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795C" w:rsidRPr="00A1795C" w:rsidRDefault="00A1795C" w:rsidP="00A1795C">
      <w:pPr>
        <w:ind w:firstLine="0"/>
        <w:jc w:val="center"/>
        <w:rPr>
          <w:b/>
        </w:rPr>
      </w:pPr>
      <w:r w:rsidRPr="00A1795C">
        <w:rPr>
          <w:b/>
        </w:rPr>
        <w:t>Памятка</w:t>
      </w:r>
    </w:p>
    <w:p w:rsidR="00A1795C" w:rsidRPr="00A1795C" w:rsidRDefault="00A1795C" w:rsidP="00A1795C">
      <w:pPr>
        <w:ind w:firstLine="0"/>
        <w:jc w:val="center"/>
        <w:rPr>
          <w:b/>
        </w:rPr>
      </w:pPr>
      <w:r w:rsidRPr="00A1795C">
        <w:rPr>
          <w:b/>
        </w:rPr>
        <w:t>ПРОВЕДЕНИЕ ДЕЗИНФЕКЦИИ ПОМЕЩЕНИЙ</w:t>
      </w:r>
    </w:p>
    <w:p w:rsidR="00A1795C" w:rsidRDefault="00A1795C" w:rsidP="00A1795C">
      <w:r>
        <w:t>(обработка помещений поводится самостоятельно жильцами)</w:t>
      </w:r>
    </w:p>
    <w:p w:rsidR="00A1795C" w:rsidRDefault="00A1795C" w:rsidP="00A1795C">
      <w:r>
        <w:t>Объекты обеззараживания:</w:t>
      </w:r>
    </w:p>
    <w:p w:rsidR="00A1795C" w:rsidRDefault="00A1795C" w:rsidP="00A1795C">
      <w:r>
        <w:t>- поверхности помещений (пол, стены, двери);</w:t>
      </w:r>
    </w:p>
    <w:p w:rsidR="00A1795C" w:rsidRDefault="00A1795C" w:rsidP="00A1795C">
      <w:r>
        <w:t>- посуда;</w:t>
      </w:r>
    </w:p>
    <w:p w:rsidR="00A1795C" w:rsidRDefault="00A1795C" w:rsidP="00A1795C">
      <w:r>
        <w:t>- белье;</w:t>
      </w:r>
    </w:p>
    <w:p w:rsidR="00A1795C" w:rsidRDefault="00A1795C" w:rsidP="00A1795C">
      <w:r>
        <w:t>- игрушки;</w:t>
      </w:r>
    </w:p>
    <w:p w:rsidR="00A1795C" w:rsidRDefault="00A1795C" w:rsidP="00A1795C">
      <w:r>
        <w:t>Способы обеззараживания:</w:t>
      </w:r>
    </w:p>
    <w:p w:rsidR="00A1795C" w:rsidRDefault="00A1795C" w:rsidP="00A1795C">
      <w:r>
        <w:t>- поверхности помещений (пол, стены, мебель) протирают или орошают;</w:t>
      </w:r>
    </w:p>
    <w:p w:rsidR="00A1795C" w:rsidRDefault="00A1795C" w:rsidP="00A1795C">
      <w:r>
        <w:t>- посуда, белье, игрушки замачиваются в дезинфекционном растворе.</w:t>
      </w:r>
    </w:p>
    <w:p w:rsidR="00A1795C" w:rsidRDefault="00A1795C" w:rsidP="00A1795C">
      <w:r>
        <w:t>Для обработки помещений применяют хлорсодержащие препараты (хлорамин, ДП Алтай, ДП-2Т,</w:t>
      </w:r>
      <w:r>
        <w:t xml:space="preserve"> </w:t>
      </w:r>
      <w:proofErr w:type="spellStart"/>
      <w:r>
        <w:t>Дезхлор</w:t>
      </w:r>
      <w:proofErr w:type="spellEnd"/>
      <w:r>
        <w:t xml:space="preserve">, </w:t>
      </w:r>
      <w:proofErr w:type="spellStart"/>
      <w:r>
        <w:t>Деохлор</w:t>
      </w:r>
      <w:proofErr w:type="spellEnd"/>
      <w:r>
        <w:t xml:space="preserve"> и </w:t>
      </w:r>
      <w:proofErr w:type="spellStart"/>
      <w:proofErr w:type="gramStart"/>
      <w:r>
        <w:t>др</w:t>
      </w:r>
      <w:proofErr w:type="spellEnd"/>
      <w:proofErr w:type="gramEnd"/>
      <w:r>
        <w:t>). Рабочие растворы готовят в пластмассовых (эмалированных) или стеклянных</w:t>
      </w:r>
      <w:r>
        <w:t xml:space="preserve"> </w:t>
      </w:r>
      <w:r>
        <w:t>емкостях путем растворения необходимого количества дезинфицирующего средства в воде. Готовим</w:t>
      </w:r>
      <w:r>
        <w:t xml:space="preserve"> </w:t>
      </w:r>
      <w:r>
        <w:t>растворы по режиму на вирусные заболевания, в соответствии с инструкцией на дезинфицирующее</w:t>
      </w:r>
      <w:r>
        <w:t xml:space="preserve"> </w:t>
      </w:r>
      <w:r>
        <w:t>средство.</w:t>
      </w:r>
    </w:p>
    <w:p w:rsidR="00751B6B" w:rsidRDefault="00A1795C" w:rsidP="00A1795C">
      <w:r>
        <w:t>Пример 1: для приготовления 3% раствора хлорамина необходимо взять 300гр хлорамина на 10 л.</w:t>
      </w:r>
      <w:r>
        <w:t xml:space="preserve"> </w:t>
      </w:r>
      <w:r>
        <w:t>воды. Расход рабочего раствора при протирании - 150 мл на 1 кв. м, при орошении гидропультом 300 г на 1</w:t>
      </w:r>
      <w:r>
        <w:t xml:space="preserve"> </w:t>
      </w:r>
      <w:r>
        <w:t>м.кв., при замачивании посуды - 2 л на комплект, при замачивании сухого белья - 4 л на 1 кг. Время</w:t>
      </w:r>
      <w:r>
        <w:t xml:space="preserve"> </w:t>
      </w:r>
      <w:r>
        <w:t>экспозиции (выдержки) 30 - 60 минут. По истечении указанного времени (30 - 60 минут) необходимо</w:t>
      </w:r>
      <w:r>
        <w:t xml:space="preserve"> </w:t>
      </w:r>
      <w:r>
        <w:t>промыть чистой водой. Итого как пример на обработку одного дома площадью 200 кв</w:t>
      </w:r>
      <w:proofErr w:type="gramStart"/>
      <w:r>
        <w:t>.м</w:t>
      </w:r>
      <w:proofErr w:type="gramEnd"/>
      <w:r>
        <w:t xml:space="preserve"> (без площади</w:t>
      </w:r>
      <w:r>
        <w:t xml:space="preserve"> </w:t>
      </w:r>
      <w:r>
        <w:t>территории) потребуется 60 л рабочего раствора, то есть, 60 л воды и 1,8 кг хлорамина или 6 упаковок по</w:t>
      </w:r>
      <w:r>
        <w:t xml:space="preserve"> </w:t>
      </w:r>
      <w:r>
        <w:t>300 гр.</w:t>
      </w:r>
    </w:p>
    <w:sectPr w:rsidR="00751B6B" w:rsidSect="00751B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A1795C"/>
    <w:rsid w:val="002C0300"/>
    <w:rsid w:val="003053C9"/>
    <w:rsid w:val="00380489"/>
    <w:rsid w:val="00417CD9"/>
    <w:rsid w:val="00562CE1"/>
    <w:rsid w:val="0069388A"/>
    <w:rsid w:val="00751B6B"/>
    <w:rsid w:val="007C3ADA"/>
    <w:rsid w:val="00A1795C"/>
    <w:rsid w:val="00AB1294"/>
    <w:rsid w:val="00B47970"/>
    <w:rsid w:val="00B726D1"/>
    <w:rsid w:val="00BA3B1C"/>
    <w:rsid w:val="00C53A0B"/>
    <w:rsid w:val="00CC18DC"/>
    <w:rsid w:val="00CC5FB8"/>
    <w:rsid w:val="00D26293"/>
    <w:rsid w:val="00EC57A7"/>
    <w:rsid w:val="00F674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1B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198</Words>
  <Characters>1134</Characters>
  <Application>Microsoft Office Word</Application>
  <DocSecurity>0</DocSecurity>
  <Lines>9</Lines>
  <Paragraphs>2</Paragraphs>
  <ScaleCrop>false</ScaleCrop>
  <Company/>
  <LinksUpToDate>false</LinksUpToDate>
  <CharactersWithSpaces>1330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maschin</dc:creator>
  <cp:keywords/>
  <dc:description/>
  <cp:lastModifiedBy>maschin</cp:lastModifiedBy>
  <cp:revision>2</cp:revision>
  <dcterms:created xsi:type="dcterms:W3CDTF">2026-04-06T04:01:00Z</dcterms:created>
  <dcterms:modified xsi:type="dcterms:W3CDTF">2026-04-06T04:02:00Z</dcterms:modified>
</cp:coreProperties>
</file>