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781D" w:rsidRPr="00A73538" w:rsidRDefault="009B781D" w:rsidP="00A73538">
      <w:pPr>
        <w:ind w:right="-2"/>
        <w:jc w:val="center"/>
        <w:rPr>
          <w:sz w:val="20"/>
          <w:szCs w:val="20"/>
        </w:rPr>
      </w:pPr>
    </w:p>
    <w:p w:rsidR="009B781D" w:rsidRPr="00A73538" w:rsidRDefault="00761085" w:rsidP="00A73538">
      <w:pPr>
        <w:ind w:right="-2"/>
        <w:jc w:val="center"/>
        <w:rPr>
          <w:sz w:val="20"/>
          <w:szCs w:val="20"/>
        </w:rPr>
      </w:pPr>
      <w:r>
        <w:rPr>
          <w:noProof/>
          <w:sz w:val="20"/>
          <w:szCs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209.3pt;margin-top:.7pt;width:63.6pt;height:73.9pt;z-index:251658240" wrapcoords="8376 419 3527 1678 1102 2726 1543 7130 220 8598 0 10485 882 13841 882 17616 5290 20551 5951 20761 9257 21390 9918 21390 12122 21390 12784 21390 16310 20551 20718 17616 20718 13841 21600 10485 21159 8179 20057 7130 20718 2936 18514 1887 13224 419 8376 419">
            <v:imagedata r:id="rId8" o:title=""/>
            <w10:wrap type="tight"/>
          </v:shape>
          <o:OLEObject Type="Embed" ProgID="CorelDRAW.Graphic.11" ShapeID="_x0000_s1029" DrawAspect="Content" ObjectID="_1810709178" r:id="rId9"/>
        </w:object>
      </w:r>
    </w:p>
    <w:p w:rsidR="009B781D" w:rsidRPr="00A73538" w:rsidRDefault="009B781D" w:rsidP="00A73538">
      <w:pPr>
        <w:ind w:right="-2"/>
        <w:jc w:val="center"/>
        <w:rPr>
          <w:sz w:val="20"/>
          <w:szCs w:val="20"/>
        </w:rPr>
      </w:pPr>
    </w:p>
    <w:p w:rsidR="009B781D" w:rsidRPr="00A73538" w:rsidRDefault="009B781D" w:rsidP="00A73538">
      <w:pPr>
        <w:ind w:right="-2"/>
        <w:jc w:val="center"/>
        <w:rPr>
          <w:sz w:val="20"/>
          <w:szCs w:val="20"/>
        </w:rPr>
      </w:pPr>
    </w:p>
    <w:p w:rsidR="009B781D" w:rsidRPr="00A73538" w:rsidRDefault="009B781D" w:rsidP="00A73538">
      <w:pPr>
        <w:ind w:right="-2"/>
        <w:jc w:val="center"/>
        <w:rPr>
          <w:sz w:val="20"/>
          <w:szCs w:val="20"/>
        </w:rPr>
      </w:pPr>
    </w:p>
    <w:p w:rsidR="009B781D" w:rsidRPr="00A73538" w:rsidRDefault="009B781D" w:rsidP="00A73538">
      <w:pPr>
        <w:ind w:right="-2"/>
        <w:jc w:val="center"/>
        <w:rPr>
          <w:sz w:val="20"/>
          <w:szCs w:val="20"/>
        </w:rPr>
      </w:pPr>
    </w:p>
    <w:p w:rsidR="00A73538" w:rsidRDefault="00A73538" w:rsidP="00A73538">
      <w:pPr>
        <w:ind w:right="-2"/>
        <w:jc w:val="center"/>
        <w:rPr>
          <w:sz w:val="44"/>
          <w:szCs w:val="44"/>
        </w:rPr>
      </w:pPr>
    </w:p>
    <w:p w:rsidR="00A73538" w:rsidRDefault="00A73538" w:rsidP="00A73538">
      <w:pPr>
        <w:ind w:right="-2"/>
        <w:jc w:val="center"/>
        <w:rPr>
          <w:sz w:val="44"/>
          <w:szCs w:val="44"/>
        </w:rPr>
      </w:pPr>
    </w:p>
    <w:p w:rsidR="009B781D" w:rsidRPr="00A73538" w:rsidRDefault="009B781D" w:rsidP="00A73538">
      <w:pPr>
        <w:ind w:right="-2"/>
        <w:jc w:val="center"/>
        <w:rPr>
          <w:sz w:val="44"/>
          <w:szCs w:val="44"/>
        </w:rPr>
      </w:pPr>
      <w:r w:rsidRPr="00A73538">
        <w:rPr>
          <w:sz w:val="44"/>
          <w:szCs w:val="44"/>
        </w:rPr>
        <w:t>Томская область Чаинский район</w:t>
      </w:r>
    </w:p>
    <w:p w:rsidR="00D037C5" w:rsidRPr="00A73538" w:rsidRDefault="009B781D" w:rsidP="00A73538">
      <w:pPr>
        <w:ind w:right="-2"/>
        <w:jc w:val="center"/>
        <w:rPr>
          <w:sz w:val="44"/>
          <w:szCs w:val="44"/>
        </w:rPr>
      </w:pPr>
      <w:r w:rsidRPr="00A73538">
        <w:rPr>
          <w:sz w:val="44"/>
          <w:szCs w:val="44"/>
        </w:rPr>
        <w:t>Муниципальное образование</w:t>
      </w:r>
    </w:p>
    <w:p w:rsidR="009B781D" w:rsidRPr="00A73538" w:rsidRDefault="009B781D" w:rsidP="00A73538">
      <w:pPr>
        <w:ind w:right="-2"/>
        <w:jc w:val="center"/>
        <w:rPr>
          <w:sz w:val="44"/>
          <w:szCs w:val="44"/>
        </w:rPr>
      </w:pPr>
      <w:r w:rsidRPr="00A73538">
        <w:rPr>
          <w:sz w:val="44"/>
          <w:szCs w:val="44"/>
        </w:rPr>
        <w:t xml:space="preserve"> "Чаинский район</w:t>
      </w:r>
      <w:r w:rsidR="00D037C5" w:rsidRPr="00A73538">
        <w:rPr>
          <w:sz w:val="44"/>
          <w:szCs w:val="44"/>
        </w:rPr>
        <w:t xml:space="preserve"> Томской области</w:t>
      </w:r>
      <w:r w:rsidRPr="00A73538">
        <w:rPr>
          <w:sz w:val="44"/>
          <w:szCs w:val="44"/>
        </w:rPr>
        <w:t>"</w:t>
      </w:r>
    </w:p>
    <w:p w:rsidR="009B781D" w:rsidRPr="00A73538" w:rsidRDefault="009B781D" w:rsidP="00A73538">
      <w:pPr>
        <w:ind w:right="-2"/>
        <w:jc w:val="center"/>
        <w:rPr>
          <w:sz w:val="44"/>
          <w:szCs w:val="44"/>
        </w:rPr>
      </w:pPr>
    </w:p>
    <w:p w:rsidR="009B781D" w:rsidRDefault="009B781D" w:rsidP="00A73538">
      <w:pPr>
        <w:ind w:right="-2"/>
        <w:jc w:val="center"/>
        <w:rPr>
          <w:sz w:val="44"/>
          <w:szCs w:val="44"/>
        </w:rPr>
      </w:pPr>
    </w:p>
    <w:p w:rsidR="00A73538" w:rsidRDefault="00A73538" w:rsidP="00A73538">
      <w:pPr>
        <w:ind w:right="-2"/>
        <w:jc w:val="center"/>
        <w:rPr>
          <w:sz w:val="44"/>
          <w:szCs w:val="44"/>
        </w:rPr>
      </w:pPr>
    </w:p>
    <w:p w:rsidR="00A73538" w:rsidRPr="00A73538" w:rsidRDefault="00A73538" w:rsidP="00A73538">
      <w:pPr>
        <w:ind w:right="-2"/>
        <w:jc w:val="center"/>
        <w:rPr>
          <w:sz w:val="44"/>
          <w:szCs w:val="44"/>
        </w:rPr>
      </w:pPr>
    </w:p>
    <w:p w:rsidR="009B781D" w:rsidRPr="00A73538" w:rsidRDefault="009B781D" w:rsidP="00A73538">
      <w:pPr>
        <w:ind w:right="-2"/>
        <w:jc w:val="center"/>
        <w:rPr>
          <w:b/>
          <w:sz w:val="44"/>
          <w:szCs w:val="44"/>
        </w:rPr>
      </w:pPr>
      <w:r w:rsidRPr="00A73538">
        <w:rPr>
          <w:b/>
          <w:sz w:val="44"/>
          <w:szCs w:val="44"/>
        </w:rPr>
        <w:t>ОФИЦИАЛЬНЫЕ ВЕДОМОСТИ</w:t>
      </w:r>
    </w:p>
    <w:p w:rsidR="009B781D" w:rsidRPr="00A73538" w:rsidRDefault="009B781D" w:rsidP="00A73538">
      <w:pPr>
        <w:ind w:right="-2"/>
        <w:jc w:val="center"/>
        <w:rPr>
          <w:b/>
          <w:sz w:val="44"/>
          <w:szCs w:val="44"/>
        </w:rPr>
      </w:pPr>
      <w:r w:rsidRPr="00A73538">
        <w:rPr>
          <w:b/>
          <w:sz w:val="44"/>
          <w:szCs w:val="44"/>
        </w:rPr>
        <w:t>ЧАИНСКОГО РАЙОНА</w:t>
      </w:r>
    </w:p>
    <w:p w:rsidR="009B781D" w:rsidRPr="00A73538" w:rsidRDefault="009B781D" w:rsidP="00A73538">
      <w:pPr>
        <w:ind w:right="-2"/>
        <w:jc w:val="center"/>
        <w:rPr>
          <w:sz w:val="44"/>
          <w:szCs w:val="44"/>
        </w:rPr>
      </w:pPr>
    </w:p>
    <w:p w:rsidR="009B781D" w:rsidRPr="00A73538" w:rsidRDefault="009B781D" w:rsidP="00A73538">
      <w:pPr>
        <w:ind w:right="-2"/>
        <w:jc w:val="center"/>
        <w:rPr>
          <w:sz w:val="44"/>
          <w:szCs w:val="44"/>
        </w:rPr>
      </w:pPr>
      <w:r w:rsidRPr="00A73538">
        <w:rPr>
          <w:sz w:val="44"/>
          <w:szCs w:val="44"/>
        </w:rPr>
        <w:t>Официальное издание</w:t>
      </w:r>
    </w:p>
    <w:p w:rsidR="009B781D" w:rsidRPr="00A73538" w:rsidRDefault="009B781D" w:rsidP="00A73538">
      <w:pPr>
        <w:ind w:right="-2"/>
        <w:jc w:val="center"/>
        <w:rPr>
          <w:b/>
          <w:sz w:val="44"/>
          <w:szCs w:val="44"/>
        </w:rPr>
      </w:pPr>
    </w:p>
    <w:p w:rsidR="009B781D" w:rsidRPr="00A73538" w:rsidRDefault="009B781D" w:rsidP="00A73538">
      <w:pPr>
        <w:ind w:right="-2"/>
        <w:jc w:val="center"/>
        <w:rPr>
          <w:b/>
          <w:sz w:val="44"/>
          <w:szCs w:val="44"/>
        </w:rPr>
      </w:pPr>
    </w:p>
    <w:p w:rsidR="009B781D" w:rsidRPr="00A73538" w:rsidRDefault="009B781D" w:rsidP="00A73538">
      <w:pPr>
        <w:ind w:right="-2"/>
        <w:jc w:val="center"/>
        <w:rPr>
          <w:sz w:val="44"/>
          <w:szCs w:val="44"/>
        </w:rPr>
      </w:pPr>
    </w:p>
    <w:p w:rsidR="009B781D" w:rsidRPr="00A73538" w:rsidRDefault="009B781D" w:rsidP="00A73538">
      <w:pPr>
        <w:ind w:right="-2"/>
        <w:jc w:val="center"/>
        <w:rPr>
          <w:sz w:val="44"/>
          <w:szCs w:val="44"/>
        </w:rPr>
      </w:pPr>
    </w:p>
    <w:p w:rsidR="009B781D" w:rsidRPr="00A73538" w:rsidRDefault="009B781D" w:rsidP="00A73538">
      <w:pPr>
        <w:ind w:right="-2"/>
        <w:jc w:val="right"/>
        <w:rPr>
          <w:sz w:val="44"/>
          <w:szCs w:val="44"/>
        </w:rPr>
      </w:pPr>
    </w:p>
    <w:p w:rsidR="009B781D" w:rsidRPr="00A73538" w:rsidRDefault="009B781D" w:rsidP="00A73538">
      <w:pPr>
        <w:ind w:right="-2"/>
        <w:jc w:val="right"/>
        <w:rPr>
          <w:sz w:val="44"/>
          <w:szCs w:val="44"/>
        </w:rPr>
      </w:pPr>
      <w:r w:rsidRPr="00A73538">
        <w:rPr>
          <w:sz w:val="44"/>
          <w:szCs w:val="44"/>
        </w:rPr>
        <w:t xml:space="preserve">№ </w:t>
      </w:r>
      <w:r w:rsidR="0047405F" w:rsidRPr="00A73538">
        <w:rPr>
          <w:sz w:val="44"/>
          <w:szCs w:val="44"/>
        </w:rPr>
        <w:t>8</w:t>
      </w:r>
      <w:r w:rsidRPr="00A73538">
        <w:rPr>
          <w:sz w:val="44"/>
          <w:szCs w:val="44"/>
        </w:rPr>
        <w:t xml:space="preserve"> (</w:t>
      </w:r>
      <w:r w:rsidR="005F3AF7" w:rsidRPr="00A73538">
        <w:rPr>
          <w:sz w:val="44"/>
          <w:szCs w:val="44"/>
        </w:rPr>
        <w:t>2</w:t>
      </w:r>
      <w:r w:rsidR="0047405F" w:rsidRPr="00A73538">
        <w:rPr>
          <w:sz w:val="44"/>
          <w:szCs w:val="44"/>
        </w:rPr>
        <w:t>44</w:t>
      </w:r>
      <w:r w:rsidRPr="00A73538">
        <w:rPr>
          <w:sz w:val="44"/>
          <w:szCs w:val="44"/>
        </w:rPr>
        <w:t>)</w:t>
      </w:r>
    </w:p>
    <w:p w:rsidR="009B781D" w:rsidRPr="00A73538" w:rsidRDefault="0051698F" w:rsidP="00A73538">
      <w:pPr>
        <w:ind w:right="-2"/>
        <w:jc w:val="right"/>
        <w:rPr>
          <w:sz w:val="44"/>
          <w:szCs w:val="44"/>
        </w:rPr>
      </w:pPr>
      <w:r w:rsidRPr="00A73538">
        <w:rPr>
          <w:sz w:val="44"/>
          <w:szCs w:val="44"/>
        </w:rPr>
        <w:t>31</w:t>
      </w:r>
      <w:r w:rsidR="008B1791" w:rsidRPr="00A73538">
        <w:rPr>
          <w:sz w:val="44"/>
          <w:szCs w:val="44"/>
        </w:rPr>
        <w:t xml:space="preserve"> </w:t>
      </w:r>
      <w:r w:rsidR="0047405F" w:rsidRPr="00A73538">
        <w:rPr>
          <w:sz w:val="44"/>
          <w:szCs w:val="44"/>
        </w:rPr>
        <w:t>мая</w:t>
      </w:r>
      <w:r w:rsidR="008B1791" w:rsidRPr="00A73538">
        <w:rPr>
          <w:sz w:val="44"/>
          <w:szCs w:val="44"/>
        </w:rPr>
        <w:t xml:space="preserve"> 202</w:t>
      </w:r>
      <w:r w:rsidR="0047405F" w:rsidRPr="00A73538">
        <w:rPr>
          <w:sz w:val="44"/>
          <w:szCs w:val="44"/>
        </w:rPr>
        <w:t>5</w:t>
      </w:r>
      <w:r w:rsidR="008B1791" w:rsidRPr="00A73538">
        <w:rPr>
          <w:sz w:val="44"/>
          <w:szCs w:val="44"/>
        </w:rPr>
        <w:t xml:space="preserve"> года </w:t>
      </w:r>
    </w:p>
    <w:p w:rsidR="009B781D" w:rsidRPr="00A73538" w:rsidRDefault="009B781D" w:rsidP="00A73538">
      <w:pPr>
        <w:ind w:right="-2"/>
        <w:jc w:val="right"/>
        <w:rPr>
          <w:sz w:val="44"/>
          <w:szCs w:val="44"/>
        </w:rPr>
      </w:pPr>
    </w:p>
    <w:p w:rsidR="009B781D" w:rsidRPr="00A73538" w:rsidRDefault="009B781D" w:rsidP="00A73538">
      <w:pPr>
        <w:ind w:right="-2"/>
        <w:jc w:val="right"/>
        <w:rPr>
          <w:sz w:val="44"/>
          <w:szCs w:val="44"/>
        </w:rPr>
      </w:pPr>
      <w:bookmarkStart w:id="0" w:name="_GoBack"/>
      <w:bookmarkEnd w:id="0"/>
    </w:p>
    <w:p w:rsidR="009B781D" w:rsidRPr="00A73538" w:rsidRDefault="009B781D" w:rsidP="00A73538">
      <w:pPr>
        <w:ind w:right="-2"/>
        <w:jc w:val="center"/>
        <w:rPr>
          <w:sz w:val="44"/>
          <w:szCs w:val="44"/>
        </w:rPr>
      </w:pPr>
    </w:p>
    <w:p w:rsidR="009B781D" w:rsidRPr="00A73538" w:rsidRDefault="009B781D" w:rsidP="00A73538">
      <w:pPr>
        <w:ind w:right="-2"/>
        <w:jc w:val="center"/>
        <w:rPr>
          <w:sz w:val="44"/>
          <w:szCs w:val="44"/>
        </w:rPr>
      </w:pPr>
    </w:p>
    <w:p w:rsidR="009B781D" w:rsidRPr="00A73538" w:rsidRDefault="009B781D" w:rsidP="00A73538">
      <w:pPr>
        <w:ind w:right="-2"/>
        <w:jc w:val="center"/>
        <w:rPr>
          <w:sz w:val="44"/>
          <w:szCs w:val="44"/>
        </w:rPr>
      </w:pPr>
      <w:r w:rsidRPr="00A73538">
        <w:rPr>
          <w:sz w:val="44"/>
          <w:szCs w:val="44"/>
        </w:rPr>
        <w:t xml:space="preserve">с. Подгорное </w:t>
      </w:r>
    </w:p>
    <w:p w:rsidR="008B1791" w:rsidRPr="00A73538" w:rsidRDefault="008B1791" w:rsidP="00A73538">
      <w:pPr>
        <w:ind w:right="-2"/>
        <w:rPr>
          <w:sz w:val="44"/>
          <w:szCs w:val="44"/>
        </w:rPr>
      </w:pPr>
    </w:p>
    <w:p w:rsidR="008B1791" w:rsidRPr="00A73538" w:rsidRDefault="008B1791" w:rsidP="00A73538">
      <w:pPr>
        <w:ind w:right="-2"/>
        <w:rPr>
          <w:sz w:val="44"/>
          <w:szCs w:val="44"/>
        </w:rPr>
      </w:pPr>
    </w:p>
    <w:p w:rsidR="008B1791" w:rsidRPr="00A73538" w:rsidRDefault="008B1791" w:rsidP="00A73538">
      <w:pPr>
        <w:ind w:right="-2"/>
        <w:rPr>
          <w:sz w:val="44"/>
          <w:szCs w:val="44"/>
        </w:rPr>
      </w:pPr>
    </w:p>
    <w:p w:rsidR="008B1791" w:rsidRPr="00A73538" w:rsidRDefault="008B1791" w:rsidP="00A73538">
      <w:pPr>
        <w:ind w:right="-2"/>
        <w:rPr>
          <w:sz w:val="20"/>
          <w:szCs w:val="20"/>
        </w:rPr>
      </w:pPr>
    </w:p>
    <w:p w:rsidR="009B781D" w:rsidRPr="00A73538" w:rsidRDefault="009B781D" w:rsidP="00A73538">
      <w:pPr>
        <w:ind w:right="-2"/>
        <w:rPr>
          <w:sz w:val="20"/>
          <w:szCs w:val="20"/>
        </w:rPr>
      </w:pPr>
      <w:r w:rsidRPr="00A73538">
        <w:rPr>
          <w:sz w:val="20"/>
          <w:szCs w:val="20"/>
        </w:rPr>
        <w:t>Официальное печатное издание для опубликования муниципальных</w:t>
      </w:r>
    </w:p>
    <w:p w:rsidR="009B781D" w:rsidRPr="00A73538" w:rsidRDefault="009B781D" w:rsidP="00A73538">
      <w:pPr>
        <w:ind w:right="-2"/>
        <w:rPr>
          <w:sz w:val="20"/>
          <w:szCs w:val="20"/>
        </w:rPr>
      </w:pPr>
      <w:r w:rsidRPr="00A73538">
        <w:rPr>
          <w:sz w:val="20"/>
          <w:szCs w:val="20"/>
        </w:rPr>
        <w:t>правовых актов, обсуждения проектов муниципальных правовых актов</w:t>
      </w:r>
    </w:p>
    <w:p w:rsidR="009B781D" w:rsidRPr="00A73538" w:rsidRDefault="009B781D" w:rsidP="00A73538">
      <w:pPr>
        <w:ind w:right="-2"/>
        <w:rPr>
          <w:sz w:val="20"/>
          <w:szCs w:val="20"/>
        </w:rPr>
      </w:pPr>
      <w:r w:rsidRPr="00A73538">
        <w:rPr>
          <w:sz w:val="20"/>
          <w:szCs w:val="20"/>
        </w:rPr>
        <w:t>по вопросам местного значения, доведения до сведения жителей</w:t>
      </w:r>
    </w:p>
    <w:p w:rsidR="009B781D" w:rsidRPr="00A73538" w:rsidRDefault="009B781D" w:rsidP="00A73538">
      <w:pPr>
        <w:ind w:right="-2"/>
        <w:rPr>
          <w:sz w:val="20"/>
          <w:szCs w:val="20"/>
        </w:rPr>
      </w:pPr>
      <w:r w:rsidRPr="00A73538">
        <w:rPr>
          <w:sz w:val="20"/>
          <w:szCs w:val="20"/>
        </w:rPr>
        <w:t>муниципального образования «Чаинский район» информации</w:t>
      </w:r>
    </w:p>
    <w:p w:rsidR="009B781D" w:rsidRPr="00A73538" w:rsidRDefault="009B781D" w:rsidP="00A73538">
      <w:pPr>
        <w:ind w:right="-2"/>
        <w:rPr>
          <w:sz w:val="20"/>
          <w:szCs w:val="20"/>
        </w:rPr>
      </w:pPr>
      <w:r w:rsidRPr="00A73538">
        <w:rPr>
          <w:sz w:val="20"/>
          <w:szCs w:val="20"/>
        </w:rPr>
        <w:t>о социально-экономическом и культурном развитии муниципального</w:t>
      </w:r>
    </w:p>
    <w:p w:rsidR="009B781D" w:rsidRPr="00A73538" w:rsidRDefault="009B781D" w:rsidP="00A73538">
      <w:pPr>
        <w:ind w:right="-2"/>
        <w:rPr>
          <w:sz w:val="20"/>
          <w:szCs w:val="20"/>
        </w:rPr>
      </w:pPr>
      <w:r w:rsidRPr="00A73538">
        <w:rPr>
          <w:sz w:val="20"/>
          <w:szCs w:val="20"/>
        </w:rPr>
        <w:t>образования, о развитии его общественной инфраструктуры</w:t>
      </w:r>
    </w:p>
    <w:p w:rsidR="009B781D" w:rsidRPr="00A73538" w:rsidRDefault="009B781D" w:rsidP="00A73538">
      <w:pPr>
        <w:ind w:right="-2"/>
        <w:rPr>
          <w:sz w:val="20"/>
          <w:szCs w:val="20"/>
        </w:rPr>
      </w:pPr>
      <w:r w:rsidRPr="00A73538">
        <w:rPr>
          <w:sz w:val="20"/>
          <w:szCs w:val="20"/>
        </w:rPr>
        <w:t>и иной официальной информации</w:t>
      </w:r>
    </w:p>
    <w:p w:rsidR="009B781D" w:rsidRPr="00A73538" w:rsidRDefault="009B781D" w:rsidP="00A73538">
      <w:pPr>
        <w:ind w:right="-2"/>
        <w:rPr>
          <w:sz w:val="20"/>
          <w:szCs w:val="20"/>
        </w:rPr>
      </w:pPr>
    </w:p>
    <w:p w:rsidR="009B781D" w:rsidRPr="00A73538" w:rsidRDefault="009B781D" w:rsidP="00A73538">
      <w:pPr>
        <w:ind w:right="-2"/>
        <w:rPr>
          <w:sz w:val="20"/>
          <w:szCs w:val="20"/>
        </w:rPr>
      </w:pPr>
    </w:p>
    <w:p w:rsidR="008B1791" w:rsidRPr="00A73538" w:rsidRDefault="008B1791" w:rsidP="00A73538">
      <w:pPr>
        <w:ind w:right="-2"/>
        <w:rPr>
          <w:sz w:val="20"/>
          <w:szCs w:val="20"/>
        </w:rPr>
      </w:pPr>
    </w:p>
    <w:p w:rsidR="008B1791" w:rsidRPr="00A73538" w:rsidRDefault="008B1791" w:rsidP="00A73538">
      <w:pPr>
        <w:ind w:right="-2"/>
        <w:rPr>
          <w:sz w:val="20"/>
          <w:szCs w:val="20"/>
        </w:rPr>
      </w:pPr>
    </w:p>
    <w:p w:rsidR="009B781D" w:rsidRPr="00A73538" w:rsidRDefault="009B781D" w:rsidP="00A73538">
      <w:pPr>
        <w:ind w:right="-2"/>
        <w:rPr>
          <w:b/>
          <w:sz w:val="20"/>
          <w:szCs w:val="20"/>
        </w:rPr>
      </w:pPr>
      <w:r w:rsidRPr="00A73538">
        <w:rPr>
          <w:b/>
          <w:sz w:val="20"/>
          <w:szCs w:val="20"/>
        </w:rPr>
        <w:t>Учредитель:</w:t>
      </w:r>
    </w:p>
    <w:p w:rsidR="009B781D" w:rsidRPr="00A73538" w:rsidRDefault="009B781D" w:rsidP="00A73538">
      <w:pPr>
        <w:ind w:right="-2"/>
        <w:rPr>
          <w:b/>
          <w:sz w:val="20"/>
          <w:szCs w:val="20"/>
        </w:rPr>
      </w:pPr>
      <w:r w:rsidRPr="00A73538">
        <w:rPr>
          <w:b/>
          <w:sz w:val="20"/>
          <w:szCs w:val="20"/>
        </w:rPr>
        <w:t>Администрация Чаинского района</w:t>
      </w:r>
    </w:p>
    <w:p w:rsidR="009B781D" w:rsidRPr="00A73538" w:rsidRDefault="009B781D" w:rsidP="00A73538">
      <w:pPr>
        <w:ind w:right="-2"/>
        <w:rPr>
          <w:sz w:val="20"/>
          <w:szCs w:val="20"/>
        </w:rPr>
      </w:pPr>
      <w:r w:rsidRPr="00A73538">
        <w:rPr>
          <w:sz w:val="20"/>
          <w:szCs w:val="20"/>
        </w:rPr>
        <w:t>636400, Томская область, Чаинский район,</w:t>
      </w:r>
    </w:p>
    <w:p w:rsidR="009B781D" w:rsidRPr="00A73538" w:rsidRDefault="009B781D" w:rsidP="00A73538">
      <w:pPr>
        <w:ind w:right="-2"/>
        <w:rPr>
          <w:sz w:val="20"/>
          <w:szCs w:val="20"/>
        </w:rPr>
      </w:pPr>
      <w:r w:rsidRPr="00A73538">
        <w:rPr>
          <w:sz w:val="20"/>
          <w:szCs w:val="20"/>
        </w:rPr>
        <w:t>с. Подгорное, ул. Ленинская, 11</w:t>
      </w:r>
    </w:p>
    <w:p w:rsidR="009B781D" w:rsidRPr="00A73538" w:rsidRDefault="009B781D" w:rsidP="00A73538">
      <w:pPr>
        <w:ind w:right="-2"/>
        <w:rPr>
          <w:sz w:val="20"/>
          <w:szCs w:val="20"/>
        </w:rPr>
      </w:pPr>
      <w:r w:rsidRPr="00A73538">
        <w:rPr>
          <w:sz w:val="20"/>
          <w:szCs w:val="20"/>
        </w:rPr>
        <w:t>тел. 2-19-28</w:t>
      </w:r>
    </w:p>
    <w:p w:rsidR="009B781D" w:rsidRPr="00A73538" w:rsidRDefault="009B781D" w:rsidP="00A73538">
      <w:pPr>
        <w:ind w:right="-2"/>
        <w:rPr>
          <w:sz w:val="20"/>
          <w:szCs w:val="20"/>
        </w:rPr>
      </w:pPr>
    </w:p>
    <w:p w:rsidR="009B781D" w:rsidRPr="00A73538" w:rsidRDefault="009B781D" w:rsidP="00A73538">
      <w:pPr>
        <w:ind w:right="-2"/>
        <w:rPr>
          <w:sz w:val="20"/>
          <w:szCs w:val="20"/>
        </w:rPr>
      </w:pPr>
    </w:p>
    <w:p w:rsidR="008B1791" w:rsidRPr="00A73538" w:rsidRDefault="008B1791" w:rsidP="00A73538">
      <w:pPr>
        <w:ind w:right="-2"/>
        <w:rPr>
          <w:sz w:val="20"/>
          <w:szCs w:val="20"/>
        </w:rPr>
      </w:pPr>
    </w:p>
    <w:p w:rsidR="009B781D" w:rsidRPr="00A73538" w:rsidRDefault="009B781D" w:rsidP="00A73538">
      <w:pPr>
        <w:ind w:right="-2"/>
        <w:rPr>
          <w:sz w:val="20"/>
          <w:szCs w:val="20"/>
        </w:rPr>
      </w:pPr>
    </w:p>
    <w:p w:rsidR="009B781D" w:rsidRPr="00A73538" w:rsidRDefault="009B781D" w:rsidP="00A73538">
      <w:pPr>
        <w:ind w:right="-2"/>
        <w:rPr>
          <w:b/>
          <w:sz w:val="20"/>
          <w:szCs w:val="20"/>
        </w:rPr>
      </w:pPr>
      <w:r w:rsidRPr="00A73538">
        <w:rPr>
          <w:b/>
          <w:sz w:val="20"/>
          <w:szCs w:val="20"/>
        </w:rPr>
        <w:t>Главный редактор:</w:t>
      </w:r>
    </w:p>
    <w:p w:rsidR="009B781D" w:rsidRPr="00A73538" w:rsidRDefault="009B781D" w:rsidP="00A73538">
      <w:pPr>
        <w:ind w:right="-2"/>
        <w:rPr>
          <w:sz w:val="20"/>
          <w:szCs w:val="20"/>
        </w:rPr>
      </w:pPr>
      <w:r w:rsidRPr="00A73538">
        <w:rPr>
          <w:sz w:val="20"/>
          <w:szCs w:val="20"/>
        </w:rPr>
        <w:t>Кольцова О.В.</w:t>
      </w:r>
    </w:p>
    <w:p w:rsidR="009B781D" w:rsidRPr="00A73538" w:rsidRDefault="009B781D" w:rsidP="00A73538">
      <w:pPr>
        <w:ind w:right="-2"/>
        <w:rPr>
          <w:sz w:val="20"/>
          <w:szCs w:val="20"/>
        </w:rPr>
      </w:pPr>
    </w:p>
    <w:p w:rsidR="008B1791" w:rsidRPr="00A73538" w:rsidRDefault="008B1791" w:rsidP="00A73538">
      <w:pPr>
        <w:ind w:right="-2"/>
        <w:rPr>
          <w:sz w:val="20"/>
          <w:szCs w:val="20"/>
        </w:rPr>
      </w:pPr>
    </w:p>
    <w:p w:rsidR="009B781D" w:rsidRPr="00A73538" w:rsidRDefault="009B781D" w:rsidP="00A73538">
      <w:pPr>
        <w:ind w:right="-2"/>
        <w:rPr>
          <w:sz w:val="20"/>
          <w:szCs w:val="20"/>
        </w:rPr>
      </w:pPr>
    </w:p>
    <w:p w:rsidR="009B781D" w:rsidRPr="00A73538" w:rsidRDefault="009B781D" w:rsidP="00A73538">
      <w:pPr>
        <w:ind w:right="-2"/>
        <w:rPr>
          <w:sz w:val="20"/>
          <w:szCs w:val="20"/>
        </w:rPr>
      </w:pPr>
      <w:r w:rsidRPr="00A73538">
        <w:rPr>
          <w:sz w:val="20"/>
          <w:szCs w:val="20"/>
        </w:rPr>
        <w:t>Приобрести официальное периодическое издание</w:t>
      </w:r>
    </w:p>
    <w:p w:rsidR="009B781D" w:rsidRPr="00A73538" w:rsidRDefault="009B781D" w:rsidP="00A73538">
      <w:pPr>
        <w:ind w:right="-2"/>
        <w:rPr>
          <w:sz w:val="20"/>
          <w:szCs w:val="20"/>
        </w:rPr>
      </w:pPr>
      <w:r w:rsidRPr="00A73538">
        <w:rPr>
          <w:sz w:val="20"/>
          <w:szCs w:val="20"/>
        </w:rPr>
        <w:t>«Официальные ведомости Чаинского района»</w:t>
      </w:r>
    </w:p>
    <w:p w:rsidR="009B781D" w:rsidRPr="00A73538" w:rsidRDefault="009B781D" w:rsidP="00A73538">
      <w:pPr>
        <w:ind w:right="-2"/>
        <w:rPr>
          <w:sz w:val="20"/>
          <w:szCs w:val="20"/>
        </w:rPr>
      </w:pPr>
      <w:r w:rsidRPr="00A73538">
        <w:rPr>
          <w:sz w:val="20"/>
          <w:szCs w:val="20"/>
        </w:rPr>
        <w:t>вы можете в Администрации Чаинского района</w:t>
      </w:r>
    </w:p>
    <w:p w:rsidR="009B781D" w:rsidRPr="00A73538" w:rsidRDefault="009B781D" w:rsidP="00A73538">
      <w:pPr>
        <w:ind w:right="-2"/>
        <w:rPr>
          <w:sz w:val="20"/>
          <w:szCs w:val="20"/>
        </w:rPr>
      </w:pPr>
    </w:p>
    <w:p w:rsidR="009B781D" w:rsidRPr="00A73538" w:rsidRDefault="009B781D" w:rsidP="00A73538">
      <w:pPr>
        <w:ind w:right="-2"/>
        <w:rPr>
          <w:sz w:val="20"/>
          <w:szCs w:val="20"/>
        </w:rPr>
      </w:pPr>
    </w:p>
    <w:p w:rsidR="009B781D" w:rsidRPr="00A73538" w:rsidRDefault="009B781D" w:rsidP="00A73538">
      <w:pPr>
        <w:ind w:right="-2"/>
        <w:rPr>
          <w:sz w:val="20"/>
          <w:szCs w:val="20"/>
        </w:rPr>
      </w:pPr>
      <w:r w:rsidRPr="00A73538">
        <w:rPr>
          <w:sz w:val="20"/>
          <w:szCs w:val="20"/>
        </w:rPr>
        <w:t>Тираж 7 экз.</w:t>
      </w:r>
    </w:p>
    <w:p w:rsidR="009B781D" w:rsidRPr="00A73538" w:rsidRDefault="009B781D" w:rsidP="00A73538">
      <w:pPr>
        <w:ind w:right="-2"/>
        <w:rPr>
          <w:sz w:val="20"/>
          <w:szCs w:val="20"/>
        </w:rPr>
      </w:pPr>
    </w:p>
    <w:p w:rsidR="008B1791" w:rsidRPr="00A73538" w:rsidRDefault="008B1791" w:rsidP="00A73538">
      <w:pPr>
        <w:ind w:right="-2"/>
        <w:rPr>
          <w:sz w:val="20"/>
          <w:szCs w:val="20"/>
        </w:rPr>
      </w:pPr>
    </w:p>
    <w:p w:rsidR="009B781D" w:rsidRPr="00A73538" w:rsidRDefault="009B781D" w:rsidP="00A73538">
      <w:pPr>
        <w:ind w:right="-2"/>
        <w:rPr>
          <w:sz w:val="20"/>
          <w:szCs w:val="20"/>
        </w:rPr>
      </w:pPr>
      <w:r w:rsidRPr="00A73538">
        <w:rPr>
          <w:sz w:val="20"/>
          <w:szCs w:val="20"/>
        </w:rPr>
        <w:t>Бесплатно</w:t>
      </w:r>
    </w:p>
    <w:p w:rsidR="009B781D" w:rsidRPr="00A73538" w:rsidRDefault="009B781D" w:rsidP="00A73538">
      <w:pPr>
        <w:ind w:right="-2"/>
        <w:rPr>
          <w:sz w:val="20"/>
          <w:szCs w:val="20"/>
        </w:rPr>
      </w:pPr>
    </w:p>
    <w:p w:rsidR="008B1791" w:rsidRPr="00A73538" w:rsidRDefault="008B1791" w:rsidP="00A73538">
      <w:pPr>
        <w:ind w:right="-2"/>
        <w:rPr>
          <w:sz w:val="20"/>
          <w:szCs w:val="20"/>
        </w:rPr>
      </w:pPr>
    </w:p>
    <w:p w:rsidR="009B781D" w:rsidRPr="00A73538" w:rsidRDefault="009B781D" w:rsidP="00A73538">
      <w:pPr>
        <w:ind w:right="-2"/>
        <w:rPr>
          <w:sz w:val="20"/>
          <w:szCs w:val="20"/>
        </w:rPr>
      </w:pPr>
      <w:r w:rsidRPr="00A73538">
        <w:rPr>
          <w:sz w:val="20"/>
          <w:szCs w:val="20"/>
        </w:rPr>
        <w:t>Отпечатано в Администрации Чаинского района,</w:t>
      </w:r>
    </w:p>
    <w:p w:rsidR="009B781D" w:rsidRPr="00A73538" w:rsidRDefault="009B781D" w:rsidP="00A73538">
      <w:pPr>
        <w:ind w:right="-2"/>
        <w:rPr>
          <w:sz w:val="20"/>
          <w:szCs w:val="20"/>
        </w:rPr>
      </w:pPr>
      <w:r w:rsidRPr="00A73538">
        <w:rPr>
          <w:sz w:val="20"/>
          <w:szCs w:val="20"/>
        </w:rPr>
        <w:t>636400, Томская область, Чаинский район,</w:t>
      </w:r>
    </w:p>
    <w:p w:rsidR="009B781D" w:rsidRPr="00A73538" w:rsidRDefault="009B781D" w:rsidP="00A73538">
      <w:pPr>
        <w:ind w:right="-2"/>
        <w:rPr>
          <w:sz w:val="20"/>
          <w:szCs w:val="20"/>
        </w:rPr>
      </w:pPr>
      <w:r w:rsidRPr="00A73538">
        <w:rPr>
          <w:sz w:val="20"/>
          <w:szCs w:val="20"/>
        </w:rPr>
        <w:t>с. Подгорное, ул. Ленинская, 11</w:t>
      </w:r>
    </w:p>
    <w:p w:rsidR="009B781D" w:rsidRPr="00A73538" w:rsidRDefault="009B781D" w:rsidP="00A73538">
      <w:pPr>
        <w:ind w:right="-2"/>
        <w:rPr>
          <w:sz w:val="20"/>
          <w:szCs w:val="20"/>
        </w:rPr>
      </w:pPr>
    </w:p>
    <w:p w:rsidR="007D7FE5" w:rsidRPr="00A73538" w:rsidRDefault="007D7FE5" w:rsidP="00A73538">
      <w:pPr>
        <w:ind w:right="-2"/>
        <w:rPr>
          <w:sz w:val="20"/>
          <w:szCs w:val="20"/>
        </w:rPr>
      </w:pPr>
    </w:p>
    <w:p w:rsidR="007D7FE5" w:rsidRPr="00A73538" w:rsidRDefault="007D7FE5" w:rsidP="00A73538">
      <w:pPr>
        <w:ind w:right="-2"/>
        <w:rPr>
          <w:sz w:val="20"/>
          <w:szCs w:val="20"/>
        </w:rPr>
      </w:pPr>
    </w:p>
    <w:p w:rsidR="007D7FE5" w:rsidRPr="00A73538" w:rsidRDefault="007D7FE5" w:rsidP="00A73538">
      <w:pPr>
        <w:ind w:right="-2"/>
        <w:rPr>
          <w:sz w:val="20"/>
          <w:szCs w:val="20"/>
        </w:rPr>
      </w:pPr>
    </w:p>
    <w:p w:rsidR="007D7FE5" w:rsidRPr="00A73538" w:rsidRDefault="007D7FE5" w:rsidP="00A73538">
      <w:pPr>
        <w:ind w:right="-2"/>
        <w:rPr>
          <w:sz w:val="20"/>
          <w:szCs w:val="20"/>
        </w:rPr>
      </w:pPr>
    </w:p>
    <w:p w:rsidR="007D7FE5" w:rsidRPr="00A73538" w:rsidRDefault="007D7FE5" w:rsidP="00A73538">
      <w:pPr>
        <w:ind w:right="-2"/>
        <w:rPr>
          <w:sz w:val="20"/>
          <w:szCs w:val="20"/>
        </w:rPr>
      </w:pPr>
    </w:p>
    <w:p w:rsidR="007D7FE5" w:rsidRPr="00A73538" w:rsidRDefault="007D7FE5" w:rsidP="00A73538">
      <w:pPr>
        <w:ind w:right="-2"/>
        <w:rPr>
          <w:sz w:val="20"/>
          <w:szCs w:val="20"/>
        </w:rPr>
      </w:pPr>
    </w:p>
    <w:p w:rsidR="007D7FE5" w:rsidRPr="00A73538" w:rsidRDefault="007D7FE5" w:rsidP="00A73538">
      <w:pPr>
        <w:ind w:right="-2"/>
        <w:rPr>
          <w:sz w:val="20"/>
          <w:szCs w:val="20"/>
        </w:rPr>
      </w:pPr>
    </w:p>
    <w:p w:rsidR="007D7FE5" w:rsidRPr="00A73538" w:rsidRDefault="007D7FE5" w:rsidP="00A73538">
      <w:pPr>
        <w:ind w:right="-2"/>
        <w:rPr>
          <w:sz w:val="20"/>
          <w:szCs w:val="20"/>
        </w:rPr>
      </w:pPr>
    </w:p>
    <w:p w:rsidR="005F3AF7" w:rsidRPr="00A73538" w:rsidRDefault="005F3AF7" w:rsidP="00A73538">
      <w:pPr>
        <w:ind w:right="-2"/>
        <w:rPr>
          <w:sz w:val="20"/>
          <w:szCs w:val="20"/>
        </w:rPr>
      </w:pPr>
    </w:p>
    <w:p w:rsidR="005F3AF7" w:rsidRPr="00A73538" w:rsidRDefault="005F3AF7" w:rsidP="00A73538">
      <w:pPr>
        <w:ind w:right="-2"/>
        <w:rPr>
          <w:sz w:val="20"/>
          <w:szCs w:val="20"/>
        </w:rPr>
      </w:pPr>
    </w:p>
    <w:p w:rsidR="005F3AF7" w:rsidRDefault="005F3AF7" w:rsidP="00A73538">
      <w:pPr>
        <w:ind w:right="-2"/>
        <w:rPr>
          <w:sz w:val="20"/>
          <w:szCs w:val="20"/>
        </w:rPr>
      </w:pPr>
    </w:p>
    <w:p w:rsidR="00A73538" w:rsidRDefault="00A73538" w:rsidP="00A73538">
      <w:pPr>
        <w:ind w:right="-2"/>
        <w:rPr>
          <w:sz w:val="20"/>
          <w:szCs w:val="20"/>
        </w:rPr>
      </w:pPr>
    </w:p>
    <w:p w:rsidR="00A73538" w:rsidRDefault="00A73538" w:rsidP="00A73538">
      <w:pPr>
        <w:ind w:right="-2"/>
        <w:rPr>
          <w:sz w:val="20"/>
          <w:szCs w:val="20"/>
        </w:rPr>
      </w:pPr>
    </w:p>
    <w:p w:rsidR="00A73538" w:rsidRPr="00A73538" w:rsidRDefault="00A73538" w:rsidP="00A73538">
      <w:pPr>
        <w:ind w:right="-2"/>
        <w:rPr>
          <w:sz w:val="20"/>
          <w:szCs w:val="20"/>
        </w:rPr>
      </w:pPr>
    </w:p>
    <w:p w:rsidR="005F3AF7" w:rsidRPr="00A73538" w:rsidRDefault="005F3AF7" w:rsidP="00A73538">
      <w:pPr>
        <w:ind w:right="-2"/>
        <w:rPr>
          <w:sz w:val="20"/>
          <w:szCs w:val="20"/>
        </w:rPr>
      </w:pPr>
    </w:p>
    <w:p w:rsidR="008B1791" w:rsidRPr="00A73538" w:rsidRDefault="008B1791" w:rsidP="00A73538">
      <w:pPr>
        <w:ind w:right="-2"/>
        <w:jc w:val="center"/>
        <w:rPr>
          <w:b/>
          <w:sz w:val="20"/>
          <w:szCs w:val="20"/>
        </w:rPr>
      </w:pPr>
      <w:r w:rsidRPr="00A73538">
        <w:rPr>
          <w:b/>
          <w:sz w:val="20"/>
          <w:szCs w:val="20"/>
        </w:rPr>
        <w:lastRenderedPageBreak/>
        <w:t>Содержание</w:t>
      </w:r>
    </w:p>
    <w:p w:rsidR="008B1791" w:rsidRPr="00A73538" w:rsidRDefault="008B1791" w:rsidP="00A73538">
      <w:pPr>
        <w:ind w:right="-2"/>
        <w:jc w:val="center"/>
        <w:rPr>
          <w:b/>
          <w:sz w:val="20"/>
          <w:szCs w:val="20"/>
        </w:rPr>
      </w:pPr>
    </w:p>
    <w:tbl>
      <w:tblPr>
        <w:tblW w:w="95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13"/>
        <w:gridCol w:w="851"/>
        <w:gridCol w:w="1133"/>
        <w:gridCol w:w="674"/>
      </w:tblGrid>
      <w:tr w:rsidR="008B1791" w:rsidRPr="00A73538" w:rsidTr="00A73538">
        <w:trPr>
          <w:trHeight w:val="137"/>
          <w:jc w:val="center"/>
        </w:trPr>
        <w:tc>
          <w:tcPr>
            <w:tcW w:w="6913" w:type="dxa"/>
          </w:tcPr>
          <w:p w:rsidR="008B1791" w:rsidRPr="00A73538" w:rsidRDefault="008B1791" w:rsidP="00A73538">
            <w:pPr>
              <w:ind w:right="-2"/>
              <w:jc w:val="center"/>
              <w:rPr>
                <w:sz w:val="20"/>
                <w:szCs w:val="20"/>
              </w:rPr>
            </w:pPr>
            <w:r w:rsidRPr="00A73538">
              <w:rPr>
                <w:sz w:val="20"/>
                <w:szCs w:val="20"/>
              </w:rPr>
              <w:t>Наименование документа</w:t>
            </w:r>
          </w:p>
        </w:tc>
        <w:tc>
          <w:tcPr>
            <w:tcW w:w="851" w:type="dxa"/>
          </w:tcPr>
          <w:p w:rsidR="008B1791" w:rsidRPr="00A73538" w:rsidRDefault="00EE2C3F" w:rsidP="00A73538">
            <w:pPr>
              <w:ind w:right="-2"/>
              <w:jc w:val="center"/>
              <w:rPr>
                <w:sz w:val="20"/>
                <w:szCs w:val="20"/>
              </w:rPr>
            </w:pPr>
            <w:r w:rsidRPr="00A73538">
              <w:rPr>
                <w:sz w:val="20"/>
                <w:szCs w:val="20"/>
              </w:rPr>
              <w:t>Номер</w:t>
            </w:r>
          </w:p>
        </w:tc>
        <w:tc>
          <w:tcPr>
            <w:tcW w:w="1133" w:type="dxa"/>
          </w:tcPr>
          <w:p w:rsidR="008B1791" w:rsidRPr="00A73538" w:rsidRDefault="00EE2C3F" w:rsidP="00A73538">
            <w:pPr>
              <w:ind w:right="-2" w:firstLine="16"/>
              <w:jc w:val="center"/>
              <w:rPr>
                <w:sz w:val="20"/>
                <w:szCs w:val="20"/>
              </w:rPr>
            </w:pPr>
            <w:r w:rsidRPr="00A73538">
              <w:rPr>
                <w:sz w:val="20"/>
                <w:szCs w:val="20"/>
              </w:rPr>
              <w:t>Дата</w:t>
            </w:r>
          </w:p>
        </w:tc>
        <w:tc>
          <w:tcPr>
            <w:tcW w:w="674" w:type="dxa"/>
          </w:tcPr>
          <w:p w:rsidR="008B1791" w:rsidRPr="00A73538" w:rsidRDefault="008B1791" w:rsidP="00A73538">
            <w:pPr>
              <w:ind w:right="-2"/>
              <w:jc w:val="center"/>
              <w:rPr>
                <w:sz w:val="20"/>
                <w:szCs w:val="20"/>
              </w:rPr>
            </w:pPr>
            <w:r w:rsidRPr="00A73538">
              <w:rPr>
                <w:sz w:val="20"/>
                <w:szCs w:val="20"/>
              </w:rPr>
              <w:t>Стр.</w:t>
            </w:r>
          </w:p>
        </w:tc>
      </w:tr>
      <w:tr w:rsidR="008B1791" w:rsidRPr="00A73538" w:rsidTr="004A4E46">
        <w:trPr>
          <w:trHeight w:val="137"/>
          <w:jc w:val="center"/>
        </w:trPr>
        <w:tc>
          <w:tcPr>
            <w:tcW w:w="9571" w:type="dxa"/>
            <w:gridSpan w:val="4"/>
          </w:tcPr>
          <w:p w:rsidR="008B1791" w:rsidRPr="00A73538" w:rsidRDefault="008B1791" w:rsidP="00A73538">
            <w:pPr>
              <w:ind w:right="-2"/>
              <w:rPr>
                <w:b/>
                <w:sz w:val="20"/>
                <w:szCs w:val="20"/>
              </w:rPr>
            </w:pPr>
          </w:p>
          <w:p w:rsidR="008B1791" w:rsidRPr="00A73538" w:rsidRDefault="0051698F" w:rsidP="00A73538">
            <w:pPr>
              <w:ind w:right="-2"/>
              <w:rPr>
                <w:b/>
                <w:sz w:val="20"/>
                <w:szCs w:val="20"/>
              </w:rPr>
            </w:pPr>
            <w:r w:rsidRPr="00A73538">
              <w:rPr>
                <w:b/>
                <w:sz w:val="20"/>
                <w:szCs w:val="20"/>
              </w:rPr>
              <w:t>РЕШЕНИЯ ДУМЫ</w:t>
            </w:r>
            <w:r w:rsidR="00B36A05" w:rsidRPr="00A73538">
              <w:rPr>
                <w:b/>
                <w:sz w:val="20"/>
                <w:szCs w:val="20"/>
              </w:rPr>
              <w:t xml:space="preserve"> </w:t>
            </w:r>
            <w:r w:rsidR="008B1791" w:rsidRPr="00A73538">
              <w:rPr>
                <w:b/>
                <w:sz w:val="20"/>
                <w:szCs w:val="20"/>
              </w:rPr>
              <w:t>ЧАИНСКОГО РАЙОНА ТОМСКОЙ ОБЛАСТИ</w:t>
            </w:r>
          </w:p>
          <w:p w:rsidR="008B1791" w:rsidRPr="00A73538" w:rsidRDefault="008B1791" w:rsidP="00A73538">
            <w:pPr>
              <w:ind w:right="-2"/>
              <w:rPr>
                <w:sz w:val="20"/>
                <w:szCs w:val="20"/>
              </w:rPr>
            </w:pPr>
          </w:p>
        </w:tc>
      </w:tr>
      <w:tr w:rsidR="008B1791" w:rsidRPr="00A73538" w:rsidTr="00A73538">
        <w:trPr>
          <w:trHeight w:val="137"/>
          <w:jc w:val="center"/>
        </w:trPr>
        <w:tc>
          <w:tcPr>
            <w:tcW w:w="6913" w:type="dxa"/>
          </w:tcPr>
          <w:p w:rsidR="008B1791" w:rsidRPr="00A73538" w:rsidRDefault="0047405F" w:rsidP="00A73538">
            <w:pPr>
              <w:overflowPunct/>
              <w:autoSpaceDE/>
              <w:autoSpaceDN/>
              <w:adjustRightInd/>
              <w:jc w:val="both"/>
              <w:textAlignment w:val="auto"/>
              <w:rPr>
                <w:rFonts w:eastAsia="Times New Roman"/>
                <w:bCs/>
                <w:sz w:val="20"/>
                <w:szCs w:val="20"/>
                <w:lang w:eastAsia="ru-RU"/>
              </w:rPr>
            </w:pPr>
            <w:r w:rsidRPr="00A73538">
              <w:rPr>
                <w:rFonts w:eastAsia="Times New Roman"/>
                <w:bCs/>
                <w:sz w:val="20"/>
                <w:szCs w:val="20"/>
                <w:lang w:eastAsia="ru-RU"/>
              </w:rPr>
              <w:t>Об утверждении отчета об исполнении бюджета муниципального образования «Чаинский район Томской области» за 2024 год</w:t>
            </w:r>
          </w:p>
          <w:p w:rsidR="00A73538" w:rsidRPr="00A73538" w:rsidRDefault="00A73538" w:rsidP="00A73538">
            <w:pPr>
              <w:overflowPunct/>
              <w:autoSpaceDE/>
              <w:autoSpaceDN/>
              <w:adjustRightInd/>
              <w:jc w:val="both"/>
              <w:textAlignment w:val="auto"/>
              <w:rPr>
                <w:sz w:val="20"/>
                <w:szCs w:val="20"/>
              </w:rPr>
            </w:pPr>
          </w:p>
        </w:tc>
        <w:tc>
          <w:tcPr>
            <w:tcW w:w="851" w:type="dxa"/>
          </w:tcPr>
          <w:p w:rsidR="008B1791" w:rsidRPr="00A73538" w:rsidRDefault="0047405F" w:rsidP="00A73538">
            <w:pPr>
              <w:ind w:right="-2"/>
              <w:jc w:val="center"/>
              <w:rPr>
                <w:sz w:val="20"/>
                <w:szCs w:val="20"/>
              </w:rPr>
            </w:pPr>
            <w:r w:rsidRPr="00A73538">
              <w:rPr>
                <w:sz w:val="20"/>
                <w:szCs w:val="20"/>
              </w:rPr>
              <w:t>463</w:t>
            </w:r>
          </w:p>
        </w:tc>
        <w:tc>
          <w:tcPr>
            <w:tcW w:w="1133" w:type="dxa"/>
          </w:tcPr>
          <w:p w:rsidR="008B1791" w:rsidRPr="00A73538" w:rsidRDefault="0047405F" w:rsidP="00A73538">
            <w:pPr>
              <w:ind w:right="-2" w:firstLine="16"/>
              <w:jc w:val="center"/>
              <w:rPr>
                <w:sz w:val="20"/>
                <w:szCs w:val="20"/>
              </w:rPr>
            </w:pPr>
            <w:r w:rsidRPr="00A73538">
              <w:rPr>
                <w:sz w:val="20"/>
                <w:szCs w:val="20"/>
              </w:rPr>
              <w:t>29.05.2025</w:t>
            </w:r>
          </w:p>
        </w:tc>
        <w:tc>
          <w:tcPr>
            <w:tcW w:w="674" w:type="dxa"/>
          </w:tcPr>
          <w:p w:rsidR="008B1791" w:rsidRPr="00A73538" w:rsidRDefault="005F0B93" w:rsidP="00A73538">
            <w:pPr>
              <w:ind w:right="-2"/>
              <w:jc w:val="center"/>
              <w:rPr>
                <w:sz w:val="20"/>
                <w:szCs w:val="20"/>
              </w:rPr>
            </w:pPr>
            <w:r>
              <w:rPr>
                <w:sz w:val="20"/>
                <w:szCs w:val="20"/>
              </w:rPr>
              <w:t>5</w:t>
            </w:r>
          </w:p>
        </w:tc>
      </w:tr>
      <w:tr w:rsidR="008B1791" w:rsidRPr="00A73538" w:rsidTr="00A73538">
        <w:trPr>
          <w:trHeight w:val="137"/>
          <w:jc w:val="center"/>
        </w:trPr>
        <w:tc>
          <w:tcPr>
            <w:tcW w:w="6913" w:type="dxa"/>
          </w:tcPr>
          <w:p w:rsidR="0047405F" w:rsidRPr="00A73538" w:rsidRDefault="0047405F" w:rsidP="00A73538">
            <w:pPr>
              <w:pStyle w:val="a7"/>
              <w:rPr>
                <w:rFonts w:ascii="Times New Roman" w:hAnsi="Times New Roman" w:cs="Times New Roman"/>
                <w:sz w:val="20"/>
                <w:szCs w:val="20"/>
              </w:rPr>
            </w:pPr>
            <w:r w:rsidRPr="00A73538">
              <w:rPr>
                <w:rFonts w:ascii="Times New Roman" w:hAnsi="Times New Roman" w:cs="Times New Roman"/>
                <w:sz w:val="20"/>
                <w:szCs w:val="20"/>
              </w:rPr>
              <w:t>О внесении изменений в решение Думы Чаинского района от 30.04.2015 № 34 «Об утверждении Положения о бюджетном процессе в муниципальном образовании «Чаинский район Томской области»</w:t>
            </w:r>
          </w:p>
          <w:p w:rsidR="008B1791" w:rsidRPr="00A73538" w:rsidRDefault="008B1791" w:rsidP="00A73538">
            <w:pPr>
              <w:jc w:val="both"/>
              <w:rPr>
                <w:sz w:val="20"/>
                <w:szCs w:val="20"/>
              </w:rPr>
            </w:pPr>
          </w:p>
        </w:tc>
        <w:tc>
          <w:tcPr>
            <w:tcW w:w="851" w:type="dxa"/>
          </w:tcPr>
          <w:p w:rsidR="008B1791" w:rsidRPr="00A73538" w:rsidRDefault="0047405F" w:rsidP="00A73538">
            <w:pPr>
              <w:ind w:right="-2"/>
              <w:jc w:val="center"/>
              <w:rPr>
                <w:sz w:val="20"/>
                <w:szCs w:val="20"/>
              </w:rPr>
            </w:pPr>
            <w:r w:rsidRPr="00A73538">
              <w:rPr>
                <w:sz w:val="20"/>
                <w:szCs w:val="20"/>
              </w:rPr>
              <w:t>464</w:t>
            </w:r>
          </w:p>
        </w:tc>
        <w:tc>
          <w:tcPr>
            <w:tcW w:w="1133" w:type="dxa"/>
          </w:tcPr>
          <w:p w:rsidR="008B1791" w:rsidRPr="00A73538" w:rsidRDefault="0047405F" w:rsidP="00A73538">
            <w:pPr>
              <w:ind w:right="-2" w:firstLine="16"/>
              <w:jc w:val="center"/>
              <w:rPr>
                <w:sz w:val="20"/>
                <w:szCs w:val="20"/>
              </w:rPr>
            </w:pPr>
            <w:r w:rsidRPr="00A73538">
              <w:rPr>
                <w:sz w:val="20"/>
                <w:szCs w:val="20"/>
              </w:rPr>
              <w:t>29.05.2025</w:t>
            </w:r>
          </w:p>
        </w:tc>
        <w:tc>
          <w:tcPr>
            <w:tcW w:w="674" w:type="dxa"/>
          </w:tcPr>
          <w:p w:rsidR="008B1791" w:rsidRPr="00A73538" w:rsidRDefault="005F0B93" w:rsidP="00A73538">
            <w:pPr>
              <w:ind w:right="-2"/>
              <w:jc w:val="center"/>
              <w:rPr>
                <w:sz w:val="20"/>
                <w:szCs w:val="20"/>
              </w:rPr>
            </w:pPr>
            <w:r>
              <w:rPr>
                <w:sz w:val="20"/>
                <w:szCs w:val="20"/>
              </w:rPr>
              <w:t>140</w:t>
            </w:r>
          </w:p>
        </w:tc>
      </w:tr>
      <w:tr w:rsidR="008B1791" w:rsidRPr="00A73538" w:rsidTr="00A73538">
        <w:trPr>
          <w:trHeight w:val="137"/>
          <w:jc w:val="center"/>
        </w:trPr>
        <w:tc>
          <w:tcPr>
            <w:tcW w:w="6913" w:type="dxa"/>
          </w:tcPr>
          <w:p w:rsidR="006E5E80" w:rsidRPr="00A73538" w:rsidRDefault="006E5E80" w:rsidP="00A73538">
            <w:pPr>
              <w:tabs>
                <w:tab w:val="left" w:pos="3686"/>
                <w:tab w:val="left" w:pos="4111"/>
                <w:tab w:val="left" w:pos="4253"/>
              </w:tabs>
              <w:overflowPunct/>
              <w:autoSpaceDE/>
              <w:autoSpaceDN/>
              <w:adjustRightInd/>
              <w:jc w:val="both"/>
              <w:textAlignment w:val="auto"/>
              <w:rPr>
                <w:rFonts w:eastAsiaTheme="minorEastAsia"/>
                <w:color w:val="000000"/>
                <w:sz w:val="20"/>
                <w:szCs w:val="20"/>
                <w:lang w:eastAsia="ru-RU"/>
              </w:rPr>
            </w:pPr>
            <w:r w:rsidRPr="00A73538">
              <w:rPr>
                <w:rFonts w:eastAsiaTheme="minorEastAsia"/>
                <w:color w:val="000000"/>
                <w:sz w:val="20"/>
                <w:szCs w:val="20"/>
                <w:lang w:eastAsia="ru-RU"/>
              </w:rPr>
              <w:t>Об утверждении отчета о деятельности Контрольно-счетной комиссии муниципального образования «Чаинский район» за 2024 год</w:t>
            </w:r>
          </w:p>
          <w:p w:rsidR="008B1791" w:rsidRPr="00A73538" w:rsidRDefault="008B1791" w:rsidP="00A73538">
            <w:pPr>
              <w:pStyle w:val="a7"/>
              <w:ind w:right="-58"/>
              <w:rPr>
                <w:rFonts w:ascii="Times New Roman" w:hAnsi="Times New Roman" w:cs="Times New Roman"/>
                <w:b/>
                <w:sz w:val="20"/>
                <w:szCs w:val="20"/>
              </w:rPr>
            </w:pPr>
          </w:p>
        </w:tc>
        <w:tc>
          <w:tcPr>
            <w:tcW w:w="851" w:type="dxa"/>
          </w:tcPr>
          <w:p w:rsidR="008B1791" w:rsidRPr="00A73538" w:rsidRDefault="006E5E80" w:rsidP="00A73538">
            <w:pPr>
              <w:ind w:right="-2"/>
              <w:jc w:val="center"/>
              <w:rPr>
                <w:sz w:val="20"/>
                <w:szCs w:val="20"/>
              </w:rPr>
            </w:pPr>
            <w:r w:rsidRPr="00A73538">
              <w:rPr>
                <w:sz w:val="20"/>
                <w:szCs w:val="20"/>
              </w:rPr>
              <w:t>465</w:t>
            </w:r>
          </w:p>
        </w:tc>
        <w:tc>
          <w:tcPr>
            <w:tcW w:w="1133" w:type="dxa"/>
          </w:tcPr>
          <w:p w:rsidR="008B1791" w:rsidRPr="00A73538" w:rsidRDefault="006E5E80" w:rsidP="00A73538">
            <w:pPr>
              <w:ind w:right="-2" w:firstLine="16"/>
              <w:jc w:val="center"/>
              <w:rPr>
                <w:sz w:val="20"/>
                <w:szCs w:val="20"/>
              </w:rPr>
            </w:pPr>
            <w:r w:rsidRPr="00A73538">
              <w:rPr>
                <w:sz w:val="20"/>
                <w:szCs w:val="20"/>
              </w:rPr>
              <w:t>29.05.2025</w:t>
            </w:r>
          </w:p>
        </w:tc>
        <w:tc>
          <w:tcPr>
            <w:tcW w:w="674" w:type="dxa"/>
          </w:tcPr>
          <w:p w:rsidR="008B1791" w:rsidRPr="00A73538" w:rsidRDefault="005F0B93" w:rsidP="00A73538">
            <w:pPr>
              <w:ind w:right="-2"/>
              <w:jc w:val="center"/>
              <w:rPr>
                <w:sz w:val="20"/>
                <w:szCs w:val="20"/>
              </w:rPr>
            </w:pPr>
            <w:r>
              <w:rPr>
                <w:sz w:val="20"/>
                <w:szCs w:val="20"/>
              </w:rPr>
              <w:t>140</w:t>
            </w:r>
          </w:p>
        </w:tc>
      </w:tr>
      <w:tr w:rsidR="0047405F" w:rsidRPr="00A73538" w:rsidTr="00A73538">
        <w:trPr>
          <w:trHeight w:val="137"/>
          <w:jc w:val="center"/>
        </w:trPr>
        <w:tc>
          <w:tcPr>
            <w:tcW w:w="6913" w:type="dxa"/>
          </w:tcPr>
          <w:p w:rsidR="00647478" w:rsidRPr="00A73538" w:rsidRDefault="00647478" w:rsidP="00A73538">
            <w:pPr>
              <w:overflowPunct/>
              <w:autoSpaceDE/>
              <w:autoSpaceDN/>
              <w:adjustRightInd/>
              <w:ind w:right="87"/>
              <w:jc w:val="both"/>
              <w:textAlignment w:val="auto"/>
              <w:rPr>
                <w:rFonts w:eastAsia="Times New Roman"/>
                <w:sz w:val="20"/>
                <w:szCs w:val="20"/>
                <w:lang w:eastAsia="ru-RU"/>
              </w:rPr>
            </w:pPr>
            <w:r w:rsidRPr="00A73538">
              <w:rPr>
                <w:rFonts w:eastAsia="Times New Roman"/>
                <w:sz w:val="20"/>
                <w:szCs w:val="20"/>
                <w:lang w:eastAsia="ru-RU"/>
              </w:rPr>
              <w:t>Об утверждении правил определения размера платы за увеличение площади земельных участков, находящихся в частной собственности, в результате их перераспределения с земельными участками, находящимися в муниципальной собственности</w:t>
            </w:r>
          </w:p>
          <w:p w:rsidR="0047405F" w:rsidRPr="00A73538" w:rsidRDefault="0047405F" w:rsidP="00A73538">
            <w:pPr>
              <w:pStyle w:val="a7"/>
              <w:ind w:right="-58"/>
              <w:rPr>
                <w:rFonts w:ascii="Times New Roman" w:hAnsi="Times New Roman" w:cs="Times New Roman"/>
                <w:b/>
                <w:sz w:val="20"/>
                <w:szCs w:val="20"/>
              </w:rPr>
            </w:pPr>
          </w:p>
        </w:tc>
        <w:tc>
          <w:tcPr>
            <w:tcW w:w="851" w:type="dxa"/>
          </w:tcPr>
          <w:p w:rsidR="0047405F" w:rsidRPr="00A73538" w:rsidRDefault="00647478" w:rsidP="00A73538">
            <w:pPr>
              <w:ind w:right="-2"/>
              <w:jc w:val="center"/>
              <w:rPr>
                <w:sz w:val="20"/>
                <w:szCs w:val="20"/>
              </w:rPr>
            </w:pPr>
            <w:r w:rsidRPr="00A73538">
              <w:rPr>
                <w:sz w:val="20"/>
                <w:szCs w:val="20"/>
              </w:rPr>
              <w:t>466</w:t>
            </w:r>
          </w:p>
        </w:tc>
        <w:tc>
          <w:tcPr>
            <w:tcW w:w="1133" w:type="dxa"/>
          </w:tcPr>
          <w:p w:rsidR="0047405F" w:rsidRPr="00A73538" w:rsidRDefault="00647478" w:rsidP="00A73538">
            <w:pPr>
              <w:ind w:right="-2" w:firstLine="16"/>
              <w:jc w:val="center"/>
              <w:rPr>
                <w:sz w:val="20"/>
                <w:szCs w:val="20"/>
              </w:rPr>
            </w:pPr>
            <w:r w:rsidRPr="00A73538">
              <w:rPr>
                <w:sz w:val="20"/>
                <w:szCs w:val="20"/>
              </w:rPr>
              <w:t>29.05.2025</w:t>
            </w:r>
          </w:p>
        </w:tc>
        <w:tc>
          <w:tcPr>
            <w:tcW w:w="674" w:type="dxa"/>
          </w:tcPr>
          <w:p w:rsidR="0047405F" w:rsidRPr="00A73538" w:rsidRDefault="005F0B93" w:rsidP="00A73538">
            <w:pPr>
              <w:ind w:right="-2"/>
              <w:jc w:val="center"/>
              <w:rPr>
                <w:sz w:val="20"/>
                <w:szCs w:val="20"/>
              </w:rPr>
            </w:pPr>
            <w:r>
              <w:rPr>
                <w:sz w:val="20"/>
                <w:szCs w:val="20"/>
              </w:rPr>
              <w:t>149</w:t>
            </w:r>
          </w:p>
        </w:tc>
      </w:tr>
      <w:tr w:rsidR="0047405F" w:rsidRPr="00A73538" w:rsidTr="00A73538">
        <w:trPr>
          <w:trHeight w:val="137"/>
          <w:jc w:val="center"/>
        </w:trPr>
        <w:tc>
          <w:tcPr>
            <w:tcW w:w="6913" w:type="dxa"/>
          </w:tcPr>
          <w:p w:rsidR="0047405F" w:rsidRPr="00A73538" w:rsidRDefault="00647478" w:rsidP="00A73538">
            <w:pPr>
              <w:pStyle w:val="a7"/>
              <w:ind w:right="-58"/>
              <w:rPr>
                <w:rFonts w:ascii="Times New Roman" w:hAnsi="Times New Roman" w:cs="Times New Roman"/>
                <w:sz w:val="20"/>
                <w:szCs w:val="20"/>
              </w:rPr>
            </w:pPr>
            <w:r w:rsidRPr="00A73538">
              <w:rPr>
                <w:rFonts w:ascii="Times New Roman" w:hAnsi="Times New Roman" w:cs="Times New Roman"/>
                <w:sz w:val="20"/>
                <w:szCs w:val="20"/>
              </w:rPr>
              <w:t>Информация о деятельности Администрации Усть – Бакчарского сельского поселения по решению вопросов местного значения</w:t>
            </w:r>
          </w:p>
          <w:p w:rsidR="00A73538" w:rsidRPr="00A73538" w:rsidRDefault="00A73538" w:rsidP="00A73538">
            <w:pPr>
              <w:pStyle w:val="a7"/>
              <w:ind w:right="-58"/>
              <w:rPr>
                <w:rFonts w:ascii="Times New Roman" w:hAnsi="Times New Roman" w:cs="Times New Roman"/>
                <w:b/>
                <w:sz w:val="20"/>
                <w:szCs w:val="20"/>
              </w:rPr>
            </w:pPr>
          </w:p>
        </w:tc>
        <w:tc>
          <w:tcPr>
            <w:tcW w:w="851" w:type="dxa"/>
          </w:tcPr>
          <w:p w:rsidR="0047405F" w:rsidRPr="00A73538" w:rsidRDefault="00647478" w:rsidP="00A73538">
            <w:pPr>
              <w:ind w:right="-2"/>
              <w:jc w:val="center"/>
              <w:rPr>
                <w:sz w:val="20"/>
                <w:szCs w:val="20"/>
              </w:rPr>
            </w:pPr>
            <w:r w:rsidRPr="00A73538">
              <w:rPr>
                <w:sz w:val="20"/>
                <w:szCs w:val="20"/>
              </w:rPr>
              <w:t>467</w:t>
            </w:r>
          </w:p>
        </w:tc>
        <w:tc>
          <w:tcPr>
            <w:tcW w:w="1133" w:type="dxa"/>
          </w:tcPr>
          <w:p w:rsidR="0047405F" w:rsidRPr="00A73538" w:rsidRDefault="00647478" w:rsidP="00A73538">
            <w:pPr>
              <w:ind w:right="-2" w:firstLine="16"/>
              <w:jc w:val="center"/>
              <w:rPr>
                <w:sz w:val="20"/>
                <w:szCs w:val="20"/>
              </w:rPr>
            </w:pPr>
            <w:r w:rsidRPr="00A73538">
              <w:rPr>
                <w:sz w:val="20"/>
                <w:szCs w:val="20"/>
              </w:rPr>
              <w:t>29.05.2025</w:t>
            </w:r>
          </w:p>
        </w:tc>
        <w:tc>
          <w:tcPr>
            <w:tcW w:w="674" w:type="dxa"/>
          </w:tcPr>
          <w:p w:rsidR="0047405F" w:rsidRPr="00A73538" w:rsidRDefault="005F0B93" w:rsidP="00A73538">
            <w:pPr>
              <w:ind w:right="-2"/>
              <w:jc w:val="center"/>
              <w:rPr>
                <w:sz w:val="20"/>
                <w:szCs w:val="20"/>
              </w:rPr>
            </w:pPr>
            <w:r>
              <w:rPr>
                <w:sz w:val="20"/>
                <w:szCs w:val="20"/>
              </w:rPr>
              <w:t>150</w:t>
            </w:r>
          </w:p>
        </w:tc>
      </w:tr>
      <w:tr w:rsidR="0047405F" w:rsidRPr="00A73538" w:rsidTr="00A73538">
        <w:trPr>
          <w:trHeight w:val="137"/>
          <w:jc w:val="center"/>
        </w:trPr>
        <w:tc>
          <w:tcPr>
            <w:tcW w:w="6913" w:type="dxa"/>
          </w:tcPr>
          <w:p w:rsidR="00647478" w:rsidRPr="00A73538" w:rsidRDefault="00647478" w:rsidP="00A73538">
            <w:pPr>
              <w:overflowPunct/>
              <w:autoSpaceDE/>
              <w:autoSpaceDN/>
              <w:adjustRightInd/>
              <w:jc w:val="both"/>
              <w:textAlignment w:val="auto"/>
              <w:rPr>
                <w:rFonts w:eastAsia="Times New Roman"/>
                <w:color w:val="000000"/>
                <w:sz w:val="20"/>
                <w:szCs w:val="20"/>
                <w:lang w:eastAsia="ru-RU"/>
              </w:rPr>
            </w:pPr>
            <w:r w:rsidRPr="00A73538">
              <w:rPr>
                <w:rFonts w:eastAsia="Times New Roman"/>
                <w:sz w:val="20"/>
                <w:szCs w:val="20"/>
                <w:lang w:eastAsia="ru-RU"/>
              </w:rPr>
              <w:t>Информация об организации отдыха, оздоровления и занятости детей и подростков в каникулярное время на территории муниципального образования «Чаинский муниципальный район Томской области»</w:t>
            </w:r>
          </w:p>
          <w:p w:rsidR="0047405F" w:rsidRPr="00A73538" w:rsidRDefault="0047405F" w:rsidP="00A73538">
            <w:pPr>
              <w:pStyle w:val="a7"/>
              <w:ind w:right="-58"/>
              <w:rPr>
                <w:rFonts w:ascii="Times New Roman" w:hAnsi="Times New Roman" w:cs="Times New Roman"/>
                <w:b/>
                <w:sz w:val="20"/>
                <w:szCs w:val="20"/>
              </w:rPr>
            </w:pPr>
          </w:p>
        </w:tc>
        <w:tc>
          <w:tcPr>
            <w:tcW w:w="851" w:type="dxa"/>
          </w:tcPr>
          <w:p w:rsidR="0047405F" w:rsidRPr="00A73538" w:rsidRDefault="00647478" w:rsidP="00A73538">
            <w:pPr>
              <w:ind w:right="-2"/>
              <w:jc w:val="center"/>
              <w:rPr>
                <w:sz w:val="20"/>
                <w:szCs w:val="20"/>
              </w:rPr>
            </w:pPr>
            <w:r w:rsidRPr="00A73538">
              <w:rPr>
                <w:sz w:val="20"/>
                <w:szCs w:val="20"/>
              </w:rPr>
              <w:t>468</w:t>
            </w:r>
          </w:p>
        </w:tc>
        <w:tc>
          <w:tcPr>
            <w:tcW w:w="1133" w:type="dxa"/>
          </w:tcPr>
          <w:p w:rsidR="0047405F" w:rsidRPr="00A73538" w:rsidRDefault="00647478" w:rsidP="00A73538">
            <w:pPr>
              <w:ind w:right="-2" w:firstLine="16"/>
              <w:jc w:val="center"/>
              <w:rPr>
                <w:sz w:val="20"/>
                <w:szCs w:val="20"/>
              </w:rPr>
            </w:pPr>
            <w:r w:rsidRPr="00A73538">
              <w:rPr>
                <w:sz w:val="20"/>
                <w:szCs w:val="20"/>
              </w:rPr>
              <w:t>29.05.2025</w:t>
            </w:r>
          </w:p>
        </w:tc>
        <w:tc>
          <w:tcPr>
            <w:tcW w:w="674" w:type="dxa"/>
          </w:tcPr>
          <w:p w:rsidR="0047405F" w:rsidRPr="00A73538" w:rsidRDefault="005F0B93" w:rsidP="00A73538">
            <w:pPr>
              <w:ind w:right="-2"/>
              <w:jc w:val="center"/>
              <w:rPr>
                <w:sz w:val="20"/>
                <w:szCs w:val="20"/>
              </w:rPr>
            </w:pPr>
            <w:r>
              <w:rPr>
                <w:sz w:val="20"/>
                <w:szCs w:val="20"/>
              </w:rPr>
              <w:t>157</w:t>
            </w:r>
          </w:p>
        </w:tc>
      </w:tr>
      <w:tr w:rsidR="005C7F91" w:rsidRPr="00A73538" w:rsidTr="00A73538">
        <w:trPr>
          <w:trHeight w:val="137"/>
          <w:jc w:val="center"/>
        </w:trPr>
        <w:tc>
          <w:tcPr>
            <w:tcW w:w="6913" w:type="dxa"/>
          </w:tcPr>
          <w:p w:rsidR="005C7F91" w:rsidRPr="00A73538" w:rsidRDefault="005C7F91"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О внесении изменений в решение Думы Чаинского района от 19.06.2024 № 381 «Об утверждении Положения «О ежегодном материальном поощрении выпускников, окончивших муниципальные общеобразовательные учреждения с медалями «За особые успехи в учении» I и II степеней и «За особые достижения в учении»»</w:t>
            </w:r>
          </w:p>
          <w:p w:rsidR="005C7F91" w:rsidRPr="00A73538" w:rsidRDefault="005C7F91" w:rsidP="00A73538">
            <w:pPr>
              <w:overflowPunct/>
              <w:autoSpaceDE/>
              <w:autoSpaceDN/>
              <w:adjustRightInd/>
              <w:jc w:val="both"/>
              <w:textAlignment w:val="auto"/>
              <w:rPr>
                <w:rFonts w:eastAsia="Times New Roman"/>
                <w:sz w:val="20"/>
                <w:szCs w:val="20"/>
                <w:lang w:eastAsia="ru-RU"/>
              </w:rPr>
            </w:pPr>
          </w:p>
        </w:tc>
        <w:tc>
          <w:tcPr>
            <w:tcW w:w="851" w:type="dxa"/>
          </w:tcPr>
          <w:p w:rsidR="005C7F91" w:rsidRPr="00A73538" w:rsidRDefault="005C7F91" w:rsidP="00A73538">
            <w:pPr>
              <w:ind w:right="-2"/>
              <w:jc w:val="center"/>
              <w:rPr>
                <w:sz w:val="20"/>
                <w:szCs w:val="20"/>
              </w:rPr>
            </w:pPr>
            <w:r w:rsidRPr="00A73538">
              <w:rPr>
                <w:sz w:val="20"/>
                <w:szCs w:val="20"/>
              </w:rPr>
              <w:t>470</w:t>
            </w:r>
          </w:p>
        </w:tc>
        <w:tc>
          <w:tcPr>
            <w:tcW w:w="1133" w:type="dxa"/>
          </w:tcPr>
          <w:p w:rsidR="005C7F91" w:rsidRPr="00A73538" w:rsidRDefault="005C7F91" w:rsidP="00A73538">
            <w:pPr>
              <w:ind w:right="-2" w:firstLine="16"/>
              <w:jc w:val="center"/>
              <w:rPr>
                <w:sz w:val="20"/>
                <w:szCs w:val="20"/>
              </w:rPr>
            </w:pPr>
            <w:r w:rsidRPr="00A73538">
              <w:rPr>
                <w:sz w:val="20"/>
                <w:szCs w:val="20"/>
              </w:rPr>
              <w:t>29.06.2025</w:t>
            </w:r>
          </w:p>
        </w:tc>
        <w:tc>
          <w:tcPr>
            <w:tcW w:w="674" w:type="dxa"/>
          </w:tcPr>
          <w:p w:rsidR="005C7F91" w:rsidRPr="00A73538" w:rsidRDefault="005F0B93" w:rsidP="00A73538">
            <w:pPr>
              <w:ind w:right="-2"/>
              <w:jc w:val="center"/>
              <w:rPr>
                <w:sz w:val="20"/>
                <w:szCs w:val="20"/>
              </w:rPr>
            </w:pPr>
            <w:r>
              <w:rPr>
                <w:sz w:val="20"/>
                <w:szCs w:val="20"/>
              </w:rPr>
              <w:t>158</w:t>
            </w:r>
          </w:p>
        </w:tc>
      </w:tr>
      <w:tr w:rsidR="0051698F" w:rsidRPr="00A73538" w:rsidTr="004A4E46">
        <w:trPr>
          <w:trHeight w:val="137"/>
          <w:jc w:val="center"/>
        </w:trPr>
        <w:tc>
          <w:tcPr>
            <w:tcW w:w="9571" w:type="dxa"/>
            <w:gridSpan w:val="4"/>
          </w:tcPr>
          <w:p w:rsidR="0051698F" w:rsidRPr="00A73538" w:rsidRDefault="0051698F" w:rsidP="00A73538">
            <w:pPr>
              <w:pStyle w:val="a7"/>
              <w:ind w:right="-58"/>
              <w:rPr>
                <w:rFonts w:ascii="Times New Roman" w:hAnsi="Times New Roman" w:cs="Times New Roman"/>
                <w:b/>
                <w:sz w:val="20"/>
                <w:szCs w:val="20"/>
              </w:rPr>
            </w:pPr>
            <w:r w:rsidRPr="00A73538">
              <w:rPr>
                <w:rFonts w:ascii="Times New Roman" w:hAnsi="Times New Roman" w:cs="Times New Roman"/>
                <w:b/>
                <w:sz w:val="20"/>
                <w:szCs w:val="20"/>
              </w:rPr>
              <w:t xml:space="preserve">ПОСТАНОВЛЕНИЯ АДМИНИСТРАЦИИ ЧАИНСКОГО РАЙОНА </w:t>
            </w:r>
          </w:p>
          <w:p w:rsidR="0051698F" w:rsidRPr="00A73538" w:rsidRDefault="0051698F" w:rsidP="00A73538">
            <w:pPr>
              <w:ind w:right="-2"/>
              <w:jc w:val="center"/>
              <w:rPr>
                <w:sz w:val="20"/>
                <w:szCs w:val="20"/>
              </w:rPr>
            </w:pPr>
          </w:p>
        </w:tc>
      </w:tr>
      <w:tr w:rsidR="0051698F" w:rsidRPr="00A73538" w:rsidTr="00A73538">
        <w:trPr>
          <w:trHeight w:val="137"/>
          <w:jc w:val="center"/>
        </w:trPr>
        <w:tc>
          <w:tcPr>
            <w:tcW w:w="6913" w:type="dxa"/>
          </w:tcPr>
          <w:p w:rsidR="00647478" w:rsidRPr="00A73538" w:rsidRDefault="00647478" w:rsidP="00A73538">
            <w:pPr>
              <w:overflowPunct/>
              <w:ind w:right="-1"/>
              <w:jc w:val="both"/>
              <w:textAlignment w:val="auto"/>
              <w:rPr>
                <w:rFonts w:eastAsia="Times New Roman"/>
                <w:sz w:val="20"/>
                <w:szCs w:val="20"/>
                <w:lang w:eastAsia="ru-RU"/>
              </w:rPr>
            </w:pPr>
            <w:r w:rsidRPr="00A73538">
              <w:rPr>
                <w:rFonts w:eastAsia="Times New Roman"/>
                <w:sz w:val="20"/>
                <w:szCs w:val="20"/>
                <w:lang w:eastAsia="ru-RU"/>
              </w:rPr>
              <w:t xml:space="preserve">О внесении изменений в постановление Администрации Чаинского района от 28.12.2020 № 407 «Об утверждении Порядка определения объема и условий предоставления муниципальным бюджетным и автономным учреждениям </w:t>
            </w:r>
          </w:p>
          <w:p w:rsidR="00647478" w:rsidRPr="00A73538" w:rsidRDefault="00647478" w:rsidP="00A73538">
            <w:pPr>
              <w:overflowPunct/>
              <w:ind w:right="-1"/>
              <w:jc w:val="both"/>
              <w:textAlignment w:val="auto"/>
              <w:rPr>
                <w:rFonts w:eastAsia="Times New Roman"/>
                <w:sz w:val="20"/>
                <w:szCs w:val="20"/>
                <w:lang w:eastAsia="ru-RU"/>
              </w:rPr>
            </w:pPr>
            <w:r w:rsidRPr="00A73538">
              <w:rPr>
                <w:rFonts w:eastAsia="Times New Roman"/>
                <w:sz w:val="20"/>
                <w:szCs w:val="20"/>
                <w:lang w:eastAsia="ru-RU"/>
              </w:rPr>
              <w:t>субсидий на иные цели»</w:t>
            </w:r>
          </w:p>
          <w:p w:rsidR="0051698F" w:rsidRPr="00A73538" w:rsidRDefault="0051698F" w:rsidP="00A73538">
            <w:pPr>
              <w:pStyle w:val="a7"/>
              <w:ind w:right="-58"/>
              <w:rPr>
                <w:rFonts w:ascii="Times New Roman" w:hAnsi="Times New Roman" w:cs="Times New Roman"/>
                <w:b/>
                <w:sz w:val="20"/>
                <w:szCs w:val="20"/>
              </w:rPr>
            </w:pPr>
          </w:p>
        </w:tc>
        <w:tc>
          <w:tcPr>
            <w:tcW w:w="851" w:type="dxa"/>
          </w:tcPr>
          <w:p w:rsidR="0051698F" w:rsidRPr="00A73538" w:rsidRDefault="00647478" w:rsidP="00A73538">
            <w:pPr>
              <w:ind w:right="-2"/>
              <w:jc w:val="center"/>
              <w:rPr>
                <w:sz w:val="20"/>
                <w:szCs w:val="20"/>
              </w:rPr>
            </w:pPr>
            <w:r w:rsidRPr="00A73538">
              <w:rPr>
                <w:sz w:val="20"/>
                <w:szCs w:val="20"/>
              </w:rPr>
              <w:t>254</w:t>
            </w:r>
          </w:p>
        </w:tc>
        <w:tc>
          <w:tcPr>
            <w:tcW w:w="1133" w:type="dxa"/>
          </w:tcPr>
          <w:p w:rsidR="0051698F" w:rsidRPr="00A73538" w:rsidRDefault="00647478" w:rsidP="00A73538">
            <w:pPr>
              <w:ind w:right="-2" w:firstLine="16"/>
              <w:jc w:val="center"/>
              <w:rPr>
                <w:sz w:val="20"/>
                <w:szCs w:val="20"/>
              </w:rPr>
            </w:pPr>
            <w:r w:rsidRPr="00A73538">
              <w:rPr>
                <w:sz w:val="20"/>
                <w:szCs w:val="20"/>
              </w:rPr>
              <w:t>05.05.2025</w:t>
            </w:r>
          </w:p>
        </w:tc>
        <w:tc>
          <w:tcPr>
            <w:tcW w:w="674" w:type="dxa"/>
          </w:tcPr>
          <w:p w:rsidR="0051698F" w:rsidRPr="00A73538" w:rsidRDefault="005F0B93" w:rsidP="00A73538">
            <w:pPr>
              <w:ind w:right="-2"/>
              <w:jc w:val="center"/>
              <w:rPr>
                <w:sz w:val="20"/>
                <w:szCs w:val="20"/>
              </w:rPr>
            </w:pPr>
            <w:r>
              <w:rPr>
                <w:sz w:val="20"/>
                <w:szCs w:val="20"/>
              </w:rPr>
              <w:t>159</w:t>
            </w:r>
          </w:p>
        </w:tc>
      </w:tr>
      <w:tr w:rsidR="0051698F" w:rsidRPr="00A73538" w:rsidTr="00A73538">
        <w:trPr>
          <w:trHeight w:val="137"/>
          <w:jc w:val="center"/>
        </w:trPr>
        <w:tc>
          <w:tcPr>
            <w:tcW w:w="6913" w:type="dxa"/>
          </w:tcPr>
          <w:p w:rsidR="004A4E46" w:rsidRPr="00A73538" w:rsidRDefault="004A4E46"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Об утверждении значений критериев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собственностью муниципального образования «Чаинский муниципальный район Томской области», и о заключении муниципальной организацией, находящейся в ведении Управления образования Администрации Чаинского района Томской области, образующей социальную инфраструктуру для детей, договора аренды, договора безвозмездного пользования закрепленных за ней объектов собственности и значений критериев оценки последствий принятия решения о реорганизации или ликвидации муниципальной организации, образующей социальную инфраструктуру для детей и находящейся в ведении Управления образования Администрации Чаинского района Томской области</w:t>
            </w:r>
          </w:p>
          <w:p w:rsidR="0051698F" w:rsidRPr="00A73538" w:rsidRDefault="0051698F" w:rsidP="00A73538">
            <w:pPr>
              <w:pStyle w:val="a7"/>
              <w:ind w:right="-58"/>
              <w:rPr>
                <w:rFonts w:ascii="Times New Roman" w:hAnsi="Times New Roman" w:cs="Times New Roman"/>
                <w:b/>
                <w:sz w:val="20"/>
                <w:szCs w:val="20"/>
              </w:rPr>
            </w:pPr>
          </w:p>
        </w:tc>
        <w:tc>
          <w:tcPr>
            <w:tcW w:w="851" w:type="dxa"/>
          </w:tcPr>
          <w:p w:rsidR="0051698F" w:rsidRPr="00A73538" w:rsidRDefault="004A4E46" w:rsidP="00A73538">
            <w:pPr>
              <w:ind w:right="-2"/>
              <w:jc w:val="center"/>
              <w:rPr>
                <w:sz w:val="20"/>
                <w:szCs w:val="20"/>
              </w:rPr>
            </w:pPr>
            <w:r w:rsidRPr="00A73538">
              <w:rPr>
                <w:sz w:val="20"/>
                <w:szCs w:val="20"/>
              </w:rPr>
              <w:t>262</w:t>
            </w:r>
          </w:p>
        </w:tc>
        <w:tc>
          <w:tcPr>
            <w:tcW w:w="1133" w:type="dxa"/>
          </w:tcPr>
          <w:p w:rsidR="0051698F" w:rsidRPr="00A73538" w:rsidRDefault="004A4E46" w:rsidP="00A73538">
            <w:pPr>
              <w:ind w:right="-2" w:firstLine="16"/>
              <w:jc w:val="center"/>
              <w:rPr>
                <w:sz w:val="20"/>
                <w:szCs w:val="20"/>
              </w:rPr>
            </w:pPr>
            <w:r w:rsidRPr="00A73538">
              <w:rPr>
                <w:sz w:val="20"/>
                <w:szCs w:val="20"/>
              </w:rPr>
              <w:t>15.05.2025</w:t>
            </w:r>
          </w:p>
        </w:tc>
        <w:tc>
          <w:tcPr>
            <w:tcW w:w="674" w:type="dxa"/>
          </w:tcPr>
          <w:p w:rsidR="0051698F" w:rsidRPr="00A73538" w:rsidRDefault="005F0B93" w:rsidP="00A73538">
            <w:pPr>
              <w:ind w:right="-2"/>
              <w:jc w:val="center"/>
              <w:rPr>
                <w:sz w:val="20"/>
                <w:szCs w:val="20"/>
              </w:rPr>
            </w:pPr>
            <w:r>
              <w:rPr>
                <w:sz w:val="20"/>
                <w:szCs w:val="20"/>
              </w:rPr>
              <w:t>160</w:t>
            </w:r>
          </w:p>
        </w:tc>
      </w:tr>
      <w:tr w:rsidR="0051698F" w:rsidRPr="00A73538" w:rsidTr="00A73538">
        <w:trPr>
          <w:trHeight w:val="137"/>
          <w:jc w:val="center"/>
        </w:trPr>
        <w:tc>
          <w:tcPr>
            <w:tcW w:w="6913" w:type="dxa"/>
          </w:tcPr>
          <w:p w:rsidR="004A4E46" w:rsidRPr="00A73538" w:rsidRDefault="004A4E46" w:rsidP="00A73538">
            <w:pPr>
              <w:overflowPunct/>
              <w:autoSpaceDE/>
              <w:autoSpaceDN/>
              <w:adjustRightInd/>
              <w:jc w:val="both"/>
              <w:textAlignment w:val="auto"/>
              <w:rPr>
                <w:rFonts w:eastAsia="Times New Roman"/>
                <w:color w:val="000000"/>
                <w:sz w:val="20"/>
                <w:szCs w:val="20"/>
                <w:lang w:eastAsia="ru-RU"/>
              </w:rPr>
            </w:pPr>
            <w:r w:rsidRPr="00A73538">
              <w:rPr>
                <w:rFonts w:eastAsia="Times New Roman"/>
                <w:color w:val="000000"/>
                <w:sz w:val="20"/>
                <w:szCs w:val="20"/>
                <w:lang w:eastAsia="ru-RU"/>
              </w:rPr>
              <w:t>О внесении изменений в постановление Администрации Чаинского района от 18.01.2023 № 49 «Об утверждении муниципальной программы «Профилактика правонарушений на территории Чаинского района»</w:t>
            </w:r>
          </w:p>
          <w:p w:rsidR="0051698F" w:rsidRPr="00A73538" w:rsidRDefault="0051698F" w:rsidP="00A73538">
            <w:pPr>
              <w:pStyle w:val="a7"/>
              <w:ind w:right="-58"/>
              <w:jc w:val="left"/>
              <w:rPr>
                <w:rFonts w:ascii="Times New Roman" w:hAnsi="Times New Roman" w:cs="Times New Roman"/>
                <w:b/>
                <w:sz w:val="20"/>
                <w:szCs w:val="20"/>
              </w:rPr>
            </w:pPr>
          </w:p>
        </w:tc>
        <w:tc>
          <w:tcPr>
            <w:tcW w:w="851" w:type="dxa"/>
          </w:tcPr>
          <w:p w:rsidR="0051698F" w:rsidRPr="00A73538" w:rsidRDefault="004A4E46" w:rsidP="00A73538">
            <w:pPr>
              <w:ind w:right="-2"/>
              <w:jc w:val="center"/>
              <w:rPr>
                <w:sz w:val="20"/>
                <w:szCs w:val="20"/>
              </w:rPr>
            </w:pPr>
            <w:r w:rsidRPr="00A73538">
              <w:rPr>
                <w:sz w:val="20"/>
                <w:szCs w:val="20"/>
              </w:rPr>
              <w:t>267</w:t>
            </w:r>
          </w:p>
        </w:tc>
        <w:tc>
          <w:tcPr>
            <w:tcW w:w="1133" w:type="dxa"/>
          </w:tcPr>
          <w:p w:rsidR="0051698F" w:rsidRPr="00A73538" w:rsidRDefault="004A4E46" w:rsidP="00A73538">
            <w:pPr>
              <w:ind w:right="-2" w:firstLine="16"/>
              <w:jc w:val="center"/>
              <w:rPr>
                <w:sz w:val="20"/>
                <w:szCs w:val="20"/>
              </w:rPr>
            </w:pPr>
            <w:r w:rsidRPr="00A73538">
              <w:rPr>
                <w:sz w:val="20"/>
                <w:szCs w:val="20"/>
              </w:rPr>
              <w:t>16.05.2025</w:t>
            </w:r>
          </w:p>
        </w:tc>
        <w:tc>
          <w:tcPr>
            <w:tcW w:w="674" w:type="dxa"/>
          </w:tcPr>
          <w:p w:rsidR="0051698F" w:rsidRPr="00A73538" w:rsidRDefault="005F0B93" w:rsidP="00A73538">
            <w:pPr>
              <w:ind w:right="-2"/>
              <w:jc w:val="center"/>
              <w:rPr>
                <w:sz w:val="20"/>
                <w:szCs w:val="20"/>
              </w:rPr>
            </w:pPr>
            <w:r>
              <w:rPr>
                <w:sz w:val="20"/>
                <w:szCs w:val="20"/>
              </w:rPr>
              <w:t>162</w:t>
            </w:r>
          </w:p>
        </w:tc>
      </w:tr>
      <w:tr w:rsidR="00AE4260" w:rsidRPr="00A73538" w:rsidTr="00A73538">
        <w:trPr>
          <w:trHeight w:val="137"/>
          <w:jc w:val="center"/>
        </w:trPr>
        <w:tc>
          <w:tcPr>
            <w:tcW w:w="6913" w:type="dxa"/>
          </w:tcPr>
          <w:p w:rsidR="00AE4260" w:rsidRPr="00A73538" w:rsidRDefault="00AE4260" w:rsidP="00A73538">
            <w:pPr>
              <w:jc w:val="both"/>
              <w:rPr>
                <w:sz w:val="20"/>
                <w:szCs w:val="20"/>
              </w:rPr>
            </w:pPr>
            <w:r w:rsidRPr="00A73538">
              <w:rPr>
                <w:sz w:val="20"/>
                <w:szCs w:val="20"/>
              </w:rPr>
              <w:t>О внесении изменений в постановление Администрации Чаинского района</w:t>
            </w:r>
          </w:p>
          <w:p w:rsidR="00AE4260" w:rsidRPr="00A73538" w:rsidRDefault="00AE4260" w:rsidP="00A73538">
            <w:pPr>
              <w:jc w:val="both"/>
              <w:rPr>
                <w:sz w:val="20"/>
                <w:szCs w:val="20"/>
              </w:rPr>
            </w:pPr>
            <w:r w:rsidRPr="00A73538">
              <w:rPr>
                <w:sz w:val="20"/>
                <w:szCs w:val="20"/>
              </w:rPr>
              <w:t xml:space="preserve">от 14.03.2024 № 160 «Об утверждении муниципальной программы  «Организация предоставления дополнительного образования в </w:t>
            </w:r>
            <w:r w:rsidRPr="00A73538">
              <w:rPr>
                <w:sz w:val="20"/>
                <w:szCs w:val="20"/>
              </w:rPr>
              <w:lastRenderedPageBreak/>
              <w:t>муниципальных образовательных организациях Чаинского района физкультурно-спортивной направленности»</w:t>
            </w:r>
          </w:p>
          <w:p w:rsidR="00A73538" w:rsidRPr="00A73538" w:rsidRDefault="00A73538" w:rsidP="00A73538">
            <w:pPr>
              <w:jc w:val="both"/>
              <w:rPr>
                <w:rFonts w:eastAsia="Times New Roman"/>
                <w:color w:val="000000"/>
                <w:sz w:val="20"/>
                <w:szCs w:val="20"/>
                <w:lang w:eastAsia="ru-RU"/>
              </w:rPr>
            </w:pPr>
          </w:p>
        </w:tc>
        <w:tc>
          <w:tcPr>
            <w:tcW w:w="851" w:type="dxa"/>
          </w:tcPr>
          <w:p w:rsidR="00AE4260" w:rsidRPr="00A73538" w:rsidRDefault="00AE4260" w:rsidP="00A73538">
            <w:pPr>
              <w:ind w:right="-2"/>
              <w:jc w:val="center"/>
              <w:rPr>
                <w:sz w:val="20"/>
                <w:szCs w:val="20"/>
              </w:rPr>
            </w:pPr>
            <w:r w:rsidRPr="00A73538">
              <w:rPr>
                <w:sz w:val="20"/>
                <w:szCs w:val="20"/>
              </w:rPr>
              <w:lastRenderedPageBreak/>
              <w:t>268</w:t>
            </w:r>
          </w:p>
        </w:tc>
        <w:tc>
          <w:tcPr>
            <w:tcW w:w="1133" w:type="dxa"/>
          </w:tcPr>
          <w:p w:rsidR="00AE4260" w:rsidRPr="00A73538" w:rsidRDefault="00AE4260" w:rsidP="00A73538">
            <w:pPr>
              <w:ind w:right="-2" w:firstLine="16"/>
              <w:jc w:val="center"/>
              <w:rPr>
                <w:sz w:val="20"/>
                <w:szCs w:val="20"/>
              </w:rPr>
            </w:pPr>
            <w:r w:rsidRPr="00A73538">
              <w:rPr>
                <w:sz w:val="20"/>
                <w:szCs w:val="20"/>
              </w:rPr>
              <w:t>19.08.2025</w:t>
            </w:r>
          </w:p>
        </w:tc>
        <w:tc>
          <w:tcPr>
            <w:tcW w:w="674" w:type="dxa"/>
          </w:tcPr>
          <w:p w:rsidR="00AE4260" w:rsidRPr="00A73538" w:rsidRDefault="005F0B93" w:rsidP="00A73538">
            <w:pPr>
              <w:ind w:right="-2"/>
              <w:jc w:val="center"/>
              <w:rPr>
                <w:sz w:val="20"/>
                <w:szCs w:val="20"/>
              </w:rPr>
            </w:pPr>
            <w:r>
              <w:rPr>
                <w:sz w:val="20"/>
                <w:szCs w:val="20"/>
              </w:rPr>
              <w:t>172</w:t>
            </w:r>
          </w:p>
        </w:tc>
      </w:tr>
      <w:tr w:rsidR="00AE4260" w:rsidRPr="00A73538" w:rsidTr="00A73538">
        <w:trPr>
          <w:trHeight w:val="137"/>
          <w:jc w:val="center"/>
        </w:trPr>
        <w:tc>
          <w:tcPr>
            <w:tcW w:w="6913" w:type="dxa"/>
          </w:tcPr>
          <w:p w:rsidR="00AE4260" w:rsidRPr="00A73538" w:rsidRDefault="00AE4260" w:rsidP="00A73538">
            <w:pPr>
              <w:overflowPunct/>
              <w:autoSpaceDE/>
              <w:autoSpaceDN/>
              <w:adjustRightInd/>
              <w:jc w:val="both"/>
              <w:textAlignment w:val="auto"/>
              <w:rPr>
                <w:sz w:val="20"/>
                <w:szCs w:val="20"/>
              </w:rPr>
            </w:pPr>
            <w:r w:rsidRPr="00A73538">
              <w:rPr>
                <w:sz w:val="20"/>
                <w:szCs w:val="20"/>
              </w:rPr>
              <w:lastRenderedPageBreak/>
              <w:t>О внесении изменений в постановление Администрации Чаинского района от 14.03.2024 № 162 «Об утверждении муниципальной программы  «Организация предоставления дошкольного образования на территории Чаинского района»</w:t>
            </w:r>
          </w:p>
          <w:p w:rsidR="00A73538" w:rsidRPr="00A73538" w:rsidRDefault="00A73538" w:rsidP="00A73538">
            <w:pPr>
              <w:overflowPunct/>
              <w:autoSpaceDE/>
              <w:autoSpaceDN/>
              <w:adjustRightInd/>
              <w:jc w:val="both"/>
              <w:textAlignment w:val="auto"/>
              <w:rPr>
                <w:rFonts w:eastAsia="Times New Roman"/>
                <w:color w:val="000000"/>
                <w:sz w:val="20"/>
                <w:szCs w:val="20"/>
                <w:lang w:eastAsia="ru-RU"/>
              </w:rPr>
            </w:pPr>
          </w:p>
        </w:tc>
        <w:tc>
          <w:tcPr>
            <w:tcW w:w="851" w:type="dxa"/>
          </w:tcPr>
          <w:p w:rsidR="00AE4260" w:rsidRPr="00A73538" w:rsidRDefault="00AE4260" w:rsidP="00A73538">
            <w:pPr>
              <w:ind w:right="-2"/>
              <w:jc w:val="center"/>
              <w:rPr>
                <w:sz w:val="20"/>
                <w:szCs w:val="20"/>
              </w:rPr>
            </w:pPr>
            <w:r w:rsidRPr="00A73538">
              <w:rPr>
                <w:sz w:val="20"/>
                <w:szCs w:val="20"/>
              </w:rPr>
              <w:t>269</w:t>
            </w:r>
          </w:p>
        </w:tc>
        <w:tc>
          <w:tcPr>
            <w:tcW w:w="1133" w:type="dxa"/>
          </w:tcPr>
          <w:p w:rsidR="00AE4260" w:rsidRPr="00A73538" w:rsidRDefault="00AE4260" w:rsidP="00A73538">
            <w:pPr>
              <w:ind w:right="-2" w:firstLine="16"/>
              <w:jc w:val="center"/>
              <w:rPr>
                <w:sz w:val="20"/>
                <w:szCs w:val="20"/>
              </w:rPr>
            </w:pPr>
            <w:r w:rsidRPr="00A73538">
              <w:rPr>
                <w:sz w:val="20"/>
                <w:szCs w:val="20"/>
              </w:rPr>
              <w:t>19.05.2025</w:t>
            </w:r>
          </w:p>
        </w:tc>
        <w:tc>
          <w:tcPr>
            <w:tcW w:w="674" w:type="dxa"/>
          </w:tcPr>
          <w:p w:rsidR="00AE4260" w:rsidRPr="00A73538" w:rsidRDefault="005F0B93" w:rsidP="00A73538">
            <w:pPr>
              <w:ind w:right="-2"/>
              <w:jc w:val="center"/>
              <w:rPr>
                <w:sz w:val="20"/>
                <w:szCs w:val="20"/>
              </w:rPr>
            </w:pPr>
            <w:r>
              <w:rPr>
                <w:sz w:val="20"/>
                <w:szCs w:val="20"/>
              </w:rPr>
              <w:t>183</w:t>
            </w:r>
          </w:p>
        </w:tc>
      </w:tr>
      <w:tr w:rsidR="00AE4260" w:rsidRPr="00A73538" w:rsidTr="00A73538">
        <w:trPr>
          <w:trHeight w:val="137"/>
          <w:jc w:val="center"/>
        </w:trPr>
        <w:tc>
          <w:tcPr>
            <w:tcW w:w="6913" w:type="dxa"/>
          </w:tcPr>
          <w:p w:rsidR="00AE4260" w:rsidRPr="00A73538" w:rsidRDefault="00AE4260" w:rsidP="00A73538">
            <w:pPr>
              <w:overflowPunct/>
              <w:autoSpaceDE/>
              <w:autoSpaceDN/>
              <w:adjustRightInd/>
              <w:jc w:val="both"/>
              <w:textAlignment w:val="auto"/>
              <w:rPr>
                <w:rFonts w:eastAsia="Calibri"/>
                <w:sz w:val="20"/>
                <w:szCs w:val="20"/>
              </w:rPr>
            </w:pPr>
            <w:r w:rsidRPr="00A73538">
              <w:rPr>
                <w:rFonts w:eastAsia="Times New Roman"/>
                <w:sz w:val="20"/>
                <w:szCs w:val="20"/>
                <w:lang w:eastAsia="ru-RU"/>
              </w:rPr>
              <w:t xml:space="preserve">О внесении изменений в постановление Администрации Чаинского района от 14.03.2024  № 163 «Об утверждении муниципальной программы  </w:t>
            </w:r>
            <w:r w:rsidRPr="00A73538">
              <w:rPr>
                <w:rFonts w:eastAsia="Calibri"/>
                <w:sz w:val="20"/>
                <w:szCs w:val="20"/>
              </w:rPr>
              <w:t>«Организация деятельности муниципального бюджетного учреждения «Централизованная бухгалтерия образовательных учреждений Чаинского района»</w:t>
            </w:r>
          </w:p>
          <w:p w:rsidR="00A73538" w:rsidRPr="00A73538" w:rsidRDefault="00A73538" w:rsidP="00A73538">
            <w:pPr>
              <w:overflowPunct/>
              <w:autoSpaceDE/>
              <w:autoSpaceDN/>
              <w:adjustRightInd/>
              <w:jc w:val="both"/>
              <w:textAlignment w:val="auto"/>
              <w:rPr>
                <w:rFonts w:eastAsia="Times New Roman"/>
                <w:color w:val="000000"/>
                <w:sz w:val="20"/>
                <w:szCs w:val="20"/>
                <w:lang w:eastAsia="ru-RU"/>
              </w:rPr>
            </w:pPr>
          </w:p>
        </w:tc>
        <w:tc>
          <w:tcPr>
            <w:tcW w:w="851" w:type="dxa"/>
          </w:tcPr>
          <w:p w:rsidR="00AE4260" w:rsidRPr="00A73538" w:rsidRDefault="00AE4260" w:rsidP="00A73538">
            <w:pPr>
              <w:ind w:right="-2"/>
              <w:jc w:val="center"/>
              <w:rPr>
                <w:sz w:val="20"/>
                <w:szCs w:val="20"/>
              </w:rPr>
            </w:pPr>
            <w:r w:rsidRPr="00A73538">
              <w:rPr>
                <w:sz w:val="20"/>
                <w:szCs w:val="20"/>
              </w:rPr>
              <w:t>271</w:t>
            </w:r>
          </w:p>
        </w:tc>
        <w:tc>
          <w:tcPr>
            <w:tcW w:w="1133" w:type="dxa"/>
          </w:tcPr>
          <w:p w:rsidR="00AE4260" w:rsidRPr="00A73538" w:rsidRDefault="00AE4260" w:rsidP="00A73538">
            <w:pPr>
              <w:ind w:right="-2" w:firstLine="16"/>
              <w:jc w:val="center"/>
              <w:rPr>
                <w:sz w:val="20"/>
                <w:szCs w:val="20"/>
              </w:rPr>
            </w:pPr>
            <w:r w:rsidRPr="00A73538">
              <w:rPr>
                <w:sz w:val="20"/>
                <w:szCs w:val="20"/>
              </w:rPr>
              <w:t>22.05.2025</w:t>
            </w:r>
          </w:p>
        </w:tc>
        <w:tc>
          <w:tcPr>
            <w:tcW w:w="674" w:type="dxa"/>
          </w:tcPr>
          <w:p w:rsidR="00AE4260" w:rsidRPr="00A73538" w:rsidRDefault="005F0B93" w:rsidP="00A73538">
            <w:pPr>
              <w:ind w:right="-2"/>
              <w:jc w:val="center"/>
              <w:rPr>
                <w:sz w:val="20"/>
                <w:szCs w:val="20"/>
              </w:rPr>
            </w:pPr>
            <w:r>
              <w:rPr>
                <w:sz w:val="20"/>
                <w:szCs w:val="20"/>
              </w:rPr>
              <w:t>195</w:t>
            </w:r>
          </w:p>
        </w:tc>
      </w:tr>
      <w:tr w:rsidR="0051698F" w:rsidRPr="00A73538" w:rsidTr="00A73538">
        <w:trPr>
          <w:trHeight w:val="137"/>
          <w:jc w:val="center"/>
        </w:trPr>
        <w:tc>
          <w:tcPr>
            <w:tcW w:w="6913" w:type="dxa"/>
          </w:tcPr>
          <w:tbl>
            <w:tblPr>
              <w:tblW w:w="9000" w:type="dxa"/>
              <w:jc w:val="center"/>
              <w:tblLayout w:type="fixed"/>
              <w:tblLook w:val="01E0" w:firstRow="1" w:lastRow="1" w:firstColumn="1" w:lastColumn="1" w:noHBand="0" w:noVBand="0"/>
            </w:tblPr>
            <w:tblGrid>
              <w:gridCol w:w="9000"/>
            </w:tblGrid>
            <w:tr w:rsidR="004A4E46" w:rsidRPr="00A73538" w:rsidTr="004A4E46">
              <w:trPr>
                <w:jc w:val="center"/>
              </w:trPr>
              <w:tc>
                <w:tcPr>
                  <w:tcW w:w="9000" w:type="dxa"/>
                </w:tcPr>
                <w:p w:rsidR="004A4E46" w:rsidRPr="00A73538" w:rsidRDefault="004A4E46" w:rsidP="00A73538">
                  <w:pPr>
                    <w:overflowPunct/>
                    <w:autoSpaceDE/>
                    <w:autoSpaceDN/>
                    <w:adjustRightInd/>
                    <w:ind w:left="972" w:right="1149"/>
                    <w:jc w:val="both"/>
                    <w:textAlignment w:val="auto"/>
                    <w:rPr>
                      <w:rFonts w:eastAsia="Times New Roman"/>
                      <w:sz w:val="20"/>
                      <w:szCs w:val="20"/>
                      <w:lang w:eastAsia="ru-RU"/>
                    </w:rPr>
                  </w:pPr>
                  <w:r w:rsidRPr="00A73538">
                    <w:rPr>
                      <w:rFonts w:eastAsia="Times New Roman"/>
                      <w:sz w:val="20"/>
                      <w:szCs w:val="20"/>
                      <w:lang w:eastAsia="ru-RU"/>
                    </w:rPr>
                    <w:t>О внесении изменений в постановление Администрации Чаинского района от 14.03.2024 № 159 «Об утверждении муниципальной программы  «Организация предоставления дополнительного образования в муниципальных образовательных организациях Чаинского района»</w:t>
                  </w:r>
                </w:p>
                <w:p w:rsidR="00A73538" w:rsidRPr="00A73538" w:rsidRDefault="00A73538" w:rsidP="00A73538">
                  <w:pPr>
                    <w:overflowPunct/>
                    <w:autoSpaceDE/>
                    <w:autoSpaceDN/>
                    <w:adjustRightInd/>
                    <w:ind w:left="972" w:right="1149"/>
                    <w:jc w:val="both"/>
                    <w:textAlignment w:val="auto"/>
                    <w:rPr>
                      <w:rFonts w:eastAsia="Times New Roman"/>
                      <w:sz w:val="20"/>
                      <w:szCs w:val="20"/>
                      <w:lang w:eastAsia="ru-RU"/>
                    </w:rPr>
                  </w:pPr>
                </w:p>
              </w:tc>
            </w:tr>
          </w:tbl>
          <w:p w:rsidR="0051698F" w:rsidRPr="00A73538" w:rsidRDefault="0051698F" w:rsidP="00A73538">
            <w:pPr>
              <w:overflowPunct/>
              <w:autoSpaceDE/>
              <w:autoSpaceDN/>
              <w:adjustRightInd/>
              <w:jc w:val="both"/>
              <w:textAlignment w:val="auto"/>
              <w:rPr>
                <w:b/>
                <w:sz w:val="20"/>
                <w:szCs w:val="20"/>
              </w:rPr>
            </w:pPr>
          </w:p>
        </w:tc>
        <w:tc>
          <w:tcPr>
            <w:tcW w:w="851" w:type="dxa"/>
          </w:tcPr>
          <w:p w:rsidR="0051698F" w:rsidRPr="00A73538" w:rsidRDefault="004A4E46" w:rsidP="00A73538">
            <w:pPr>
              <w:ind w:right="-2"/>
              <w:jc w:val="center"/>
              <w:rPr>
                <w:sz w:val="20"/>
                <w:szCs w:val="20"/>
              </w:rPr>
            </w:pPr>
            <w:r w:rsidRPr="00A73538">
              <w:rPr>
                <w:sz w:val="20"/>
                <w:szCs w:val="20"/>
              </w:rPr>
              <w:t>272</w:t>
            </w:r>
          </w:p>
        </w:tc>
        <w:tc>
          <w:tcPr>
            <w:tcW w:w="1133" w:type="dxa"/>
          </w:tcPr>
          <w:p w:rsidR="0051698F" w:rsidRPr="00A73538" w:rsidRDefault="004A4E46" w:rsidP="00A73538">
            <w:pPr>
              <w:ind w:right="-2" w:firstLine="16"/>
              <w:jc w:val="center"/>
              <w:rPr>
                <w:sz w:val="20"/>
                <w:szCs w:val="20"/>
              </w:rPr>
            </w:pPr>
            <w:r w:rsidRPr="00A73538">
              <w:rPr>
                <w:sz w:val="20"/>
                <w:szCs w:val="20"/>
              </w:rPr>
              <w:t>22.05.2025</w:t>
            </w:r>
          </w:p>
        </w:tc>
        <w:tc>
          <w:tcPr>
            <w:tcW w:w="674" w:type="dxa"/>
          </w:tcPr>
          <w:p w:rsidR="0051698F" w:rsidRPr="00A73538" w:rsidRDefault="005F0B93" w:rsidP="00A73538">
            <w:pPr>
              <w:ind w:right="-2"/>
              <w:jc w:val="center"/>
              <w:rPr>
                <w:sz w:val="20"/>
                <w:szCs w:val="20"/>
              </w:rPr>
            </w:pPr>
            <w:r>
              <w:rPr>
                <w:sz w:val="20"/>
                <w:szCs w:val="20"/>
              </w:rPr>
              <w:t>206</w:t>
            </w:r>
          </w:p>
        </w:tc>
      </w:tr>
      <w:tr w:rsidR="00AE4260" w:rsidRPr="00A73538" w:rsidTr="00A73538">
        <w:trPr>
          <w:trHeight w:val="137"/>
          <w:jc w:val="center"/>
        </w:trPr>
        <w:tc>
          <w:tcPr>
            <w:tcW w:w="6913" w:type="dxa"/>
          </w:tcPr>
          <w:p w:rsidR="00AE4260" w:rsidRPr="00A73538" w:rsidRDefault="00AE4260"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Об утверждении Программы профилактики рисков причинения вреда (ущерба) охраняемым законом ценностям в сфере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образования «Чаинский район Томской области» на 2025 год</w:t>
            </w:r>
          </w:p>
          <w:p w:rsidR="00A73538" w:rsidRPr="00A73538" w:rsidRDefault="00A73538" w:rsidP="00A73538">
            <w:pPr>
              <w:overflowPunct/>
              <w:autoSpaceDE/>
              <w:autoSpaceDN/>
              <w:adjustRightInd/>
              <w:jc w:val="both"/>
              <w:textAlignment w:val="auto"/>
              <w:rPr>
                <w:rFonts w:eastAsia="Times New Roman"/>
                <w:sz w:val="20"/>
                <w:szCs w:val="20"/>
                <w:lang w:eastAsia="ru-RU"/>
              </w:rPr>
            </w:pPr>
          </w:p>
        </w:tc>
        <w:tc>
          <w:tcPr>
            <w:tcW w:w="851" w:type="dxa"/>
          </w:tcPr>
          <w:p w:rsidR="00AE4260" w:rsidRPr="00A73538" w:rsidRDefault="00AE4260" w:rsidP="00A73538">
            <w:pPr>
              <w:ind w:right="-2"/>
              <w:jc w:val="center"/>
              <w:rPr>
                <w:sz w:val="20"/>
                <w:szCs w:val="20"/>
              </w:rPr>
            </w:pPr>
            <w:r w:rsidRPr="00A73538">
              <w:rPr>
                <w:sz w:val="20"/>
                <w:szCs w:val="20"/>
              </w:rPr>
              <w:t>276</w:t>
            </w:r>
          </w:p>
        </w:tc>
        <w:tc>
          <w:tcPr>
            <w:tcW w:w="1133" w:type="dxa"/>
          </w:tcPr>
          <w:p w:rsidR="00AE4260" w:rsidRPr="00A73538" w:rsidRDefault="00AE4260" w:rsidP="00A73538">
            <w:pPr>
              <w:ind w:right="-2" w:firstLine="16"/>
              <w:jc w:val="center"/>
              <w:rPr>
                <w:sz w:val="20"/>
                <w:szCs w:val="20"/>
              </w:rPr>
            </w:pPr>
            <w:r w:rsidRPr="00A73538">
              <w:rPr>
                <w:sz w:val="20"/>
                <w:szCs w:val="20"/>
              </w:rPr>
              <w:t>26.05.2025</w:t>
            </w:r>
          </w:p>
        </w:tc>
        <w:tc>
          <w:tcPr>
            <w:tcW w:w="674" w:type="dxa"/>
          </w:tcPr>
          <w:p w:rsidR="00AE4260" w:rsidRPr="00A73538" w:rsidRDefault="005F0B93" w:rsidP="00A73538">
            <w:pPr>
              <w:ind w:right="-2"/>
              <w:jc w:val="center"/>
              <w:rPr>
                <w:sz w:val="20"/>
                <w:szCs w:val="20"/>
              </w:rPr>
            </w:pPr>
            <w:r>
              <w:rPr>
                <w:sz w:val="20"/>
                <w:szCs w:val="20"/>
              </w:rPr>
              <w:t>216</w:t>
            </w:r>
          </w:p>
        </w:tc>
      </w:tr>
      <w:tr w:rsidR="004A4E46" w:rsidRPr="00A73538" w:rsidTr="00A73538">
        <w:trPr>
          <w:trHeight w:val="137"/>
          <w:jc w:val="center"/>
        </w:trPr>
        <w:tc>
          <w:tcPr>
            <w:tcW w:w="6913" w:type="dxa"/>
          </w:tcPr>
          <w:p w:rsidR="00450109" w:rsidRPr="00A73538" w:rsidRDefault="00450109" w:rsidP="00A73538">
            <w:pPr>
              <w:overflowPunct/>
              <w:autoSpaceDE/>
              <w:autoSpaceDN/>
              <w:adjustRightInd/>
              <w:ind w:right="49"/>
              <w:jc w:val="both"/>
              <w:textAlignment w:val="auto"/>
              <w:rPr>
                <w:rFonts w:eastAsia="Times New Roman"/>
                <w:sz w:val="20"/>
                <w:szCs w:val="20"/>
                <w:lang w:eastAsia="ru-RU"/>
              </w:rPr>
            </w:pPr>
            <w:r w:rsidRPr="00A73538">
              <w:rPr>
                <w:rFonts w:eastAsia="Times New Roman"/>
                <w:sz w:val="20"/>
                <w:szCs w:val="20"/>
                <w:lang w:eastAsia="ru-RU"/>
              </w:rPr>
              <w:t>О внесении изменений в постановление Администрации Чаинского района от 08.04.2025 № 222 «Об обеспечении в 2025 году транспортной доступности жителей населенных пунктов на период введения режима повышенной готовности или чрезвычайной ситуации на территории муниципального образования «Чаинский муниципальный район Томской области» в период прохождения паводковых вод  на реках Чаинского района  Томской области»</w:t>
            </w:r>
          </w:p>
          <w:p w:rsidR="00450109" w:rsidRPr="00A73538" w:rsidRDefault="00450109" w:rsidP="00A73538">
            <w:pPr>
              <w:overflowPunct/>
              <w:autoSpaceDE/>
              <w:autoSpaceDN/>
              <w:adjustRightInd/>
              <w:jc w:val="both"/>
              <w:textAlignment w:val="auto"/>
              <w:rPr>
                <w:rFonts w:eastAsia="Times New Roman"/>
                <w:sz w:val="20"/>
                <w:szCs w:val="20"/>
                <w:lang w:eastAsia="ru-RU"/>
              </w:rPr>
            </w:pPr>
          </w:p>
          <w:p w:rsidR="004A4E46" w:rsidRPr="00A73538" w:rsidRDefault="004A4E46" w:rsidP="00A73538">
            <w:pPr>
              <w:overflowPunct/>
              <w:autoSpaceDE/>
              <w:autoSpaceDN/>
              <w:adjustRightInd/>
              <w:ind w:left="972" w:right="1149"/>
              <w:jc w:val="both"/>
              <w:textAlignment w:val="auto"/>
              <w:rPr>
                <w:rFonts w:eastAsia="Times New Roman"/>
                <w:sz w:val="20"/>
                <w:szCs w:val="20"/>
                <w:lang w:eastAsia="ru-RU"/>
              </w:rPr>
            </w:pPr>
          </w:p>
        </w:tc>
        <w:tc>
          <w:tcPr>
            <w:tcW w:w="851" w:type="dxa"/>
          </w:tcPr>
          <w:p w:rsidR="004A4E46" w:rsidRPr="00A73538" w:rsidRDefault="00450109" w:rsidP="00A73538">
            <w:pPr>
              <w:ind w:right="-2"/>
              <w:jc w:val="center"/>
              <w:rPr>
                <w:sz w:val="20"/>
                <w:szCs w:val="20"/>
              </w:rPr>
            </w:pPr>
            <w:r w:rsidRPr="00A73538">
              <w:rPr>
                <w:sz w:val="20"/>
                <w:szCs w:val="20"/>
              </w:rPr>
              <w:t>277</w:t>
            </w:r>
          </w:p>
        </w:tc>
        <w:tc>
          <w:tcPr>
            <w:tcW w:w="1133" w:type="dxa"/>
          </w:tcPr>
          <w:p w:rsidR="004A4E46" w:rsidRPr="00A73538" w:rsidRDefault="00450109" w:rsidP="00A73538">
            <w:pPr>
              <w:ind w:right="-2" w:firstLine="16"/>
              <w:jc w:val="center"/>
              <w:rPr>
                <w:sz w:val="20"/>
                <w:szCs w:val="20"/>
              </w:rPr>
            </w:pPr>
            <w:r w:rsidRPr="00A73538">
              <w:rPr>
                <w:sz w:val="20"/>
                <w:szCs w:val="20"/>
              </w:rPr>
              <w:t>30.05.2025</w:t>
            </w:r>
          </w:p>
        </w:tc>
        <w:tc>
          <w:tcPr>
            <w:tcW w:w="674" w:type="dxa"/>
          </w:tcPr>
          <w:p w:rsidR="004A4E46" w:rsidRPr="00A73538" w:rsidRDefault="005F0B93" w:rsidP="00A73538">
            <w:pPr>
              <w:ind w:right="-2"/>
              <w:jc w:val="center"/>
              <w:rPr>
                <w:sz w:val="20"/>
                <w:szCs w:val="20"/>
              </w:rPr>
            </w:pPr>
            <w:r>
              <w:rPr>
                <w:sz w:val="20"/>
                <w:szCs w:val="20"/>
              </w:rPr>
              <w:t>221</w:t>
            </w:r>
          </w:p>
        </w:tc>
      </w:tr>
    </w:tbl>
    <w:p w:rsidR="00AE4260" w:rsidRPr="00A73538" w:rsidRDefault="00AE4260" w:rsidP="00A73538">
      <w:pPr>
        <w:overflowPunct/>
        <w:autoSpaceDE/>
        <w:autoSpaceDN/>
        <w:adjustRightInd/>
        <w:jc w:val="center"/>
        <w:textAlignment w:val="auto"/>
        <w:rPr>
          <w:b/>
          <w:sz w:val="20"/>
          <w:szCs w:val="20"/>
        </w:rPr>
      </w:pPr>
    </w:p>
    <w:p w:rsidR="00AE4260" w:rsidRPr="00A73538" w:rsidRDefault="00AE4260" w:rsidP="00A73538">
      <w:pPr>
        <w:overflowPunct/>
        <w:autoSpaceDE/>
        <w:autoSpaceDN/>
        <w:adjustRightInd/>
        <w:jc w:val="center"/>
        <w:textAlignment w:val="auto"/>
        <w:rPr>
          <w:b/>
          <w:sz w:val="20"/>
          <w:szCs w:val="20"/>
        </w:rPr>
      </w:pPr>
    </w:p>
    <w:p w:rsidR="00AE4260" w:rsidRPr="00A73538" w:rsidRDefault="00AE4260" w:rsidP="00A73538">
      <w:pPr>
        <w:overflowPunct/>
        <w:autoSpaceDE/>
        <w:autoSpaceDN/>
        <w:adjustRightInd/>
        <w:jc w:val="center"/>
        <w:textAlignment w:val="auto"/>
        <w:rPr>
          <w:b/>
          <w:sz w:val="20"/>
          <w:szCs w:val="20"/>
        </w:rPr>
      </w:pPr>
    </w:p>
    <w:p w:rsidR="00AE4260" w:rsidRPr="00A73538" w:rsidRDefault="00AE4260" w:rsidP="00A73538">
      <w:pPr>
        <w:overflowPunct/>
        <w:autoSpaceDE/>
        <w:autoSpaceDN/>
        <w:adjustRightInd/>
        <w:jc w:val="center"/>
        <w:textAlignment w:val="auto"/>
        <w:rPr>
          <w:b/>
          <w:sz w:val="20"/>
          <w:szCs w:val="20"/>
        </w:rPr>
      </w:pPr>
    </w:p>
    <w:p w:rsidR="00AE4260" w:rsidRPr="00A73538" w:rsidRDefault="00AE4260" w:rsidP="00A73538">
      <w:pPr>
        <w:overflowPunct/>
        <w:autoSpaceDE/>
        <w:autoSpaceDN/>
        <w:adjustRightInd/>
        <w:jc w:val="center"/>
        <w:textAlignment w:val="auto"/>
        <w:rPr>
          <w:b/>
          <w:sz w:val="20"/>
          <w:szCs w:val="20"/>
        </w:rPr>
      </w:pPr>
    </w:p>
    <w:p w:rsidR="00AE4260" w:rsidRPr="00A73538" w:rsidRDefault="00AE4260" w:rsidP="00A73538">
      <w:pPr>
        <w:overflowPunct/>
        <w:autoSpaceDE/>
        <w:autoSpaceDN/>
        <w:adjustRightInd/>
        <w:jc w:val="center"/>
        <w:textAlignment w:val="auto"/>
        <w:rPr>
          <w:b/>
          <w:sz w:val="20"/>
          <w:szCs w:val="20"/>
        </w:rPr>
      </w:pPr>
    </w:p>
    <w:p w:rsidR="00AE4260" w:rsidRPr="00A73538" w:rsidRDefault="00AE4260" w:rsidP="00A73538">
      <w:pPr>
        <w:overflowPunct/>
        <w:autoSpaceDE/>
        <w:autoSpaceDN/>
        <w:adjustRightInd/>
        <w:jc w:val="center"/>
        <w:textAlignment w:val="auto"/>
        <w:rPr>
          <w:b/>
          <w:sz w:val="20"/>
          <w:szCs w:val="20"/>
        </w:rPr>
      </w:pPr>
    </w:p>
    <w:p w:rsidR="00AE4260" w:rsidRPr="00A73538" w:rsidRDefault="00AE4260" w:rsidP="00A73538">
      <w:pPr>
        <w:overflowPunct/>
        <w:autoSpaceDE/>
        <w:autoSpaceDN/>
        <w:adjustRightInd/>
        <w:jc w:val="center"/>
        <w:textAlignment w:val="auto"/>
        <w:rPr>
          <w:b/>
          <w:sz w:val="20"/>
          <w:szCs w:val="20"/>
        </w:rPr>
      </w:pPr>
    </w:p>
    <w:p w:rsidR="00AE4260" w:rsidRPr="00A73538" w:rsidRDefault="00AE4260" w:rsidP="00A73538">
      <w:pPr>
        <w:overflowPunct/>
        <w:autoSpaceDE/>
        <w:autoSpaceDN/>
        <w:adjustRightInd/>
        <w:jc w:val="center"/>
        <w:textAlignment w:val="auto"/>
        <w:rPr>
          <w:b/>
          <w:sz w:val="20"/>
          <w:szCs w:val="20"/>
        </w:rPr>
      </w:pPr>
    </w:p>
    <w:p w:rsidR="00AE4260" w:rsidRPr="00A73538" w:rsidRDefault="00AE4260" w:rsidP="00A73538">
      <w:pPr>
        <w:overflowPunct/>
        <w:autoSpaceDE/>
        <w:autoSpaceDN/>
        <w:adjustRightInd/>
        <w:jc w:val="center"/>
        <w:textAlignment w:val="auto"/>
        <w:rPr>
          <w:b/>
          <w:sz w:val="20"/>
          <w:szCs w:val="20"/>
        </w:rPr>
      </w:pPr>
    </w:p>
    <w:p w:rsidR="00AE4260" w:rsidRPr="00A73538" w:rsidRDefault="00AE4260" w:rsidP="00A73538">
      <w:pPr>
        <w:overflowPunct/>
        <w:autoSpaceDE/>
        <w:autoSpaceDN/>
        <w:adjustRightInd/>
        <w:jc w:val="center"/>
        <w:textAlignment w:val="auto"/>
        <w:rPr>
          <w:b/>
          <w:sz w:val="20"/>
          <w:szCs w:val="20"/>
        </w:rPr>
      </w:pPr>
    </w:p>
    <w:p w:rsidR="00AE4260" w:rsidRPr="00A73538" w:rsidRDefault="00AE4260" w:rsidP="00A73538">
      <w:pPr>
        <w:overflowPunct/>
        <w:autoSpaceDE/>
        <w:autoSpaceDN/>
        <w:adjustRightInd/>
        <w:jc w:val="center"/>
        <w:textAlignment w:val="auto"/>
        <w:rPr>
          <w:b/>
          <w:sz w:val="20"/>
          <w:szCs w:val="20"/>
        </w:rPr>
      </w:pPr>
    </w:p>
    <w:p w:rsidR="00AE4260" w:rsidRPr="00A73538" w:rsidRDefault="00AE4260" w:rsidP="00A73538">
      <w:pPr>
        <w:overflowPunct/>
        <w:autoSpaceDE/>
        <w:autoSpaceDN/>
        <w:adjustRightInd/>
        <w:jc w:val="center"/>
        <w:textAlignment w:val="auto"/>
        <w:rPr>
          <w:b/>
          <w:sz w:val="20"/>
          <w:szCs w:val="20"/>
        </w:rPr>
      </w:pPr>
    </w:p>
    <w:p w:rsidR="00AE4260" w:rsidRPr="00A73538" w:rsidRDefault="00AE4260" w:rsidP="00A73538">
      <w:pPr>
        <w:overflowPunct/>
        <w:autoSpaceDE/>
        <w:autoSpaceDN/>
        <w:adjustRightInd/>
        <w:jc w:val="center"/>
        <w:textAlignment w:val="auto"/>
        <w:rPr>
          <w:b/>
          <w:sz w:val="20"/>
          <w:szCs w:val="20"/>
        </w:rPr>
      </w:pPr>
    </w:p>
    <w:p w:rsidR="00AE4260" w:rsidRPr="00A73538" w:rsidRDefault="00AE4260" w:rsidP="00A73538">
      <w:pPr>
        <w:overflowPunct/>
        <w:autoSpaceDE/>
        <w:autoSpaceDN/>
        <w:adjustRightInd/>
        <w:jc w:val="center"/>
        <w:textAlignment w:val="auto"/>
        <w:rPr>
          <w:b/>
          <w:sz w:val="20"/>
          <w:szCs w:val="20"/>
        </w:rPr>
      </w:pPr>
    </w:p>
    <w:p w:rsidR="00AE4260" w:rsidRPr="00A73538" w:rsidRDefault="00AE4260" w:rsidP="00A73538">
      <w:pPr>
        <w:overflowPunct/>
        <w:autoSpaceDE/>
        <w:autoSpaceDN/>
        <w:adjustRightInd/>
        <w:jc w:val="center"/>
        <w:textAlignment w:val="auto"/>
        <w:rPr>
          <w:b/>
          <w:sz w:val="20"/>
          <w:szCs w:val="20"/>
        </w:rPr>
      </w:pPr>
    </w:p>
    <w:p w:rsidR="00AE4260" w:rsidRPr="00A73538" w:rsidRDefault="00AE4260" w:rsidP="00A73538">
      <w:pPr>
        <w:overflowPunct/>
        <w:autoSpaceDE/>
        <w:autoSpaceDN/>
        <w:adjustRightInd/>
        <w:jc w:val="center"/>
        <w:textAlignment w:val="auto"/>
        <w:rPr>
          <w:b/>
          <w:sz w:val="20"/>
          <w:szCs w:val="20"/>
        </w:rPr>
      </w:pPr>
    </w:p>
    <w:p w:rsidR="00AE4260" w:rsidRPr="00A73538" w:rsidRDefault="00AE4260" w:rsidP="00A73538">
      <w:pPr>
        <w:overflowPunct/>
        <w:autoSpaceDE/>
        <w:autoSpaceDN/>
        <w:adjustRightInd/>
        <w:jc w:val="center"/>
        <w:textAlignment w:val="auto"/>
        <w:rPr>
          <w:b/>
          <w:sz w:val="20"/>
          <w:szCs w:val="20"/>
        </w:rPr>
      </w:pPr>
    </w:p>
    <w:p w:rsidR="00AE4260" w:rsidRPr="00A73538" w:rsidRDefault="00AE4260" w:rsidP="00A73538">
      <w:pPr>
        <w:overflowPunct/>
        <w:autoSpaceDE/>
        <w:autoSpaceDN/>
        <w:adjustRightInd/>
        <w:jc w:val="center"/>
        <w:textAlignment w:val="auto"/>
        <w:rPr>
          <w:b/>
          <w:sz w:val="20"/>
          <w:szCs w:val="20"/>
        </w:rPr>
      </w:pPr>
    </w:p>
    <w:p w:rsidR="00AE4260" w:rsidRPr="00A73538" w:rsidRDefault="00AE4260" w:rsidP="00A73538">
      <w:pPr>
        <w:overflowPunct/>
        <w:autoSpaceDE/>
        <w:autoSpaceDN/>
        <w:adjustRightInd/>
        <w:jc w:val="center"/>
        <w:textAlignment w:val="auto"/>
        <w:rPr>
          <w:b/>
          <w:sz w:val="20"/>
          <w:szCs w:val="20"/>
        </w:rPr>
      </w:pPr>
    </w:p>
    <w:p w:rsidR="00AE4260" w:rsidRPr="00A73538" w:rsidRDefault="00AE4260" w:rsidP="00A73538">
      <w:pPr>
        <w:overflowPunct/>
        <w:autoSpaceDE/>
        <w:autoSpaceDN/>
        <w:adjustRightInd/>
        <w:jc w:val="center"/>
        <w:textAlignment w:val="auto"/>
        <w:rPr>
          <w:b/>
          <w:sz w:val="20"/>
          <w:szCs w:val="20"/>
        </w:rPr>
      </w:pPr>
    </w:p>
    <w:p w:rsidR="00AE4260" w:rsidRPr="00A73538" w:rsidRDefault="00AE4260" w:rsidP="00A73538">
      <w:pPr>
        <w:overflowPunct/>
        <w:autoSpaceDE/>
        <w:autoSpaceDN/>
        <w:adjustRightInd/>
        <w:jc w:val="center"/>
        <w:textAlignment w:val="auto"/>
        <w:rPr>
          <w:b/>
          <w:sz w:val="20"/>
          <w:szCs w:val="20"/>
        </w:rPr>
      </w:pPr>
    </w:p>
    <w:p w:rsidR="00AE4260" w:rsidRPr="00A73538" w:rsidRDefault="00AE4260" w:rsidP="00A73538">
      <w:pPr>
        <w:overflowPunct/>
        <w:autoSpaceDE/>
        <w:autoSpaceDN/>
        <w:adjustRightInd/>
        <w:jc w:val="center"/>
        <w:textAlignment w:val="auto"/>
        <w:rPr>
          <w:b/>
          <w:sz w:val="20"/>
          <w:szCs w:val="20"/>
        </w:rPr>
      </w:pPr>
    </w:p>
    <w:p w:rsidR="00AE4260" w:rsidRPr="00A73538" w:rsidRDefault="00AE4260" w:rsidP="00A73538">
      <w:pPr>
        <w:overflowPunct/>
        <w:autoSpaceDE/>
        <w:autoSpaceDN/>
        <w:adjustRightInd/>
        <w:jc w:val="center"/>
        <w:textAlignment w:val="auto"/>
        <w:rPr>
          <w:b/>
          <w:sz w:val="20"/>
          <w:szCs w:val="20"/>
        </w:rPr>
      </w:pPr>
    </w:p>
    <w:p w:rsidR="00AE4260" w:rsidRPr="00A73538" w:rsidRDefault="00AE4260" w:rsidP="00A73538">
      <w:pPr>
        <w:overflowPunct/>
        <w:autoSpaceDE/>
        <w:autoSpaceDN/>
        <w:adjustRightInd/>
        <w:jc w:val="center"/>
        <w:textAlignment w:val="auto"/>
        <w:rPr>
          <w:b/>
          <w:sz w:val="20"/>
          <w:szCs w:val="20"/>
        </w:rPr>
      </w:pPr>
    </w:p>
    <w:p w:rsidR="00AE4260" w:rsidRPr="00A73538" w:rsidRDefault="00AE4260" w:rsidP="00A73538">
      <w:pPr>
        <w:overflowPunct/>
        <w:autoSpaceDE/>
        <w:autoSpaceDN/>
        <w:adjustRightInd/>
        <w:jc w:val="center"/>
        <w:textAlignment w:val="auto"/>
        <w:rPr>
          <w:b/>
          <w:sz w:val="20"/>
          <w:szCs w:val="20"/>
        </w:rPr>
      </w:pPr>
    </w:p>
    <w:p w:rsidR="00AE4260" w:rsidRPr="00A73538" w:rsidRDefault="00AE4260" w:rsidP="00A73538">
      <w:pPr>
        <w:overflowPunct/>
        <w:autoSpaceDE/>
        <w:autoSpaceDN/>
        <w:adjustRightInd/>
        <w:jc w:val="center"/>
        <w:textAlignment w:val="auto"/>
        <w:rPr>
          <w:b/>
          <w:sz w:val="20"/>
          <w:szCs w:val="20"/>
        </w:rPr>
      </w:pPr>
    </w:p>
    <w:p w:rsidR="00AE4260" w:rsidRPr="00A73538" w:rsidRDefault="00AE4260" w:rsidP="00A73538">
      <w:pPr>
        <w:overflowPunct/>
        <w:autoSpaceDE/>
        <w:autoSpaceDN/>
        <w:adjustRightInd/>
        <w:jc w:val="center"/>
        <w:textAlignment w:val="auto"/>
        <w:rPr>
          <w:b/>
          <w:sz w:val="20"/>
          <w:szCs w:val="20"/>
        </w:rPr>
      </w:pPr>
    </w:p>
    <w:p w:rsidR="008C3557" w:rsidRPr="00A73538" w:rsidRDefault="005519CD" w:rsidP="00A73538">
      <w:pPr>
        <w:overflowPunct/>
        <w:autoSpaceDE/>
        <w:autoSpaceDN/>
        <w:adjustRightInd/>
        <w:jc w:val="center"/>
        <w:textAlignment w:val="auto"/>
        <w:rPr>
          <w:b/>
          <w:sz w:val="20"/>
          <w:szCs w:val="20"/>
        </w:rPr>
      </w:pPr>
      <w:r w:rsidRPr="00A73538">
        <w:rPr>
          <w:b/>
          <w:sz w:val="20"/>
          <w:szCs w:val="20"/>
        </w:rPr>
        <w:lastRenderedPageBreak/>
        <w:t xml:space="preserve">РЕШЕНИЯ ДУМЫ </w:t>
      </w:r>
      <w:r w:rsidR="008C3557" w:rsidRPr="00A73538">
        <w:rPr>
          <w:b/>
          <w:sz w:val="20"/>
          <w:szCs w:val="20"/>
        </w:rPr>
        <w:t xml:space="preserve">ЧАИНСКОГО РАЙОНА </w:t>
      </w:r>
      <w:r w:rsidRPr="00A73538">
        <w:rPr>
          <w:b/>
          <w:sz w:val="20"/>
          <w:szCs w:val="20"/>
        </w:rPr>
        <w:t>ТОМСКОЙ ОБЛАСТИ</w:t>
      </w:r>
    </w:p>
    <w:p w:rsidR="00373D3B" w:rsidRPr="00A73538" w:rsidRDefault="00373D3B" w:rsidP="00A73538">
      <w:pPr>
        <w:overflowPunct/>
        <w:autoSpaceDE/>
        <w:autoSpaceDN/>
        <w:adjustRightInd/>
        <w:jc w:val="center"/>
        <w:textAlignment w:val="auto"/>
        <w:rPr>
          <w:b/>
          <w:sz w:val="20"/>
          <w:szCs w:val="20"/>
        </w:rPr>
      </w:pPr>
    </w:p>
    <w:p w:rsidR="00373D3B" w:rsidRPr="00A73538" w:rsidRDefault="005519CD" w:rsidP="00A73538">
      <w:pPr>
        <w:jc w:val="center"/>
        <w:rPr>
          <w:b/>
          <w:sz w:val="20"/>
          <w:szCs w:val="20"/>
        </w:rPr>
      </w:pPr>
      <w:r w:rsidRPr="00A73538">
        <w:rPr>
          <w:b/>
          <w:sz w:val="20"/>
          <w:szCs w:val="20"/>
        </w:rPr>
        <w:t xml:space="preserve">Решение Думы Чаинского района Томской области </w:t>
      </w:r>
      <w:r w:rsidR="0047405F" w:rsidRPr="00A73538">
        <w:rPr>
          <w:b/>
          <w:sz w:val="20"/>
          <w:szCs w:val="20"/>
        </w:rPr>
        <w:t>от 29.05.2025 № 463</w:t>
      </w:r>
    </w:p>
    <w:p w:rsidR="0047405F" w:rsidRPr="00A73538" w:rsidRDefault="0047405F" w:rsidP="00A73538">
      <w:pPr>
        <w:overflowPunct/>
        <w:autoSpaceDE/>
        <w:autoSpaceDN/>
        <w:adjustRightInd/>
        <w:jc w:val="center"/>
        <w:textAlignment w:val="auto"/>
        <w:rPr>
          <w:rFonts w:eastAsia="Times New Roman"/>
          <w:b/>
          <w:bCs/>
          <w:sz w:val="20"/>
          <w:szCs w:val="20"/>
          <w:lang w:eastAsia="ru-RU"/>
        </w:rPr>
      </w:pPr>
      <w:r w:rsidRPr="00A73538">
        <w:rPr>
          <w:rFonts w:eastAsia="Times New Roman"/>
          <w:b/>
          <w:bCs/>
          <w:sz w:val="20"/>
          <w:szCs w:val="20"/>
          <w:lang w:eastAsia="ru-RU"/>
        </w:rPr>
        <w:t>Об утверждении отчета об исполнении бюджета муниципального образования</w:t>
      </w:r>
    </w:p>
    <w:p w:rsidR="0047405F" w:rsidRPr="00A73538" w:rsidRDefault="0047405F" w:rsidP="00A73538">
      <w:pPr>
        <w:overflowPunct/>
        <w:autoSpaceDE/>
        <w:autoSpaceDN/>
        <w:adjustRightInd/>
        <w:jc w:val="center"/>
        <w:textAlignment w:val="auto"/>
        <w:rPr>
          <w:rFonts w:eastAsia="Times New Roman"/>
          <w:b/>
          <w:bCs/>
          <w:sz w:val="20"/>
          <w:szCs w:val="20"/>
          <w:lang w:eastAsia="ru-RU"/>
        </w:rPr>
      </w:pPr>
      <w:r w:rsidRPr="00A73538">
        <w:rPr>
          <w:rFonts w:eastAsia="Times New Roman"/>
          <w:b/>
          <w:bCs/>
          <w:sz w:val="20"/>
          <w:szCs w:val="20"/>
          <w:lang w:eastAsia="ru-RU"/>
        </w:rPr>
        <w:t>«Чаинский район Томской области» за 2024 год</w:t>
      </w:r>
    </w:p>
    <w:p w:rsidR="0047405F" w:rsidRPr="00A73538" w:rsidRDefault="0047405F" w:rsidP="00A73538">
      <w:pPr>
        <w:overflowPunct/>
        <w:autoSpaceDE/>
        <w:autoSpaceDN/>
        <w:adjustRightInd/>
        <w:jc w:val="both"/>
        <w:textAlignment w:val="auto"/>
        <w:rPr>
          <w:rFonts w:eastAsia="Times New Roman"/>
          <w:b/>
          <w:bCs/>
          <w:sz w:val="20"/>
          <w:szCs w:val="20"/>
          <w:lang w:eastAsia="ru-RU"/>
        </w:rPr>
      </w:pPr>
    </w:p>
    <w:p w:rsidR="0047405F" w:rsidRPr="00A73538" w:rsidRDefault="0047405F" w:rsidP="00A73538">
      <w:pPr>
        <w:overflowPunct/>
        <w:autoSpaceDE/>
        <w:autoSpaceDN/>
        <w:adjustRightInd/>
        <w:ind w:firstLine="851"/>
        <w:jc w:val="both"/>
        <w:textAlignment w:val="auto"/>
        <w:rPr>
          <w:rFonts w:eastAsia="Times New Roman"/>
          <w:bCs/>
          <w:sz w:val="20"/>
          <w:szCs w:val="20"/>
          <w:lang w:eastAsia="ru-RU"/>
        </w:rPr>
      </w:pPr>
      <w:r w:rsidRPr="00A73538">
        <w:rPr>
          <w:rFonts w:eastAsia="Times New Roman"/>
          <w:bCs/>
          <w:sz w:val="20"/>
          <w:szCs w:val="20"/>
          <w:lang w:eastAsia="ru-RU"/>
        </w:rPr>
        <w:t xml:space="preserve">В соответствии с подпунктом 2 пункта 1 статьи 29 Устава муниципального образования «Чаинский муниципальный район Томской области», </w:t>
      </w:r>
    </w:p>
    <w:p w:rsidR="0047405F" w:rsidRPr="00A73538" w:rsidRDefault="0047405F" w:rsidP="00A73538">
      <w:pPr>
        <w:overflowPunct/>
        <w:autoSpaceDE/>
        <w:autoSpaceDN/>
        <w:adjustRightInd/>
        <w:ind w:firstLine="851"/>
        <w:jc w:val="both"/>
        <w:textAlignment w:val="auto"/>
        <w:rPr>
          <w:rFonts w:eastAsia="Times New Roman"/>
          <w:bCs/>
          <w:sz w:val="20"/>
          <w:szCs w:val="20"/>
          <w:lang w:eastAsia="ru-RU"/>
        </w:rPr>
      </w:pPr>
    </w:p>
    <w:p w:rsidR="0047405F" w:rsidRPr="00A73538" w:rsidRDefault="0047405F" w:rsidP="00A73538">
      <w:pPr>
        <w:overflowPunct/>
        <w:autoSpaceDE/>
        <w:autoSpaceDN/>
        <w:adjustRightInd/>
        <w:ind w:firstLine="709"/>
        <w:jc w:val="both"/>
        <w:textAlignment w:val="auto"/>
        <w:rPr>
          <w:rFonts w:eastAsia="Times New Roman"/>
          <w:bCs/>
          <w:sz w:val="20"/>
          <w:szCs w:val="20"/>
          <w:lang w:eastAsia="ru-RU"/>
        </w:rPr>
      </w:pPr>
      <w:r w:rsidRPr="00A73538">
        <w:rPr>
          <w:rFonts w:eastAsia="Times New Roman"/>
          <w:bCs/>
          <w:sz w:val="20"/>
          <w:szCs w:val="20"/>
          <w:lang w:eastAsia="ru-RU"/>
        </w:rPr>
        <w:t>Дума Чаинского района РЕШИЛА:</w:t>
      </w:r>
    </w:p>
    <w:p w:rsidR="0047405F" w:rsidRPr="00A73538" w:rsidRDefault="0047405F" w:rsidP="00A73538">
      <w:pPr>
        <w:overflowPunct/>
        <w:autoSpaceDE/>
        <w:autoSpaceDN/>
        <w:adjustRightInd/>
        <w:jc w:val="both"/>
        <w:textAlignment w:val="auto"/>
        <w:rPr>
          <w:rFonts w:eastAsia="Times New Roman"/>
          <w:bCs/>
          <w:sz w:val="20"/>
          <w:szCs w:val="20"/>
          <w:lang w:eastAsia="ru-RU"/>
        </w:rPr>
      </w:pPr>
    </w:p>
    <w:p w:rsidR="0047405F" w:rsidRPr="00A73538" w:rsidRDefault="0047405F" w:rsidP="00A73538">
      <w:pPr>
        <w:overflowPunct/>
        <w:autoSpaceDE/>
        <w:autoSpaceDN/>
        <w:adjustRightInd/>
        <w:ind w:firstLine="851"/>
        <w:jc w:val="both"/>
        <w:textAlignment w:val="auto"/>
        <w:rPr>
          <w:rFonts w:eastAsia="Times New Roman"/>
          <w:bCs/>
          <w:sz w:val="20"/>
          <w:szCs w:val="20"/>
          <w:lang w:eastAsia="ru-RU"/>
        </w:rPr>
      </w:pPr>
      <w:r w:rsidRPr="00A73538">
        <w:rPr>
          <w:rFonts w:eastAsia="Times New Roman"/>
          <w:bCs/>
          <w:sz w:val="20"/>
          <w:szCs w:val="20"/>
          <w:lang w:eastAsia="ru-RU"/>
        </w:rPr>
        <w:t>1. Утвердить отчет об исполнении бюджета муниципального образования «Чаинский район Томской области» за 2024 год по доходам в сумме 997155,5 тыс. рублей, по расходам в сумме 972686,9 тыс. рублей с превышением доходов над расходами (профицит районного бюджета) в сумме 24468,6 тыс. рублей и со следующими показателями:</w:t>
      </w:r>
    </w:p>
    <w:p w:rsidR="0047405F" w:rsidRPr="00A73538" w:rsidRDefault="0047405F" w:rsidP="00A73538">
      <w:pPr>
        <w:overflowPunct/>
        <w:autoSpaceDE/>
        <w:autoSpaceDN/>
        <w:adjustRightInd/>
        <w:ind w:firstLine="851"/>
        <w:jc w:val="both"/>
        <w:textAlignment w:val="auto"/>
        <w:rPr>
          <w:rFonts w:eastAsia="Times New Roman"/>
          <w:bCs/>
          <w:sz w:val="20"/>
          <w:szCs w:val="20"/>
          <w:lang w:eastAsia="ru-RU"/>
        </w:rPr>
      </w:pPr>
      <w:r w:rsidRPr="00A73538">
        <w:rPr>
          <w:rFonts w:eastAsia="Times New Roman"/>
          <w:bCs/>
          <w:sz w:val="20"/>
          <w:szCs w:val="20"/>
          <w:lang w:eastAsia="ru-RU"/>
        </w:rPr>
        <w:t>1) доходов районного бюджета за 2024 год по кодам классификации доходов бюджетов согласно приложению 1 к настоящему решению;</w:t>
      </w:r>
    </w:p>
    <w:p w:rsidR="0047405F" w:rsidRPr="00A73538" w:rsidRDefault="0047405F" w:rsidP="00A73538">
      <w:pPr>
        <w:overflowPunct/>
        <w:autoSpaceDE/>
        <w:autoSpaceDN/>
        <w:adjustRightInd/>
        <w:ind w:firstLine="851"/>
        <w:jc w:val="both"/>
        <w:textAlignment w:val="auto"/>
        <w:rPr>
          <w:rFonts w:eastAsia="Times New Roman"/>
          <w:bCs/>
          <w:sz w:val="20"/>
          <w:szCs w:val="20"/>
          <w:lang w:eastAsia="ru-RU"/>
        </w:rPr>
      </w:pPr>
      <w:r w:rsidRPr="00A73538">
        <w:rPr>
          <w:rFonts w:eastAsia="Times New Roman"/>
          <w:bCs/>
          <w:sz w:val="20"/>
          <w:szCs w:val="20"/>
          <w:lang w:eastAsia="ru-RU"/>
        </w:rPr>
        <w:t>2) расходов районного бюджета за 2024 год по ведомственной структуре расходов районного бюджета согласно приложению 2 к настоящему решению;</w:t>
      </w:r>
    </w:p>
    <w:p w:rsidR="0047405F" w:rsidRPr="00A73538" w:rsidRDefault="0047405F" w:rsidP="00A73538">
      <w:pPr>
        <w:overflowPunct/>
        <w:autoSpaceDE/>
        <w:autoSpaceDN/>
        <w:adjustRightInd/>
        <w:ind w:firstLine="851"/>
        <w:jc w:val="both"/>
        <w:textAlignment w:val="auto"/>
        <w:rPr>
          <w:rFonts w:eastAsia="Times New Roman"/>
          <w:bCs/>
          <w:sz w:val="20"/>
          <w:szCs w:val="20"/>
          <w:lang w:eastAsia="ru-RU"/>
        </w:rPr>
      </w:pPr>
      <w:r w:rsidRPr="00A73538">
        <w:rPr>
          <w:rFonts w:eastAsia="Times New Roman"/>
          <w:bCs/>
          <w:sz w:val="20"/>
          <w:szCs w:val="20"/>
          <w:lang w:eastAsia="ru-RU"/>
        </w:rPr>
        <w:t>3) расходов районного бюджета за 2024 год по разделам и подразделам классификации расходов бюджетов согласно приложению 3 к настоящему решению;</w:t>
      </w:r>
    </w:p>
    <w:p w:rsidR="0047405F" w:rsidRPr="00A73538" w:rsidRDefault="0047405F" w:rsidP="00A73538">
      <w:pPr>
        <w:overflowPunct/>
        <w:autoSpaceDE/>
        <w:autoSpaceDN/>
        <w:adjustRightInd/>
        <w:ind w:firstLine="851"/>
        <w:jc w:val="both"/>
        <w:textAlignment w:val="auto"/>
        <w:rPr>
          <w:rFonts w:eastAsia="Times New Roman"/>
          <w:bCs/>
          <w:sz w:val="20"/>
          <w:szCs w:val="20"/>
          <w:lang w:eastAsia="ru-RU"/>
        </w:rPr>
      </w:pPr>
      <w:r w:rsidRPr="00A73538">
        <w:rPr>
          <w:rFonts w:eastAsia="Times New Roman"/>
          <w:bCs/>
          <w:sz w:val="20"/>
          <w:szCs w:val="20"/>
          <w:lang w:eastAsia="ru-RU"/>
        </w:rPr>
        <w:t>4) источников финансирования дефицита районного бюджета за 2024 год по кодам классификации источников финансирования дефицитов бюджетов согласно приложению 4 к настоящему решению;</w:t>
      </w:r>
    </w:p>
    <w:p w:rsidR="0047405F" w:rsidRPr="00A73538" w:rsidRDefault="0047405F" w:rsidP="00A73538">
      <w:pPr>
        <w:overflowPunct/>
        <w:autoSpaceDE/>
        <w:autoSpaceDN/>
        <w:adjustRightInd/>
        <w:ind w:firstLine="851"/>
        <w:jc w:val="both"/>
        <w:textAlignment w:val="auto"/>
        <w:rPr>
          <w:rFonts w:eastAsia="Times New Roman"/>
          <w:bCs/>
          <w:sz w:val="20"/>
          <w:szCs w:val="20"/>
          <w:lang w:eastAsia="ru-RU"/>
        </w:rPr>
      </w:pPr>
      <w:r w:rsidRPr="00A73538">
        <w:rPr>
          <w:rFonts w:eastAsia="Times New Roman"/>
          <w:bCs/>
          <w:sz w:val="20"/>
          <w:szCs w:val="20"/>
          <w:lang w:eastAsia="ru-RU"/>
        </w:rPr>
        <w:t>5) расходов районного бюджета за 2024 год на реализацию муниципальных программ согласно приложению 5 к настоящему решению;</w:t>
      </w:r>
    </w:p>
    <w:p w:rsidR="0047405F" w:rsidRPr="00A73538" w:rsidRDefault="0047405F" w:rsidP="00A73538">
      <w:pPr>
        <w:overflowPunct/>
        <w:autoSpaceDE/>
        <w:autoSpaceDN/>
        <w:adjustRightInd/>
        <w:ind w:firstLine="851"/>
        <w:jc w:val="both"/>
        <w:textAlignment w:val="auto"/>
        <w:rPr>
          <w:rFonts w:eastAsia="Times New Roman"/>
          <w:bCs/>
          <w:sz w:val="20"/>
          <w:szCs w:val="20"/>
          <w:lang w:eastAsia="ru-RU"/>
        </w:rPr>
      </w:pPr>
      <w:r w:rsidRPr="00A73538">
        <w:rPr>
          <w:rFonts w:eastAsia="Times New Roman"/>
          <w:bCs/>
          <w:sz w:val="20"/>
          <w:szCs w:val="20"/>
          <w:lang w:eastAsia="ru-RU"/>
        </w:rPr>
        <w:t>6) программы приватизации (продажи) муниципального имущества муниципального образования «Чаинский район Томской области» за 2024 год согласно приложению 6 к настоящему решению.</w:t>
      </w:r>
    </w:p>
    <w:p w:rsidR="0047405F" w:rsidRPr="00A73538" w:rsidRDefault="0047405F" w:rsidP="00A73538">
      <w:pPr>
        <w:overflowPunct/>
        <w:autoSpaceDE/>
        <w:autoSpaceDN/>
        <w:adjustRightInd/>
        <w:ind w:firstLine="851"/>
        <w:jc w:val="both"/>
        <w:textAlignment w:val="auto"/>
        <w:rPr>
          <w:rFonts w:eastAsia="Times New Roman"/>
          <w:bCs/>
          <w:sz w:val="20"/>
          <w:szCs w:val="20"/>
          <w:lang w:eastAsia="ru-RU"/>
        </w:rPr>
      </w:pPr>
      <w:r w:rsidRPr="00A73538">
        <w:rPr>
          <w:rFonts w:eastAsia="Times New Roman"/>
          <w:bCs/>
          <w:sz w:val="20"/>
          <w:szCs w:val="20"/>
          <w:lang w:eastAsia="ru-RU"/>
        </w:rPr>
        <w:t>2. Настоящее решение вступает в силу со дня его официального опубликования.</w:t>
      </w:r>
    </w:p>
    <w:p w:rsidR="0047405F" w:rsidRPr="00A73538" w:rsidRDefault="0047405F" w:rsidP="00A73538">
      <w:pPr>
        <w:overflowPunct/>
        <w:autoSpaceDE/>
        <w:autoSpaceDN/>
        <w:adjustRightInd/>
        <w:ind w:firstLine="851"/>
        <w:jc w:val="both"/>
        <w:textAlignment w:val="auto"/>
        <w:rPr>
          <w:rFonts w:eastAsia="Times New Roman"/>
          <w:bCs/>
          <w:sz w:val="20"/>
          <w:szCs w:val="20"/>
          <w:lang w:eastAsia="ru-RU"/>
        </w:rPr>
      </w:pPr>
      <w:r w:rsidRPr="00A73538">
        <w:rPr>
          <w:rFonts w:eastAsia="Times New Roman"/>
          <w:bCs/>
          <w:sz w:val="20"/>
          <w:szCs w:val="20"/>
          <w:lang w:eastAsia="ru-RU"/>
        </w:rPr>
        <w:t xml:space="preserve">3. Опубликовать настоящее решение в официальном печатном издании «Официальные ведомости Чаинского района», </w:t>
      </w:r>
      <w:r w:rsidRPr="00A73538">
        <w:rPr>
          <w:rFonts w:eastAsia="Times New Roman"/>
          <w:sz w:val="20"/>
          <w:szCs w:val="20"/>
          <w:lang w:eastAsia="ru-RU"/>
        </w:rPr>
        <w:t xml:space="preserve">разместить в информационно-телекоммуникационной сети «Интернет» на официальном сайте муниципального образования «Чаинский район Томской области» </w:t>
      </w:r>
      <w:hyperlink r:id="rId10" w:history="1">
        <w:r w:rsidRPr="00A73538">
          <w:rPr>
            <w:rFonts w:eastAsia="Times New Roman"/>
            <w:color w:val="0000FF"/>
            <w:sz w:val="20"/>
            <w:szCs w:val="20"/>
            <w:u w:val="single"/>
            <w:lang w:eastAsia="ru-RU"/>
          </w:rPr>
          <w:t>https://chainskij-r69.gosweb.gosuslugi.ru</w:t>
        </w:r>
      </w:hyperlink>
      <w:r w:rsidRPr="00A73538">
        <w:rPr>
          <w:rFonts w:eastAsia="Times New Roman"/>
          <w:sz w:val="20"/>
          <w:szCs w:val="20"/>
          <w:lang w:eastAsia="ru-RU"/>
        </w:rPr>
        <w:t xml:space="preserve"> и официальном сайте Думы Чаинского района по адресу </w:t>
      </w:r>
      <w:hyperlink r:id="rId11" w:history="1">
        <w:r w:rsidRPr="00A73538">
          <w:rPr>
            <w:rFonts w:eastAsia="Times New Roman"/>
            <w:bCs/>
            <w:color w:val="0000FF"/>
            <w:sz w:val="20"/>
            <w:szCs w:val="20"/>
            <w:u w:val="single"/>
            <w:lang w:eastAsia="ru-RU"/>
          </w:rPr>
          <w:t>http://www.chainduma.ru</w:t>
        </w:r>
      </w:hyperlink>
      <w:r w:rsidRPr="00A73538">
        <w:rPr>
          <w:rFonts w:eastAsia="Times New Roman"/>
          <w:sz w:val="20"/>
          <w:szCs w:val="20"/>
          <w:lang w:eastAsia="ru-RU"/>
        </w:rPr>
        <w:t>.</w:t>
      </w:r>
    </w:p>
    <w:p w:rsidR="0047405F" w:rsidRPr="00A73538" w:rsidRDefault="0047405F" w:rsidP="00A73538">
      <w:pPr>
        <w:overflowPunct/>
        <w:autoSpaceDE/>
        <w:autoSpaceDN/>
        <w:adjustRightInd/>
        <w:ind w:firstLine="851"/>
        <w:jc w:val="both"/>
        <w:textAlignment w:val="auto"/>
        <w:rPr>
          <w:rFonts w:eastAsia="Times New Roman"/>
          <w:bCs/>
          <w:sz w:val="20"/>
          <w:szCs w:val="20"/>
          <w:lang w:eastAsia="ru-RU"/>
        </w:rPr>
      </w:pPr>
      <w:r w:rsidRPr="00A73538">
        <w:rPr>
          <w:rFonts w:eastAsia="Times New Roman"/>
          <w:bCs/>
          <w:sz w:val="20"/>
          <w:szCs w:val="20"/>
          <w:lang w:eastAsia="ru-RU"/>
        </w:rPr>
        <w:t>4. Контроль за исполнением решения возложить на постоянную депутатскую бюджетно-налоговую комиссию Думы Чаинского района.</w:t>
      </w:r>
    </w:p>
    <w:p w:rsidR="0047405F" w:rsidRPr="00A73538" w:rsidRDefault="0047405F" w:rsidP="00A73538">
      <w:pPr>
        <w:overflowPunct/>
        <w:autoSpaceDE/>
        <w:autoSpaceDN/>
        <w:adjustRightInd/>
        <w:ind w:firstLine="851"/>
        <w:jc w:val="both"/>
        <w:textAlignment w:val="auto"/>
        <w:rPr>
          <w:rFonts w:eastAsia="Times New Roman"/>
          <w:bCs/>
          <w:sz w:val="20"/>
          <w:szCs w:val="20"/>
          <w:lang w:eastAsia="ru-RU"/>
        </w:rPr>
      </w:pPr>
    </w:p>
    <w:p w:rsidR="0047405F" w:rsidRPr="00A73538" w:rsidRDefault="0047405F" w:rsidP="00A73538">
      <w:pPr>
        <w:overflowPunct/>
        <w:autoSpaceDE/>
        <w:autoSpaceDN/>
        <w:adjustRightInd/>
        <w:ind w:firstLine="851"/>
        <w:jc w:val="both"/>
        <w:textAlignment w:val="auto"/>
        <w:rPr>
          <w:rFonts w:eastAsia="Times New Roman"/>
          <w:bCs/>
          <w:sz w:val="20"/>
          <w:szCs w:val="20"/>
          <w:lang w:eastAsia="ru-RU"/>
        </w:rPr>
      </w:pPr>
    </w:p>
    <w:p w:rsidR="0047405F" w:rsidRPr="00A73538" w:rsidRDefault="0047405F" w:rsidP="00A73538">
      <w:pPr>
        <w:overflowPunct/>
        <w:autoSpaceDE/>
        <w:autoSpaceDN/>
        <w:adjustRightInd/>
        <w:jc w:val="both"/>
        <w:textAlignment w:val="auto"/>
        <w:rPr>
          <w:rFonts w:eastAsia="Times New Roman"/>
          <w:bCs/>
          <w:sz w:val="20"/>
          <w:szCs w:val="20"/>
          <w:lang w:eastAsia="ru-RU"/>
        </w:rPr>
      </w:pPr>
      <w:r w:rsidRPr="00A73538">
        <w:rPr>
          <w:rFonts w:eastAsia="Times New Roman"/>
          <w:bCs/>
          <w:sz w:val="20"/>
          <w:szCs w:val="20"/>
          <w:lang w:eastAsia="ru-RU"/>
        </w:rPr>
        <w:t>Председатель Думы Чаинского района</w:t>
      </w:r>
      <w:r w:rsidRPr="00A73538">
        <w:rPr>
          <w:rFonts w:eastAsia="Times New Roman"/>
          <w:bCs/>
          <w:sz w:val="20"/>
          <w:szCs w:val="20"/>
          <w:lang w:eastAsia="ru-RU"/>
        </w:rPr>
        <w:tab/>
      </w:r>
      <w:r w:rsidRPr="00A73538">
        <w:rPr>
          <w:rFonts w:eastAsia="Times New Roman"/>
          <w:bCs/>
          <w:sz w:val="20"/>
          <w:szCs w:val="20"/>
          <w:lang w:eastAsia="ru-RU"/>
        </w:rPr>
        <w:tab/>
      </w:r>
      <w:r w:rsidRPr="00A73538">
        <w:rPr>
          <w:rFonts w:eastAsia="Times New Roman"/>
          <w:bCs/>
          <w:sz w:val="20"/>
          <w:szCs w:val="20"/>
          <w:lang w:eastAsia="ru-RU"/>
        </w:rPr>
        <w:tab/>
      </w:r>
      <w:r w:rsidRPr="00A73538">
        <w:rPr>
          <w:rFonts w:eastAsia="Times New Roman"/>
          <w:bCs/>
          <w:sz w:val="20"/>
          <w:szCs w:val="20"/>
          <w:lang w:eastAsia="ru-RU"/>
        </w:rPr>
        <w:tab/>
        <w:t xml:space="preserve">                                    С.Ю. Гусева</w:t>
      </w:r>
    </w:p>
    <w:p w:rsidR="0047405F" w:rsidRPr="00A73538" w:rsidRDefault="0047405F" w:rsidP="00A73538">
      <w:pPr>
        <w:overflowPunct/>
        <w:autoSpaceDE/>
        <w:autoSpaceDN/>
        <w:adjustRightInd/>
        <w:jc w:val="both"/>
        <w:textAlignment w:val="auto"/>
        <w:rPr>
          <w:rFonts w:eastAsia="Times New Roman"/>
          <w:bCs/>
          <w:sz w:val="20"/>
          <w:szCs w:val="20"/>
          <w:lang w:eastAsia="ru-RU"/>
        </w:rPr>
      </w:pPr>
      <w:r w:rsidRPr="00A73538">
        <w:rPr>
          <w:rFonts w:eastAsia="Times New Roman"/>
          <w:bCs/>
          <w:sz w:val="20"/>
          <w:szCs w:val="20"/>
          <w:lang w:eastAsia="ru-RU"/>
        </w:rPr>
        <w:t xml:space="preserve">Глава района </w:t>
      </w:r>
      <w:r w:rsidRPr="00A73538">
        <w:rPr>
          <w:rFonts w:eastAsia="Times New Roman"/>
          <w:bCs/>
          <w:sz w:val="20"/>
          <w:szCs w:val="20"/>
          <w:lang w:eastAsia="ru-RU"/>
        </w:rPr>
        <w:tab/>
      </w:r>
      <w:r w:rsidRPr="00A73538">
        <w:rPr>
          <w:rFonts w:eastAsia="Times New Roman"/>
          <w:bCs/>
          <w:sz w:val="20"/>
          <w:szCs w:val="20"/>
          <w:lang w:eastAsia="ru-RU"/>
        </w:rPr>
        <w:tab/>
      </w:r>
      <w:r w:rsidRPr="00A73538">
        <w:rPr>
          <w:rFonts w:eastAsia="Times New Roman"/>
          <w:bCs/>
          <w:sz w:val="20"/>
          <w:szCs w:val="20"/>
          <w:lang w:eastAsia="ru-RU"/>
        </w:rPr>
        <w:tab/>
      </w:r>
      <w:r w:rsidRPr="00A73538">
        <w:rPr>
          <w:rFonts w:eastAsia="Times New Roman"/>
          <w:bCs/>
          <w:sz w:val="20"/>
          <w:szCs w:val="20"/>
          <w:lang w:eastAsia="ru-RU"/>
        </w:rPr>
        <w:tab/>
      </w:r>
      <w:r w:rsidRPr="00A73538">
        <w:rPr>
          <w:rFonts w:eastAsia="Times New Roman"/>
          <w:bCs/>
          <w:sz w:val="20"/>
          <w:szCs w:val="20"/>
          <w:lang w:eastAsia="ru-RU"/>
        </w:rPr>
        <w:tab/>
      </w:r>
      <w:r w:rsidRPr="00A73538">
        <w:rPr>
          <w:rFonts w:eastAsia="Times New Roman"/>
          <w:bCs/>
          <w:sz w:val="20"/>
          <w:szCs w:val="20"/>
          <w:lang w:eastAsia="ru-RU"/>
        </w:rPr>
        <w:tab/>
      </w:r>
      <w:r w:rsidRPr="00A73538">
        <w:rPr>
          <w:rFonts w:eastAsia="Times New Roman"/>
          <w:bCs/>
          <w:sz w:val="20"/>
          <w:szCs w:val="20"/>
          <w:lang w:eastAsia="ru-RU"/>
        </w:rPr>
        <w:tab/>
        <w:t xml:space="preserve">                                    А.А. Костарев</w:t>
      </w:r>
    </w:p>
    <w:p w:rsidR="0047405F" w:rsidRPr="00A73538" w:rsidRDefault="0047405F" w:rsidP="00A73538">
      <w:pPr>
        <w:overflowPunct/>
        <w:autoSpaceDE/>
        <w:autoSpaceDN/>
        <w:adjustRightInd/>
        <w:ind w:left="5812"/>
        <w:jc w:val="both"/>
        <w:textAlignment w:val="auto"/>
        <w:rPr>
          <w:rFonts w:eastAsia="Times New Roman"/>
          <w:bCs/>
          <w:sz w:val="20"/>
          <w:szCs w:val="20"/>
          <w:lang w:eastAsia="ru-RU"/>
        </w:rPr>
      </w:pPr>
    </w:p>
    <w:p w:rsidR="0047405F" w:rsidRPr="00A73538" w:rsidRDefault="0047405F" w:rsidP="00A73538">
      <w:pPr>
        <w:overflowPunct/>
        <w:autoSpaceDE/>
        <w:autoSpaceDN/>
        <w:adjustRightInd/>
        <w:jc w:val="both"/>
        <w:textAlignment w:val="auto"/>
        <w:rPr>
          <w:rFonts w:eastAsia="Times New Roman"/>
          <w:bCs/>
          <w:sz w:val="20"/>
          <w:szCs w:val="20"/>
          <w:lang w:eastAsia="ru-RU"/>
        </w:rPr>
      </w:pPr>
      <w:r w:rsidRPr="00A73538">
        <w:rPr>
          <w:rFonts w:eastAsia="Times New Roman"/>
          <w:bCs/>
          <w:sz w:val="20"/>
          <w:szCs w:val="20"/>
          <w:lang w:eastAsia="ru-RU"/>
        </w:rPr>
        <w:t xml:space="preserve">                                                                                                     </w:t>
      </w:r>
    </w:p>
    <w:p w:rsidR="0047405F" w:rsidRPr="00A73538" w:rsidRDefault="0047405F" w:rsidP="00A73538">
      <w:pPr>
        <w:overflowPunct/>
        <w:autoSpaceDE/>
        <w:autoSpaceDN/>
        <w:adjustRightInd/>
        <w:jc w:val="right"/>
        <w:textAlignment w:val="auto"/>
        <w:rPr>
          <w:rFonts w:eastAsia="Times New Roman"/>
          <w:bCs/>
          <w:sz w:val="20"/>
          <w:szCs w:val="20"/>
          <w:lang w:eastAsia="ru-RU"/>
        </w:rPr>
      </w:pPr>
      <w:r w:rsidRPr="00A73538">
        <w:rPr>
          <w:rFonts w:eastAsia="Times New Roman"/>
          <w:bCs/>
          <w:sz w:val="20"/>
          <w:szCs w:val="20"/>
          <w:lang w:eastAsia="ru-RU"/>
        </w:rPr>
        <w:t xml:space="preserve">  Приложение 1 к решению Думы </w:t>
      </w:r>
    </w:p>
    <w:p w:rsidR="0047405F" w:rsidRPr="00A73538" w:rsidRDefault="0047405F" w:rsidP="00A73538">
      <w:pPr>
        <w:overflowPunct/>
        <w:autoSpaceDE/>
        <w:autoSpaceDN/>
        <w:adjustRightInd/>
        <w:ind w:left="5670"/>
        <w:jc w:val="right"/>
        <w:textAlignment w:val="auto"/>
        <w:rPr>
          <w:rFonts w:eastAsia="Times New Roman"/>
          <w:bCs/>
          <w:sz w:val="20"/>
          <w:szCs w:val="20"/>
          <w:lang w:eastAsia="ru-RU"/>
        </w:rPr>
      </w:pPr>
      <w:r w:rsidRPr="00A73538">
        <w:rPr>
          <w:rFonts w:eastAsia="Times New Roman"/>
          <w:bCs/>
          <w:sz w:val="20"/>
          <w:szCs w:val="20"/>
          <w:lang w:eastAsia="ru-RU"/>
        </w:rPr>
        <w:t>Чаинского района от 29.05.2025 № 463</w:t>
      </w:r>
    </w:p>
    <w:p w:rsidR="0047405F" w:rsidRPr="00A73538" w:rsidRDefault="0047405F" w:rsidP="00A73538">
      <w:pPr>
        <w:overflowPunct/>
        <w:autoSpaceDE/>
        <w:autoSpaceDN/>
        <w:adjustRightInd/>
        <w:ind w:left="5670"/>
        <w:jc w:val="both"/>
        <w:textAlignment w:val="auto"/>
        <w:rPr>
          <w:rFonts w:eastAsia="Times New Roman"/>
          <w:bCs/>
          <w:sz w:val="20"/>
          <w:szCs w:val="20"/>
          <w:lang w:eastAsia="ru-RU"/>
        </w:rPr>
      </w:pPr>
    </w:p>
    <w:p w:rsidR="0047405F" w:rsidRPr="00A73538" w:rsidRDefault="0047405F" w:rsidP="00A73538">
      <w:pPr>
        <w:overflowPunct/>
        <w:autoSpaceDE/>
        <w:autoSpaceDN/>
        <w:adjustRightInd/>
        <w:jc w:val="center"/>
        <w:textAlignment w:val="auto"/>
        <w:rPr>
          <w:rFonts w:eastAsia="Times New Roman"/>
          <w:b/>
          <w:bCs/>
          <w:sz w:val="20"/>
          <w:szCs w:val="20"/>
          <w:lang w:eastAsia="ru-RU"/>
        </w:rPr>
      </w:pPr>
      <w:r w:rsidRPr="00A73538">
        <w:rPr>
          <w:rFonts w:eastAsia="Times New Roman"/>
          <w:b/>
          <w:bCs/>
          <w:sz w:val="20"/>
          <w:szCs w:val="20"/>
          <w:lang w:eastAsia="ru-RU"/>
        </w:rPr>
        <w:t>Доходы районного бюджета за 2024 год по кодам классификации доходов бюджетов</w:t>
      </w:r>
    </w:p>
    <w:p w:rsidR="0047405F" w:rsidRPr="00A73538" w:rsidRDefault="0047405F" w:rsidP="00A73538">
      <w:pPr>
        <w:overflowPunct/>
        <w:autoSpaceDE/>
        <w:autoSpaceDN/>
        <w:adjustRightInd/>
        <w:jc w:val="center"/>
        <w:textAlignment w:val="auto"/>
        <w:rPr>
          <w:rFonts w:eastAsia="Times New Roman"/>
          <w:b/>
          <w:bCs/>
          <w:sz w:val="20"/>
          <w:szCs w:val="20"/>
          <w:lang w:eastAsia="ru-RU"/>
        </w:rPr>
      </w:pPr>
    </w:p>
    <w:tbl>
      <w:tblPr>
        <w:tblW w:w="9493" w:type="dxa"/>
        <w:tblInd w:w="113" w:type="dxa"/>
        <w:tblLayout w:type="fixed"/>
        <w:tblLook w:val="04A0" w:firstRow="1" w:lastRow="0" w:firstColumn="1" w:lastColumn="0" w:noHBand="0" w:noVBand="1"/>
      </w:tblPr>
      <w:tblGrid>
        <w:gridCol w:w="704"/>
        <w:gridCol w:w="2268"/>
        <w:gridCol w:w="4111"/>
        <w:gridCol w:w="1134"/>
        <w:gridCol w:w="1276"/>
      </w:tblGrid>
      <w:tr w:rsidR="0047405F" w:rsidRPr="00A73538" w:rsidTr="00326091">
        <w:trPr>
          <w:trHeight w:val="114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bCs/>
                <w:sz w:val="20"/>
                <w:szCs w:val="20"/>
                <w:lang w:eastAsia="ru-RU"/>
              </w:rPr>
            </w:pPr>
            <w:r w:rsidRPr="00A73538">
              <w:rPr>
                <w:rFonts w:eastAsia="Times New Roman"/>
                <w:bCs/>
                <w:sz w:val="20"/>
                <w:szCs w:val="20"/>
                <w:lang w:eastAsia="ru-RU"/>
              </w:rPr>
              <w:t>Администратор поступлений</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bCs/>
                <w:sz w:val="20"/>
                <w:szCs w:val="20"/>
                <w:lang w:eastAsia="ru-RU"/>
              </w:rPr>
            </w:pPr>
            <w:r w:rsidRPr="00A73538">
              <w:rPr>
                <w:rFonts w:eastAsia="Times New Roman"/>
                <w:bCs/>
                <w:sz w:val="20"/>
                <w:szCs w:val="20"/>
                <w:lang w:eastAsia="ru-RU"/>
              </w:rPr>
              <w:t>Код бюджетной классификации</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bCs/>
                <w:sz w:val="20"/>
                <w:szCs w:val="20"/>
                <w:lang w:eastAsia="ru-RU"/>
              </w:rPr>
            </w:pPr>
            <w:r w:rsidRPr="00A73538">
              <w:rPr>
                <w:rFonts w:eastAsia="Times New Roman"/>
                <w:bCs/>
                <w:sz w:val="20"/>
                <w:szCs w:val="20"/>
                <w:lang w:eastAsia="ru-RU"/>
              </w:rPr>
              <w:t>Наименование доходов</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bCs/>
                <w:sz w:val="20"/>
                <w:szCs w:val="20"/>
                <w:lang w:eastAsia="ru-RU"/>
              </w:rPr>
            </w:pPr>
            <w:r w:rsidRPr="00A73538">
              <w:rPr>
                <w:rFonts w:eastAsia="Times New Roman"/>
                <w:bCs/>
                <w:sz w:val="20"/>
                <w:szCs w:val="20"/>
                <w:lang w:eastAsia="ru-RU"/>
              </w:rPr>
              <w:t>План, тыс.руб.</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bCs/>
                <w:sz w:val="20"/>
                <w:szCs w:val="20"/>
                <w:lang w:eastAsia="ru-RU"/>
              </w:rPr>
            </w:pPr>
            <w:r w:rsidRPr="00A73538">
              <w:rPr>
                <w:rFonts w:eastAsia="Times New Roman"/>
                <w:bCs/>
                <w:sz w:val="20"/>
                <w:szCs w:val="20"/>
                <w:lang w:eastAsia="ru-RU"/>
              </w:rPr>
              <w:t>Кассовое исполнение, тыс.руб.</w:t>
            </w:r>
          </w:p>
        </w:tc>
      </w:tr>
      <w:tr w:rsidR="0047405F" w:rsidRPr="00A73538" w:rsidTr="00326091">
        <w:trPr>
          <w:trHeight w:val="99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bCs/>
                <w:sz w:val="20"/>
                <w:szCs w:val="20"/>
                <w:lang w:eastAsia="ru-RU"/>
              </w:rPr>
            </w:pPr>
            <w:r w:rsidRPr="00A73538">
              <w:rPr>
                <w:rFonts w:eastAsia="Times New Roman"/>
                <w:bCs/>
                <w:sz w:val="20"/>
                <w:szCs w:val="20"/>
                <w:lang w:eastAsia="ru-RU"/>
              </w:rPr>
              <w:t>048</w:t>
            </w:r>
          </w:p>
        </w:tc>
        <w:tc>
          <w:tcPr>
            <w:tcW w:w="226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bCs/>
                <w:sz w:val="20"/>
                <w:szCs w:val="20"/>
                <w:lang w:eastAsia="ru-RU"/>
              </w:rPr>
            </w:pPr>
            <w:r w:rsidRPr="00A73538">
              <w:rPr>
                <w:rFonts w:eastAsia="Times New Roman"/>
                <w:bCs/>
                <w:sz w:val="20"/>
                <w:szCs w:val="20"/>
                <w:lang w:eastAsia="ru-RU"/>
              </w:rPr>
              <w:t> </w:t>
            </w:r>
          </w:p>
        </w:tc>
        <w:tc>
          <w:tcPr>
            <w:tcW w:w="4111"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both"/>
              <w:textAlignment w:val="auto"/>
              <w:rPr>
                <w:rFonts w:eastAsia="Times New Roman"/>
                <w:bCs/>
                <w:sz w:val="20"/>
                <w:szCs w:val="20"/>
                <w:lang w:eastAsia="ru-RU"/>
              </w:rPr>
            </w:pPr>
            <w:r w:rsidRPr="00A73538">
              <w:rPr>
                <w:rFonts w:eastAsia="Times New Roman"/>
                <w:bCs/>
                <w:sz w:val="20"/>
                <w:szCs w:val="20"/>
                <w:lang w:eastAsia="ru-RU"/>
              </w:rPr>
              <w:t>Сибирское межрегиональное управление Федеральной службы по надзору в сфере природопользования</w:t>
            </w:r>
          </w:p>
        </w:tc>
        <w:tc>
          <w:tcPr>
            <w:tcW w:w="1134"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bCs/>
                <w:sz w:val="20"/>
                <w:szCs w:val="20"/>
                <w:lang w:eastAsia="ru-RU"/>
              </w:rPr>
            </w:pPr>
            <w:r w:rsidRPr="00A73538">
              <w:rPr>
                <w:rFonts w:eastAsia="Times New Roman"/>
                <w:bCs/>
                <w:sz w:val="20"/>
                <w:szCs w:val="20"/>
                <w:lang w:eastAsia="ru-RU"/>
              </w:rPr>
              <w:t>16,9</w:t>
            </w:r>
          </w:p>
        </w:tc>
        <w:tc>
          <w:tcPr>
            <w:tcW w:w="1276"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bCs/>
                <w:sz w:val="20"/>
                <w:szCs w:val="20"/>
                <w:lang w:eastAsia="ru-RU"/>
              </w:rPr>
            </w:pPr>
            <w:r w:rsidRPr="00A73538">
              <w:rPr>
                <w:rFonts w:eastAsia="Times New Roman"/>
                <w:bCs/>
                <w:sz w:val="20"/>
                <w:szCs w:val="20"/>
                <w:lang w:eastAsia="ru-RU"/>
              </w:rPr>
              <w:t>16,9</w:t>
            </w:r>
          </w:p>
        </w:tc>
      </w:tr>
      <w:tr w:rsidR="0047405F" w:rsidRPr="00A73538" w:rsidTr="00326091">
        <w:trPr>
          <w:trHeight w:val="885"/>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outlineLvl w:val="0"/>
              <w:rPr>
                <w:rFonts w:eastAsia="Times New Roman"/>
                <w:sz w:val="20"/>
                <w:szCs w:val="20"/>
                <w:lang w:eastAsia="ru-RU"/>
              </w:rPr>
            </w:pPr>
            <w:r w:rsidRPr="00A73538">
              <w:rPr>
                <w:rFonts w:eastAsia="Times New Roman"/>
                <w:sz w:val="20"/>
                <w:szCs w:val="20"/>
                <w:lang w:eastAsia="ru-RU"/>
              </w:rPr>
              <w:t>048</w:t>
            </w:r>
          </w:p>
        </w:tc>
        <w:tc>
          <w:tcPr>
            <w:tcW w:w="226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outlineLvl w:val="0"/>
              <w:rPr>
                <w:rFonts w:eastAsia="Times New Roman"/>
                <w:sz w:val="20"/>
                <w:szCs w:val="20"/>
                <w:lang w:eastAsia="ru-RU"/>
              </w:rPr>
            </w:pPr>
            <w:r w:rsidRPr="00A73538">
              <w:rPr>
                <w:rFonts w:eastAsia="Times New Roman"/>
                <w:sz w:val="20"/>
                <w:szCs w:val="20"/>
                <w:lang w:eastAsia="ru-RU"/>
              </w:rPr>
              <w:t xml:space="preserve">11201010010000120 </w:t>
            </w:r>
          </w:p>
        </w:tc>
        <w:tc>
          <w:tcPr>
            <w:tcW w:w="4111"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both"/>
              <w:textAlignment w:val="auto"/>
              <w:outlineLvl w:val="0"/>
              <w:rPr>
                <w:rFonts w:eastAsia="Times New Roman"/>
                <w:sz w:val="20"/>
                <w:szCs w:val="20"/>
                <w:lang w:eastAsia="ru-RU"/>
              </w:rPr>
            </w:pPr>
            <w:r w:rsidRPr="00A73538">
              <w:rPr>
                <w:rFonts w:eastAsia="Times New Roman"/>
                <w:sz w:val="20"/>
                <w:szCs w:val="20"/>
                <w:lang w:eastAsia="ru-RU"/>
              </w:rPr>
              <w:t>Плата за выбросы загрязняющих веществ в атмосферный воздух стационарными объектами</w:t>
            </w:r>
          </w:p>
        </w:tc>
        <w:tc>
          <w:tcPr>
            <w:tcW w:w="1134"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outlineLvl w:val="0"/>
              <w:rPr>
                <w:rFonts w:eastAsia="Times New Roman"/>
                <w:sz w:val="20"/>
                <w:szCs w:val="20"/>
                <w:lang w:eastAsia="ru-RU"/>
              </w:rPr>
            </w:pPr>
            <w:r w:rsidRPr="00A73538">
              <w:rPr>
                <w:rFonts w:eastAsia="Times New Roman"/>
                <w:sz w:val="20"/>
                <w:szCs w:val="20"/>
                <w:lang w:eastAsia="ru-RU"/>
              </w:rPr>
              <w:t>16,2</w:t>
            </w:r>
          </w:p>
        </w:tc>
        <w:tc>
          <w:tcPr>
            <w:tcW w:w="1276"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outlineLvl w:val="0"/>
              <w:rPr>
                <w:rFonts w:eastAsia="Times New Roman"/>
                <w:sz w:val="20"/>
                <w:szCs w:val="20"/>
                <w:lang w:eastAsia="ru-RU"/>
              </w:rPr>
            </w:pPr>
            <w:r w:rsidRPr="00A73538">
              <w:rPr>
                <w:rFonts w:eastAsia="Times New Roman"/>
                <w:sz w:val="20"/>
                <w:szCs w:val="20"/>
                <w:lang w:eastAsia="ru-RU"/>
              </w:rPr>
              <w:t>16,2</w:t>
            </w:r>
          </w:p>
        </w:tc>
      </w:tr>
      <w:tr w:rsidR="0047405F" w:rsidRPr="00A73538" w:rsidTr="00326091">
        <w:trPr>
          <w:trHeight w:val="63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outlineLvl w:val="0"/>
              <w:rPr>
                <w:rFonts w:eastAsia="Times New Roman"/>
                <w:sz w:val="20"/>
                <w:szCs w:val="20"/>
                <w:lang w:eastAsia="ru-RU"/>
              </w:rPr>
            </w:pPr>
            <w:r w:rsidRPr="00A73538">
              <w:rPr>
                <w:rFonts w:eastAsia="Times New Roman"/>
                <w:sz w:val="20"/>
                <w:szCs w:val="20"/>
                <w:lang w:eastAsia="ru-RU"/>
              </w:rPr>
              <w:t>048</w:t>
            </w:r>
          </w:p>
        </w:tc>
        <w:tc>
          <w:tcPr>
            <w:tcW w:w="226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outlineLvl w:val="0"/>
              <w:rPr>
                <w:rFonts w:eastAsia="Times New Roman"/>
                <w:sz w:val="20"/>
                <w:szCs w:val="20"/>
                <w:lang w:eastAsia="ru-RU"/>
              </w:rPr>
            </w:pPr>
            <w:r w:rsidRPr="00A73538">
              <w:rPr>
                <w:rFonts w:eastAsia="Times New Roman"/>
                <w:sz w:val="20"/>
                <w:szCs w:val="20"/>
                <w:lang w:eastAsia="ru-RU"/>
              </w:rPr>
              <w:t xml:space="preserve">11201040010000120 </w:t>
            </w:r>
          </w:p>
        </w:tc>
        <w:tc>
          <w:tcPr>
            <w:tcW w:w="4111"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both"/>
              <w:textAlignment w:val="auto"/>
              <w:outlineLvl w:val="0"/>
              <w:rPr>
                <w:rFonts w:eastAsia="Times New Roman"/>
                <w:sz w:val="20"/>
                <w:szCs w:val="20"/>
                <w:lang w:eastAsia="ru-RU"/>
              </w:rPr>
            </w:pPr>
            <w:r w:rsidRPr="00A73538">
              <w:rPr>
                <w:rFonts w:eastAsia="Times New Roman"/>
                <w:sz w:val="20"/>
                <w:szCs w:val="20"/>
                <w:lang w:eastAsia="ru-RU"/>
              </w:rPr>
              <w:t>Плата за размещение отходов производства и потребления</w:t>
            </w:r>
          </w:p>
        </w:tc>
        <w:tc>
          <w:tcPr>
            <w:tcW w:w="1134"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outlineLvl w:val="0"/>
              <w:rPr>
                <w:rFonts w:eastAsia="Times New Roman"/>
                <w:sz w:val="20"/>
                <w:szCs w:val="20"/>
                <w:lang w:eastAsia="ru-RU"/>
              </w:rPr>
            </w:pPr>
            <w:r w:rsidRPr="00A73538">
              <w:rPr>
                <w:rFonts w:eastAsia="Times New Roman"/>
                <w:sz w:val="20"/>
                <w:szCs w:val="20"/>
                <w:lang w:eastAsia="ru-RU"/>
              </w:rPr>
              <w:t>0,7</w:t>
            </w:r>
          </w:p>
        </w:tc>
        <w:tc>
          <w:tcPr>
            <w:tcW w:w="1276"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outlineLvl w:val="0"/>
              <w:rPr>
                <w:rFonts w:eastAsia="Times New Roman"/>
                <w:sz w:val="20"/>
                <w:szCs w:val="20"/>
                <w:lang w:eastAsia="ru-RU"/>
              </w:rPr>
            </w:pPr>
            <w:r w:rsidRPr="00A73538">
              <w:rPr>
                <w:rFonts w:eastAsia="Times New Roman"/>
                <w:sz w:val="20"/>
                <w:szCs w:val="20"/>
                <w:lang w:eastAsia="ru-RU"/>
              </w:rPr>
              <w:t>0,7</w:t>
            </w:r>
          </w:p>
        </w:tc>
      </w:tr>
      <w:tr w:rsidR="0047405F" w:rsidRPr="00A73538" w:rsidTr="00326091">
        <w:trPr>
          <w:trHeight w:val="315"/>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outlineLvl w:val="0"/>
              <w:rPr>
                <w:rFonts w:eastAsia="Times New Roman"/>
                <w:bCs/>
                <w:sz w:val="20"/>
                <w:szCs w:val="20"/>
                <w:lang w:eastAsia="ru-RU"/>
              </w:rPr>
            </w:pPr>
            <w:r w:rsidRPr="00A73538">
              <w:rPr>
                <w:rFonts w:eastAsia="Times New Roman"/>
                <w:bCs/>
                <w:sz w:val="20"/>
                <w:szCs w:val="20"/>
                <w:lang w:eastAsia="ru-RU"/>
              </w:rPr>
              <w:lastRenderedPageBreak/>
              <w:t>076</w:t>
            </w:r>
          </w:p>
        </w:tc>
        <w:tc>
          <w:tcPr>
            <w:tcW w:w="226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outlineLvl w:val="0"/>
              <w:rPr>
                <w:rFonts w:eastAsia="Times New Roman"/>
                <w:sz w:val="20"/>
                <w:szCs w:val="20"/>
                <w:lang w:eastAsia="ru-RU"/>
              </w:rPr>
            </w:pPr>
            <w:r w:rsidRPr="00A73538">
              <w:rPr>
                <w:rFonts w:eastAsia="Times New Roman"/>
                <w:sz w:val="20"/>
                <w:szCs w:val="20"/>
                <w:lang w:eastAsia="ru-RU"/>
              </w:rPr>
              <w:t> </w:t>
            </w:r>
          </w:p>
        </w:tc>
        <w:tc>
          <w:tcPr>
            <w:tcW w:w="4111"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both"/>
              <w:textAlignment w:val="auto"/>
              <w:outlineLvl w:val="0"/>
              <w:rPr>
                <w:rFonts w:eastAsia="Times New Roman"/>
                <w:bCs/>
                <w:sz w:val="20"/>
                <w:szCs w:val="20"/>
                <w:lang w:eastAsia="ru-RU"/>
              </w:rPr>
            </w:pPr>
            <w:r w:rsidRPr="00A73538">
              <w:rPr>
                <w:rFonts w:eastAsia="Times New Roman"/>
                <w:bCs/>
                <w:sz w:val="20"/>
                <w:szCs w:val="20"/>
                <w:lang w:eastAsia="ru-RU"/>
              </w:rPr>
              <w:t>Федеральное агентство по рыболовству</w:t>
            </w:r>
          </w:p>
        </w:tc>
        <w:tc>
          <w:tcPr>
            <w:tcW w:w="1134"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outlineLvl w:val="0"/>
              <w:rPr>
                <w:rFonts w:eastAsia="Times New Roman"/>
                <w:bCs/>
                <w:sz w:val="20"/>
                <w:szCs w:val="20"/>
                <w:lang w:eastAsia="ru-RU"/>
              </w:rPr>
            </w:pPr>
            <w:r w:rsidRPr="00A73538">
              <w:rPr>
                <w:rFonts w:eastAsia="Times New Roman"/>
                <w:bCs/>
                <w:sz w:val="20"/>
                <w:szCs w:val="20"/>
                <w:lang w:eastAsia="ru-RU"/>
              </w:rPr>
              <w:t>0,7</w:t>
            </w:r>
          </w:p>
        </w:tc>
        <w:tc>
          <w:tcPr>
            <w:tcW w:w="1276"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outlineLvl w:val="0"/>
              <w:rPr>
                <w:rFonts w:eastAsia="Times New Roman"/>
                <w:bCs/>
                <w:sz w:val="20"/>
                <w:szCs w:val="20"/>
                <w:lang w:eastAsia="ru-RU"/>
              </w:rPr>
            </w:pPr>
            <w:r w:rsidRPr="00A73538">
              <w:rPr>
                <w:rFonts w:eastAsia="Times New Roman"/>
                <w:bCs/>
                <w:sz w:val="20"/>
                <w:szCs w:val="20"/>
                <w:lang w:eastAsia="ru-RU"/>
              </w:rPr>
              <w:t>9,9</w:t>
            </w:r>
          </w:p>
        </w:tc>
      </w:tr>
      <w:tr w:rsidR="0047405F" w:rsidRPr="00A73538" w:rsidTr="00326091">
        <w:trPr>
          <w:trHeight w:val="3809"/>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outlineLvl w:val="0"/>
              <w:rPr>
                <w:rFonts w:eastAsia="Times New Roman"/>
                <w:sz w:val="20"/>
                <w:szCs w:val="20"/>
                <w:lang w:eastAsia="ru-RU"/>
              </w:rPr>
            </w:pPr>
            <w:r w:rsidRPr="00A73538">
              <w:rPr>
                <w:rFonts w:eastAsia="Times New Roman"/>
                <w:sz w:val="20"/>
                <w:szCs w:val="20"/>
                <w:lang w:eastAsia="ru-RU"/>
              </w:rPr>
              <w:t>076</w:t>
            </w:r>
          </w:p>
        </w:tc>
        <w:tc>
          <w:tcPr>
            <w:tcW w:w="226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outlineLvl w:val="0"/>
              <w:rPr>
                <w:rFonts w:eastAsia="Times New Roman"/>
                <w:sz w:val="20"/>
                <w:szCs w:val="20"/>
                <w:lang w:eastAsia="ru-RU"/>
              </w:rPr>
            </w:pPr>
            <w:r w:rsidRPr="00A73538">
              <w:rPr>
                <w:rFonts w:eastAsia="Times New Roman"/>
                <w:sz w:val="20"/>
                <w:szCs w:val="20"/>
                <w:lang w:eastAsia="ru-RU"/>
              </w:rPr>
              <w:t>11611050010000140</w:t>
            </w:r>
          </w:p>
        </w:tc>
        <w:tc>
          <w:tcPr>
            <w:tcW w:w="4111"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both"/>
              <w:textAlignment w:val="auto"/>
              <w:outlineLvl w:val="0"/>
              <w:rPr>
                <w:rFonts w:eastAsia="Times New Roman"/>
                <w:sz w:val="20"/>
                <w:szCs w:val="20"/>
                <w:lang w:eastAsia="ru-RU"/>
              </w:rPr>
            </w:pPr>
            <w:r w:rsidRPr="00A73538">
              <w:rPr>
                <w:rFonts w:eastAsia="Times New Roman"/>
                <w:sz w:val="20"/>
                <w:szCs w:val="20"/>
                <w:lang w:eastAsia="ru-RU"/>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территоририях, вреда, причиненного водным объектам, атмосферному воздуху, почвам, недрам, объектам животного мира, занесенных в Красную книгу Российской Федерации, а также иным объектам животного мира, не относящимся в объектам охоты и рыболовства и среде их обитамия), подлежащие зачислению в бюджет муниципального образования</w:t>
            </w:r>
          </w:p>
        </w:tc>
        <w:tc>
          <w:tcPr>
            <w:tcW w:w="1134"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outlineLvl w:val="0"/>
              <w:rPr>
                <w:rFonts w:eastAsia="Times New Roman"/>
                <w:sz w:val="20"/>
                <w:szCs w:val="20"/>
                <w:lang w:eastAsia="ru-RU"/>
              </w:rPr>
            </w:pPr>
            <w:r w:rsidRPr="00A73538">
              <w:rPr>
                <w:rFonts w:eastAsia="Times New Roman"/>
                <w:sz w:val="20"/>
                <w:szCs w:val="20"/>
                <w:lang w:eastAsia="ru-RU"/>
              </w:rPr>
              <w:t>0,7</w:t>
            </w:r>
          </w:p>
        </w:tc>
        <w:tc>
          <w:tcPr>
            <w:tcW w:w="1276"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outlineLvl w:val="0"/>
              <w:rPr>
                <w:rFonts w:eastAsia="Times New Roman"/>
                <w:sz w:val="20"/>
                <w:szCs w:val="20"/>
                <w:lang w:eastAsia="ru-RU"/>
              </w:rPr>
            </w:pPr>
            <w:r w:rsidRPr="00A73538">
              <w:rPr>
                <w:rFonts w:eastAsia="Times New Roman"/>
                <w:sz w:val="20"/>
                <w:szCs w:val="20"/>
                <w:lang w:eastAsia="ru-RU"/>
              </w:rPr>
              <w:t>9,9</w:t>
            </w:r>
          </w:p>
        </w:tc>
      </w:tr>
      <w:tr w:rsidR="0047405F" w:rsidRPr="00A73538" w:rsidTr="00326091">
        <w:trPr>
          <w:trHeight w:val="641"/>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bCs/>
                <w:sz w:val="20"/>
                <w:szCs w:val="20"/>
                <w:lang w:eastAsia="ru-RU"/>
              </w:rPr>
            </w:pPr>
            <w:r w:rsidRPr="00A73538">
              <w:rPr>
                <w:rFonts w:eastAsia="Times New Roman"/>
                <w:bCs/>
                <w:sz w:val="20"/>
                <w:szCs w:val="20"/>
                <w:lang w:eastAsia="ru-RU"/>
              </w:rPr>
              <w:t>182</w:t>
            </w:r>
          </w:p>
        </w:tc>
        <w:tc>
          <w:tcPr>
            <w:tcW w:w="226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bCs/>
                <w:sz w:val="20"/>
                <w:szCs w:val="20"/>
                <w:lang w:eastAsia="ru-RU"/>
              </w:rPr>
            </w:pPr>
            <w:r w:rsidRPr="00A73538">
              <w:rPr>
                <w:rFonts w:eastAsia="Times New Roman"/>
                <w:bCs/>
                <w:sz w:val="20"/>
                <w:szCs w:val="20"/>
                <w:lang w:eastAsia="ru-RU"/>
              </w:rPr>
              <w:t> </w:t>
            </w:r>
          </w:p>
        </w:tc>
        <w:tc>
          <w:tcPr>
            <w:tcW w:w="4111"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both"/>
              <w:textAlignment w:val="auto"/>
              <w:rPr>
                <w:rFonts w:eastAsia="Times New Roman"/>
                <w:bCs/>
                <w:sz w:val="20"/>
                <w:szCs w:val="20"/>
                <w:lang w:eastAsia="ru-RU"/>
              </w:rPr>
            </w:pPr>
            <w:r w:rsidRPr="00A73538">
              <w:rPr>
                <w:rFonts w:eastAsia="Times New Roman"/>
                <w:bCs/>
                <w:sz w:val="20"/>
                <w:szCs w:val="20"/>
                <w:lang w:eastAsia="ru-RU"/>
              </w:rPr>
              <w:t>Управление Федеральной налоговой службы по Томской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bCs/>
                <w:sz w:val="20"/>
                <w:szCs w:val="20"/>
                <w:lang w:eastAsia="ru-RU"/>
              </w:rPr>
            </w:pPr>
            <w:r w:rsidRPr="00A73538">
              <w:rPr>
                <w:rFonts w:eastAsia="Times New Roman"/>
                <w:bCs/>
                <w:sz w:val="20"/>
                <w:szCs w:val="20"/>
                <w:lang w:eastAsia="ru-RU"/>
              </w:rPr>
              <w:t>122 628,3</w:t>
            </w:r>
          </w:p>
        </w:tc>
        <w:tc>
          <w:tcPr>
            <w:tcW w:w="1276"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bCs/>
                <w:sz w:val="20"/>
                <w:szCs w:val="20"/>
                <w:lang w:eastAsia="ru-RU"/>
              </w:rPr>
            </w:pPr>
            <w:r w:rsidRPr="00A73538">
              <w:rPr>
                <w:rFonts w:eastAsia="Times New Roman"/>
                <w:bCs/>
                <w:sz w:val="20"/>
                <w:szCs w:val="20"/>
                <w:lang w:eastAsia="ru-RU"/>
              </w:rPr>
              <w:t>124 076,9</w:t>
            </w:r>
          </w:p>
        </w:tc>
      </w:tr>
      <w:tr w:rsidR="0047405F" w:rsidRPr="00A73538" w:rsidTr="00326091">
        <w:trPr>
          <w:trHeight w:val="849"/>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outlineLvl w:val="0"/>
              <w:rPr>
                <w:rFonts w:eastAsia="Times New Roman"/>
                <w:sz w:val="20"/>
                <w:szCs w:val="20"/>
                <w:lang w:eastAsia="ru-RU"/>
              </w:rPr>
            </w:pPr>
            <w:r w:rsidRPr="00A73538">
              <w:rPr>
                <w:rFonts w:eastAsia="Times New Roman"/>
                <w:sz w:val="20"/>
                <w:szCs w:val="20"/>
                <w:lang w:eastAsia="ru-RU"/>
              </w:rPr>
              <w:t>182</w:t>
            </w:r>
          </w:p>
        </w:tc>
        <w:tc>
          <w:tcPr>
            <w:tcW w:w="226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outlineLvl w:val="0"/>
              <w:rPr>
                <w:rFonts w:eastAsia="Times New Roman"/>
                <w:sz w:val="20"/>
                <w:szCs w:val="20"/>
                <w:lang w:eastAsia="ru-RU"/>
              </w:rPr>
            </w:pPr>
            <w:r w:rsidRPr="00A73538">
              <w:rPr>
                <w:rFonts w:eastAsia="Times New Roman"/>
                <w:sz w:val="20"/>
                <w:szCs w:val="20"/>
                <w:lang w:eastAsia="ru-RU"/>
              </w:rPr>
              <w:t>10102010010000110</w:t>
            </w:r>
          </w:p>
        </w:tc>
        <w:tc>
          <w:tcPr>
            <w:tcW w:w="4111"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both"/>
              <w:textAlignment w:val="auto"/>
              <w:outlineLvl w:val="0"/>
              <w:rPr>
                <w:rFonts w:eastAsia="Times New Roman"/>
                <w:sz w:val="20"/>
                <w:szCs w:val="20"/>
                <w:lang w:eastAsia="ru-RU"/>
              </w:rPr>
            </w:pPr>
            <w:r w:rsidRPr="00A73538">
              <w:rPr>
                <w:rFonts w:eastAsia="Times New Roman"/>
                <w:sz w:val="20"/>
                <w:szCs w:val="20"/>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1134"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outlineLvl w:val="0"/>
              <w:rPr>
                <w:rFonts w:eastAsia="Times New Roman"/>
                <w:sz w:val="20"/>
                <w:szCs w:val="20"/>
                <w:lang w:eastAsia="ru-RU"/>
              </w:rPr>
            </w:pPr>
            <w:r w:rsidRPr="00A73538">
              <w:rPr>
                <w:rFonts w:eastAsia="Times New Roman"/>
                <w:sz w:val="20"/>
                <w:szCs w:val="20"/>
                <w:lang w:eastAsia="ru-RU"/>
              </w:rPr>
              <w:t>109 837,6</w:t>
            </w:r>
          </w:p>
        </w:tc>
        <w:tc>
          <w:tcPr>
            <w:tcW w:w="1276"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outlineLvl w:val="0"/>
              <w:rPr>
                <w:rFonts w:eastAsia="Times New Roman"/>
                <w:sz w:val="20"/>
                <w:szCs w:val="20"/>
                <w:lang w:eastAsia="ru-RU"/>
              </w:rPr>
            </w:pPr>
            <w:r w:rsidRPr="00A73538">
              <w:rPr>
                <w:rFonts w:eastAsia="Times New Roman"/>
                <w:sz w:val="20"/>
                <w:szCs w:val="20"/>
                <w:lang w:eastAsia="ru-RU"/>
              </w:rPr>
              <w:t>110 364,1</w:t>
            </w:r>
          </w:p>
        </w:tc>
      </w:tr>
      <w:tr w:rsidR="0047405F" w:rsidRPr="00A73538" w:rsidTr="00326091">
        <w:trPr>
          <w:trHeight w:val="3409"/>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outlineLvl w:val="0"/>
              <w:rPr>
                <w:rFonts w:eastAsia="Times New Roman"/>
                <w:sz w:val="20"/>
                <w:szCs w:val="20"/>
                <w:lang w:eastAsia="ru-RU"/>
              </w:rPr>
            </w:pPr>
            <w:r w:rsidRPr="00A73538">
              <w:rPr>
                <w:rFonts w:eastAsia="Times New Roman"/>
                <w:sz w:val="20"/>
                <w:szCs w:val="20"/>
                <w:lang w:eastAsia="ru-RU"/>
              </w:rPr>
              <w:t>182</w:t>
            </w:r>
          </w:p>
        </w:tc>
        <w:tc>
          <w:tcPr>
            <w:tcW w:w="226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outlineLvl w:val="0"/>
              <w:rPr>
                <w:rFonts w:eastAsia="Times New Roman"/>
                <w:sz w:val="20"/>
                <w:szCs w:val="20"/>
                <w:lang w:eastAsia="ru-RU"/>
              </w:rPr>
            </w:pPr>
            <w:r w:rsidRPr="00A73538">
              <w:rPr>
                <w:rFonts w:eastAsia="Times New Roman"/>
                <w:sz w:val="20"/>
                <w:szCs w:val="20"/>
                <w:lang w:eastAsia="ru-RU"/>
              </w:rPr>
              <w:t>10102010013000110</w:t>
            </w:r>
          </w:p>
        </w:tc>
        <w:tc>
          <w:tcPr>
            <w:tcW w:w="4111"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both"/>
              <w:textAlignment w:val="auto"/>
              <w:outlineLvl w:val="0"/>
              <w:rPr>
                <w:rFonts w:eastAsia="Times New Roman"/>
                <w:sz w:val="20"/>
                <w:szCs w:val="20"/>
                <w:lang w:eastAsia="ru-RU"/>
              </w:rPr>
            </w:pPr>
            <w:r w:rsidRPr="00A73538">
              <w:rPr>
                <w:rFonts w:eastAsia="Times New Roman"/>
                <w:sz w:val="20"/>
                <w:szCs w:val="20"/>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(суммы денежных взысканий (штрафов) по соответствующему платежу согласно законодательству Российской Федерации)</w:t>
            </w:r>
          </w:p>
        </w:tc>
        <w:tc>
          <w:tcPr>
            <w:tcW w:w="1134"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outlineLvl w:val="0"/>
              <w:rPr>
                <w:rFonts w:eastAsia="Times New Roman"/>
                <w:sz w:val="20"/>
                <w:szCs w:val="20"/>
                <w:lang w:eastAsia="ru-RU"/>
              </w:rPr>
            </w:pPr>
            <w:r w:rsidRPr="00A73538">
              <w:rPr>
                <w:rFonts w:eastAsia="Times New Roman"/>
                <w:sz w:val="20"/>
                <w:szCs w:val="20"/>
                <w:lang w:eastAsia="ru-RU"/>
              </w:rPr>
              <w:t>0,0</w:t>
            </w:r>
          </w:p>
        </w:tc>
        <w:tc>
          <w:tcPr>
            <w:tcW w:w="1276"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outlineLvl w:val="0"/>
              <w:rPr>
                <w:rFonts w:eastAsia="Times New Roman"/>
                <w:sz w:val="20"/>
                <w:szCs w:val="20"/>
                <w:lang w:eastAsia="ru-RU"/>
              </w:rPr>
            </w:pPr>
            <w:r w:rsidRPr="00A73538">
              <w:rPr>
                <w:rFonts w:eastAsia="Times New Roman"/>
                <w:sz w:val="20"/>
                <w:szCs w:val="20"/>
                <w:lang w:eastAsia="ru-RU"/>
              </w:rPr>
              <w:t>1,7</w:t>
            </w:r>
          </w:p>
        </w:tc>
      </w:tr>
      <w:tr w:rsidR="0047405F" w:rsidRPr="00A73538" w:rsidTr="00326091">
        <w:trPr>
          <w:trHeight w:val="2685"/>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outlineLvl w:val="0"/>
              <w:rPr>
                <w:rFonts w:eastAsia="Times New Roman"/>
                <w:sz w:val="20"/>
                <w:szCs w:val="20"/>
                <w:lang w:eastAsia="ru-RU"/>
              </w:rPr>
            </w:pPr>
            <w:r w:rsidRPr="00A73538">
              <w:rPr>
                <w:rFonts w:eastAsia="Times New Roman"/>
                <w:sz w:val="20"/>
                <w:szCs w:val="20"/>
                <w:lang w:eastAsia="ru-RU"/>
              </w:rPr>
              <w:t>182</w:t>
            </w:r>
          </w:p>
        </w:tc>
        <w:tc>
          <w:tcPr>
            <w:tcW w:w="226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outlineLvl w:val="0"/>
              <w:rPr>
                <w:rFonts w:eastAsia="Times New Roman"/>
                <w:sz w:val="20"/>
                <w:szCs w:val="20"/>
                <w:lang w:eastAsia="ru-RU"/>
              </w:rPr>
            </w:pPr>
            <w:r w:rsidRPr="00A73538">
              <w:rPr>
                <w:rFonts w:eastAsia="Times New Roman"/>
                <w:sz w:val="20"/>
                <w:szCs w:val="20"/>
                <w:lang w:eastAsia="ru-RU"/>
              </w:rPr>
              <w:t>10102020010000110</w:t>
            </w:r>
          </w:p>
        </w:tc>
        <w:tc>
          <w:tcPr>
            <w:tcW w:w="4111"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both"/>
              <w:textAlignment w:val="auto"/>
              <w:outlineLvl w:val="0"/>
              <w:rPr>
                <w:rFonts w:eastAsia="Times New Roman"/>
                <w:sz w:val="20"/>
                <w:szCs w:val="20"/>
                <w:lang w:eastAsia="ru-RU"/>
              </w:rPr>
            </w:pPr>
            <w:r w:rsidRPr="00A73538">
              <w:rPr>
                <w:rFonts w:eastAsia="Times New Roman"/>
                <w:sz w:val="20"/>
                <w:szCs w:val="20"/>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134"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outlineLvl w:val="0"/>
              <w:rPr>
                <w:rFonts w:eastAsia="Times New Roman"/>
                <w:sz w:val="20"/>
                <w:szCs w:val="20"/>
                <w:lang w:eastAsia="ru-RU"/>
              </w:rPr>
            </w:pPr>
            <w:r w:rsidRPr="00A73538">
              <w:rPr>
                <w:rFonts w:eastAsia="Times New Roman"/>
                <w:sz w:val="20"/>
                <w:szCs w:val="20"/>
                <w:lang w:eastAsia="ru-RU"/>
              </w:rPr>
              <w:t>271,6</w:t>
            </w:r>
          </w:p>
        </w:tc>
        <w:tc>
          <w:tcPr>
            <w:tcW w:w="1276"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outlineLvl w:val="0"/>
              <w:rPr>
                <w:rFonts w:eastAsia="Times New Roman"/>
                <w:sz w:val="20"/>
                <w:szCs w:val="20"/>
                <w:lang w:eastAsia="ru-RU"/>
              </w:rPr>
            </w:pPr>
            <w:r w:rsidRPr="00A73538">
              <w:rPr>
                <w:rFonts w:eastAsia="Times New Roman"/>
                <w:sz w:val="20"/>
                <w:szCs w:val="20"/>
                <w:lang w:eastAsia="ru-RU"/>
              </w:rPr>
              <w:t>271,6</w:t>
            </w:r>
          </w:p>
        </w:tc>
      </w:tr>
      <w:tr w:rsidR="0047405F" w:rsidRPr="00A73538" w:rsidTr="00326091">
        <w:trPr>
          <w:trHeight w:val="123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outlineLvl w:val="0"/>
              <w:rPr>
                <w:rFonts w:eastAsia="Times New Roman"/>
                <w:sz w:val="20"/>
                <w:szCs w:val="20"/>
                <w:lang w:eastAsia="ru-RU"/>
              </w:rPr>
            </w:pPr>
            <w:r w:rsidRPr="00A73538">
              <w:rPr>
                <w:rFonts w:eastAsia="Times New Roman"/>
                <w:sz w:val="20"/>
                <w:szCs w:val="20"/>
                <w:lang w:eastAsia="ru-RU"/>
              </w:rPr>
              <w:t>182</w:t>
            </w:r>
          </w:p>
        </w:tc>
        <w:tc>
          <w:tcPr>
            <w:tcW w:w="226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outlineLvl w:val="0"/>
              <w:rPr>
                <w:rFonts w:eastAsia="Times New Roman"/>
                <w:sz w:val="20"/>
                <w:szCs w:val="20"/>
                <w:lang w:eastAsia="ru-RU"/>
              </w:rPr>
            </w:pPr>
            <w:r w:rsidRPr="00A73538">
              <w:rPr>
                <w:rFonts w:eastAsia="Times New Roman"/>
                <w:sz w:val="20"/>
                <w:szCs w:val="20"/>
                <w:lang w:eastAsia="ru-RU"/>
              </w:rPr>
              <w:t>10102030010000110</w:t>
            </w:r>
          </w:p>
        </w:tc>
        <w:tc>
          <w:tcPr>
            <w:tcW w:w="4111"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both"/>
              <w:textAlignment w:val="auto"/>
              <w:outlineLvl w:val="0"/>
              <w:rPr>
                <w:rFonts w:eastAsia="Times New Roman"/>
                <w:sz w:val="20"/>
                <w:szCs w:val="20"/>
                <w:lang w:eastAsia="ru-RU"/>
              </w:rPr>
            </w:pPr>
            <w:r w:rsidRPr="00A73538">
              <w:rPr>
                <w:rFonts w:eastAsia="Times New Roman"/>
                <w:sz w:val="20"/>
                <w:szCs w:val="20"/>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134"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outlineLvl w:val="0"/>
              <w:rPr>
                <w:rFonts w:eastAsia="Times New Roman"/>
                <w:sz w:val="20"/>
                <w:szCs w:val="20"/>
                <w:lang w:eastAsia="ru-RU"/>
              </w:rPr>
            </w:pPr>
            <w:r w:rsidRPr="00A73538">
              <w:rPr>
                <w:rFonts w:eastAsia="Times New Roman"/>
                <w:sz w:val="20"/>
                <w:szCs w:val="20"/>
                <w:lang w:eastAsia="ru-RU"/>
              </w:rPr>
              <w:t>1 046,1</w:t>
            </w:r>
          </w:p>
        </w:tc>
        <w:tc>
          <w:tcPr>
            <w:tcW w:w="1276"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outlineLvl w:val="0"/>
              <w:rPr>
                <w:rFonts w:eastAsia="Times New Roman"/>
                <w:sz w:val="20"/>
                <w:szCs w:val="20"/>
                <w:lang w:eastAsia="ru-RU"/>
              </w:rPr>
            </w:pPr>
            <w:r w:rsidRPr="00A73538">
              <w:rPr>
                <w:rFonts w:eastAsia="Times New Roman"/>
                <w:sz w:val="20"/>
                <w:szCs w:val="20"/>
                <w:lang w:eastAsia="ru-RU"/>
              </w:rPr>
              <w:t>1 175,8</w:t>
            </w:r>
          </w:p>
        </w:tc>
      </w:tr>
      <w:tr w:rsidR="0047405F" w:rsidRPr="00A73538" w:rsidTr="00326091">
        <w:trPr>
          <w:trHeight w:val="2723"/>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outlineLvl w:val="0"/>
              <w:rPr>
                <w:rFonts w:eastAsia="Times New Roman"/>
                <w:sz w:val="20"/>
                <w:szCs w:val="20"/>
                <w:lang w:eastAsia="ru-RU"/>
              </w:rPr>
            </w:pPr>
            <w:r w:rsidRPr="00A73538">
              <w:rPr>
                <w:rFonts w:eastAsia="Times New Roman"/>
                <w:sz w:val="20"/>
                <w:szCs w:val="20"/>
                <w:lang w:eastAsia="ru-RU"/>
              </w:rPr>
              <w:lastRenderedPageBreak/>
              <w:t>182</w:t>
            </w:r>
          </w:p>
        </w:tc>
        <w:tc>
          <w:tcPr>
            <w:tcW w:w="226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outlineLvl w:val="0"/>
              <w:rPr>
                <w:rFonts w:eastAsia="Times New Roman"/>
                <w:sz w:val="20"/>
                <w:szCs w:val="20"/>
                <w:lang w:eastAsia="ru-RU"/>
              </w:rPr>
            </w:pPr>
            <w:r w:rsidRPr="00A73538">
              <w:rPr>
                <w:rFonts w:eastAsia="Times New Roman"/>
                <w:sz w:val="20"/>
                <w:szCs w:val="20"/>
                <w:lang w:eastAsia="ru-RU"/>
              </w:rPr>
              <w:t>10102030013000110</w:t>
            </w:r>
          </w:p>
        </w:tc>
        <w:tc>
          <w:tcPr>
            <w:tcW w:w="4111"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both"/>
              <w:textAlignment w:val="auto"/>
              <w:outlineLvl w:val="0"/>
              <w:rPr>
                <w:rFonts w:eastAsia="Times New Roman"/>
                <w:sz w:val="20"/>
                <w:szCs w:val="20"/>
                <w:lang w:eastAsia="ru-RU"/>
              </w:rPr>
            </w:pPr>
            <w:r w:rsidRPr="00A73538">
              <w:rPr>
                <w:rFonts w:eastAsia="Times New Roman"/>
                <w:sz w:val="20"/>
                <w:szCs w:val="20"/>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(суммы денежных взысканий (штрафов) по соответствующему платежу согласно законодательству Российской Федерации)</w:t>
            </w:r>
          </w:p>
        </w:tc>
        <w:tc>
          <w:tcPr>
            <w:tcW w:w="1134"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outlineLvl w:val="0"/>
              <w:rPr>
                <w:rFonts w:eastAsia="Times New Roman"/>
                <w:sz w:val="20"/>
                <w:szCs w:val="20"/>
                <w:lang w:eastAsia="ru-RU"/>
              </w:rPr>
            </w:pPr>
            <w:r w:rsidRPr="00A73538">
              <w:rPr>
                <w:rFonts w:eastAsia="Times New Roman"/>
                <w:sz w:val="20"/>
                <w:szCs w:val="20"/>
                <w:lang w:eastAsia="ru-RU"/>
              </w:rPr>
              <w:t>0,0</w:t>
            </w:r>
          </w:p>
        </w:tc>
        <w:tc>
          <w:tcPr>
            <w:tcW w:w="1276"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outlineLvl w:val="0"/>
              <w:rPr>
                <w:rFonts w:eastAsia="Times New Roman"/>
                <w:sz w:val="20"/>
                <w:szCs w:val="20"/>
                <w:lang w:eastAsia="ru-RU"/>
              </w:rPr>
            </w:pPr>
            <w:r w:rsidRPr="00A73538">
              <w:rPr>
                <w:rFonts w:eastAsia="Times New Roman"/>
                <w:sz w:val="20"/>
                <w:szCs w:val="20"/>
                <w:lang w:eastAsia="ru-RU"/>
              </w:rPr>
              <w:t>0,9</w:t>
            </w:r>
          </w:p>
        </w:tc>
      </w:tr>
      <w:tr w:rsidR="0047405F" w:rsidRPr="00A73538" w:rsidTr="00326091">
        <w:trPr>
          <w:trHeight w:val="14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outlineLvl w:val="0"/>
              <w:rPr>
                <w:rFonts w:eastAsia="Times New Roman"/>
                <w:sz w:val="20"/>
                <w:szCs w:val="20"/>
                <w:lang w:eastAsia="ru-RU"/>
              </w:rPr>
            </w:pPr>
            <w:r w:rsidRPr="00A73538">
              <w:rPr>
                <w:rFonts w:eastAsia="Times New Roman"/>
                <w:sz w:val="20"/>
                <w:szCs w:val="20"/>
                <w:lang w:eastAsia="ru-RU"/>
              </w:rPr>
              <w:t>182</w:t>
            </w:r>
          </w:p>
        </w:tc>
        <w:tc>
          <w:tcPr>
            <w:tcW w:w="226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outlineLvl w:val="0"/>
              <w:rPr>
                <w:rFonts w:eastAsia="Times New Roman"/>
                <w:sz w:val="20"/>
                <w:szCs w:val="20"/>
                <w:lang w:eastAsia="ru-RU"/>
              </w:rPr>
            </w:pPr>
            <w:r w:rsidRPr="00A73538">
              <w:rPr>
                <w:rFonts w:eastAsia="Times New Roman"/>
                <w:sz w:val="20"/>
                <w:szCs w:val="20"/>
                <w:lang w:eastAsia="ru-RU"/>
              </w:rPr>
              <w:t>10102040010000110</w:t>
            </w:r>
          </w:p>
        </w:tc>
        <w:tc>
          <w:tcPr>
            <w:tcW w:w="4111"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both"/>
              <w:textAlignment w:val="auto"/>
              <w:outlineLvl w:val="0"/>
              <w:rPr>
                <w:rFonts w:eastAsia="Times New Roman"/>
                <w:sz w:val="20"/>
                <w:szCs w:val="20"/>
                <w:lang w:eastAsia="ru-RU"/>
              </w:rPr>
            </w:pPr>
            <w:r w:rsidRPr="00A73538">
              <w:rPr>
                <w:rFonts w:eastAsia="Times New Roman"/>
                <w:sz w:val="20"/>
                <w:szCs w:val="20"/>
                <w:lang w:eastAsia="ru-RU"/>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134"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outlineLvl w:val="0"/>
              <w:rPr>
                <w:rFonts w:eastAsia="Times New Roman"/>
                <w:sz w:val="20"/>
                <w:szCs w:val="20"/>
                <w:lang w:eastAsia="ru-RU"/>
              </w:rPr>
            </w:pPr>
            <w:r w:rsidRPr="00A73538">
              <w:rPr>
                <w:rFonts w:eastAsia="Times New Roman"/>
                <w:sz w:val="20"/>
                <w:szCs w:val="20"/>
                <w:lang w:eastAsia="ru-RU"/>
              </w:rPr>
              <w:t>57,5</w:t>
            </w:r>
          </w:p>
        </w:tc>
        <w:tc>
          <w:tcPr>
            <w:tcW w:w="1276"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outlineLvl w:val="0"/>
              <w:rPr>
                <w:rFonts w:eastAsia="Times New Roman"/>
                <w:sz w:val="20"/>
                <w:szCs w:val="20"/>
                <w:lang w:eastAsia="ru-RU"/>
              </w:rPr>
            </w:pPr>
            <w:r w:rsidRPr="00A73538">
              <w:rPr>
                <w:rFonts w:eastAsia="Times New Roman"/>
                <w:sz w:val="20"/>
                <w:szCs w:val="20"/>
                <w:lang w:eastAsia="ru-RU"/>
              </w:rPr>
              <w:t>72,9</w:t>
            </w:r>
          </w:p>
        </w:tc>
      </w:tr>
      <w:tr w:rsidR="0047405F" w:rsidRPr="00A73538" w:rsidTr="00326091">
        <w:trPr>
          <w:trHeight w:val="3015"/>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outlineLvl w:val="0"/>
              <w:rPr>
                <w:rFonts w:eastAsia="Times New Roman"/>
                <w:sz w:val="20"/>
                <w:szCs w:val="20"/>
                <w:lang w:eastAsia="ru-RU"/>
              </w:rPr>
            </w:pPr>
            <w:r w:rsidRPr="00A73538">
              <w:rPr>
                <w:rFonts w:eastAsia="Times New Roman"/>
                <w:sz w:val="20"/>
                <w:szCs w:val="20"/>
                <w:lang w:eastAsia="ru-RU"/>
              </w:rPr>
              <w:t>182</w:t>
            </w:r>
          </w:p>
        </w:tc>
        <w:tc>
          <w:tcPr>
            <w:tcW w:w="226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outlineLvl w:val="0"/>
              <w:rPr>
                <w:rFonts w:eastAsia="Times New Roman"/>
                <w:sz w:val="20"/>
                <w:szCs w:val="20"/>
                <w:lang w:eastAsia="ru-RU"/>
              </w:rPr>
            </w:pPr>
            <w:r w:rsidRPr="00A73538">
              <w:rPr>
                <w:rFonts w:eastAsia="Times New Roman"/>
                <w:sz w:val="20"/>
                <w:szCs w:val="20"/>
                <w:lang w:eastAsia="ru-RU"/>
              </w:rPr>
              <w:t>10302231010000110</w:t>
            </w:r>
          </w:p>
        </w:tc>
        <w:tc>
          <w:tcPr>
            <w:tcW w:w="4111"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both"/>
              <w:textAlignment w:val="auto"/>
              <w:outlineLvl w:val="0"/>
              <w:rPr>
                <w:rFonts w:eastAsia="Times New Roman"/>
                <w:sz w:val="20"/>
                <w:szCs w:val="20"/>
                <w:lang w:eastAsia="ru-RU"/>
              </w:rPr>
            </w:pPr>
            <w:r w:rsidRPr="00A73538">
              <w:rPr>
                <w:rFonts w:eastAsia="Times New Roman"/>
                <w:sz w:val="20"/>
                <w:szCs w:val="20"/>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34"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outlineLvl w:val="0"/>
              <w:rPr>
                <w:rFonts w:eastAsia="Times New Roman"/>
                <w:sz w:val="20"/>
                <w:szCs w:val="20"/>
                <w:lang w:eastAsia="ru-RU"/>
              </w:rPr>
            </w:pPr>
            <w:r w:rsidRPr="00A73538">
              <w:rPr>
                <w:rFonts w:eastAsia="Times New Roman"/>
                <w:sz w:val="20"/>
                <w:szCs w:val="20"/>
                <w:lang w:eastAsia="ru-RU"/>
              </w:rPr>
              <w:t>1 335,0</w:t>
            </w:r>
          </w:p>
        </w:tc>
        <w:tc>
          <w:tcPr>
            <w:tcW w:w="1276"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outlineLvl w:val="0"/>
              <w:rPr>
                <w:rFonts w:eastAsia="Times New Roman"/>
                <w:sz w:val="20"/>
                <w:szCs w:val="20"/>
                <w:lang w:eastAsia="ru-RU"/>
              </w:rPr>
            </w:pPr>
            <w:r w:rsidRPr="00A73538">
              <w:rPr>
                <w:rFonts w:eastAsia="Times New Roman"/>
                <w:sz w:val="20"/>
                <w:szCs w:val="20"/>
                <w:lang w:eastAsia="ru-RU"/>
              </w:rPr>
              <w:t>1 394,6</w:t>
            </w:r>
          </w:p>
        </w:tc>
      </w:tr>
      <w:tr w:rsidR="0047405F" w:rsidRPr="00A73538" w:rsidTr="00326091">
        <w:trPr>
          <w:trHeight w:val="327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outlineLvl w:val="0"/>
              <w:rPr>
                <w:rFonts w:eastAsia="Times New Roman"/>
                <w:sz w:val="20"/>
                <w:szCs w:val="20"/>
                <w:lang w:eastAsia="ru-RU"/>
              </w:rPr>
            </w:pPr>
            <w:r w:rsidRPr="00A73538">
              <w:rPr>
                <w:rFonts w:eastAsia="Times New Roman"/>
                <w:sz w:val="20"/>
                <w:szCs w:val="20"/>
                <w:lang w:eastAsia="ru-RU"/>
              </w:rPr>
              <w:t>182</w:t>
            </w:r>
          </w:p>
        </w:tc>
        <w:tc>
          <w:tcPr>
            <w:tcW w:w="226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outlineLvl w:val="0"/>
              <w:rPr>
                <w:rFonts w:eastAsia="Times New Roman"/>
                <w:sz w:val="20"/>
                <w:szCs w:val="20"/>
                <w:lang w:eastAsia="ru-RU"/>
              </w:rPr>
            </w:pPr>
            <w:r w:rsidRPr="00A73538">
              <w:rPr>
                <w:rFonts w:eastAsia="Times New Roman"/>
                <w:sz w:val="20"/>
                <w:szCs w:val="20"/>
                <w:lang w:eastAsia="ru-RU"/>
              </w:rPr>
              <w:t>10302241010000110</w:t>
            </w:r>
          </w:p>
        </w:tc>
        <w:tc>
          <w:tcPr>
            <w:tcW w:w="4111"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both"/>
              <w:textAlignment w:val="auto"/>
              <w:outlineLvl w:val="0"/>
              <w:rPr>
                <w:rFonts w:eastAsia="Times New Roman"/>
                <w:sz w:val="20"/>
                <w:szCs w:val="20"/>
                <w:lang w:eastAsia="ru-RU"/>
              </w:rPr>
            </w:pPr>
            <w:r w:rsidRPr="00A73538">
              <w:rPr>
                <w:rFonts w:eastAsia="Times New Roman"/>
                <w:sz w:val="20"/>
                <w:szCs w:val="20"/>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34"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outlineLvl w:val="0"/>
              <w:rPr>
                <w:rFonts w:eastAsia="Times New Roman"/>
                <w:sz w:val="20"/>
                <w:szCs w:val="20"/>
                <w:lang w:eastAsia="ru-RU"/>
              </w:rPr>
            </w:pPr>
            <w:r w:rsidRPr="00A73538">
              <w:rPr>
                <w:rFonts w:eastAsia="Times New Roman"/>
                <w:sz w:val="20"/>
                <w:szCs w:val="20"/>
                <w:lang w:eastAsia="ru-RU"/>
              </w:rPr>
              <w:t>7,0</w:t>
            </w:r>
          </w:p>
        </w:tc>
        <w:tc>
          <w:tcPr>
            <w:tcW w:w="1276"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outlineLvl w:val="0"/>
              <w:rPr>
                <w:rFonts w:eastAsia="Times New Roman"/>
                <w:sz w:val="20"/>
                <w:szCs w:val="20"/>
                <w:lang w:eastAsia="ru-RU"/>
              </w:rPr>
            </w:pPr>
            <w:r w:rsidRPr="00A73538">
              <w:rPr>
                <w:rFonts w:eastAsia="Times New Roman"/>
                <w:sz w:val="20"/>
                <w:szCs w:val="20"/>
                <w:lang w:eastAsia="ru-RU"/>
              </w:rPr>
              <w:t>8,1</w:t>
            </w:r>
          </w:p>
        </w:tc>
      </w:tr>
      <w:tr w:rsidR="0047405F" w:rsidRPr="00A73538" w:rsidTr="00326091">
        <w:trPr>
          <w:trHeight w:val="303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outlineLvl w:val="0"/>
              <w:rPr>
                <w:rFonts w:eastAsia="Times New Roman"/>
                <w:sz w:val="20"/>
                <w:szCs w:val="20"/>
                <w:lang w:eastAsia="ru-RU"/>
              </w:rPr>
            </w:pPr>
            <w:r w:rsidRPr="00A73538">
              <w:rPr>
                <w:rFonts w:eastAsia="Times New Roman"/>
                <w:sz w:val="20"/>
                <w:szCs w:val="20"/>
                <w:lang w:eastAsia="ru-RU"/>
              </w:rPr>
              <w:t>182</w:t>
            </w:r>
          </w:p>
        </w:tc>
        <w:tc>
          <w:tcPr>
            <w:tcW w:w="226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outlineLvl w:val="0"/>
              <w:rPr>
                <w:rFonts w:eastAsia="Times New Roman"/>
                <w:sz w:val="20"/>
                <w:szCs w:val="20"/>
                <w:lang w:eastAsia="ru-RU"/>
              </w:rPr>
            </w:pPr>
            <w:r w:rsidRPr="00A73538">
              <w:rPr>
                <w:rFonts w:eastAsia="Times New Roman"/>
                <w:sz w:val="20"/>
                <w:szCs w:val="20"/>
                <w:lang w:eastAsia="ru-RU"/>
              </w:rPr>
              <w:t>10302251010000110</w:t>
            </w:r>
          </w:p>
        </w:tc>
        <w:tc>
          <w:tcPr>
            <w:tcW w:w="4111"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both"/>
              <w:textAlignment w:val="auto"/>
              <w:outlineLvl w:val="0"/>
              <w:rPr>
                <w:rFonts w:eastAsia="Times New Roman"/>
                <w:sz w:val="20"/>
                <w:szCs w:val="20"/>
                <w:lang w:eastAsia="ru-RU"/>
              </w:rPr>
            </w:pPr>
            <w:r w:rsidRPr="00A73538">
              <w:rPr>
                <w:rFonts w:eastAsia="Times New Roman"/>
                <w:sz w:val="20"/>
                <w:szCs w:val="20"/>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34"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outlineLvl w:val="0"/>
              <w:rPr>
                <w:rFonts w:eastAsia="Times New Roman"/>
                <w:sz w:val="20"/>
                <w:szCs w:val="20"/>
                <w:lang w:eastAsia="ru-RU"/>
              </w:rPr>
            </w:pPr>
            <w:r w:rsidRPr="00A73538">
              <w:rPr>
                <w:rFonts w:eastAsia="Times New Roman"/>
                <w:sz w:val="20"/>
                <w:szCs w:val="20"/>
                <w:lang w:eastAsia="ru-RU"/>
              </w:rPr>
              <w:t>1 417,0</w:t>
            </w:r>
          </w:p>
        </w:tc>
        <w:tc>
          <w:tcPr>
            <w:tcW w:w="1276"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outlineLvl w:val="0"/>
              <w:rPr>
                <w:rFonts w:eastAsia="Times New Roman"/>
                <w:sz w:val="20"/>
                <w:szCs w:val="20"/>
                <w:lang w:eastAsia="ru-RU"/>
              </w:rPr>
            </w:pPr>
            <w:r w:rsidRPr="00A73538">
              <w:rPr>
                <w:rFonts w:eastAsia="Times New Roman"/>
                <w:sz w:val="20"/>
                <w:szCs w:val="20"/>
                <w:lang w:eastAsia="ru-RU"/>
              </w:rPr>
              <w:t>1 448,5</w:t>
            </w:r>
          </w:p>
        </w:tc>
      </w:tr>
      <w:tr w:rsidR="0047405F" w:rsidRPr="00A73538" w:rsidTr="00326091">
        <w:trPr>
          <w:trHeight w:val="1274"/>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outlineLvl w:val="0"/>
              <w:rPr>
                <w:rFonts w:eastAsia="Times New Roman"/>
                <w:sz w:val="20"/>
                <w:szCs w:val="20"/>
                <w:lang w:eastAsia="ru-RU"/>
              </w:rPr>
            </w:pPr>
            <w:r w:rsidRPr="00A73538">
              <w:rPr>
                <w:rFonts w:eastAsia="Times New Roman"/>
                <w:sz w:val="20"/>
                <w:szCs w:val="20"/>
                <w:lang w:eastAsia="ru-RU"/>
              </w:rPr>
              <w:lastRenderedPageBreak/>
              <w:t>182</w:t>
            </w:r>
          </w:p>
        </w:tc>
        <w:tc>
          <w:tcPr>
            <w:tcW w:w="226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outlineLvl w:val="0"/>
              <w:rPr>
                <w:rFonts w:eastAsia="Times New Roman"/>
                <w:sz w:val="20"/>
                <w:szCs w:val="20"/>
                <w:lang w:eastAsia="ru-RU"/>
              </w:rPr>
            </w:pPr>
            <w:r w:rsidRPr="00A73538">
              <w:rPr>
                <w:rFonts w:eastAsia="Times New Roman"/>
                <w:sz w:val="20"/>
                <w:szCs w:val="20"/>
                <w:lang w:eastAsia="ru-RU"/>
              </w:rPr>
              <w:t>10302261010000110</w:t>
            </w:r>
          </w:p>
        </w:tc>
        <w:tc>
          <w:tcPr>
            <w:tcW w:w="4111"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both"/>
              <w:textAlignment w:val="auto"/>
              <w:outlineLvl w:val="0"/>
              <w:rPr>
                <w:rFonts w:eastAsia="Times New Roman"/>
                <w:sz w:val="20"/>
                <w:szCs w:val="20"/>
                <w:lang w:eastAsia="ru-RU"/>
              </w:rPr>
            </w:pPr>
            <w:r w:rsidRPr="00A73538">
              <w:rPr>
                <w:rFonts w:eastAsia="Times New Roman"/>
                <w:sz w:val="20"/>
                <w:szCs w:val="20"/>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34"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outlineLvl w:val="0"/>
              <w:rPr>
                <w:rFonts w:eastAsia="Times New Roman"/>
                <w:sz w:val="20"/>
                <w:szCs w:val="20"/>
                <w:lang w:eastAsia="ru-RU"/>
              </w:rPr>
            </w:pPr>
            <w:r w:rsidRPr="00A73538">
              <w:rPr>
                <w:rFonts w:eastAsia="Times New Roman"/>
                <w:sz w:val="20"/>
                <w:szCs w:val="20"/>
                <w:lang w:eastAsia="ru-RU"/>
              </w:rPr>
              <w:t>-163,0</w:t>
            </w:r>
          </w:p>
        </w:tc>
        <w:tc>
          <w:tcPr>
            <w:tcW w:w="1276"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outlineLvl w:val="0"/>
              <w:rPr>
                <w:rFonts w:eastAsia="Times New Roman"/>
                <w:sz w:val="20"/>
                <w:szCs w:val="20"/>
                <w:lang w:eastAsia="ru-RU"/>
              </w:rPr>
            </w:pPr>
            <w:r w:rsidRPr="00A73538">
              <w:rPr>
                <w:rFonts w:eastAsia="Times New Roman"/>
                <w:sz w:val="20"/>
                <w:szCs w:val="20"/>
                <w:lang w:eastAsia="ru-RU"/>
              </w:rPr>
              <w:t>-151,8</w:t>
            </w:r>
          </w:p>
        </w:tc>
      </w:tr>
      <w:tr w:rsidR="0047405F" w:rsidRPr="00A73538" w:rsidTr="00326091">
        <w:trPr>
          <w:trHeight w:val="99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outlineLvl w:val="0"/>
              <w:rPr>
                <w:rFonts w:eastAsia="Times New Roman"/>
                <w:sz w:val="20"/>
                <w:szCs w:val="20"/>
                <w:lang w:eastAsia="ru-RU"/>
              </w:rPr>
            </w:pPr>
            <w:r w:rsidRPr="00A73538">
              <w:rPr>
                <w:rFonts w:eastAsia="Times New Roman"/>
                <w:sz w:val="20"/>
                <w:szCs w:val="20"/>
                <w:lang w:eastAsia="ru-RU"/>
              </w:rPr>
              <w:t>182</w:t>
            </w:r>
          </w:p>
        </w:tc>
        <w:tc>
          <w:tcPr>
            <w:tcW w:w="226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outlineLvl w:val="0"/>
              <w:rPr>
                <w:rFonts w:eastAsia="Times New Roman"/>
                <w:sz w:val="20"/>
                <w:szCs w:val="20"/>
                <w:lang w:eastAsia="ru-RU"/>
              </w:rPr>
            </w:pPr>
            <w:r w:rsidRPr="00A73538">
              <w:rPr>
                <w:rFonts w:eastAsia="Times New Roman"/>
                <w:sz w:val="20"/>
                <w:szCs w:val="20"/>
                <w:lang w:eastAsia="ru-RU"/>
              </w:rPr>
              <w:t>10501011010000110</w:t>
            </w:r>
          </w:p>
        </w:tc>
        <w:tc>
          <w:tcPr>
            <w:tcW w:w="4111"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both"/>
              <w:textAlignment w:val="auto"/>
              <w:outlineLvl w:val="0"/>
              <w:rPr>
                <w:rFonts w:eastAsia="Times New Roman"/>
                <w:sz w:val="20"/>
                <w:szCs w:val="20"/>
                <w:lang w:eastAsia="ru-RU"/>
              </w:rPr>
            </w:pPr>
            <w:r w:rsidRPr="00A73538">
              <w:rPr>
                <w:rFonts w:eastAsia="Times New Roman"/>
                <w:sz w:val="20"/>
                <w:szCs w:val="20"/>
                <w:lang w:eastAsia="ru-RU"/>
              </w:rPr>
              <w:t>Налог, взимаемый с налогоплательщиков, выбравших в качестве объекта налогообложения доходы</w:t>
            </w:r>
          </w:p>
        </w:tc>
        <w:tc>
          <w:tcPr>
            <w:tcW w:w="1134"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outlineLvl w:val="0"/>
              <w:rPr>
                <w:rFonts w:eastAsia="Times New Roman"/>
                <w:sz w:val="20"/>
                <w:szCs w:val="20"/>
                <w:lang w:eastAsia="ru-RU"/>
              </w:rPr>
            </w:pPr>
            <w:r w:rsidRPr="00A73538">
              <w:rPr>
                <w:rFonts w:eastAsia="Times New Roman"/>
                <w:sz w:val="20"/>
                <w:szCs w:val="20"/>
                <w:lang w:eastAsia="ru-RU"/>
              </w:rPr>
              <w:t>3 102,9</w:t>
            </w:r>
          </w:p>
        </w:tc>
        <w:tc>
          <w:tcPr>
            <w:tcW w:w="1276"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outlineLvl w:val="0"/>
              <w:rPr>
                <w:rFonts w:eastAsia="Times New Roman"/>
                <w:sz w:val="20"/>
                <w:szCs w:val="20"/>
                <w:lang w:eastAsia="ru-RU"/>
              </w:rPr>
            </w:pPr>
            <w:r w:rsidRPr="00A73538">
              <w:rPr>
                <w:rFonts w:eastAsia="Times New Roman"/>
                <w:sz w:val="20"/>
                <w:szCs w:val="20"/>
                <w:lang w:eastAsia="ru-RU"/>
              </w:rPr>
              <w:t>3 176,3</w:t>
            </w:r>
          </w:p>
        </w:tc>
      </w:tr>
      <w:tr w:rsidR="0047405F" w:rsidRPr="00A73538" w:rsidTr="00326091">
        <w:trPr>
          <w:trHeight w:val="144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outlineLvl w:val="0"/>
              <w:rPr>
                <w:rFonts w:eastAsia="Times New Roman"/>
                <w:sz w:val="20"/>
                <w:szCs w:val="20"/>
                <w:lang w:eastAsia="ru-RU"/>
              </w:rPr>
            </w:pPr>
            <w:r w:rsidRPr="00A73538">
              <w:rPr>
                <w:rFonts w:eastAsia="Times New Roman"/>
                <w:sz w:val="20"/>
                <w:szCs w:val="20"/>
                <w:lang w:eastAsia="ru-RU"/>
              </w:rPr>
              <w:t>182</w:t>
            </w:r>
          </w:p>
        </w:tc>
        <w:tc>
          <w:tcPr>
            <w:tcW w:w="226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outlineLvl w:val="0"/>
              <w:rPr>
                <w:rFonts w:eastAsia="Times New Roman"/>
                <w:sz w:val="20"/>
                <w:szCs w:val="20"/>
                <w:lang w:eastAsia="ru-RU"/>
              </w:rPr>
            </w:pPr>
            <w:r w:rsidRPr="00A73538">
              <w:rPr>
                <w:rFonts w:eastAsia="Times New Roman"/>
                <w:sz w:val="20"/>
                <w:szCs w:val="20"/>
                <w:lang w:eastAsia="ru-RU"/>
              </w:rPr>
              <w:t>10501011013000110</w:t>
            </w:r>
          </w:p>
        </w:tc>
        <w:tc>
          <w:tcPr>
            <w:tcW w:w="4111"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both"/>
              <w:textAlignment w:val="auto"/>
              <w:outlineLvl w:val="0"/>
              <w:rPr>
                <w:rFonts w:eastAsia="Times New Roman"/>
                <w:sz w:val="20"/>
                <w:szCs w:val="20"/>
                <w:lang w:eastAsia="ru-RU"/>
              </w:rPr>
            </w:pPr>
            <w:r w:rsidRPr="00A73538">
              <w:rPr>
                <w:rFonts w:eastAsia="Times New Roman"/>
                <w:sz w:val="20"/>
                <w:szCs w:val="20"/>
                <w:lang w:eastAsia="ru-RU"/>
              </w:rPr>
              <w:t>Налог, взимаемый с налогоплательщиков, выбравших в качестве объекта налогообложения доходы (суммы денежных взысканий (штрафов) по соответствующему платежу согласно законодательству Российской Федерации)</w:t>
            </w:r>
          </w:p>
        </w:tc>
        <w:tc>
          <w:tcPr>
            <w:tcW w:w="1134"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outlineLvl w:val="0"/>
              <w:rPr>
                <w:rFonts w:eastAsia="Times New Roman"/>
                <w:sz w:val="20"/>
                <w:szCs w:val="20"/>
                <w:lang w:eastAsia="ru-RU"/>
              </w:rPr>
            </w:pPr>
            <w:r w:rsidRPr="00A73538">
              <w:rPr>
                <w:rFonts w:eastAsia="Times New Roman"/>
                <w:sz w:val="20"/>
                <w:szCs w:val="20"/>
                <w:lang w:eastAsia="ru-RU"/>
              </w:rPr>
              <w:t>0,0</w:t>
            </w:r>
          </w:p>
        </w:tc>
        <w:tc>
          <w:tcPr>
            <w:tcW w:w="1276"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outlineLvl w:val="0"/>
              <w:rPr>
                <w:rFonts w:eastAsia="Times New Roman"/>
                <w:sz w:val="20"/>
                <w:szCs w:val="20"/>
                <w:lang w:eastAsia="ru-RU"/>
              </w:rPr>
            </w:pPr>
            <w:r w:rsidRPr="00A73538">
              <w:rPr>
                <w:rFonts w:eastAsia="Times New Roman"/>
                <w:sz w:val="20"/>
                <w:szCs w:val="20"/>
                <w:lang w:eastAsia="ru-RU"/>
              </w:rPr>
              <w:t>0,8</w:t>
            </w:r>
          </w:p>
        </w:tc>
      </w:tr>
      <w:tr w:rsidR="0047405F" w:rsidRPr="00A73538" w:rsidTr="00326091">
        <w:trPr>
          <w:trHeight w:val="189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outlineLvl w:val="0"/>
              <w:rPr>
                <w:rFonts w:eastAsia="Times New Roman"/>
                <w:sz w:val="20"/>
                <w:szCs w:val="20"/>
                <w:lang w:eastAsia="ru-RU"/>
              </w:rPr>
            </w:pPr>
            <w:r w:rsidRPr="00A73538">
              <w:rPr>
                <w:rFonts w:eastAsia="Times New Roman"/>
                <w:sz w:val="20"/>
                <w:szCs w:val="20"/>
                <w:lang w:eastAsia="ru-RU"/>
              </w:rPr>
              <w:t>182</w:t>
            </w:r>
          </w:p>
        </w:tc>
        <w:tc>
          <w:tcPr>
            <w:tcW w:w="226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outlineLvl w:val="0"/>
              <w:rPr>
                <w:rFonts w:eastAsia="Times New Roman"/>
                <w:sz w:val="20"/>
                <w:szCs w:val="20"/>
                <w:lang w:eastAsia="ru-RU"/>
              </w:rPr>
            </w:pPr>
            <w:r w:rsidRPr="00A73538">
              <w:rPr>
                <w:rFonts w:eastAsia="Times New Roman"/>
                <w:sz w:val="20"/>
                <w:szCs w:val="20"/>
                <w:lang w:eastAsia="ru-RU"/>
              </w:rPr>
              <w:t>10501021010000110</w:t>
            </w:r>
          </w:p>
        </w:tc>
        <w:tc>
          <w:tcPr>
            <w:tcW w:w="4111"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both"/>
              <w:textAlignment w:val="auto"/>
              <w:outlineLvl w:val="0"/>
              <w:rPr>
                <w:rFonts w:eastAsia="Times New Roman"/>
                <w:sz w:val="20"/>
                <w:szCs w:val="20"/>
                <w:lang w:eastAsia="ru-RU"/>
              </w:rPr>
            </w:pPr>
            <w:r w:rsidRPr="00A73538">
              <w:rPr>
                <w:rFonts w:eastAsia="Times New Roman"/>
                <w:sz w:val="20"/>
                <w:szCs w:val="20"/>
                <w:lang w:eastAsia="ru-RU"/>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134"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outlineLvl w:val="0"/>
              <w:rPr>
                <w:rFonts w:eastAsia="Times New Roman"/>
                <w:sz w:val="20"/>
                <w:szCs w:val="20"/>
                <w:lang w:eastAsia="ru-RU"/>
              </w:rPr>
            </w:pPr>
            <w:r w:rsidRPr="00A73538">
              <w:rPr>
                <w:rFonts w:eastAsia="Times New Roman"/>
                <w:sz w:val="20"/>
                <w:szCs w:val="20"/>
                <w:lang w:eastAsia="ru-RU"/>
              </w:rPr>
              <w:t>1 518,9</w:t>
            </w:r>
          </w:p>
        </w:tc>
        <w:tc>
          <w:tcPr>
            <w:tcW w:w="1276"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outlineLvl w:val="0"/>
              <w:rPr>
                <w:rFonts w:eastAsia="Times New Roman"/>
                <w:sz w:val="20"/>
                <w:szCs w:val="20"/>
                <w:lang w:eastAsia="ru-RU"/>
              </w:rPr>
            </w:pPr>
            <w:r w:rsidRPr="00A73538">
              <w:rPr>
                <w:rFonts w:eastAsia="Times New Roman"/>
                <w:sz w:val="20"/>
                <w:szCs w:val="20"/>
                <w:lang w:eastAsia="ru-RU"/>
              </w:rPr>
              <w:t>1 541,6</w:t>
            </w:r>
          </w:p>
        </w:tc>
      </w:tr>
      <w:tr w:rsidR="0047405F" w:rsidRPr="00A73538" w:rsidTr="00326091">
        <w:trPr>
          <w:trHeight w:val="615"/>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outlineLvl w:val="0"/>
              <w:rPr>
                <w:rFonts w:eastAsia="Times New Roman"/>
                <w:sz w:val="20"/>
                <w:szCs w:val="20"/>
                <w:lang w:eastAsia="ru-RU"/>
              </w:rPr>
            </w:pPr>
            <w:r w:rsidRPr="00A73538">
              <w:rPr>
                <w:rFonts w:eastAsia="Times New Roman"/>
                <w:sz w:val="20"/>
                <w:szCs w:val="20"/>
                <w:lang w:eastAsia="ru-RU"/>
              </w:rPr>
              <w:t>182</w:t>
            </w:r>
          </w:p>
        </w:tc>
        <w:tc>
          <w:tcPr>
            <w:tcW w:w="226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outlineLvl w:val="0"/>
              <w:rPr>
                <w:rFonts w:eastAsia="Times New Roman"/>
                <w:sz w:val="20"/>
                <w:szCs w:val="20"/>
                <w:lang w:eastAsia="ru-RU"/>
              </w:rPr>
            </w:pPr>
            <w:r w:rsidRPr="00A73538">
              <w:rPr>
                <w:rFonts w:eastAsia="Times New Roman"/>
                <w:sz w:val="20"/>
                <w:szCs w:val="20"/>
                <w:lang w:eastAsia="ru-RU"/>
              </w:rPr>
              <w:t>10502010020000110</w:t>
            </w:r>
          </w:p>
        </w:tc>
        <w:tc>
          <w:tcPr>
            <w:tcW w:w="4111"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both"/>
              <w:textAlignment w:val="auto"/>
              <w:outlineLvl w:val="0"/>
              <w:rPr>
                <w:rFonts w:eastAsia="Times New Roman"/>
                <w:sz w:val="20"/>
                <w:szCs w:val="20"/>
                <w:lang w:eastAsia="ru-RU"/>
              </w:rPr>
            </w:pPr>
            <w:r w:rsidRPr="00A73538">
              <w:rPr>
                <w:rFonts w:eastAsia="Times New Roman"/>
                <w:sz w:val="20"/>
                <w:szCs w:val="20"/>
                <w:lang w:eastAsia="ru-RU"/>
              </w:rPr>
              <w:t>Единый налог на вмененный доход для отдельных видов деятельности</w:t>
            </w:r>
          </w:p>
        </w:tc>
        <w:tc>
          <w:tcPr>
            <w:tcW w:w="1134"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outlineLvl w:val="0"/>
              <w:rPr>
                <w:rFonts w:eastAsia="Times New Roman"/>
                <w:sz w:val="20"/>
                <w:szCs w:val="20"/>
                <w:lang w:eastAsia="ru-RU"/>
              </w:rPr>
            </w:pPr>
            <w:r w:rsidRPr="00A73538">
              <w:rPr>
                <w:rFonts w:eastAsia="Times New Roman"/>
                <w:sz w:val="20"/>
                <w:szCs w:val="20"/>
                <w:lang w:eastAsia="ru-RU"/>
              </w:rPr>
              <w:t>6,8</w:t>
            </w:r>
          </w:p>
        </w:tc>
        <w:tc>
          <w:tcPr>
            <w:tcW w:w="1276"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outlineLvl w:val="0"/>
              <w:rPr>
                <w:rFonts w:eastAsia="Times New Roman"/>
                <w:sz w:val="20"/>
                <w:szCs w:val="20"/>
                <w:lang w:eastAsia="ru-RU"/>
              </w:rPr>
            </w:pPr>
            <w:r w:rsidRPr="00A73538">
              <w:rPr>
                <w:rFonts w:eastAsia="Times New Roman"/>
                <w:sz w:val="20"/>
                <w:szCs w:val="20"/>
                <w:lang w:eastAsia="ru-RU"/>
              </w:rPr>
              <w:t>6,8</w:t>
            </w:r>
          </w:p>
        </w:tc>
      </w:tr>
      <w:tr w:rsidR="0047405F" w:rsidRPr="00A73538" w:rsidTr="00326091">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outlineLvl w:val="0"/>
              <w:rPr>
                <w:rFonts w:eastAsia="Times New Roman"/>
                <w:sz w:val="20"/>
                <w:szCs w:val="20"/>
                <w:lang w:eastAsia="ru-RU"/>
              </w:rPr>
            </w:pPr>
            <w:r w:rsidRPr="00A73538">
              <w:rPr>
                <w:rFonts w:eastAsia="Times New Roman"/>
                <w:sz w:val="20"/>
                <w:szCs w:val="20"/>
                <w:lang w:eastAsia="ru-RU"/>
              </w:rPr>
              <w:t>182</w:t>
            </w:r>
          </w:p>
        </w:tc>
        <w:tc>
          <w:tcPr>
            <w:tcW w:w="226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outlineLvl w:val="0"/>
              <w:rPr>
                <w:rFonts w:eastAsia="Times New Roman"/>
                <w:sz w:val="20"/>
                <w:szCs w:val="20"/>
                <w:lang w:eastAsia="ru-RU"/>
              </w:rPr>
            </w:pPr>
            <w:r w:rsidRPr="00A73538">
              <w:rPr>
                <w:rFonts w:eastAsia="Times New Roman"/>
                <w:sz w:val="20"/>
                <w:szCs w:val="20"/>
                <w:lang w:eastAsia="ru-RU"/>
              </w:rPr>
              <w:t>10503010010000110</w:t>
            </w:r>
          </w:p>
        </w:tc>
        <w:tc>
          <w:tcPr>
            <w:tcW w:w="4111"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both"/>
              <w:textAlignment w:val="auto"/>
              <w:outlineLvl w:val="0"/>
              <w:rPr>
                <w:rFonts w:eastAsia="Times New Roman"/>
                <w:sz w:val="20"/>
                <w:szCs w:val="20"/>
                <w:lang w:eastAsia="ru-RU"/>
              </w:rPr>
            </w:pPr>
            <w:r w:rsidRPr="00A73538">
              <w:rPr>
                <w:rFonts w:eastAsia="Times New Roman"/>
                <w:sz w:val="20"/>
                <w:szCs w:val="20"/>
                <w:lang w:eastAsia="ru-RU"/>
              </w:rPr>
              <w:t>Единый сельскохозяйственный налог</w:t>
            </w:r>
          </w:p>
        </w:tc>
        <w:tc>
          <w:tcPr>
            <w:tcW w:w="1134"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outlineLvl w:val="0"/>
              <w:rPr>
                <w:rFonts w:eastAsia="Times New Roman"/>
                <w:sz w:val="20"/>
                <w:szCs w:val="20"/>
                <w:lang w:eastAsia="ru-RU"/>
              </w:rPr>
            </w:pPr>
            <w:r w:rsidRPr="00A73538">
              <w:rPr>
                <w:rFonts w:eastAsia="Times New Roman"/>
                <w:sz w:val="20"/>
                <w:szCs w:val="20"/>
                <w:lang w:eastAsia="ru-RU"/>
              </w:rPr>
              <w:t>516,6</w:t>
            </w:r>
          </w:p>
        </w:tc>
        <w:tc>
          <w:tcPr>
            <w:tcW w:w="1276"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outlineLvl w:val="0"/>
              <w:rPr>
                <w:rFonts w:eastAsia="Times New Roman"/>
                <w:sz w:val="20"/>
                <w:szCs w:val="20"/>
                <w:lang w:eastAsia="ru-RU"/>
              </w:rPr>
            </w:pPr>
            <w:r w:rsidRPr="00A73538">
              <w:rPr>
                <w:rFonts w:eastAsia="Times New Roman"/>
                <w:sz w:val="20"/>
                <w:szCs w:val="20"/>
                <w:lang w:eastAsia="ru-RU"/>
              </w:rPr>
              <w:t>516,6</w:t>
            </w:r>
          </w:p>
        </w:tc>
      </w:tr>
      <w:tr w:rsidR="0047405F" w:rsidRPr="00A73538" w:rsidTr="00326091">
        <w:trPr>
          <w:trHeight w:val="123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outlineLvl w:val="0"/>
              <w:rPr>
                <w:rFonts w:eastAsia="Times New Roman"/>
                <w:sz w:val="20"/>
                <w:szCs w:val="20"/>
                <w:lang w:eastAsia="ru-RU"/>
              </w:rPr>
            </w:pPr>
            <w:r w:rsidRPr="00A73538">
              <w:rPr>
                <w:rFonts w:eastAsia="Times New Roman"/>
                <w:sz w:val="20"/>
                <w:szCs w:val="20"/>
                <w:lang w:eastAsia="ru-RU"/>
              </w:rPr>
              <w:t>182</w:t>
            </w:r>
          </w:p>
        </w:tc>
        <w:tc>
          <w:tcPr>
            <w:tcW w:w="226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outlineLvl w:val="0"/>
              <w:rPr>
                <w:rFonts w:eastAsia="Times New Roman"/>
                <w:sz w:val="20"/>
                <w:szCs w:val="20"/>
                <w:lang w:eastAsia="ru-RU"/>
              </w:rPr>
            </w:pPr>
            <w:r w:rsidRPr="00A73538">
              <w:rPr>
                <w:rFonts w:eastAsia="Times New Roman"/>
                <w:sz w:val="20"/>
                <w:szCs w:val="20"/>
                <w:lang w:eastAsia="ru-RU"/>
              </w:rPr>
              <w:t>10504020020000110</w:t>
            </w:r>
          </w:p>
        </w:tc>
        <w:tc>
          <w:tcPr>
            <w:tcW w:w="4111"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both"/>
              <w:textAlignment w:val="auto"/>
              <w:outlineLvl w:val="0"/>
              <w:rPr>
                <w:rFonts w:eastAsia="Times New Roman"/>
                <w:sz w:val="20"/>
                <w:szCs w:val="20"/>
                <w:lang w:eastAsia="ru-RU"/>
              </w:rPr>
            </w:pPr>
            <w:r w:rsidRPr="00A73538">
              <w:rPr>
                <w:rFonts w:eastAsia="Times New Roman"/>
                <w:sz w:val="20"/>
                <w:szCs w:val="20"/>
                <w:lang w:eastAsia="ru-RU"/>
              </w:rPr>
              <w:t>Налог, взимаемый в связи с применением патентной системы налогообложения, зачисляемый в бюджеты муниципальных районов</w:t>
            </w:r>
          </w:p>
        </w:tc>
        <w:tc>
          <w:tcPr>
            <w:tcW w:w="1134"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outlineLvl w:val="0"/>
              <w:rPr>
                <w:rFonts w:eastAsia="Times New Roman"/>
                <w:sz w:val="20"/>
                <w:szCs w:val="20"/>
                <w:lang w:eastAsia="ru-RU"/>
              </w:rPr>
            </w:pPr>
            <w:r w:rsidRPr="00A73538">
              <w:rPr>
                <w:rFonts w:eastAsia="Times New Roman"/>
                <w:sz w:val="20"/>
                <w:szCs w:val="20"/>
                <w:lang w:eastAsia="ru-RU"/>
              </w:rPr>
              <w:t>1 865,0</w:t>
            </w:r>
          </w:p>
        </w:tc>
        <w:tc>
          <w:tcPr>
            <w:tcW w:w="1276"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outlineLvl w:val="0"/>
              <w:rPr>
                <w:rFonts w:eastAsia="Times New Roman"/>
                <w:sz w:val="20"/>
                <w:szCs w:val="20"/>
                <w:lang w:eastAsia="ru-RU"/>
              </w:rPr>
            </w:pPr>
            <w:r w:rsidRPr="00A73538">
              <w:rPr>
                <w:rFonts w:eastAsia="Times New Roman"/>
                <w:sz w:val="20"/>
                <w:szCs w:val="20"/>
                <w:lang w:eastAsia="ru-RU"/>
              </w:rPr>
              <w:t>1 747,2</w:t>
            </w:r>
          </w:p>
        </w:tc>
      </w:tr>
      <w:tr w:rsidR="0047405F" w:rsidRPr="00A73538" w:rsidTr="00326091">
        <w:trPr>
          <w:trHeight w:val="1215"/>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outlineLvl w:val="0"/>
              <w:rPr>
                <w:rFonts w:eastAsia="Times New Roman"/>
                <w:sz w:val="20"/>
                <w:szCs w:val="20"/>
                <w:lang w:eastAsia="ru-RU"/>
              </w:rPr>
            </w:pPr>
            <w:r w:rsidRPr="00A73538">
              <w:rPr>
                <w:rFonts w:eastAsia="Times New Roman"/>
                <w:sz w:val="20"/>
                <w:szCs w:val="20"/>
                <w:lang w:eastAsia="ru-RU"/>
              </w:rPr>
              <w:t>182</w:t>
            </w:r>
          </w:p>
        </w:tc>
        <w:tc>
          <w:tcPr>
            <w:tcW w:w="226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outlineLvl w:val="0"/>
              <w:rPr>
                <w:rFonts w:eastAsia="Times New Roman"/>
                <w:sz w:val="20"/>
                <w:szCs w:val="20"/>
                <w:lang w:eastAsia="ru-RU"/>
              </w:rPr>
            </w:pPr>
            <w:r w:rsidRPr="00A73538">
              <w:rPr>
                <w:rFonts w:eastAsia="Times New Roman"/>
                <w:sz w:val="20"/>
                <w:szCs w:val="20"/>
                <w:lang w:eastAsia="ru-RU"/>
              </w:rPr>
              <w:t>10803010010000110</w:t>
            </w:r>
          </w:p>
        </w:tc>
        <w:tc>
          <w:tcPr>
            <w:tcW w:w="4111"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both"/>
              <w:textAlignment w:val="auto"/>
              <w:outlineLvl w:val="0"/>
              <w:rPr>
                <w:rFonts w:eastAsia="Times New Roman"/>
                <w:sz w:val="20"/>
                <w:szCs w:val="20"/>
                <w:lang w:eastAsia="ru-RU"/>
              </w:rPr>
            </w:pPr>
            <w:r w:rsidRPr="00A73538">
              <w:rPr>
                <w:rFonts w:eastAsia="Times New Roman"/>
                <w:sz w:val="20"/>
                <w:szCs w:val="20"/>
                <w:lang w:eastAsia="ru-RU"/>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134"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outlineLvl w:val="0"/>
              <w:rPr>
                <w:rFonts w:eastAsia="Times New Roman"/>
                <w:sz w:val="20"/>
                <w:szCs w:val="20"/>
                <w:lang w:eastAsia="ru-RU"/>
              </w:rPr>
            </w:pPr>
            <w:r w:rsidRPr="00A73538">
              <w:rPr>
                <w:rFonts w:eastAsia="Times New Roman"/>
                <w:sz w:val="20"/>
                <w:szCs w:val="20"/>
                <w:lang w:eastAsia="ru-RU"/>
              </w:rPr>
              <w:t>1 809,3</w:t>
            </w:r>
          </w:p>
        </w:tc>
        <w:tc>
          <w:tcPr>
            <w:tcW w:w="1276"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outlineLvl w:val="0"/>
              <w:rPr>
                <w:rFonts w:eastAsia="Times New Roman"/>
                <w:sz w:val="20"/>
                <w:szCs w:val="20"/>
                <w:lang w:eastAsia="ru-RU"/>
              </w:rPr>
            </w:pPr>
            <w:r w:rsidRPr="00A73538">
              <w:rPr>
                <w:rFonts w:eastAsia="Times New Roman"/>
                <w:sz w:val="20"/>
                <w:szCs w:val="20"/>
                <w:lang w:eastAsia="ru-RU"/>
              </w:rPr>
              <w:t>2 422,0</w:t>
            </w:r>
          </w:p>
        </w:tc>
      </w:tr>
      <w:tr w:rsidR="0047405F" w:rsidRPr="00A73538" w:rsidTr="00326091">
        <w:trPr>
          <w:trHeight w:val="216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outlineLvl w:val="0"/>
              <w:rPr>
                <w:rFonts w:eastAsia="Times New Roman"/>
                <w:sz w:val="20"/>
                <w:szCs w:val="20"/>
                <w:lang w:eastAsia="ru-RU"/>
              </w:rPr>
            </w:pPr>
            <w:r w:rsidRPr="00A73538">
              <w:rPr>
                <w:rFonts w:eastAsia="Times New Roman"/>
                <w:sz w:val="20"/>
                <w:szCs w:val="20"/>
                <w:lang w:eastAsia="ru-RU"/>
              </w:rPr>
              <w:t>182</w:t>
            </w:r>
          </w:p>
        </w:tc>
        <w:tc>
          <w:tcPr>
            <w:tcW w:w="226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outlineLvl w:val="0"/>
              <w:rPr>
                <w:rFonts w:eastAsia="Times New Roman"/>
                <w:sz w:val="20"/>
                <w:szCs w:val="20"/>
                <w:lang w:eastAsia="ru-RU"/>
              </w:rPr>
            </w:pPr>
            <w:r w:rsidRPr="00A73538">
              <w:rPr>
                <w:rFonts w:eastAsia="Times New Roman"/>
                <w:sz w:val="20"/>
                <w:szCs w:val="20"/>
                <w:lang w:eastAsia="ru-RU"/>
              </w:rPr>
              <w:t>10803010011060110</w:t>
            </w:r>
          </w:p>
        </w:tc>
        <w:tc>
          <w:tcPr>
            <w:tcW w:w="4111"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both"/>
              <w:textAlignment w:val="auto"/>
              <w:outlineLvl w:val="0"/>
              <w:rPr>
                <w:rFonts w:eastAsia="Times New Roman"/>
                <w:sz w:val="20"/>
                <w:szCs w:val="20"/>
                <w:lang w:eastAsia="ru-RU"/>
              </w:rPr>
            </w:pPr>
            <w:r w:rsidRPr="00A73538">
              <w:rPr>
                <w:rFonts w:eastAsia="Times New Roman"/>
                <w:sz w:val="20"/>
                <w:szCs w:val="20"/>
                <w:lang w:eastAsia="ru-RU"/>
              </w:rPr>
              <w:t>Государственная пошлина по делам, рассматриваемым в судах общей юрисдикции, мировыми судьями (за исключением Верховного Суда Российской Федерации) (государственная пошлина, уплачиваемая на основании судебных актов по результатам рассмотрения дел по существу)</w:t>
            </w:r>
          </w:p>
        </w:tc>
        <w:tc>
          <w:tcPr>
            <w:tcW w:w="1134"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outlineLvl w:val="0"/>
              <w:rPr>
                <w:rFonts w:eastAsia="Times New Roman"/>
                <w:sz w:val="20"/>
                <w:szCs w:val="20"/>
                <w:lang w:eastAsia="ru-RU"/>
              </w:rPr>
            </w:pPr>
            <w:r w:rsidRPr="00A73538">
              <w:rPr>
                <w:rFonts w:eastAsia="Times New Roman"/>
                <w:sz w:val="20"/>
                <w:szCs w:val="20"/>
                <w:lang w:eastAsia="ru-RU"/>
              </w:rPr>
              <w:t>0,0</w:t>
            </w:r>
          </w:p>
        </w:tc>
        <w:tc>
          <w:tcPr>
            <w:tcW w:w="1276"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outlineLvl w:val="0"/>
              <w:rPr>
                <w:rFonts w:eastAsia="Times New Roman"/>
                <w:sz w:val="20"/>
                <w:szCs w:val="20"/>
                <w:lang w:eastAsia="ru-RU"/>
              </w:rPr>
            </w:pPr>
            <w:r w:rsidRPr="00A73538">
              <w:rPr>
                <w:rFonts w:eastAsia="Times New Roman"/>
                <w:sz w:val="20"/>
                <w:szCs w:val="20"/>
                <w:lang w:eastAsia="ru-RU"/>
              </w:rPr>
              <w:t>79,2</w:t>
            </w:r>
          </w:p>
        </w:tc>
      </w:tr>
      <w:tr w:rsidR="0047405F" w:rsidRPr="00A73538" w:rsidTr="00326091">
        <w:trPr>
          <w:trHeight w:val="78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outlineLvl w:val="0"/>
              <w:rPr>
                <w:rFonts w:eastAsia="Times New Roman"/>
                <w:bCs/>
                <w:sz w:val="20"/>
                <w:szCs w:val="20"/>
                <w:lang w:eastAsia="ru-RU"/>
              </w:rPr>
            </w:pPr>
            <w:r w:rsidRPr="00A73538">
              <w:rPr>
                <w:rFonts w:eastAsia="Times New Roman"/>
                <w:bCs/>
                <w:sz w:val="20"/>
                <w:szCs w:val="20"/>
                <w:lang w:eastAsia="ru-RU"/>
              </w:rPr>
              <w:t>188</w:t>
            </w:r>
          </w:p>
        </w:tc>
        <w:tc>
          <w:tcPr>
            <w:tcW w:w="226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outlineLvl w:val="0"/>
              <w:rPr>
                <w:rFonts w:eastAsia="Times New Roman"/>
                <w:bCs/>
                <w:sz w:val="20"/>
                <w:szCs w:val="20"/>
                <w:lang w:eastAsia="ru-RU"/>
              </w:rPr>
            </w:pPr>
            <w:r w:rsidRPr="00A73538">
              <w:rPr>
                <w:rFonts w:eastAsia="Times New Roman"/>
                <w:bCs/>
                <w:sz w:val="20"/>
                <w:szCs w:val="20"/>
                <w:lang w:eastAsia="ru-RU"/>
              </w:rPr>
              <w:t> </w:t>
            </w:r>
          </w:p>
        </w:tc>
        <w:tc>
          <w:tcPr>
            <w:tcW w:w="4111"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both"/>
              <w:textAlignment w:val="auto"/>
              <w:outlineLvl w:val="0"/>
              <w:rPr>
                <w:rFonts w:eastAsia="Times New Roman"/>
                <w:bCs/>
                <w:sz w:val="20"/>
                <w:szCs w:val="20"/>
                <w:lang w:eastAsia="ru-RU"/>
              </w:rPr>
            </w:pPr>
            <w:r w:rsidRPr="00A73538">
              <w:rPr>
                <w:rFonts w:eastAsia="Times New Roman"/>
                <w:bCs/>
                <w:sz w:val="20"/>
                <w:szCs w:val="20"/>
                <w:lang w:eastAsia="ru-RU"/>
              </w:rPr>
              <w:t>Управление Министерства внутренних дел Российской Федерации по Томской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outlineLvl w:val="0"/>
              <w:rPr>
                <w:rFonts w:eastAsia="Times New Roman"/>
                <w:bCs/>
                <w:sz w:val="20"/>
                <w:szCs w:val="20"/>
                <w:lang w:eastAsia="ru-RU"/>
              </w:rPr>
            </w:pPr>
            <w:r w:rsidRPr="00A73538">
              <w:rPr>
                <w:rFonts w:eastAsia="Times New Roman"/>
                <w:bCs/>
                <w:sz w:val="20"/>
                <w:szCs w:val="20"/>
                <w:lang w:eastAsia="ru-RU"/>
              </w:rPr>
              <w:t>87,2</w:t>
            </w:r>
          </w:p>
        </w:tc>
        <w:tc>
          <w:tcPr>
            <w:tcW w:w="1276"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outlineLvl w:val="0"/>
              <w:rPr>
                <w:rFonts w:eastAsia="Times New Roman"/>
                <w:bCs/>
                <w:sz w:val="20"/>
                <w:szCs w:val="20"/>
                <w:lang w:eastAsia="ru-RU"/>
              </w:rPr>
            </w:pPr>
            <w:r w:rsidRPr="00A73538">
              <w:rPr>
                <w:rFonts w:eastAsia="Times New Roman"/>
                <w:bCs/>
                <w:sz w:val="20"/>
                <w:szCs w:val="20"/>
                <w:lang w:eastAsia="ru-RU"/>
              </w:rPr>
              <w:t>89,7</w:t>
            </w:r>
          </w:p>
        </w:tc>
      </w:tr>
      <w:tr w:rsidR="0047405F" w:rsidRPr="00A73538" w:rsidTr="00326091">
        <w:trPr>
          <w:trHeight w:val="707"/>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outlineLvl w:val="0"/>
              <w:rPr>
                <w:rFonts w:eastAsia="Times New Roman"/>
                <w:sz w:val="20"/>
                <w:szCs w:val="20"/>
                <w:lang w:eastAsia="ru-RU"/>
              </w:rPr>
            </w:pPr>
            <w:r w:rsidRPr="00A73538">
              <w:rPr>
                <w:rFonts w:eastAsia="Times New Roman"/>
                <w:sz w:val="20"/>
                <w:szCs w:val="20"/>
                <w:lang w:eastAsia="ru-RU"/>
              </w:rPr>
              <w:t>188</w:t>
            </w:r>
          </w:p>
        </w:tc>
        <w:tc>
          <w:tcPr>
            <w:tcW w:w="226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outlineLvl w:val="0"/>
              <w:rPr>
                <w:rFonts w:eastAsia="Times New Roman"/>
                <w:sz w:val="20"/>
                <w:szCs w:val="20"/>
                <w:lang w:eastAsia="ru-RU"/>
              </w:rPr>
            </w:pPr>
            <w:r w:rsidRPr="00A73538">
              <w:rPr>
                <w:rFonts w:eastAsia="Times New Roman"/>
                <w:sz w:val="20"/>
                <w:szCs w:val="20"/>
                <w:lang w:eastAsia="ru-RU"/>
              </w:rPr>
              <w:t>11610123010051140</w:t>
            </w:r>
          </w:p>
        </w:tc>
        <w:tc>
          <w:tcPr>
            <w:tcW w:w="4111"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both"/>
              <w:textAlignment w:val="auto"/>
              <w:outlineLvl w:val="0"/>
              <w:rPr>
                <w:rFonts w:eastAsia="Times New Roman"/>
                <w:sz w:val="20"/>
                <w:szCs w:val="20"/>
                <w:lang w:eastAsia="ru-RU"/>
              </w:rPr>
            </w:pPr>
            <w:r w:rsidRPr="00A73538">
              <w:rPr>
                <w:rFonts w:eastAsia="Times New Roman"/>
                <w:sz w:val="20"/>
                <w:szCs w:val="20"/>
                <w:lang w:eastAsia="ru-RU"/>
              </w:rPr>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w:t>
            </w:r>
            <w:r w:rsidRPr="00A73538">
              <w:rPr>
                <w:rFonts w:eastAsia="Times New Roman"/>
                <w:sz w:val="20"/>
                <w:szCs w:val="20"/>
                <w:lang w:eastAsia="ru-RU"/>
              </w:rPr>
              <w:lastRenderedPageBreak/>
              <w:t>(доходы бюджетов муниципальных районов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c>
          <w:tcPr>
            <w:tcW w:w="1134"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outlineLvl w:val="0"/>
              <w:rPr>
                <w:rFonts w:eastAsia="Times New Roman"/>
                <w:sz w:val="20"/>
                <w:szCs w:val="20"/>
                <w:lang w:eastAsia="ru-RU"/>
              </w:rPr>
            </w:pPr>
            <w:r w:rsidRPr="00A73538">
              <w:rPr>
                <w:rFonts w:eastAsia="Times New Roman"/>
                <w:sz w:val="20"/>
                <w:szCs w:val="20"/>
                <w:lang w:eastAsia="ru-RU"/>
              </w:rPr>
              <w:lastRenderedPageBreak/>
              <w:t>87,2</w:t>
            </w:r>
          </w:p>
        </w:tc>
        <w:tc>
          <w:tcPr>
            <w:tcW w:w="1276"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outlineLvl w:val="0"/>
              <w:rPr>
                <w:rFonts w:eastAsia="Times New Roman"/>
                <w:sz w:val="20"/>
                <w:szCs w:val="20"/>
                <w:lang w:eastAsia="ru-RU"/>
              </w:rPr>
            </w:pPr>
            <w:r w:rsidRPr="00A73538">
              <w:rPr>
                <w:rFonts w:eastAsia="Times New Roman"/>
                <w:sz w:val="20"/>
                <w:szCs w:val="20"/>
                <w:lang w:eastAsia="ru-RU"/>
              </w:rPr>
              <w:t>89,7</w:t>
            </w:r>
          </w:p>
        </w:tc>
      </w:tr>
      <w:tr w:rsidR="0047405F" w:rsidRPr="00A73538" w:rsidTr="00326091">
        <w:trPr>
          <w:trHeight w:val="57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bCs/>
                <w:sz w:val="20"/>
                <w:szCs w:val="20"/>
                <w:lang w:eastAsia="ru-RU"/>
              </w:rPr>
            </w:pPr>
            <w:r w:rsidRPr="00A73538">
              <w:rPr>
                <w:rFonts w:eastAsia="Times New Roman"/>
                <w:bCs/>
                <w:sz w:val="20"/>
                <w:szCs w:val="20"/>
                <w:lang w:eastAsia="ru-RU"/>
              </w:rPr>
              <w:lastRenderedPageBreak/>
              <w:t>825</w:t>
            </w:r>
          </w:p>
        </w:tc>
        <w:tc>
          <w:tcPr>
            <w:tcW w:w="226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bCs/>
                <w:sz w:val="20"/>
                <w:szCs w:val="20"/>
                <w:lang w:eastAsia="ru-RU"/>
              </w:rPr>
            </w:pPr>
            <w:r w:rsidRPr="00A73538">
              <w:rPr>
                <w:rFonts w:eastAsia="Times New Roman"/>
                <w:bCs/>
                <w:sz w:val="20"/>
                <w:szCs w:val="20"/>
                <w:lang w:eastAsia="ru-RU"/>
              </w:rPr>
              <w:t> </w:t>
            </w:r>
          </w:p>
        </w:tc>
        <w:tc>
          <w:tcPr>
            <w:tcW w:w="4111"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both"/>
              <w:textAlignment w:val="auto"/>
              <w:rPr>
                <w:rFonts w:eastAsia="Times New Roman"/>
                <w:bCs/>
                <w:sz w:val="20"/>
                <w:szCs w:val="20"/>
                <w:lang w:eastAsia="ru-RU"/>
              </w:rPr>
            </w:pPr>
            <w:r w:rsidRPr="00A73538">
              <w:rPr>
                <w:rFonts w:eastAsia="Times New Roman"/>
                <w:bCs/>
                <w:sz w:val="20"/>
                <w:szCs w:val="20"/>
                <w:lang w:eastAsia="ru-RU"/>
              </w:rPr>
              <w:t>Комитет по обеспечению деятельности мировых судей Томской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bCs/>
                <w:sz w:val="20"/>
                <w:szCs w:val="20"/>
                <w:lang w:eastAsia="ru-RU"/>
              </w:rPr>
            </w:pPr>
            <w:r w:rsidRPr="00A73538">
              <w:rPr>
                <w:rFonts w:eastAsia="Times New Roman"/>
                <w:bCs/>
                <w:sz w:val="20"/>
                <w:szCs w:val="20"/>
                <w:lang w:eastAsia="ru-RU"/>
              </w:rPr>
              <w:t>202,0</w:t>
            </w:r>
          </w:p>
        </w:tc>
        <w:tc>
          <w:tcPr>
            <w:tcW w:w="1276"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bCs/>
                <w:sz w:val="20"/>
                <w:szCs w:val="20"/>
                <w:lang w:eastAsia="ru-RU"/>
              </w:rPr>
            </w:pPr>
            <w:r w:rsidRPr="00A73538">
              <w:rPr>
                <w:rFonts w:eastAsia="Times New Roman"/>
                <w:bCs/>
                <w:sz w:val="20"/>
                <w:szCs w:val="20"/>
                <w:lang w:eastAsia="ru-RU"/>
              </w:rPr>
              <w:t>156,5</w:t>
            </w:r>
          </w:p>
        </w:tc>
      </w:tr>
      <w:tr w:rsidR="0047405F" w:rsidRPr="00A73538" w:rsidTr="00326091">
        <w:trPr>
          <w:trHeight w:val="270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825</w:t>
            </w:r>
          </w:p>
        </w:tc>
        <w:tc>
          <w:tcPr>
            <w:tcW w:w="226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11601063010000140</w:t>
            </w:r>
          </w:p>
        </w:tc>
        <w:tc>
          <w:tcPr>
            <w:tcW w:w="4111"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134"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4,0</w:t>
            </w:r>
          </w:p>
        </w:tc>
        <w:tc>
          <w:tcPr>
            <w:tcW w:w="1276"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4,0</w:t>
            </w:r>
          </w:p>
        </w:tc>
      </w:tr>
      <w:tr w:rsidR="0047405F" w:rsidRPr="00A73538" w:rsidTr="00326091">
        <w:trPr>
          <w:trHeight w:val="207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825</w:t>
            </w:r>
          </w:p>
        </w:tc>
        <w:tc>
          <w:tcPr>
            <w:tcW w:w="226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11601073010000140</w:t>
            </w:r>
          </w:p>
        </w:tc>
        <w:tc>
          <w:tcPr>
            <w:tcW w:w="4111"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134"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52,1</w:t>
            </w:r>
          </w:p>
        </w:tc>
        <w:tc>
          <w:tcPr>
            <w:tcW w:w="1276"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54,1</w:t>
            </w:r>
          </w:p>
        </w:tc>
      </w:tr>
      <w:tr w:rsidR="0047405F" w:rsidRPr="00A73538" w:rsidTr="00326091">
        <w:trPr>
          <w:trHeight w:val="240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825</w:t>
            </w:r>
          </w:p>
        </w:tc>
        <w:tc>
          <w:tcPr>
            <w:tcW w:w="226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11601083010000140</w:t>
            </w:r>
          </w:p>
        </w:tc>
        <w:tc>
          <w:tcPr>
            <w:tcW w:w="4111"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1134"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27,9</w:t>
            </w:r>
          </w:p>
        </w:tc>
        <w:tc>
          <w:tcPr>
            <w:tcW w:w="1276"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5,0</w:t>
            </w:r>
          </w:p>
        </w:tc>
      </w:tr>
      <w:tr w:rsidR="0047405F" w:rsidRPr="00A73538" w:rsidTr="00326091">
        <w:trPr>
          <w:trHeight w:val="1416"/>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825</w:t>
            </w:r>
          </w:p>
        </w:tc>
        <w:tc>
          <w:tcPr>
            <w:tcW w:w="226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11601153010000140</w:t>
            </w:r>
          </w:p>
        </w:tc>
        <w:tc>
          <w:tcPr>
            <w:tcW w:w="4111"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134"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0,4</w:t>
            </w:r>
          </w:p>
        </w:tc>
        <w:tc>
          <w:tcPr>
            <w:tcW w:w="1276"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0,4</w:t>
            </w:r>
          </w:p>
        </w:tc>
      </w:tr>
      <w:tr w:rsidR="0047405F" w:rsidRPr="00A73538" w:rsidTr="00326091">
        <w:trPr>
          <w:trHeight w:val="2505"/>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825</w:t>
            </w:r>
          </w:p>
        </w:tc>
        <w:tc>
          <w:tcPr>
            <w:tcW w:w="226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11601173010000140</w:t>
            </w:r>
          </w:p>
        </w:tc>
        <w:tc>
          <w:tcPr>
            <w:tcW w:w="4111"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134"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1,5</w:t>
            </w:r>
          </w:p>
        </w:tc>
        <w:tc>
          <w:tcPr>
            <w:tcW w:w="1276"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1,5</w:t>
            </w:r>
          </w:p>
        </w:tc>
      </w:tr>
      <w:tr w:rsidR="0047405F" w:rsidRPr="00A73538" w:rsidTr="00326091">
        <w:trPr>
          <w:trHeight w:val="2145"/>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lastRenderedPageBreak/>
              <w:t>825</w:t>
            </w:r>
          </w:p>
        </w:tc>
        <w:tc>
          <w:tcPr>
            <w:tcW w:w="226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11601193010000140</w:t>
            </w:r>
          </w:p>
        </w:tc>
        <w:tc>
          <w:tcPr>
            <w:tcW w:w="4111"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134"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16,9</w:t>
            </w:r>
          </w:p>
        </w:tc>
        <w:tc>
          <w:tcPr>
            <w:tcW w:w="1276"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16,9</w:t>
            </w:r>
          </w:p>
        </w:tc>
      </w:tr>
      <w:tr w:rsidR="0047405F" w:rsidRPr="00A73538" w:rsidTr="00326091">
        <w:trPr>
          <w:trHeight w:val="234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outlineLvl w:val="0"/>
              <w:rPr>
                <w:rFonts w:eastAsia="Times New Roman"/>
                <w:sz w:val="20"/>
                <w:szCs w:val="20"/>
                <w:lang w:eastAsia="ru-RU"/>
              </w:rPr>
            </w:pPr>
            <w:r w:rsidRPr="00A73538">
              <w:rPr>
                <w:rFonts w:eastAsia="Times New Roman"/>
                <w:sz w:val="20"/>
                <w:szCs w:val="20"/>
                <w:lang w:eastAsia="ru-RU"/>
              </w:rPr>
              <w:t>825</w:t>
            </w:r>
          </w:p>
        </w:tc>
        <w:tc>
          <w:tcPr>
            <w:tcW w:w="226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outlineLvl w:val="0"/>
              <w:rPr>
                <w:rFonts w:eastAsia="Times New Roman"/>
                <w:sz w:val="20"/>
                <w:szCs w:val="20"/>
                <w:lang w:eastAsia="ru-RU"/>
              </w:rPr>
            </w:pPr>
            <w:r w:rsidRPr="00A73538">
              <w:rPr>
                <w:rFonts w:eastAsia="Times New Roman"/>
                <w:sz w:val="20"/>
                <w:szCs w:val="20"/>
                <w:lang w:eastAsia="ru-RU"/>
              </w:rPr>
              <w:t>11601203010000140</w:t>
            </w:r>
          </w:p>
        </w:tc>
        <w:tc>
          <w:tcPr>
            <w:tcW w:w="4111"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both"/>
              <w:textAlignment w:val="auto"/>
              <w:outlineLvl w:val="0"/>
              <w:rPr>
                <w:rFonts w:eastAsia="Times New Roman"/>
                <w:sz w:val="20"/>
                <w:szCs w:val="20"/>
                <w:lang w:eastAsia="ru-RU"/>
              </w:rPr>
            </w:pPr>
            <w:r w:rsidRPr="00A73538">
              <w:rPr>
                <w:rFonts w:eastAsia="Times New Roman"/>
                <w:sz w:val="20"/>
                <w:szCs w:val="20"/>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134"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outlineLvl w:val="0"/>
              <w:rPr>
                <w:rFonts w:eastAsia="Times New Roman"/>
                <w:sz w:val="20"/>
                <w:szCs w:val="20"/>
                <w:lang w:eastAsia="ru-RU"/>
              </w:rPr>
            </w:pPr>
            <w:r w:rsidRPr="00A73538">
              <w:rPr>
                <w:rFonts w:eastAsia="Times New Roman"/>
                <w:sz w:val="20"/>
                <w:szCs w:val="20"/>
                <w:lang w:eastAsia="ru-RU"/>
              </w:rPr>
              <w:t>99,2</w:t>
            </w:r>
          </w:p>
        </w:tc>
        <w:tc>
          <w:tcPr>
            <w:tcW w:w="1276"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outlineLvl w:val="0"/>
              <w:rPr>
                <w:rFonts w:eastAsia="Times New Roman"/>
                <w:sz w:val="20"/>
                <w:szCs w:val="20"/>
                <w:lang w:eastAsia="ru-RU"/>
              </w:rPr>
            </w:pPr>
            <w:r w:rsidRPr="00A73538">
              <w:rPr>
                <w:rFonts w:eastAsia="Times New Roman"/>
                <w:sz w:val="20"/>
                <w:szCs w:val="20"/>
                <w:lang w:eastAsia="ru-RU"/>
              </w:rPr>
              <w:t>74,6</w:t>
            </w:r>
          </w:p>
        </w:tc>
      </w:tr>
      <w:tr w:rsidR="0047405F" w:rsidRPr="00A73538" w:rsidTr="00326091">
        <w:trPr>
          <w:trHeight w:val="585"/>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outlineLvl w:val="0"/>
              <w:rPr>
                <w:rFonts w:eastAsia="Times New Roman"/>
                <w:bCs/>
                <w:sz w:val="20"/>
                <w:szCs w:val="20"/>
                <w:lang w:eastAsia="ru-RU"/>
              </w:rPr>
            </w:pPr>
            <w:r w:rsidRPr="00A73538">
              <w:rPr>
                <w:rFonts w:eastAsia="Times New Roman"/>
                <w:bCs/>
                <w:sz w:val="20"/>
                <w:szCs w:val="20"/>
                <w:lang w:eastAsia="ru-RU"/>
              </w:rPr>
              <w:t>838</w:t>
            </w:r>
          </w:p>
        </w:tc>
        <w:tc>
          <w:tcPr>
            <w:tcW w:w="226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outlineLvl w:val="0"/>
              <w:rPr>
                <w:rFonts w:eastAsia="Times New Roman"/>
                <w:bCs/>
                <w:sz w:val="20"/>
                <w:szCs w:val="20"/>
                <w:lang w:eastAsia="ru-RU"/>
              </w:rPr>
            </w:pPr>
            <w:r w:rsidRPr="00A73538">
              <w:rPr>
                <w:rFonts w:eastAsia="Times New Roman"/>
                <w:bCs/>
                <w:sz w:val="20"/>
                <w:szCs w:val="20"/>
                <w:lang w:eastAsia="ru-RU"/>
              </w:rPr>
              <w:t> </w:t>
            </w:r>
          </w:p>
        </w:tc>
        <w:tc>
          <w:tcPr>
            <w:tcW w:w="4111"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both"/>
              <w:textAlignment w:val="auto"/>
              <w:outlineLvl w:val="0"/>
              <w:rPr>
                <w:rFonts w:eastAsia="Times New Roman"/>
                <w:bCs/>
                <w:sz w:val="20"/>
                <w:szCs w:val="20"/>
                <w:lang w:eastAsia="ru-RU"/>
              </w:rPr>
            </w:pPr>
            <w:r w:rsidRPr="00A73538">
              <w:rPr>
                <w:rFonts w:eastAsia="Times New Roman"/>
                <w:bCs/>
                <w:sz w:val="20"/>
                <w:szCs w:val="20"/>
                <w:lang w:eastAsia="ru-RU"/>
              </w:rPr>
              <w:t>Департамент лесного хозяйства Томской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outlineLvl w:val="0"/>
              <w:rPr>
                <w:rFonts w:eastAsia="Times New Roman"/>
                <w:bCs/>
                <w:sz w:val="20"/>
                <w:szCs w:val="20"/>
                <w:lang w:eastAsia="ru-RU"/>
              </w:rPr>
            </w:pPr>
            <w:r w:rsidRPr="00A73538">
              <w:rPr>
                <w:rFonts w:eastAsia="Times New Roman"/>
                <w:bCs/>
                <w:sz w:val="20"/>
                <w:szCs w:val="20"/>
                <w:lang w:eastAsia="ru-RU"/>
              </w:rPr>
              <w:t>12,4</w:t>
            </w:r>
          </w:p>
        </w:tc>
        <w:tc>
          <w:tcPr>
            <w:tcW w:w="1276"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outlineLvl w:val="0"/>
              <w:rPr>
                <w:rFonts w:eastAsia="Times New Roman"/>
                <w:bCs/>
                <w:sz w:val="20"/>
                <w:szCs w:val="20"/>
                <w:lang w:eastAsia="ru-RU"/>
              </w:rPr>
            </w:pPr>
            <w:r w:rsidRPr="00A73538">
              <w:rPr>
                <w:rFonts w:eastAsia="Times New Roman"/>
                <w:bCs/>
                <w:sz w:val="20"/>
                <w:szCs w:val="20"/>
                <w:lang w:eastAsia="ru-RU"/>
              </w:rPr>
              <w:t>12,4</w:t>
            </w:r>
          </w:p>
        </w:tc>
      </w:tr>
      <w:tr w:rsidR="0047405F" w:rsidRPr="00A73538" w:rsidTr="00326091">
        <w:trPr>
          <w:trHeight w:val="424"/>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outlineLvl w:val="0"/>
              <w:rPr>
                <w:rFonts w:eastAsia="Times New Roman"/>
                <w:sz w:val="20"/>
                <w:szCs w:val="20"/>
                <w:lang w:eastAsia="ru-RU"/>
              </w:rPr>
            </w:pPr>
            <w:r w:rsidRPr="00A73538">
              <w:rPr>
                <w:rFonts w:eastAsia="Times New Roman"/>
                <w:sz w:val="20"/>
                <w:szCs w:val="20"/>
                <w:lang w:eastAsia="ru-RU"/>
              </w:rPr>
              <w:t>838</w:t>
            </w:r>
          </w:p>
        </w:tc>
        <w:tc>
          <w:tcPr>
            <w:tcW w:w="226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outlineLvl w:val="0"/>
              <w:rPr>
                <w:rFonts w:eastAsia="Times New Roman"/>
                <w:sz w:val="20"/>
                <w:szCs w:val="20"/>
                <w:lang w:eastAsia="ru-RU"/>
              </w:rPr>
            </w:pPr>
            <w:r w:rsidRPr="00A73538">
              <w:rPr>
                <w:rFonts w:eastAsia="Times New Roman"/>
                <w:sz w:val="20"/>
                <w:szCs w:val="20"/>
                <w:lang w:eastAsia="ru-RU"/>
              </w:rPr>
              <w:t>11611050010000140</w:t>
            </w:r>
          </w:p>
        </w:tc>
        <w:tc>
          <w:tcPr>
            <w:tcW w:w="4111"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both"/>
              <w:textAlignment w:val="auto"/>
              <w:outlineLvl w:val="0"/>
              <w:rPr>
                <w:rFonts w:eastAsia="Times New Roman"/>
                <w:sz w:val="20"/>
                <w:szCs w:val="20"/>
                <w:lang w:eastAsia="ru-RU"/>
              </w:rPr>
            </w:pPr>
            <w:r w:rsidRPr="00A73538">
              <w:rPr>
                <w:rFonts w:eastAsia="Times New Roman"/>
                <w:sz w:val="20"/>
                <w:szCs w:val="20"/>
                <w:lang w:eastAsia="ru-RU"/>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c>
          <w:tcPr>
            <w:tcW w:w="1134"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outlineLvl w:val="0"/>
              <w:rPr>
                <w:rFonts w:eastAsia="Times New Roman"/>
                <w:sz w:val="20"/>
                <w:szCs w:val="20"/>
                <w:lang w:eastAsia="ru-RU"/>
              </w:rPr>
            </w:pPr>
            <w:r w:rsidRPr="00A73538">
              <w:rPr>
                <w:rFonts w:eastAsia="Times New Roman"/>
                <w:sz w:val="20"/>
                <w:szCs w:val="20"/>
                <w:lang w:eastAsia="ru-RU"/>
              </w:rPr>
              <w:t>12,4</w:t>
            </w:r>
          </w:p>
        </w:tc>
        <w:tc>
          <w:tcPr>
            <w:tcW w:w="1276"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outlineLvl w:val="0"/>
              <w:rPr>
                <w:rFonts w:eastAsia="Times New Roman"/>
                <w:sz w:val="20"/>
                <w:szCs w:val="20"/>
                <w:lang w:eastAsia="ru-RU"/>
              </w:rPr>
            </w:pPr>
            <w:r w:rsidRPr="00A73538">
              <w:rPr>
                <w:rFonts w:eastAsia="Times New Roman"/>
                <w:sz w:val="20"/>
                <w:szCs w:val="20"/>
                <w:lang w:eastAsia="ru-RU"/>
              </w:rPr>
              <w:t>12,4</w:t>
            </w:r>
          </w:p>
        </w:tc>
      </w:tr>
      <w:tr w:rsidR="0047405F" w:rsidRPr="00A73538" w:rsidTr="00326091">
        <w:trPr>
          <w:trHeight w:val="63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outlineLvl w:val="0"/>
              <w:rPr>
                <w:rFonts w:eastAsia="Times New Roman"/>
                <w:bCs/>
                <w:sz w:val="20"/>
                <w:szCs w:val="20"/>
                <w:lang w:eastAsia="ru-RU"/>
              </w:rPr>
            </w:pPr>
            <w:r w:rsidRPr="00A73538">
              <w:rPr>
                <w:rFonts w:eastAsia="Times New Roman"/>
                <w:bCs/>
                <w:sz w:val="20"/>
                <w:szCs w:val="20"/>
                <w:lang w:eastAsia="ru-RU"/>
              </w:rPr>
              <w:t>841</w:t>
            </w:r>
          </w:p>
        </w:tc>
        <w:tc>
          <w:tcPr>
            <w:tcW w:w="226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outlineLvl w:val="0"/>
              <w:rPr>
                <w:rFonts w:eastAsia="Times New Roman"/>
                <w:bCs/>
                <w:sz w:val="20"/>
                <w:szCs w:val="20"/>
                <w:lang w:eastAsia="ru-RU"/>
              </w:rPr>
            </w:pPr>
            <w:r w:rsidRPr="00A73538">
              <w:rPr>
                <w:rFonts w:eastAsia="Times New Roman"/>
                <w:bCs/>
                <w:sz w:val="20"/>
                <w:szCs w:val="20"/>
                <w:lang w:eastAsia="ru-RU"/>
              </w:rPr>
              <w:t> </w:t>
            </w:r>
          </w:p>
        </w:tc>
        <w:tc>
          <w:tcPr>
            <w:tcW w:w="4111"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both"/>
              <w:textAlignment w:val="auto"/>
              <w:outlineLvl w:val="0"/>
              <w:rPr>
                <w:rFonts w:eastAsia="Times New Roman"/>
                <w:bCs/>
                <w:sz w:val="20"/>
                <w:szCs w:val="20"/>
                <w:lang w:eastAsia="ru-RU"/>
              </w:rPr>
            </w:pPr>
            <w:r w:rsidRPr="00A73538">
              <w:rPr>
                <w:rFonts w:eastAsia="Times New Roman"/>
                <w:bCs/>
                <w:sz w:val="20"/>
                <w:szCs w:val="20"/>
                <w:lang w:eastAsia="ru-RU"/>
              </w:rPr>
              <w:t>Департамент по вопросам семьи и детей Томской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outlineLvl w:val="0"/>
              <w:rPr>
                <w:rFonts w:eastAsia="Times New Roman"/>
                <w:bCs/>
                <w:sz w:val="20"/>
                <w:szCs w:val="20"/>
                <w:lang w:eastAsia="ru-RU"/>
              </w:rPr>
            </w:pPr>
            <w:r w:rsidRPr="00A73538">
              <w:rPr>
                <w:rFonts w:eastAsia="Times New Roman"/>
                <w:bCs/>
                <w:sz w:val="20"/>
                <w:szCs w:val="20"/>
                <w:lang w:eastAsia="ru-RU"/>
              </w:rPr>
              <w:t>3,3</w:t>
            </w:r>
          </w:p>
        </w:tc>
        <w:tc>
          <w:tcPr>
            <w:tcW w:w="1276"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outlineLvl w:val="0"/>
              <w:rPr>
                <w:rFonts w:eastAsia="Times New Roman"/>
                <w:bCs/>
                <w:sz w:val="20"/>
                <w:szCs w:val="20"/>
                <w:lang w:eastAsia="ru-RU"/>
              </w:rPr>
            </w:pPr>
            <w:r w:rsidRPr="00A73538">
              <w:rPr>
                <w:rFonts w:eastAsia="Times New Roman"/>
                <w:bCs/>
                <w:sz w:val="20"/>
                <w:szCs w:val="20"/>
                <w:lang w:eastAsia="ru-RU"/>
              </w:rPr>
              <w:t>3,3</w:t>
            </w:r>
          </w:p>
        </w:tc>
      </w:tr>
      <w:tr w:rsidR="0047405F" w:rsidRPr="00A73538" w:rsidTr="00326091">
        <w:trPr>
          <w:trHeight w:val="213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outlineLvl w:val="0"/>
              <w:rPr>
                <w:rFonts w:eastAsia="Times New Roman"/>
                <w:sz w:val="20"/>
                <w:szCs w:val="20"/>
                <w:lang w:eastAsia="ru-RU"/>
              </w:rPr>
            </w:pPr>
            <w:r w:rsidRPr="00A73538">
              <w:rPr>
                <w:rFonts w:eastAsia="Times New Roman"/>
                <w:sz w:val="20"/>
                <w:szCs w:val="20"/>
                <w:lang w:eastAsia="ru-RU"/>
              </w:rPr>
              <w:t>841</w:t>
            </w:r>
          </w:p>
        </w:tc>
        <w:tc>
          <w:tcPr>
            <w:tcW w:w="226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outlineLvl w:val="0"/>
              <w:rPr>
                <w:rFonts w:eastAsia="Times New Roman"/>
                <w:sz w:val="20"/>
                <w:szCs w:val="20"/>
                <w:lang w:eastAsia="ru-RU"/>
              </w:rPr>
            </w:pPr>
            <w:r w:rsidRPr="00A73538">
              <w:rPr>
                <w:rFonts w:eastAsia="Times New Roman"/>
                <w:sz w:val="20"/>
                <w:szCs w:val="20"/>
                <w:lang w:eastAsia="ru-RU"/>
              </w:rPr>
              <w:t>11601053010000140</w:t>
            </w:r>
          </w:p>
        </w:tc>
        <w:tc>
          <w:tcPr>
            <w:tcW w:w="4111"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both"/>
              <w:textAlignment w:val="auto"/>
              <w:outlineLvl w:val="0"/>
              <w:rPr>
                <w:rFonts w:eastAsia="Times New Roman"/>
                <w:sz w:val="20"/>
                <w:szCs w:val="20"/>
                <w:lang w:eastAsia="ru-RU"/>
              </w:rPr>
            </w:pPr>
            <w:r w:rsidRPr="00A73538">
              <w:rPr>
                <w:rFonts w:eastAsia="Times New Roman"/>
                <w:sz w:val="20"/>
                <w:szCs w:val="20"/>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134"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outlineLvl w:val="0"/>
              <w:rPr>
                <w:rFonts w:eastAsia="Times New Roman"/>
                <w:sz w:val="20"/>
                <w:szCs w:val="20"/>
                <w:lang w:eastAsia="ru-RU"/>
              </w:rPr>
            </w:pPr>
            <w:r w:rsidRPr="00A73538">
              <w:rPr>
                <w:rFonts w:eastAsia="Times New Roman"/>
                <w:sz w:val="20"/>
                <w:szCs w:val="20"/>
                <w:lang w:eastAsia="ru-RU"/>
              </w:rPr>
              <w:t>0,8</w:t>
            </w:r>
          </w:p>
        </w:tc>
        <w:tc>
          <w:tcPr>
            <w:tcW w:w="1276"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outlineLvl w:val="0"/>
              <w:rPr>
                <w:rFonts w:eastAsia="Times New Roman"/>
                <w:sz w:val="20"/>
                <w:szCs w:val="20"/>
                <w:lang w:eastAsia="ru-RU"/>
              </w:rPr>
            </w:pPr>
            <w:r w:rsidRPr="00A73538">
              <w:rPr>
                <w:rFonts w:eastAsia="Times New Roman"/>
                <w:sz w:val="20"/>
                <w:szCs w:val="20"/>
                <w:lang w:eastAsia="ru-RU"/>
              </w:rPr>
              <w:t>0,8</w:t>
            </w:r>
          </w:p>
        </w:tc>
      </w:tr>
      <w:tr w:rsidR="0047405F" w:rsidRPr="00A73538" w:rsidTr="00326091">
        <w:trPr>
          <w:trHeight w:val="270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outlineLvl w:val="0"/>
              <w:rPr>
                <w:rFonts w:eastAsia="Times New Roman"/>
                <w:sz w:val="20"/>
                <w:szCs w:val="20"/>
                <w:lang w:eastAsia="ru-RU"/>
              </w:rPr>
            </w:pPr>
            <w:r w:rsidRPr="00A73538">
              <w:rPr>
                <w:rFonts w:eastAsia="Times New Roman"/>
                <w:sz w:val="20"/>
                <w:szCs w:val="20"/>
                <w:lang w:eastAsia="ru-RU"/>
              </w:rPr>
              <w:t>841</w:t>
            </w:r>
          </w:p>
        </w:tc>
        <w:tc>
          <w:tcPr>
            <w:tcW w:w="226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outlineLvl w:val="0"/>
              <w:rPr>
                <w:rFonts w:eastAsia="Times New Roman"/>
                <w:sz w:val="20"/>
                <w:szCs w:val="20"/>
                <w:lang w:eastAsia="ru-RU"/>
              </w:rPr>
            </w:pPr>
            <w:r w:rsidRPr="00A73538">
              <w:rPr>
                <w:rFonts w:eastAsia="Times New Roman"/>
                <w:sz w:val="20"/>
                <w:szCs w:val="20"/>
                <w:lang w:eastAsia="ru-RU"/>
              </w:rPr>
              <w:t>11601063010000140</w:t>
            </w:r>
          </w:p>
        </w:tc>
        <w:tc>
          <w:tcPr>
            <w:tcW w:w="4111"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both"/>
              <w:textAlignment w:val="auto"/>
              <w:outlineLvl w:val="0"/>
              <w:rPr>
                <w:rFonts w:eastAsia="Times New Roman"/>
                <w:sz w:val="20"/>
                <w:szCs w:val="20"/>
                <w:lang w:eastAsia="ru-RU"/>
              </w:rPr>
            </w:pPr>
            <w:r w:rsidRPr="00A73538">
              <w:rPr>
                <w:rFonts w:eastAsia="Times New Roman"/>
                <w:sz w:val="20"/>
                <w:szCs w:val="20"/>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134"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outlineLvl w:val="0"/>
              <w:rPr>
                <w:rFonts w:eastAsia="Times New Roman"/>
                <w:sz w:val="20"/>
                <w:szCs w:val="20"/>
                <w:lang w:eastAsia="ru-RU"/>
              </w:rPr>
            </w:pPr>
            <w:r w:rsidRPr="00A73538">
              <w:rPr>
                <w:rFonts w:eastAsia="Times New Roman"/>
                <w:sz w:val="20"/>
                <w:szCs w:val="20"/>
                <w:lang w:eastAsia="ru-RU"/>
              </w:rPr>
              <w:t>2,5</w:t>
            </w:r>
          </w:p>
        </w:tc>
        <w:tc>
          <w:tcPr>
            <w:tcW w:w="1276"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outlineLvl w:val="0"/>
              <w:rPr>
                <w:rFonts w:eastAsia="Times New Roman"/>
                <w:sz w:val="20"/>
                <w:szCs w:val="20"/>
                <w:lang w:eastAsia="ru-RU"/>
              </w:rPr>
            </w:pPr>
            <w:r w:rsidRPr="00A73538">
              <w:rPr>
                <w:rFonts w:eastAsia="Times New Roman"/>
                <w:sz w:val="20"/>
                <w:szCs w:val="20"/>
                <w:lang w:eastAsia="ru-RU"/>
              </w:rPr>
              <w:t>2,5</w:t>
            </w:r>
          </w:p>
        </w:tc>
      </w:tr>
      <w:tr w:rsidR="0047405F" w:rsidRPr="00A73538" w:rsidTr="00326091">
        <w:trPr>
          <w:trHeight w:val="57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bCs/>
                <w:sz w:val="20"/>
                <w:szCs w:val="20"/>
                <w:lang w:eastAsia="ru-RU"/>
              </w:rPr>
            </w:pPr>
            <w:r w:rsidRPr="00A73538">
              <w:rPr>
                <w:rFonts w:eastAsia="Times New Roman"/>
                <w:bCs/>
                <w:sz w:val="20"/>
                <w:szCs w:val="20"/>
                <w:lang w:eastAsia="ru-RU"/>
              </w:rPr>
              <w:t>901</w:t>
            </w:r>
          </w:p>
        </w:tc>
        <w:tc>
          <w:tcPr>
            <w:tcW w:w="226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bCs/>
                <w:sz w:val="20"/>
                <w:szCs w:val="20"/>
                <w:lang w:eastAsia="ru-RU"/>
              </w:rPr>
            </w:pPr>
            <w:r w:rsidRPr="00A73538">
              <w:rPr>
                <w:rFonts w:eastAsia="Times New Roman"/>
                <w:bCs/>
                <w:sz w:val="20"/>
                <w:szCs w:val="20"/>
                <w:lang w:eastAsia="ru-RU"/>
              </w:rPr>
              <w:t> </w:t>
            </w:r>
          </w:p>
        </w:tc>
        <w:tc>
          <w:tcPr>
            <w:tcW w:w="4111"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both"/>
              <w:textAlignment w:val="auto"/>
              <w:rPr>
                <w:rFonts w:eastAsia="Times New Roman"/>
                <w:bCs/>
                <w:sz w:val="20"/>
                <w:szCs w:val="20"/>
                <w:lang w:eastAsia="ru-RU"/>
              </w:rPr>
            </w:pPr>
            <w:r w:rsidRPr="00A73538">
              <w:rPr>
                <w:rFonts w:eastAsia="Times New Roman"/>
                <w:bCs/>
                <w:sz w:val="20"/>
                <w:szCs w:val="20"/>
                <w:lang w:eastAsia="ru-RU"/>
              </w:rPr>
              <w:t>Администрация Чаинского района Томской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bCs/>
                <w:sz w:val="20"/>
                <w:szCs w:val="20"/>
                <w:lang w:eastAsia="ru-RU"/>
              </w:rPr>
            </w:pPr>
            <w:r w:rsidRPr="00A73538">
              <w:rPr>
                <w:rFonts w:eastAsia="Times New Roman"/>
                <w:bCs/>
                <w:sz w:val="20"/>
                <w:szCs w:val="20"/>
                <w:lang w:eastAsia="ru-RU"/>
              </w:rPr>
              <w:t>170 215,4</w:t>
            </w:r>
          </w:p>
        </w:tc>
        <w:tc>
          <w:tcPr>
            <w:tcW w:w="1276"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bCs/>
                <w:sz w:val="20"/>
                <w:szCs w:val="20"/>
                <w:lang w:eastAsia="ru-RU"/>
              </w:rPr>
            </w:pPr>
            <w:r w:rsidRPr="00A73538">
              <w:rPr>
                <w:rFonts w:eastAsia="Times New Roman"/>
                <w:bCs/>
                <w:sz w:val="20"/>
                <w:szCs w:val="20"/>
                <w:lang w:eastAsia="ru-RU"/>
              </w:rPr>
              <w:t>170 299,2</w:t>
            </w:r>
          </w:p>
        </w:tc>
      </w:tr>
      <w:tr w:rsidR="0047405F" w:rsidRPr="00A73538" w:rsidTr="00326091">
        <w:trPr>
          <w:trHeight w:val="150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lastRenderedPageBreak/>
              <w:t>901</w:t>
            </w:r>
          </w:p>
        </w:tc>
        <w:tc>
          <w:tcPr>
            <w:tcW w:w="226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11101050050000120</w:t>
            </w:r>
          </w:p>
        </w:tc>
        <w:tc>
          <w:tcPr>
            <w:tcW w:w="4111"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муниципальным районам</w:t>
            </w:r>
          </w:p>
        </w:tc>
        <w:tc>
          <w:tcPr>
            <w:tcW w:w="1134"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0,0</w:t>
            </w:r>
          </w:p>
        </w:tc>
        <w:tc>
          <w:tcPr>
            <w:tcW w:w="1276"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3,8</w:t>
            </w:r>
          </w:p>
        </w:tc>
      </w:tr>
      <w:tr w:rsidR="0047405F" w:rsidRPr="00A73538" w:rsidTr="00326091">
        <w:trPr>
          <w:trHeight w:val="255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outlineLvl w:val="0"/>
              <w:rPr>
                <w:rFonts w:eastAsia="Times New Roman"/>
                <w:sz w:val="20"/>
                <w:szCs w:val="20"/>
                <w:lang w:eastAsia="ru-RU"/>
              </w:rPr>
            </w:pPr>
            <w:r w:rsidRPr="00A73538">
              <w:rPr>
                <w:rFonts w:eastAsia="Times New Roman"/>
                <w:sz w:val="20"/>
                <w:szCs w:val="20"/>
                <w:lang w:eastAsia="ru-RU"/>
              </w:rPr>
              <w:t>901</w:t>
            </w:r>
          </w:p>
        </w:tc>
        <w:tc>
          <w:tcPr>
            <w:tcW w:w="226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outlineLvl w:val="0"/>
              <w:rPr>
                <w:rFonts w:eastAsia="Times New Roman"/>
                <w:sz w:val="20"/>
                <w:szCs w:val="20"/>
                <w:lang w:eastAsia="ru-RU"/>
              </w:rPr>
            </w:pPr>
            <w:r w:rsidRPr="00A73538">
              <w:rPr>
                <w:rFonts w:eastAsia="Times New Roman"/>
                <w:sz w:val="20"/>
                <w:szCs w:val="20"/>
                <w:lang w:eastAsia="ru-RU"/>
              </w:rPr>
              <w:t>11105013050000120</w:t>
            </w:r>
          </w:p>
        </w:tc>
        <w:tc>
          <w:tcPr>
            <w:tcW w:w="4111"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both"/>
              <w:textAlignment w:val="auto"/>
              <w:outlineLvl w:val="0"/>
              <w:rPr>
                <w:rFonts w:eastAsia="Times New Roman"/>
                <w:sz w:val="20"/>
                <w:szCs w:val="20"/>
                <w:lang w:eastAsia="ru-RU"/>
              </w:rPr>
            </w:pPr>
            <w:r w:rsidRPr="00A73538">
              <w:rPr>
                <w:rFonts w:eastAsia="Times New Roman"/>
                <w:sz w:val="20"/>
                <w:szCs w:val="20"/>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1134"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outlineLvl w:val="0"/>
              <w:rPr>
                <w:rFonts w:eastAsia="Times New Roman"/>
                <w:sz w:val="20"/>
                <w:szCs w:val="20"/>
                <w:lang w:eastAsia="ru-RU"/>
              </w:rPr>
            </w:pPr>
            <w:r w:rsidRPr="00A73538">
              <w:rPr>
                <w:rFonts w:eastAsia="Times New Roman"/>
                <w:sz w:val="20"/>
                <w:szCs w:val="20"/>
                <w:lang w:eastAsia="ru-RU"/>
              </w:rPr>
              <w:t>429,0</w:t>
            </w:r>
          </w:p>
        </w:tc>
        <w:tc>
          <w:tcPr>
            <w:tcW w:w="1276"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outlineLvl w:val="0"/>
              <w:rPr>
                <w:rFonts w:eastAsia="Times New Roman"/>
                <w:sz w:val="20"/>
                <w:szCs w:val="20"/>
                <w:lang w:eastAsia="ru-RU"/>
              </w:rPr>
            </w:pPr>
            <w:r w:rsidRPr="00A73538">
              <w:rPr>
                <w:rFonts w:eastAsia="Times New Roman"/>
                <w:sz w:val="20"/>
                <w:szCs w:val="20"/>
                <w:lang w:eastAsia="ru-RU"/>
              </w:rPr>
              <w:t>443,8</w:t>
            </w:r>
          </w:p>
        </w:tc>
      </w:tr>
      <w:tr w:rsidR="0047405F" w:rsidRPr="00A73538" w:rsidTr="00326091">
        <w:trPr>
          <w:trHeight w:val="849"/>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outlineLvl w:val="0"/>
              <w:rPr>
                <w:rFonts w:eastAsia="Times New Roman"/>
                <w:sz w:val="20"/>
                <w:szCs w:val="20"/>
                <w:lang w:eastAsia="ru-RU"/>
              </w:rPr>
            </w:pPr>
            <w:r w:rsidRPr="00A73538">
              <w:rPr>
                <w:rFonts w:eastAsia="Times New Roman"/>
                <w:sz w:val="20"/>
                <w:szCs w:val="20"/>
                <w:lang w:eastAsia="ru-RU"/>
              </w:rPr>
              <w:t>901</w:t>
            </w:r>
          </w:p>
        </w:tc>
        <w:tc>
          <w:tcPr>
            <w:tcW w:w="226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outlineLvl w:val="0"/>
              <w:rPr>
                <w:rFonts w:eastAsia="Times New Roman"/>
                <w:sz w:val="20"/>
                <w:szCs w:val="20"/>
                <w:lang w:eastAsia="ru-RU"/>
              </w:rPr>
            </w:pPr>
            <w:r w:rsidRPr="00A73538">
              <w:rPr>
                <w:rFonts w:eastAsia="Times New Roman"/>
                <w:sz w:val="20"/>
                <w:szCs w:val="20"/>
                <w:lang w:eastAsia="ru-RU"/>
              </w:rPr>
              <w:t>11105035050000120</w:t>
            </w:r>
          </w:p>
        </w:tc>
        <w:tc>
          <w:tcPr>
            <w:tcW w:w="4111"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both"/>
              <w:textAlignment w:val="auto"/>
              <w:outlineLvl w:val="0"/>
              <w:rPr>
                <w:rFonts w:eastAsia="Times New Roman"/>
                <w:sz w:val="20"/>
                <w:szCs w:val="20"/>
                <w:lang w:eastAsia="ru-RU"/>
              </w:rPr>
            </w:pPr>
            <w:r w:rsidRPr="00A73538">
              <w:rPr>
                <w:rFonts w:eastAsia="Times New Roman"/>
                <w:sz w:val="20"/>
                <w:szCs w:val="20"/>
                <w:lang w:eastAsia="ru-RU"/>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134"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outlineLvl w:val="0"/>
              <w:rPr>
                <w:rFonts w:eastAsia="Times New Roman"/>
                <w:sz w:val="20"/>
                <w:szCs w:val="20"/>
                <w:lang w:eastAsia="ru-RU"/>
              </w:rPr>
            </w:pPr>
            <w:r w:rsidRPr="00A73538">
              <w:rPr>
                <w:rFonts w:eastAsia="Times New Roman"/>
                <w:sz w:val="20"/>
                <w:szCs w:val="20"/>
                <w:lang w:eastAsia="ru-RU"/>
              </w:rPr>
              <w:t>955,7</w:t>
            </w:r>
          </w:p>
        </w:tc>
        <w:tc>
          <w:tcPr>
            <w:tcW w:w="1276"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outlineLvl w:val="0"/>
              <w:rPr>
                <w:rFonts w:eastAsia="Times New Roman"/>
                <w:sz w:val="20"/>
                <w:szCs w:val="20"/>
                <w:lang w:eastAsia="ru-RU"/>
              </w:rPr>
            </w:pPr>
            <w:r w:rsidRPr="00A73538">
              <w:rPr>
                <w:rFonts w:eastAsia="Times New Roman"/>
                <w:sz w:val="20"/>
                <w:szCs w:val="20"/>
                <w:lang w:eastAsia="ru-RU"/>
              </w:rPr>
              <w:t>1 096,5</w:t>
            </w:r>
          </w:p>
        </w:tc>
      </w:tr>
      <w:tr w:rsidR="0047405F" w:rsidRPr="00A73538" w:rsidTr="00326091">
        <w:trPr>
          <w:trHeight w:val="2475"/>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outlineLvl w:val="0"/>
              <w:rPr>
                <w:rFonts w:eastAsia="Times New Roman"/>
                <w:sz w:val="20"/>
                <w:szCs w:val="20"/>
                <w:lang w:eastAsia="ru-RU"/>
              </w:rPr>
            </w:pPr>
            <w:r w:rsidRPr="00A73538">
              <w:rPr>
                <w:rFonts w:eastAsia="Times New Roman"/>
                <w:sz w:val="20"/>
                <w:szCs w:val="20"/>
                <w:lang w:eastAsia="ru-RU"/>
              </w:rPr>
              <w:t>901</w:t>
            </w:r>
          </w:p>
        </w:tc>
        <w:tc>
          <w:tcPr>
            <w:tcW w:w="226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outlineLvl w:val="0"/>
              <w:rPr>
                <w:rFonts w:eastAsia="Times New Roman"/>
                <w:sz w:val="20"/>
                <w:szCs w:val="20"/>
                <w:lang w:eastAsia="ru-RU"/>
              </w:rPr>
            </w:pPr>
            <w:r w:rsidRPr="00A73538">
              <w:rPr>
                <w:rFonts w:eastAsia="Times New Roman"/>
                <w:sz w:val="20"/>
                <w:szCs w:val="20"/>
                <w:lang w:eastAsia="ru-RU"/>
              </w:rPr>
              <w:t>11105325050000120</w:t>
            </w:r>
          </w:p>
        </w:tc>
        <w:tc>
          <w:tcPr>
            <w:tcW w:w="4111"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both"/>
              <w:textAlignment w:val="auto"/>
              <w:outlineLvl w:val="0"/>
              <w:rPr>
                <w:rFonts w:eastAsia="Times New Roman"/>
                <w:sz w:val="20"/>
                <w:szCs w:val="20"/>
                <w:lang w:eastAsia="ru-RU"/>
              </w:rPr>
            </w:pPr>
            <w:r w:rsidRPr="00A73538">
              <w:rPr>
                <w:rFonts w:eastAsia="Times New Roman"/>
                <w:sz w:val="20"/>
                <w:szCs w:val="20"/>
                <w:lang w:eastAsia="ru-RU"/>
              </w:rPr>
              <w:t>Плата по соглашениям об установлении сервитута, заключенным органами местного самоуправления муниципальных районов,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муниципальных районов</w:t>
            </w:r>
          </w:p>
        </w:tc>
        <w:tc>
          <w:tcPr>
            <w:tcW w:w="1134"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outlineLvl w:val="0"/>
              <w:rPr>
                <w:rFonts w:eastAsia="Times New Roman"/>
                <w:sz w:val="20"/>
                <w:szCs w:val="20"/>
                <w:lang w:eastAsia="ru-RU"/>
              </w:rPr>
            </w:pPr>
            <w:r w:rsidRPr="00A73538">
              <w:rPr>
                <w:rFonts w:eastAsia="Times New Roman"/>
                <w:sz w:val="20"/>
                <w:szCs w:val="20"/>
                <w:lang w:eastAsia="ru-RU"/>
              </w:rPr>
              <w:t>0,3</w:t>
            </w:r>
          </w:p>
        </w:tc>
        <w:tc>
          <w:tcPr>
            <w:tcW w:w="1276"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outlineLvl w:val="0"/>
              <w:rPr>
                <w:rFonts w:eastAsia="Times New Roman"/>
                <w:sz w:val="20"/>
                <w:szCs w:val="20"/>
                <w:lang w:eastAsia="ru-RU"/>
              </w:rPr>
            </w:pPr>
            <w:r w:rsidRPr="00A73538">
              <w:rPr>
                <w:rFonts w:eastAsia="Times New Roman"/>
                <w:sz w:val="20"/>
                <w:szCs w:val="20"/>
                <w:lang w:eastAsia="ru-RU"/>
              </w:rPr>
              <w:t>0,3</w:t>
            </w:r>
          </w:p>
        </w:tc>
      </w:tr>
      <w:tr w:rsidR="0047405F" w:rsidRPr="00A73538" w:rsidTr="00326091">
        <w:trPr>
          <w:trHeight w:val="2205"/>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outlineLvl w:val="0"/>
              <w:rPr>
                <w:rFonts w:eastAsia="Times New Roman"/>
                <w:sz w:val="20"/>
                <w:szCs w:val="20"/>
                <w:lang w:eastAsia="ru-RU"/>
              </w:rPr>
            </w:pPr>
            <w:r w:rsidRPr="00A73538">
              <w:rPr>
                <w:rFonts w:eastAsia="Times New Roman"/>
                <w:sz w:val="20"/>
                <w:szCs w:val="20"/>
                <w:lang w:eastAsia="ru-RU"/>
              </w:rPr>
              <w:t>901</w:t>
            </w:r>
          </w:p>
        </w:tc>
        <w:tc>
          <w:tcPr>
            <w:tcW w:w="226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outlineLvl w:val="0"/>
              <w:rPr>
                <w:rFonts w:eastAsia="Times New Roman"/>
                <w:sz w:val="20"/>
                <w:szCs w:val="20"/>
                <w:lang w:eastAsia="ru-RU"/>
              </w:rPr>
            </w:pPr>
            <w:r w:rsidRPr="00A73538">
              <w:rPr>
                <w:rFonts w:eastAsia="Times New Roman"/>
                <w:sz w:val="20"/>
                <w:szCs w:val="20"/>
                <w:lang w:eastAsia="ru-RU"/>
              </w:rPr>
              <w:t>11109045050000120</w:t>
            </w:r>
          </w:p>
        </w:tc>
        <w:tc>
          <w:tcPr>
            <w:tcW w:w="4111"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both"/>
              <w:textAlignment w:val="auto"/>
              <w:outlineLvl w:val="0"/>
              <w:rPr>
                <w:rFonts w:eastAsia="Times New Roman"/>
                <w:sz w:val="20"/>
                <w:szCs w:val="20"/>
                <w:lang w:eastAsia="ru-RU"/>
              </w:rPr>
            </w:pPr>
            <w:r w:rsidRPr="00A73538">
              <w:rPr>
                <w:rFonts w:eastAsia="Times New Roman"/>
                <w:sz w:val="20"/>
                <w:szCs w:val="20"/>
                <w:lang w:eastAsia="ru-RU"/>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134"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outlineLvl w:val="0"/>
              <w:rPr>
                <w:rFonts w:eastAsia="Times New Roman"/>
                <w:sz w:val="20"/>
                <w:szCs w:val="20"/>
                <w:lang w:eastAsia="ru-RU"/>
              </w:rPr>
            </w:pPr>
            <w:r w:rsidRPr="00A73538">
              <w:rPr>
                <w:rFonts w:eastAsia="Times New Roman"/>
                <w:sz w:val="20"/>
                <w:szCs w:val="20"/>
                <w:lang w:eastAsia="ru-RU"/>
              </w:rPr>
              <w:t>454,4</w:t>
            </w:r>
          </w:p>
        </w:tc>
        <w:tc>
          <w:tcPr>
            <w:tcW w:w="1276"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outlineLvl w:val="0"/>
              <w:rPr>
                <w:rFonts w:eastAsia="Times New Roman"/>
                <w:sz w:val="20"/>
                <w:szCs w:val="20"/>
                <w:lang w:eastAsia="ru-RU"/>
              </w:rPr>
            </w:pPr>
            <w:r w:rsidRPr="00A73538">
              <w:rPr>
                <w:rFonts w:eastAsia="Times New Roman"/>
                <w:sz w:val="20"/>
                <w:szCs w:val="20"/>
                <w:lang w:eastAsia="ru-RU"/>
              </w:rPr>
              <w:t>586,4</w:t>
            </w:r>
          </w:p>
        </w:tc>
      </w:tr>
      <w:tr w:rsidR="0047405F" w:rsidRPr="00A73538" w:rsidTr="00326091">
        <w:trPr>
          <w:trHeight w:val="60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outlineLvl w:val="0"/>
              <w:rPr>
                <w:rFonts w:eastAsia="Times New Roman"/>
                <w:sz w:val="20"/>
                <w:szCs w:val="20"/>
                <w:lang w:eastAsia="ru-RU"/>
              </w:rPr>
            </w:pPr>
            <w:r w:rsidRPr="00A73538">
              <w:rPr>
                <w:rFonts w:eastAsia="Times New Roman"/>
                <w:sz w:val="20"/>
                <w:szCs w:val="20"/>
                <w:lang w:eastAsia="ru-RU"/>
              </w:rPr>
              <w:t>901</w:t>
            </w:r>
          </w:p>
        </w:tc>
        <w:tc>
          <w:tcPr>
            <w:tcW w:w="226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outlineLvl w:val="0"/>
              <w:rPr>
                <w:rFonts w:eastAsia="Times New Roman"/>
                <w:sz w:val="20"/>
                <w:szCs w:val="20"/>
                <w:lang w:eastAsia="ru-RU"/>
              </w:rPr>
            </w:pPr>
            <w:r w:rsidRPr="00A73538">
              <w:rPr>
                <w:rFonts w:eastAsia="Times New Roman"/>
                <w:sz w:val="20"/>
                <w:szCs w:val="20"/>
                <w:lang w:eastAsia="ru-RU"/>
              </w:rPr>
              <w:t>11302995050000130</w:t>
            </w:r>
          </w:p>
        </w:tc>
        <w:tc>
          <w:tcPr>
            <w:tcW w:w="4111"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both"/>
              <w:textAlignment w:val="auto"/>
              <w:outlineLvl w:val="0"/>
              <w:rPr>
                <w:rFonts w:eastAsia="Times New Roman"/>
                <w:sz w:val="20"/>
                <w:szCs w:val="20"/>
                <w:lang w:eastAsia="ru-RU"/>
              </w:rPr>
            </w:pPr>
            <w:r w:rsidRPr="00A73538">
              <w:rPr>
                <w:rFonts w:eastAsia="Times New Roman"/>
                <w:sz w:val="20"/>
                <w:szCs w:val="20"/>
                <w:lang w:eastAsia="ru-RU"/>
              </w:rPr>
              <w:t>Прочие доходы от компенсации затрат бюджетов муниципальных районов</w:t>
            </w:r>
          </w:p>
        </w:tc>
        <w:tc>
          <w:tcPr>
            <w:tcW w:w="1134"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outlineLvl w:val="0"/>
              <w:rPr>
                <w:rFonts w:eastAsia="Times New Roman"/>
                <w:sz w:val="20"/>
                <w:szCs w:val="20"/>
                <w:lang w:eastAsia="ru-RU"/>
              </w:rPr>
            </w:pPr>
            <w:r w:rsidRPr="00A73538">
              <w:rPr>
                <w:rFonts w:eastAsia="Times New Roman"/>
                <w:sz w:val="20"/>
                <w:szCs w:val="20"/>
                <w:lang w:eastAsia="ru-RU"/>
              </w:rPr>
              <w:t>59,9</w:t>
            </w:r>
          </w:p>
        </w:tc>
        <w:tc>
          <w:tcPr>
            <w:tcW w:w="1276"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outlineLvl w:val="0"/>
              <w:rPr>
                <w:rFonts w:eastAsia="Times New Roman"/>
                <w:sz w:val="20"/>
                <w:szCs w:val="20"/>
                <w:lang w:eastAsia="ru-RU"/>
              </w:rPr>
            </w:pPr>
            <w:r w:rsidRPr="00A73538">
              <w:rPr>
                <w:rFonts w:eastAsia="Times New Roman"/>
                <w:sz w:val="20"/>
                <w:szCs w:val="20"/>
                <w:lang w:eastAsia="ru-RU"/>
              </w:rPr>
              <w:t>60,0</w:t>
            </w:r>
          </w:p>
        </w:tc>
      </w:tr>
      <w:tr w:rsidR="0047405F" w:rsidRPr="00A73538" w:rsidTr="00326091">
        <w:trPr>
          <w:trHeight w:val="16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outlineLvl w:val="0"/>
              <w:rPr>
                <w:rFonts w:eastAsia="Times New Roman"/>
                <w:sz w:val="20"/>
                <w:szCs w:val="20"/>
                <w:lang w:eastAsia="ru-RU"/>
              </w:rPr>
            </w:pPr>
            <w:r w:rsidRPr="00A73538">
              <w:rPr>
                <w:rFonts w:eastAsia="Times New Roman"/>
                <w:sz w:val="20"/>
                <w:szCs w:val="20"/>
                <w:lang w:eastAsia="ru-RU"/>
              </w:rPr>
              <w:t>901</w:t>
            </w:r>
          </w:p>
        </w:tc>
        <w:tc>
          <w:tcPr>
            <w:tcW w:w="226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outlineLvl w:val="0"/>
              <w:rPr>
                <w:rFonts w:eastAsia="Times New Roman"/>
                <w:sz w:val="20"/>
                <w:szCs w:val="20"/>
                <w:lang w:eastAsia="ru-RU"/>
              </w:rPr>
            </w:pPr>
            <w:r w:rsidRPr="00A73538">
              <w:rPr>
                <w:rFonts w:eastAsia="Times New Roman"/>
                <w:sz w:val="20"/>
                <w:szCs w:val="20"/>
                <w:lang w:eastAsia="ru-RU"/>
              </w:rPr>
              <w:t>11406013050000430</w:t>
            </w:r>
          </w:p>
        </w:tc>
        <w:tc>
          <w:tcPr>
            <w:tcW w:w="4111"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both"/>
              <w:textAlignment w:val="auto"/>
              <w:outlineLvl w:val="0"/>
              <w:rPr>
                <w:rFonts w:eastAsia="Times New Roman"/>
                <w:sz w:val="20"/>
                <w:szCs w:val="20"/>
                <w:lang w:eastAsia="ru-RU"/>
              </w:rPr>
            </w:pPr>
            <w:r w:rsidRPr="00A73538">
              <w:rPr>
                <w:rFonts w:eastAsia="Times New Roman"/>
                <w:sz w:val="20"/>
                <w:szCs w:val="20"/>
                <w:lang w:eastAsia="ru-RU"/>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134"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outlineLvl w:val="0"/>
              <w:rPr>
                <w:rFonts w:eastAsia="Times New Roman"/>
                <w:sz w:val="20"/>
                <w:szCs w:val="20"/>
                <w:lang w:eastAsia="ru-RU"/>
              </w:rPr>
            </w:pPr>
            <w:r w:rsidRPr="00A73538">
              <w:rPr>
                <w:rFonts w:eastAsia="Times New Roman"/>
                <w:sz w:val="20"/>
                <w:szCs w:val="20"/>
                <w:lang w:eastAsia="ru-RU"/>
              </w:rPr>
              <w:t>35,7</w:t>
            </w:r>
          </w:p>
        </w:tc>
        <w:tc>
          <w:tcPr>
            <w:tcW w:w="1276"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outlineLvl w:val="0"/>
              <w:rPr>
                <w:rFonts w:eastAsia="Times New Roman"/>
                <w:sz w:val="20"/>
                <w:szCs w:val="20"/>
                <w:lang w:eastAsia="ru-RU"/>
              </w:rPr>
            </w:pPr>
            <w:r w:rsidRPr="00A73538">
              <w:rPr>
                <w:rFonts w:eastAsia="Times New Roman"/>
                <w:sz w:val="20"/>
                <w:szCs w:val="20"/>
                <w:lang w:eastAsia="ru-RU"/>
              </w:rPr>
              <w:t>53,8</w:t>
            </w:r>
          </w:p>
        </w:tc>
      </w:tr>
      <w:tr w:rsidR="0047405F" w:rsidRPr="00A73538" w:rsidTr="00326091">
        <w:trPr>
          <w:trHeight w:val="1785"/>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outlineLvl w:val="0"/>
              <w:rPr>
                <w:rFonts w:eastAsia="Times New Roman"/>
                <w:sz w:val="20"/>
                <w:szCs w:val="20"/>
                <w:lang w:eastAsia="ru-RU"/>
              </w:rPr>
            </w:pPr>
            <w:r w:rsidRPr="00A73538">
              <w:rPr>
                <w:rFonts w:eastAsia="Times New Roman"/>
                <w:sz w:val="20"/>
                <w:szCs w:val="20"/>
                <w:lang w:eastAsia="ru-RU"/>
              </w:rPr>
              <w:t>901</w:t>
            </w:r>
          </w:p>
        </w:tc>
        <w:tc>
          <w:tcPr>
            <w:tcW w:w="226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outlineLvl w:val="0"/>
              <w:rPr>
                <w:rFonts w:eastAsia="Times New Roman"/>
                <w:sz w:val="20"/>
                <w:szCs w:val="20"/>
                <w:lang w:eastAsia="ru-RU"/>
              </w:rPr>
            </w:pPr>
            <w:r w:rsidRPr="00A73538">
              <w:rPr>
                <w:rFonts w:eastAsia="Times New Roman"/>
                <w:sz w:val="20"/>
                <w:szCs w:val="20"/>
                <w:lang w:eastAsia="ru-RU"/>
              </w:rPr>
              <w:t>11610032050000140</w:t>
            </w:r>
          </w:p>
        </w:tc>
        <w:tc>
          <w:tcPr>
            <w:tcW w:w="4111"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both"/>
              <w:textAlignment w:val="auto"/>
              <w:outlineLvl w:val="0"/>
              <w:rPr>
                <w:rFonts w:eastAsia="Times New Roman"/>
                <w:sz w:val="20"/>
                <w:szCs w:val="20"/>
                <w:lang w:eastAsia="ru-RU"/>
              </w:rPr>
            </w:pPr>
            <w:r w:rsidRPr="00A73538">
              <w:rPr>
                <w:rFonts w:eastAsia="Times New Roman"/>
                <w:sz w:val="20"/>
                <w:szCs w:val="20"/>
                <w:lang w:eastAsia="ru-RU"/>
              </w:rPr>
              <w:t>Прочее возмещение ущерба, причиненного муниципальному имуществу муниципального района (за исключением имущества, закрепленного за муниципальными бюджетными (автономными) учреждениями, унитарными предприятиями)</w:t>
            </w:r>
          </w:p>
        </w:tc>
        <w:tc>
          <w:tcPr>
            <w:tcW w:w="1134"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outlineLvl w:val="0"/>
              <w:rPr>
                <w:rFonts w:eastAsia="Times New Roman"/>
                <w:sz w:val="20"/>
                <w:szCs w:val="20"/>
                <w:lang w:eastAsia="ru-RU"/>
              </w:rPr>
            </w:pPr>
            <w:r w:rsidRPr="00A73538">
              <w:rPr>
                <w:rFonts w:eastAsia="Times New Roman"/>
                <w:sz w:val="20"/>
                <w:szCs w:val="20"/>
                <w:lang w:eastAsia="ru-RU"/>
              </w:rPr>
              <w:t>23,0</w:t>
            </w:r>
          </w:p>
        </w:tc>
        <w:tc>
          <w:tcPr>
            <w:tcW w:w="1276"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outlineLvl w:val="0"/>
              <w:rPr>
                <w:rFonts w:eastAsia="Times New Roman"/>
                <w:sz w:val="20"/>
                <w:szCs w:val="20"/>
                <w:lang w:eastAsia="ru-RU"/>
              </w:rPr>
            </w:pPr>
            <w:r w:rsidRPr="00A73538">
              <w:rPr>
                <w:rFonts w:eastAsia="Times New Roman"/>
                <w:sz w:val="20"/>
                <w:szCs w:val="20"/>
                <w:lang w:eastAsia="ru-RU"/>
              </w:rPr>
              <w:t>23,0</w:t>
            </w:r>
          </w:p>
        </w:tc>
      </w:tr>
      <w:tr w:rsidR="0047405F" w:rsidRPr="00A73538" w:rsidTr="00326091">
        <w:trPr>
          <w:trHeight w:val="795"/>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outlineLvl w:val="0"/>
              <w:rPr>
                <w:rFonts w:eastAsia="Times New Roman"/>
                <w:sz w:val="20"/>
                <w:szCs w:val="20"/>
                <w:lang w:eastAsia="ru-RU"/>
              </w:rPr>
            </w:pPr>
            <w:r w:rsidRPr="00A73538">
              <w:rPr>
                <w:rFonts w:eastAsia="Times New Roman"/>
                <w:sz w:val="20"/>
                <w:szCs w:val="20"/>
                <w:lang w:eastAsia="ru-RU"/>
              </w:rPr>
              <w:lastRenderedPageBreak/>
              <w:t>901</w:t>
            </w:r>
          </w:p>
        </w:tc>
        <w:tc>
          <w:tcPr>
            <w:tcW w:w="226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outlineLvl w:val="0"/>
              <w:rPr>
                <w:rFonts w:eastAsia="Times New Roman"/>
                <w:sz w:val="20"/>
                <w:szCs w:val="20"/>
                <w:lang w:eastAsia="ru-RU"/>
              </w:rPr>
            </w:pPr>
            <w:r w:rsidRPr="00A73538">
              <w:rPr>
                <w:rFonts w:eastAsia="Times New Roman"/>
                <w:sz w:val="20"/>
                <w:szCs w:val="20"/>
                <w:lang w:eastAsia="ru-RU"/>
              </w:rPr>
              <w:t>11715030050001150</w:t>
            </w:r>
          </w:p>
        </w:tc>
        <w:tc>
          <w:tcPr>
            <w:tcW w:w="4111"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both"/>
              <w:textAlignment w:val="auto"/>
              <w:outlineLvl w:val="0"/>
              <w:rPr>
                <w:rFonts w:eastAsia="Times New Roman"/>
                <w:sz w:val="20"/>
                <w:szCs w:val="20"/>
                <w:lang w:eastAsia="ru-RU"/>
              </w:rPr>
            </w:pPr>
            <w:r w:rsidRPr="00A73538">
              <w:rPr>
                <w:rFonts w:eastAsia="Times New Roman"/>
                <w:sz w:val="20"/>
                <w:szCs w:val="20"/>
                <w:lang w:eastAsia="ru-RU"/>
              </w:rPr>
              <w:t>Инициативные платежи, зачисляемые в бюджеты муниципальных районов</w:t>
            </w:r>
          </w:p>
        </w:tc>
        <w:tc>
          <w:tcPr>
            <w:tcW w:w="1134"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outlineLvl w:val="0"/>
              <w:rPr>
                <w:rFonts w:eastAsia="Times New Roman"/>
                <w:sz w:val="20"/>
                <w:szCs w:val="20"/>
                <w:lang w:eastAsia="ru-RU"/>
              </w:rPr>
            </w:pPr>
            <w:r w:rsidRPr="00A73538">
              <w:rPr>
                <w:rFonts w:eastAsia="Times New Roman"/>
                <w:sz w:val="20"/>
                <w:szCs w:val="20"/>
                <w:lang w:eastAsia="ru-RU"/>
              </w:rPr>
              <w:t>175,9</w:t>
            </w:r>
          </w:p>
        </w:tc>
        <w:tc>
          <w:tcPr>
            <w:tcW w:w="1276"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outlineLvl w:val="0"/>
              <w:rPr>
                <w:rFonts w:eastAsia="Times New Roman"/>
                <w:sz w:val="20"/>
                <w:szCs w:val="20"/>
                <w:lang w:eastAsia="ru-RU"/>
              </w:rPr>
            </w:pPr>
            <w:r w:rsidRPr="00A73538">
              <w:rPr>
                <w:rFonts w:eastAsia="Times New Roman"/>
                <w:sz w:val="20"/>
                <w:szCs w:val="20"/>
                <w:lang w:eastAsia="ru-RU"/>
              </w:rPr>
              <w:t>175,9</w:t>
            </w:r>
          </w:p>
        </w:tc>
      </w:tr>
      <w:tr w:rsidR="0047405F" w:rsidRPr="00A73538" w:rsidTr="00326091">
        <w:trPr>
          <w:trHeight w:val="189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outlineLvl w:val="0"/>
              <w:rPr>
                <w:rFonts w:eastAsia="Times New Roman"/>
                <w:sz w:val="20"/>
                <w:szCs w:val="20"/>
                <w:lang w:eastAsia="ru-RU"/>
              </w:rPr>
            </w:pPr>
            <w:r w:rsidRPr="00A73538">
              <w:rPr>
                <w:rFonts w:eastAsia="Times New Roman"/>
                <w:sz w:val="20"/>
                <w:szCs w:val="20"/>
                <w:lang w:eastAsia="ru-RU"/>
              </w:rPr>
              <w:t>901</w:t>
            </w:r>
          </w:p>
        </w:tc>
        <w:tc>
          <w:tcPr>
            <w:tcW w:w="226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outlineLvl w:val="0"/>
              <w:rPr>
                <w:rFonts w:eastAsia="Times New Roman"/>
                <w:sz w:val="20"/>
                <w:szCs w:val="20"/>
                <w:lang w:eastAsia="ru-RU"/>
              </w:rPr>
            </w:pPr>
            <w:r w:rsidRPr="00A73538">
              <w:rPr>
                <w:rFonts w:eastAsia="Times New Roman"/>
                <w:sz w:val="20"/>
                <w:szCs w:val="20"/>
                <w:lang w:eastAsia="ru-RU"/>
              </w:rPr>
              <w:t>20225527050000150</w:t>
            </w:r>
          </w:p>
        </w:tc>
        <w:tc>
          <w:tcPr>
            <w:tcW w:w="4111"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both"/>
              <w:textAlignment w:val="auto"/>
              <w:outlineLvl w:val="0"/>
              <w:rPr>
                <w:rFonts w:eastAsia="Times New Roman"/>
                <w:sz w:val="20"/>
                <w:szCs w:val="20"/>
                <w:lang w:eastAsia="ru-RU"/>
              </w:rPr>
            </w:pPr>
            <w:r w:rsidRPr="00A73538">
              <w:rPr>
                <w:rFonts w:eastAsia="Times New Roman"/>
                <w:sz w:val="20"/>
                <w:szCs w:val="20"/>
                <w:lang w:eastAsia="ru-RU"/>
              </w:rPr>
              <w:t>Субсидии бюджетам муниципальных районов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1134"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outlineLvl w:val="0"/>
              <w:rPr>
                <w:rFonts w:eastAsia="Times New Roman"/>
                <w:sz w:val="20"/>
                <w:szCs w:val="20"/>
                <w:lang w:eastAsia="ru-RU"/>
              </w:rPr>
            </w:pPr>
            <w:r w:rsidRPr="00A73538">
              <w:rPr>
                <w:rFonts w:eastAsia="Times New Roman"/>
                <w:sz w:val="20"/>
                <w:szCs w:val="20"/>
                <w:lang w:eastAsia="ru-RU"/>
              </w:rPr>
              <w:t>843,1</w:t>
            </w:r>
          </w:p>
        </w:tc>
        <w:tc>
          <w:tcPr>
            <w:tcW w:w="1276"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outlineLvl w:val="0"/>
              <w:rPr>
                <w:rFonts w:eastAsia="Times New Roman"/>
                <w:sz w:val="20"/>
                <w:szCs w:val="20"/>
                <w:lang w:eastAsia="ru-RU"/>
              </w:rPr>
            </w:pPr>
            <w:r w:rsidRPr="00A73538">
              <w:rPr>
                <w:rFonts w:eastAsia="Times New Roman"/>
                <w:sz w:val="20"/>
                <w:szCs w:val="20"/>
                <w:lang w:eastAsia="ru-RU"/>
              </w:rPr>
              <w:t>843,1</w:t>
            </w:r>
          </w:p>
        </w:tc>
      </w:tr>
      <w:tr w:rsidR="0047405F" w:rsidRPr="00A73538" w:rsidTr="00326091">
        <w:trPr>
          <w:trHeight w:val="99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outlineLvl w:val="0"/>
              <w:rPr>
                <w:rFonts w:eastAsia="Times New Roman"/>
                <w:sz w:val="20"/>
                <w:szCs w:val="20"/>
                <w:lang w:eastAsia="ru-RU"/>
              </w:rPr>
            </w:pPr>
            <w:r w:rsidRPr="00A73538">
              <w:rPr>
                <w:rFonts w:eastAsia="Times New Roman"/>
                <w:sz w:val="20"/>
                <w:szCs w:val="20"/>
                <w:lang w:eastAsia="ru-RU"/>
              </w:rPr>
              <w:t>901</w:t>
            </w:r>
          </w:p>
        </w:tc>
        <w:tc>
          <w:tcPr>
            <w:tcW w:w="226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outlineLvl w:val="0"/>
              <w:rPr>
                <w:rFonts w:eastAsia="Times New Roman"/>
                <w:sz w:val="20"/>
                <w:szCs w:val="20"/>
                <w:lang w:eastAsia="ru-RU"/>
              </w:rPr>
            </w:pPr>
            <w:r w:rsidRPr="00A73538">
              <w:rPr>
                <w:rFonts w:eastAsia="Times New Roman"/>
                <w:sz w:val="20"/>
                <w:szCs w:val="20"/>
                <w:lang w:eastAsia="ru-RU"/>
              </w:rPr>
              <w:t>20225576050000150</w:t>
            </w:r>
          </w:p>
        </w:tc>
        <w:tc>
          <w:tcPr>
            <w:tcW w:w="4111"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both"/>
              <w:textAlignment w:val="auto"/>
              <w:outlineLvl w:val="0"/>
              <w:rPr>
                <w:rFonts w:eastAsia="Times New Roman"/>
                <w:sz w:val="20"/>
                <w:szCs w:val="20"/>
                <w:lang w:eastAsia="ru-RU"/>
              </w:rPr>
            </w:pPr>
            <w:r w:rsidRPr="00A73538">
              <w:rPr>
                <w:rFonts w:eastAsia="Times New Roman"/>
                <w:sz w:val="20"/>
                <w:szCs w:val="20"/>
                <w:lang w:eastAsia="ru-RU"/>
              </w:rPr>
              <w:t>Субсидии бюджетам муниципальных районов на обеспечение комплексного развития сельских территорий</w:t>
            </w:r>
          </w:p>
        </w:tc>
        <w:tc>
          <w:tcPr>
            <w:tcW w:w="1134"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outlineLvl w:val="0"/>
              <w:rPr>
                <w:rFonts w:eastAsia="Times New Roman"/>
                <w:sz w:val="20"/>
                <w:szCs w:val="20"/>
                <w:lang w:eastAsia="ru-RU"/>
              </w:rPr>
            </w:pPr>
            <w:r w:rsidRPr="00A73538">
              <w:rPr>
                <w:rFonts w:eastAsia="Times New Roman"/>
                <w:sz w:val="20"/>
                <w:szCs w:val="20"/>
                <w:lang w:eastAsia="ru-RU"/>
              </w:rPr>
              <w:t>466,7</w:t>
            </w:r>
          </w:p>
        </w:tc>
        <w:tc>
          <w:tcPr>
            <w:tcW w:w="1276"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outlineLvl w:val="0"/>
              <w:rPr>
                <w:rFonts w:eastAsia="Times New Roman"/>
                <w:sz w:val="20"/>
                <w:szCs w:val="20"/>
                <w:lang w:eastAsia="ru-RU"/>
              </w:rPr>
            </w:pPr>
            <w:r w:rsidRPr="00A73538">
              <w:rPr>
                <w:rFonts w:eastAsia="Times New Roman"/>
                <w:sz w:val="20"/>
                <w:szCs w:val="20"/>
                <w:lang w:eastAsia="ru-RU"/>
              </w:rPr>
              <w:t>466,7</w:t>
            </w:r>
          </w:p>
        </w:tc>
      </w:tr>
      <w:tr w:rsidR="0047405F" w:rsidRPr="00A73538" w:rsidTr="00326091">
        <w:trPr>
          <w:trHeight w:val="99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outlineLvl w:val="0"/>
              <w:rPr>
                <w:rFonts w:eastAsia="Times New Roman"/>
                <w:sz w:val="20"/>
                <w:szCs w:val="20"/>
                <w:lang w:eastAsia="ru-RU"/>
              </w:rPr>
            </w:pPr>
            <w:r w:rsidRPr="00A73538">
              <w:rPr>
                <w:rFonts w:eastAsia="Times New Roman"/>
                <w:sz w:val="20"/>
                <w:szCs w:val="20"/>
                <w:lang w:eastAsia="ru-RU"/>
              </w:rPr>
              <w:t>901</w:t>
            </w:r>
          </w:p>
        </w:tc>
        <w:tc>
          <w:tcPr>
            <w:tcW w:w="226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outlineLvl w:val="0"/>
              <w:rPr>
                <w:rFonts w:eastAsia="Times New Roman"/>
                <w:sz w:val="20"/>
                <w:szCs w:val="20"/>
                <w:lang w:eastAsia="ru-RU"/>
              </w:rPr>
            </w:pPr>
            <w:r w:rsidRPr="00A73538">
              <w:rPr>
                <w:rFonts w:eastAsia="Times New Roman"/>
                <w:sz w:val="20"/>
                <w:szCs w:val="20"/>
                <w:lang w:eastAsia="ru-RU"/>
              </w:rPr>
              <w:t>20225599050000150</w:t>
            </w:r>
          </w:p>
        </w:tc>
        <w:tc>
          <w:tcPr>
            <w:tcW w:w="4111"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both"/>
              <w:textAlignment w:val="auto"/>
              <w:outlineLvl w:val="0"/>
              <w:rPr>
                <w:rFonts w:eastAsia="Times New Roman"/>
                <w:sz w:val="20"/>
                <w:szCs w:val="20"/>
                <w:lang w:eastAsia="ru-RU"/>
              </w:rPr>
            </w:pPr>
            <w:r w:rsidRPr="00A73538">
              <w:rPr>
                <w:rFonts w:eastAsia="Times New Roman"/>
                <w:sz w:val="20"/>
                <w:szCs w:val="20"/>
                <w:lang w:eastAsia="ru-RU"/>
              </w:rPr>
              <w:t>Субсидии бюджетам муниципальных районов на подготовку проектов межевания земельных участков и на проведение кадастровых работ</w:t>
            </w:r>
          </w:p>
        </w:tc>
        <w:tc>
          <w:tcPr>
            <w:tcW w:w="1134"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outlineLvl w:val="0"/>
              <w:rPr>
                <w:rFonts w:eastAsia="Times New Roman"/>
                <w:sz w:val="20"/>
                <w:szCs w:val="20"/>
                <w:lang w:eastAsia="ru-RU"/>
              </w:rPr>
            </w:pPr>
            <w:r w:rsidRPr="00A73538">
              <w:rPr>
                <w:rFonts w:eastAsia="Times New Roman"/>
                <w:sz w:val="20"/>
                <w:szCs w:val="20"/>
                <w:lang w:eastAsia="ru-RU"/>
              </w:rPr>
              <w:t>397,3</w:t>
            </w:r>
          </w:p>
        </w:tc>
        <w:tc>
          <w:tcPr>
            <w:tcW w:w="1276"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outlineLvl w:val="0"/>
              <w:rPr>
                <w:rFonts w:eastAsia="Times New Roman"/>
                <w:sz w:val="20"/>
                <w:szCs w:val="20"/>
                <w:lang w:eastAsia="ru-RU"/>
              </w:rPr>
            </w:pPr>
            <w:r w:rsidRPr="00A73538">
              <w:rPr>
                <w:rFonts w:eastAsia="Times New Roman"/>
                <w:sz w:val="20"/>
                <w:szCs w:val="20"/>
                <w:lang w:eastAsia="ru-RU"/>
              </w:rPr>
              <w:t>395,3</w:t>
            </w:r>
          </w:p>
        </w:tc>
      </w:tr>
      <w:tr w:rsidR="0047405F" w:rsidRPr="00A73538" w:rsidTr="00326091">
        <w:trPr>
          <w:trHeight w:val="628"/>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outlineLvl w:val="0"/>
              <w:rPr>
                <w:rFonts w:eastAsia="Times New Roman"/>
                <w:sz w:val="20"/>
                <w:szCs w:val="20"/>
                <w:lang w:eastAsia="ru-RU"/>
              </w:rPr>
            </w:pPr>
            <w:r w:rsidRPr="00A73538">
              <w:rPr>
                <w:rFonts w:eastAsia="Times New Roman"/>
                <w:sz w:val="20"/>
                <w:szCs w:val="20"/>
                <w:lang w:eastAsia="ru-RU"/>
              </w:rPr>
              <w:t>901</w:t>
            </w:r>
          </w:p>
        </w:tc>
        <w:tc>
          <w:tcPr>
            <w:tcW w:w="226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outlineLvl w:val="0"/>
              <w:rPr>
                <w:rFonts w:eastAsia="Times New Roman"/>
                <w:sz w:val="20"/>
                <w:szCs w:val="20"/>
                <w:lang w:eastAsia="ru-RU"/>
              </w:rPr>
            </w:pPr>
            <w:r w:rsidRPr="00A73538">
              <w:rPr>
                <w:rFonts w:eastAsia="Times New Roman"/>
                <w:sz w:val="20"/>
                <w:szCs w:val="20"/>
                <w:lang w:eastAsia="ru-RU"/>
              </w:rPr>
              <w:t>20229999050000150</w:t>
            </w:r>
          </w:p>
        </w:tc>
        <w:tc>
          <w:tcPr>
            <w:tcW w:w="4111"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both"/>
              <w:textAlignment w:val="auto"/>
              <w:outlineLvl w:val="0"/>
              <w:rPr>
                <w:rFonts w:eastAsia="Times New Roman"/>
                <w:sz w:val="20"/>
                <w:szCs w:val="20"/>
                <w:lang w:eastAsia="ru-RU"/>
              </w:rPr>
            </w:pPr>
            <w:r w:rsidRPr="00A73538">
              <w:rPr>
                <w:rFonts w:eastAsia="Times New Roman"/>
                <w:sz w:val="20"/>
                <w:szCs w:val="20"/>
                <w:lang w:eastAsia="ru-RU"/>
              </w:rPr>
              <w:t>Прочие субсидии бюджетам муниципальных районов</w:t>
            </w:r>
          </w:p>
        </w:tc>
        <w:tc>
          <w:tcPr>
            <w:tcW w:w="1134"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outlineLvl w:val="0"/>
              <w:rPr>
                <w:rFonts w:eastAsia="Times New Roman"/>
                <w:sz w:val="20"/>
                <w:szCs w:val="20"/>
                <w:lang w:eastAsia="ru-RU"/>
              </w:rPr>
            </w:pPr>
            <w:r w:rsidRPr="00A73538">
              <w:rPr>
                <w:rFonts w:eastAsia="Times New Roman"/>
                <w:sz w:val="20"/>
                <w:szCs w:val="20"/>
                <w:lang w:eastAsia="ru-RU"/>
              </w:rPr>
              <w:t>135 165,7</w:t>
            </w:r>
          </w:p>
        </w:tc>
        <w:tc>
          <w:tcPr>
            <w:tcW w:w="1276"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outlineLvl w:val="0"/>
              <w:rPr>
                <w:rFonts w:eastAsia="Times New Roman"/>
                <w:sz w:val="20"/>
                <w:szCs w:val="20"/>
                <w:lang w:eastAsia="ru-RU"/>
              </w:rPr>
            </w:pPr>
            <w:r w:rsidRPr="00A73538">
              <w:rPr>
                <w:rFonts w:eastAsia="Times New Roman"/>
                <w:sz w:val="20"/>
                <w:szCs w:val="20"/>
                <w:lang w:eastAsia="ru-RU"/>
              </w:rPr>
              <w:t>134 941,9</w:t>
            </w:r>
          </w:p>
        </w:tc>
      </w:tr>
      <w:tr w:rsidR="0047405F" w:rsidRPr="00A73538" w:rsidTr="00326091">
        <w:trPr>
          <w:trHeight w:val="1125"/>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outlineLvl w:val="0"/>
              <w:rPr>
                <w:rFonts w:eastAsia="Times New Roman"/>
                <w:sz w:val="20"/>
                <w:szCs w:val="20"/>
                <w:lang w:eastAsia="ru-RU"/>
              </w:rPr>
            </w:pPr>
            <w:r w:rsidRPr="00A73538">
              <w:rPr>
                <w:rFonts w:eastAsia="Times New Roman"/>
                <w:sz w:val="20"/>
                <w:szCs w:val="20"/>
                <w:lang w:eastAsia="ru-RU"/>
              </w:rPr>
              <w:t>901</w:t>
            </w:r>
          </w:p>
        </w:tc>
        <w:tc>
          <w:tcPr>
            <w:tcW w:w="226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outlineLvl w:val="0"/>
              <w:rPr>
                <w:rFonts w:eastAsia="Times New Roman"/>
                <w:sz w:val="20"/>
                <w:szCs w:val="20"/>
                <w:lang w:eastAsia="ru-RU"/>
              </w:rPr>
            </w:pPr>
            <w:r w:rsidRPr="00A73538">
              <w:rPr>
                <w:rFonts w:eastAsia="Times New Roman"/>
                <w:sz w:val="20"/>
                <w:szCs w:val="20"/>
                <w:lang w:eastAsia="ru-RU"/>
              </w:rPr>
              <w:t>20230024050000150</w:t>
            </w:r>
          </w:p>
        </w:tc>
        <w:tc>
          <w:tcPr>
            <w:tcW w:w="4111"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both"/>
              <w:textAlignment w:val="auto"/>
              <w:outlineLvl w:val="0"/>
              <w:rPr>
                <w:rFonts w:eastAsia="Times New Roman"/>
                <w:sz w:val="20"/>
                <w:szCs w:val="20"/>
                <w:lang w:eastAsia="ru-RU"/>
              </w:rPr>
            </w:pPr>
            <w:r w:rsidRPr="00A73538">
              <w:rPr>
                <w:rFonts w:eastAsia="Times New Roman"/>
                <w:sz w:val="20"/>
                <w:szCs w:val="20"/>
                <w:lang w:eastAsia="ru-RU"/>
              </w:rPr>
              <w:t>Субвенции бюджетам муниципальных районов на выполнение передаваемых полномочий субъектов Российской Федерации</w:t>
            </w:r>
          </w:p>
        </w:tc>
        <w:tc>
          <w:tcPr>
            <w:tcW w:w="1134"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outlineLvl w:val="0"/>
              <w:rPr>
                <w:rFonts w:eastAsia="Times New Roman"/>
                <w:sz w:val="20"/>
                <w:szCs w:val="20"/>
                <w:lang w:eastAsia="ru-RU"/>
              </w:rPr>
            </w:pPr>
            <w:r w:rsidRPr="00A73538">
              <w:rPr>
                <w:rFonts w:eastAsia="Times New Roman"/>
                <w:sz w:val="20"/>
                <w:szCs w:val="20"/>
                <w:lang w:eastAsia="ru-RU"/>
              </w:rPr>
              <w:t>10 161,4</w:t>
            </w:r>
          </w:p>
        </w:tc>
        <w:tc>
          <w:tcPr>
            <w:tcW w:w="1276"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outlineLvl w:val="0"/>
              <w:rPr>
                <w:rFonts w:eastAsia="Times New Roman"/>
                <w:sz w:val="20"/>
                <w:szCs w:val="20"/>
                <w:lang w:eastAsia="ru-RU"/>
              </w:rPr>
            </w:pPr>
            <w:r w:rsidRPr="00A73538">
              <w:rPr>
                <w:rFonts w:eastAsia="Times New Roman"/>
                <w:sz w:val="20"/>
                <w:szCs w:val="20"/>
                <w:lang w:eastAsia="ru-RU"/>
              </w:rPr>
              <w:t>10 161,4</w:t>
            </w:r>
          </w:p>
        </w:tc>
      </w:tr>
      <w:tr w:rsidR="0047405F" w:rsidRPr="00A73538" w:rsidTr="00326091">
        <w:trPr>
          <w:trHeight w:val="159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outlineLvl w:val="0"/>
              <w:rPr>
                <w:rFonts w:eastAsia="Times New Roman"/>
                <w:sz w:val="20"/>
                <w:szCs w:val="20"/>
                <w:lang w:eastAsia="ru-RU"/>
              </w:rPr>
            </w:pPr>
            <w:r w:rsidRPr="00A73538">
              <w:rPr>
                <w:rFonts w:eastAsia="Times New Roman"/>
                <w:sz w:val="20"/>
                <w:szCs w:val="20"/>
                <w:lang w:eastAsia="ru-RU"/>
              </w:rPr>
              <w:t>901</w:t>
            </w:r>
          </w:p>
        </w:tc>
        <w:tc>
          <w:tcPr>
            <w:tcW w:w="226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outlineLvl w:val="0"/>
              <w:rPr>
                <w:rFonts w:eastAsia="Times New Roman"/>
                <w:sz w:val="20"/>
                <w:szCs w:val="20"/>
                <w:lang w:eastAsia="ru-RU"/>
              </w:rPr>
            </w:pPr>
            <w:r w:rsidRPr="00A73538">
              <w:rPr>
                <w:rFonts w:eastAsia="Times New Roman"/>
                <w:sz w:val="20"/>
                <w:szCs w:val="20"/>
                <w:lang w:eastAsia="ru-RU"/>
              </w:rPr>
              <w:t>20235120050000150</w:t>
            </w:r>
          </w:p>
        </w:tc>
        <w:tc>
          <w:tcPr>
            <w:tcW w:w="4111"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both"/>
              <w:textAlignment w:val="auto"/>
              <w:outlineLvl w:val="0"/>
              <w:rPr>
                <w:rFonts w:eastAsia="Times New Roman"/>
                <w:sz w:val="20"/>
                <w:szCs w:val="20"/>
                <w:lang w:eastAsia="ru-RU"/>
              </w:rPr>
            </w:pPr>
            <w:r w:rsidRPr="00A73538">
              <w:rPr>
                <w:rFonts w:eastAsia="Times New Roman"/>
                <w:sz w:val="20"/>
                <w:szCs w:val="20"/>
                <w:lang w:eastAsia="ru-RU"/>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134"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outlineLvl w:val="0"/>
              <w:rPr>
                <w:rFonts w:eastAsia="Times New Roman"/>
                <w:sz w:val="20"/>
                <w:szCs w:val="20"/>
                <w:lang w:eastAsia="ru-RU"/>
              </w:rPr>
            </w:pPr>
            <w:r w:rsidRPr="00A73538">
              <w:rPr>
                <w:rFonts w:eastAsia="Times New Roman"/>
                <w:sz w:val="20"/>
                <w:szCs w:val="20"/>
                <w:lang w:eastAsia="ru-RU"/>
              </w:rPr>
              <w:t>5,0</w:t>
            </w:r>
          </w:p>
        </w:tc>
        <w:tc>
          <w:tcPr>
            <w:tcW w:w="1276"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outlineLvl w:val="0"/>
              <w:rPr>
                <w:rFonts w:eastAsia="Times New Roman"/>
                <w:sz w:val="20"/>
                <w:szCs w:val="20"/>
                <w:lang w:eastAsia="ru-RU"/>
              </w:rPr>
            </w:pPr>
            <w:r w:rsidRPr="00A73538">
              <w:rPr>
                <w:rFonts w:eastAsia="Times New Roman"/>
                <w:sz w:val="20"/>
                <w:szCs w:val="20"/>
                <w:lang w:eastAsia="ru-RU"/>
              </w:rPr>
              <w:t>5,0</w:t>
            </w:r>
          </w:p>
        </w:tc>
      </w:tr>
      <w:tr w:rsidR="0047405F" w:rsidRPr="00A73538" w:rsidTr="00326091">
        <w:trPr>
          <w:trHeight w:val="632"/>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outlineLvl w:val="0"/>
              <w:rPr>
                <w:rFonts w:eastAsia="Times New Roman"/>
                <w:sz w:val="20"/>
                <w:szCs w:val="20"/>
                <w:lang w:eastAsia="ru-RU"/>
              </w:rPr>
            </w:pPr>
            <w:r w:rsidRPr="00A73538">
              <w:rPr>
                <w:rFonts w:eastAsia="Times New Roman"/>
                <w:sz w:val="20"/>
                <w:szCs w:val="20"/>
                <w:lang w:eastAsia="ru-RU"/>
              </w:rPr>
              <w:t>901</w:t>
            </w:r>
          </w:p>
        </w:tc>
        <w:tc>
          <w:tcPr>
            <w:tcW w:w="226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outlineLvl w:val="0"/>
              <w:rPr>
                <w:rFonts w:eastAsia="Times New Roman"/>
                <w:sz w:val="20"/>
                <w:szCs w:val="20"/>
                <w:lang w:eastAsia="ru-RU"/>
              </w:rPr>
            </w:pPr>
            <w:r w:rsidRPr="00A73538">
              <w:rPr>
                <w:rFonts w:eastAsia="Times New Roman"/>
                <w:sz w:val="20"/>
                <w:szCs w:val="20"/>
                <w:lang w:eastAsia="ru-RU"/>
              </w:rPr>
              <w:t>20239999050000150</w:t>
            </w:r>
          </w:p>
        </w:tc>
        <w:tc>
          <w:tcPr>
            <w:tcW w:w="4111"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both"/>
              <w:textAlignment w:val="auto"/>
              <w:outlineLvl w:val="0"/>
              <w:rPr>
                <w:rFonts w:eastAsia="Times New Roman"/>
                <w:sz w:val="20"/>
                <w:szCs w:val="20"/>
                <w:lang w:eastAsia="ru-RU"/>
              </w:rPr>
            </w:pPr>
            <w:r w:rsidRPr="00A73538">
              <w:rPr>
                <w:rFonts w:eastAsia="Times New Roman"/>
                <w:sz w:val="20"/>
                <w:szCs w:val="20"/>
                <w:lang w:eastAsia="ru-RU"/>
              </w:rPr>
              <w:t>Прочие субсидии бюджетам муниципальных районов</w:t>
            </w:r>
          </w:p>
        </w:tc>
        <w:tc>
          <w:tcPr>
            <w:tcW w:w="1134"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outlineLvl w:val="0"/>
              <w:rPr>
                <w:rFonts w:eastAsia="Times New Roman"/>
                <w:sz w:val="20"/>
                <w:szCs w:val="20"/>
                <w:lang w:eastAsia="ru-RU"/>
              </w:rPr>
            </w:pPr>
            <w:r w:rsidRPr="00A73538">
              <w:rPr>
                <w:rFonts w:eastAsia="Times New Roman"/>
                <w:sz w:val="20"/>
                <w:szCs w:val="20"/>
                <w:lang w:eastAsia="ru-RU"/>
              </w:rPr>
              <w:t>21 776,2</w:t>
            </w:r>
          </w:p>
        </w:tc>
        <w:tc>
          <w:tcPr>
            <w:tcW w:w="1276"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outlineLvl w:val="0"/>
              <w:rPr>
                <w:rFonts w:eastAsia="Times New Roman"/>
                <w:sz w:val="20"/>
                <w:szCs w:val="20"/>
                <w:lang w:eastAsia="ru-RU"/>
              </w:rPr>
            </w:pPr>
            <w:r w:rsidRPr="00A73538">
              <w:rPr>
                <w:rFonts w:eastAsia="Times New Roman"/>
                <w:sz w:val="20"/>
                <w:szCs w:val="20"/>
                <w:lang w:eastAsia="ru-RU"/>
              </w:rPr>
              <w:t>21 776,2</w:t>
            </w:r>
          </w:p>
        </w:tc>
      </w:tr>
      <w:tr w:rsidR="0047405F" w:rsidRPr="00A73538" w:rsidTr="00326091">
        <w:trPr>
          <w:trHeight w:val="180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outlineLvl w:val="0"/>
              <w:rPr>
                <w:rFonts w:eastAsia="Times New Roman"/>
                <w:sz w:val="20"/>
                <w:szCs w:val="20"/>
                <w:lang w:eastAsia="ru-RU"/>
              </w:rPr>
            </w:pPr>
            <w:r w:rsidRPr="00A73538">
              <w:rPr>
                <w:rFonts w:eastAsia="Times New Roman"/>
                <w:sz w:val="20"/>
                <w:szCs w:val="20"/>
                <w:lang w:eastAsia="ru-RU"/>
              </w:rPr>
              <w:t>901</w:t>
            </w:r>
          </w:p>
        </w:tc>
        <w:tc>
          <w:tcPr>
            <w:tcW w:w="226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outlineLvl w:val="0"/>
              <w:rPr>
                <w:rFonts w:eastAsia="Times New Roman"/>
                <w:sz w:val="20"/>
                <w:szCs w:val="20"/>
                <w:lang w:eastAsia="ru-RU"/>
              </w:rPr>
            </w:pPr>
            <w:r w:rsidRPr="00A73538">
              <w:rPr>
                <w:rFonts w:eastAsia="Times New Roman"/>
                <w:sz w:val="20"/>
                <w:szCs w:val="20"/>
                <w:lang w:eastAsia="ru-RU"/>
              </w:rPr>
              <w:t>20240014050000150</w:t>
            </w:r>
          </w:p>
        </w:tc>
        <w:tc>
          <w:tcPr>
            <w:tcW w:w="4111"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both"/>
              <w:textAlignment w:val="auto"/>
              <w:outlineLvl w:val="0"/>
              <w:rPr>
                <w:rFonts w:eastAsia="Times New Roman"/>
                <w:sz w:val="20"/>
                <w:szCs w:val="20"/>
                <w:lang w:eastAsia="ru-RU"/>
              </w:rPr>
            </w:pPr>
            <w:r w:rsidRPr="00A73538">
              <w:rPr>
                <w:rFonts w:eastAsia="Times New Roman"/>
                <w:sz w:val="20"/>
                <w:szCs w:val="20"/>
                <w:lang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134"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outlineLvl w:val="0"/>
              <w:rPr>
                <w:rFonts w:eastAsia="Times New Roman"/>
                <w:sz w:val="20"/>
                <w:szCs w:val="20"/>
                <w:lang w:eastAsia="ru-RU"/>
              </w:rPr>
            </w:pPr>
            <w:r w:rsidRPr="00A73538">
              <w:rPr>
                <w:rFonts w:eastAsia="Times New Roman"/>
                <w:sz w:val="20"/>
                <w:szCs w:val="20"/>
                <w:lang w:eastAsia="ru-RU"/>
              </w:rPr>
              <w:t>93,3</w:t>
            </w:r>
          </w:p>
        </w:tc>
        <w:tc>
          <w:tcPr>
            <w:tcW w:w="1276"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outlineLvl w:val="0"/>
              <w:rPr>
                <w:rFonts w:eastAsia="Times New Roman"/>
                <w:sz w:val="20"/>
                <w:szCs w:val="20"/>
                <w:lang w:eastAsia="ru-RU"/>
              </w:rPr>
            </w:pPr>
            <w:r w:rsidRPr="00A73538">
              <w:rPr>
                <w:rFonts w:eastAsia="Times New Roman"/>
                <w:sz w:val="20"/>
                <w:szCs w:val="20"/>
                <w:lang w:eastAsia="ru-RU"/>
              </w:rPr>
              <w:t>93,3</w:t>
            </w:r>
          </w:p>
        </w:tc>
      </w:tr>
      <w:tr w:rsidR="0047405F" w:rsidRPr="00A73538" w:rsidTr="00326091">
        <w:trPr>
          <w:trHeight w:val="90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outlineLvl w:val="0"/>
              <w:rPr>
                <w:rFonts w:eastAsia="Times New Roman"/>
                <w:sz w:val="20"/>
                <w:szCs w:val="20"/>
                <w:lang w:eastAsia="ru-RU"/>
              </w:rPr>
            </w:pPr>
            <w:r w:rsidRPr="00A73538">
              <w:rPr>
                <w:rFonts w:eastAsia="Times New Roman"/>
                <w:sz w:val="20"/>
                <w:szCs w:val="20"/>
                <w:lang w:eastAsia="ru-RU"/>
              </w:rPr>
              <w:t>901</w:t>
            </w:r>
          </w:p>
        </w:tc>
        <w:tc>
          <w:tcPr>
            <w:tcW w:w="226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outlineLvl w:val="0"/>
              <w:rPr>
                <w:rFonts w:eastAsia="Times New Roman"/>
                <w:sz w:val="20"/>
                <w:szCs w:val="20"/>
                <w:lang w:eastAsia="ru-RU"/>
              </w:rPr>
            </w:pPr>
            <w:r w:rsidRPr="00A73538">
              <w:rPr>
                <w:rFonts w:eastAsia="Times New Roman"/>
                <w:sz w:val="20"/>
                <w:szCs w:val="20"/>
                <w:lang w:eastAsia="ru-RU"/>
              </w:rPr>
              <w:t>20249999050000150</w:t>
            </w:r>
          </w:p>
        </w:tc>
        <w:tc>
          <w:tcPr>
            <w:tcW w:w="4111"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both"/>
              <w:textAlignment w:val="auto"/>
              <w:outlineLvl w:val="0"/>
              <w:rPr>
                <w:rFonts w:eastAsia="Times New Roman"/>
                <w:sz w:val="20"/>
                <w:szCs w:val="20"/>
                <w:lang w:eastAsia="ru-RU"/>
              </w:rPr>
            </w:pPr>
            <w:r w:rsidRPr="00A73538">
              <w:rPr>
                <w:rFonts w:eastAsia="Times New Roman"/>
                <w:sz w:val="20"/>
                <w:szCs w:val="20"/>
                <w:lang w:eastAsia="ru-RU"/>
              </w:rPr>
              <w:t>Прочие межбюджетные трансферты, передаваемые бюджетам муниципальных районов</w:t>
            </w:r>
          </w:p>
        </w:tc>
        <w:tc>
          <w:tcPr>
            <w:tcW w:w="1134"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outlineLvl w:val="0"/>
              <w:rPr>
                <w:rFonts w:eastAsia="Times New Roman"/>
                <w:sz w:val="20"/>
                <w:szCs w:val="20"/>
                <w:lang w:eastAsia="ru-RU"/>
              </w:rPr>
            </w:pPr>
            <w:r w:rsidRPr="00A73538">
              <w:rPr>
                <w:rFonts w:eastAsia="Times New Roman"/>
                <w:sz w:val="20"/>
                <w:szCs w:val="20"/>
                <w:lang w:eastAsia="ru-RU"/>
              </w:rPr>
              <w:t>1 581,5</w:t>
            </w:r>
          </w:p>
        </w:tc>
        <w:tc>
          <w:tcPr>
            <w:tcW w:w="1276"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outlineLvl w:val="0"/>
              <w:rPr>
                <w:rFonts w:eastAsia="Times New Roman"/>
                <w:sz w:val="20"/>
                <w:szCs w:val="20"/>
                <w:lang w:eastAsia="ru-RU"/>
              </w:rPr>
            </w:pPr>
            <w:r w:rsidRPr="00A73538">
              <w:rPr>
                <w:rFonts w:eastAsia="Times New Roman"/>
                <w:sz w:val="20"/>
                <w:szCs w:val="20"/>
                <w:lang w:eastAsia="ru-RU"/>
              </w:rPr>
              <w:t>1 581,5</w:t>
            </w:r>
          </w:p>
        </w:tc>
      </w:tr>
      <w:tr w:rsidR="0047405F" w:rsidRPr="00A73538" w:rsidTr="00326091">
        <w:trPr>
          <w:trHeight w:val="1095"/>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outlineLvl w:val="0"/>
              <w:rPr>
                <w:rFonts w:eastAsia="Times New Roman"/>
                <w:sz w:val="20"/>
                <w:szCs w:val="20"/>
                <w:lang w:eastAsia="ru-RU"/>
              </w:rPr>
            </w:pPr>
            <w:r w:rsidRPr="00A73538">
              <w:rPr>
                <w:rFonts w:eastAsia="Times New Roman"/>
                <w:sz w:val="20"/>
                <w:szCs w:val="20"/>
                <w:lang w:eastAsia="ru-RU"/>
              </w:rPr>
              <w:t>901</w:t>
            </w:r>
          </w:p>
        </w:tc>
        <w:tc>
          <w:tcPr>
            <w:tcW w:w="226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outlineLvl w:val="0"/>
              <w:rPr>
                <w:rFonts w:eastAsia="Times New Roman"/>
                <w:sz w:val="20"/>
                <w:szCs w:val="20"/>
                <w:lang w:eastAsia="ru-RU"/>
              </w:rPr>
            </w:pPr>
            <w:r w:rsidRPr="00A73538">
              <w:rPr>
                <w:rFonts w:eastAsia="Times New Roman"/>
                <w:sz w:val="20"/>
                <w:szCs w:val="20"/>
                <w:lang w:eastAsia="ru-RU"/>
              </w:rPr>
              <w:t>21925511050000150</w:t>
            </w:r>
          </w:p>
        </w:tc>
        <w:tc>
          <w:tcPr>
            <w:tcW w:w="4111"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both"/>
              <w:textAlignment w:val="auto"/>
              <w:outlineLvl w:val="0"/>
              <w:rPr>
                <w:rFonts w:eastAsia="Times New Roman"/>
                <w:sz w:val="20"/>
                <w:szCs w:val="20"/>
                <w:lang w:eastAsia="ru-RU"/>
              </w:rPr>
            </w:pPr>
            <w:r w:rsidRPr="00A73538">
              <w:rPr>
                <w:rFonts w:eastAsia="Times New Roman"/>
                <w:sz w:val="20"/>
                <w:szCs w:val="20"/>
                <w:lang w:eastAsia="ru-RU"/>
              </w:rPr>
              <w:t>Возврат остатков субсидий на проведение комплексных кадастровых работ из бюджетов муниципальных районов</w:t>
            </w:r>
          </w:p>
        </w:tc>
        <w:tc>
          <w:tcPr>
            <w:tcW w:w="1134"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outlineLvl w:val="0"/>
              <w:rPr>
                <w:rFonts w:eastAsia="Times New Roman"/>
                <w:sz w:val="20"/>
                <w:szCs w:val="20"/>
                <w:lang w:eastAsia="ru-RU"/>
              </w:rPr>
            </w:pPr>
            <w:r w:rsidRPr="00A73538">
              <w:rPr>
                <w:rFonts w:eastAsia="Times New Roman"/>
                <w:sz w:val="20"/>
                <w:szCs w:val="20"/>
                <w:lang w:eastAsia="ru-RU"/>
              </w:rPr>
              <w:t>-57,3</w:t>
            </w:r>
          </w:p>
        </w:tc>
        <w:tc>
          <w:tcPr>
            <w:tcW w:w="1276"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outlineLvl w:val="0"/>
              <w:rPr>
                <w:rFonts w:eastAsia="Times New Roman"/>
                <w:sz w:val="20"/>
                <w:szCs w:val="20"/>
                <w:lang w:eastAsia="ru-RU"/>
              </w:rPr>
            </w:pPr>
            <w:r w:rsidRPr="00A73538">
              <w:rPr>
                <w:rFonts w:eastAsia="Times New Roman"/>
                <w:sz w:val="20"/>
                <w:szCs w:val="20"/>
                <w:lang w:eastAsia="ru-RU"/>
              </w:rPr>
              <w:t>-57,3</w:t>
            </w:r>
          </w:p>
        </w:tc>
      </w:tr>
      <w:tr w:rsidR="0047405F" w:rsidRPr="00A73538" w:rsidTr="00326091">
        <w:trPr>
          <w:trHeight w:val="1305"/>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outlineLvl w:val="0"/>
              <w:rPr>
                <w:rFonts w:eastAsia="Times New Roman"/>
                <w:sz w:val="20"/>
                <w:szCs w:val="20"/>
                <w:lang w:eastAsia="ru-RU"/>
              </w:rPr>
            </w:pPr>
            <w:r w:rsidRPr="00A73538">
              <w:rPr>
                <w:rFonts w:eastAsia="Times New Roman"/>
                <w:sz w:val="20"/>
                <w:szCs w:val="20"/>
                <w:lang w:eastAsia="ru-RU"/>
              </w:rPr>
              <w:t>901</w:t>
            </w:r>
          </w:p>
        </w:tc>
        <w:tc>
          <w:tcPr>
            <w:tcW w:w="226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outlineLvl w:val="0"/>
              <w:rPr>
                <w:rFonts w:eastAsia="Times New Roman"/>
                <w:sz w:val="20"/>
                <w:szCs w:val="20"/>
                <w:lang w:eastAsia="ru-RU"/>
              </w:rPr>
            </w:pPr>
            <w:r w:rsidRPr="00A73538">
              <w:rPr>
                <w:rFonts w:eastAsia="Times New Roman"/>
                <w:sz w:val="20"/>
                <w:szCs w:val="20"/>
                <w:lang w:eastAsia="ru-RU"/>
              </w:rPr>
              <w:t>21960010050000150</w:t>
            </w:r>
          </w:p>
        </w:tc>
        <w:tc>
          <w:tcPr>
            <w:tcW w:w="4111"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both"/>
              <w:textAlignment w:val="auto"/>
              <w:outlineLvl w:val="0"/>
              <w:rPr>
                <w:rFonts w:eastAsia="Times New Roman"/>
                <w:sz w:val="20"/>
                <w:szCs w:val="20"/>
                <w:lang w:eastAsia="ru-RU"/>
              </w:rPr>
            </w:pPr>
            <w:r w:rsidRPr="00A73538">
              <w:rPr>
                <w:rFonts w:eastAsia="Times New Roman"/>
                <w:sz w:val="20"/>
                <w:szCs w:val="20"/>
                <w:lang w:eastAsia="ru-RU"/>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134"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outlineLvl w:val="0"/>
              <w:rPr>
                <w:rFonts w:eastAsia="Times New Roman"/>
                <w:sz w:val="20"/>
                <w:szCs w:val="20"/>
                <w:lang w:eastAsia="ru-RU"/>
              </w:rPr>
            </w:pPr>
            <w:r w:rsidRPr="00A73538">
              <w:rPr>
                <w:rFonts w:eastAsia="Times New Roman"/>
                <w:sz w:val="20"/>
                <w:szCs w:val="20"/>
                <w:lang w:eastAsia="ru-RU"/>
              </w:rPr>
              <w:t>-2 351,4</w:t>
            </w:r>
          </w:p>
        </w:tc>
        <w:tc>
          <w:tcPr>
            <w:tcW w:w="1276"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outlineLvl w:val="0"/>
              <w:rPr>
                <w:rFonts w:eastAsia="Times New Roman"/>
                <w:sz w:val="20"/>
                <w:szCs w:val="20"/>
                <w:lang w:eastAsia="ru-RU"/>
              </w:rPr>
            </w:pPr>
            <w:r w:rsidRPr="00A73538">
              <w:rPr>
                <w:rFonts w:eastAsia="Times New Roman"/>
                <w:sz w:val="20"/>
                <w:szCs w:val="20"/>
                <w:lang w:eastAsia="ru-RU"/>
              </w:rPr>
              <w:t>-2 351,4</w:t>
            </w:r>
          </w:p>
        </w:tc>
      </w:tr>
      <w:tr w:rsidR="0047405F" w:rsidRPr="00A73538" w:rsidTr="00326091">
        <w:trPr>
          <w:trHeight w:val="57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bCs/>
                <w:sz w:val="20"/>
                <w:szCs w:val="20"/>
                <w:lang w:eastAsia="ru-RU"/>
              </w:rPr>
            </w:pPr>
            <w:r w:rsidRPr="00A73538">
              <w:rPr>
                <w:rFonts w:eastAsia="Times New Roman"/>
                <w:bCs/>
                <w:sz w:val="20"/>
                <w:szCs w:val="20"/>
                <w:lang w:eastAsia="ru-RU"/>
              </w:rPr>
              <w:t>902</w:t>
            </w:r>
          </w:p>
        </w:tc>
        <w:tc>
          <w:tcPr>
            <w:tcW w:w="226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bCs/>
                <w:sz w:val="20"/>
                <w:szCs w:val="20"/>
                <w:lang w:eastAsia="ru-RU"/>
              </w:rPr>
            </w:pPr>
            <w:r w:rsidRPr="00A73538">
              <w:rPr>
                <w:rFonts w:eastAsia="Times New Roman"/>
                <w:bCs/>
                <w:sz w:val="20"/>
                <w:szCs w:val="20"/>
                <w:lang w:eastAsia="ru-RU"/>
              </w:rPr>
              <w:t> </w:t>
            </w:r>
          </w:p>
        </w:tc>
        <w:tc>
          <w:tcPr>
            <w:tcW w:w="4111"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both"/>
              <w:textAlignment w:val="auto"/>
              <w:rPr>
                <w:rFonts w:eastAsia="Times New Roman"/>
                <w:bCs/>
                <w:sz w:val="20"/>
                <w:szCs w:val="20"/>
                <w:lang w:eastAsia="ru-RU"/>
              </w:rPr>
            </w:pPr>
            <w:r w:rsidRPr="00A73538">
              <w:rPr>
                <w:rFonts w:eastAsia="Times New Roman"/>
                <w:bCs/>
                <w:sz w:val="20"/>
                <w:szCs w:val="20"/>
                <w:lang w:eastAsia="ru-RU"/>
              </w:rPr>
              <w:t>Управление финансов Администрации Чаинского района</w:t>
            </w:r>
          </w:p>
        </w:tc>
        <w:tc>
          <w:tcPr>
            <w:tcW w:w="1134"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bCs/>
                <w:sz w:val="20"/>
                <w:szCs w:val="20"/>
                <w:lang w:eastAsia="ru-RU"/>
              </w:rPr>
            </w:pPr>
            <w:r w:rsidRPr="00A73538">
              <w:rPr>
                <w:rFonts w:eastAsia="Times New Roman"/>
                <w:bCs/>
                <w:sz w:val="20"/>
                <w:szCs w:val="20"/>
                <w:lang w:eastAsia="ru-RU"/>
              </w:rPr>
              <w:t>190 257,0</w:t>
            </w:r>
          </w:p>
        </w:tc>
        <w:tc>
          <w:tcPr>
            <w:tcW w:w="1276"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bCs/>
                <w:sz w:val="20"/>
                <w:szCs w:val="20"/>
                <w:lang w:eastAsia="ru-RU"/>
              </w:rPr>
            </w:pPr>
            <w:r w:rsidRPr="00A73538">
              <w:rPr>
                <w:rFonts w:eastAsia="Times New Roman"/>
                <w:bCs/>
                <w:sz w:val="20"/>
                <w:szCs w:val="20"/>
                <w:lang w:eastAsia="ru-RU"/>
              </w:rPr>
              <w:t>190 253,8</w:t>
            </w:r>
          </w:p>
        </w:tc>
      </w:tr>
      <w:tr w:rsidR="0047405F" w:rsidRPr="00A73538" w:rsidTr="00326091">
        <w:trPr>
          <w:trHeight w:val="90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lastRenderedPageBreak/>
              <w:t>902</w:t>
            </w:r>
          </w:p>
        </w:tc>
        <w:tc>
          <w:tcPr>
            <w:tcW w:w="226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20215001050000150</w:t>
            </w:r>
          </w:p>
        </w:tc>
        <w:tc>
          <w:tcPr>
            <w:tcW w:w="4111"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Дотации бюджетам муниципальных районов на выравнивание бюджетной обеспеченности из бюджета субъекта Российской Федерации</w:t>
            </w:r>
          </w:p>
        </w:tc>
        <w:tc>
          <w:tcPr>
            <w:tcW w:w="1134"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82 999,0</w:t>
            </w:r>
          </w:p>
        </w:tc>
        <w:tc>
          <w:tcPr>
            <w:tcW w:w="1276"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82 999,0</w:t>
            </w:r>
          </w:p>
        </w:tc>
      </w:tr>
      <w:tr w:rsidR="0047405F" w:rsidRPr="00A73538" w:rsidTr="00326091">
        <w:trPr>
          <w:trHeight w:val="99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outlineLvl w:val="0"/>
              <w:rPr>
                <w:rFonts w:eastAsia="Times New Roman"/>
                <w:sz w:val="20"/>
                <w:szCs w:val="20"/>
                <w:lang w:eastAsia="ru-RU"/>
              </w:rPr>
            </w:pPr>
            <w:r w:rsidRPr="00A73538">
              <w:rPr>
                <w:rFonts w:eastAsia="Times New Roman"/>
                <w:sz w:val="20"/>
                <w:szCs w:val="20"/>
                <w:lang w:eastAsia="ru-RU"/>
              </w:rPr>
              <w:t>902</w:t>
            </w:r>
          </w:p>
        </w:tc>
        <w:tc>
          <w:tcPr>
            <w:tcW w:w="226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outlineLvl w:val="0"/>
              <w:rPr>
                <w:rFonts w:eastAsia="Times New Roman"/>
                <w:sz w:val="20"/>
                <w:szCs w:val="20"/>
                <w:lang w:eastAsia="ru-RU"/>
              </w:rPr>
            </w:pPr>
            <w:r w:rsidRPr="00A73538">
              <w:rPr>
                <w:rFonts w:eastAsia="Times New Roman"/>
                <w:sz w:val="20"/>
                <w:szCs w:val="20"/>
                <w:lang w:eastAsia="ru-RU"/>
              </w:rPr>
              <w:t>20215002050000150</w:t>
            </w:r>
          </w:p>
        </w:tc>
        <w:tc>
          <w:tcPr>
            <w:tcW w:w="4111"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both"/>
              <w:textAlignment w:val="auto"/>
              <w:outlineLvl w:val="0"/>
              <w:rPr>
                <w:rFonts w:eastAsia="Times New Roman"/>
                <w:sz w:val="20"/>
                <w:szCs w:val="20"/>
                <w:lang w:eastAsia="ru-RU"/>
              </w:rPr>
            </w:pPr>
            <w:r w:rsidRPr="00A73538">
              <w:rPr>
                <w:rFonts w:eastAsia="Times New Roman"/>
                <w:sz w:val="20"/>
                <w:szCs w:val="20"/>
                <w:lang w:eastAsia="ru-RU"/>
              </w:rPr>
              <w:t>Дотации бюджетам муниципальных районов на поддержку мер по обеспечению сбалансированности бюджетов</w:t>
            </w:r>
          </w:p>
        </w:tc>
        <w:tc>
          <w:tcPr>
            <w:tcW w:w="1134"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outlineLvl w:val="0"/>
              <w:rPr>
                <w:rFonts w:eastAsia="Times New Roman"/>
                <w:sz w:val="20"/>
                <w:szCs w:val="20"/>
                <w:lang w:eastAsia="ru-RU"/>
              </w:rPr>
            </w:pPr>
            <w:r w:rsidRPr="00A73538">
              <w:rPr>
                <w:rFonts w:eastAsia="Times New Roman"/>
                <w:sz w:val="20"/>
                <w:szCs w:val="20"/>
                <w:lang w:eastAsia="ru-RU"/>
              </w:rPr>
              <w:t>90 331,5</w:t>
            </w:r>
          </w:p>
        </w:tc>
        <w:tc>
          <w:tcPr>
            <w:tcW w:w="1276"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outlineLvl w:val="0"/>
              <w:rPr>
                <w:rFonts w:eastAsia="Times New Roman"/>
                <w:sz w:val="20"/>
                <w:szCs w:val="20"/>
                <w:lang w:eastAsia="ru-RU"/>
              </w:rPr>
            </w:pPr>
            <w:r w:rsidRPr="00A73538">
              <w:rPr>
                <w:rFonts w:eastAsia="Times New Roman"/>
                <w:sz w:val="20"/>
                <w:szCs w:val="20"/>
                <w:lang w:eastAsia="ru-RU"/>
              </w:rPr>
              <w:t>90 328,3</w:t>
            </w:r>
          </w:p>
        </w:tc>
      </w:tr>
      <w:tr w:rsidR="0047405F" w:rsidRPr="00A73538" w:rsidTr="00326091">
        <w:trPr>
          <w:trHeight w:val="1005"/>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outlineLvl w:val="0"/>
              <w:rPr>
                <w:rFonts w:eastAsia="Times New Roman"/>
                <w:sz w:val="20"/>
                <w:szCs w:val="20"/>
                <w:lang w:eastAsia="ru-RU"/>
              </w:rPr>
            </w:pPr>
            <w:r w:rsidRPr="00A73538">
              <w:rPr>
                <w:rFonts w:eastAsia="Times New Roman"/>
                <w:sz w:val="20"/>
                <w:szCs w:val="20"/>
                <w:lang w:eastAsia="ru-RU"/>
              </w:rPr>
              <w:t>902</w:t>
            </w:r>
          </w:p>
        </w:tc>
        <w:tc>
          <w:tcPr>
            <w:tcW w:w="226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outlineLvl w:val="0"/>
              <w:rPr>
                <w:rFonts w:eastAsia="Times New Roman"/>
                <w:sz w:val="20"/>
                <w:szCs w:val="20"/>
                <w:lang w:eastAsia="ru-RU"/>
              </w:rPr>
            </w:pPr>
            <w:r w:rsidRPr="00A73538">
              <w:rPr>
                <w:rFonts w:eastAsia="Times New Roman"/>
                <w:sz w:val="20"/>
                <w:szCs w:val="20"/>
                <w:lang w:eastAsia="ru-RU"/>
              </w:rPr>
              <w:t>20230024050000150</w:t>
            </w:r>
          </w:p>
        </w:tc>
        <w:tc>
          <w:tcPr>
            <w:tcW w:w="4111"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both"/>
              <w:textAlignment w:val="auto"/>
              <w:outlineLvl w:val="0"/>
              <w:rPr>
                <w:rFonts w:eastAsia="Times New Roman"/>
                <w:sz w:val="20"/>
                <w:szCs w:val="20"/>
                <w:lang w:eastAsia="ru-RU"/>
              </w:rPr>
            </w:pPr>
            <w:r w:rsidRPr="00A73538">
              <w:rPr>
                <w:rFonts w:eastAsia="Times New Roman"/>
                <w:sz w:val="20"/>
                <w:szCs w:val="20"/>
                <w:lang w:eastAsia="ru-RU"/>
              </w:rPr>
              <w:t>Субвенции бюджетам муниципальных районов на выполнение передаваемых полномочий субъектов Российской Федерации</w:t>
            </w:r>
          </w:p>
        </w:tc>
        <w:tc>
          <w:tcPr>
            <w:tcW w:w="1134"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outlineLvl w:val="0"/>
              <w:rPr>
                <w:rFonts w:eastAsia="Times New Roman"/>
                <w:sz w:val="20"/>
                <w:szCs w:val="20"/>
                <w:lang w:eastAsia="ru-RU"/>
              </w:rPr>
            </w:pPr>
            <w:r w:rsidRPr="00A73538">
              <w:rPr>
                <w:rFonts w:eastAsia="Times New Roman"/>
                <w:sz w:val="20"/>
                <w:szCs w:val="20"/>
                <w:lang w:eastAsia="ru-RU"/>
              </w:rPr>
              <w:t>15 736,5</w:t>
            </w:r>
          </w:p>
        </w:tc>
        <w:tc>
          <w:tcPr>
            <w:tcW w:w="1276"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outlineLvl w:val="0"/>
              <w:rPr>
                <w:rFonts w:eastAsia="Times New Roman"/>
                <w:sz w:val="20"/>
                <w:szCs w:val="20"/>
                <w:lang w:eastAsia="ru-RU"/>
              </w:rPr>
            </w:pPr>
            <w:r w:rsidRPr="00A73538">
              <w:rPr>
                <w:rFonts w:eastAsia="Times New Roman"/>
                <w:sz w:val="20"/>
                <w:szCs w:val="20"/>
                <w:lang w:eastAsia="ru-RU"/>
              </w:rPr>
              <w:t>15 736,5</w:t>
            </w:r>
          </w:p>
        </w:tc>
      </w:tr>
      <w:tr w:rsidR="0047405F" w:rsidRPr="00A73538" w:rsidTr="00326091">
        <w:trPr>
          <w:trHeight w:val="150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outlineLvl w:val="0"/>
              <w:rPr>
                <w:rFonts w:eastAsia="Times New Roman"/>
                <w:sz w:val="20"/>
                <w:szCs w:val="20"/>
                <w:lang w:eastAsia="ru-RU"/>
              </w:rPr>
            </w:pPr>
            <w:r w:rsidRPr="00A73538">
              <w:rPr>
                <w:rFonts w:eastAsia="Times New Roman"/>
                <w:sz w:val="20"/>
                <w:szCs w:val="20"/>
                <w:lang w:eastAsia="ru-RU"/>
              </w:rPr>
              <w:t>902</w:t>
            </w:r>
          </w:p>
        </w:tc>
        <w:tc>
          <w:tcPr>
            <w:tcW w:w="226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outlineLvl w:val="0"/>
              <w:rPr>
                <w:rFonts w:eastAsia="Times New Roman"/>
                <w:sz w:val="20"/>
                <w:szCs w:val="20"/>
                <w:lang w:eastAsia="ru-RU"/>
              </w:rPr>
            </w:pPr>
            <w:r w:rsidRPr="00A73538">
              <w:rPr>
                <w:rFonts w:eastAsia="Times New Roman"/>
                <w:sz w:val="20"/>
                <w:szCs w:val="20"/>
                <w:lang w:eastAsia="ru-RU"/>
              </w:rPr>
              <w:t>20235118050000150</w:t>
            </w:r>
          </w:p>
        </w:tc>
        <w:tc>
          <w:tcPr>
            <w:tcW w:w="4111"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both"/>
              <w:textAlignment w:val="auto"/>
              <w:outlineLvl w:val="0"/>
              <w:rPr>
                <w:rFonts w:eastAsia="Times New Roman"/>
                <w:sz w:val="20"/>
                <w:szCs w:val="20"/>
                <w:lang w:eastAsia="ru-RU"/>
              </w:rPr>
            </w:pPr>
            <w:r w:rsidRPr="00A73538">
              <w:rPr>
                <w:rFonts w:eastAsia="Times New Roman"/>
                <w:sz w:val="20"/>
                <w:szCs w:val="20"/>
                <w:lang w:eastAsia="ru-RU"/>
              </w:rPr>
              <w:t>Субвенции бюджетам муниципальных районов на осуществление первичного воинского учета органами местного самоуправления поселений, муниципальных и городских округов</w:t>
            </w:r>
          </w:p>
        </w:tc>
        <w:tc>
          <w:tcPr>
            <w:tcW w:w="1134"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outlineLvl w:val="0"/>
              <w:rPr>
                <w:rFonts w:eastAsia="Times New Roman"/>
                <w:sz w:val="20"/>
                <w:szCs w:val="20"/>
                <w:lang w:eastAsia="ru-RU"/>
              </w:rPr>
            </w:pPr>
            <w:r w:rsidRPr="00A73538">
              <w:rPr>
                <w:rFonts w:eastAsia="Times New Roman"/>
                <w:sz w:val="20"/>
                <w:szCs w:val="20"/>
                <w:lang w:eastAsia="ru-RU"/>
              </w:rPr>
              <w:t>1 190,0</w:t>
            </w:r>
          </w:p>
        </w:tc>
        <w:tc>
          <w:tcPr>
            <w:tcW w:w="1276"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outlineLvl w:val="0"/>
              <w:rPr>
                <w:rFonts w:eastAsia="Times New Roman"/>
                <w:sz w:val="20"/>
                <w:szCs w:val="20"/>
                <w:lang w:eastAsia="ru-RU"/>
              </w:rPr>
            </w:pPr>
            <w:r w:rsidRPr="00A73538">
              <w:rPr>
                <w:rFonts w:eastAsia="Times New Roman"/>
                <w:sz w:val="20"/>
                <w:szCs w:val="20"/>
                <w:lang w:eastAsia="ru-RU"/>
              </w:rPr>
              <w:t>1 190,0</w:t>
            </w:r>
          </w:p>
        </w:tc>
      </w:tr>
      <w:tr w:rsidR="0047405F" w:rsidRPr="00A73538" w:rsidTr="00326091">
        <w:trPr>
          <w:trHeight w:val="57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bCs/>
                <w:sz w:val="20"/>
                <w:szCs w:val="20"/>
                <w:lang w:eastAsia="ru-RU"/>
              </w:rPr>
            </w:pPr>
            <w:r w:rsidRPr="00A73538">
              <w:rPr>
                <w:rFonts w:eastAsia="Times New Roman"/>
                <w:bCs/>
                <w:sz w:val="20"/>
                <w:szCs w:val="20"/>
                <w:lang w:eastAsia="ru-RU"/>
              </w:rPr>
              <w:t>903</w:t>
            </w:r>
          </w:p>
        </w:tc>
        <w:tc>
          <w:tcPr>
            <w:tcW w:w="226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bCs/>
                <w:sz w:val="20"/>
                <w:szCs w:val="20"/>
                <w:lang w:eastAsia="ru-RU"/>
              </w:rPr>
            </w:pPr>
            <w:r w:rsidRPr="00A73538">
              <w:rPr>
                <w:rFonts w:eastAsia="Times New Roman"/>
                <w:bCs/>
                <w:sz w:val="20"/>
                <w:szCs w:val="20"/>
                <w:lang w:eastAsia="ru-RU"/>
              </w:rPr>
              <w:t> </w:t>
            </w:r>
          </w:p>
        </w:tc>
        <w:tc>
          <w:tcPr>
            <w:tcW w:w="4111"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both"/>
              <w:textAlignment w:val="auto"/>
              <w:rPr>
                <w:rFonts w:eastAsia="Times New Roman"/>
                <w:bCs/>
                <w:sz w:val="20"/>
                <w:szCs w:val="20"/>
                <w:lang w:eastAsia="ru-RU"/>
              </w:rPr>
            </w:pPr>
            <w:r w:rsidRPr="00A73538">
              <w:rPr>
                <w:rFonts w:eastAsia="Times New Roman"/>
                <w:bCs/>
                <w:sz w:val="20"/>
                <w:szCs w:val="20"/>
                <w:lang w:eastAsia="ru-RU"/>
              </w:rPr>
              <w:t>Управление образования Администрации Чаинского района</w:t>
            </w:r>
          </w:p>
        </w:tc>
        <w:tc>
          <w:tcPr>
            <w:tcW w:w="1134"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bCs/>
                <w:sz w:val="20"/>
                <w:szCs w:val="20"/>
                <w:lang w:eastAsia="ru-RU"/>
              </w:rPr>
            </w:pPr>
            <w:r w:rsidRPr="00A73538">
              <w:rPr>
                <w:rFonts w:eastAsia="Times New Roman"/>
                <w:bCs/>
                <w:sz w:val="20"/>
                <w:szCs w:val="20"/>
                <w:lang w:eastAsia="ru-RU"/>
              </w:rPr>
              <w:t>436 878,1</w:t>
            </w:r>
          </w:p>
        </w:tc>
        <w:tc>
          <w:tcPr>
            <w:tcW w:w="1276"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bCs/>
                <w:sz w:val="20"/>
                <w:szCs w:val="20"/>
                <w:lang w:eastAsia="ru-RU"/>
              </w:rPr>
            </w:pPr>
            <w:r w:rsidRPr="00A73538">
              <w:rPr>
                <w:rFonts w:eastAsia="Times New Roman"/>
                <w:bCs/>
                <w:sz w:val="20"/>
                <w:szCs w:val="20"/>
                <w:lang w:eastAsia="ru-RU"/>
              </w:rPr>
              <w:t>433 117,0</w:t>
            </w:r>
          </w:p>
        </w:tc>
      </w:tr>
      <w:tr w:rsidR="0047405F" w:rsidRPr="00A73538" w:rsidTr="00326091">
        <w:trPr>
          <w:trHeight w:val="63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903</w:t>
            </w:r>
          </w:p>
        </w:tc>
        <w:tc>
          <w:tcPr>
            <w:tcW w:w="226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11302995050000130</w:t>
            </w:r>
          </w:p>
        </w:tc>
        <w:tc>
          <w:tcPr>
            <w:tcW w:w="4111"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Прочие доходы от компенсации затрат бюджетов муниципальных районов</w:t>
            </w:r>
          </w:p>
        </w:tc>
        <w:tc>
          <w:tcPr>
            <w:tcW w:w="1134"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w:t>
            </w:r>
          </w:p>
        </w:tc>
        <w:tc>
          <w:tcPr>
            <w:tcW w:w="1276"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w:t>
            </w:r>
          </w:p>
        </w:tc>
      </w:tr>
      <w:tr w:rsidR="0047405F" w:rsidRPr="00A73538" w:rsidTr="00326091">
        <w:trPr>
          <w:trHeight w:val="267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903</w:t>
            </w:r>
          </w:p>
        </w:tc>
        <w:tc>
          <w:tcPr>
            <w:tcW w:w="226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20225171050000150</w:t>
            </w:r>
          </w:p>
        </w:tc>
        <w:tc>
          <w:tcPr>
            <w:tcW w:w="411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 xml:space="preserve">Субсидии бюджетам муниципальных районов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образовательных организаций </w:t>
            </w:r>
          </w:p>
        </w:tc>
        <w:tc>
          <w:tcPr>
            <w:tcW w:w="1134"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443,2</w:t>
            </w:r>
          </w:p>
        </w:tc>
        <w:tc>
          <w:tcPr>
            <w:tcW w:w="1276"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443,2</w:t>
            </w:r>
          </w:p>
        </w:tc>
      </w:tr>
      <w:tr w:rsidR="0047405F" w:rsidRPr="00A73538" w:rsidTr="00326091">
        <w:trPr>
          <w:trHeight w:val="183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outlineLvl w:val="0"/>
              <w:rPr>
                <w:rFonts w:eastAsia="Times New Roman"/>
                <w:sz w:val="20"/>
                <w:szCs w:val="20"/>
                <w:lang w:eastAsia="ru-RU"/>
              </w:rPr>
            </w:pPr>
            <w:r w:rsidRPr="00A73538">
              <w:rPr>
                <w:rFonts w:eastAsia="Times New Roman"/>
                <w:sz w:val="20"/>
                <w:szCs w:val="20"/>
                <w:lang w:eastAsia="ru-RU"/>
              </w:rPr>
              <w:t>903</w:t>
            </w:r>
          </w:p>
        </w:tc>
        <w:tc>
          <w:tcPr>
            <w:tcW w:w="226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outlineLvl w:val="0"/>
              <w:rPr>
                <w:rFonts w:eastAsia="Times New Roman"/>
                <w:sz w:val="20"/>
                <w:szCs w:val="20"/>
                <w:lang w:eastAsia="ru-RU"/>
              </w:rPr>
            </w:pPr>
            <w:r w:rsidRPr="00A73538">
              <w:rPr>
                <w:rFonts w:eastAsia="Times New Roman"/>
                <w:sz w:val="20"/>
                <w:szCs w:val="20"/>
                <w:lang w:eastAsia="ru-RU"/>
              </w:rPr>
              <w:t>20225179050000150</w:t>
            </w:r>
          </w:p>
        </w:tc>
        <w:tc>
          <w:tcPr>
            <w:tcW w:w="4111"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both"/>
              <w:textAlignment w:val="auto"/>
              <w:outlineLvl w:val="0"/>
              <w:rPr>
                <w:rFonts w:eastAsia="Times New Roman"/>
                <w:sz w:val="20"/>
                <w:szCs w:val="20"/>
                <w:lang w:eastAsia="ru-RU"/>
              </w:rPr>
            </w:pPr>
            <w:r w:rsidRPr="00A73538">
              <w:rPr>
                <w:rFonts w:eastAsia="Times New Roman"/>
                <w:sz w:val="20"/>
                <w:szCs w:val="20"/>
                <w:lang w:eastAsia="ru-RU"/>
              </w:rPr>
              <w:t>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134"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outlineLvl w:val="0"/>
              <w:rPr>
                <w:rFonts w:eastAsia="Times New Roman"/>
                <w:sz w:val="20"/>
                <w:szCs w:val="20"/>
                <w:lang w:eastAsia="ru-RU"/>
              </w:rPr>
            </w:pPr>
            <w:r w:rsidRPr="00A73538">
              <w:rPr>
                <w:rFonts w:eastAsia="Times New Roman"/>
                <w:sz w:val="20"/>
                <w:szCs w:val="20"/>
                <w:lang w:eastAsia="ru-RU"/>
              </w:rPr>
              <w:t>1 622,0</w:t>
            </w:r>
          </w:p>
        </w:tc>
        <w:tc>
          <w:tcPr>
            <w:tcW w:w="1276"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outlineLvl w:val="0"/>
              <w:rPr>
                <w:rFonts w:eastAsia="Times New Roman"/>
                <w:sz w:val="20"/>
                <w:szCs w:val="20"/>
                <w:lang w:eastAsia="ru-RU"/>
              </w:rPr>
            </w:pPr>
            <w:r w:rsidRPr="00A73538">
              <w:rPr>
                <w:rFonts w:eastAsia="Times New Roman"/>
                <w:sz w:val="20"/>
                <w:szCs w:val="20"/>
                <w:lang w:eastAsia="ru-RU"/>
              </w:rPr>
              <w:t>1 622,0</w:t>
            </w:r>
          </w:p>
        </w:tc>
      </w:tr>
      <w:tr w:rsidR="0047405F" w:rsidRPr="00A73538" w:rsidTr="00326091">
        <w:trPr>
          <w:trHeight w:val="165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outlineLvl w:val="0"/>
              <w:rPr>
                <w:rFonts w:eastAsia="Times New Roman"/>
                <w:sz w:val="20"/>
                <w:szCs w:val="20"/>
                <w:lang w:eastAsia="ru-RU"/>
              </w:rPr>
            </w:pPr>
            <w:r w:rsidRPr="00A73538">
              <w:rPr>
                <w:rFonts w:eastAsia="Times New Roman"/>
                <w:sz w:val="20"/>
                <w:szCs w:val="20"/>
                <w:lang w:eastAsia="ru-RU"/>
              </w:rPr>
              <w:t>903</w:t>
            </w:r>
          </w:p>
        </w:tc>
        <w:tc>
          <w:tcPr>
            <w:tcW w:w="226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outlineLvl w:val="0"/>
              <w:rPr>
                <w:rFonts w:eastAsia="Times New Roman"/>
                <w:sz w:val="20"/>
                <w:szCs w:val="20"/>
                <w:lang w:eastAsia="ru-RU"/>
              </w:rPr>
            </w:pPr>
            <w:r w:rsidRPr="00A73538">
              <w:rPr>
                <w:rFonts w:eastAsia="Times New Roman"/>
                <w:sz w:val="20"/>
                <w:szCs w:val="20"/>
                <w:lang w:eastAsia="ru-RU"/>
              </w:rPr>
              <w:t>20225304050000150</w:t>
            </w:r>
          </w:p>
        </w:tc>
        <w:tc>
          <w:tcPr>
            <w:tcW w:w="4111"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both"/>
              <w:textAlignment w:val="auto"/>
              <w:outlineLvl w:val="0"/>
              <w:rPr>
                <w:rFonts w:eastAsia="Times New Roman"/>
                <w:sz w:val="20"/>
                <w:szCs w:val="20"/>
                <w:lang w:eastAsia="ru-RU"/>
              </w:rPr>
            </w:pPr>
            <w:r w:rsidRPr="00A73538">
              <w:rPr>
                <w:rFonts w:eastAsia="Times New Roman"/>
                <w:sz w:val="20"/>
                <w:szCs w:val="20"/>
                <w:lang w:eastAsia="ru-RU"/>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134"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outlineLvl w:val="0"/>
              <w:rPr>
                <w:rFonts w:eastAsia="Times New Roman"/>
                <w:sz w:val="20"/>
                <w:szCs w:val="20"/>
                <w:lang w:eastAsia="ru-RU"/>
              </w:rPr>
            </w:pPr>
            <w:r w:rsidRPr="00A73538">
              <w:rPr>
                <w:rFonts w:eastAsia="Times New Roman"/>
                <w:sz w:val="20"/>
                <w:szCs w:val="20"/>
                <w:lang w:eastAsia="ru-RU"/>
              </w:rPr>
              <w:t>5 785,0</w:t>
            </w:r>
          </w:p>
        </w:tc>
        <w:tc>
          <w:tcPr>
            <w:tcW w:w="1276"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outlineLvl w:val="0"/>
              <w:rPr>
                <w:rFonts w:eastAsia="Times New Roman"/>
                <w:sz w:val="20"/>
                <w:szCs w:val="20"/>
                <w:lang w:eastAsia="ru-RU"/>
              </w:rPr>
            </w:pPr>
            <w:r w:rsidRPr="00A73538">
              <w:rPr>
                <w:rFonts w:eastAsia="Times New Roman"/>
                <w:sz w:val="20"/>
                <w:szCs w:val="20"/>
                <w:lang w:eastAsia="ru-RU"/>
              </w:rPr>
              <w:t>5 785,0</w:t>
            </w:r>
          </w:p>
        </w:tc>
      </w:tr>
      <w:tr w:rsidR="0047405F" w:rsidRPr="00A73538" w:rsidTr="00326091">
        <w:trPr>
          <w:trHeight w:val="75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outlineLvl w:val="0"/>
              <w:rPr>
                <w:rFonts w:eastAsia="Times New Roman"/>
                <w:sz w:val="20"/>
                <w:szCs w:val="20"/>
                <w:lang w:eastAsia="ru-RU"/>
              </w:rPr>
            </w:pPr>
            <w:r w:rsidRPr="00A73538">
              <w:rPr>
                <w:rFonts w:eastAsia="Times New Roman"/>
                <w:sz w:val="20"/>
                <w:szCs w:val="20"/>
                <w:lang w:eastAsia="ru-RU"/>
              </w:rPr>
              <w:t>903</w:t>
            </w:r>
          </w:p>
        </w:tc>
        <w:tc>
          <w:tcPr>
            <w:tcW w:w="226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outlineLvl w:val="0"/>
              <w:rPr>
                <w:rFonts w:eastAsia="Times New Roman"/>
                <w:sz w:val="20"/>
                <w:szCs w:val="20"/>
                <w:lang w:eastAsia="ru-RU"/>
              </w:rPr>
            </w:pPr>
            <w:r w:rsidRPr="00A73538">
              <w:rPr>
                <w:rFonts w:eastAsia="Times New Roman"/>
                <w:sz w:val="20"/>
                <w:szCs w:val="20"/>
                <w:lang w:eastAsia="ru-RU"/>
              </w:rPr>
              <w:t>20229999050000150</w:t>
            </w:r>
          </w:p>
        </w:tc>
        <w:tc>
          <w:tcPr>
            <w:tcW w:w="4111"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both"/>
              <w:textAlignment w:val="auto"/>
              <w:outlineLvl w:val="0"/>
              <w:rPr>
                <w:rFonts w:eastAsia="Times New Roman"/>
                <w:sz w:val="20"/>
                <w:szCs w:val="20"/>
                <w:lang w:eastAsia="ru-RU"/>
              </w:rPr>
            </w:pPr>
            <w:r w:rsidRPr="00A73538">
              <w:rPr>
                <w:rFonts w:eastAsia="Times New Roman"/>
                <w:sz w:val="20"/>
                <w:szCs w:val="20"/>
                <w:lang w:eastAsia="ru-RU"/>
              </w:rPr>
              <w:t>Прочие субсидии бюджетам муниципальных районов</w:t>
            </w:r>
          </w:p>
        </w:tc>
        <w:tc>
          <w:tcPr>
            <w:tcW w:w="1134"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outlineLvl w:val="0"/>
              <w:rPr>
                <w:rFonts w:eastAsia="Times New Roman"/>
                <w:sz w:val="20"/>
                <w:szCs w:val="20"/>
                <w:lang w:eastAsia="ru-RU"/>
              </w:rPr>
            </w:pPr>
            <w:r w:rsidRPr="00A73538">
              <w:rPr>
                <w:rFonts w:eastAsia="Times New Roman"/>
                <w:sz w:val="20"/>
                <w:szCs w:val="20"/>
                <w:lang w:eastAsia="ru-RU"/>
              </w:rPr>
              <w:t>24 481,4</w:t>
            </w:r>
          </w:p>
        </w:tc>
        <w:tc>
          <w:tcPr>
            <w:tcW w:w="1276"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outlineLvl w:val="0"/>
              <w:rPr>
                <w:rFonts w:eastAsia="Times New Roman"/>
                <w:sz w:val="20"/>
                <w:szCs w:val="20"/>
                <w:lang w:eastAsia="ru-RU"/>
              </w:rPr>
            </w:pPr>
            <w:r w:rsidRPr="00A73538">
              <w:rPr>
                <w:rFonts w:eastAsia="Times New Roman"/>
                <w:sz w:val="20"/>
                <w:szCs w:val="20"/>
                <w:lang w:eastAsia="ru-RU"/>
              </w:rPr>
              <w:t>22 151,8</w:t>
            </w:r>
          </w:p>
        </w:tc>
      </w:tr>
      <w:tr w:rsidR="0047405F" w:rsidRPr="00A73538" w:rsidTr="00326091">
        <w:trPr>
          <w:trHeight w:val="282"/>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outlineLvl w:val="0"/>
              <w:rPr>
                <w:rFonts w:eastAsia="Times New Roman"/>
                <w:sz w:val="20"/>
                <w:szCs w:val="20"/>
                <w:lang w:eastAsia="ru-RU"/>
              </w:rPr>
            </w:pPr>
            <w:r w:rsidRPr="00A73538">
              <w:rPr>
                <w:rFonts w:eastAsia="Times New Roman"/>
                <w:sz w:val="20"/>
                <w:szCs w:val="20"/>
                <w:lang w:eastAsia="ru-RU"/>
              </w:rPr>
              <w:t>903</w:t>
            </w:r>
          </w:p>
        </w:tc>
        <w:tc>
          <w:tcPr>
            <w:tcW w:w="226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outlineLvl w:val="0"/>
              <w:rPr>
                <w:rFonts w:eastAsia="Times New Roman"/>
                <w:sz w:val="20"/>
                <w:szCs w:val="20"/>
                <w:lang w:eastAsia="ru-RU"/>
              </w:rPr>
            </w:pPr>
            <w:r w:rsidRPr="00A73538">
              <w:rPr>
                <w:rFonts w:eastAsia="Times New Roman"/>
                <w:sz w:val="20"/>
                <w:szCs w:val="20"/>
                <w:lang w:eastAsia="ru-RU"/>
              </w:rPr>
              <w:t>20230024050000150</w:t>
            </w:r>
          </w:p>
        </w:tc>
        <w:tc>
          <w:tcPr>
            <w:tcW w:w="4111"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both"/>
              <w:textAlignment w:val="auto"/>
              <w:outlineLvl w:val="0"/>
              <w:rPr>
                <w:rFonts w:eastAsia="Times New Roman"/>
                <w:sz w:val="20"/>
                <w:szCs w:val="20"/>
                <w:lang w:eastAsia="ru-RU"/>
              </w:rPr>
            </w:pPr>
            <w:r w:rsidRPr="00A73538">
              <w:rPr>
                <w:rFonts w:eastAsia="Times New Roman"/>
                <w:sz w:val="20"/>
                <w:szCs w:val="20"/>
                <w:lang w:eastAsia="ru-RU"/>
              </w:rPr>
              <w:t>Субвенции бюджетам муниципальных районов на выполнение передаваемых полномочий субъектов Российской Федерации</w:t>
            </w:r>
          </w:p>
        </w:tc>
        <w:tc>
          <w:tcPr>
            <w:tcW w:w="1134"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outlineLvl w:val="0"/>
              <w:rPr>
                <w:rFonts w:eastAsia="Times New Roman"/>
                <w:sz w:val="20"/>
                <w:szCs w:val="20"/>
                <w:lang w:eastAsia="ru-RU"/>
              </w:rPr>
            </w:pPr>
            <w:r w:rsidRPr="00A73538">
              <w:rPr>
                <w:rFonts w:eastAsia="Times New Roman"/>
                <w:sz w:val="20"/>
                <w:szCs w:val="20"/>
                <w:lang w:eastAsia="ru-RU"/>
              </w:rPr>
              <w:t>320 951,8</w:t>
            </w:r>
          </w:p>
        </w:tc>
        <w:tc>
          <w:tcPr>
            <w:tcW w:w="1276"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outlineLvl w:val="0"/>
              <w:rPr>
                <w:rFonts w:eastAsia="Times New Roman"/>
                <w:sz w:val="20"/>
                <w:szCs w:val="20"/>
                <w:lang w:eastAsia="ru-RU"/>
              </w:rPr>
            </w:pPr>
            <w:r w:rsidRPr="00A73538">
              <w:rPr>
                <w:rFonts w:eastAsia="Times New Roman"/>
                <w:sz w:val="20"/>
                <w:szCs w:val="20"/>
                <w:lang w:eastAsia="ru-RU"/>
              </w:rPr>
              <w:t>320 920,1</w:t>
            </w:r>
          </w:p>
        </w:tc>
      </w:tr>
      <w:tr w:rsidR="0047405F" w:rsidRPr="00A73538" w:rsidTr="00326091">
        <w:trPr>
          <w:trHeight w:val="1575"/>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outlineLvl w:val="0"/>
              <w:rPr>
                <w:rFonts w:eastAsia="Times New Roman"/>
                <w:sz w:val="20"/>
                <w:szCs w:val="20"/>
                <w:lang w:eastAsia="ru-RU"/>
              </w:rPr>
            </w:pPr>
            <w:r w:rsidRPr="00A73538">
              <w:rPr>
                <w:rFonts w:eastAsia="Times New Roman"/>
                <w:sz w:val="20"/>
                <w:szCs w:val="20"/>
                <w:lang w:eastAsia="ru-RU"/>
              </w:rPr>
              <w:lastRenderedPageBreak/>
              <w:t>903</w:t>
            </w:r>
          </w:p>
        </w:tc>
        <w:tc>
          <w:tcPr>
            <w:tcW w:w="226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outlineLvl w:val="0"/>
              <w:rPr>
                <w:rFonts w:eastAsia="Times New Roman"/>
                <w:sz w:val="20"/>
                <w:szCs w:val="20"/>
                <w:lang w:eastAsia="ru-RU"/>
              </w:rPr>
            </w:pPr>
            <w:r w:rsidRPr="00A73538">
              <w:rPr>
                <w:rFonts w:eastAsia="Times New Roman"/>
                <w:sz w:val="20"/>
                <w:szCs w:val="20"/>
                <w:lang w:eastAsia="ru-RU"/>
              </w:rPr>
              <w:t>20230027050000150</w:t>
            </w:r>
          </w:p>
        </w:tc>
        <w:tc>
          <w:tcPr>
            <w:tcW w:w="4111"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both"/>
              <w:textAlignment w:val="auto"/>
              <w:outlineLvl w:val="0"/>
              <w:rPr>
                <w:rFonts w:eastAsia="Times New Roman"/>
                <w:sz w:val="20"/>
                <w:szCs w:val="20"/>
                <w:lang w:eastAsia="ru-RU"/>
              </w:rPr>
            </w:pPr>
            <w:r w:rsidRPr="00A73538">
              <w:rPr>
                <w:rFonts w:eastAsia="Times New Roman"/>
                <w:sz w:val="20"/>
                <w:szCs w:val="20"/>
                <w:lang w:eastAsia="ru-RU"/>
              </w:rPr>
              <w:t>Субвенции бюджетам муниципальных районов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1134"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outlineLvl w:val="0"/>
              <w:rPr>
                <w:rFonts w:eastAsia="Times New Roman"/>
                <w:sz w:val="20"/>
                <w:szCs w:val="20"/>
                <w:lang w:eastAsia="ru-RU"/>
              </w:rPr>
            </w:pPr>
            <w:r w:rsidRPr="00A73538">
              <w:rPr>
                <w:rFonts w:eastAsia="Times New Roman"/>
                <w:sz w:val="20"/>
                <w:szCs w:val="20"/>
                <w:lang w:eastAsia="ru-RU"/>
              </w:rPr>
              <w:t>16 024,2</w:t>
            </w:r>
          </w:p>
        </w:tc>
        <w:tc>
          <w:tcPr>
            <w:tcW w:w="1276"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outlineLvl w:val="0"/>
              <w:rPr>
                <w:rFonts w:eastAsia="Times New Roman"/>
                <w:sz w:val="20"/>
                <w:szCs w:val="20"/>
                <w:lang w:eastAsia="ru-RU"/>
              </w:rPr>
            </w:pPr>
            <w:r w:rsidRPr="00A73538">
              <w:rPr>
                <w:rFonts w:eastAsia="Times New Roman"/>
                <w:sz w:val="20"/>
                <w:szCs w:val="20"/>
                <w:lang w:eastAsia="ru-RU"/>
              </w:rPr>
              <w:t>14 759,5</w:t>
            </w:r>
          </w:p>
        </w:tc>
      </w:tr>
      <w:tr w:rsidR="0047405F" w:rsidRPr="00A73538" w:rsidTr="00326091">
        <w:trPr>
          <w:trHeight w:val="1635"/>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outlineLvl w:val="0"/>
              <w:rPr>
                <w:rFonts w:eastAsia="Times New Roman"/>
                <w:sz w:val="20"/>
                <w:szCs w:val="20"/>
                <w:lang w:eastAsia="ru-RU"/>
              </w:rPr>
            </w:pPr>
            <w:r w:rsidRPr="00A73538">
              <w:rPr>
                <w:rFonts w:eastAsia="Times New Roman"/>
                <w:sz w:val="20"/>
                <w:szCs w:val="20"/>
                <w:lang w:eastAsia="ru-RU"/>
              </w:rPr>
              <w:t>903</w:t>
            </w:r>
          </w:p>
        </w:tc>
        <w:tc>
          <w:tcPr>
            <w:tcW w:w="226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outlineLvl w:val="0"/>
              <w:rPr>
                <w:rFonts w:eastAsia="Times New Roman"/>
                <w:sz w:val="20"/>
                <w:szCs w:val="20"/>
                <w:lang w:eastAsia="ru-RU"/>
              </w:rPr>
            </w:pPr>
            <w:r w:rsidRPr="00A73538">
              <w:rPr>
                <w:rFonts w:eastAsia="Times New Roman"/>
                <w:sz w:val="20"/>
                <w:szCs w:val="20"/>
                <w:lang w:eastAsia="ru-RU"/>
              </w:rPr>
              <w:t>20235082050000150</w:t>
            </w:r>
          </w:p>
        </w:tc>
        <w:tc>
          <w:tcPr>
            <w:tcW w:w="4111"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both"/>
              <w:textAlignment w:val="auto"/>
              <w:outlineLvl w:val="0"/>
              <w:rPr>
                <w:rFonts w:eastAsia="Times New Roman"/>
                <w:sz w:val="20"/>
                <w:szCs w:val="20"/>
                <w:lang w:eastAsia="ru-RU"/>
              </w:rPr>
            </w:pPr>
            <w:r w:rsidRPr="00A73538">
              <w:rPr>
                <w:rFonts w:eastAsia="Times New Roman"/>
                <w:sz w:val="20"/>
                <w:szCs w:val="20"/>
                <w:lang w:eastAsia="ru-RU"/>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134"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outlineLvl w:val="0"/>
              <w:rPr>
                <w:rFonts w:eastAsia="Times New Roman"/>
                <w:sz w:val="20"/>
                <w:szCs w:val="20"/>
                <w:lang w:eastAsia="ru-RU"/>
              </w:rPr>
            </w:pPr>
            <w:r w:rsidRPr="00A73538">
              <w:rPr>
                <w:rFonts w:eastAsia="Times New Roman"/>
                <w:sz w:val="20"/>
                <w:szCs w:val="20"/>
                <w:lang w:eastAsia="ru-RU"/>
              </w:rPr>
              <w:t>933,6</w:t>
            </w:r>
          </w:p>
        </w:tc>
        <w:tc>
          <w:tcPr>
            <w:tcW w:w="1276"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outlineLvl w:val="0"/>
              <w:rPr>
                <w:rFonts w:eastAsia="Times New Roman"/>
                <w:sz w:val="20"/>
                <w:szCs w:val="20"/>
                <w:lang w:eastAsia="ru-RU"/>
              </w:rPr>
            </w:pPr>
            <w:r w:rsidRPr="00A73538">
              <w:rPr>
                <w:rFonts w:eastAsia="Times New Roman"/>
                <w:sz w:val="20"/>
                <w:szCs w:val="20"/>
                <w:lang w:eastAsia="ru-RU"/>
              </w:rPr>
              <w:t>933,6</w:t>
            </w:r>
          </w:p>
        </w:tc>
      </w:tr>
      <w:tr w:rsidR="0047405F" w:rsidRPr="00A73538" w:rsidTr="00326091">
        <w:trPr>
          <w:trHeight w:val="1605"/>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outlineLvl w:val="0"/>
              <w:rPr>
                <w:rFonts w:eastAsia="Times New Roman"/>
                <w:sz w:val="20"/>
                <w:szCs w:val="20"/>
                <w:lang w:eastAsia="ru-RU"/>
              </w:rPr>
            </w:pPr>
            <w:r w:rsidRPr="00A73538">
              <w:rPr>
                <w:rFonts w:eastAsia="Times New Roman"/>
                <w:sz w:val="20"/>
                <w:szCs w:val="20"/>
                <w:lang w:eastAsia="ru-RU"/>
              </w:rPr>
              <w:t>903</w:t>
            </w:r>
          </w:p>
        </w:tc>
        <w:tc>
          <w:tcPr>
            <w:tcW w:w="226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outlineLvl w:val="0"/>
              <w:rPr>
                <w:rFonts w:eastAsia="Times New Roman"/>
                <w:sz w:val="20"/>
                <w:szCs w:val="20"/>
                <w:lang w:eastAsia="ru-RU"/>
              </w:rPr>
            </w:pPr>
            <w:r w:rsidRPr="00A73538">
              <w:rPr>
                <w:rFonts w:eastAsia="Times New Roman"/>
                <w:sz w:val="20"/>
                <w:szCs w:val="20"/>
                <w:lang w:eastAsia="ru-RU"/>
              </w:rPr>
              <w:t>20235304050000150</w:t>
            </w:r>
          </w:p>
        </w:tc>
        <w:tc>
          <w:tcPr>
            <w:tcW w:w="4111"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both"/>
              <w:textAlignment w:val="auto"/>
              <w:outlineLvl w:val="0"/>
              <w:rPr>
                <w:rFonts w:eastAsia="Times New Roman"/>
                <w:sz w:val="20"/>
                <w:szCs w:val="20"/>
                <w:lang w:eastAsia="ru-RU"/>
              </w:rPr>
            </w:pPr>
            <w:r w:rsidRPr="00A73538">
              <w:rPr>
                <w:rFonts w:eastAsia="Times New Roman"/>
                <w:sz w:val="20"/>
                <w:szCs w:val="20"/>
                <w:lang w:eastAsia="ru-RU"/>
              </w:rPr>
              <w:t>Субвенции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134"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outlineLvl w:val="0"/>
              <w:rPr>
                <w:rFonts w:eastAsia="Times New Roman"/>
                <w:sz w:val="20"/>
                <w:szCs w:val="20"/>
                <w:lang w:eastAsia="ru-RU"/>
              </w:rPr>
            </w:pPr>
            <w:r w:rsidRPr="00A73538">
              <w:rPr>
                <w:rFonts w:eastAsia="Times New Roman"/>
                <w:sz w:val="20"/>
                <w:szCs w:val="20"/>
                <w:lang w:eastAsia="ru-RU"/>
              </w:rPr>
              <w:t>162,2</w:t>
            </w:r>
          </w:p>
        </w:tc>
        <w:tc>
          <w:tcPr>
            <w:tcW w:w="1276"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outlineLvl w:val="0"/>
              <w:rPr>
                <w:rFonts w:eastAsia="Times New Roman"/>
                <w:sz w:val="20"/>
                <w:szCs w:val="20"/>
                <w:lang w:eastAsia="ru-RU"/>
              </w:rPr>
            </w:pPr>
            <w:r w:rsidRPr="00A73538">
              <w:rPr>
                <w:rFonts w:eastAsia="Times New Roman"/>
                <w:sz w:val="20"/>
                <w:szCs w:val="20"/>
                <w:lang w:eastAsia="ru-RU"/>
              </w:rPr>
              <w:t>162,2</w:t>
            </w:r>
          </w:p>
        </w:tc>
      </w:tr>
      <w:tr w:rsidR="0047405F" w:rsidRPr="00A73538" w:rsidTr="00326091">
        <w:trPr>
          <w:trHeight w:val="420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outlineLvl w:val="0"/>
              <w:rPr>
                <w:rFonts w:eastAsia="Times New Roman"/>
                <w:sz w:val="20"/>
                <w:szCs w:val="20"/>
                <w:lang w:eastAsia="ru-RU"/>
              </w:rPr>
            </w:pPr>
            <w:r w:rsidRPr="00A73538">
              <w:rPr>
                <w:rFonts w:eastAsia="Times New Roman"/>
                <w:sz w:val="20"/>
                <w:szCs w:val="20"/>
                <w:lang w:eastAsia="ru-RU"/>
              </w:rPr>
              <w:t>903</w:t>
            </w:r>
          </w:p>
        </w:tc>
        <w:tc>
          <w:tcPr>
            <w:tcW w:w="226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outlineLvl w:val="0"/>
              <w:rPr>
                <w:rFonts w:eastAsia="Times New Roman"/>
                <w:sz w:val="20"/>
                <w:szCs w:val="20"/>
                <w:lang w:eastAsia="ru-RU"/>
              </w:rPr>
            </w:pPr>
            <w:r w:rsidRPr="00A73538">
              <w:rPr>
                <w:rFonts w:eastAsia="Times New Roman"/>
                <w:sz w:val="20"/>
                <w:szCs w:val="20"/>
                <w:lang w:eastAsia="ru-RU"/>
              </w:rPr>
              <w:t>20245050050000150</w:t>
            </w:r>
          </w:p>
        </w:tc>
        <w:tc>
          <w:tcPr>
            <w:tcW w:w="4111"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both"/>
              <w:textAlignment w:val="auto"/>
              <w:outlineLvl w:val="0"/>
              <w:rPr>
                <w:rFonts w:eastAsia="Times New Roman"/>
                <w:sz w:val="20"/>
                <w:szCs w:val="20"/>
                <w:lang w:eastAsia="ru-RU"/>
              </w:rPr>
            </w:pPr>
            <w:r w:rsidRPr="00A73538">
              <w:rPr>
                <w:rFonts w:eastAsia="Times New Roman"/>
                <w:sz w:val="20"/>
                <w:szCs w:val="20"/>
                <w:lang w:eastAsia="ru-RU"/>
              </w:rPr>
              <w:t xml:space="preserve">Межбюджетные трансферты, передаваемые бюджетам муниципальных районов на обеспечение выплат ежемесячного денежного вознаграждения советникам директоров по воспитанию и взыимодействию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г.Байконура и федеральной территории "Сириус", муниципальных общеобразовательных организаций и профессиональных образовательных организаций </w:t>
            </w:r>
          </w:p>
        </w:tc>
        <w:tc>
          <w:tcPr>
            <w:tcW w:w="1134"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outlineLvl w:val="0"/>
              <w:rPr>
                <w:rFonts w:eastAsia="Times New Roman"/>
                <w:sz w:val="20"/>
                <w:szCs w:val="20"/>
                <w:lang w:eastAsia="ru-RU"/>
              </w:rPr>
            </w:pPr>
            <w:r w:rsidRPr="00A73538">
              <w:rPr>
                <w:rFonts w:eastAsia="Times New Roman"/>
                <w:sz w:val="20"/>
                <w:szCs w:val="20"/>
                <w:lang w:eastAsia="ru-RU"/>
              </w:rPr>
              <w:t>362,0</w:t>
            </w:r>
          </w:p>
        </w:tc>
        <w:tc>
          <w:tcPr>
            <w:tcW w:w="1276"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outlineLvl w:val="0"/>
              <w:rPr>
                <w:rFonts w:eastAsia="Times New Roman"/>
                <w:sz w:val="20"/>
                <w:szCs w:val="20"/>
                <w:lang w:eastAsia="ru-RU"/>
              </w:rPr>
            </w:pPr>
            <w:r w:rsidRPr="00A73538">
              <w:rPr>
                <w:rFonts w:eastAsia="Times New Roman"/>
                <w:sz w:val="20"/>
                <w:szCs w:val="20"/>
                <w:lang w:eastAsia="ru-RU"/>
              </w:rPr>
              <w:t>362,0</w:t>
            </w:r>
          </w:p>
        </w:tc>
      </w:tr>
      <w:tr w:rsidR="0047405F" w:rsidRPr="00A73538" w:rsidTr="00326091">
        <w:trPr>
          <w:trHeight w:val="3345"/>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outlineLvl w:val="0"/>
              <w:rPr>
                <w:rFonts w:eastAsia="Times New Roman"/>
                <w:sz w:val="20"/>
                <w:szCs w:val="20"/>
                <w:lang w:eastAsia="ru-RU"/>
              </w:rPr>
            </w:pPr>
            <w:r w:rsidRPr="00A73538">
              <w:rPr>
                <w:rFonts w:eastAsia="Times New Roman"/>
                <w:sz w:val="20"/>
                <w:szCs w:val="20"/>
                <w:lang w:eastAsia="ru-RU"/>
              </w:rPr>
              <w:t>903</w:t>
            </w:r>
          </w:p>
        </w:tc>
        <w:tc>
          <w:tcPr>
            <w:tcW w:w="226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outlineLvl w:val="0"/>
              <w:rPr>
                <w:rFonts w:eastAsia="Times New Roman"/>
                <w:sz w:val="20"/>
                <w:szCs w:val="20"/>
                <w:lang w:eastAsia="ru-RU"/>
              </w:rPr>
            </w:pPr>
            <w:r w:rsidRPr="00A73538">
              <w:rPr>
                <w:rFonts w:eastAsia="Times New Roman"/>
                <w:sz w:val="20"/>
                <w:szCs w:val="20"/>
                <w:lang w:eastAsia="ru-RU"/>
              </w:rPr>
              <w:t>20245303050000150</w:t>
            </w:r>
          </w:p>
        </w:tc>
        <w:tc>
          <w:tcPr>
            <w:tcW w:w="4111"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both"/>
              <w:textAlignment w:val="auto"/>
              <w:outlineLvl w:val="0"/>
              <w:rPr>
                <w:rFonts w:eastAsia="Times New Roman"/>
                <w:sz w:val="20"/>
                <w:szCs w:val="20"/>
                <w:lang w:eastAsia="ru-RU"/>
              </w:rPr>
            </w:pPr>
            <w:r w:rsidRPr="00A73538">
              <w:rPr>
                <w:rFonts w:eastAsia="Times New Roman"/>
                <w:sz w:val="20"/>
                <w:szCs w:val="20"/>
                <w:lang w:eastAsia="ru-RU"/>
              </w:rPr>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134"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outlineLvl w:val="0"/>
              <w:rPr>
                <w:rFonts w:eastAsia="Times New Roman"/>
                <w:sz w:val="20"/>
                <w:szCs w:val="20"/>
                <w:lang w:eastAsia="ru-RU"/>
              </w:rPr>
            </w:pPr>
            <w:r w:rsidRPr="00A73538">
              <w:rPr>
                <w:rFonts w:eastAsia="Times New Roman"/>
                <w:sz w:val="20"/>
                <w:szCs w:val="20"/>
                <w:lang w:eastAsia="ru-RU"/>
              </w:rPr>
              <w:t>28 656,2</w:t>
            </w:r>
          </w:p>
        </w:tc>
        <w:tc>
          <w:tcPr>
            <w:tcW w:w="1276"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outlineLvl w:val="0"/>
              <w:rPr>
                <w:rFonts w:eastAsia="Times New Roman"/>
                <w:sz w:val="20"/>
                <w:szCs w:val="20"/>
                <w:lang w:eastAsia="ru-RU"/>
              </w:rPr>
            </w:pPr>
            <w:r w:rsidRPr="00A73538">
              <w:rPr>
                <w:rFonts w:eastAsia="Times New Roman"/>
                <w:sz w:val="20"/>
                <w:szCs w:val="20"/>
                <w:lang w:eastAsia="ru-RU"/>
              </w:rPr>
              <w:t>28 521,1</w:t>
            </w:r>
          </w:p>
        </w:tc>
      </w:tr>
      <w:tr w:rsidR="0047405F" w:rsidRPr="00A73538" w:rsidTr="00326091">
        <w:trPr>
          <w:trHeight w:val="90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outlineLvl w:val="0"/>
              <w:rPr>
                <w:rFonts w:eastAsia="Times New Roman"/>
                <w:sz w:val="20"/>
                <w:szCs w:val="20"/>
                <w:lang w:eastAsia="ru-RU"/>
              </w:rPr>
            </w:pPr>
            <w:r w:rsidRPr="00A73538">
              <w:rPr>
                <w:rFonts w:eastAsia="Times New Roman"/>
                <w:sz w:val="20"/>
                <w:szCs w:val="20"/>
                <w:lang w:eastAsia="ru-RU"/>
              </w:rPr>
              <w:t>903</w:t>
            </w:r>
          </w:p>
        </w:tc>
        <w:tc>
          <w:tcPr>
            <w:tcW w:w="226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outlineLvl w:val="0"/>
              <w:rPr>
                <w:rFonts w:eastAsia="Times New Roman"/>
                <w:sz w:val="20"/>
                <w:szCs w:val="20"/>
                <w:lang w:eastAsia="ru-RU"/>
              </w:rPr>
            </w:pPr>
            <w:r w:rsidRPr="00A73538">
              <w:rPr>
                <w:rFonts w:eastAsia="Times New Roman"/>
                <w:sz w:val="20"/>
                <w:szCs w:val="20"/>
                <w:lang w:eastAsia="ru-RU"/>
              </w:rPr>
              <w:t>20249999050000150</w:t>
            </w:r>
          </w:p>
        </w:tc>
        <w:tc>
          <w:tcPr>
            <w:tcW w:w="4111"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both"/>
              <w:textAlignment w:val="auto"/>
              <w:outlineLvl w:val="0"/>
              <w:rPr>
                <w:rFonts w:eastAsia="Times New Roman"/>
                <w:sz w:val="20"/>
                <w:szCs w:val="20"/>
                <w:lang w:eastAsia="ru-RU"/>
              </w:rPr>
            </w:pPr>
            <w:r w:rsidRPr="00A73538">
              <w:rPr>
                <w:rFonts w:eastAsia="Times New Roman"/>
                <w:sz w:val="20"/>
                <w:szCs w:val="20"/>
                <w:lang w:eastAsia="ru-RU"/>
              </w:rPr>
              <w:t>Прочие межбюджетные трансферты, передаваемые бюджетам муниципальных районов</w:t>
            </w:r>
          </w:p>
        </w:tc>
        <w:tc>
          <w:tcPr>
            <w:tcW w:w="1134"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outlineLvl w:val="0"/>
              <w:rPr>
                <w:rFonts w:eastAsia="Times New Roman"/>
                <w:sz w:val="20"/>
                <w:szCs w:val="20"/>
                <w:lang w:eastAsia="ru-RU"/>
              </w:rPr>
            </w:pPr>
            <w:r w:rsidRPr="00A73538">
              <w:rPr>
                <w:rFonts w:eastAsia="Times New Roman"/>
                <w:sz w:val="20"/>
                <w:szCs w:val="20"/>
                <w:lang w:eastAsia="ru-RU"/>
              </w:rPr>
              <w:t>37 578,3</w:t>
            </w:r>
          </w:p>
        </w:tc>
        <w:tc>
          <w:tcPr>
            <w:tcW w:w="1276"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outlineLvl w:val="0"/>
              <w:rPr>
                <w:rFonts w:eastAsia="Times New Roman"/>
                <w:sz w:val="20"/>
                <w:szCs w:val="20"/>
                <w:lang w:eastAsia="ru-RU"/>
              </w:rPr>
            </w:pPr>
            <w:r w:rsidRPr="00A73538">
              <w:rPr>
                <w:rFonts w:eastAsia="Times New Roman"/>
                <w:sz w:val="20"/>
                <w:szCs w:val="20"/>
                <w:lang w:eastAsia="ru-RU"/>
              </w:rPr>
              <w:t>37 578,3</w:t>
            </w:r>
          </w:p>
        </w:tc>
      </w:tr>
      <w:tr w:rsidR="0047405F" w:rsidRPr="00A73538" w:rsidTr="00326091">
        <w:trPr>
          <w:trHeight w:val="150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outlineLvl w:val="0"/>
              <w:rPr>
                <w:rFonts w:eastAsia="Times New Roman"/>
                <w:sz w:val="20"/>
                <w:szCs w:val="20"/>
                <w:lang w:eastAsia="ru-RU"/>
              </w:rPr>
            </w:pPr>
            <w:r w:rsidRPr="00A73538">
              <w:rPr>
                <w:rFonts w:eastAsia="Times New Roman"/>
                <w:sz w:val="20"/>
                <w:szCs w:val="20"/>
                <w:lang w:eastAsia="ru-RU"/>
              </w:rPr>
              <w:lastRenderedPageBreak/>
              <w:t>903</w:t>
            </w:r>
          </w:p>
        </w:tc>
        <w:tc>
          <w:tcPr>
            <w:tcW w:w="226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outlineLvl w:val="0"/>
              <w:rPr>
                <w:rFonts w:eastAsia="Times New Roman"/>
                <w:sz w:val="20"/>
                <w:szCs w:val="20"/>
                <w:lang w:eastAsia="ru-RU"/>
              </w:rPr>
            </w:pPr>
            <w:r w:rsidRPr="00A73538">
              <w:rPr>
                <w:rFonts w:eastAsia="Times New Roman"/>
                <w:sz w:val="20"/>
                <w:szCs w:val="20"/>
                <w:lang w:eastAsia="ru-RU"/>
              </w:rPr>
              <w:t>21960010050000150</w:t>
            </w:r>
          </w:p>
        </w:tc>
        <w:tc>
          <w:tcPr>
            <w:tcW w:w="4111"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both"/>
              <w:textAlignment w:val="auto"/>
              <w:outlineLvl w:val="0"/>
              <w:rPr>
                <w:rFonts w:eastAsia="Times New Roman"/>
                <w:sz w:val="20"/>
                <w:szCs w:val="20"/>
                <w:lang w:eastAsia="ru-RU"/>
              </w:rPr>
            </w:pPr>
            <w:r w:rsidRPr="00A73538">
              <w:rPr>
                <w:rFonts w:eastAsia="Times New Roman"/>
                <w:sz w:val="20"/>
                <w:szCs w:val="20"/>
                <w:lang w:eastAsia="ru-RU"/>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134"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outlineLvl w:val="0"/>
              <w:rPr>
                <w:rFonts w:eastAsia="Times New Roman"/>
                <w:sz w:val="20"/>
                <w:szCs w:val="20"/>
                <w:lang w:eastAsia="ru-RU"/>
              </w:rPr>
            </w:pPr>
            <w:r w:rsidRPr="00A73538">
              <w:rPr>
                <w:rFonts w:eastAsia="Times New Roman"/>
                <w:sz w:val="20"/>
                <w:szCs w:val="20"/>
                <w:lang w:eastAsia="ru-RU"/>
              </w:rPr>
              <w:t>-122,8</w:t>
            </w:r>
          </w:p>
        </w:tc>
        <w:tc>
          <w:tcPr>
            <w:tcW w:w="1276"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outlineLvl w:val="0"/>
              <w:rPr>
                <w:rFonts w:eastAsia="Times New Roman"/>
                <w:sz w:val="20"/>
                <w:szCs w:val="20"/>
                <w:lang w:eastAsia="ru-RU"/>
              </w:rPr>
            </w:pPr>
            <w:r w:rsidRPr="00A73538">
              <w:rPr>
                <w:rFonts w:eastAsia="Times New Roman"/>
                <w:sz w:val="20"/>
                <w:szCs w:val="20"/>
                <w:lang w:eastAsia="ru-RU"/>
              </w:rPr>
              <w:t>-122,8</w:t>
            </w:r>
          </w:p>
        </w:tc>
      </w:tr>
      <w:tr w:rsidR="0047405F" w:rsidRPr="00A73538" w:rsidTr="00326091">
        <w:trPr>
          <w:trHeight w:val="114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bCs/>
                <w:sz w:val="20"/>
                <w:szCs w:val="20"/>
                <w:lang w:eastAsia="ru-RU"/>
              </w:rPr>
            </w:pPr>
            <w:r w:rsidRPr="00A73538">
              <w:rPr>
                <w:rFonts w:eastAsia="Times New Roman"/>
                <w:bCs/>
                <w:sz w:val="20"/>
                <w:szCs w:val="20"/>
                <w:lang w:eastAsia="ru-RU"/>
              </w:rPr>
              <w:t>904</w:t>
            </w:r>
          </w:p>
        </w:tc>
        <w:tc>
          <w:tcPr>
            <w:tcW w:w="226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bCs/>
                <w:sz w:val="20"/>
                <w:szCs w:val="20"/>
                <w:lang w:eastAsia="ru-RU"/>
              </w:rPr>
            </w:pPr>
            <w:r w:rsidRPr="00A73538">
              <w:rPr>
                <w:rFonts w:eastAsia="Times New Roman"/>
                <w:bCs/>
                <w:sz w:val="20"/>
                <w:szCs w:val="20"/>
                <w:lang w:eastAsia="ru-RU"/>
              </w:rPr>
              <w:t> </w:t>
            </w:r>
          </w:p>
        </w:tc>
        <w:tc>
          <w:tcPr>
            <w:tcW w:w="4111"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both"/>
              <w:textAlignment w:val="auto"/>
              <w:rPr>
                <w:rFonts w:eastAsia="Times New Roman"/>
                <w:bCs/>
                <w:sz w:val="20"/>
                <w:szCs w:val="20"/>
                <w:lang w:eastAsia="ru-RU"/>
              </w:rPr>
            </w:pPr>
            <w:r w:rsidRPr="00A73538">
              <w:rPr>
                <w:rFonts w:eastAsia="Times New Roman"/>
                <w:bCs/>
                <w:sz w:val="20"/>
                <w:szCs w:val="20"/>
                <w:lang w:eastAsia="ru-RU"/>
              </w:rPr>
              <w:t>Муниципальное учреждение "Отдел по культуре, молодежной политике и спорту Администрации Чаинского района Томской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bCs/>
                <w:sz w:val="20"/>
                <w:szCs w:val="20"/>
                <w:lang w:eastAsia="ru-RU"/>
              </w:rPr>
            </w:pPr>
            <w:r w:rsidRPr="00A73538">
              <w:rPr>
                <w:rFonts w:eastAsia="Times New Roman"/>
                <w:bCs/>
                <w:sz w:val="20"/>
                <w:szCs w:val="20"/>
                <w:lang w:eastAsia="ru-RU"/>
              </w:rPr>
              <w:t>79 155,8</w:t>
            </w:r>
          </w:p>
        </w:tc>
        <w:tc>
          <w:tcPr>
            <w:tcW w:w="1276"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bCs/>
                <w:sz w:val="20"/>
                <w:szCs w:val="20"/>
                <w:lang w:eastAsia="ru-RU"/>
              </w:rPr>
            </w:pPr>
            <w:r w:rsidRPr="00A73538">
              <w:rPr>
                <w:rFonts w:eastAsia="Times New Roman"/>
                <w:bCs/>
                <w:sz w:val="20"/>
                <w:szCs w:val="20"/>
                <w:lang w:eastAsia="ru-RU"/>
              </w:rPr>
              <w:t>79 057,8</w:t>
            </w:r>
          </w:p>
        </w:tc>
      </w:tr>
      <w:tr w:rsidR="0047405F" w:rsidRPr="00A73538" w:rsidTr="00326091">
        <w:trPr>
          <w:trHeight w:val="90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904</w:t>
            </w:r>
          </w:p>
        </w:tc>
        <w:tc>
          <w:tcPr>
            <w:tcW w:w="226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11301995050000130</w:t>
            </w:r>
          </w:p>
        </w:tc>
        <w:tc>
          <w:tcPr>
            <w:tcW w:w="4111"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Прочие доходы от оказания платных услуг (работ) получателями средств бюджетов муниципальных районов</w:t>
            </w:r>
          </w:p>
        </w:tc>
        <w:tc>
          <w:tcPr>
            <w:tcW w:w="1134"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79,6</w:t>
            </w:r>
          </w:p>
        </w:tc>
        <w:tc>
          <w:tcPr>
            <w:tcW w:w="1276"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79,6</w:t>
            </w:r>
          </w:p>
        </w:tc>
      </w:tr>
      <w:tr w:rsidR="0047405F" w:rsidRPr="00A73538" w:rsidTr="00326091">
        <w:trPr>
          <w:trHeight w:val="150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904</w:t>
            </w:r>
          </w:p>
        </w:tc>
        <w:tc>
          <w:tcPr>
            <w:tcW w:w="226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20225467050000150</w:t>
            </w:r>
          </w:p>
        </w:tc>
        <w:tc>
          <w:tcPr>
            <w:tcW w:w="4111"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134"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500,0</w:t>
            </w:r>
          </w:p>
        </w:tc>
        <w:tc>
          <w:tcPr>
            <w:tcW w:w="1276"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500,0</w:t>
            </w:r>
          </w:p>
        </w:tc>
      </w:tr>
      <w:tr w:rsidR="0047405F" w:rsidRPr="00A73538" w:rsidTr="00326091">
        <w:trPr>
          <w:trHeight w:val="705"/>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904</w:t>
            </w:r>
          </w:p>
        </w:tc>
        <w:tc>
          <w:tcPr>
            <w:tcW w:w="226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20225519050000150</w:t>
            </w:r>
          </w:p>
        </w:tc>
        <w:tc>
          <w:tcPr>
            <w:tcW w:w="4111"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Субсидии бюджетам муниципальных районов на поддержку отрасли культуры</w:t>
            </w:r>
          </w:p>
        </w:tc>
        <w:tc>
          <w:tcPr>
            <w:tcW w:w="1134"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4 123,3</w:t>
            </w:r>
          </w:p>
        </w:tc>
        <w:tc>
          <w:tcPr>
            <w:tcW w:w="1276"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4 123,3</w:t>
            </w:r>
          </w:p>
        </w:tc>
      </w:tr>
      <w:tr w:rsidR="0047405F" w:rsidRPr="00A73538" w:rsidTr="00326091">
        <w:trPr>
          <w:trHeight w:val="645"/>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outlineLvl w:val="0"/>
              <w:rPr>
                <w:rFonts w:eastAsia="Times New Roman"/>
                <w:sz w:val="20"/>
                <w:szCs w:val="20"/>
                <w:lang w:eastAsia="ru-RU"/>
              </w:rPr>
            </w:pPr>
            <w:r w:rsidRPr="00A73538">
              <w:rPr>
                <w:rFonts w:eastAsia="Times New Roman"/>
                <w:sz w:val="20"/>
                <w:szCs w:val="20"/>
                <w:lang w:eastAsia="ru-RU"/>
              </w:rPr>
              <w:t>904</w:t>
            </w:r>
          </w:p>
        </w:tc>
        <w:tc>
          <w:tcPr>
            <w:tcW w:w="226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outlineLvl w:val="0"/>
              <w:rPr>
                <w:rFonts w:eastAsia="Times New Roman"/>
                <w:sz w:val="20"/>
                <w:szCs w:val="20"/>
                <w:lang w:eastAsia="ru-RU"/>
              </w:rPr>
            </w:pPr>
            <w:r w:rsidRPr="00A73538">
              <w:rPr>
                <w:rFonts w:eastAsia="Times New Roman"/>
                <w:sz w:val="20"/>
                <w:szCs w:val="20"/>
                <w:lang w:eastAsia="ru-RU"/>
              </w:rPr>
              <w:t>20229999050000150</w:t>
            </w:r>
          </w:p>
        </w:tc>
        <w:tc>
          <w:tcPr>
            <w:tcW w:w="4111"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both"/>
              <w:textAlignment w:val="auto"/>
              <w:outlineLvl w:val="0"/>
              <w:rPr>
                <w:rFonts w:eastAsia="Times New Roman"/>
                <w:sz w:val="20"/>
                <w:szCs w:val="20"/>
                <w:lang w:eastAsia="ru-RU"/>
              </w:rPr>
            </w:pPr>
            <w:r w:rsidRPr="00A73538">
              <w:rPr>
                <w:rFonts w:eastAsia="Times New Roman"/>
                <w:sz w:val="20"/>
                <w:szCs w:val="20"/>
                <w:lang w:eastAsia="ru-RU"/>
              </w:rPr>
              <w:t>Прочие субсидии бюджетам муниципальных районов</w:t>
            </w:r>
          </w:p>
        </w:tc>
        <w:tc>
          <w:tcPr>
            <w:tcW w:w="1134"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outlineLvl w:val="0"/>
              <w:rPr>
                <w:rFonts w:eastAsia="Times New Roman"/>
                <w:sz w:val="20"/>
                <w:szCs w:val="20"/>
                <w:lang w:eastAsia="ru-RU"/>
              </w:rPr>
            </w:pPr>
            <w:r w:rsidRPr="00A73538">
              <w:rPr>
                <w:rFonts w:eastAsia="Times New Roman"/>
                <w:sz w:val="20"/>
                <w:szCs w:val="20"/>
                <w:lang w:eastAsia="ru-RU"/>
              </w:rPr>
              <w:t>56 565,5</w:t>
            </w:r>
          </w:p>
        </w:tc>
        <w:tc>
          <w:tcPr>
            <w:tcW w:w="1276"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outlineLvl w:val="0"/>
              <w:rPr>
                <w:rFonts w:eastAsia="Times New Roman"/>
                <w:sz w:val="20"/>
                <w:szCs w:val="20"/>
                <w:lang w:eastAsia="ru-RU"/>
              </w:rPr>
            </w:pPr>
            <w:r w:rsidRPr="00A73538">
              <w:rPr>
                <w:rFonts w:eastAsia="Times New Roman"/>
                <w:sz w:val="20"/>
                <w:szCs w:val="20"/>
                <w:lang w:eastAsia="ru-RU"/>
              </w:rPr>
              <w:t>56 565,5</w:t>
            </w:r>
          </w:p>
        </w:tc>
      </w:tr>
      <w:tr w:rsidR="0047405F" w:rsidRPr="00A73538" w:rsidTr="00326091">
        <w:trPr>
          <w:trHeight w:val="180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outlineLvl w:val="0"/>
              <w:rPr>
                <w:rFonts w:eastAsia="Times New Roman"/>
                <w:sz w:val="20"/>
                <w:szCs w:val="20"/>
                <w:lang w:eastAsia="ru-RU"/>
              </w:rPr>
            </w:pPr>
            <w:r w:rsidRPr="00A73538">
              <w:rPr>
                <w:rFonts w:eastAsia="Times New Roman"/>
                <w:sz w:val="20"/>
                <w:szCs w:val="20"/>
                <w:lang w:eastAsia="ru-RU"/>
              </w:rPr>
              <w:t>904</w:t>
            </w:r>
          </w:p>
        </w:tc>
        <w:tc>
          <w:tcPr>
            <w:tcW w:w="226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outlineLvl w:val="0"/>
              <w:rPr>
                <w:rFonts w:eastAsia="Times New Roman"/>
                <w:sz w:val="20"/>
                <w:szCs w:val="20"/>
                <w:lang w:eastAsia="ru-RU"/>
              </w:rPr>
            </w:pPr>
            <w:r w:rsidRPr="00A73538">
              <w:rPr>
                <w:rFonts w:eastAsia="Times New Roman"/>
                <w:sz w:val="20"/>
                <w:szCs w:val="20"/>
                <w:lang w:eastAsia="ru-RU"/>
              </w:rPr>
              <w:t>20240014050000150</w:t>
            </w:r>
          </w:p>
        </w:tc>
        <w:tc>
          <w:tcPr>
            <w:tcW w:w="4111"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both"/>
              <w:textAlignment w:val="auto"/>
              <w:outlineLvl w:val="0"/>
              <w:rPr>
                <w:rFonts w:eastAsia="Times New Roman"/>
                <w:sz w:val="20"/>
                <w:szCs w:val="20"/>
                <w:lang w:eastAsia="ru-RU"/>
              </w:rPr>
            </w:pPr>
            <w:r w:rsidRPr="00A73538">
              <w:rPr>
                <w:rFonts w:eastAsia="Times New Roman"/>
                <w:sz w:val="20"/>
                <w:szCs w:val="20"/>
                <w:lang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134"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outlineLvl w:val="0"/>
              <w:rPr>
                <w:rFonts w:eastAsia="Times New Roman"/>
                <w:sz w:val="20"/>
                <w:szCs w:val="20"/>
                <w:lang w:eastAsia="ru-RU"/>
              </w:rPr>
            </w:pPr>
            <w:r w:rsidRPr="00A73538">
              <w:rPr>
                <w:rFonts w:eastAsia="Times New Roman"/>
                <w:sz w:val="20"/>
                <w:szCs w:val="20"/>
                <w:lang w:eastAsia="ru-RU"/>
              </w:rPr>
              <w:t>15 860,8</w:t>
            </w:r>
          </w:p>
        </w:tc>
        <w:tc>
          <w:tcPr>
            <w:tcW w:w="1276"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outlineLvl w:val="0"/>
              <w:rPr>
                <w:rFonts w:eastAsia="Times New Roman"/>
                <w:sz w:val="20"/>
                <w:szCs w:val="20"/>
                <w:lang w:eastAsia="ru-RU"/>
              </w:rPr>
            </w:pPr>
            <w:r w:rsidRPr="00A73538">
              <w:rPr>
                <w:rFonts w:eastAsia="Times New Roman"/>
                <w:sz w:val="20"/>
                <w:szCs w:val="20"/>
                <w:lang w:eastAsia="ru-RU"/>
              </w:rPr>
              <w:t>15 762,8</w:t>
            </w:r>
          </w:p>
        </w:tc>
      </w:tr>
      <w:tr w:rsidR="0047405F" w:rsidRPr="00A73538" w:rsidTr="00326091">
        <w:trPr>
          <w:trHeight w:val="120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outlineLvl w:val="0"/>
              <w:rPr>
                <w:rFonts w:eastAsia="Times New Roman"/>
                <w:sz w:val="20"/>
                <w:szCs w:val="20"/>
                <w:lang w:eastAsia="ru-RU"/>
              </w:rPr>
            </w:pPr>
            <w:r w:rsidRPr="00A73538">
              <w:rPr>
                <w:rFonts w:eastAsia="Times New Roman"/>
                <w:sz w:val="20"/>
                <w:szCs w:val="20"/>
                <w:lang w:eastAsia="ru-RU"/>
              </w:rPr>
              <w:t>904</w:t>
            </w:r>
          </w:p>
        </w:tc>
        <w:tc>
          <w:tcPr>
            <w:tcW w:w="226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outlineLvl w:val="0"/>
              <w:rPr>
                <w:rFonts w:eastAsia="Times New Roman"/>
                <w:sz w:val="20"/>
                <w:szCs w:val="20"/>
                <w:lang w:eastAsia="ru-RU"/>
              </w:rPr>
            </w:pPr>
            <w:r w:rsidRPr="00A73538">
              <w:rPr>
                <w:rFonts w:eastAsia="Times New Roman"/>
                <w:sz w:val="20"/>
                <w:szCs w:val="20"/>
                <w:lang w:eastAsia="ru-RU"/>
              </w:rPr>
              <w:t>20245454050000150</w:t>
            </w:r>
          </w:p>
        </w:tc>
        <w:tc>
          <w:tcPr>
            <w:tcW w:w="4111"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both"/>
              <w:textAlignment w:val="auto"/>
              <w:outlineLvl w:val="0"/>
              <w:rPr>
                <w:rFonts w:eastAsia="Times New Roman"/>
                <w:sz w:val="20"/>
                <w:szCs w:val="20"/>
                <w:lang w:eastAsia="ru-RU"/>
              </w:rPr>
            </w:pPr>
            <w:r w:rsidRPr="00A73538">
              <w:rPr>
                <w:rFonts w:eastAsia="Times New Roman"/>
                <w:sz w:val="20"/>
                <w:szCs w:val="20"/>
                <w:lang w:eastAsia="ru-RU"/>
              </w:rPr>
              <w:t>Межбюджетные трансферты, передаваемые бюджетам муниципальных районов на создание модельных муниципальных библиотек</w:t>
            </w:r>
          </w:p>
        </w:tc>
        <w:tc>
          <w:tcPr>
            <w:tcW w:w="1134"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outlineLvl w:val="0"/>
              <w:rPr>
                <w:rFonts w:eastAsia="Times New Roman"/>
                <w:sz w:val="20"/>
                <w:szCs w:val="20"/>
                <w:lang w:eastAsia="ru-RU"/>
              </w:rPr>
            </w:pPr>
            <w:r w:rsidRPr="00A73538">
              <w:rPr>
                <w:rFonts w:eastAsia="Times New Roman"/>
                <w:sz w:val="20"/>
                <w:szCs w:val="20"/>
                <w:lang w:eastAsia="ru-RU"/>
              </w:rPr>
              <w:t>2 000,0</w:t>
            </w:r>
          </w:p>
        </w:tc>
        <w:tc>
          <w:tcPr>
            <w:tcW w:w="1276"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outlineLvl w:val="0"/>
              <w:rPr>
                <w:rFonts w:eastAsia="Times New Roman"/>
                <w:sz w:val="20"/>
                <w:szCs w:val="20"/>
                <w:lang w:eastAsia="ru-RU"/>
              </w:rPr>
            </w:pPr>
            <w:r w:rsidRPr="00A73538">
              <w:rPr>
                <w:rFonts w:eastAsia="Times New Roman"/>
                <w:sz w:val="20"/>
                <w:szCs w:val="20"/>
                <w:lang w:eastAsia="ru-RU"/>
              </w:rPr>
              <w:t>2 000,0</w:t>
            </w:r>
          </w:p>
        </w:tc>
      </w:tr>
      <w:tr w:rsidR="0047405F" w:rsidRPr="00A73538" w:rsidTr="00326091">
        <w:trPr>
          <w:trHeight w:val="60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outlineLvl w:val="0"/>
              <w:rPr>
                <w:rFonts w:eastAsia="Times New Roman"/>
                <w:sz w:val="20"/>
                <w:szCs w:val="20"/>
                <w:lang w:eastAsia="ru-RU"/>
              </w:rPr>
            </w:pPr>
            <w:r w:rsidRPr="00A73538">
              <w:rPr>
                <w:rFonts w:eastAsia="Times New Roman"/>
                <w:sz w:val="20"/>
                <w:szCs w:val="20"/>
                <w:lang w:eastAsia="ru-RU"/>
              </w:rPr>
              <w:t>904</w:t>
            </w:r>
          </w:p>
        </w:tc>
        <w:tc>
          <w:tcPr>
            <w:tcW w:w="226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outlineLvl w:val="0"/>
              <w:rPr>
                <w:rFonts w:eastAsia="Times New Roman"/>
                <w:sz w:val="20"/>
                <w:szCs w:val="20"/>
                <w:lang w:eastAsia="ru-RU"/>
              </w:rPr>
            </w:pPr>
            <w:r w:rsidRPr="00A73538">
              <w:rPr>
                <w:rFonts w:eastAsia="Times New Roman"/>
                <w:sz w:val="20"/>
                <w:szCs w:val="20"/>
                <w:lang w:eastAsia="ru-RU"/>
              </w:rPr>
              <w:t>20705030050000150</w:t>
            </w:r>
          </w:p>
        </w:tc>
        <w:tc>
          <w:tcPr>
            <w:tcW w:w="4111"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both"/>
              <w:textAlignment w:val="auto"/>
              <w:outlineLvl w:val="0"/>
              <w:rPr>
                <w:rFonts w:eastAsia="Times New Roman"/>
                <w:sz w:val="20"/>
                <w:szCs w:val="20"/>
                <w:lang w:eastAsia="ru-RU"/>
              </w:rPr>
            </w:pPr>
            <w:r w:rsidRPr="00A73538">
              <w:rPr>
                <w:rFonts w:eastAsia="Times New Roman"/>
                <w:sz w:val="20"/>
                <w:szCs w:val="20"/>
                <w:lang w:eastAsia="ru-RU"/>
              </w:rPr>
              <w:t>Прочие безвозмездные поступления в бюджеты муниципальных районов</w:t>
            </w:r>
          </w:p>
        </w:tc>
        <w:tc>
          <w:tcPr>
            <w:tcW w:w="1134"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outlineLvl w:val="0"/>
              <w:rPr>
                <w:rFonts w:eastAsia="Times New Roman"/>
                <w:sz w:val="20"/>
                <w:szCs w:val="20"/>
                <w:lang w:eastAsia="ru-RU"/>
              </w:rPr>
            </w:pPr>
            <w:r w:rsidRPr="00A73538">
              <w:rPr>
                <w:rFonts w:eastAsia="Times New Roman"/>
                <w:sz w:val="20"/>
                <w:szCs w:val="20"/>
                <w:lang w:eastAsia="ru-RU"/>
              </w:rPr>
              <w:t>50,0</w:t>
            </w:r>
          </w:p>
        </w:tc>
        <w:tc>
          <w:tcPr>
            <w:tcW w:w="1276"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outlineLvl w:val="0"/>
              <w:rPr>
                <w:rFonts w:eastAsia="Times New Roman"/>
                <w:sz w:val="20"/>
                <w:szCs w:val="20"/>
                <w:lang w:eastAsia="ru-RU"/>
              </w:rPr>
            </w:pPr>
            <w:r w:rsidRPr="00A73538">
              <w:rPr>
                <w:rFonts w:eastAsia="Times New Roman"/>
                <w:sz w:val="20"/>
                <w:szCs w:val="20"/>
                <w:lang w:eastAsia="ru-RU"/>
              </w:rPr>
              <w:t>50,0</w:t>
            </w:r>
          </w:p>
        </w:tc>
      </w:tr>
      <w:tr w:rsidR="0047405F" w:rsidRPr="00A73538" w:rsidTr="00326091">
        <w:trPr>
          <w:trHeight w:val="150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outlineLvl w:val="0"/>
              <w:rPr>
                <w:rFonts w:eastAsia="Times New Roman"/>
                <w:sz w:val="20"/>
                <w:szCs w:val="20"/>
                <w:lang w:eastAsia="ru-RU"/>
              </w:rPr>
            </w:pPr>
            <w:r w:rsidRPr="00A73538">
              <w:rPr>
                <w:rFonts w:eastAsia="Times New Roman"/>
                <w:sz w:val="20"/>
                <w:szCs w:val="20"/>
                <w:lang w:eastAsia="ru-RU"/>
              </w:rPr>
              <w:t>904</w:t>
            </w:r>
          </w:p>
        </w:tc>
        <w:tc>
          <w:tcPr>
            <w:tcW w:w="226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outlineLvl w:val="0"/>
              <w:rPr>
                <w:rFonts w:eastAsia="Times New Roman"/>
                <w:sz w:val="20"/>
                <w:szCs w:val="20"/>
                <w:lang w:eastAsia="ru-RU"/>
              </w:rPr>
            </w:pPr>
            <w:r w:rsidRPr="00A73538">
              <w:rPr>
                <w:rFonts w:eastAsia="Times New Roman"/>
                <w:sz w:val="20"/>
                <w:szCs w:val="20"/>
                <w:lang w:eastAsia="ru-RU"/>
              </w:rPr>
              <w:t>21860010050000150</w:t>
            </w:r>
          </w:p>
        </w:tc>
        <w:tc>
          <w:tcPr>
            <w:tcW w:w="4111"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both"/>
              <w:textAlignment w:val="auto"/>
              <w:outlineLvl w:val="0"/>
              <w:rPr>
                <w:rFonts w:eastAsia="Times New Roman"/>
                <w:sz w:val="20"/>
                <w:szCs w:val="20"/>
                <w:lang w:eastAsia="ru-RU"/>
              </w:rPr>
            </w:pPr>
            <w:r w:rsidRPr="00A73538">
              <w:rPr>
                <w:rFonts w:eastAsia="Times New Roman"/>
                <w:sz w:val="20"/>
                <w:szCs w:val="20"/>
                <w:lang w:eastAsia="ru-RU"/>
              </w:rPr>
              <w:t>Доходы бюджетов муниципальных районов от возврата прочих остатков субсидий, субвенций и иных межбюджетных трансфертов, имеющих целевое значение, прошлых лет из бюджетов поселений</w:t>
            </w:r>
          </w:p>
        </w:tc>
        <w:tc>
          <w:tcPr>
            <w:tcW w:w="1134"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outlineLvl w:val="0"/>
              <w:rPr>
                <w:rFonts w:eastAsia="Times New Roman"/>
                <w:sz w:val="20"/>
                <w:szCs w:val="20"/>
                <w:lang w:eastAsia="ru-RU"/>
              </w:rPr>
            </w:pPr>
            <w:r w:rsidRPr="00A73538">
              <w:rPr>
                <w:rFonts w:eastAsia="Times New Roman"/>
                <w:sz w:val="20"/>
                <w:szCs w:val="20"/>
                <w:lang w:eastAsia="ru-RU"/>
              </w:rPr>
              <w:t>8,4</w:t>
            </w:r>
          </w:p>
        </w:tc>
        <w:tc>
          <w:tcPr>
            <w:tcW w:w="1276"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outlineLvl w:val="0"/>
              <w:rPr>
                <w:rFonts w:eastAsia="Times New Roman"/>
                <w:sz w:val="20"/>
                <w:szCs w:val="20"/>
                <w:lang w:eastAsia="ru-RU"/>
              </w:rPr>
            </w:pPr>
            <w:r w:rsidRPr="00A73538">
              <w:rPr>
                <w:rFonts w:eastAsia="Times New Roman"/>
                <w:sz w:val="20"/>
                <w:szCs w:val="20"/>
                <w:lang w:eastAsia="ru-RU"/>
              </w:rPr>
              <w:t>8,4</w:t>
            </w:r>
          </w:p>
        </w:tc>
      </w:tr>
      <w:tr w:rsidR="0047405F" w:rsidRPr="00A73538" w:rsidTr="00326091">
        <w:trPr>
          <w:trHeight w:val="282"/>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outlineLvl w:val="0"/>
              <w:rPr>
                <w:rFonts w:eastAsia="Times New Roman"/>
                <w:sz w:val="20"/>
                <w:szCs w:val="20"/>
                <w:lang w:eastAsia="ru-RU"/>
              </w:rPr>
            </w:pPr>
            <w:r w:rsidRPr="00A73538">
              <w:rPr>
                <w:rFonts w:eastAsia="Times New Roman"/>
                <w:sz w:val="20"/>
                <w:szCs w:val="20"/>
                <w:lang w:eastAsia="ru-RU"/>
              </w:rPr>
              <w:t>904</w:t>
            </w:r>
          </w:p>
        </w:tc>
        <w:tc>
          <w:tcPr>
            <w:tcW w:w="226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outlineLvl w:val="0"/>
              <w:rPr>
                <w:rFonts w:eastAsia="Times New Roman"/>
                <w:sz w:val="20"/>
                <w:szCs w:val="20"/>
                <w:lang w:eastAsia="ru-RU"/>
              </w:rPr>
            </w:pPr>
            <w:r w:rsidRPr="00A73538">
              <w:rPr>
                <w:rFonts w:eastAsia="Times New Roman"/>
                <w:sz w:val="20"/>
                <w:szCs w:val="20"/>
                <w:lang w:eastAsia="ru-RU"/>
              </w:rPr>
              <w:t>21960010050000150</w:t>
            </w:r>
          </w:p>
        </w:tc>
        <w:tc>
          <w:tcPr>
            <w:tcW w:w="4111"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both"/>
              <w:textAlignment w:val="auto"/>
              <w:outlineLvl w:val="0"/>
              <w:rPr>
                <w:rFonts w:eastAsia="Times New Roman"/>
                <w:sz w:val="20"/>
                <w:szCs w:val="20"/>
                <w:lang w:eastAsia="ru-RU"/>
              </w:rPr>
            </w:pPr>
            <w:r w:rsidRPr="00A73538">
              <w:rPr>
                <w:rFonts w:eastAsia="Times New Roman"/>
                <w:sz w:val="20"/>
                <w:szCs w:val="20"/>
                <w:lang w:eastAsia="ru-RU"/>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134"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outlineLvl w:val="0"/>
              <w:rPr>
                <w:rFonts w:eastAsia="Times New Roman"/>
                <w:sz w:val="20"/>
                <w:szCs w:val="20"/>
                <w:lang w:eastAsia="ru-RU"/>
              </w:rPr>
            </w:pPr>
            <w:r w:rsidRPr="00A73538">
              <w:rPr>
                <w:rFonts w:eastAsia="Times New Roman"/>
                <w:sz w:val="20"/>
                <w:szCs w:val="20"/>
                <w:lang w:eastAsia="ru-RU"/>
              </w:rPr>
              <w:t>-31,8</w:t>
            </w:r>
          </w:p>
        </w:tc>
        <w:tc>
          <w:tcPr>
            <w:tcW w:w="1276"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outlineLvl w:val="0"/>
              <w:rPr>
                <w:rFonts w:eastAsia="Times New Roman"/>
                <w:sz w:val="20"/>
                <w:szCs w:val="20"/>
                <w:lang w:eastAsia="ru-RU"/>
              </w:rPr>
            </w:pPr>
            <w:r w:rsidRPr="00A73538">
              <w:rPr>
                <w:rFonts w:eastAsia="Times New Roman"/>
                <w:sz w:val="20"/>
                <w:szCs w:val="20"/>
                <w:lang w:eastAsia="ru-RU"/>
              </w:rPr>
              <w:t>-31,8</w:t>
            </w:r>
          </w:p>
        </w:tc>
      </w:tr>
      <w:tr w:rsidR="0047405F" w:rsidRPr="00A73538" w:rsidTr="00326091">
        <w:trPr>
          <w:trHeight w:val="855"/>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outlineLvl w:val="0"/>
              <w:rPr>
                <w:rFonts w:eastAsia="Times New Roman"/>
                <w:bCs/>
                <w:sz w:val="20"/>
                <w:szCs w:val="20"/>
                <w:lang w:eastAsia="ru-RU"/>
              </w:rPr>
            </w:pPr>
            <w:r w:rsidRPr="00A73538">
              <w:rPr>
                <w:rFonts w:eastAsia="Times New Roman"/>
                <w:bCs/>
                <w:sz w:val="20"/>
                <w:szCs w:val="20"/>
                <w:lang w:eastAsia="ru-RU"/>
              </w:rPr>
              <w:t>907</w:t>
            </w:r>
          </w:p>
        </w:tc>
        <w:tc>
          <w:tcPr>
            <w:tcW w:w="226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outlineLvl w:val="0"/>
              <w:rPr>
                <w:rFonts w:eastAsia="Times New Roman"/>
                <w:bCs/>
                <w:sz w:val="20"/>
                <w:szCs w:val="20"/>
                <w:lang w:eastAsia="ru-RU"/>
              </w:rPr>
            </w:pPr>
            <w:r w:rsidRPr="00A73538">
              <w:rPr>
                <w:rFonts w:eastAsia="Times New Roman"/>
                <w:bCs/>
                <w:sz w:val="20"/>
                <w:szCs w:val="20"/>
                <w:lang w:eastAsia="ru-RU"/>
              </w:rPr>
              <w:t> </w:t>
            </w:r>
          </w:p>
        </w:tc>
        <w:tc>
          <w:tcPr>
            <w:tcW w:w="4111"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both"/>
              <w:textAlignment w:val="auto"/>
              <w:outlineLvl w:val="0"/>
              <w:rPr>
                <w:rFonts w:eastAsia="Times New Roman"/>
                <w:bCs/>
                <w:sz w:val="20"/>
                <w:szCs w:val="20"/>
                <w:lang w:eastAsia="ru-RU"/>
              </w:rPr>
            </w:pPr>
            <w:r w:rsidRPr="00A73538">
              <w:rPr>
                <w:rFonts w:eastAsia="Times New Roman"/>
                <w:bCs/>
                <w:sz w:val="20"/>
                <w:szCs w:val="20"/>
                <w:lang w:eastAsia="ru-RU"/>
              </w:rPr>
              <w:t>Контрольно-счетная комиссия муниципального образования "Чаинский район"</w:t>
            </w:r>
          </w:p>
        </w:tc>
        <w:tc>
          <w:tcPr>
            <w:tcW w:w="1134"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outlineLvl w:val="0"/>
              <w:rPr>
                <w:rFonts w:eastAsia="Times New Roman"/>
                <w:bCs/>
                <w:sz w:val="20"/>
                <w:szCs w:val="20"/>
                <w:lang w:eastAsia="ru-RU"/>
              </w:rPr>
            </w:pPr>
            <w:r w:rsidRPr="00A73538">
              <w:rPr>
                <w:rFonts w:eastAsia="Times New Roman"/>
                <w:bCs/>
                <w:sz w:val="20"/>
                <w:szCs w:val="20"/>
                <w:lang w:eastAsia="ru-RU"/>
              </w:rPr>
              <w:t>62,1</w:t>
            </w:r>
          </w:p>
        </w:tc>
        <w:tc>
          <w:tcPr>
            <w:tcW w:w="1276"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outlineLvl w:val="0"/>
              <w:rPr>
                <w:rFonts w:eastAsia="Times New Roman"/>
                <w:bCs/>
                <w:sz w:val="20"/>
                <w:szCs w:val="20"/>
                <w:lang w:eastAsia="ru-RU"/>
              </w:rPr>
            </w:pPr>
            <w:r w:rsidRPr="00A73538">
              <w:rPr>
                <w:rFonts w:eastAsia="Times New Roman"/>
                <w:bCs/>
                <w:sz w:val="20"/>
                <w:szCs w:val="20"/>
                <w:lang w:eastAsia="ru-RU"/>
              </w:rPr>
              <w:t>62,1</w:t>
            </w:r>
          </w:p>
        </w:tc>
      </w:tr>
      <w:tr w:rsidR="0047405F" w:rsidRPr="00A73538" w:rsidTr="00326091">
        <w:trPr>
          <w:trHeight w:val="186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outlineLvl w:val="0"/>
              <w:rPr>
                <w:rFonts w:eastAsia="Times New Roman"/>
                <w:sz w:val="20"/>
                <w:szCs w:val="20"/>
                <w:lang w:eastAsia="ru-RU"/>
              </w:rPr>
            </w:pPr>
            <w:r w:rsidRPr="00A73538">
              <w:rPr>
                <w:rFonts w:eastAsia="Times New Roman"/>
                <w:sz w:val="20"/>
                <w:szCs w:val="20"/>
                <w:lang w:eastAsia="ru-RU"/>
              </w:rPr>
              <w:lastRenderedPageBreak/>
              <w:t>907</w:t>
            </w:r>
          </w:p>
        </w:tc>
        <w:tc>
          <w:tcPr>
            <w:tcW w:w="226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outlineLvl w:val="0"/>
              <w:rPr>
                <w:rFonts w:eastAsia="Times New Roman"/>
                <w:sz w:val="20"/>
                <w:szCs w:val="20"/>
                <w:lang w:eastAsia="ru-RU"/>
              </w:rPr>
            </w:pPr>
            <w:r w:rsidRPr="00A73538">
              <w:rPr>
                <w:rFonts w:eastAsia="Times New Roman"/>
                <w:sz w:val="20"/>
                <w:szCs w:val="20"/>
                <w:lang w:eastAsia="ru-RU"/>
              </w:rPr>
              <w:t>20240014050000150</w:t>
            </w:r>
          </w:p>
        </w:tc>
        <w:tc>
          <w:tcPr>
            <w:tcW w:w="4111"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both"/>
              <w:textAlignment w:val="auto"/>
              <w:outlineLvl w:val="0"/>
              <w:rPr>
                <w:rFonts w:eastAsia="Times New Roman"/>
                <w:sz w:val="20"/>
                <w:szCs w:val="20"/>
                <w:lang w:eastAsia="ru-RU"/>
              </w:rPr>
            </w:pPr>
            <w:r w:rsidRPr="00A73538">
              <w:rPr>
                <w:rFonts w:eastAsia="Times New Roman"/>
                <w:sz w:val="20"/>
                <w:szCs w:val="20"/>
                <w:lang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134"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outlineLvl w:val="0"/>
              <w:rPr>
                <w:rFonts w:eastAsia="Times New Roman"/>
                <w:sz w:val="20"/>
                <w:szCs w:val="20"/>
                <w:lang w:eastAsia="ru-RU"/>
              </w:rPr>
            </w:pPr>
            <w:r w:rsidRPr="00A73538">
              <w:rPr>
                <w:rFonts w:eastAsia="Times New Roman"/>
                <w:sz w:val="20"/>
                <w:szCs w:val="20"/>
                <w:lang w:eastAsia="ru-RU"/>
              </w:rPr>
              <w:t>62,1</w:t>
            </w:r>
          </w:p>
        </w:tc>
        <w:tc>
          <w:tcPr>
            <w:tcW w:w="1276"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outlineLvl w:val="0"/>
              <w:rPr>
                <w:rFonts w:eastAsia="Times New Roman"/>
                <w:sz w:val="20"/>
                <w:szCs w:val="20"/>
                <w:lang w:eastAsia="ru-RU"/>
              </w:rPr>
            </w:pPr>
            <w:r w:rsidRPr="00A73538">
              <w:rPr>
                <w:rFonts w:eastAsia="Times New Roman"/>
                <w:sz w:val="20"/>
                <w:szCs w:val="20"/>
                <w:lang w:eastAsia="ru-RU"/>
              </w:rPr>
              <w:t>62,1</w:t>
            </w:r>
          </w:p>
        </w:tc>
      </w:tr>
      <w:tr w:rsidR="0047405F" w:rsidRPr="00A73538" w:rsidTr="00326091">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47405F" w:rsidRPr="00A73538" w:rsidRDefault="0047405F" w:rsidP="00A73538">
            <w:pPr>
              <w:overflowPunct/>
              <w:autoSpaceDE/>
              <w:autoSpaceDN/>
              <w:adjustRightInd/>
              <w:jc w:val="center"/>
              <w:textAlignment w:val="auto"/>
              <w:outlineLvl w:val="0"/>
              <w:rPr>
                <w:rFonts w:eastAsia="Times New Roman"/>
                <w:bCs/>
                <w:sz w:val="20"/>
                <w:szCs w:val="20"/>
                <w:lang w:eastAsia="ru-RU"/>
              </w:rPr>
            </w:pPr>
            <w:r w:rsidRPr="00A73538">
              <w:rPr>
                <w:rFonts w:eastAsia="Times New Roman"/>
                <w:bCs/>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rsidR="0047405F" w:rsidRPr="00A73538" w:rsidRDefault="0047405F" w:rsidP="00A73538">
            <w:pPr>
              <w:overflowPunct/>
              <w:autoSpaceDE/>
              <w:autoSpaceDN/>
              <w:adjustRightInd/>
              <w:jc w:val="center"/>
              <w:textAlignment w:val="auto"/>
              <w:outlineLvl w:val="0"/>
              <w:rPr>
                <w:rFonts w:eastAsia="Times New Roman"/>
                <w:bCs/>
                <w:sz w:val="20"/>
                <w:szCs w:val="20"/>
                <w:lang w:eastAsia="ru-RU"/>
              </w:rPr>
            </w:pPr>
            <w:r w:rsidRPr="00A73538">
              <w:rPr>
                <w:rFonts w:eastAsia="Times New Roman"/>
                <w:bCs/>
                <w:sz w:val="20"/>
                <w:szCs w:val="20"/>
                <w:lang w:eastAsia="ru-RU"/>
              </w:rPr>
              <w:t> </w:t>
            </w:r>
          </w:p>
        </w:tc>
        <w:tc>
          <w:tcPr>
            <w:tcW w:w="4111" w:type="dxa"/>
            <w:tcBorders>
              <w:top w:val="nil"/>
              <w:left w:val="nil"/>
              <w:bottom w:val="single" w:sz="4" w:space="0" w:color="auto"/>
              <w:right w:val="single" w:sz="4" w:space="0" w:color="auto"/>
            </w:tcBorders>
            <w:shd w:val="clear" w:color="auto" w:fill="auto"/>
            <w:noWrap/>
            <w:vAlign w:val="bottom"/>
            <w:hideMark/>
          </w:tcPr>
          <w:p w:rsidR="0047405F" w:rsidRPr="00A73538" w:rsidRDefault="0047405F" w:rsidP="00A73538">
            <w:pPr>
              <w:overflowPunct/>
              <w:autoSpaceDE/>
              <w:autoSpaceDN/>
              <w:adjustRightInd/>
              <w:jc w:val="both"/>
              <w:textAlignment w:val="auto"/>
              <w:outlineLvl w:val="0"/>
              <w:rPr>
                <w:rFonts w:eastAsia="Times New Roman"/>
                <w:bCs/>
                <w:sz w:val="20"/>
                <w:szCs w:val="20"/>
                <w:lang w:eastAsia="ru-RU"/>
              </w:rPr>
            </w:pPr>
            <w:r w:rsidRPr="00A73538">
              <w:rPr>
                <w:rFonts w:eastAsia="Times New Roman"/>
                <w:bCs/>
                <w:sz w:val="20"/>
                <w:szCs w:val="20"/>
                <w:lang w:eastAsia="ru-RU"/>
              </w:rPr>
              <w:t>Итого</w:t>
            </w:r>
          </w:p>
        </w:tc>
        <w:tc>
          <w:tcPr>
            <w:tcW w:w="1134" w:type="dxa"/>
            <w:tcBorders>
              <w:top w:val="nil"/>
              <w:left w:val="nil"/>
              <w:bottom w:val="single" w:sz="4" w:space="0" w:color="auto"/>
              <w:right w:val="single" w:sz="4" w:space="0" w:color="auto"/>
            </w:tcBorders>
            <w:shd w:val="clear" w:color="auto" w:fill="auto"/>
            <w:noWrap/>
            <w:vAlign w:val="bottom"/>
            <w:hideMark/>
          </w:tcPr>
          <w:p w:rsidR="0047405F" w:rsidRPr="00A73538" w:rsidRDefault="0047405F" w:rsidP="00A73538">
            <w:pPr>
              <w:overflowPunct/>
              <w:autoSpaceDE/>
              <w:autoSpaceDN/>
              <w:adjustRightInd/>
              <w:jc w:val="right"/>
              <w:textAlignment w:val="auto"/>
              <w:outlineLvl w:val="0"/>
              <w:rPr>
                <w:rFonts w:eastAsia="Times New Roman"/>
                <w:bCs/>
                <w:sz w:val="20"/>
                <w:szCs w:val="20"/>
                <w:lang w:eastAsia="ru-RU"/>
              </w:rPr>
            </w:pPr>
            <w:r w:rsidRPr="00A73538">
              <w:rPr>
                <w:rFonts w:eastAsia="Times New Roman"/>
                <w:bCs/>
                <w:sz w:val="20"/>
                <w:szCs w:val="20"/>
                <w:lang w:eastAsia="ru-RU"/>
              </w:rPr>
              <w:t>999 519,2</w:t>
            </w:r>
          </w:p>
        </w:tc>
        <w:tc>
          <w:tcPr>
            <w:tcW w:w="1276" w:type="dxa"/>
            <w:tcBorders>
              <w:top w:val="nil"/>
              <w:left w:val="nil"/>
              <w:bottom w:val="single" w:sz="4" w:space="0" w:color="auto"/>
              <w:right w:val="single" w:sz="4" w:space="0" w:color="auto"/>
            </w:tcBorders>
            <w:shd w:val="clear" w:color="auto" w:fill="auto"/>
            <w:noWrap/>
            <w:vAlign w:val="bottom"/>
            <w:hideMark/>
          </w:tcPr>
          <w:p w:rsidR="0047405F" w:rsidRPr="00A73538" w:rsidRDefault="0047405F" w:rsidP="00A73538">
            <w:pPr>
              <w:overflowPunct/>
              <w:autoSpaceDE/>
              <w:autoSpaceDN/>
              <w:adjustRightInd/>
              <w:jc w:val="right"/>
              <w:textAlignment w:val="auto"/>
              <w:outlineLvl w:val="0"/>
              <w:rPr>
                <w:rFonts w:eastAsia="Times New Roman"/>
                <w:bCs/>
                <w:sz w:val="20"/>
                <w:szCs w:val="20"/>
                <w:lang w:eastAsia="ru-RU"/>
              </w:rPr>
            </w:pPr>
            <w:r w:rsidRPr="00A73538">
              <w:rPr>
                <w:rFonts w:eastAsia="Times New Roman"/>
                <w:bCs/>
                <w:sz w:val="20"/>
                <w:szCs w:val="20"/>
                <w:lang w:eastAsia="ru-RU"/>
              </w:rPr>
              <w:t>997 155,5</w:t>
            </w:r>
          </w:p>
        </w:tc>
      </w:tr>
    </w:tbl>
    <w:p w:rsidR="0047405F" w:rsidRPr="00A73538" w:rsidRDefault="0047405F" w:rsidP="00A73538">
      <w:pPr>
        <w:overflowPunct/>
        <w:autoSpaceDE/>
        <w:autoSpaceDN/>
        <w:adjustRightInd/>
        <w:jc w:val="both"/>
        <w:textAlignment w:val="auto"/>
        <w:rPr>
          <w:rFonts w:eastAsia="Times New Roman"/>
          <w:b/>
          <w:bCs/>
          <w:sz w:val="20"/>
          <w:szCs w:val="20"/>
          <w:lang w:eastAsia="ru-RU"/>
        </w:rPr>
      </w:pPr>
    </w:p>
    <w:p w:rsidR="0047405F" w:rsidRPr="00A73538" w:rsidRDefault="0047405F" w:rsidP="00A73538">
      <w:pPr>
        <w:overflowPunct/>
        <w:autoSpaceDE/>
        <w:autoSpaceDN/>
        <w:adjustRightInd/>
        <w:jc w:val="both"/>
        <w:textAlignment w:val="auto"/>
        <w:rPr>
          <w:rFonts w:eastAsia="Times New Roman"/>
          <w:b/>
          <w:bCs/>
          <w:sz w:val="20"/>
          <w:szCs w:val="20"/>
          <w:lang w:eastAsia="ru-RU"/>
        </w:rPr>
      </w:pPr>
    </w:p>
    <w:p w:rsidR="0047405F" w:rsidRPr="00A73538" w:rsidRDefault="0047405F" w:rsidP="00A73538">
      <w:pPr>
        <w:overflowPunct/>
        <w:autoSpaceDE/>
        <w:autoSpaceDN/>
        <w:adjustRightInd/>
        <w:ind w:left="5670"/>
        <w:jc w:val="both"/>
        <w:textAlignment w:val="auto"/>
        <w:rPr>
          <w:rFonts w:eastAsia="Times New Roman"/>
          <w:bCs/>
          <w:sz w:val="20"/>
          <w:szCs w:val="20"/>
          <w:lang w:eastAsia="ru-RU"/>
        </w:rPr>
      </w:pPr>
      <w:r w:rsidRPr="00A73538">
        <w:rPr>
          <w:rFonts w:eastAsia="Times New Roman"/>
          <w:bCs/>
          <w:sz w:val="20"/>
          <w:szCs w:val="20"/>
          <w:lang w:eastAsia="ru-RU"/>
        </w:rPr>
        <w:t xml:space="preserve">Приложение 2 к решению Думы </w:t>
      </w:r>
    </w:p>
    <w:p w:rsidR="0047405F" w:rsidRPr="00A73538" w:rsidRDefault="0047405F" w:rsidP="00A73538">
      <w:pPr>
        <w:overflowPunct/>
        <w:autoSpaceDE/>
        <w:autoSpaceDN/>
        <w:adjustRightInd/>
        <w:ind w:left="5670"/>
        <w:jc w:val="both"/>
        <w:textAlignment w:val="auto"/>
        <w:rPr>
          <w:rFonts w:eastAsia="Times New Roman"/>
          <w:bCs/>
          <w:sz w:val="20"/>
          <w:szCs w:val="20"/>
          <w:lang w:eastAsia="ru-RU"/>
        </w:rPr>
      </w:pPr>
      <w:r w:rsidRPr="00A73538">
        <w:rPr>
          <w:rFonts w:eastAsia="Times New Roman"/>
          <w:bCs/>
          <w:sz w:val="20"/>
          <w:szCs w:val="20"/>
          <w:lang w:eastAsia="ru-RU"/>
        </w:rPr>
        <w:t>Чаинского района от 29.05.2025 № 463</w:t>
      </w:r>
    </w:p>
    <w:p w:rsidR="0047405F" w:rsidRPr="00A73538" w:rsidRDefault="0047405F" w:rsidP="00A73538">
      <w:pPr>
        <w:overflowPunct/>
        <w:autoSpaceDE/>
        <w:autoSpaceDN/>
        <w:adjustRightInd/>
        <w:ind w:left="5670"/>
        <w:jc w:val="both"/>
        <w:textAlignment w:val="auto"/>
        <w:rPr>
          <w:rFonts w:eastAsia="Times New Roman"/>
          <w:bCs/>
          <w:sz w:val="20"/>
          <w:szCs w:val="20"/>
          <w:lang w:eastAsia="ru-RU"/>
        </w:rPr>
      </w:pPr>
    </w:p>
    <w:p w:rsidR="0047405F" w:rsidRPr="00A73538" w:rsidRDefault="0047405F" w:rsidP="00A73538">
      <w:pPr>
        <w:overflowPunct/>
        <w:autoSpaceDE/>
        <w:autoSpaceDN/>
        <w:adjustRightInd/>
        <w:jc w:val="center"/>
        <w:textAlignment w:val="auto"/>
        <w:rPr>
          <w:rFonts w:eastAsia="Times New Roman"/>
          <w:b/>
          <w:bCs/>
          <w:sz w:val="20"/>
          <w:szCs w:val="20"/>
          <w:lang w:eastAsia="ru-RU"/>
        </w:rPr>
      </w:pPr>
      <w:r w:rsidRPr="00A73538">
        <w:rPr>
          <w:rFonts w:eastAsia="Times New Roman"/>
          <w:b/>
          <w:bCs/>
          <w:sz w:val="20"/>
          <w:szCs w:val="20"/>
          <w:lang w:eastAsia="ru-RU"/>
        </w:rPr>
        <w:t xml:space="preserve">Расходы районного бюджета за 2024 год по ведомственной структуре расходов </w:t>
      </w:r>
    </w:p>
    <w:p w:rsidR="0047405F" w:rsidRPr="00A73538" w:rsidRDefault="0047405F" w:rsidP="00A73538">
      <w:pPr>
        <w:overflowPunct/>
        <w:autoSpaceDE/>
        <w:autoSpaceDN/>
        <w:adjustRightInd/>
        <w:jc w:val="center"/>
        <w:textAlignment w:val="auto"/>
        <w:rPr>
          <w:rFonts w:eastAsia="Times New Roman"/>
          <w:bCs/>
          <w:sz w:val="20"/>
          <w:szCs w:val="20"/>
          <w:lang w:eastAsia="ru-RU"/>
        </w:rPr>
      </w:pPr>
      <w:r w:rsidRPr="00A73538">
        <w:rPr>
          <w:rFonts w:eastAsia="Times New Roman"/>
          <w:b/>
          <w:bCs/>
          <w:sz w:val="20"/>
          <w:szCs w:val="20"/>
          <w:lang w:eastAsia="ru-RU"/>
        </w:rPr>
        <w:t>районного бюджета</w:t>
      </w:r>
    </w:p>
    <w:p w:rsidR="0047405F" w:rsidRPr="00A73538" w:rsidRDefault="0047405F" w:rsidP="00A73538">
      <w:pPr>
        <w:overflowPunct/>
        <w:autoSpaceDE/>
        <w:autoSpaceDN/>
        <w:adjustRightInd/>
        <w:ind w:left="5670"/>
        <w:jc w:val="both"/>
        <w:textAlignment w:val="auto"/>
        <w:rPr>
          <w:rFonts w:eastAsia="Times New Roman"/>
          <w:bCs/>
          <w:sz w:val="20"/>
          <w:szCs w:val="20"/>
          <w:lang w:eastAsia="ru-RU"/>
        </w:rPr>
      </w:pPr>
    </w:p>
    <w:tbl>
      <w:tblPr>
        <w:tblW w:w="9918" w:type="dxa"/>
        <w:tblInd w:w="113" w:type="dxa"/>
        <w:tblLayout w:type="fixed"/>
        <w:tblLook w:val="04A0" w:firstRow="1" w:lastRow="0" w:firstColumn="1" w:lastColumn="0" w:noHBand="0" w:noVBand="1"/>
      </w:tblPr>
      <w:tblGrid>
        <w:gridCol w:w="2122"/>
        <w:gridCol w:w="708"/>
        <w:gridCol w:w="567"/>
        <w:gridCol w:w="567"/>
        <w:gridCol w:w="1418"/>
        <w:gridCol w:w="850"/>
        <w:gridCol w:w="1418"/>
        <w:gridCol w:w="1417"/>
        <w:gridCol w:w="851"/>
      </w:tblGrid>
      <w:tr w:rsidR="0047405F" w:rsidRPr="00A73538" w:rsidTr="0047405F">
        <w:trPr>
          <w:trHeight w:val="525"/>
        </w:trPr>
        <w:tc>
          <w:tcPr>
            <w:tcW w:w="2122"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47405F" w:rsidRPr="00A73538" w:rsidRDefault="0047405F" w:rsidP="00A73538">
            <w:pPr>
              <w:overflowPunct/>
              <w:autoSpaceDE/>
              <w:autoSpaceDN/>
              <w:adjustRightInd/>
              <w:jc w:val="center"/>
              <w:textAlignment w:val="auto"/>
              <w:rPr>
                <w:rFonts w:eastAsia="Times New Roman"/>
                <w:b/>
                <w:bCs/>
                <w:sz w:val="20"/>
                <w:szCs w:val="20"/>
                <w:lang w:eastAsia="ru-RU"/>
              </w:rPr>
            </w:pPr>
            <w:r w:rsidRPr="00A73538">
              <w:rPr>
                <w:rFonts w:eastAsia="Times New Roman"/>
                <w:b/>
                <w:bCs/>
                <w:sz w:val="20"/>
                <w:szCs w:val="20"/>
                <w:lang w:eastAsia="ru-RU"/>
              </w:rPr>
              <w:t>Наименование</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47405F" w:rsidRPr="00A73538" w:rsidRDefault="0047405F" w:rsidP="00A73538">
            <w:pPr>
              <w:overflowPunct/>
              <w:autoSpaceDE/>
              <w:autoSpaceDN/>
              <w:adjustRightInd/>
              <w:jc w:val="center"/>
              <w:textAlignment w:val="auto"/>
              <w:rPr>
                <w:rFonts w:eastAsia="Times New Roman"/>
                <w:b/>
                <w:bCs/>
                <w:sz w:val="20"/>
                <w:szCs w:val="20"/>
                <w:lang w:eastAsia="ru-RU"/>
              </w:rPr>
            </w:pPr>
            <w:r w:rsidRPr="00A73538">
              <w:rPr>
                <w:rFonts w:eastAsia="Times New Roman"/>
                <w:b/>
                <w:bCs/>
                <w:sz w:val="20"/>
                <w:szCs w:val="20"/>
                <w:lang w:eastAsia="ru-RU"/>
              </w:rPr>
              <w:t>Код главного распорядителя</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47405F" w:rsidRPr="00A73538" w:rsidRDefault="0047405F" w:rsidP="00A73538">
            <w:pPr>
              <w:overflowPunct/>
              <w:autoSpaceDE/>
              <w:autoSpaceDN/>
              <w:adjustRightInd/>
              <w:jc w:val="center"/>
              <w:textAlignment w:val="auto"/>
              <w:rPr>
                <w:rFonts w:eastAsia="Times New Roman"/>
                <w:b/>
                <w:bCs/>
                <w:sz w:val="20"/>
                <w:szCs w:val="20"/>
                <w:lang w:eastAsia="ru-RU"/>
              </w:rPr>
            </w:pPr>
            <w:r w:rsidRPr="00A73538">
              <w:rPr>
                <w:rFonts w:eastAsia="Times New Roman"/>
                <w:b/>
                <w:bCs/>
                <w:sz w:val="20"/>
                <w:szCs w:val="20"/>
                <w:lang w:eastAsia="ru-RU"/>
              </w:rPr>
              <w:t>Раздел</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47405F" w:rsidRPr="00A73538" w:rsidRDefault="0047405F" w:rsidP="00A73538">
            <w:pPr>
              <w:overflowPunct/>
              <w:autoSpaceDE/>
              <w:autoSpaceDN/>
              <w:adjustRightInd/>
              <w:jc w:val="center"/>
              <w:textAlignment w:val="auto"/>
              <w:rPr>
                <w:rFonts w:eastAsia="Times New Roman"/>
                <w:b/>
                <w:bCs/>
                <w:sz w:val="20"/>
                <w:szCs w:val="20"/>
                <w:lang w:eastAsia="ru-RU"/>
              </w:rPr>
            </w:pPr>
            <w:r w:rsidRPr="00A73538">
              <w:rPr>
                <w:rFonts w:eastAsia="Times New Roman"/>
                <w:b/>
                <w:bCs/>
                <w:sz w:val="20"/>
                <w:szCs w:val="20"/>
                <w:lang w:eastAsia="ru-RU"/>
              </w:rPr>
              <w:t>Подраздел</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47405F" w:rsidRPr="00A73538" w:rsidRDefault="0047405F" w:rsidP="00A73538">
            <w:pPr>
              <w:overflowPunct/>
              <w:autoSpaceDE/>
              <w:autoSpaceDN/>
              <w:adjustRightInd/>
              <w:jc w:val="center"/>
              <w:textAlignment w:val="auto"/>
              <w:rPr>
                <w:rFonts w:eastAsia="Times New Roman"/>
                <w:b/>
                <w:bCs/>
                <w:sz w:val="20"/>
                <w:szCs w:val="20"/>
                <w:lang w:eastAsia="ru-RU"/>
              </w:rPr>
            </w:pPr>
            <w:r w:rsidRPr="00A73538">
              <w:rPr>
                <w:rFonts w:eastAsia="Times New Roman"/>
                <w:b/>
                <w:bCs/>
                <w:sz w:val="20"/>
                <w:szCs w:val="20"/>
                <w:lang w:eastAsia="ru-RU"/>
              </w:rPr>
              <w:t>Целевая статья</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47405F" w:rsidRPr="00A73538" w:rsidRDefault="0047405F" w:rsidP="00A73538">
            <w:pPr>
              <w:overflowPunct/>
              <w:autoSpaceDE/>
              <w:autoSpaceDN/>
              <w:adjustRightInd/>
              <w:jc w:val="center"/>
              <w:textAlignment w:val="auto"/>
              <w:rPr>
                <w:rFonts w:eastAsia="Times New Roman"/>
                <w:b/>
                <w:bCs/>
                <w:sz w:val="20"/>
                <w:szCs w:val="20"/>
                <w:lang w:eastAsia="ru-RU"/>
              </w:rPr>
            </w:pPr>
            <w:r w:rsidRPr="00A73538">
              <w:rPr>
                <w:rFonts w:eastAsia="Times New Roman"/>
                <w:b/>
                <w:bCs/>
                <w:sz w:val="20"/>
                <w:szCs w:val="20"/>
                <w:lang w:eastAsia="ru-RU"/>
              </w:rPr>
              <w:t>Вид расходов</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47405F" w:rsidRPr="00A73538" w:rsidRDefault="0047405F" w:rsidP="00A73538">
            <w:pPr>
              <w:overflowPunct/>
              <w:autoSpaceDE/>
              <w:autoSpaceDN/>
              <w:adjustRightInd/>
              <w:jc w:val="center"/>
              <w:textAlignment w:val="auto"/>
              <w:rPr>
                <w:rFonts w:eastAsia="Times New Roman"/>
                <w:b/>
                <w:bCs/>
                <w:sz w:val="20"/>
                <w:szCs w:val="20"/>
                <w:lang w:eastAsia="ru-RU"/>
              </w:rPr>
            </w:pPr>
            <w:r w:rsidRPr="00A73538">
              <w:rPr>
                <w:rFonts w:eastAsia="Times New Roman"/>
                <w:b/>
                <w:bCs/>
                <w:sz w:val="20"/>
                <w:szCs w:val="20"/>
                <w:lang w:eastAsia="ru-RU"/>
              </w:rPr>
              <w:t>План, тыс.руб.</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47405F" w:rsidRPr="00A73538" w:rsidRDefault="0047405F" w:rsidP="00A73538">
            <w:pPr>
              <w:overflowPunct/>
              <w:autoSpaceDE/>
              <w:autoSpaceDN/>
              <w:adjustRightInd/>
              <w:jc w:val="center"/>
              <w:textAlignment w:val="auto"/>
              <w:rPr>
                <w:rFonts w:eastAsia="Times New Roman"/>
                <w:b/>
                <w:bCs/>
                <w:sz w:val="20"/>
                <w:szCs w:val="20"/>
                <w:lang w:eastAsia="ru-RU"/>
              </w:rPr>
            </w:pPr>
            <w:r w:rsidRPr="00A73538">
              <w:rPr>
                <w:rFonts w:eastAsia="Times New Roman"/>
                <w:b/>
                <w:bCs/>
                <w:sz w:val="20"/>
                <w:szCs w:val="20"/>
                <w:lang w:eastAsia="ru-RU"/>
              </w:rPr>
              <w:t>Исполнено,  тыс.руб.</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47405F" w:rsidRPr="00A73538" w:rsidRDefault="0047405F" w:rsidP="00A73538">
            <w:pPr>
              <w:overflowPunct/>
              <w:autoSpaceDE/>
              <w:autoSpaceDN/>
              <w:adjustRightInd/>
              <w:jc w:val="center"/>
              <w:textAlignment w:val="auto"/>
              <w:rPr>
                <w:rFonts w:eastAsia="Times New Roman"/>
                <w:b/>
                <w:bCs/>
                <w:sz w:val="20"/>
                <w:szCs w:val="20"/>
                <w:lang w:eastAsia="ru-RU"/>
              </w:rPr>
            </w:pPr>
            <w:r w:rsidRPr="00A73538">
              <w:rPr>
                <w:rFonts w:eastAsia="Times New Roman"/>
                <w:b/>
                <w:bCs/>
                <w:sz w:val="20"/>
                <w:szCs w:val="20"/>
                <w:lang w:eastAsia="ru-RU"/>
              </w:rPr>
              <w:t>% исполнения</w:t>
            </w:r>
          </w:p>
        </w:tc>
      </w:tr>
      <w:tr w:rsidR="0047405F" w:rsidRPr="00A73538" w:rsidTr="0047405F">
        <w:trPr>
          <w:trHeight w:val="525"/>
        </w:trPr>
        <w:tc>
          <w:tcPr>
            <w:tcW w:w="2122" w:type="dxa"/>
            <w:vMerge/>
            <w:tcBorders>
              <w:top w:val="single" w:sz="4" w:space="0" w:color="auto"/>
              <w:left w:val="single" w:sz="4" w:space="0" w:color="auto"/>
              <w:bottom w:val="single" w:sz="4" w:space="0" w:color="000000"/>
              <w:right w:val="single" w:sz="4" w:space="0" w:color="auto"/>
            </w:tcBorders>
            <w:vAlign w:val="center"/>
            <w:hideMark/>
          </w:tcPr>
          <w:p w:rsidR="0047405F" w:rsidRPr="00A73538" w:rsidRDefault="0047405F" w:rsidP="00A73538">
            <w:pPr>
              <w:overflowPunct/>
              <w:autoSpaceDE/>
              <w:autoSpaceDN/>
              <w:adjustRightInd/>
              <w:textAlignment w:val="auto"/>
              <w:rPr>
                <w:rFonts w:eastAsia="Times New Roman"/>
                <w:b/>
                <w:bCs/>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47405F" w:rsidRPr="00A73538" w:rsidRDefault="0047405F" w:rsidP="00A73538">
            <w:pPr>
              <w:overflowPunct/>
              <w:autoSpaceDE/>
              <w:autoSpaceDN/>
              <w:adjustRightInd/>
              <w:textAlignment w:val="auto"/>
              <w:rPr>
                <w:rFonts w:eastAsia="Times New Roman"/>
                <w:b/>
                <w:bCs/>
                <w:sz w:val="20"/>
                <w:szCs w:val="20"/>
                <w:lang w:eastAsia="ru-RU"/>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47405F" w:rsidRPr="00A73538" w:rsidRDefault="0047405F" w:rsidP="00A73538">
            <w:pPr>
              <w:overflowPunct/>
              <w:autoSpaceDE/>
              <w:autoSpaceDN/>
              <w:adjustRightInd/>
              <w:textAlignment w:val="auto"/>
              <w:rPr>
                <w:rFonts w:eastAsia="Times New Roman"/>
                <w:b/>
                <w:bCs/>
                <w:sz w:val="20"/>
                <w:szCs w:val="20"/>
                <w:lang w:eastAsia="ru-RU"/>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47405F" w:rsidRPr="00A73538" w:rsidRDefault="0047405F" w:rsidP="00A73538">
            <w:pPr>
              <w:overflowPunct/>
              <w:autoSpaceDE/>
              <w:autoSpaceDN/>
              <w:adjustRightInd/>
              <w:textAlignment w:val="auto"/>
              <w:rPr>
                <w:rFonts w:eastAsia="Times New Roman"/>
                <w:b/>
                <w:bCs/>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7405F" w:rsidRPr="00A73538" w:rsidRDefault="0047405F" w:rsidP="00A73538">
            <w:pPr>
              <w:overflowPunct/>
              <w:autoSpaceDE/>
              <w:autoSpaceDN/>
              <w:adjustRightInd/>
              <w:textAlignment w:val="auto"/>
              <w:rPr>
                <w:rFonts w:eastAsia="Times New Roman"/>
                <w:b/>
                <w:bCs/>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47405F" w:rsidRPr="00A73538" w:rsidRDefault="0047405F" w:rsidP="00A73538">
            <w:pPr>
              <w:overflowPunct/>
              <w:autoSpaceDE/>
              <w:autoSpaceDN/>
              <w:adjustRightInd/>
              <w:textAlignment w:val="auto"/>
              <w:rPr>
                <w:rFonts w:eastAsia="Times New Roman"/>
                <w:b/>
                <w:bCs/>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7405F" w:rsidRPr="00A73538" w:rsidRDefault="0047405F" w:rsidP="00A73538">
            <w:pPr>
              <w:overflowPunct/>
              <w:autoSpaceDE/>
              <w:autoSpaceDN/>
              <w:adjustRightInd/>
              <w:textAlignment w:val="auto"/>
              <w:rPr>
                <w:rFonts w:eastAsia="Times New Roman"/>
                <w:b/>
                <w:bCs/>
                <w:sz w:val="20"/>
                <w:szCs w:val="20"/>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47405F" w:rsidRPr="00A73538" w:rsidRDefault="0047405F" w:rsidP="00A73538">
            <w:pPr>
              <w:overflowPunct/>
              <w:autoSpaceDE/>
              <w:autoSpaceDN/>
              <w:adjustRightInd/>
              <w:textAlignment w:val="auto"/>
              <w:rPr>
                <w:rFonts w:eastAsia="Times New Roman"/>
                <w:b/>
                <w:bCs/>
                <w:sz w:val="20"/>
                <w:szCs w:val="20"/>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47405F" w:rsidRPr="00A73538" w:rsidRDefault="0047405F" w:rsidP="00A73538">
            <w:pPr>
              <w:overflowPunct/>
              <w:autoSpaceDE/>
              <w:autoSpaceDN/>
              <w:adjustRightInd/>
              <w:textAlignment w:val="auto"/>
              <w:rPr>
                <w:rFonts w:eastAsia="Times New Roman"/>
                <w:b/>
                <w:bCs/>
                <w:sz w:val="20"/>
                <w:szCs w:val="20"/>
                <w:lang w:eastAsia="ru-RU"/>
              </w:rPr>
            </w:pPr>
          </w:p>
        </w:tc>
      </w:tr>
      <w:tr w:rsidR="0047405F" w:rsidRPr="00A73538" w:rsidTr="0047405F">
        <w:trPr>
          <w:trHeight w:val="285"/>
        </w:trPr>
        <w:tc>
          <w:tcPr>
            <w:tcW w:w="2122" w:type="dxa"/>
            <w:tcBorders>
              <w:top w:val="nil"/>
              <w:left w:val="single" w:sz="4" w:space="0" w:color="auto"/>
              <w:bottom w:val="nil"/>
              <w:right w:val="single" w:sz="4" w:space="0" w:color="auto"/>
            </w:tcBorders>
            <w:shd w:val="clear" w:color="auto" w:fill="auto"/>
            <w:vAlign w:val="bottom"/>
            <w:hideMark/>
          </w:tcPr>
          <w:p w:rsidR="0047405F" w:rsidRPr="00A73538" w:rsidRDefault="0047405F" w:rsidP="00A73538">
            <w:pPr>
              <w:overflowPunct/>
              <w:autoSpaceDE/>
              <w:autoSpaceDN/>
              <w:adjustRightInd/>
              <w:jc w:val="center"/>
              <w:textAlignment w:val="auto"/>
              <w:rPr>
                <w:rFonts w:eastAsia="Times New Roman"/>
                <w:b/>
                <w:bCs/>
                <w:sz w:val="20"/>
                <w:szCs w:val="20"/>
                <w:lang w:eastAsia="ru-RU"/>
              </w:rPr>
            </w:pPr>
            <w:r w:rsidRPr="00A73538">
              <w:rPr>
                <w:rFonts w:eastAsia="Times New Roman"/>
                <w:b/>
                <w:bCs/>
                <w:sz w:val="20"/>
                <w:szCs w:val="20"/>
                <w:lang w:eastAsia="ru-RU"/>
              </w:rPr>
              <w:t>1</w:t>
            </w:r>
          </w:p>
        </w:tc>
        <w:tc>
          <w:tcPr>
            <w:tcW w:w="708" w:type="dxa"/>
            <w:tcBorders>
              <w:top w:val="nil"/>
              <w:left w:val="nil"/>
              <w:bottom w:val="single" w:sz="4" w:space="0" w:color="auto"/>
              <w:right w:val="single" w:sz="4" w:space="0" w:color="auto"/>
            </w:tcBorders>
            <w:shd w:val="clear" w:color="auto" w:fill="auto"/>
            <w:vAlign w:val="bottom"/>
            <w:hideMark/>
          </w:tcPr>
          <w:p w:rsidR="0047405F" w:rsidRPr="00A73538" w:rsidRDefault="0047405F" w:rsidP="00A73538">
            <w:pPr>
              <w:overflowPunct/>
              <w:autoSpaceDE/>
              <w:autoSpaceDN/>
              <w:adjustRightInd/>
              <w:jc w:val="center"/>
              <w:textAlignment w:val="auto"/>
              <w:rPr>
                <w:rFonts w:eastAsia="Times New Roman"/>
                <w:b/>
                <w:bCs/>
                <w:sz w:val="20"/>
                <w:szCs w:val="20"/>
                <w:lang w:eastAsia="ru-RU"/>
              </w:rPr>
            </w:pPr>
            <w:r w:rsidRPr="00A73538">
              <w:rPr>
                <w:rFonts w:eastAsia="Times New Roman"/>
                <w:b/>
                <w:bCs/>
                <w:sz w:val="20"/>
                <w:szCs w:val="20"/>
                <w:lang w:eastAsia="ru-RU"/>
              </w:rPr>
              <w:t>2</w:t>
            </w:r>
          </w:p>
        </w:tc>
        <w:tc>
          <w:tcPr>
            <w:tcW w:w="567" w:type="dxa"/>
            <w:tcBorders>
              <w:top w:val="nil"/>
              <w:left w:val="nil"/>
              <w:bottom w:val="single" w:sz="4" w:space="0" w:color="auto"/>
              <w:right w:val="single" w:sz="4" w:space="0" w:color="auto"/>
            </w:tcBorders>
            <w:shd w:val="clear" w:color="auto" w:fill="auto"/>
            <w:vAlign w:val="bottom"/>
            <w:hideMark/>
          </w:tcPr>
          <w:p w:rsidR="0047405F" w:rsidRPr="00A73538" w:rsidRDefault="0047405F" w:rsidP="00A73538">
            <w:pPr>
              <w:overflowPunct/>
              <w:autoSpaceDE/>
              <w:autoSpaceDN/>
              <w:adjustRightInd/>
              <w:jc w:val="center"/>
              <w:textAlignment w:val="auto"/>
              <w:rPr>
                <w:rFonts w:eastAsia="Times New Roman"/>
                <w:b/>
                <w:bCs/>
                <w:sz w:val="20"/>
                <w:szCs w:val="20"/>
                <w:lang w:eastAsia="ru-RU"/>
              </w:rPr>
            </w:pPr>
            <w:r w:rsidRPr="00A73538">
              <w:rPr>
                <w:rFonts w:eastAsia="Times New Roman"/>
                <w:b/>
                <w:bCs/>
                <w:sz w:val="20"/>
                <w:szCs w:val="20"/>
                <w:lang w:eastAsia="ru-RU"/>
              </w:rPr>
              <w:t>3</w:t>
            </w:r>
          </w:p>
        </w:tc>
        <w:tc>
          <w:tcPr>
            <w:tcW w:w="567" w:type="dxa"/>
            <w:tcBorders>
              <w:top w:val="nil"/>
              <w:left w:val="nil"/>
              <w:bottom w:val="single" w:sz="4" w:space="0" w:color="auto"/>
              <w:right w:val="single" w:sz="4" w:space="0" w:color="auto"/>
            </w:tcBorders>
            <w:shd w:val="clear" w:color="auto" w:fill="auto"/>
            <w:vAlign w:val="bottom"/>
            <w:hideMark/>
          </w:tcPr>
          <w:p w:rsidR="0047405F" w:rsidRPr="00A73538" w:rsidRDefault="0047405F" w:rsidP="00A73538">
            <w:pPr>
              <w:overflowPunct/>
              <w:autoSpaceDE/>
              <w:autoSpaceDN/>
              <w:adjustRightInd/>
              <w:jc w:val="center"/>
              <w:textAlignment w:val="auto"/>
              <w:rPr>
                <w:rFonts w:eastAsia="Times New Roman"/>
                <w:b/>
                <w:bCs/>
                <w:sz w:val="20"/>
                <w:szCs w:val="20"/>
                <w:lang w:eastAsia="ru-RU"/>
              </w:rPr>
            </w:pPr>
            <w:r w:rsidRPr="00A73538">
              <w:rPr>
                <w:rFonts w:eastAsia="Times New Roman"/>
                <w:b/>
                <w:bCs/>
                <w:sz w:val="20"/>
                <w:szCs w:val="20"/>
                <w:lang w:eastAsia="ru-RU"/>
              </w:rPr>
              <w:t>4</w:t>
            </w:r>
          </w:p>
        </w:tc>
        <w:tc>
          <w:tcPr>
            <w:tcW w:w="1418" w:type="dxa"/>
            <w:tcBorders>
              <w:top w:val="nil"/>
              <w:left w:val="nil"/>
              <w:bottom w:val="single" w:sz="4" w:space="0" w:color="auto"/>
              <w:right w:val="single" w:sz="4" w:space="0" w:color="auto"/>
            </w:tcBorders>
            <w:shd w:val="clear" w:color="auto" w:fill="auto"/>
            <w:vAlign w:val="bottom"/>
            <w:hideMark/>
          </w:tcPr>
          <w:p w:rsidR="0047405F" w:rsidRPr="00A73538" w:rsidRDefault="0047405F" w:rsidP="00A73538">
            <w:pPr>
              <w:overflowPunct/>
              <w:autoSpaceDE/>
              <w:autoSpaceDN/>
              <w:adjustRightInd/>
              <w:jc w:val="center"/>
              <w:textAlignment w:val="auto"/>
              <w:rPr>
                <w:rFonts w:eastAsia="Times New Roman"/>
                <w:b/>
                <w:bCs/>
                <w:sz w:val="20"/>
                <w:szCs w:val="20"/>
                <w:lang w:eastAsia="ru-RU"/>
              </w:rPr>
            </w:pPr>
            <w:r w:rsidRPr="00A73538">
              <w:rPr>
                <w:rFonts w:eastAsia="Times New Roman"/>
                <w:b/>
                <w:bCs/>
                <w:sz w:val="20"/>
                <w:szCs w:val="20"/>
                <w:lang w:eastAsia="ru-RU"/>
              </w:rPr>
              <w:t>5</w:t>
            </w:r>
          </w:p>
        </w:tc>
        <w:tc>
          <w:tcPr>
            <w:tcW w:w="850" w:type="dxa"/>
            <w:tcBorders>
              <w:top w:val="nil"/>
              <w:left w:val="nil"/>
              <w:bottom w:val="single" w:sz="4" w:space="0" w:color="auto"/>
              <w:right w:val="single" w:sz="4" w:space="0" w:color="auto"/>
            </w:tcBorders>
            <w:shd w:val="clear" w:color="auto" w:fill="auto"/>
            <w:vAlign w:val="bottom"/>
            <w:hideMark/>
          </w:tcPr>
          <w:p w:rsidR="0047405F" w:rsidRPr="00A73538" w:rsidRDefault="0047405F" w:rsidP="00A73538">
            <w:pPr>
              <w:overflowPunct/>
              <w:autoSpaceDE/>
              <w:autoSpaceDN/>
              <w:adjustRightInd/>
              <w:jc w:val="center"/>
              <w:textAlignment w:val="auto"/>
              <w:rPr>
                <w:rFonts w:eastAsia="Times New Roman"/>
                <w:b/>
                <w:bCs/>
                <w:sz w:val="20"/>
                <w:szCs w:val="20"/>
                <w:lang w:eastAsia="ru-RU"/>
              </w:rPr>
            </w:pPr>
            <w:r w:rsidRPr="00A73538">
              <w:rPr>
                <w:rFonts w:eastAsia="Times New Roman"/>
                <w:b/>
                <w:bCs/>
                <w:sz w:val="20"/>
                <w:szCs w:val="20"/>
                <w:lang w:eastAsia="ru-RU"/>
              </w:rPr>
              <w:t>6</w:t>
            </w:r>
          </w:p>
        </w:tc>
        <w:tc>
          <w:tcPr>
            <w:tcW w:w="1418" w:type="dxa"/>
            <w:tcBorders>
              <w:top w:val="nil"/>
              <w:left w:val="nil"/>
              <w:bottom w:val="single" w:sz="4" w:space="0" w:color="auto"/>
              <w:right w:val="single" w:sz="4" w:space="0" w:color="auto"/>
            </w:tcBorders>
            <w:shd w:val="clear" w:color="auto" w:fill="auto"/>
            <w:vAlign w:val="bottom"/>
            <w:hideMark/>
          </w:tcPr>
          <w:p w:rsidR="0047405F" w:rsidRPr="00A73538" w:rsidRDefault="0047405F" w:rsidP="00A73538">
            <w:pPr>
              <w:overflowPunct/>
              <w:autoSpaceDE/>
              <w:autoSpaceDN/>
              <w:adjustRightInd/>
              <w:jc w:val="center"/>
              <w:textAlignment w:val="auto"/>
              <w:rPr>
                <w:rFonts w:eastAsia="Times New Roman"/>
                <w:b/>
                <w:bCs/>
                <w:sz w:val="20"/>
                <w:szCs w:val="20"/>
                <w:lang w:eastAsia="ru-RU"/>
              </w:rPr>
            </w:pPr>
            <w:r w:rsidRPr="00A73538">
              <w:rPr>
                <w:rFonts w:eastAsia="Times New Roman"/>
                <w:b/>
                <w:bCs/>
                <w:sz w:val="20"/>
                <w:szCs w:val="20"/>
                <w:lang w:eastAsia="ru-RU"/>
              </w:rPr>
              <w:t>7</w:t>
            </w:r>
          </w:p>
        </w:tc>
        <w:tc>
          <w:tcPr>
            <w:tcW w:w="1417" w:type="dxa"/>
            <w:tcBorders>
              <w:top w:val="nil"/>
              <w:left w:val="nil"/>
              <w:bottom w:val="single" w:sz="4" w:space="0" w:color="auto"/>
              <w:right w:val="single" w:sz="4" w:space="0" w:color="auto"/>
            </w:tcBorders>
            <w:shd w:val="clear" w:color="auto" w:fill="auto"/>
            <w:vAlign w:val="bottom"/>
            <w:hideMark/>
          </w:tcPr>
          <w:p w:rsidR="0047405F" w:rsidRPr="00A73538" w:rsidRDefault="0047405F" w:rsidP="00A73538">
            <w:pPr>
              <w:overflowPunct/>
              <w:autoSpaceDE/>
              <w:autoSpaceDN/>
              <w:adjustRightInd/>
              <w:jc w:val="center"/>
              <w:textAlignment w:val="auto"/>
              <w:rPr>
                <w:rFonts w:eastAsia="Times New Roman"/>
                <w:b/>
                <w:bCs/>
                <w:sz w:val="20"/>
                <w:szCs w:val="20"/>
                <w:lang w:eastAsia="ru-RU"/>
              </w:rPr>
            </w:pPr>
            <w:r w:rsidRPr="00A73538">
              <w:rPr>
                <w:rFonts w:eastAsia="Times New Roman"/>
                <w:b/>
                <w:bCs/>
                <w:sz w:val="20"/>
                <w:szCs w:val="20"/>
                <w:lang w:eastAsia="ru-RU"/>
              </w:rPr>
              <w:t>8</w:t>
            </w:r>
          </w:p>
        </w:tc>
        <w:tc>
          <w:tcPr>
            <w:tcW w:w="851" w:type="dxa"/>
            <w:tcBorders>
              <w:top w:val="nil"/>
              <w:left w:val="nil"/>
              <w:bottom w:val="single" w:sz="4" w:space="0" w:color="auto"/>
              <w:right w:val="single" w:sz="4" w:space="0" w:color="auto"/>
            </w:tcBorders>
            <w:shd w:val="clear" w:color="auto" w:fill="auto"/>
            <w:vAlign w:val="bottom"/>
            <w:hideMark/>
          </w:tcPr>
          <w:p w:rsidR="0047405F" w:rsidRPr="00A73538" w:rsidRDefault="0047405F" w:rsidP="00A73538">
            <w:pPr>
              <w:overflowPunct/>
              <w:autoSpaceDE/>
              <w:autoSpaceDN/>
              <w:adjustRightInd/>
              <w:jc w:val="center"/>
              <w:textAlignment w:val="auto"/>
              <w:rPr>
                <w:rFonts w:eastAsia="Times New Roman"/>
                <w:b/>
                <w:bCs/>
                <w:sz w:val="20"/>
                <w:szCs w:val="20"/>
                <w:lang w:eastAsia="ru-RU"/>
              </w:rPr>
            </w:pPr>
            <w:r w:rsidRPr="00A73538">
              <w:rPr>
                <w:rFonts w:eastAsia="Times New Roman"/>
                <w:b/>
                <w:bCs/>
                <w:sz w:val="20"/>
                <w:szCs w:val="20"/>
                <w:lang w:eastAsia="ru-RU"/>
              </w:rPr>
              <w:t>9</w:t>
            </w:r>
          </w:p>
        </w:tc>
      </w:tr>
      <w:tr w:rsidR="0047405F" w:rsidRPr="00A73538" w:rsidTr="0047405F">
        <w:trPr>
          <w:trHeight w:val="285"/>
        </w:trPr>
        <w:tc>
          <w:tcPr>
            <w:tcW w:w="2122" w:type="dxa"/>
            <w:tcBorders>
              <w:top w:val="single" w:sz="4" w:space="0" w:color="auto"/>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b/>
                <w:bCs/>
                <w:sz w:val="20"/>
                <w:szCs w:val="20"/>
                <w:lang w:eastAsia="ru-RU"/>
              </w:rPr>
            </w:pPr>
            <w:r w:rsidRPr="00A73538">
              <w:rPr>
                <w:rFonts w:eastAsia="Times New Roman"/>
                <w:b/>
                <w:bCs/>
                <w:sz w:val="20"/>
                <w:szCs w:val="20"/>
                <w:lang w:eastAsia="ru-RU"/>
              </w:rPr>
              <w:t>Администрация Чаинского района Томской области</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b/>
                <w:bCs/>
                <w:sz w:val="20"/>
                <w:szCs w:val="20"/>
                <w:lang w:eastAsia="ru-RU"/>
              </w:rPr>
            </w:pPr>
            <w:r w:rsidRPr="00A73538">
              <w:rPr>
                <w:rFonts w:eastAsia="Times New Roman"/>
                <w:b/>
                <w:bCs/>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b/>
                <w:bCs/>
                <w:sz w:val="20"/>
                <w:szCs w:val="20"/>
                <w:lang w:eastAsia="ru-RU"/>
              </w:rPr>
            </w:pPr>
            <w:r w:rsidRPr="00A73538">
              <w:rPr>
                <w:rFonts w:eastAsia="Times New Roman"/>
                <w:b/>
                <w:bCs/>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b/>
                <w:bCs/>
                <w:sz w:val="20"/>
                <w:szCs w:val="20"/>
                <w:lang w:eastAsia="ru-RU"/>
              </w:rPr>
            </w:pPr>
            <w:r w:rsidRPr="00A73538">
              <w:rPr>
                <w:rFonts w:eastAsia="Times New Roman"/>
                <w:b/>
                <w:bCs/>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b/>
                <w:bCs/>
                <w:sz w:val="20"/>
                <w:szCs w:val="20"/>
                <w:lang w:eastAsia="ru-RU"/>
              </w:rPr>
            </w:pPr>
            <w:r w:rsidRPr="00A73538">
              <w:rPr>
                <w:rFonts w:eastAsia="Times New Roman"/>
                <w:b/>
                <w:bCs/>
                <w:sz w:val="20"/>
                <w:szCs w:val="20"/>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b/>
                <w:bCs/>
                <w:sz w:val="20"/>
                <w:szCs w:val="20"/>
                <w:lang w:eastAsia="ru-RU"/>
              </w:rPr>
            </w:pPr>
            <w:r w:rsidRPr="00A73538">
              <w:rPr>
                <w:rFonts w:eastAsia="Times New Roman"/>
                <w:b/>
                <w:bCs/>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b/>
                <w:bCs/>
                <w:sz w:val="20"/>
                <w:szCs w:val="20"/>
                <w:lang w:eastAsia="ru-RU"/>
              </w:rPr>
            </w:pPr>
            <w:r w:rsidRPr="00A73538">
              <w:rPr>
                <w:rFonts w:eastAsia="Times New Roman"/>
                <w:b/>
                <w:bCs/>
                <w:sz w:val="20"/>
                <w:szCs w:val="20"/>
                <w:lang w:eastAsia="ru-RU"/>
              </w:rPr>
              <w:t>233 654,1</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b/>
                <w:bCs/>
                <w:sz w:val="20"/>
                <w:szCs w:val="20"/>
                <w:lang w:eastAsia="ru-RU"/>
              </w:rPr>
            </w:pPr>
            <w:r w:rsidRPr="00A73538">
              <w:rPr>
                <w:rFonts w:eastAsia="Times New Roman"/>
                <w:b/>
                <w:bCs/>
                <w:sz w:val="20"/>
                <w:szCs w:val="20"/>
                <w:lang w:eastAsia="ru-RU"/>
              </w:rPr>
              <w:t>215 220,9</w:t>
            </w:r>
          </w:p>
        </w:tc>
        <w:tc>
          <w:tcPr>
            <w:tcW w:w="851" w:type="dxa"/>
            <w:tcBorders>
              <w:top w:val="nil"/>
              <w:left w:val="nil"/>
              <w:bottom w:val="single" w:sz="4" w:space="0" w:color="auto"/>
              <w:right w:val="single" w:sz="4" w:space="0" w:color="auto"/>
            </w:tcBorders>
            <w:shd w:val="clear" w:color="auto" w:fill="auto"/>
            <w:noWrap/>
            <w:vAlign w:val="bottom"/>
            <w:hideMark/>
          </w:tcPr>
          <w:p w:rsidR="0047405F" w:rsidRPr="00A73538" w:rsidRDefault="0047405F" w:rsidP="00A73538">
            <w:pPr>
              <w:overflowPunct/>
              <w:autoSpaceDE/>
              <w:autoSpaceDN/>
              <w:adjustRightInd/>
              <w:jc w:val="right"/>
              <w:textAlignment w:val="auto"/>
              <w:rPr>
                <w:rFonts w:eastAsia="Times New Roman"/>
                <w:b/>
                <w:bCs/>
                <w:sz w:val="20"/>
                <w:szCs w:val="20"/>
                <w:lang w:eastAsia="ru-RU"/>
              </w:rPr>
            </w:pPr>
            <w:r w:rsidRPr="00A73538">
              <w:rPr>
                <w:rFonts w:eastAsia="Times New Roman"/>
                <w:b/>
                <w:bCs/>
                <w:sz w:val="20"/>
                <w:szCs w:val="20"/>
                <w:lang w:eastAsia="ru-RU"/>
              </w:rPr>
              <w:t>92,1</w:t>
            </w:r>
          </w:p>
        </w:tc>
      </w:tr>
      <w:tr w:rsidR="0047405F" w:rsidRPr="00A73538" w:rsidTr="0047405F">
        <w:trPr>
          <w:trHeight w:val="30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Общегосударственные вопросы</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52 957,8</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52 340,4</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98,8</w:t>
            </w:r>
          </w:p>
        </w:tc>
      </w:tr>
      <w:tr w:rsidR="0047405F" w:rsidRPr="00A73538" w:rsidTr="0047405F">
        <w:trPr>
          <w:trHeight w:val="55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Функционирование высшего должностного лица субъекта Российской Федерации и муниципального образования</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2 943,8</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2 939,1</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99,8</w:t>
            </w:r>
          </w:p>
        </w:tc>
      </w:tr>
      <w:tr w:rsidR="0047405F" w:rsidRPr="00A73538" w:rsidTr="0047405F">
        <w:trPr>
          <w:trHeight w:val="55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Государственная программа "Развитие предпринимательства и повышение эффективности государственного управления социально-экономическим развитием Томской области"</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0300000000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126,8</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126,8</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54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Подпрограмма "Совершенствование управления социально-экономическим развитием Томской области"</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0360000000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126,8</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126,8</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55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 xml:space="preserve">Комплекс процессных мероприятий "Поощрение региональных и муниципальных </w:t>
            </w:r>
            <w:r w:rsidRPr="00A73538">
              <w:rPr>
                <w:rFonts w:eastAsia="Times New Roman"/>
                <w:sz w:val="20"/>
                <w:szCs w:val="20"/>
                <w:lang w:eastAsia="ru-RU"/>
              </w:rPr>
              <w:lastRenderedPageBreak/>
              <w:t>управленческих команд за достижение показателей для оценки эффективности деятельности Губернатора Томской области и деятельности исполнительных органов Томской области"</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lastRenderedPageBreak/>
              <w:t>901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0367000000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126,8</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126,8</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82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lastRenderedPageBreak/>
              <w:t>Достижение показателей для оценки эффективности деятельности Губернатора Томской области и деятельности исполнительных органов Томской области</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0367055490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126,8</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126,8</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36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Поощрение муниципальных управленческих команд</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0367055492</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126,8</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126,8</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31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Поощрение муниципальных управленческих команд</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0367055492</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100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126,8</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126,8</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34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Поощрение муниципальных управленческих команд</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0367055492</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120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126,8</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126,8</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30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Реализация иных муниципальных функций</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7900000000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2 817,0</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2 812,3</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99,8</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Руководство и управление в сфере установленных функций органов местного самоуправления</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7900100000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2 817,0</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2 812,3</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99,8</w:t>
            </w:r>
          </w:p>
        </w:tc>
      </w:tr>
      <w:tr w:rsidR="0047405F" w:rsidRPr="00A73538" w:rsidTr="0047405F">
        <w:trPr>
          <w:trHeight w:val="30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Глава муниципального образования</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7900121020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2 817,0</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2 812,3</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99,8</w:t>
            </w:r>
          </w:p>
        </w:tc>
      </w:tr>
      <w:tr w:rsidR="0047405F" w:rsidRPr="00A73538" w:rsidTr="0047405F">
        <w:trPr>
          <w:trHeight w:val="30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Глава муниципального образования</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7900121020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100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2 817,0</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2 812,3</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99,8</w:t>
            </w:r>
          </w:p>
        </w:tc>
      </w:tr>
      <w:tr w:rsidR="0047405F" w:rsidRPr="00A73538" w:rsidTr="0047405F">
        <w:trPr>
          <w:trHeight w:val="30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Глава муниципального образования</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7900121020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120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2 817,0</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2 812,3</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99,8</w:t>
            </w:r>
          </w:p>
        </w:tc>
      </w:tr>
      <w:tr w:rsidR="0047405F" w:rsidRPr="00A73538" w:rsidTr="0047405F">
        <w:trPr>
          <w:trHeight w:val="282"/>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44 186,8</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43 988,8</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99,6</w:t>
            </w:r>
          </w:p>
        </w:tc>
      </w:tr>
      <w:tr w:rsidR="0047405F" w:rsidRPr="00A73538" w:rsidTr="0047405F">
        <w:trPr>
          <w:trHeight w:val="76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lastRenderedPageBreak/>
              <w:t>Государственная программа "Улучшение инвестиционного климата и развитие экспорта Томской области"</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0100000000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31,7</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0,0</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0,0</w:t>
            </w:r>
          </w:p>
        </w:tc>
      </w:tr>
      <w:tr w:rsidR="0047405F" w:rsidRPr="00A73538" w:rsidTr="0047405F">
        <w:trPr>
          <w:trHeight w:val="76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Подпрограмма "Баланс экономических интересов потребителей и поставщиков на регулируемых рынках товаров и услуг"</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0140000000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31,7</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0,0</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0,0</w:t>
            </w:r>
          </w:p>
        </w:tc>
      </w:tr>
      <w:tr w:rsidR="0047405F" w:rsidRPr="00A73538" w:rsidTr="0047405F">
        <w:trPr>
          <w:trHeight w:val="211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Комплекс процессных мероприятий "Реализация в муниципальных образованиях Томской области отдельных государственных полномочий по регулированию тарифов на перевозки пассажиров и багажа всеми видами общественного транспорта в городском, пригородном и междугородном сообщении (кроме железнодорожного транспорта) по городским, пригородным и междугородным муниципальным маршрутам"</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0146200000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31,7</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0,0</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0,0</w:t>
            </w:r>
          </w:p>
        </w:tc>
      </w:tr>
      <w:tr w:rsidR="0047405F" w:rsidRPr="00A73538" w:rsidTr="0047405F">
        <w:trPr>
          <w:trHeight w:val="178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 xml:space="preserve">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 пригородном и междугородном сообщении (кроме железнодорожного транспорта) по городским, пригородным и междугородным муниципальным </w:t>
            </w:r>
            <w:r w:rsidRPr="00A73538">
              <w:rPr>
                <w:rFonts w:eastAsia="Times New Roman"/>
                <w:sz w:val="20"/>
                <w:szCs w:val="20"/>
                <w:lang w:eastAsia="ru-RU"/>
              </w:rPr>
              <w:lastRenderedPageBreak/>
              <w:t>маршрутам</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lastRenderedPageBreak/>
              <w:t>901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0146240450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31,7</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0,0</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0,0</w:t>
            </w:r>
          </w:p>
        </w:tc>
      </w:tr>
      <w:tr w:rsidR="0047405F" w:rsidRPr="00A73538" w:rsidTr="0047405F">
        <w:trPr>
          <w:trHeight w:val="127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0146240450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100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28,9</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0,0</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0,0</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Расходы на выплаты персоналу государственных (муниципальных) органов</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0146240450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120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28,9</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0,0</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0,0</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0146240450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200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2,8</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0,0</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0,0</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0146240450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240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2,8</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0,0</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0,0</w:t>
            </w:r>
          </w:p>
        </w:tc>
      </w:tr>
      <w:tr w:rsidR="0047405F" w:rsidRPr="00A73538" w:rsidTr="0047405F">
        <w:trPr>
          <w:trHeight w:val="102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Государственная программа "Развитие предпринимательства и повышение эффективности государственного управления социально-экономическим развитием Томской области"</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0300000000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483,0</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483,0</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57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Подпрограмма "Совершенствование управления социально-экономическим развитием Томской области"</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0360000000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483,0</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483,0</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138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 xml:space="preserve">Комплекс процессных мероприятий "Поощрение региональных и муниципальных </w:t>
            </w:r>
            <w:r w:rsidRPr="00A73538">
              <w:rPr>
                <w:rFonts w:eastAsia="Times New Roman"/>
                <w:sz w:val="20"/>
                <w:szCs w:val="20"/>
                <w:lang w:eastAsia="ru-RU"/>
              </w:rPr>
              <w:lastRenderedPageBreak/>
              <w:t>управленческих команд за достижение показателей для оценки эффективности деятельности Губернатора Томской области и деятельности исполнительных органов Томской области"</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lastRenderedPageBreak/>
              <w:t>901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0367000000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483,0</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483,0</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76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lastRenderedPageBreak/>
              <w:t>Достижение показателей для оценки эффективности деятельности Губернатора Томской области и деятельности исполнительных органов Томской области</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0367055490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483,0</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483,0</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30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Поощрение муниципальных управленческих команд</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0367055492</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483,0</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483,0</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127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0369655492</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100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483,0</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483,0</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282"/>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Расходы на выплаты персоналу государственных (муниципальных) органов</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0369655492</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120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483,0</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483,0</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Государственная программа "Развитие культуры в Томской области"</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1000000000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203,1</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203,1</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Подпрограмма "Развитие культуры и архивного дела в Томской области"</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1010000000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203,1</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203,1</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76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Комплекс процессных мероприятий "Обеспечение предоставления архивных услуг архивными учреждениями Томской области"</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1016300000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203,1</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203,1</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102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lastRenderedPageBreak/>
              <w:t>Осуществление отдельных государственных полномочий по хранению, комплектованию, учету и использованию архивных документов, относящихся к собственности Томской области</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1016340640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203,1</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203,1</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127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1016340640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100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179,3</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179,3</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Расходы на выплаты персоналу государственных (муниципальных) органов</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1016340640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120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179,3</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179,3</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1016340640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200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23,8</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23,8</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1016340640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240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23,8</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23,8</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Государственная программа "Социальная поддержка населения Томской области"</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1100000000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935,9</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935,9</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Подпрограмма "Обеспечение государственной поддержки семей, имеющих детей"</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1140000000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935,9</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935,9</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Комплекс процессных мероприятий "Организация работы по профилактике семейного неблагополучия"</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1146600000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935,9</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935,9</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8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lastRenderedPageBreak/>
              <w:t>Осуществление отдельных государственных полномочий по созданию и обеспечению деятельности комиссий по делам несовершеннолетних и защите их прав</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1146640730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935,9</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935,9</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82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1146640730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100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850,8</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850,8</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Расходы на выплаты персоналу государственных (муниципальных) органов</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1146640730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120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850,8</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850,8</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1146640730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200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85,1</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85,1</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1146640730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240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85,1</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85,1</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Государственная программа "Жилье и городская среда Томской области"</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1300000000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70,3</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70,3</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76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Подпрограмма "Оказание государственной поддержки по улучшению жилищных условий отдельных категорий граждан"</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1310000000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70,3</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70,3</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204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 xml:space="preserve">Комплекс процессных мероприятий "Осуществление мероприятий в рамках реализации комплекса процессных мероприятий "Выполнение </w:t>
            </w:r>
            <w:r w:rsidRPr="00A73538">
              <w:rPr>
                <w:rFonts w:eastAsia="Times New Roman"/>
                <w:sz w:val="20"/>
                <w:szCs w:val="20"/>
                <w:lang w:eastAsia="ru-RU"/>
              </w:rPr>
              <w:lastRenderedPageBreak/>
              <w:t>государственных обязательств по обеспечению жильем отдельных категорий граждан"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lastRenderedPageBreak/>
              <w:t>901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1316200000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70,3</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70,3</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127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lastRenderedPageBreak/>
              <w:t>Осуществление государственных полномочий по регистрации и учету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1316240800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70,3</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70,3</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127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1316240800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100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63,9</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63,9</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Расходы на выплаты персоналу государственных (муниципальных) органов</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1316240800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120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63,9</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63,9</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1316240800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200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6,4</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6,4</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1316240800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240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6,4</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6,4</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76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lastRenderedPageBreak/>
              <w:t>Государственная программа "Повышение эффективности регионального и муниципального управления в Томской области"</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2300000000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1 244,8</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1 244,8</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76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Подпрограмма "Развитие государственной гражданской и муниципальной службы, местного самоуправления в Томской области"</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2320000000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1 244,8</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1 244,8</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76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Комплекс процессных мероприятий "Государственная поддержка развития местного самоуправления в Томской области"</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2326000000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1 244,8</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1 244,8</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76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Осуществление отдельных государственных полномочий по созданию и обеспечению деятельности административных комиссий в Томской области</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2326040940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1 009,7</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1 009,7</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127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2326040940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100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982,7</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982,7</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Расходы на выплаты персоналу государственных (муниципальных) органов</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2326040940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120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982,7</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982,7</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2326040940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200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27,0</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27,0</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 xml:space="preserve">Иные закупки товаров, работ и услуг для обеспечения государственных </w:t>
            </w:r>
            <w:r w:rsidRPr="00A73538">
              <w:rPr>
                <w:rFonts w:eastAsia="Times New Roman"/>
                <w:sz w:val="20"/>
                <w:szCs w:val="20"/>
                <w:lang w:eastAsia="ru-RU"/>
              </w:rPr>
              <w:lastRenderedPageBreak/>
              <w:t>(муниципальных)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lastRenderedPageBreak/>
              <w:t>901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2326040940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240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27,0</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27,0</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76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lastRenderedPageBreak/>
              <w:t>Поощрение муниципальных образований Томской области за эффективную практику ведения официальных страниц в социальных сетях</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2326041410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235,1</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235,1</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127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2326041410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100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235,1</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235,1</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Расходы на выплаты персоналу государственных (муниципальных) органов</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2326041410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120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235,1</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235,1</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76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Осуществление полномочий органов местного самоуправления муниципальных образований Чаинского района</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7600000000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93,3</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93,3</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Руководство и управление в сфере установленных функций органов местного самоуправления</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7600100000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93,3</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93,3</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127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Осуществление отдельных полномочий на определение поставщиков (подрядчиков, исполнителей) при осуществлении закупок товаров, работ, услуг для обеспечения нужд муниципальных образований Чаинского района</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7600164200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32,3</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32,3</w:t>
            </w:r>
          </w:p>
        </w:tc>
        <w:tc>
          <w:tcPr>
            <w:tcW w:w="851"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200,0</w:t>
            </w:r>
          </w:p>
        </w:tc>
      </w:tr>
      <w:tr w:rsidR="0047405F" w:rsidRPr="00A73538" w:rsidTr="0047405F">
        <w:trPr>
          <w:trHeight w:val="127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 xml:space="preserve">Расходы на выплаты персоналу в целях обеспечения выполнения функций государственными (муниципальными) органами, казенными </w:t>
            </w:r>
            <w:r w:rsidRPr="00A73538">
              <w:rPr>
                <w:rFonts w:eastAsia="Times New Roman"/>
                <w:sz w:val="20"/>
                <w:szCs w:val="20"/>
                <w:lang w:eastAsia="ru-RU"/>
              </w:rPr>
              <w:lastRenderedPageBreak/>
              <w:t>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lastRenderedPageBreak/>
              <w:t>901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7600164200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100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31,0</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31,0</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lastRenderedPageBreak/>
              <w:t>Расходы на выплаты персоналу государственных (муниципальных) органов</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7600164200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120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31,0</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31,0</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7600164200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200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1,3</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1,3</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7600164200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240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1,3</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1,3</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157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Осуществление отдельных полномочий органов местного самоуправления муниципальных образований Чаинского района по осуществлению внутреннего муниципального финансового контроля в сфере бюджетных правоотношений и контроля в сфере закупок муниципальных образований Чаинского района</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7600164600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58,7</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58,7</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127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7600164600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100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55,6</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55,6</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Расходы на выплаты персоналу государственных (муниципальных) органов</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7600164600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120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55,6</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55,6</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lastRenderedPageBreak/>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7600164600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200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3,1</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3,1</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7600164600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240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3,1</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3,1</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208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Осуществление отдельных полномочий органов местного самоуправления муниципальных образований Чаинского района по вопросам местного значения поселений, возникающих в связи с реализацией проектов по благоустройству сельских территорий, предложенных непосредственно населением сельских поселений, в рамках государственной программы "Комплексное развитие сельских территорий Томской области"</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7600164700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2,3</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2,3</w:t>
            </w:r>
          </w:p>
        </w:tc>
        <w:tc>
          <w:tcPr>
            <w:tcW w:w="851"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127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7600164700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100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2,3</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2,3</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Расходы на выплаты персоналу государственных (муниципальных) органов</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7600164700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120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2,3</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2,3</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25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Реализация иных муниципальных функций</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7900000000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41 124,7</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40 958,4</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99,6</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 xml:space="preserve">Руководство и управление в сфере установленных функций органов </w:t>
            </w:r>
            <w:r w:rsidRPr="00A73538">
              <w:rPr>
                <w:rFonts w:eastAsia="Times New Roman"/>
                <w:sz w:val="20"/>
                <w:szCs w:val="20"/>
                <w:lang w:eastAsia="ru-RU"/>
              </w:rPr>
              <w:lastRenderedPageBreak/>
              <w:t>местного самоуправления</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lastRenderedPageBreak/>
              <w:t>901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7900100000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41 124,7</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40 958,4</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99,6</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lastRenderedPageBreak/>
              <w:t>Аппараты органов муниципальной власти муниципальных образований</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7900121030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41 124,7</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40 958,4</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99,6</w:t>
            </w:r>
          </w:p>
        </w:tc>
      </w:tr>
      <w:tr w:rsidR="0047405F" w:rsidRPr="00A73538" w:rsidTr="0047405F">
        <w:trPr>
          <w:trHeight w:val="127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7900121030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100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32 719,4</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32 669,3</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99,8</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Расходы на выплаты персоналу государственных (муниципальных) органов</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7900121030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120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32 719,4</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32 669,3</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99,8</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7900121030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200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8 338,4</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8 222,2</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98,6</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7900121030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240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8 338,4</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8 222,2</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98,6</w:t>
            </w:r>
          </w:p>
        </w:tc>
      </w:tr>
      <w:tr w:rsidR="0047405F" w:rsidRPr="00A73538" w:rsidTr="0047405F">
        <w:trPr>
          <w:trHeight w:val="25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Иные бюджетные ассигнования</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7900121030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800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66,9</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66,9</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25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Уплата налогов, сборов и иных платежей</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7900121030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850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66,9</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66,9</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25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Судебная система</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05</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5,0</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5,0</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25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Непрограммное направление расходов</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05</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9900000000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5,0</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5,0</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87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05</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9900051200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5,0</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5,0</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05</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9900051200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200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5,0</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5,0</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lastRenderedPageBreak/>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05</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9900051200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240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5,0</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5,0</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25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Другие общегосударственные вопросы</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13</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5 822,2</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5 407,5</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92,9</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Муниципальная программа "Профилактика правонарушений на территории Чаинского района"</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13</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3500000000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130,0</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130,0</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25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Мероприятия по профилактике правонарушений</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13</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3500020090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130,0</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130,0</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13</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3500020090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200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130,0</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130,0</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13</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3500020090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240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130,0</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130,0</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Муниципальная программа "Развитие муниципальной службы в Чаинском районе"</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13</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3600000000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32,7</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32,7</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25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Повышение эффективности муниципальной службы</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13</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3600020120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32,7</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32,7</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13</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3600020120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200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32,7</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32,7</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13</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3600020120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240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32,7</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32,7</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76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Муниципальная программа "Профилактика террористической и экстремистской деятельности в Чаинском районе"</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13</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3800000000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30,0</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30,0</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76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lastRenderedPageBreak/>
              <w:t>Информационное обеспечение населения и проведение мероприятий по предупреждению экстремизма и терроризма</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13</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3800020140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30,0</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30,0</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13</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3800020140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200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30,0</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30,0</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13</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3800020140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240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30,0</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30,0</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25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Резервные фонды</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13</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7100000000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302,9</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302,9</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Резервный фонд непредвиденных расходов Администрации Чаинского района</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13</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7100005010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302,9</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302,9</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13</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7100005010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200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289,1</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289,1</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13</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7100005010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240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289,1</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289,1</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25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Социальное обеспечение и иные выплаты населению</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13</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7100005010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300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13,8</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13,8</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25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Премии и гранты</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13</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7100005010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350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13,8</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13,8</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Расходы на обеспечение деятельности (оказание услуг) муниципального образования</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13</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7700000000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3 833,4</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3 736,3</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97,5</w:t>
            </w:r>
          </w:p>
        </w:tc>
      </w:tr>
      <w:tr w:rsidR="0047405F" w:rsidRPr="00A73538" w:rsidTr="0047405F">
        <w:trPr>
          <w:trHeight w:val="25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Единая дежурная деспетчерская служба</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13</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7700002120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3 833,4</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3 736,3</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97,5</w:t>
            </w:r>
          </w:p>
        </w:tc>
      </w:tr>
      <w:tr w:rsidR="0047405F" w:rsidRPr="00A73538" w:rsidTr="0047405F">
        <w:trPr>
          <w:trHeight w:val="127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A73538">
              <w:rPr>
                <w:rFonts w:eastAsia="Times New Roman"/>
                <w:sz w:val="20"/>
                <w:szCs w:val="20"/>
                <w:lang w:eastAsia="ru-RU"/>
              </w:rPr>
              <w:lastRenderedPageBreak/>
              <w:t>внебюджетными фондами</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lastRenderedPageBreak/>
              <w:t>901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13</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7700002120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100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3 313,9</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3 313,6</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25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lastRenderedPageBreak/>
              <w:t>Расходы на выплаты персоналу казенных учреждений</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13</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7700002120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110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3 313,9</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3 313,6</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13</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7700002120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200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519,5</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422,7</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81,4</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13</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7700002120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240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519,5</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422,7</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81,4</w:t>
            </w:r>
          </w:p>
        </w:tc>
      </w:tr>
      <w:tr w:rsidR="0047405F" w:rsidRPr="00A73538" w:rsidTr="0047405F">
        <w:trPr>
          <w:trHeight w:val="25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Реализация иных муниципальных функций</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13</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7900000000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1 493,2</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1 175,6</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78,7</w:t>
            </w:r>
          </w:p>
        </w:tc>
      </w:tr>
      <w:tr w:rsidR="0047405F" w:rsidRPr="00A73538" w:rsidTr="0047405F">
        <w:trPr>
          <w:trHeight w:val="76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Оценка недвижимости, признание прав и регулирование отношений по государственной и муниципальной собственности</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13</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7900021060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44,3</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25,0</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56,4</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13</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7900021060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200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44,3</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25,0</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56,4</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13</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7900021060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240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44,3</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25,0</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56,4</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Взносы в организации по взаимодействию муниципальных организаций</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13</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7900021070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217,4</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217,4</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25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Иные бюджетные ассигнования</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13</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7900021070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800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217,4</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217,4</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25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Уплата налогов, сборов и иных платежей</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13</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7900021070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850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217,4</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217,4</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25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Содержание и обслуживание муниципальной казны</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13</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7900021080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67,5</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5,7</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8,4</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 xml:space="preserve">Закупка товаров, работ и услуг для </w:t>
            </w:r>
            <w:r w:rsidRPr="00A73538">
              <w:rPr>
                <w:rFonts w:eastAsia="Times New Roman"/>
                <w:sz w:val="20"/>
                <w:szCs w:val="20"/>
                <w:lang w:eastAsia="ru-RU"/>
              </w:rPr>
              <w:lastRenderedPageBreak/>
              <w:t>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lastRenderedPageBreak/>
              <w:t>901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13</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7900021080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200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67,5</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5,7</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8,4</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lastRenderedPageBreak/>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13</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7900021080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240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67,5</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5,7</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8,4</w:t>
            </w:r>
          </w:p>
        </w:tc>
      </w:tr>
      <w:tr w:rsidR="0047405F" w:rsidRPr="00A73538" w:rsidTr="0047405F">
        <w:trPr>
          <w:trHeight w:val="76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Организация перевозок тел (останков) умерших или погибших в места проведения патологоанатомического вскрытия, судебно-медицинской экспертизы</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13</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7900021220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759,0</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522,5</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68,8</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13</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7900021220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200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759,0</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522,5</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68,8</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13</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7900021220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240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759,0</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522,5</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68,8</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Проведение процедуры ликвидации муниципального унитарного предприятия</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13</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7900021240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405,0</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405,0</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13</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7900021240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200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405,0</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405,0</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13</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7900021240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240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405,0</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405,0</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Национальная безопасность и правоохранительная деятельность</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80,0</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80,0</w:t>
            </w:r>
          </w:p>
        </w:tc>
      </w:tr>
      <w:tr w:rsidR="0047405F" w:rsidRPr="00A73538" w:rsidTr="0047405F">
        <w:trPr>
          <w:trHeight w:val="76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 xml:space="preserve">Защита населения и территории от чрезвычайных ситуаций природного и техногенного характера, пожарная </w:t>
            </w:r>
            <w:r w:rsidRPr="00A73538">
              <w:rPr>
                <w:rFonts w:eastAsia="Times New Roman"/>
                <w:sz w:val="20"/>
                <w:szCs w:val="20"/>
                <w:lang w:eastAsia="ru-RU"/>
              </w:rPr>
              <w:lastRenderedPageBreak/>
              <w:t>безопасность</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lastRenderedPageBreak/>
              <w:t>901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80,0</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80,0</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lastRenderedPageBreak/>
              <w:t>Государственная программа "Обеспечение безопасности населения Томской области"</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1400000000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50,0</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40,0</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80,0</w:t>
            </w:r>
          </w:p>
        </w:tc>
      </w:tr>
      <w:tr w:rsidR="0047405F" w:rsidRPr="00A73538" w:rsidTr="0047405F">
        <w:trPr>
          <w:trHeight w:val="76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Подпрограмма "Повышение уровня защиты населения и территории от чрезвычайных ситуаций природного и техногенного характера"</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1440000000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50,0</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40,0</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80,0</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Комплекс процессных мероприятий "Обеспечение пожарной безопасности Томской области"</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1446100000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50,0</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40,0</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80,0</w:t>
            </w:r>
          </w:p>
        </w:tc>
      </w:tr>
      <w:tr w:rsidR="0047405F" w:rsidRPr="00A73538" w:rsidTr="0047405F">
        <w:trPr>
          <w:trHeight w:val="127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Оказание помощи многодетным семьям, семьям, находящимся в трудной жизненной ситуации, в социально опасном положении, по приобретению, установке и обслуживанию автономных дымовых пожарных извещателей в жилых помещениях</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1446141340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50,0</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40,0</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80,0</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1446141340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200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50,0</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40,0</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80,0</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1446141340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240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50,0</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40,0</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80,0</w:t>
            </w:r>
          </w:p>
        </w:tc>
      </w:tr>
      <w:tr w:rsidR="0047405F" w:rsidRPr="00A73538" w:rsidTr="0047405F">
        <w:trPr>
          <w:trHeight w:val="25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Реализация иных муниципальных функций</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7900000000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50,0</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40,0</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80,0</w:t>
            </w:r>
          </w:p>
        </w:tc>
      </w:tr>
      <w:tr w:rsidR="0047405F" w:rsidRPr="00A73538" w:rsidTr="0047405F">
        <w:trPr>
          <w:trHeight w:val="127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 xml:space="preserve">Обеспечение софинансирования расходов на оказание помощи малоимущим, многодетным семьям и семьям, находящимся в </w:t>
            </w:r>
            <w:r w:rsidRPr="00A73538">
              <w:rPr>
                <w:rFonts w:eastAsia="Times New Roman"/>
                <w:sz w:val="20"/>
                <w:szCs w:val="20"/>
                <w:lang w:eastAsia="ru-RU"/>
              </w:rPr>
              <w:lastRenderedPageBreak/>
              <w:t>трудной жизненной ситуации, по установке и обслуживанию автономных дымовых пожарных извещателей в жилых помещениях</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lastRenderedPageBreak/>
              <w:t>901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79000S1340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50,0</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40,0</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80,0</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lastRenderedPageBreak/>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79000S1340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200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50,0</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40,0</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80,0</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79000S1340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240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50,0</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40,0</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80,0</w:t>
            </w:r>
          </w:p>
        </w:tc>
      </w:tr>
      <w:tr w:rsidR="0047405F" w:rsidRPr="00A73538" w:rsidTr="0047405F">
        <w:trPr>
          <w:trHeight w:val="25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Национальная экономика</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58 266,1</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54 161,5</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93,0</w:t>
            </w:r>
          </w:p>
        </w:tc>
      </w:tr>
      <w:tr w:rsidR="0047405F" w:rsidRPr="00A73538" w:rsidTr="0047405F">
        <w:trPr>
          <w:trHeight w:val="25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Общеэкономические вопросы</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232,5</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232,5</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Государственная программа "Развитие рынка труда в Томской области"</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0500000000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232,5</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232,5</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Подпрограмма "Развитие социального партнерства, улучшение условий и охраны труда в Томской области"</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0520000000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232,5</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232,5</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76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Комплекс процессных мероприятий "Содействие развитию социального партнерства, улучшению условий и охраны труда"</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0526200000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232,5</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232,5</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Осуществление отдельных государственных полномочий по регистрации коллективных договоров</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0526240040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232,5</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232,5</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127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A73538">
              <w:rPr>
                <w:rFonts w:eastAsia="Times New Roman"/>
                <w:sz w:val="20"/>
                <w:szCs w:val="20"/>
                <w:lang w:eastAsia="ru-RU"/>
              </w:rPr>
              <w:lastRenderedPageBreak/>
              <w:t>внебюджетными фондами</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lastRenderedPageBreak/>
              <w:t>901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0526240040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100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230,1</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230,1</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lastRenderedPageBreak/>
              <w:t>Расходы на выплаты персоналу государственных (муниципальных) органов</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0526240040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120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230,1</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230,1</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0526240040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200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2,4</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2,4</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0526240040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240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2,4</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2,4</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25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Сельское хозяйство и рыболовство</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05</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29 921,4</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29 526,1</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98,7</w:t>
            </w:r>
          </w:p>
        </w:tc>
      </w:tr>
      <w:tr w:rsidR="0047405F" w:rsidRPr="00A73538" w:rsidTr="0047405F">
        <w:trPr>
          <w:trHeight w:val="76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Государственная программа "Развитие сельского хозяйства, рынков сырья и продовольствия в Томской области"</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05</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0600000000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29 454,5</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29 061,3</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98,7</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Подпрограмма "Развитие сельскохозяйственного производства в Томской области"</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05</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0610000000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29 454,5</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29 061,3</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98,7</w:t>
            </w:r>
          </w:p>
        </w:tc>
      </w:tr>
      <w:tr w:rsidR="0047405F" w:rsidRPr="00A73538" w:rsidTr="0047405F">
        <w:trPr>
          <w:trHeight w:val="55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Комплекс процессных мероприятий "Осуществление деятельности по обращению с животными без владельцев"</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05</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0616000000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599,4</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598,0</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99,8</w:t>
            </w:r>
          </w:p>
        </w:tc>
      </w:tr>
      <w:tr w:rsidR="0047405F" w:rsidRPr="00A73538" w:rsidTr="0047405F">
        <w:trPr>
          <w:trHeight w:val="14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05</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0616040160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540,8</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539,4</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99,7</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05</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0616040160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200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540,8</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539,4</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99,7</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lastRenderedPageBreak/>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05</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0616040160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240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540,8</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539,4</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99,7</w:t>
            </w:r>
          </w:p>
        </w:tc>
      </w:tr>
      <w:tr w:rsidR="0047405F" w:rsidRPr="00A73538" w:rsidTr="0047405F">
        <w:trPr>
          <w:trHeight w:val="153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 (осуществление управленческих функций органами местного самоуправления)</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05</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0616040170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58,6</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58,6</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127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05</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0616040170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100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58,6</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58,6</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Расходы на выплаты персоналу государственных (муниципальных) органов</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05</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0616040170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120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58,6</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58,6</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Ведомственный проект "Поддержка малых форм хозяйствования"</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05</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0618200000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7 078,9</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7 078,9</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25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Поддержка малых форм хозяйствования</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05</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0618240200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3 738,2</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3 738,2</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05</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0618240200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200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720,0</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720,0</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05</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0618240200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240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720,0</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720,0</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25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Иные бюджетные ассигнования</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05</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0618240200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800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3 018,2</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3 018,2</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102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05</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0618240200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810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3 018,2</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3 018,2</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127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Осуществление отдельных государственных полномочий по поддержке сельскохозяйственного производства, в том числе на осуществление управленческих функций органами местного самоуправления</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05</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0618240210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3 340,7</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3 340,7</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127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05</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0618240210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100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3 041,9</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3 041,9</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282"/>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Расходы на выплаты персоналу государственных (муниципальных) органов</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05</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0618240210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120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3 041,9</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3 041,9</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05</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0618240210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200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298,8</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298,8</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05</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0618240210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240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298,8</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298,8</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76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Ведомственный проект "Поддержка приоритетных направлений агропромышленного комплекса и развитие малых форм хозяйствования"</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05</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0618900000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21 776,2</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21 384,4</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98,2</w:t>
            </w:r>
          </w:p>
        </w:tc>
      </w:tr>
      <w:tr w:rsidR="0047405F" w:rsidRPr="00A73538" w:rsidTr="0047405F">
        <w:trPr>
          <w:trHeight w:val="102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lastRenderedPageBreak/>
              <w:t>Поддержка приоритетных направлений агропромышленного комплекса и развитие малых форм хозяйствования в части средств, не софинансируемых из федерального бюджета</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05</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06189A5010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21 100,8</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20 709,0</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98,1</w:t>
            </w:r>
          </w:p>
        </w:tc>
      </w:tr>
      <w:tr w:rsidR="0047405F" w:rsidRPr="00A73538" w:rsidTr="0047405F">
        <w:trPr>
          <w:trHeight w:val="25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Иные бюджетные ассигнования</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05</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06189A5010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800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21 100,8</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20 709,0</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98,1</w:t>
            </w:r>
          </w:p>
        </w:tc>
      </w:tr>
      <w:tr w:rsidR="0047405F" w:rsidRPr="00A73538" w:rsidTr="0047405F">
        <w:trPr>
          <w:trHeight w:val="102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05</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06189A5010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810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21 100,8</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20 709,0</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98,1</w:t>
            </w:r>
          </w:p>
        </w:tc>
      </w:tr>
      <w:tr w:rsidR="0047405F" w:rsidRPr="00A73538" w:rsidTr="0047405F">
        <w:trPr>
          <w:trHeight w:val="76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Поддержка приоритетных направлений агропромышленного комплекса и развитие малых форм хозяйствования</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05</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06189R5010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675,4</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675,4</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25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Иные бюджетные ассигнования</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05</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06189R5010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800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675,4</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675,4</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102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05</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06189R5010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810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675,4</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675,4</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76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Муниципальная программа "Содействие развитию малого и среднего предпринимательства в Чаинском районе"</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05</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3100000000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409,6</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407,5</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99,5</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Подготовка проектов межевания земельных участков и на проведение кадастровых работ</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05</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31000L5990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409,6</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407,5</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99,5</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05</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31000L5990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200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409,6</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407,5</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99,5</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 xml:space="preserve">Иные закупки товаров, работ и </w:t>
            </w:r>
            <w:r w:rsidRPr="00A73538">
              <w:rPr>
                <w:rFonts w:eastAsia="Times New Roman"/>
                <w:sz w:val="20"/>
                <w:szCs w:val="20"/>
                <w:lang w:eastAsia="ru-RU"/>
              </w:rPr>
              <w:lastRenderedPageBreak/>
              <w:t>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lastRenderedPageBreak/>
              <w:t>901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05</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31000L5990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240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409,6</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407,5</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99,5</w:t>
            </w:r>
          </w:p>
        </w:tc>
      </w:tr>
      <w:tr w:rsidR="0047405F" w:rsidRPr="00A73538" w:rsidTr="0047405F">
        <w:trPr>
          <w:trHeight w:val="25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lastRenderedPageBreak/>
              <w:t>Реализация иных муниципальных функций</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05</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7900000000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57,3</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57,3</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Обеспечение обязательств по возврату средств в областной бюджет</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05</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7900021230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57,3</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57,3</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25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Иные бюджетные ассигнования</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05</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7900021230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800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57,3</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57,3</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25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Уплата налогов, сборов и иных платежей</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05</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7900021230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850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57,3</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57,3</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25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Транспорт</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08</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329,8</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329,8</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566"/>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Муниципальная программа "Содержание и ремонт автомобильных дорог, лодочных переправ и пешеходных переходов Чаинского района"</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08</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4300000000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329,8</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329,8</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Осуществление деятельности по содержанию лодочных переправ</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08</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4300062030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329,8</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329,8</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08</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4300062030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200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329,8</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329,8</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08</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4300062030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240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329,8</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329,8</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25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Дорожное хозяйство (дорожные фонды)</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26 114,3</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22 493,2</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86,1</w:t>
            </w:r>
          </w:p>
        </w:tc>
      </w:tr>
      <w:tr w:rsidR="0047405F" w:rsidRPr="00A73538" w:rsidTr="0047405F">
        <w:trPr>
          <w:trHeight w:val="76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Муниципальная программа "Содержание и ремонт автомобильных дорог, лодочных переправ и пешеходных переходов Чаинского района"</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4300000000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26 114,3</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22 493,2</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86,1</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Капитальный ремонт и (или) ремонт автомобильных дорог общего пользования местного значения</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4300040930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20 300,0</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17 331,7</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85,4</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lastRenderedPageBreak/>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4300040930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200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6 309,1</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6 151,3</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97,5</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4300040930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240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6 309,1</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6 151,3</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97,5</w:t>
            </w:r>
          </w:p>
        </w:tc>
      </w:tr>
      <w:tr w:rsidR="0047405F" w:rsidRPr="00A73538" w:rsidTr="0047405F">
        <w:trPr>
          <w:trHeight w:val="25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Межбюджетные трансферты</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4300040930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500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13 990,9</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11 180,4</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79,9</w:t>
            </w:r>
          </w:p>
        </w:tc>
      </w:tr>
      <w:tr w:rsidR="0047405F" w:rsidRPr="00A73538" w:rsidTr="0047405F">
        <w:trPr>
          <w:trHeight w:val="25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Иные межбюджетные трансферты</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4300040930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540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13 990,9</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11 180,4</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79,9</w:t>
            </w:r>
          </w:p>
        </w:tc>
      </w:tr>
      <w:tr w:rsidR="0047405F" w:rsidRPr="00A73538" w:rsidTr="0047405F">
        <w:trPr>
          <w:trHeight w:val="76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Осуществление деятельности по содержанию автомобильных дорог общего пользования местного значения</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4300062010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5 432,2</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4 837,8</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89,1</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4300062010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200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5 432,2</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4 837,8</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89,1</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4300062010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240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5 432,2</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4 837,8</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89,1</w:t>
            </w:r>
          </w:p>
        </w:tc>
      </w:tr>
      <w:tr w:rsidR="0047405F" w:rsidRPr="00A73538" w:rsidTr="0047405F">
        <w:trPr>
          <w:trHeight w:val="25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Прочие расходы в сфере дорожного хозяйства</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4300062100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50,0</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0,0</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0,0</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4300062100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200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50,0</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0,0</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0,0</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4300062100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240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50,0</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0,0</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0,0</w:t>
            </w:r>
          </w:p>
        </w:tc>
      </w:tr>
      <w:tr w:rsidR="0047405F" w:rsidRPr="00A73538" w:rsidTr="0047405F">
        <w:trPr>
          <w:trHeight w:val="76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Обеспечение софинансирования расходов на капитальный ремонт и (или) ремонт автомобильных дорог общего пользования местного значения</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43000S0930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332,1</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323,7</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97,5</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 xml:space="preserve">Закупка товаров, работ и услуг для </w:t>
            </w:r>
            <w:r w:rsidRPr="00A73538">
              <w:rPr>
                <w:rFonts w:eastAsia="Times New Roman"/>
                <w:sz w:val="20"/>
                <w:szCs w:val="20"/>
                <w:lang w:eastAsia="ru-RU"/>
              </w:rPr>
              <w:lastRenderedPageBreak/>
              <w:t>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lastRenderedPageBreak/>
              <w:t>901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43000S0930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200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332,1</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323,7</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97,5</w:t>
            </w:r>
          </w:p>
        </w:tc>
      </w:tr>
      <w:tr w:rsidR="0047405F" w:rsidRPr="00A73538" w:rsidTr="0047405F">
        <w:trPr>
          <w:trHeight w:val="14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lastRenderedPageBreak/>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43000S0930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240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332,1</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323,7</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97,5</w:t>
            </w:r>
          </w:p>
        </w:tc>
      </w:tr>
      <w:tr w:rsidR="0047405F" w:rsidRPr="00A73538" w:rsidTr="0047405F">
        <w:trPr>
          <w:trHeight w:val="25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Другие вопросы в области национальной экономики</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12</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1 668,1</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1 579,9</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94,7</w:t>
            </w:r>
          </w:p>
        </w:tc>
      </w:tr>
      <w:tr w:rsidR="0047405F" w:rsidRPr="00A73538" w:rsidTr="0047405F">
        <w:trPr>
          <w:trHeight w:val="54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Муниципальная программа "Содействие развитию малого и среднего предпринимательства в Чаинском районе"</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12</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3100000000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1 493,1</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1 493,1</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25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Конкурс предпринимательских проектов "Бизнес-старт"</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12</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3100020010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512,5</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512,5</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25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Иные бюджетные ассигнования</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12</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3100020010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800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512,5</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512,5</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102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12</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3100020010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810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512,5</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512,5</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Мероприятия по формированию позитивного образа предпринимательской деятельности</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12</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3100020020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93,1</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93,1</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12</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3100020020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200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93,1</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93,1</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12</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3100020020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240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93,1</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93,1</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76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 xml:space="preserve">Реализация мероприятий муниципальных программ (подпрограмм), направленных на </w:t>
            </w:r>
            <w:r w:rsidRPr="00A73538">
              <w:rPr>
                <w:rFonts w:eastAsia="Times New Roman"/>
                <w:sz w:val="20"/>
                <w:szCs w:val="20"/>
                <w:lang w:eastAsia="ru-RU"/>
              </w:rPr>
              <w:lastRenderedPageBreak/>
              <w:t>развитие малого и среднего предпринимательства</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lastRenderedPageBreak/>
              <w:t>901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12</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3100040020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843,1</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843,1</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lastRenderedPageBreak/>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12</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3100040020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800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843,1</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843,1</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12</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3100040020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810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843,1</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843,1</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102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Обеспечение софинансирования расходов на реализацию мероприятий муниципальных программ (подпрограмм), направленных на развитие малого и среднего предпринимательства</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12</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31000S0020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44,4</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44,4</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25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Иные бюджетные ассигнования</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12</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31000S0020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800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44,4</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44,4</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102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12</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31000S0020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810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44,4</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44,4</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25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Реализация иных муниципальных функций</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12</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7900000000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175,0</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86,8</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49,6</w:t>
            </w:r>
          </w:p>
        </w:tc>
      </w:tr>
      <w:tr w:rsidR="0047405F" w:rsidRPr="00A73538" w:rsidTr="0047405F">
        <w:trPr>
          <w:trHeight w:val="102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Проведение кадастровых работ, межевания земельных участков, уточнение границ земельных участков и изготовление технической документации на объекты муниципальной собственности</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12</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7900021130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175,0</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86,8</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49,6</w:t>
            </w:r>
          </w:p>
        </w:tc>
      </w:tr>
      <w:tr w:rsidR="0047405F" w:rsidRPr="00A73538" w:rsidTr="0047405F">
        <w:trPr>
          <w:trHeight w:val="25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Иные бюджетные ассигнования</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12</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7900021130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200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175,0</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86,8</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49,6</w:t>
            </w:r>
          </w:p>
        </w:tc>
      </w:tr>
      <w:tr w:rsidR="0047405F" w:rsidRPr="00A73538" w:rsidTr="0047405F">
        <w:trPr>
          <w:trHeight w:val="25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Уплата налогов, сборов и иных платежей</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12</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7900021130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240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175,0</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86,8</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49,6</w:t>
            </w:r>
          </w:p>
        </w:tc>
      </w:tr>
      <w:tr w:rsidR="0047405F" w:rsidRPr="00A73538" w:rsidTr="0047405F">
        <w:trPr>
          <w:trHeight w:val="25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 xml:space="preserve">Жилищно-коммунальное </w:t>
            </w:r>
            <w:r w:rsidRPr="00A73538">
              <w:rPr>
                <w:rFonts w:eastAsia="Times New Roman"/>
                <w:sz w:val="20"/>
                <w:szCs w:val="20"/>
                <w:lang w:eastAsia="ru-RU"/>
              </w:rPr>
              <w:lastRenderedPageBreak/>
              <w:t>хозяйство</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lastRenderedPageBreak/>
              <w:t>901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118 263,5</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105 041,9</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88,8</w:t>
            </w:r>
          </w:p>
        </w:tc>
      </w:tr>
      <w:tr w:rsidR="0047405F" w:rsidRPr="00A73538" w:rsidTr="0047405F">
        <w:trPr>
          <w:trHeight w:val="25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lastRenderedPageBreak/>
              <w:t>Жилищное хозяйство</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1 089,0</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1 088,8</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127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Муниципальная программа "Содержание объектов капитального строительства, находящихся в муниципальной собственности Чаинского района и приобретение имущества в муниципальную собственность Чаинского района"</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4100000000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1 014,3</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1 014,3</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57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Капитальный и текущий ремонт муниципального жилищного фонда</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4100063010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104,3</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104,3</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4100063010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200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104,3</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104,3</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4100063010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240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104,3</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104,3</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Приобретение объекта недвижимого имущества в муниципальную собственность</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4100063100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910,0</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910,0</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4100063100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200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910,0</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910,0</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4100063100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240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910,0</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910,0</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Другие вопросы, связанные с общегосударственным управлением</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7500000000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74,7</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74,5</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99,7</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Обеспечение обязательств по возврату средств в областной бюджет</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7500063020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74,7</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74,5</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99,7</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 xml:space="preserve">Закупка товаров, работ и услуг для </w:t>
            </w:r>
            <w:r w:rsidRPr="00A73538">
              <w:rPr>
                <w:rFonts w:eastAsia="Times New Roman"/>
                <w:sz w:val="20"/>
                <w:szCs w:val="20"/>
                <w:lang w:eastAsia="ru-RU"/>
              </w:rPr>
              <w:lastRenderedPageBreak/>
              <w:t>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lastRenderedPageBreak/>
              <w:t>901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7500063020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200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74,7</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74,5</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99,7</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lastRenderedPageBreak/>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7500063020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240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74,7</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74,5</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99,7</w:t>
            </w:r>
          </w:p>
        </w:tc>
      </w:tr>
      <w:tr w:rsidR="0047405F" w:rsidRPr="00A73538" w:rsidTr="0047405F">
        <w:trPr>
          <w:trHeight w:val="25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Коммунальное хозяйство</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104 100,9</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92 208,5</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88,6</w:t>
            </w:r>
          </w:p>
        </w:tc>
      </w:tr>
      <w:tr w:rsidR="0047405F" w:rsidRPr="00A73538" w:rsidTr="0047405F">
        <w:trPr>
          <w:trHeight w:val="76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Государственная программа "Улучшение инвестиционного климата и развитие экспорта Томской области"</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0100000000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95 410,0</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84 406,8</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88,5</w:t>
            </w:r>
          </w:p>
        </w:tc>
      </w:tr>
      <w:tr w:rsidR="0047405F" w:rsidRPr="00A73538" w:rsidTr="0047405F">
        <w:trPr>
          <w:trHeight w:val="76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Подпрограмма "Баланс экономических интересов потребителей и поставщиков на регулируемых рынках товаров и услуг"</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0140000000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95 410,0</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84 406,8</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88,5</w:t>
            </w:r>
          </w:p>
        </w:tc>
      </w:tr>
      <w:tr w:rsidR="0047405F" w:rsidRPr="00A73538" w:rsidTr="0047405F">
        <w:trPr>
          <w:trHeight w:val="127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Комплекс процессных мероприятий "Оказание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топливно-энергетических ресурсов"</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0146400000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95 410,0</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84 406,8</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88,5</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Компенсация расходов по организации теплоснабжения теплоснабжающими организациями</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0146440130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95 410,0</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84 406,8</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88,5</w:t>
            </w:r>
          </w:p>
        </w:tc>
      </w:tr>
      <w:tr w:rsidR="0047405F" w:rsidRPr="00A73538" w:rsidTr="0047405F">
        <w:trPr>
          <w:trHeight w:val="25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Межбюджетные трансферты</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0146440130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500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95 410,0</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84 406,8</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88,5</w:t>
            </w:r>
          </w:p>
        </w:tc>
      </w:tr>
      <w:tr w:rsidR="0047405F" w:rsidRPr="00A73538" w:rsidTr="0047405F">
        <w:trPr>
          <w:trHeight w:val="25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Иные межбюджетные трансферты</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0146440130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540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95 410,0</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84 406,8</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88,5</w:t>
            </w:r>
          </w:p>
        </w:tc>
      </w:tr>
      <w:tr w:rsidR="0047405F" w:rsidRPr="00A73538" w:rsidTr="0047405F">
        <w:trPr>
          <w:trHeight w:val="76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Государственная программа "Развитие коммунальной и коммуникационной инфраструктуры в Томской области"</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1900000000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6 690,0</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6 690,0</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lastRenderedPageBreak/>
              <w:t>Подпрограмма "Развитие и модернизация коммунальной инфраструктуры Томской области"</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1910000000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6 434,1</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6 434,1</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76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Основное мероприятие "Снижение количества аварий в системах отопления, водоснабжения и водоотведения коммунального комплекса Томской области"</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1918000000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6 434,1</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6 434,1</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102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1918040910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6 434,1</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6 434,1</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25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Межбюджетные трансферты</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1918040910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500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6 434,1</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6 434,1</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25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Иные межбюджетные трансферты</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1918040910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540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6 434,1</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6 434,1</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Региональные проекты, направленные на реализацию национальных проектов</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19W0000000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255,9</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255,9</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25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Региональный проект "Чистая вода"</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19WF500000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255,9</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255,9</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Реализация мероприятий по обеспечению доступа к воде питьевого качества населения сельских территорий</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19WF541370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255,9</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255,9</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25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Межбюджетные трансферты</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19WF541370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500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255,9</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255,9</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25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Иные межбюджетные трансферты</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19WF541370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540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255,9</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255,9</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 </w:t>
            </w:r>
          </w:p>
        </w:tc>
      </w:tr>
      <w:tr w:rsidR="0047405F" w:rsidRPr="00A73538" w:rsidTr="0047405F">
        <w:trPr>
          <w:trHeight w:val="25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Расходы в сфере коммунального хозяйства</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7300000000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2 000,9</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1 111,7</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55,6</w:t>
            </w:r>
          </w:p>
        </w:tc>
      </w:tr>
      <w:tr w:rsidR="0047405F" w:rsidRPr="00A73538" w:rsidTr="0047405F">
        <w:trPr>
          <w:trHeight w:val="25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Прочие мероприятия в сфере коммунального хозяйства</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7300061100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392,7</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15,0</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3,8</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 xml:space="preserve">Закупка товаров, работ и услуг для обеспечения государственных (муниципальных) </w:t>
            </w:r>
            <w:r w:rsidRPr="00A73538">
              <w:rPr>
                <w:rFonts w:eastAsia="Times New Roman"/>
                <w:sz w:val="20"/>
                <w:szCs w:val="20"/>
                <w:lang w:eastAsia="ru-RU"/>
              </w:rPr>
              <w:lastRenderedPageBreak/>
              <w:t>нужд</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lastRenderedPageBreak/>
              <w:t>901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7300061100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200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392,7</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15,0</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3,8</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lastRenderedPageBreak/>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7300061100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240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392,7</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15,0</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3,8</w:t>
            </w:r>
          </w:p>
        </w:tc>
      </w:tr>
      <w:tr w:rsidR="0047405F" w:rsidRPr="00A73538" w:rsidTr="0047405F">
        <w:trPr>
          <w:trHeight w:val="102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7300071110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1 608,2</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1 096,7</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68,2</w:t>
            </w:r>
          </w:p>
        </w:tc>
      </w:tr>
      <w:tr w:rsidR="0047405F" w:rsidRPr="00A73538" w:rsidTr="0047405F">
        <w:trPr>
          <w:trHeight w:val="25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Межбюджетные трансферты</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7300071110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500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1 608,2</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1 096,7</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68,2</w:t>
            </w:r>
          </w:p>
        </w:tc>
      </w:tr>
      <w:tr w:rsidR="0047405F" w:rsidRPr="00A73538" w:rsidTr="0047405F">
        <w:trPr>
          <w:trHeight w:val="25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Иные межбюджетные трансферты</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7300071110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540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1 608,2</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1 096,7</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68,2</w:t>
            </w:r>
          </w:p>
        </w:tc>
      </w:tr>
      <w:tr w:rsidR="0047405F" w:rsidRPr="00A73538" w:rsidTr="0047405F">
        <w:trPr>
          <w:trHeight w:val="25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Благоустройство</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13 073,6</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11 744,6</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89,8</w:t>
            </w:r>
          </w:p>
        </w:tc>
      </w:tr>
      <w:tr w:rsidR="0047405F" w:rsidRPr="00A73538" w:rsidTr="0047405F">
        <w:trPr>
          <w:trHeight w:val="76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Государственная программа "Охрана окружающей среды, воспроизводство и рациональное использование природных ресурсов"</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1500000000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8 484,7</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7 299,4</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86,0</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Подпрограмма "Создание комплексной системы обращения с твердыми коммунальными отходами"</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1560000000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8 484,7</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7 299,4</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86,0</w:t>
            </w:r>
          </w:p>
        </w:tc>
      </w:tr>
      <w:tr w:rsidR="0047405F" w:rsidRPr="00A73538" w:rsidTr="0047405F">
        <w:trPr>
          <w:trHeight w:val="76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Ведомственный проект "Приведение в нормативное состояние муниципальных полигонов твердых коммунальных отходов"</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1569000000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8 484,7</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7 299,4</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86,0</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Приведение в нормативное состояние муниципальных полигонов твердых коммунальных отходов</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1569041420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8 484,7</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7 299,4</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86,0</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1569041420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200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8 484,7</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7 299,4</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86,0</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lastRenderedPageBreak/>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1569041420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240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8 484,7</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7 299,4</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86,0</w:t>
            </w:r>
          </w:p>
        </w:tc>
      </w:tr>
      <w:tr w:rsidR="0047405F" w:rsidRPr="00A73538" w:rsidTr="0047405F">
        <w:trPr>
          <w:trHeight w:val="102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2100000000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1 000,0</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1 000,0</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Подпрограмма "Повышение финансовой грамотности в Томской области"</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2140000000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1 000,0</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1 000,0</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102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Основное мероприятие "Содействие в реализации в муниципальных образованиях Томской области инфраструктурных проектов, предложенных населением Томской области"</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2148200000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1 000,0</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1 000,0</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127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Финансовая поддержка инициативных проектов, выдвигаемых муниципальными образованиями Томской области (Благоустройство территории кладбища по адресу: Томская область, Чаинский район, с. Леботёр, 293 м на северо-восток от ул. Новая, д.13)</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2148241101</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1 000,0</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1 000,0</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25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Межбюджетные трансферты</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2148241101</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500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1 000,0</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1 000,0</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25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Иные межбюджетные трансферты</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2148241101</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540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1 000,0</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1 000,0</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Муниципальная программа "Комплексное развитие сельских территорий Чаинского района"</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3400000000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2 182,8</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2 182,6</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76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lastRenderedPageBreak/>
              <w:t>Обеспечение комплексного развития сельских территорий (реализация проектов по благоустройству сельских территорий) (несофинансируемая часть)</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3400020150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579,5</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579,3</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3400020150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200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579,5</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579,3</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3400020150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240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579,5</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579,3</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76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Обеспечение комплексного развития сельских территорий (реализация проектов по благоустройству сельских территорий)</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3400045769</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1 146,9</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1 146,9</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3400045769</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200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1 146,9</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1 146,9</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3400045769</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240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1 146,9</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1 146,9</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82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Обеспечение софинансирования на обеспечение комплексного развития сельских территорий (реализация проектов по благоустройству сельских территорий)</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34000S5769</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456,4</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456,4</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34000S5769</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200</w:t>
            </w:r>
          </w:p>
        </w:tc>
        <w:tc>
          <w:tcPr>
            <w:tcW w:w="1418"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456,4</w:t>
            </w:r>
          </w:p>
        </w:tc>
        <w:tc>
          <w:tcPr>
            <w:tcW w:w="1417"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456,4</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 xml:space="preserve">Иные закупки товаров, работ и услуг для обеспечения государственных </w:t>
            </w:r>
            <w:r w:rsidRPr="00A73538">
              <w:rPr>
                <w:rFonts w:eastAsia="Times New Roman"/>
                <w:sz w:val="20"/>
                <w:szCs w:val="20"/>
                <w:lang w:eastAsia="ru-RU"/>
              </w:rPr>
              <w:lastRenderedPageBreak/>
              <w:t>(муниципальных)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lastRenderedPageBreak/>
              <w:t>901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34000S5769</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240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456,4</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456,4</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76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lastRenderedPageBreak/>
              <w:t>Муниципальная программа "Содержание и ремонт автомобильных дорог, лодочных переправ и пешеходных переходов Чаинского района"</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4300000000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288,0</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288,0</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Осуществление деятельности по содержанию и ремонту пешеходных переходов</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4300062040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288,0</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288,0</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55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4300062040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200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288,0</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288,0</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4300062040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240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288,0</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288,0</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25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Резервные фонды</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7100000000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90,8</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90,8</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Резервный фонд непредвиденных расходов Администрации Чаинского района</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7100005010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90,8</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90,8</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7100005010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200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90,8</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90,8</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7100005010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240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90,8</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90,8</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Мероприятия по благоустройству территорий населенных пунктов</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7200000000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1 027,3</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883,8</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86,0</w:t>
            </w:r>
          </w:p>
        </w:tc>
      </w:tr>
      <w:tr w:rsidR="0047405F" w:rsidRPr="00A73538" w:rsidTr="0047405F">
        <w:trPr>
          <w:trHeight w:val="14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 xml:space="preserve">Обеспечение софинансирования расходов на приведение в нормативное состояние муниципальных полигонов твердых коммунальных </w:t>
            </w:r>
            <w:r w:rsidRPr="00A73538">
              <w:rPr>
                <w:rFonts w:eastAsia="Times New Roman"/>
                <w:sz w:val="20"/>
                <w:szCs w:val="20"/>
                <w:lang w:eastAsia="ru-RU"/>
              </w:rPr>
              <w:lastRenderedPageBreak/>
              <w:t>отходов</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lastRenderedPageBreak/>
              <w:t>901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72000S1420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1 027,3</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883,8</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86,0</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lastRenderedPageBreak/>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72000S1420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200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1 027,3</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883,8</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86,0</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72000S1420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240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1 027,3</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883,8</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86,0</w:t>
            </w:r>
          </w:p>
        </w:tc>
      </w:tr>
      <w:tr w:rsidR="0047405F" w:rsidRPr="00A73538" w:rsidTr="0047405F">
        <w:trPr>
          <w:trHeight w:val="25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Охрана окружающей среды</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330,1</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0,0</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0,0</w:t>
            </w:r>
          </w:p>
        </w:tc>
      </w:tr>
      <w:tr w:rsidR="0047405F" w:rsidRPr="00A73538" w:rsidTr="0047405F">
        <w:trPr>
          <w:trHeight w:val="25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Другие вопросы в области охраны окружающей среды</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05</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330,1</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0,0</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0,0</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Мероприятия по благоустройству территорий населенных пунктов</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05</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7200000000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330,1</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0,0</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0,0</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Ликвидация несанкционированных мест размещения отходов</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7200060030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330,1</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0,0</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0,0</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7200060030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200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330,1</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0,0</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0,0</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7200060030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240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330,1</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0,0</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0,0</w:t>
            </w:r>
          </w:p>
        </w:tc>
      </w:tr>
      <w:tr w:rsidR="0047405F" w:rsidRPr="00A73538" w:rsidTr="0047405F">
        <w:trPr>
          <w:trHeight w:val="25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Образование</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67,3</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67,3</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Профессиональная подготовка, переподготовка и повышение квалификации</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05</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67,3</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67,3</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Муниципальная программа "Развитие муниципальной службы в Чаинском районе"</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05</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3600000000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67,3</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67,3</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25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Повышение эффективности муниципальной службы</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05</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3600020120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67,3</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67,3</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05</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3600020120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200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67,3</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67,3</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lastRenderedPageBreak/>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05</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3600020120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240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67,3</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67,3</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25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Культура, кинематография</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270,0</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263,9</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97,7</w:t>
            </w:r>
          </w:p>
        </w:tc>
      </w:tr>
      <w:tr w:rsidR="0047405F" w:rsidRPr="00A73538" w:rsidTr="0047405F">
        <w:trPr>
          <w:trHeight w:val="25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Другие вопросы в области культуры, кинематографии</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270,0</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263,9</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97,7</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Муниципальная программа "Развитие культуры в Чаинском районе"</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3200000000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270,0</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263,9</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97,7</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Организация, проведение мероприятий в сфере культуры</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3200020030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270,0</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263,9</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97,7</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3200020030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200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233,2</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227,1</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97,4</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3200020030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240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233,2</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227,1</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97,4</w:t>
            </w:r>
          </w:p>
        </w:tc>
      </w:tr>
      <w:tr w:rsidR="0047405F" w:rsidRPr="00A73538" w:rsidTr="0047405F">
        <w:trPr>
          <w:trHeight w:val="25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Социальное обеспечение и иные выплаты населению</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3200020030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300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36,8</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36,8</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25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Премии и гранты</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3200020030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350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36,8</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36,8</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25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Социальная политика</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2 920,9</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2 800,9</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95,9</w:t>
            </w:r>
          </w:p>
        </w:tc>
      </w:tr>
      <w:tr w:rsidR="0047405F" w:rsidRPr="00A73538" w:rsidTr="0047405F">
        <w:trPr>
          <w:trHeight w:val="25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Социальное обеспечение населения</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2 920,9</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2 800,9</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95,9</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Государственная программа "Социальная поддержка населения Томской области"</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1100000000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120,0</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0,0</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0,0</w:t>
            </w:r>
          </w:p>
        </w:tc>
      </w:tr>
      <w:tr w:rsidR="0047405F" w:rsidRPr="00A73538" w:rsidTr="0047405F">
        <w:trPr>
          <w:trHeight w:val="282"/>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Подпрограмма "Обеспечение мер социальной поддержки отдельных категорий граждан"</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1110000000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120,0</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0,0</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0,0</w:t>
            </w:r>
          </w:p>
        </w:tc>
      </w:tr>
      <w:tr w:rsidR="0047405F" w:rsidRPr="00A73538" w:rsidTr="0047405F">
        <w:trPr>
          <w:trHeight w:val="102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Комплекс процессных мероприятий "Исполнение принятых обязательств по социальной поддержке отдельных категорий граждан за счет средств областного бюджета"</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1116000000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120,0</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0,0</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0,0</w:t>
            </w:r>
          </w:p>
        </w:tc>
      </w:tr>
      <w:tr w:rsidR="0047405F" w:rsidRPr="00A73538" w:rsidTr="0047405F">
        <w:trPr>
          <w:trHeight w:val="382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lastRenderedPageBreak/>
              <w:t>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лиц, награжденных знаком "Житель осажденного Севастополя";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1116040710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120,0</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0,0</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0,0</w:t>
            </w:r>
          </w:p>
        </w:tc>
      </w:tr>
      <w:tr w:rsidR="0047405F" w:rsidRPr="00A73538" w:rsidTr="0047405F">
        <w:trPr>
          <w:trHeight w:val="382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 xml:space="preserve">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 тружеников тыла </w:t>
            </w:r>
            <w:r w:rsidRPr="00A73538">
              <w:rPr>
                <w:rFonts w:eastAsia="Times New Roman"/>
                <w:sz w:val="20"/>
                <w:szCs w:val="20"/>
                <w:lang w:eastAsia="ru-RU"/>
              </w:rPr>
              <w:lastRenderedPageBreak/>
              <w:t>военных лет; лиц, награжденных знаком "Жителю блокадного Ленинграда"; лиц, награжденных знаком "Житель осажденного Севастополя";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lastRenderedPageBreak/>
              <w:t>901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1116040710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500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120,0</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0,0</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0,0</w:t>
            </w:r>
          </w:p>
        </w:tc>
      </w:tr>
      <w:tr w:rsidR="0047405F" w:rsidRPr="00A73538" w:rsidTr="0047405F">
        <w:trPr>
          <w:trHeight w:val="7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lastRenderedPageBreak/>
              <w:t>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лиц, награжденных знаком "Житель осажденного Севастополя";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1116040710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540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120,0</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0,0</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0,0</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 xml:space="preserve">Муниципальная программа "Комплексное развитие сельских территорий </w:t>
            </w:r>
            <w:r w:rsidRPr="00A73538">
              <w:rPr>
                <w:rFonts w:eastAsia="Times New Roman"/>
                <w:sz w:val="20"/>
                <w:szCs w:val="20"/>
                <w:lang w:eastAsia="ru-RU"/>
              </w:rPr>
              <w:lastRenderedPageBreak/>
              <w:t>Чаинского района"</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lastRenderedPageBreak/>
              <w:t>901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3400000000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2 800,9</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2 800,9</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76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lastRenderedPageBreak/>
              <w:t>Обеспечение комплексного развития сельских территорий в части средств, несофинансируемых из федерального бюджета</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34000A5760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2 134,1</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2 134,1</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76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Обеспечение комплексного развития сельских территорий (улучшение жилищных условий граждан, проживающих на сельских территориях)</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34000A5766</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2 134,1</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2 134,1</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25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Социальное обеспечение и иные выплаты населению</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34000A5766</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300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2 134,1</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2 134,1</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Социальные выплаты гражданам, кроме публичных нормативных социальных выплат</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34000A5766</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320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2 134,1</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2 134,1</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76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Обеспечение комплексного развития сельских территорий (улучшение жилищных условий граждан, проживающих на сельских территориях)</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34000L5766</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491,2</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491,2</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25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Социальное обеспечение и иные выплаты населению</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34000L5766</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300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491,2</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491,2</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Социальные выплаты гражданам, кроме публичных нормативных социальных выплат</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34000L5766</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320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491,2</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491,2</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102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Обеспечение софинансирования на обеспечение комплексного развития сельских территорий (улучшение жилищных условий граждан, проживающих на сельских территориях)</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34000S5766</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175,5</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175,5</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25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Социальное обеспечение и иные выплаты населению</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34000S5766</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300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175,5</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175,5</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lastRenderedPageBreak/>
              <w:t>Социальные выплаты гражданам, кроме публичных нормативных социальных выплат</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34000S5766</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320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175,5</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175,5</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25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Средства массовой информации</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478,5</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465,0</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97,2</w:t>
            </w:r>
          </w:p>
        </w:tc>
      </w:tr>
      <w:tr w:rsidR="0047405F" w:rsidRPr="00A73538" w:rsidTr="0047405F">
        <w:trPr>
          <w:trHeight w:val="25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Периодическая печать и издательства</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478,5</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465,0</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97,2</w:t>
            </w:r>
          </w:p>
        </w:tc>
      </w:tr>
      <w:tr w:rsidR="0047405F" w:rsidRPr="00A73538" w:rsidTr="0047405F">
        <w:trPr>
          <w:trHeight w:val="25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Реализация иных муниципальных функций</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7900000000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478,5</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465,0</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97,2</w:t>
            </w:r>
          </w:p>
        </w:tc>
      </w:tr>
      <w:tr w:rsidR="0047405F" w:rsidRPr="00A73538" w:rsidTr="0047405F">
        <w:trPr>
          <w:trHeight w:val="566"/>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Субсидии на финансовое обеспечение затрат по производству и выпуску печатных средств массовой информации</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7900021400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478,5</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465,0</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97,2</w:t>
            </w:r>
          </w:p>
        </w:tc>
      </w:tr>
      <w:tr w:rsidR="0047405F" w:rsidRPr="00A73538" w:rsidTr="0047405F">
        <w:trPr>
          <w:trHeight w:val="25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Иные бюджетные ассигнования</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7900021400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800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478,5</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465,0</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97,2</w:t>
            </w:r>
          </w:p>
        </w:tc>
      </w:tr>
      <w:tr w:rsidR="0047405F" w:rsidRPr="00A73538" w:rsidTr="0047405F">
        <w:trPr>
          <w:trHeight w:val="102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7900021400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810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478,5</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465,0</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97,2</w:t>
            </w:r>
          </w:p>
        </w:tc>
      </w:tr>
      <w:tr w:rsidR="0047405F" w:rsidRPr="00A73538" w:rsidTr="0047405F">
        <w:trPr>
          <w:trHeight w:val="25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b/>
                <w:bCs/>
                <w:sz w:val="20"/>
                <w:szCs w:val="20"/>
                <w:lang w:eastAsia="ru-RU"/>
              </w:rPr>
            </w:pPr>
            <w:r w:rsidRPr="00A73538">
              <w:rPr>
                <w:rFonts w:eastAsia="Times New Roman"/>
                <w:b/>
                <w:bCs/>
                <w:sz w:val="20"/>
                <w:szCs w:val="20"/>
                <w:lang w:eastAsia="ru-RU"/>
              </w:rPr>
              <w:t>Управление финансов Чаинского района</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b/>
                <w:bCs/>
                <w:sz w:val="20"/>
                <w:szCs w:val="20"/>
                <w:lang w:eastAsia="ru-RU"/>
              </w:rPr>
            </w:pPr>
            <w:r w:rsidRPr="00A73538">
              <w:rPr>
                <w:rFonts w:eastAsia="Times New Roman"/>
                <w:b/>
                <w:bCs/>
                <w:sz w:val="20"/>
                <w:szCs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b/>
                <w:bCs/>
                <w:sz w:val="20"/>
                <w:szCs w:val="20"/>
                <w:lang w:eastAsia="ru-RU"/>
              </w:rPr>
            </w:pPr>
            <w:r w:rsidRPr="00A73538">
              <w:rPr>
                <w:rFonts w:eastAsia="Times New Roman"/>
                <w:b/>
                <w:bCs/>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b/>
                <w:bCs/>
                <w:sz w:val="20"/>
                <w:szCs w:val="20"/>
                <w:lang w:eastAsia="ru-RU"/>
              </w:rPr>
            </w:pPr>
            <w:r w:rsidRPr="00A73538">
              <w:rPr>
                <w:rFonts w:eastAsia="Times New Roman"/>
                <w:b/>
                <w:bCs/>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b/>
                <w:bCs/>
                <w:sz w:val="20"/>
                <w:szCs w:val="20"/>
                <w:lang w:eastAsia="ru-RU"/>
              </w:rPr>
            </w:pPr>
            <w:r w:rsidRPr="00A73538">
              <w:rPr>
                <w:rFonts w:eastAsia="Times New Roman"/>
                <w:b/>
                <w:bCs/>
                <w:sz w:val="20"/>
                <w:szCs w:val="20"/>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b/>
                <w:bCs/>
                <w:sz w:val="20"/>
                <w:szCs w:val="20"/>
                <w:lang w:eastAsia="ru-RU"/>
              </w:rPr>
            </w:pPr>
            <w:r w:rsidRPr="00A73538">
              <w:rPr>
                <w:rFonts w:eastAsia="Times New Roman"/>
                <w:b/>
                <w:bCs/>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b/>
                <w:bCs/>
                <w:sz w:val="20"/>
                <w:szCs w:val="20"/>
                <w:lang w:eastAsia="ru-RU"/>
              </w:rPr>
            </w:pPr>
            <w:r w:rsidRPr="00A73538">
              <w:rPr>
                <w:rFonts w:eastAsia="Times New Roman"/>
                <w:b/>
                <w:bCs/>
                <w:sz w:val="20"/>
                <w:szCs w:val="20"/>
                <w:lang w:eastAsia="ru-RU"/>
              </w:rPr>
              <w:t>93 875,4</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b/>
                <w:bCs/>
                <w:sz w:val="20"/>
                <w:szCs w:val="20"/>
                <w:lang w:eastAsia="ru-RU"/>
              </w:rPr>
            </w:pPr>
            <w:r w:rsidRPr="00A73538">
              <w:rPr>
                <w:rFonts w:eastAsia="Times New Roman"/>
                <w:b/>
                <w:bCs/>
                <w:sz w:val="20"/>
                <w:szCs w:val="20"/>
                <w:lang w:eastAsia="ru-RU"/>
              </w:rPr>
              <w:t>93 544,5</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b/>
                <w:bCs/>
                <w:sz w:val="20"/>
                <w:szCs w:val="20"/>
                <w:lang w:eastAsia="ru-RU"/>
              </w:rPr>
            </w:pPr>
            <w:r w:rsidRPr="00A73538">
              <w:rPr>
                <w:rFonts w:eastAsia="Times New Roman"/>
                <w:b/>
                <w:bCs/>
                <w:sz w:val="20"/>
                <w:szCs w:val="20"/>
                <w:lang w:eastAsia="ru-RU"/>
              </w:rPr>
              <w:t>99,6</w:t>
            </w:r>
          </w:p>
        </w:tc>
      </w:tr>
      <w:tr w:rsidR="0047405F" w:rsidRPr="00A73538" w:rsidTr="0047405F">
        <w:trPr>
          <w:trHeight w:val="25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Общегосударственные вопросы</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11 303,6</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10 989,2</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97,2</w:t>
            </w:r>
          </w:p>
        </w:tc>
      </w:tr>
      <w:tr w:rsidR="0047405F" w:rsidRPr="00A73538" w:rsidTr="0047405F">
        <w:trPr>
          <w:trHeight w:val="76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06</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10 989,3</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10 989,2</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102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Государственная программа "Развитие предпринимательства и повышение эффективности государственного управления социально-экономическим развитием Томской области"</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06</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0300000000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223,7</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223,7</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76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 xml:space="preserve">Подпрограмма "Совершенствование управления социально-экономическим развитием Томской </w:t>
            </w:r>
            <w:r w:rsidRPr="00A73538">
              <w:rPr>
                <w:rFonts w:eastAsia="Times New Roman"/>
                <w:sz w:val="20"/>
                <w:szCs w:val="20"/>
                <w:lang w:eastAsia="ru-RU"/>
              </w:rPr>
              <w:lastRenderedPageBreak/>
              <w:t>области"</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lastRenderedPageBreak/>
              <w:t>902</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06</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0360000000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223,7</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223,7</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153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lastRenderedPageBreak/>
              <w:t>Комплекс процессных мероприятий "Поощрение региональных и муниципальных управленческих команд за достижение показателей для оценки эффективности деятельности Губернатора Томской области и деятельности исполнительных органов Томской области"</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06</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0367000000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223,7</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223,7</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76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Достижение показателей для оценки эффективности деятельности Губернатора Томской области и деятельности исполнительных органов Томской области</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06</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0367055490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223,7</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223,7</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25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Поощрение муниципальных управленческих команд</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06</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0367055492</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223,7</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223,7</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127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06</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0367055492</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100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223,7</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223,7</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Расходы на выплаты персоналу государственных (муниципальных) органов</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06</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0367055492</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120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223,7</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223,7</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25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Резервные фонды</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06</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7100000000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60,2</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60,2</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Резервный фонд непредвиденных расходов Администрации Чаинского района</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06</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7100005010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60,2</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60,2</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 xml:space="preserve">Закупка товаров, работ и услуг для обеспечения </w:t>
            </w:r>
            <w:r w:rsidRPr="00A73538">
              <w:rPr>
                <w:rFonts w:eastAsia="Times New Roman"/>
                <w:sz w:val="20"/>
                <w:szCs w:val="20"/>
                <w:lang w:eastAsia="ru-RU"/>
              </w:rPr>
              <w:lastRenderedPageBreak/>
              <w:t>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lastRenderedPageBreak/>
              <w:t>902</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06</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7100005010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200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60,2</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60,2</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lastRenderedPageBreak/>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06</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7100005010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240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60,2</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60,2</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25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Реализация иных муниципальных функций</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06</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7900000000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10 705,4</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10 705,3</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Руководство и управление в сфере установленных функций органов местного самоуправления</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06</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7900100000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10 705,4</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10 705,3</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Аппараты органов муниципальной власти муниципальных образований</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06</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7900121030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10 705,4</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10 705,3</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127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06</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7900121030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100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9 147,1</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9 147,1</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Расходы на выплаты персоналу государственных (муниципальных) органов</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06</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7900121030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120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9 147,1</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9 147,1</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06</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7900121030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200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1 558,3</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1 558,2</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06</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7900121030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240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1 558,3</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1 558,2</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25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Резервные фонды</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11</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314,3</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0,0</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0,0</w:t>
            </w:r>
          </w:p>
        </w:tc>
      </w:tr>
      <w:tr w:rsidR="0047405F" w:rsidRPr="00A73538" w:rsidTr="0047405F">
        <w:trPr>
          <w:trHeight w:val="25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Резервные фонды</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11</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7100000000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314,3</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0,0</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0,0</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Резервный фонд непредвиденных расходов Администрации Чаинского района</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11</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7100005010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164,3</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0,0</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0,0</w:t>
            </w:r>
          </w:p>
        </w:tc>
      </w:tr>
      <w:tr w:rsidR="0047405F" w:rsidRPr="00A73538" w:rsidTr="0047405F">
        <w:trPr>
          <w:trHeight w:val="25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 xml:space="preserve">Иные бюджетные </w:t>
            </w:r>
            <w:r w:rsidRPr="00A73538">
              <w:rPr>
                <w:rFonts w:eastAsia="Times New Roman"/>
                <w:sz w:val="20"/>
                <w:szCs w:val="20"/>
                <w:lang w:eastAsia="ru-RU"/>
              </w:rPr>
              <w:lastRenderedPageBreak/>
              <w:t>ассигнования</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lastRenderedPageBreak/>
              <w:t>902</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11</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7100005010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800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164,3</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0,0</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0,0</w:t>
            </w:r>
          </w:p>
        </w:tc>
      </w:tr>
      <w:tr w:rsidR="0047405F" w:rsidRPr="00A73538" w:rsidTr="0047405F">
        <w:trPr>
          <w:trHeight w:val="25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lastRenderedPageBreak/>
              <w:t>Резервные средства</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11</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7100005010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870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164,3</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0,0</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0,0</w:t>
            </w:r>
          </w:p>
        </w:tc>
      </w:tr>
      <w:tr w:rsidR="0047405F" w:rsidRPr="00A73538" w:rsidTr="0047405F">
        <w:trPr>
          <w:trHeight w:val="102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Резервный фонд Администрации Чаинского района по предупреждению чрезвычайных ситуаций, ликвидации последствий стихийных бедствий и других чрезвычайных ситуаций</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11</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7100006010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150,0</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0,0</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0,0</w:t>
            </w:r>
          </w:p>
        </w:tc>
      </w:tr>
      <w:tr w:rsidR="0047405F" w:rsidRPr="00A73538" w:rsidTr="0047405F">
        <w:trPr>
          <w:trHeight w:val="25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Иные бюджетные ассигнования</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11</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7100006010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800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150,0</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0,0</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0,0</w:t>
            </w:r>
          </w:p>
        </w:tc>
      </w:tr>
      <w:tr w:rsidR="0047405F" w:rsidRPr="00A73538" w:rsidTr="0047405F">
        <w:trPr>
          <w:trHeight w:val="25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Резервные средства</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11</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7100006010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870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150,0</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0,0</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0,0</w:t>
            </w:r>
          </w:p>
        </w:tc>
      </w:tr>
      <w:tr w:rsidR="0047405F" w:rsidRPr="00A73538" w:rsidTr="0047405F">
        <w:trPr>
          <w:trHeight w:val="25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Национальная оборона</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1 190,0</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1 190,0</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25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Мобилизационная и вневойсковая подготовка</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1 190,0</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1 190,0</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102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2100000000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1 190,0</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1 190,0</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Подпрограмма "Совершенствование межбюджетных отношений в Томской области"</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2120000000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1 190,0</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1 190,0</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102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Комплекс процессных мероприятий "Создание условий для обеспечения равных финансовых возможностей муниципальных образований по решению вопросов местного значения"</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2126500000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1 190,0</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1 190,0</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76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Осуществление первичного воинского учета органами местного самоуправления поселений, муниципальных и городских округов</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2126551180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1 190,0</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1 190,0</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25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Межбюджетные трансферты</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2126551180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500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1 190,0</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1 190,0</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25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Субвенции</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2126551180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530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1 190,0</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1 190,0</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lastRenderedPageBreak/>
              <w:t>Межбюджетные трансферты общего характера бюджетам бюджетной системы Российской Федерации</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81 381,8</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81 365,2</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76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Дотации на выравнивание бюджетной обеспеченности субъектов Российской Федерации и муниципальных образований</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38 514,0</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38 514,0</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102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2100000000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15 736,5</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15 736,5</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Подпрограмма "Совершенствование межбюджетных отношений в Томской области"</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2120000000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15 736,5</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15 736,5</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102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Комплекс процессных мероприятий "Создание условий для обеспечения равных финансовых возможностей муниципальных образований по решению вопросов местного значения"</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2126500000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15 736,5</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15 736,5</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424"/>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Осуществление отдельных государственных полномочий по расчету и предоставлению дотаций бюджетам городских, сельских поселений Томской области за счет средств областного бюджета</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2126540М70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15 736,5</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15 736,5</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25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Межбюджетные трансферты</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2126540М70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500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15 736,5</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15 736,5</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25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Дотации</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2126540М70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510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15 736,5</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15 736,5</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76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 xml:space="preserve">Создание условий для обеспечения равных финансовых возможностей </w:t>
            </w:r>
            <w:r w:rsidRPr="00A73538">
              <w:rPr>
                <w:rFonts w:eastAsia="Times New Roman"/>
                <w:sz w:val="20"/>
                <w:szCs w:val="20"/>
                <w:lang w:eastAsia="ru-RU"/>
              </w:rPr>
              <w:lastRenderedPageBreak/>
              <w:t>сельских поселений по решению вопросов местного значения</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lastRenderedPageBreak/>
              <w:t>902</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7800000000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22 777,5</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22 777,5</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25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lastRenderedPageBreak/>
              <w:t>Дотация на выравнивание бюджетной обеспеченности</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7800021410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22 777,5</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22 777,5</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25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Дотация на выравнивание бюджетной обеспеченности</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7800021410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500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22 777,5</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22 777,5</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25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Дотация на выравнивание бюджетной обеспеченности</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7800021410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510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22 777,5</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22 777,5</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25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Прочие межбюджетные трансферты общего характера</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42 867,8</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42 851,2</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8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Создание условий для обеспечения равных финансовых возможностей сельских поселений по решению вопросов местного значения</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7800000000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42 867,8</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42 851,2</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Иные межбюджетные трансферты на поддержку мер по обеспечению сбалансированности бюджетов</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7800021510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42 867,8</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42 851,2</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25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Межбюджетные трансферты</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7800021510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500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42 867,8</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42 851,2</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25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Иные межбюджетные трансферты</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7800021510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540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42 867,8</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42 851,2</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b/>
                <w:bCs/>
                <w:sz w:val="20"/>
                <w:szCs w:val="20"/>
                <w:lang w:eastAsia="ru-RU"/>
              </w:rPr>
            </w:pPr>
            <w:r w:rsidRPr="00A73538">
              <w:rPr>
                <w:rFonts w:eastAsia="Times New Roman"/>
                <w:b/>
                <w:bCs/>
                <w:sz w:val="20"/>
                <w:szCs w:val="20"/>
                <w:lang w:eastAsia="ru-RU"/>
              </w:rPr>
              <w:t>Управление образования Администрации Чаинского района</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b/>
                <w:bCs/>
                <w:sz w:val="20"/>
                <w:szCs w:val="20"/>
                <w:lang w:eastAsia="ru-RU"/>
              </w:rPr>
            </w:pPr>
            <w:r w:rsidRPr="00A73538">
              <w:rPr>
                <w:rFonts w:eastAsia="Times New Roman"/>
                <w:b/>
                <w:bCs/>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b/>
                <w:bCs/>
                <w:sz w:val="20"/>
                <w:szCs w:val="20"/>
                <w:lang w:eastAsia="ru-RU"/>
              </w:rPr>
            </w:pPr>
            <w:r w:rsidRPr="00A73538">
              <w:rPr>
                <w:rFonts w:eastAsia="Times New Roman"/>
                <w:b/>
                <w:bCs/>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b/>
                <w:bCs/>
                <w:sz w:val="20"/>
                <w:szCs w:val="20"/>
                <w:lang w:eastAsia="ru-RU"/>
              </w:rPr>
            </w:pPr>
            <w:r w:rsidRPr="00A73538">
              <w:rPr>
                <w:rFonts w:eastAsia="Times New Roman"/>
                <w:b/>
                <w:bCs/>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b/>
                <w:bCs/>
                <w:sz w:val="20"/>
                <w:szCs w:val="20"/>
                <w:lang w:eastAsia="ru-RU"/>
              </w:rPr>
            </w:pPr>
            <w:r w:rsidRPr="00A73538">
              <w:rPr>
                <w:rFonts w:eastAsia="Times New Roman"/>
                <w:b/>
                <w:bCs/>
                <w:sz w:val="20"/>
                <w:szCs w:val="20"/>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b/>
                <w:bCs/>
                <w:sz w:val="20"/>
                <w:szCs w:val="20"/>
                <w:lang w:eastAsia="ru-RU"/>
              </w:rPr>
            </w:pPr>
            <w:r w:rsidRPr="00A73538">
              <w:rPr>
                <w:rFonts w:eastAsia="Times New Roman"/>
                <w:b/>
                <w:bCs/>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b/>
                <w:bCs/>
                <w:sz w:val="20"/>
                <w:szCs w:val="20"/>
                <w:lang w:eastAsia="ru-RU"/>
              </w:rPr>
            </w:pPr>
            <w:r w:rsidRPr="00A73538">
              <w:rPr>
                <w:rFonts w:eastAsia="Times New Roman"/>
                <w:b/>
                <w:bCs/>
                <w:sz w:val="20"/>
                <w:szCs w:val="20"/>
                <w:lang w:eastAsia="ru-RU"/>
              </w:rPr>
              <w:t>551 199,4</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b/>
                <w:bCs/>
                <w:sz w:val="20"/>
                <w:szCs w:val="20"/>
                <w:lang w:eastAsia="ru-RU"/>
              </w:rPr>
            </w:pPr>
            <w:r w:rsidRPr="00A73538">
              <w:rPr>
                <w:rFonts w:eastAsia="Times New Roman"/>
                <w:b/>
                <w:bCs/>
                <w:sz w:val="20"/>
                <w:szCs w:val="20"/>
                <w:lang w:eastAsia="ru-RU"/>
              </w:rPr>
              <w:t>543 683,1</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b/>
                <w:bCs/>
                <w:sz w:val="20"/>
                <w:szCs w:val="20"/>
                <w:lang w:eastAsia="ru-RU"/>
              </w:rPr>
            </w:pPr>
            <w:r w:rsidRPr="00A73538">
              <w:rPr>
                <w:rFonts w:eastAsia="Times New Roman"/>
                <w:b/>
                <w:bCs/>
                <w:sz w:val="20"/>
                <w:szCs w:val="20"/>
                <w:lang w:eastAsia="ru-RU"/>
              </w:rPr>
              <w:t>98,6</w:t>
            </w:r>
          </w:p>
        </w:tc>
      </w:tr>
      <w:tr w:rsidR="0047405F" w:rsidRPr="00A73538" w:rsidTr="0047405F">
        <w:trPr>
          <w:trHeight w:val="25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Национальная экономика</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b/>
                <w:bCs/>
                <w:sz w:val="20"/>
                <w:szCs w:val="20"/>
                <w:lang w:eastAsia="ru-RU"/>
              </w:rPr>
            </w:pPr>
            <w:r w:rsidRPr="00A73538">
              <w:rPr>
                <w:rFonts w:eastAsia="Times New Roman"/>
                <w:b/>
                <w:bCs/>
                <w:sz w:val="20"/>
                <w:szCs w:val="20"/>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74,3</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74,3</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25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Другие вопросы в области национальной экономики</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12</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b/>
                <w:bCs/>
                <w:sz w:val="20"/>
                <w:szCs w:val="20"/>
                <w:lang w:eastAsia="ru-RU"/>
              </w:rPr>
            </w:pPr>
            <w:r w:rsidRPr="00A73538">
              <w:rPr>
                <w:rFonts w:eastAsia="Times New Roman"/>
                <w:b/>
                <w:bCs/>
                <w:sz w:val="20"/>
                <w:szCs w:val="20"/>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74,3</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74,3</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102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Муниципальная программа "Организация предоставления дополнительного образования в муниципальных образовательных организациях Чаинского района"</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12</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4600000000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74,3</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74,3</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Реализация проектов, отобранных по итогам проведения конкурса проектов детского и социального туризма</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12</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4600041180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74,3</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74,3</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lastRenderedPageBreak/>
              <w:t>Реализация проектов, отобранных по итогам проведения конкурса проектов детского и социального туризма</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12</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4600041180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600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74,3</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74,3</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Реализация проектов, отобранных по итогам проведения конкурса проектов детского и социального туризма</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12</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4600041180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610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74,3</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74,3</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25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Образование</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532 170,5</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526 003,0</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98,8</w:t>
            </w:r>
          </w:p>
        </w:tc>
      </w:tr>
      <w:tr w:rsidR="0047405F" w:rsidRPr="00A73538" w:rsidTr="0047405F">
        <w:trPr>
          <w:trHeight w:val="25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Дошкольное образование</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51 025,6</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50 996,9</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99,9</w:t>
            </w:r>
          </w:p>
        </w:tc>
      </w:tr>
      <w:tr w:rsidR="0047405F" w:rsidRPr="00A73538" w:rsidTr="0047405F">
        <w:trPr>
          <w:trHeight w:val="76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Муниципальная программа "Организация предоставления дошкольного образования на территории Чаинского района"</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4400000000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49 716,7</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49 688,0</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99,9</w:t>
            </w:r>
          </w:p>
        </w:tc>
      </w:tr>
      <w:tr w:rsidR="0047405F" w:rsidRPr="00A73538" w:rsidTr="0047405F">
        <w:trPr>
          <w:trHeight w:val="28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Дошкольные организации</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4400001010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16 712,2</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16 712,2</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4400001010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600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16 712,2</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16 712,2</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25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Субсидии бюджетным учреждениям</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4400001010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610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16 712,2</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16 712,2</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127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Возмещение расходов за присмотр и уход за ребенком, осваивающим основную общеобразовательную программу дошкольного образования, детям из семей мобилизованных граждан на период мобилизации одного из родителей</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4400020290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153,3</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153,3</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4400020290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600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153,3</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153,3</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25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Субсидии бюджетным учреждениям</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4400020290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610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153,3</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153,3</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102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lastRenderedPageBreak/>
              <w:t>Возмещение расходов отдельных категорий воспитанников за присмотр и уход за ребенком, осваивающим основную общеобразовательную программу дошкольного образования</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4400020300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88,7</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60,0</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67,6</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4400020300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600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88,7</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60,0</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67,6</w:t>
            </w:r>
          </w:p>
        </w:tc>
      </w:tr>
      <w:tr w:rsidR="0047405F" w:rsidRPr="00A73538" w:rsidTr="0047405F">
        <w:trPr>
          <w:trHeight w:val="25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Субсидии бюджетным учреждениям</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4400020300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610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88,7</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60,0</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67,6</w:t>
            </w:r>
          </w:p>
        </w:tc>
      </w:tr>
      <w:tr w:rsidR="0047405F" w:rsidRPr="00A73538" w:rsidTr="0047405F">
        <w:trPr>
          <w:trHeight w:val="127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Компенсации расходов на оплату стоимости проезда и провоза багажа к месту использования отпуска и обратно для лиц, работающих учреждениях, расположенных в районах Крайнего Севера и приравненных к ним местностях, и членов их семей</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4400020330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564,8</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564,8</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4400020330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600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564,8</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564,8</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25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Субсидии бюджетным учреждениям</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4400020330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610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564,8</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564,8</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114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4400040370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28 081,2</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28 081,2</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 xml:space="preserve">Предоставление субсидий бюджетным, автономным </w:t>
            </w:r>
            <w:r w:rsidRPr="00A73538">
              <w:rPr>
                <w:rFonts w:eastAsia="Times New Roman"/>
                <w:sz w:val="20"/>
                <w:szCs w:val="20"/>
                <w:lang w:eastAsia="ru-RU"/>
              </w:rPr>
              <w:lastRenderedPageBreak/>
              <w:t>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lastRenderedPageBreak/>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4400040370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600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28 081,2</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28 081,2</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25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lastRenderedPageBreak/>
              <w:t>Субсидии бюджетным учреждениям</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4400040370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610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28 081,2</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28 081,2</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7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Осуществление отдельных государственных полномочий по обеспечению предоставления бесплатной методической, психолого-педагогической, диагностической и консультативной помощи,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родителям (законным представителям) несовершеннолетних обучающихся, обеспечивающих получение детьми дошкольного образования в форме семейного образования</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4400040380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558,2</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558,2</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4400040380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600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558,2</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558,2</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25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Субсидии бюджетным учреждениям</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4400040380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610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558,2</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558,2</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127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 xml:space="preserve">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дошкольных образовательных </w:t>
            </w:r>
            <w:r w:rsidRPr="00A73538">
              <w:rPr>
                <w:rFonts w:eastAsia="Times New Roman"/>
                <w:sz w:val="20"/>
                <w:szCs w:val="20"/>
                <w:lang w:eastAsia="ru-RU"/>
              </w:rPr>
              <w:lastRenderedPageBreak/>
              <w:t>организаций</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lastRenderedPageBreak/>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4400040390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3 483,3</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3 483,3</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lastRenderedPageBreak/>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4400040390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600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3 483,3</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3 483,3</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25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Субсидии бюджетным учреждениям</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4400040390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610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3 483,3</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3 483,3</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153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Обеспечение обучающихся с ограниченными возможностями здоровья, не проживающих в муниципальных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4400041330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75,0</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75,0</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4400041330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600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75,0</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75,0</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25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Субсидии бюджетным учреждениям</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4400041330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610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75,0</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75,0</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Муниципальная программа "Развитие инфраструктуры образования на территории Чаинского района"</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4900000000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1 308,9</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1 308,9</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76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Разработка проектно-сметной документации и проведение капитальных и (или) текущих ремонтов объектов недвижимого имущества</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4900020250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163,8</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163,8</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 xml:space="preserve">Предоставление субсидий бюджетным, автономным </w:t>
            </w:r>
            <w:r w:rsidRPr="00A73538">
              <w:rPr>
                <w:rFonts w:eastAsia="Times New Roman"/>
                <w:sz w:val="20"/>
                <w:szCs w:val="20"/>
                <w:lang w:eastAsia="ru-RU"/>
              </w:rPr>
              <w:lastRenderedPageBreak/>
              <w:t>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lastRenderedPageBreak/>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4900020250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600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163,8</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163,8</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25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lastRenderedPageBreak/>
              <w:t>Субсидии бюджетным учреждениям</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4900020250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610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163,8</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163,8</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Укрепление материально-технической базы муниципальных учреждений</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4900020260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1 055,3</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1 055,3</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4900020260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600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1 055,3</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1 055,3</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25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Субсидии бюджетным учреждениям</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4900020260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610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1 055,3</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1 055,3</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102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Обеспечение санитарно-эпидемиологических требований, требований пожарной безопасности и антитеррористической защиты к условиям и организации обучения в образовательных организациях</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4900020270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89,8</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89,8</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4900020270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600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89,8</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89,8</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25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Субсидии бюджетным учреждениям</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4900020270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610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89,8</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89,8</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25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Общее образование</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433 600,3</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427 485,8</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98,6</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Государственная программа "Развитие образования в Томской области"</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0900000000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4 078,7</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4 070,5</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99,8</w:t>
            </w:r>
          </w:p>
        </w:tc>
      </w:tr>
      <w:tr w:rsidR="0047405F" w:rsidRPr="00A73538" w:rsidTr="0047405F">
        <w:trPr>
          <w:trHeight w:val="102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Подпрограмма "Развитие дошкольного, общего и дополнительного образования в Томской области, реализация полномочий Российской Федерации в сфере образования"</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0910000000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4 078,7</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4 070,5</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99,8</w:t>
            </w:r>
          </w:p>
        </w:tc>
      </w:tr>
      <w:tr w:rsidR="0047405F" w:rsidRPr="00A73538" w:rsidTr="0047405F">
        <w:trPr>
          <w:trHeight w:val="178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lastRenderedPageBreak/>
              <w:t>Комплекс процессных мероприятий "Обеспечение получения дошкольного, начального общего, основного общего, среднего общего образования, создание условий для дополнительного образования детей, содействие развитию системы общего образования и дополнительного образования детей, в том числе кадрового потенциала"</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0916000000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4 078,7</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4 070,5</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99,8</w:t>
            </w:r>
          </w:p>
        </w:tc>
      </w:tr>
      <w:tr w:rsidR="0047405F" w:rsidRPr="00A73538" w:rsidTr="0047405F">
        <w:trPr>
          <w:trHeight w:val="204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Осуществление отдельных государственных полномочий по обеспечению обучающихся с ограниченными возможностями здоровья,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питанием, одеждой, обувью, мягким и жестким инвентарем</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0916040470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3 828,9</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3 825,0</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99,9</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0916040470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200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3 596,0</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3 596,0</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0916040470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240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3 596,0</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3 596,0</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 xml:space="preserve">Предоставление субсидий бюджетным, автономным учреждениям и иным некоммерческим </w:t>
            </w:r>
            <w:r w:rsidRPr="00A73538">
              <w:rPr>
                <w:rFonts w:eastAsia="Times New Roman"/>
                <w:sz w:val="20"/>
                <w:szCs w:val="20"/>
                <w:lang w:eastAsia="ru-RU"/>
              </w:rPr>
              <w:lastRenderedPageBreak/>
              <w:t>организациям</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lastRenderedPageBreak/>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0916040420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600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232,9</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229,0</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98,3</w:t>
            </w:r>
          </w:p>
        </w:tc>
      </w:tr>
      <w:tr w:rsidR="0047405F" w:rsidRPr="00A73538" w:rsidTr="0047405F">
        <w:trPr>
          <w:trHeight w:val="25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lastRenderedPageBreak/>
              <w:t>Субсидии бюджетным учреждениям</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0916040420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610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147,1</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147,1</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25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Субсидии автономным учреждениям</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0916040420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620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85,8</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81,9</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95,5</w:t>
            </w:r>
          </w:p>
        </w:tc>
      </w:tr>
      <w:tr w:rsidR="0047405F" w:rsidRPr="00A73538" w:rsidTr="0047405F">
        <w:trPr>
          <w:trHeight w:val="76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Ежемесячная стипендия Губернатора Томской области молодым учителям муниципальных образовательных организаций Томской области</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0916040520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65,7</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62,5</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95,1</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0916040520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600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65,7</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62,5</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95,1</w:t>
            </w:r>
          </w:p>
        </w:tc>
      </w:tr>
      <w:tr w:rsidR="0047405F" w:rsidRPr="00A73538" w:rsidTr="0047405F">
        <w:trPr>
          <w:trHeight w:val="25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Субсидии автономным учреждениям</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0916040520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620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65,7</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62,5</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95,1</w:t>
            </w:r>
          </w:p>
        </w:tc>
      </w:tr>
      <w:tr w:rsidR="0047405F" w:rsidRPr="00A73538" w:rsidTr="0047405F">
        <w:trPr>
          <w:trHeight w:val="102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0916040530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21,9</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20,8</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95,0</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0916040530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600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21,9</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20,8</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95,0</w:t>
            </w:r>
          </w:p>
        </w:tc>
      </w:tr>
      <w:tr w:rsidR="0047405F" w:rsidRPr="00A73538" w:rsidTr="0047405F">
        <w:trPr>
          <w:trHeight w:val="25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Субсидии бюджетным учреждениям</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0916040530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610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21,9</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20,8</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95,0</w:t>
            </w:r>
          </w:p>
        </w:tc>
      </w:tr>
      <w:tr w:rsidR="0047405F" w:rsidRPr="00A73538" w:rsidTr="0047405F">
        <w:trPr>
          <w:trHeight w:val="102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09160R3040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162,2</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162,2</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268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lastRenderedPageBreak/>
              <w:t>Осуществление отдельных государственных полномочий по обеспечению обучающихся с ограниченными возможностями здоровья,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питанием, одеждой, обувью, мягким и жестким инвентарем, в части организации бесплатного горячего питания обучающихся, получающих начальное общее образование в муниципальных образовательных организациях</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09160R3043</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162,2</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162,2</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09160R3043</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200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162,2</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162,2</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09160R3043</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240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162,2</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162,2</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Государственная программа "Социальная поддержка населения Томской области"</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1100000000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819,9</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788,2</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96,1</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Подпрограмма "Обеспечение государственной поддержки семей, имеющих детей"</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1140000000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819,9</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788,2</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96,1</w:t>
            </w:r>
          </w:p>
        </w:tc>
      </w:tr>
      <w:tr w:rsidR="0047405F" w:rsidRPr="00A73538" w:rsidTr="0047405F">
        <w:trPr>
          <w:trHeight w:val="76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 xml:space="preserve">Комплекс процессных мероприятий "Организация работы по развитию форм жизнеустройства </w:t>
            </w:r>
            <w:r w:rsidRPr="00A73538">
              <w:rPr>
                <w:rFonts w:eastAsia="Times New Roman"/>
                <w:sz w:val="20"/>
                <w:szCs w:val="20"/>
                <w:lang w:eastAsia="ru-RU"/>
              </w:rPr>
              <w:lastRenderedPageBreak/>
              <w:t>детей-сирот и детей, оставшихся без попечения родителей"</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lastRenderedPageBreak/>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1146800000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819,9</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788,2</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96,1</w:t>
            </w:r>
          </w:p>
        </w:tc>
      </w:tr>
      <w:tr w:rsidR="0047405F" w:rsidRPr="00A73538" w:rsidTr="0047405F">
        <w:trPr>
          <w:trHeight w:val="707"/>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lastRenderedPageBreak/>
              <w:t>Обеспечение одеждой, обувью, мягким инвентарем, оборудованием и единовременным денежным пособием детей-сирот и детей, оставшихся без попечения родителей, а также лиц из числа детей-сирот и детей, оставшихся без попечения родителей, - выпускников муниципальных образовательных организаций, находящихся (находившихся) под опекой (попечительством) или в приемных семьях, и выпускников частных общеобразовательных организаций, находящихся (находившихся) под опекой (попечительством), в приемных семьях</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1146840740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819,9</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788,2</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96,1</w:t>
            </w:r>
          </w:p>
        </w:tc>
      </w:tr>
      <w:tr w:rsidR="0047405F" w:rsidRPr="00A73538" w:rsidTr="0047405F">
        <w:trPr>
          <w:trHeight w:val="25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Социальное обеспечение и иные выплаты населению</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1146840740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300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819,9</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788,2</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96,1</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Социальные выплаты гражданам, кроме публичных нормативных социальных выплат</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1146840740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320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819,9</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788,2</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96,1</w:t>
            </w:r>
          </w:p>
        </w:tc>
      </w:tr>
      <w:tr w:rsidR="0047405F" w:rsidRPr="00A73538" w:rsidTr="0047405F">
        <w:trPr>
          <w:trHeight w:val="153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Муниципальная программа "Организация предоставления начального общего, основного общего, среднего общего образования по основным общеобразовательным программам в муниципальных общеобразовательных организациях на территории Чаинского района"</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4500000000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408 153,8</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407 127,5</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99,7</w:t>
            </w:r>
          </w:p>
        </w:tc>
      </w:tr>
      <w:tr w:rsidR="0047405F" w:rsidRPr="00A73538" w:rsidTr="0047405F">
        <w:trPr>
          <w:trHeight w:val="25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Общеобразовательные организации</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4500001020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41 862,9</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41 862,9</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lastRenderedPageBreak/>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4500001020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600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41 862,9</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41 862,9</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25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Субсидии бюджетным учреждениям</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4500001020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610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31 389,6</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31 389,6</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25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Субсидии автономным учреждениям</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4500001020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620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10 473,3</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10 473,3</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25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Школа-интернат</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4500002020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2 675,2</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2 675,2</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424"/>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4500002020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100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585,4</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585,4</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25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Расходы на выплаты персоналу казенных учреждений</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4500002020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110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585,4</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585,4</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4500002020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200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1 979,8</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1 979,8</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4500002020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240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1 979,8</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1 979,8</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25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Иные бюджетные ассигнования</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4500002020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800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110,0</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110,0</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25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Уплата налогов, сборов и иных платежей</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4500002020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850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110,0</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110,0</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Исполнение судебных актов, уплата исполнительских сборов</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4500020230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70,0</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70,0</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4500020230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600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70,0</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70,0</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25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Субсидии бюджетным учреждениям</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4500020230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610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70,0</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70,0</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127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lastRenderedPageBreak/>
              <w:t>Возмещение расходов за присмотр и уход за ребенком, осваивающим основную общеобразовательную программу дошкольного образования, детям из семей мобилизованных граждан на период мобилизации одного из родителей</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4500020290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270,7</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269,1</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99,4</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4500020290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600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270,7</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269,1</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99,4</w:t>
            </w:r>
          </w:p>
        </w:tc>
      </w:tr>
      <w:tr w:rsidR="0047405F" w:rsidRPr="00A73538" w:rsidTr="0047405F">
        <w:trPr>
          <w:trHeight w:val="25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Субсидии бюджетным учреждениям</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4500020290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610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192,2</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190,6</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99,2</w:t>
            </w:r>
          </w:p>
        </w:tc>
      </w:tr>
      <w:tr w:rsidR="0047405F" w:rsidRPr="00A73538" w:rsidTr="0047405F">
        <w:trPr>
          <w:trHeight w:val="25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Субсидии автономным учреждениям</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4500020290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620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78,5</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78,5</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102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Возмещение расходов отдельных категорий воспитанников за присмотр и уход за ребенком, осваивающим основную общеобразовательную программу дошкольного образования</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4500020300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35,9</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35,9</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4500020300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600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35,9</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35,9</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25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Субсидии бюджетным учреждениям</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4500020300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610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35,9</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35,9</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127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Компенсации расходов на оплату стоимости проезда и провоза багажа к месту использования отпуска и обратно для лиц, работающих учреждениях, расположенных в районах Крайнего Севера и приравненных к ним местностях, и членов их семей</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4500020330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1 165,0</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1 163,7</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99,9</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lastRenderedPageBreak/>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4500020330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600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1 165,0</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1 163,7</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99,9</w:t>
            </w:r>
          </w:p>
        </w:tc>
      </w:tr>
      <w:tr w:rsidR="0047405F" w:rsidRPr="00A73538" w:rsidTr="0047405F">
        <w:trPr>
          <w:trHeight w:val="25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Субсидии бюджетным учреждениям</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4500020330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610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547,9</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546,6</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99,8</w:t>
            </w:r>
          </w:p>
        </w:tc>
      </w:tr>
      <w:tr w:rsidR="0047405F" w:rsidRPr="00A73538" w:rsidTr="0047405F">
        <w:trPr>
          <w:trHeight w:val="25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Субсидии автономным учреждениям</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4500020330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620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617,1</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617,1</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Частичная оплата стоимости питания отдельных категорий обучающихся</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4500020350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271,6</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271,6</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4500020350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600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271,6</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271,6</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25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Субсидии бюджетным учреждениям</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4500020350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610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100,6</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100,6</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25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Субсидии автономным учреждениям</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4500020350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620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171,0</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171,0</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204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Томской области, обеспечение дополнительного образования детей в муниципальных общеобразовательных организациях в Томской области</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4500040420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282 235,0</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282 232,6</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849"/>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A73538">
              <w:rPr>
                <w:rFonts w:eastAsia="Times New Roman"/>
                <w:sz w:val="20"/>
                <w:szCs w:val="20"/>
                <w:lang w:eastAsia="ru-RU"/>
              </w:rPr>
              <w:lastRenderedPageBreak/>
              <w:t>внебюджетными фондами</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lastRenderedPageBreak/>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4500040420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100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30 773,4</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30 771,0</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25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lastRenderedPageBreak/>
              <w:t>Расходы на выплаты персоналу казенных учреждений</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4500040420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110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30 773,4</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30 771,0</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4500040420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200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1 214,6</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1 214,6</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4500040420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240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1 214,6</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1 214,6</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4500040420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600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250 247,0</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250 247,0</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25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Субсидии бюджетным учреждениям</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4500040420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610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139 098,8</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139 098,8</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25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Субсидии автономным учреждениям</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4500040420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620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111 148,2</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111 148,2</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1132"/>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Частична оплата стоимости питания отдельных категорий обучающихся в муниципальных общеобразовательных организациях Томской области, за исключением обучающихся с ограниченными возможностями здоровья, обучающихся по образовательным программам начального общего образования и обучающихся, указанных в пункте 4 части 1 статьи 4 Закона Томской области от 5 июня 2024 года № 47-ОЗ "О дополнительных мерах социальной поддержки многодетных семей"</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4500040440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1 629,5</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1 215,5</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74,6</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lastRenderedPageBreak/>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4500040440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600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1 629,5</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1 215,5</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74,6</w:t>
            </w:r>
          </w:p>
        </w:tc>
      </w:tr>
      <w:tr w:rsidR="0047405F" w:rsidRPr="00A73538" w:rsidTr="0047405F">
        <w:trPr>
          <w:trHeight w:val="25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Субсидии бюджетным учреждениям</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4500040440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610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482,7</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482,3</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99,9</w:t>
            </w:r>
          </w:p>
        </w:tc>
      </w:tr>
      <w:tr w:rsidR="0047405F" w:rsidRPr="00A73538" w:rsidTr="0047405F">
        <w:trPr>
          <w:trHeight w:val="25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Субсидии автономным учреждениям</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4500040440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620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1 146,8</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733,2</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63,9</w:t>
            </w:r>
          </w:p>
        </w:tc>
      </w:tr>
      <w:tr w:rsidR="0047405F" w:rsidRPr="00A73538" w:rsidTr="0047405F">
        <w:trPr>
          <w:trHeight w:val="127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общеобразовательных организаций</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4500040460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30 499,3</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30 499,3</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127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4500040460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100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2 970,1</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2 970,1</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25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Расходы на выплаты персоналу казенных учреждений</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4500040460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110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2 970,1</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2 970,1</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4500040460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600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27 529,2</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27 529,2</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25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Субсидии бюджетным учреждениям</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4500040460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610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15 593,1</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15 593,1</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25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Субсидии автономным учреждениям</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4500040460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620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11 936,1</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11 936,1</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357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lastRenderedPageBreak/>
              <w:t>Организация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в части обеспечения расходов на содержание зданий, оплаты коммунальных услуг и прочих расходов, не связанных с обеспечением реализации основных общеобразовательных программ, за исключением расходов на капитальный ремонт, в муниципальных общеобразовательных организациях, осуществляющих образовательную деятельность только по адаптированным основным общеобразовательным программам, и муниципальных санаторных общеобразовательных организациях</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4500040480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6 404,2</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6 404,2</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127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4500040480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100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2 378,9</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2 378,9</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25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Расходы на выплаты персоналу казенных учреждений</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4500040480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110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2 378,9</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2 378,9</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4500040480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200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3 688,9</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3 688,9</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 xml:space="preserve">Иные закупки товаров, работ и услуг для </w:t>
            </w:r>
            <w:r w:rsidRPr="00A73538">
              <w:rPr>
                <w:rFonts w:eastAsia="Times New Roman"/>
                <w:sz w:val="20"/>
                <w:szCs w:val="20"/>
                <w:lang w:eastAsia="ru-RU"/>
              </w:rPr>
              <w:lastRenderedPageBreak/>
              <w:t>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lastRenderedPageBreak/>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4500040480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240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3 688,9</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3 688,9</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25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lastRenderedPageBreak/>
              <w:t>Иные бюджетные ассигнования</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4500040480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800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336,4</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336,4</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25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Уплата налогов, сборов и иных платежей</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4500040480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850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336,4</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336,4</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153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Обеспечение обучающихся с ограниченными возможностями здоровья, не проживающих в муниципальных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4500041330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3 279,2</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2 807,3</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85,6</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4500041330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200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22,0</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22,0</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4500041330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240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22,0</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22,0</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4500041330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600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3 257,2</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2 785,3</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85,5</w:t>
            </w:r>
          </w:p>
        </w:tc>
      </w:tr>
      <w:tr w:rsidR="0047405F" w:rsidRPr="00A73538" w:rsidTr="0047405F">
        <w:trPr>
          <w:trHeight w:val="25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Субсидии бюджетным учреждениям</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4500041330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610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1 461,1</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1 026,0</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70,2</w:t>
            </w:r>
          </w:p>
        </w:tc>
      </w:tr>
      <w:tr w:rsidR="0047405F" w:rsidRPr="00A73538" w:rsidTr="0047405F">
        <w:trPr>
          <w:trHeight w:val="25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Субсидии автономным учреждениям</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4500041330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620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1 796,1</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1 759,3</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98,0</w:t>
            </w:r>
          </w:p>
        </w:tc>
      </w:tr>
      <w:tr w:rsidR="0047405F" w:rsidRPr="00A73538" w:rsidTr="0047405F">
        <w:trPr>
          <w:trHeight w:val="153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 xml:space="preserve">Обеспечение одноразовым бесплатным питанием обучающихся в муниципальных общеобразовательных организациях, указанных в пункте 4 части 1 статьи 4 </w:t>
            </w:r>
            <w:r w:rsidRPr="00A73538">
              <w:rPr>
                <w:rFonts w:eastAsia="Times New Roman"/>
                <w:sz w:val="20"/>
                <w:szCs w:val="20"/>
                <w:lang w:eastAsia="ru-RU"/>
              </w:rPr>
              <w:lastRenderedPageBreak/>
              <w:t>Закона Томской области от 5 июня 2024 года № 47-ОЗ "О дополнительных мерах социальной поддержки многодетных семей"</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lastRenderedPageBreak/>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4500041450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1 330,0</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1 330,0</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lastRenderedPageBreak/>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4500041450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600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1 330,0</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1 330,0</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25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Субсидии бюджетным учреждениям</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4500041450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610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555,2</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555,2</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25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Субсидии автономным учреждениям</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4500041450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620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774,8</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774,8</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229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45000L0500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362,0</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362,0</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45000L0500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600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362,0</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362,0</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25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Субсидии бюджетным учреждениям</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45000L0500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610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309,9</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309,9</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25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Субсидии автономным учреждениям</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45000L0500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620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52,1</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52,1</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204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lastRenderedPageBreak/>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45000L3030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28 656,2</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28 521,1</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99,5</w:t>
            </w:r>
          </w:p>
        </w:tc>
      </w:tr>
      <w:tr w:rsidR="0047405F" w:rsidRPr="00A73538" w:rsidTr="0047405F">
        <w:trPr>
          <w:trHeight w:val="127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45000L3030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100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1 596,6</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1 492,0</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93,4</w:t>
            </w:r>
          </w:p>
        </w:tc>
      </w:tr>
      <w:tr w:rsidR="0047405F" w:rsidRPr="00A73538" w:rsidTr="0047405F">
        <w:trPr>
          <w:trHeight w:val="25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Расходы на выплаты персоналу казенных учреждений</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45000L3030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110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1 596,6</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1 492,0</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93,4</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45000L3030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600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27 059,6</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27 029,1</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99,9</w:t>
            </w:r>
          </w:p>
        </w:tc>
      </w:tr>
      <w:tr w:rsidR="0047405F" w:rsidRPr="00A73538" w:rsidTr="0047405F">
        <w:trPr>
          <w:trHeight w:val="25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Субсидии бюджетным учреждениям</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45000L3030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610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17 459,6</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17 433,9</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99,9</w:t>
            </w:r>
          </w:p>
        </w:tc>
      </w:tr>
      <w:tr w:rsidR="0047405F" w:rsidRPr="00A73538" w:rsidTr="0047405F">
        <w:trPr>
          <w:trHeight w:val="25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Субсидии автономным учреждениям</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45000L3030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620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9 600,0</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9 595,2</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87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45000R3041</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5 785,0</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5 785,0</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 xml:space="preserve">Предоставление субсидий бюджетным, </w:t>
            </w:r>
            <w:r w:rsidRPr="00A73538">
              <w:rPr>
                <w:rFonts w:eastAsia="Times New Roman"/>
                <w:sz w:val="20"/>
                <w:szCs w:val="20"/>
                <w:lang w:eastAsia="ru-RU"/>
              </w:rPr>
              <w:lastRenderedPageBreak/>
              <w:t>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lastRenderedPageBreak/>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45000R3041</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600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5 785,0</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5 785,0</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25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lastRenderedPageBreak/>
              <w:t>Субсидии бюджетным учреждениям</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45000R3041</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610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1 943,9</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1 943,9</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25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Субсидии автономным учреждениям</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45000R3041</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620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3 841,1</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3 841,1</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Региональный проект "Патриотическое воспитание граждан Российской Федерации"</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450EВ00000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1 622,1</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1 622,1</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102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450EВ51790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1 622,1</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1 622,1</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450EВ51790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600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1 622,1</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1 622,1</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25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Субсидии бюджетным учреждениям</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450EВ51790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610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1 102,9</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1 102,9</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25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Субсидии автономным учреждениям</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450EВ51790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620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519,2</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519,2</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Муниципальная программа "Развитие инфраструктуры образования на территории Чаинского района"</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4900000000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19 284,4</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14 241,1</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73,8</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Обеспечение расходов, связанных с возмещением ущерба (убытков)</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4900020160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200,0</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200,0</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4900020160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600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200,0</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200,0</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25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Субсидии бюджетным учреждениям</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4900020160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610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200,0</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200,0</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76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lastRenderedPageBreak/>
              <w:t>Разработка проектно-сметной документации и проведение капитальных и (или) текущих ремонтов объектов недвижимого имущества</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4900020250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7 442,2</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7 337,7</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98,6</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4900020250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200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530,0</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530,0</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4900020250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240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530,0</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530,0</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4900020250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600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6 912,2</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6 807,7</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98,5</w:t>
            </w:r>
          </w:p>
        </w:tc>
      </w:tr>
      <w:tr w:rsidR="0047405F" w:rsidRPr="00A73538" w:rsidTr="0047405F">
        <w:trPr>
          <w:trHeight w:val="25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Субсидии бюджетным учреждениям</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4900020250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610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6 912,2</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6 807,7</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98,5</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Укрепление материально-технической базы муниципальных учреждений</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4900020260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1 148,8</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1 148,8</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4900020260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600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1 148,8</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1 148,8</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25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Субсидии бюджетным учреждениям</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4900020260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610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682,4</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682,4</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25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Субсидии автономным учреждениям</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4900020260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620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466,4</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466,4</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102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Обеспечение санитарно-эпидемиологических требований, требований пожарной безопасности и антитеррористической защиты к условиям и организации обучения в образовательных организациях</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4900020270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4 274,5</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4 264,5</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99,8</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lastRenderedPageBreak/>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4900020270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600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4 274,5</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4 264,5</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99,8</w:t>
            </w:r>
          </w:p>
        </w:tc>
      </w:tr>
      <w:tr w:rsidR="0047405F" w:rsidRPr="00A73538" w:rsidTr="0047405F">
        <w:trPr>
          <w:trHeight w:val="25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Субсидии бюджетным учреждениям</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4900020270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610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1 762,9</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1 762,9</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25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Субсидии автономным учреждениям</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4900020270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620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2 511,6</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2 501,6</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99,6</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Резервный фонд непредвиденных расходов Администрации Чаинского района</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4900020310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1 198,4</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0,0</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0,0</w:t>
            </w:r>
          </w:p>
        </w:tc>
      </w:tr>
      <w:tr w:rsidR="0047405F" w:rsidRPr="00A73538" w:rsidTr="0047405F">
        <w:trPr>
          <w:trHeight w:val="25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Социальное обеспечение и иные выплаты населению</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4900020310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600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1 198,4</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0,0</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0,0</w:t>
            </w:r>
          </w:p>
        </w:tc>
      </w:tr>
      <w:tr w:rsidR="0047405F" w:rsidRPr="00A73538" w:rsidTr="0047405F">
        <w:trPr>
          <w:trHeight w:val="25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Премии и гранты</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4900020310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610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1 198,4</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0,0</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0,0</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Техническое обслуживание и ремонт объектов движимого имущества</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4900020360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25,9</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25,9</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4900020360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600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25,9</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25,9</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25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Субсидии бюджетным учреждениям</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4900020360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610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25,9</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25,9</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76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Капитальный ремонт муниципальных объектов недвижимого имущества (включая разработку проектной документации)</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4900040620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2 329,6</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0,0</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0,0</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4900040620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600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2 329,6</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0,0</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0,0</w:t>
            </w:r>
          </w:p>
        </w:tc>
      </w:tr>
      <w:tr w:rsidR="0047405F" w:rsidRPr="00A73538" w:rsidTr="0047405F">
        <w:trPr>
          <w:trHeight w:val="25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Субсидии бюджетным учреждениям</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4900040620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610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2 329,6</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0,0</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0,0</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Модернизация структурированных кабельных сетей муниципальных общеобразовательных организаций</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4900041350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214,5</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214,5</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 xml:space="preserve">Предоставление субсидий </w:t>
            </w:r>
            <w:r w:rsidRPr="00A73538">
              <w:rPr>
                <w:rFonts w:eastAsia="Times New Roman"/>
                <w:sz w:val="20"/>
                <w:szCs w:val="20"/>
                <w:lang w:eastAsia="ru-RU"/>
              </w:rPr>
              <w:lastRenderedPageBreak/>
              <w:t>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lastRenderedPageBreak/>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4900041350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600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214,5</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214,5</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25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lastRenderedPageBreak/>
              <w:t>Субсидии бюджетным учреждениям</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4900041350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610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214,5</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214,5</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102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4900041440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2 005,0</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606,5</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30,2</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4900041440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200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272,0</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0,0</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0,0</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4900041440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240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272,0</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0,0</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0,0</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4900041440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600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1 733,0</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606,5</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35,0</w:t>
            </w:r>
          </w:p>
        </w:tc>
      </w:tr>
      <w:tr w:rsidR="0047405F" w:rsidRPr="00A73538" w:rsidTr="0047405F">
        <w:trPr>
          <w:trHeight w:val="25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Субсидии бюджетным учреждениям</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4900041440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610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866,2</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19,9</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2,3</w:t>
            </w:r>
          </w:p>
        </w:tc>
      </w:tr>
      <w:tr w:rsidR="0047405F" w:rsidRPr="00A73538" w:rsidTr="0047405F">
        <w:trPr>
          <w:trHeight w:val="25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Субсидии автономным учреждениям</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4900041440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620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866,8</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586,6</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67,7</w:t>
            </w:r>
          </w:p>
        </w:tc>
      </w:tr>
      <w:tr w:rsidR="0047405F" w:rsidRPr="00A73538" w:rsidTr="0047405F">
        <w:trPr>
          <w:trHeight w:val="102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Обеспечение софинансирования расходов на капитальный ремонт муниципальных объектов недвижимого имущества (включая разработку проектной документации)</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49000S0620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2,3</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0,0</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0,0</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49000S0620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600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2,3</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0,0</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0,0</w:t>
            </w:r>
          </w:p>
        </w:tc>
      </w:tr>
      <w:tr w:rsidR="0047405F" w:rsidRPr="00A73538" w:rsidTr="0047405F">
        <w:trPr>
          <w:trHeight w:val="25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lastRenderedPageBreak/>
              <w:t>Субсидии бюджетным учреждениям</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49000S0620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610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2,3</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0,0</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0,0</w:t>
            </w:r>
          </w:p>
        </w:tc>
      </w:tr>
      <w:tr w:rsidR="0047405F" w:rsidRPr="00A73538" w:rsidTr="0047405F">
        <w:trPr>
          <w:trHeight w:val="25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Региональный проект "Успех каждого ребенка"</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490E200000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443,2</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443,2</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151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490E251710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443,2</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443,2</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490E251710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600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443,2</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443,2</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25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Субсидии бюджетным учреждениям</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490E251710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610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333,8</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333,8</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25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Субсидии автономным учреждениям</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490E251710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620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109,4</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109,4</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25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Резервные фонды</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7100000000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894,7</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889,7</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99,4</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Резервный фонд непредвиденных расходов Администрации Чаинского района</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7100005010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894,7</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889,7</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99,4</w:t>
            </w:r>
          </w:p>
        </w:tc>
      </w:tr>
      <w:tr w:rsidR="0047405F" w:rsidRPr="00A73538" w:rsidTr="0047405F">
        <w:trPr>
          <w:trHeight w:val="25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Социальное обеспечение и иные выплаты населению</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7100005010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300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23,0</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18,0</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78,3</w:t>
            </w:r>
          </w:p>
        </w:tc>
      </w:tr>
      <w:tr w:rsidR="0047405F" w:rsidRPr="00A73538" w:rsidTr="0047405F">
        <w:trPr>
          <w:trHeight w:val="25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Премии и гранты</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7100005010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350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23,0</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18,0</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78,3</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7100005010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600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871,7</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871,7</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25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Субсидии бюджетным учреждениям</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7100005010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610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871,7</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871,7</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25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Непрограммное направление расходов</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9900000000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368,8</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368,8</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61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lastRenderedPageBreak/>
              <w:t>Резервные фонды исполнительного органа государственной власти субъекта Российской Федерации</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9900200000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368,8</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368,8</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9900200000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200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299,0</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299,0</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9900200000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240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299,0</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299,0</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14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9900200000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600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69,8</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69,8</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25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Субсидии автономным учреждениям</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9900200000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620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69,8</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69,8</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25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Дополнительное образование детей</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26 728,2</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26 728,2</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Муниципальная программа "Доступное дополнительное образование детей в Чаинском районе"</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4000000000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1 248,6</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1 248,6</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Финансовое обеспечение социальных сертификатов на получение муниципальных услуг в социальной сфере</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4000020370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1 248,6</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1 248,6</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76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Стимулирующие выплаты в муниципальных организациях дополнительного образования Томской области</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4000020370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1 248,6</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1 248,6</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4000020370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600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1 248,6</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1 248,6</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25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Субсидии бюджетным учреждениям</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4000020370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610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1 248,6</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1 248,6</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102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lastRenderedPageBreak/>
              <w:t>Муниципальная программа "Организация предоставления дополнительного образования в муниципальных образовательных организациях Чаинского района"</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4600000000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12 037,7</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12 037,7</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25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Дом детского творчества</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4600001050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7 230,9</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7 230,9</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7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4600001050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600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7 230,9</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7 230,9</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25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Субсидии бюджетным учреждениям</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4600001050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610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7 230,9</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7 230,9</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Исполнение судебных актов, уплата исполнительских сборов</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4600020230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30,0</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30,0</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4600020230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600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30,0</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30,0</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25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Субсидии бюджетным учреждениям</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4600020230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610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30,0</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30,0</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127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Компенсации расходов на оплату стоимости проезда и провоза багажа к месту использования отпуска и обратно для лиц, работающих учреждениях, расположенных в районах Крайнего Севера и приравненных к ним местностях, и членов их семей</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4600020330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76,8</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76,8</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4600020330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600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76,8</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76,8</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25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Субсидии бюджетным учреждениям</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4600020330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610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76,8</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76,8</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66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lastRenderedPageBreak/>
              <w:t>Стимулирующие выплаты в муниципальных организациях дополнительного образования Томской области</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4600040400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33,1</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33,1</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4600040400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600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33,1</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33,1</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25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Субсидии бюджетным учреждениям</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4600040400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610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33,1</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33,1</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153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 Томской области</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4600040410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4 666,9</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4 666,9</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4600040410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600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4 666,9</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4 666,9</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25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Субсидии бюджетным учреждениям</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4600040410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610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4 666,9</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4 666,9</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108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Муниципальная программа "Организация предоставления дополнительного образования в муниципальных образовательных организациях Чаинского района физкультурно-спортивной направленности"</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4700000000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11 778,9</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11 778,9</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25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Спортивная школа</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4700001060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8 798,1</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8 798,1</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 xml:space="preserve">Предоставление субсидий бюджетным, автономным учреждениям и иным </w:t>
            </w:r>
            <w:r w:rsidRPr="00A73538">
              <w:rPr>
                <w:rFonts w:eastAsia="Times New Roman"/>
                <w:sz w:val="20"/>
                <w:szCs w:val="20"/>
                <w:lang w:eastAsia="ru-RU"/>
              </w:rPr>
              <w:lastRenderedPageBreak/>
              <w:t>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lastRenderedPageBreak/>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4700001060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600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8 798,1</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8 798,1</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25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lastRenderedPageBreak/>
              <w:t>Субсидии бюджетным учреждениям</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4700001060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610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8 798,1</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8 798,1</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127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Компенсации расходов на оплату стоимости проезда и провоза багажа к месту использования отпуска и обратно для лиц, работающих учреждениях, расположенных в районах Крайнего Севера и приравненных к ним местностях, и членов их семей</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4700020330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14,5</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14,5</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4700020330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600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14,5</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14,5</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25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Субсидии бюджетным учреждениям</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4700020330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610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14,5</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14,5</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76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Стимулирующие выплаты в муниципальных организациях дополнительного образования Томской области</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4700040400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49,5</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49,5</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4700040400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600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49,5</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49,5</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25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Субсидии бюджетным учреждениям</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4700040400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610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49,5</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49,5</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1274"/>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 Томской области</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4700040410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2 916,8</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2 916,8</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lastRenderedPageBreak/>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4700040410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600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2 916,8</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2 916,8</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25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Субсидии бюджетным учреждениям</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4700040410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610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2 916,8</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2 916,8</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Муниципальная программа "Развитие инфраструктуры образования на территории Чаинского района"</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4900000000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1 461,3</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1 461,3</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Укрепление материально-технической базы муниципальных учреждений</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4900020260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580,6</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580,6</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4900020260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600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580,6</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580,6</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25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Субсидии бюджетным учреждениям</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4900020260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610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580,6</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580,6</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102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Обеспечение санитарно-эпидемиологических требований, требований пожарной безопасности и антитеррористической защиты к условиям и организации обучения в образовательных организациях</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4900020270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281,4</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281,4</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4900020270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600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281,4</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281,4</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25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Субсидии бюджетным учреждениям</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4900020270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610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281,4</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281,4</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Благоустройство территории муниципальных учреждений</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4900020310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599,3</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599,3</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 xml:space="preserve">Предоставление субсидий бюджетным, автономным учреждениям и иным </w:t>
            </w:r>
            <w:r w:rsidRPr="00A73538">
              <w:rPr>
                <w:rFonts w:eastAsia="Times New Roman"/>
                <w:sz w:val="20"/>
                <w:szCs w:val="20"/>
                <w:lang w:eastAsia="ru-RU"/>
              </w:rPr>
              <w:lastRenderedPageBreak/>
              <w:t>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lastRenderedPageBreak/>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4900020310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600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599,3</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599,3</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25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lastRenderedPageBreak/>
              <w:t>Субсидии бюджетным учреждениям</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4900020310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610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599,3</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599,3</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25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Непрограммное направление расходов</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9900000000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201,7</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201,7</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76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Резервные фонды исполнительного органа государственной власти субъекта Российской Федерации</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9900200000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201,7</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201,7</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9900200000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600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201,7</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201,7</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25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Субсидии бюджетным учреждениям</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9900200000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610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201,7</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201,7</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25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Другие вопросы в области образования</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20 816,4</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20 792,1</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99,9</w:t>
            </w:r>
          </w:p>
        </w:tc>
      </w:tr>
      <w:tr w:rsidR="0047405F" w:rsidRPr="00A73538" w:rsidTr="0047405F">
        <w:trPr>
          <w:trHeight w:val="102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Государственная программа "Развитие предпринимательства и повышение эффективности государственного управления социально-экономическим развитием Томской области"</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0300000000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119,8</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119,8</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76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Подпрограмма "Совершенствование управления социально-экономическим развитием Томской области"</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0360000000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119,8</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119,8</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153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Комплекс процессных мероприятий "Поощрение региональных и муниципальных управленческих команд за достижение показателей для оценки эффективности деятельности Губернатора Томской области и деятельности исполнительных органов Томской области"</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0367000000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119,8</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119,8</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76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lastRenderedPageBreak/>
              <w:t>Достижение показателей для оценки эффективности деятельности Губернатора Томской области и деятельности исполнительных органов Томской области</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0367055490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119,8</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119,8</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25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Поощрение муниципальных управленческих команд</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0367055492</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119,8</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119,8</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127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0367055492</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100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119,8</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119,8</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Расходы на выплаты персоналу государственных (муниципальных) органов</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0367055492</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120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119,8</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119,8</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Государственная программа "Социальная поддержка населения Томской области"</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1100000000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4 595,4</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4 584,7</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99,8</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Подпрограмма "Обеспечение мер социальной поддержки отдельных категорий граждан"</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1110000000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116,0</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116,0</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102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Комплекс процессных мероприятий "Исполнение принятых обязательств по социальной поддержке отдельных категорий граждан за счет средств областного бюджета"</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1116000000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100,1</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100,1</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102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 xml:space="preserve">Осуществление органами местного самоуправления передаваемых им отдельных государственных полномочий по опеке и попечительству в отношении </w:t>
            </w:r>
            <w:r w:rsidRPr="00A73538">
              <w:rPr>
                <w:rFonts w:eastAsia="Times New Roman"/>
                <w:sz w:val="20"/>
                <w:szCs w:val="20"/>
                <w:lang w:eastAsia="ru-RU"/>
              </w:rPr>
              <w:lastRenderedPageBreak/>
              <w:t>совершеннолетних граждан</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lastRenderedPageBreak/>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1116040700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100,1</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100,1</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127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1116040700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100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91,0</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91,0</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Расходы на выплаты персоналу государственных (муниципальных) органов</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1116040700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120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91,0</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91,0</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1116040700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200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9,1</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9,1</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1116040700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240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9,1</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9,1</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105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Комплекс процессных мероприятий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1117100000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15,9</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15,9</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138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 в части средств, несофинансируемых из федерального бюджета</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11171A0820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15,9</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15,9</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566"/>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11171A0820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100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14,5</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14,5</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Расходы на выплаты персоналу государственных (муниципальных) органов</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11171A0820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120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14,5</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14,5</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11171A0820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200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1,4</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1,4</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11171A0820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240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1,4</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1,4</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Подпрограмма "Обеспечение государственной поддержки семей, имеющих детей"</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1140000000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4 479,4</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4 468,7</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99,8</w:t>
            </w:r>
          </w:p>
        </w:tc>
      </w:tr>
      <w:tr w:rsidR="0047405F" w:rsidRPr="00A73538" w:rsidTr="0047405F">
        <w:trPr>
          <w:trHeight w:val="76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Комплекс процессных мероприятий "Организация работы по развитию форм жизнеустройства детей-сирот и детей, оставшихся без попечения родителей"</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1146800000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4 479,4</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4 468,7</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99,8</w:t>
            </w:r>
          </w:p>
        </w:tc>
      </w:tr>
      <w:tr w:rsidR="0047405F" w:rsidRPr="00A73538" w:rsidTr="0047405F">
        <w:trPr>
          <w:trHeight w:val="102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1146840780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4 479,4</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4 468,7</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99,8</w:t>
            </w:r>
          </w:p>
        </w:tc>
      </w:tr>
      <w:tr w:rsidR="0047405F" w:rsidRPr="00A73538" w:rsidTr="0047405F">
        <w:trPr>
          <w:trHeight w:val="127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 xml:space="preserve">Расходы на выплаты персоналу в целях обеспечения выполнения функций государственными (муниципальными) </w:t>
            </w:r>
            <w:r w:rsidRPr="00A73538">
              <w:rPr>
                <w:rFonts w:eastAsia="Times New Roman"/>
                <w:sz w:val="20"/>
                <w:szCs w:val="20"/>
                <w:lang w:eastAsia="ru-RU"/>
              </w:rPr>
              <w:lastRenderedPageBreak/>
              <w:t>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lastRenderedPageBreak/>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1146840780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100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4 094,9</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4 084,2</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99,7</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lastRenderedPageBreak/>
              <w:t>Расходы на выплаты персоналу государственных (муниципальных) органов</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1146840780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120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4 094,9</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4 084,2</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99,7</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1146840780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200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384,5</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384,5</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1146840780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240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384,5</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384,5</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76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Государственная программа "Повышение эффективности регионального и муниципального управления в Томской области"</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2300000000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78,4</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78,4</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76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Подпрограмма "Развитие государственной гражданской и муниципальной службы, местного самоуправления в Томской области"</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2320000000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78,4</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78,4</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76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Комплекс процессных мероприятий "Государственная поддержка развития местного самоуправления в Томской области"</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2326000000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78,4</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78,4</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282"/>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Поощрение муниципальных образований Томской области за эффективную практику ведения официальных страниц в социальных сетях</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2326041410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78,4</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78,4</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127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 xml:space="preserve">Расходы на выплаты персоналу в целях обеспечения выполнения функций государственными </w:t>
            </w:r>
            <w:r w:rsidRPr="00A73538">
              <w:rPr>
                <w:rFonts w:eastAsia="Times New Roman"/>
                <w:sz w:val="20"/>
                <w:szCs w:val="20"/>
                <w:lang w:eastAsia="ru-RU"/>
              </w:rPr>
              <w:lastRenderedPageBreak/>
              <w:t>(муниципальными)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lastRenderedPageBreak/>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2326041410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100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78,4</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78,4</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25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lastRenderedPageBreak/>
              <w:t>Расходы на выплаты персоналу казенных учреждений</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2326041410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110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78,4</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78,4</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Муниципальная программа "Развитие физической культуры и спорта в Чаинском районе"</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3300000000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1 075,3</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1 075,3</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76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Организация и проведение официальных районных спортивных, спортивно-массовых мероприятий, награждение, приобретение наградного материала</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3300020050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727,2</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727,2</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3300020050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600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727,2</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727,2</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25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Субсидии бюджетным учреждениям</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3300020050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610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727,2</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727,2</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76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Приобретение спортивного инвентаря, оборудования и спортивной экипировки для спортивно-оздоровительной работы</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3300020060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348,1</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348,1</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3300020060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600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348,1</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348,1</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25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Субсидии бюджетным учреждениям</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3300020060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610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348,1</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348,1</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Муниципальная программа "Профилактика правонарушений на территории Чаинского района"</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3500000000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2 414,4</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2 414,4</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 xml:space="preserve">Организация отдыха детей Чаинского </w:t>
            </w:r>
            <w:r w:rsidRPr="00A73538">
              <w:rPr>
                <w:rFonts w:eastAsia="Times New Roman"/>
                <w:sz w:val="20"/>
                <w:szCs w:val="20"/>
                <w:lang w:eastAsia="ru-RU"/>
              </w:rPr>
              <w:lastRenderedPageBreak/>
              <w:t>района в каникулярное время</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lastRenderedPageBreak/>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3500020100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312,2</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312,2</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25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lastRenderedPageBreak/>
              <w:t>Социальное обеспечение и иные выплаты населению</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3500020100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300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94,6</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94,6</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Социальные выплаты гражданам, кроме публичных нормативных социальных выплат</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3500020100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320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94,6</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94,6</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3500020100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600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217,6</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217,6</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25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Субсидии бюджетным учреждениям</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3500020100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610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217,6</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217,6</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76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Организация временного трудоустройства несовершеннолетних граждан в каникулярное время в образовательных учреждениях Чаинского района</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3500020110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411,6</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411,6</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3500020110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600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411,6</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411,6</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25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Субсидии бюджетным учреждениям</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3500020110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610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298,6</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298,6</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25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Субсидии автономным учреждениям</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3500020110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620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113,0</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113,0</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Обеспечение организации отдыха детей в каникулярное время</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3500040790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1 437,0</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1 437,0</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25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Социальное обеспечение и иные выплаты населению</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3500040790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300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48,4</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48,4</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Социальные выплаты гражданам, кроме публичных нормативных социальных выплат</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3500040790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320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48,4</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48,4</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3500040790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600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1 388,6</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1 388,6</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25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 xml:space="preserve">Субсидии </w:t>
            </w:r>
            <w:r w:rsidRPr="00A73538">
              <w:rPr>
                <w:rFonts w:eastAsia="Times New Roman"/>
                <w:sz w:val="20"/>
                <w:szCs w:val="20"/>
                <w:lang w:eastAsia="ru-RU"/>
              </w:rPr>
              <w:lastRenderedPageBreak/>
              <w:t>бюджетным учреждениям</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lastRenderedPageBreak/>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3500040790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610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645,9</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645,9</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25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lastRenderedPageBreak/>
              <w:t>Субсидии автономным учреждениям</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3500040790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620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742,7</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742,7</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Обеспечение софинансирования расходов на организацию отдыха детей в каникулярное время</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35000S0790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253,6</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253,6</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25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Социальное обеспечение и иные выплаты населению</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35000S0790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300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253,6</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253,6</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Социальные выплаты гражданам, кроме публичных нормативных социальных выплат</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35000S0790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320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253,6</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253,6</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102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Ведомственная целевая программа "Организация деятельности муниципального бюджетного учреждения "Централизованная бухгалтерия образовательных учреждений Чаинского района"</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4800000000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3 358,3</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3 358,3</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25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Централизованная бухгалтерия</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4800001070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3 164,1</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3 164,1</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4800001070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600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3 164,1</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3 164,1</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25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Субсидии бюджетным учреждениям</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4800001070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610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3 164,1</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3 164,1</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Укрепление материально-технической базы муниципальных учреждений</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4800020260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150,1</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150,1</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4800020260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600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150,1</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150,1</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25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Субсидии бюджетным учреждениям</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4800020260</w:t>
            </w:r>
          </w:p>
        </w:tc>
        <w:tc>
          <w:tcPr>
            <w:tcW w:w="850" w:type="dxa"/>
            <w:tcBorders>
              <w:top w:val="nil"/>
              <w:left w:val="nil"/>
              <w:bottom w:val="nil"/>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610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150,1</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150,1</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127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lastRenderedPageBreak/>
              <w:t>Компенсации расходов на оплату стоимости проезда и провоза багажа к месту использования отпуска и обратно для лиц, работающих учреждениях, расположенных в районах Крайнего Севера и приравненных к ним местностях, и членов их семей</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09</w:t>
            </w:r>
          </w:p>
        </w:tc>
        <w:tc>
          <w:tcPr>
            <w:tcW w:w="1418" w:type="dxa"/>
            <w:tcBorders>
              <w:top w:val="nil"/>
              <w:left w:val="nil"/>
              <w:bottom w:val="single" w:sz="4" w:space="0" w:color="auto"/>
              <w:right w:val="nil"/>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4800020330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44,1</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44,1</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09</w:t>
            </w:r>
          </w:p>
        </w:tc>
        <w:tc>
          <w:tcPr>
            <w:tcW w:w="1418" w:type="dxa"/>
            <w:tcBorders>
              <w:top w:val="nil"/>
              <w:left w:val="nil"/>
              <w:bottom w:val="single" w:sz="4" w:space="0" w:color="auto"/>
              <w:right w:val="nil"/>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4800020330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600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44,1</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44,1</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25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Субсидии бюджетным учреждениям</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09</w:t>
            </w:r>
          </w:p>
        </w:tc>
        <w:tc>
          <w:tcPr>
            <w:tcW w:w="1418" w:type="dxa"/>
            <w:tcBorders>
              <w:top w:val="nil"/>
              <w:left w:val="nil"/>
              <w:bottom w:val="single" w:sz="4" w:space="0" w:color="auto"/>
              <w:right w:val="nil"/>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4800020330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610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44,1</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44,1</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Расходы на обеспечение деятельности (оказание услуг) муниципального образования</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7700000000</w:t>
            </w:r>
          </w:p>
        </w:tc>
        <w:tc>
          <w:tcPr>
            <w:tcW w:w="850" w:type="dxa"/>
            <w:tcBorders>
              <w:top w:val="nil"/>
              <w:left w:val="nil"/>
              <w:bottom w:val="nil"/>
              <w:right w:val="nil"/>
            </w:tcBorders>
            <w:shd w:val="clear" w:color="auto" w:fill="auto"/>
            <w:noWrap/>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4 577,3</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4 563,7</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99,7</w:t>
            </w:r>
          </w:p>
        </w:tc>
      </w:tr>
      <w:tr w:rsidR="0047405F" w:rsidRPr="00A73538" w:rsidTr="0047405F">
        <w:trPr>
          <w:trHeight w:val="25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Учебно-методический кабинет</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7700002100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1 912,1</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1 912,1</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127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7700002100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100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1 655,8</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1 655,8</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25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Расходы на выплаты персоналу казенных учреждений</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7700002100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110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1 655,8</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1 655,8</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7700002100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200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256,3</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256,3</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7700002100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240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256,3</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256,3</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lastRenderedPageBreak/>
              <w:t>Обеспечение хозяйственной деятельности учреждений (хозгруппы)</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7700002110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2 665,2</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2 651,6</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99,5</w:t>
            </w:r>
          </w:p>
        </w:tc>
      </w:tr>
      <w:tr w:rsidR="0047405F" w:rsidRPr="00A73538" w:rsidTr="0047405F">
        <w:trPr>
          <w:trHeight w:val="127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7700002110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100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1 749,3</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1 745,7</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99,8</w:t>
            </w:r>
          </w:p>
        </w:tc>
      </w:tr>
      <w:tr w:rsidR="0047405F" w:rsidRPr="00A73538" w:rsidTr="0047405F">
        <w:trPr>
          <w:trHeight w:val="25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Расходы на выплаты персоналу казенных учреждений</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7700002110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110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1 749,3</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1 745,7</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99,8</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7700002110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200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910,7</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900,7</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98,9</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7700002110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240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910,7</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900,7</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98,9</w:t>
            </w:r>
          </w:p>
        </w:tc>
      </w:tr>
      <w:tr w:rsidR="0047405F" w:rsidRPr="00A73538" w:rsidTr="0047405F">
        <w:trPr>
          <w:trHeight w:val="25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Иные бюджетные ассигнования</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7700002110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800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5,2</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5,2</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25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Уплата налогов, сборов и иных платежей</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7700002110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850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5,2</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5,2</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25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Непрограммное направление расходов</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7900000000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4 597,5</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4 597,5</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25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Реализация иных муниципальных функций</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7900100000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4 597,5</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4 597,5</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Руководство и управление в сфере установленных функций органов местного самоуправления</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7900121030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4 597,5</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4 597,5</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Аппараты органов муниципальной власти муниципальных образований</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7900121030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100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4 413,0</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4 413,0</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Расходы на выплаты персоналу государственных (муниципальных) органов</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7900121030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120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4 413,0</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4 413,0</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 xml:space="preserve">Закупка товаров, работ и услуг для обеспечения </w:t>
            </w:r>
            <w:r w:rsidRPr="00A73538">
              <w:rPr>
                <w:rFonts w:eastAsia="Times New Roman"/>
                <w:sz w:val="20"/>
                <w:szCs w:val="20"/>
                <w:lang w:eastAsia="ru-RU"/>
              </w:rPr>
              <w:lastRenderedPageBreak/>
              <w:t>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lastRenderedPageBreak/>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7900121030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200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183,9</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183,9</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lastRenderedPageBreak/>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7900121030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240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183,9</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183,9</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25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Иные бюджетные ассигнования</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7900121030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800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0,6</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0,6</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25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Уплата налогов, сборов и иных платежей</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7900121030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850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0,6</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0,6</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25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Социальная политика</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17 769,1</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16 420,3</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92,4</w:t>
            </w:r>
          </w:p>
        </w:tc>
      </w:tr>
      <w:tr w:rsidR="0047405F" w:rsidRPr="00A73538" w:rsidTr="0047405F">
        <w:trPr>
          <w:trHeight w:val="25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Охрана семьи и детства</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17 769,1</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16 420,3</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92,4</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Государственная программа "Социальная поддержка населения Томской области"</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1100000000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17 769,1</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16 420,3</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92,4</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Подпрограмма "Обеспечение мер социальной поддержки отдельных категорий граждан"</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1110000000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1 744,9</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1 744,9</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127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Комплекс процессных мероприятий "Предоставление социальной выплаты, удостоверяемой государственным жилищным сертификатом Томской области, лицам, которые ранее относились к категории детей-сирот и детей, оставшихся без попечения родителей"</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1116400000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827,2</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827,2</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433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lastRenderedPageBreak/>
              <w:t>Предоставление социальной выплаты, удостоверяемой государственным жилищным сертификатом Томской области лицам, которые ранее относились к категории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к категории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1116441190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827,2</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827,2</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25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Межбюджетные трансферты</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1116441190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500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827,2</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827,2</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25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Субвенции</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1116441190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530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827,2</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827,2</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127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 xml:space="preserve">Комплекс процессных мероприятий "Предоставление жилых помещений детям-сиротам и детям, оставшимся без попечения родителей, лицам из их числа по договорам найма специализированных </w:t>
            </w:r>
            <w:r w:rsidRPr="00A73538">
              <w:rPr>
                <w:rFonts w:eastAsia="Times New Roman"/>
                <w:sz w:val="20"/>
                <w:szCs w:val="20"/>
                <w:lang w:eastAsia="ru-RU"/>
              </w:rPr>
              <w:lastRenderedPageBreak/>
              <w:t>жилых помещений"</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lastRenderedPageBreak/>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1117100000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917,7</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917,7</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566"/>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lastRenderedPageBreak/>
              <w:t>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11171R0820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917,7</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917,7</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25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Межбюджетные трансферты</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11171R0820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500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917,7</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917,7</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25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Субвенции</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11171R0820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530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917,7</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917,7</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Подпрограмма "Обеспечение государственной поддержки семей, имеющих детей"</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1140000000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16 024,2</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14 675,4</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91,6</w:t>
            </w:r>
          </w:p>
        </w:tc>
      </w:tr>
      <w:tr w:rsidR="0047405F" w:rsidRPr="00A73538" w:rsidTr="0047405F">
        <w:trPr>
          <w:trHeight w:val="76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Комплекс процессных мероприятий "Организация работы по развитию форм жизнеустройства детей-сирот и детей, оставшихся без попечения родителей"</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1146800000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16 024,2</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14 675,4</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91,6</w:t>
            </w:r>
          </w:p>
        </w:tc>
      </w:tr>
      <w:tr w:rsidR="0047405F" w:rsidRPr="00A73538" w:rsidTr="0047405F">
        <w:trPr>
          <w:trHeight w:val="178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Ежемесячная выплата денежных средств опекунам (попечителям) на содержание детей и обеспечение денежными средствами лиц из числа детей-сирот и детей, оставшихся без попечения родителей, находившихся под опекой (попечительством), в приемной семье и продолжающих обучение в муниципальных общеобразовательных организациях</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1146840760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1 332,0</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1 265,1</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95,0</w:t>
            </w:r>
          </w:p>
        </w:tc>
      </w:tr>
      <w:tr w:rsidR="0047405F" w:rsidRPr="00A73538" w:rsidTr="0047405F">
        <w:trPr>
          <w:trHeight w:val="25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Социальное обеспечение и иные выплаты населению</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1146840760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300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1 332,0</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1 265,1</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95,0</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Социальные выплаты гражданам, кроме публичных нормативных социальных выплат</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1146840760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320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1 332,0</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1 265,1</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95,0</w:t>
            </w:r>
          </w:p>
        </w:tc>
      </w:tr>
      <w:tr w:rsidR="0047405F" w:rsidRPr="00A73538" w:rsidTr="0047405F">
        <w:trPr>
          <w:trHeight w:val="102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lastRenderedPageBreak/>
              <w:t>Содержание приёмных семей, включающее в себя денежные средства приёмным семьям на содержание детей и ежемесячную выплату вознаграждения, причитающегося приёмным родителям</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1146840770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14 692,2</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13 410,3</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91,3</w:t>
            </w:r>
          </w:p>
        </w:tc>
      </w:tr>
      <w:tr w:rsidR="0047405F" w:rsidRPr="00A73538" w:rsidTr="0047405F">
        <w:trPr>
          <w:trHeight w:val="25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Социальное обеспечение и иные выплаты населению</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1146840770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300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14 692,2</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13 410,3</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91,3</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Социальные выплаты гражданам, кроме публичных нормативных социальных выплат</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1146840770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320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14 692,2</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13 410,3</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91,3</w:t>
            </w:r>
          </w:p>
        </w:tc>
      </w:tr>
      <w:tr w:rsidR="0047405F" w:rsidRPr="00A73538" w:rsidTr="0047405F">
        <w:trPr>
          <w:trHeight w:val="25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Физическая культура и спорт</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1 185,5</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1 185,5</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25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Массовый спорт</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750,7</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750,7</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Муниципальная программа "Развитие физической культуры и спорта в Чаинском районе"</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3300000000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750,7</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750,7</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25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Региональный проект "Спорт - норма жизни"</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330P500000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750,7</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750,7</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178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Приобретение оборудования для малобюджетных спортивных площадок по месту жительства и учебы в муниципальных образованиях Томской области, за исключением муниципального образования "Город Томск", муниципального образования "Городской округ закрытое административно-территориальное образование Северск Томской области"</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330P540006</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682,5</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682,5</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330P540006</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600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682,5</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682,5</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25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Субсидии бюджетным учреждениям</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330P540006</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610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682,5</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682,5</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229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lastRenderedPageBreak/>
              <w:t>Обеспечение софинансирования расходов на приобретение оборудования для малобюджетных спортивных площадок по месту жительства и учебы в муниципальных образованиях Томской области, за исключением муниципального образования "Город Томск", муниципального образования "Городской округ закрытое административно-территориальное образование Северск Томской области" в рамках регионального проекта "Спорт - норма жизни"</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330P5S0006</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68,2</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68,2</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330P5S0006</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600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68,2</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68,2</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25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Субсидии бюджетным учреждениям</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330P5S0006</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610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68,2</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68,2</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25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Спорт высших достижений</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434,8</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434,8</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114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Муниципальная программа "Организация предоставления дополнительного образования в муниципальных образовательных организациях Чаинского района физкультурно-спортивной направленности"</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4700000000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434,8</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434,8</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25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Спортивная школа</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4700001060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434,8</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434,8</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4700001060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600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434,8</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434,8</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25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 xml:space="preserve">Субсидии бюджетным </w:t>
            </w:r>
            <w:r w:rsidRPr="00A73538">
              <w:rPr>
                <w:rFonts w:eastAsia="Times New Roman"/>
                <w:sz w:val="20"/>
                <w:szCs w:val="20"/>
                <w:lang w:eastAsia="ru-RU"/>
              </w:rPr>
              <w:lastRenderedPageBreak/>
              <w:t>учреждениям</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lastRenderedPageBreak/>
              <w:t>903</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4700001060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610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434,8</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434,8</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76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b/>
                <w:bCs/>
                <w:sz w:val="20"/>
                <w:szCs w:val="20"/>
                <w:lang w:eastAsia="ru-RU"/>
              </w:rPr>
            </w:pPr>
            <w:r w:rsidRPr="00A73538">
              <w:rPr>
                <w:rFonts w:eastAsia="Times New Roman"/>
                <w:b/>
                <w:bCs/>
                <w:sz w:val="20"/>
                <w:szCs w:val="20"/>
                <w:lang w:eastAsia="ru-RU"/>
              </w:rPr>
              <w:lastRenderedPageBreak/>
              <w:t>Муниципальное учреждение "Отдел по культуре, молодежной политике и спорту Администрации Чаинского района Томской области"</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b/>
                <w:bCs/>
                <w:sz w:val="20"/>
                <w:szCs w:val="20"/>
                <w:lang w:eastAsia="ru-RU"/>
              </w:rPr>
            </w:pPr>
            <w:r w:rsidRPr="00A73538">
              <w:rPr>
                <w:rFonts w:eastAsia="Times New Roman"/>
                <w:b/>
                <w:bCs/>
                <w:sz w:val="20"/>
                <w:szCs w:val="20"/>
                <w:lang w:eastAsia="ru-RU"/>
              </w:rPr>
              <w:t>904</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b/>
                <w:bCs/>
                <w:sz w:val="20"/>
                <w:szCs w:val="20"/>
                <w:lang w:eastAsia="ru-RU"/>
              </w:rPr>
            </w:pPr>
            <w:r w:rsidRPr="00A73538">
              <w:rPr>
                <w:rFonts w:eastAsia="Times New Roman"/>
                <w:b/>
                <w:bCs/>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b/>
                <w:bCs/>
                <w:sz w:val="20"/>
                <w:szCs w:val="20"/>
                <w:lang w:eastAsia="ru-RU"/>
              </w:rPr>
            </w:pPr>
            <w:r w:rsidRPr="00A73538">
              <w:rPr>
                <w:rFonts w:eastAsia="Times New Roman"/>
                <w:b/>
                <w:bCs/>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b/>
                <w:bCs/>
                <w:sz w:val="20"/>
                <w:szCs w:val="20"/>
                <w:lang w:eastAsia="ru-RU"/>
              </w:rPr>
            </w:pPr>
            <w:r w:rsidRPr="00A73538">
              <w:rPr>
                <w:rFonts w:eastAsia="Times New Roman"/>
                <w:b/>
                <w:bCs/>
                <w:sz w:val="20"/>
                <w:szCs w:val="20"/>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b/>
                <w:bCs/>
                <w:sz w:val="20"/>
                <w:szCs w:val="20"/>
                <w:lang w:eastAsia="ru-RU"/>
              </w:rPr>
            </w:pPr>
            <w:r w:rsidRPr="00A73538">
              <w:rPr>
                <w:rFonts w:eastAsia="Times New Roman"/>
                <w:b/>
                <w:bCs/>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b/>
                <w:bCs/>
                <w:sz w:val="20"/>
                <w:szCs w:val="20"/>
                <w:lang w:eastAsia="ru-RU"/>
              </w:rPr>
            </w:pPr>
            <w:r w:rsidRPr="00A73538">
              <w:rPr>
                <w:rFonts w:eastAsia="Times New Roman"/>
                <w:b/>
                <w:bCs/>
                <w:sz w:val="20"/>
                <w:szCs w:val="20"/>
                <w:lang w:eastAsia="ru-RU"/>
              </w:rPr>
              <w:t>116 079,0</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b/>
                <w:bCs/>
                <w:sz w:val="20"/>
                <w:szCs w:val="20"/>
                <w:lang w:eastAsia="ru-RU"/>
              </w:rPr>
            </w:pPr>
            <w:r w:rsidRPr="00A73538">
              <w:rPr>
                <w:rFonts w:eastAsia="Times New Roman"/>
                <w:b/>
                <w:bCs/>
                <w:sz w:val="20"/>
                <w:szCs w:val="20"/>
                <w:lang w:eastAsia="ru-RU"/>
              </w:rPr>
              <w:t>115 885,9</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b/>
                <w:bCs/>
                <w:sz w:val="20"/>
                <w:szCs w:val="20"/>
                <w:lang w:eastAsia="ru-RU"/>
              </w:rPr>
            </w:pPr>
            <w:r w:rsidRPr="00A73538">
              <w:rPr>
                <w:rFonts w:eastAsia="Times New Roman"/>
                <w:b/>
                <w:bCs/>
                <w:sz w:val="20"/>
                <w:szCs w:val="20"/>
                <w:lang w:eastAsia="ru-RU"/>
              </w:rPr>
              <w:t>99,8</w:t>
            </w:r>
          </w:p>
        </w:tc>
      </w:tr>
      <w:tr w:rsidR="0047405F" w:rsidRPr="00A73538" w:rsidTr="0047405F">
        <w:trPr>
          <w:trHeight w:val="25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Образование</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904</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21 758,0</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21 758,0</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25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Дополнительное образование детей</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904</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21 646,3</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21 646,3</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102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Муниципальная программа "Создание условий для получения детьми дополнительного образования художественно-эстетической направленности в Чаинском районе"</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904</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5100000000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21 584,3</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21 584,3</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25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Детская художественная школа</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904</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5100001030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4 498,1</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4 498,1</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904</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5100001030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600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4 498,1</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4 498,1</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25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Субсидии бюджетным учреждениям</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904</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5100001030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610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4 498,1</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4 498,1</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25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Детская музыкальная школа</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904</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5100001040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5 011,5</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5 011,5</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904</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5100001040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600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5 011,5</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5 011,5</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25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Субсидии бюджетным учреждениям</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904</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5100001040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610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5 011,5</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5 011,5</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76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Разработка проектно-сметной документации и проведение капитальных (текущих) ремонтов объектов недвижимого имущества</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904</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5100020250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1 419,1</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1 419,1</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 xml:space="preserve">Предоставление субсидий бюджетным, автономным учреждениям и иным некоммерческим </w:t>
            </w:r>
            <w:r w:rsidRPr="00A73538">
              <w:rPr>
                <w:rFonts w:eastAsia="Times New Roman"/>
                <w:sz w:val="20"/>
                <w:szCs w:val="20"/>
                <w:lang w:eastAsia="ru-RU"/>
              </w:rPr>
              <w:lastRenderedPageBreak/>
              <w:t>организациям</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lastRenderedPageBreak/>
              <w:t>904</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5100020250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600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1 419,1</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1 419,1</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25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lastRenderedPageBreak/>
              <w:t>Субсидии бюджетным учреждениям</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904</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5100020250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610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1 419,1</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1 419,1</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Укрепление материально-технической базы муниципальных учреждений</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904</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5100020260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106,6</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106,6</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904</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5100020260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600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106,6</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106,6</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25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Субсидии бюджетным учреждениям</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904</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5100020260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610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106,6</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106,6</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127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Компенсации расходов на оплату стоимости проезда и провоза багажа к месту использования отпуска и обратно для лиц, работающих учреждениях, расположенных в районах Крайнего Севера и приравненных к ним местностях, и членов их семей</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904</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5100020330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124,4</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124,4</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904</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5100020330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600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124,4</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124,4</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25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Субсидии бюджетным учреждениям</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904</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5100020330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610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124,4</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124,4</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60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Стимулирующие выплаты в муниципальных организациях дополнительного образования Томской области</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904</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5100040400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313,8</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313,8</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904</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5100040400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600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313,8</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313,8</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25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Субсидии бюджетным учреждениям</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904</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5100040400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610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313,8</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313,8</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127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lastRenderedPageBreak/>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904</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5100040670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5 903,6</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5 903,6</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904</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5100040670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600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5 903,6</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5 903,6</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25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Субсидии бюджетным учреждениям</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904</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5100040670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610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5 903,6</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5 903,6</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25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Государственная поддержка отрасли культуры</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904</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510A100000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4 207,2</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4 207,2</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25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Государственная поддержка отрасли культуры</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904</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510A155190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4 207,2</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4 207,2</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102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Оснащение образовательных учреждений в сфере культуры (детских школ искусств по видам искусств и училищ) музыкальными инструментами, оборудованием и учебными материалами</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904</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510A155192</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4 207,2</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4 207,2</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904</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510A155192</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600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4 207,2</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4 207,2</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25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Субсидии бюджетным учреждениям</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904</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510A155192</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610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4 207,2</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4 207,2</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25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Резервные фонды</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904</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7100000000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37,0</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37,0</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Резервный фонд непредвиденных расходов Администрации Чаинского района</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904</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7100005010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37,0</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37,0</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 xml:space="preserve">Предоставление субсидий бюджетным, </w:t>
            </w:r>
            <w:r w:rsidRPr="00A73538">
              <w:rPr>
                <w:rFonts w:eastAsia="Times New Roman"/>
                <w:sz w:val="20"/>
                <w:szCs w:val="20"/>
                <w:lang w:eastAsia="ru-RU"/>
              </w:rPr>
              <w:lastRenderedPageBreak/>
              <w:t>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lastRenderedPageBreak/>
              <w:t>904</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7100005010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600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37,0</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37,0</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25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lastRenderedPageBreak/>
              <w:t>Субсидии бюджетным учреждениям</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904</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7100005010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610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37,0</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37,0</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25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Реализация иных муниципальных функций</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904</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7900000000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25,0</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25,0</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Прочие расходы за счет средств, полученных от грантов, конкурсов, призов</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904</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7900021360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25,0</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25,0</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904</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7900021360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600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25,0</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25,0</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25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Субсидии бюджетным учреждениям</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904</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7900021360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610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25,0</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25,0</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25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Молодежная политика</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904</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111,7</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111,7</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76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Муниципальная программа "Сохранение и укрепление общественного здоровья на территории Чаинского района"</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904</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4200000000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20,0</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76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Проведение информационно-разъяснительных мероприятий, направленных на популяризацию здорового образа жизни.</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904</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4200020210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20,0</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904</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4200020210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200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20,0</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904</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4200020210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240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20,0</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25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Реализация иных муниципальных функций</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904</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7900000000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91,7</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91,7</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 xml:space="preserve">Организация, проведение мероприятий в </w:t>
            </w:r>
            <w:r w:rsidRPr="00A73538">
              <w:rPr>
                <w:rFonts w:eastAsia="Times New Roman"/>
                <w:sz w:val="20"/>
                <w:szCs w:val="20"/>
                <w:lang w:eastAsia="ru-RU"/>
              </w:rPr>
              <w:lastRenderedPageBreak/>
              <w:t>области молодежной политики</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lastRenderedPageBreak/>
              <w:t>904</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7900021330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91,7</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91,7</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127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904</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7900021330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100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26,8</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26,8</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25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Расходы на выплаты персоналу казенных учреждений</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904</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7900021330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110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26,8</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26,8</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904</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7900021330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200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64,9</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64,9</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904</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7900021330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240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64,9</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64,9</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25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Культура, кинематография</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904</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90 195,7</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90 011,9</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99,8</w:t>
            </w:r>
          </w:p>
        </w:tc>
      </w:tr>
      <w:tr w:rsidR="0047405F" w:rsidRPr="00A73538" w:rsidTr="0047405F">
        <w:trPr>
          <w:trHeight w:val="25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Культура</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904</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81 427,9</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81 321,1</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99,9</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Государственная программа "Развитие культуры и туризма в Томской области"</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904</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1000000000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28 748,5</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28 739,7</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Подпрограмма "Развитие культуры и архивного дела в Томской области"</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904</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1010000000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28 748,5</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28 739,7</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Ведомственная целевая программа "Развитие профессионального искусства и народного творчества"</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904</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1016400000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28 748,5</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28 739,7</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127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Достижение целевых показателей по плану мероприятий ("дорожной карте") "Изменения в сфере культуры, направленные на повышение её эффективности" в части повышения заработной платы работников культуры муниципальных учреждений культуры</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904</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1016440650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27 776,7</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27 776,7</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127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904</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1016440650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100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8 347,9</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8 347,9</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25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Расходы на выплаты персоналу казенных учреждений</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904</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1016440650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110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8 347,9</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8 347,9</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25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Межбюджетные трансферты</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904</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1016440650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500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11 604,2</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11 604,2</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25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Иные межбюджетные трансферты</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904</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1016440650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540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11 604,2</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11 604,2</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904</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1016440650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600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7 824,6</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7 824,6</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25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Субсидии бюджетным учреждениям</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904</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1016440650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610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7 824,6</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7 824,6</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102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Оплата труда руководителей и специалистов муниципальных учреждений культуры и искусства в части выплат надбавок и доплат к тарифной ставке (должностному окладу)</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904</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1016440660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971,8</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963,0</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99,1</w:t>
            </w:r>
          </w:p>
        </w:tc>
      </w:tr>
      <w:tr w:rsidR="0047405F" w:rsidRPr="00A73538" w:rsidTr="0047405F">
        <w:trPr>
          <w:trHeight w:val="127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904</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1016440660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100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297,6</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296,7</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99,7</w:t>
            </w:r>
          </w:p>
        </w:tc>
      </w:tr>
      <w:tr w:rsidR="0047405F" w:rsidRPr="00A73538" w:rsidTr="0047405F">
        <w:trPr>
          <w:trHeight w:val="25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Расходы на выплаты персоналу казенных учреждений</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904</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1016440660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110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297,6</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296,7</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99,7</w:t>
            </w:r>
          </w:p>
        </w:tc>
      </w:tr>
      <w:tr w:rsidR="0047405F" w:rsidRPr="00A73538" w:rsidTr="0047405F">
        <w:trPr>
          <w:trHeight w:val="25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Межбюджетные трансферты</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904</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1016440660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500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335,3</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327,4</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97,6</w:t>
            </w:r>
          </w:p>
        </w:tc>
      </w:tr>
      <w:tr w:rsidR="0047405F" w:rsidRPr="00A73538" w:rsidTr="0047405F">
        <w:trPr>
          <w:trHeight w:val="25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Иные межбюджетные трансферты</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904</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1016440660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540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335,3</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327,4</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97,6</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 xml:space="preserve">Предоставление субсидий бюджетным, </w:t>
            </w:r>
            <w:r w:rsidRPr="00A73538">
              <w:rPr>
                <w:rFonts w:eastAsia="Times New Roman"/>
                <w:sz w:val="20"/>
                <w:szCs w:val="20"/>
                <w:lang w:eastAsia="ru-RU"/>
              </w:rPr>
              <w:lastRenderedPageBreak/>
              <w:t>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lastRenderedPageBreak/>
              <w:t>904</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1016440660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600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338,9</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338,9</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25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lastRenderedPageBreak/>
              <w:t>Субсидии бюджетным учреждениям</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904</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1016440660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610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338,9</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338,9</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Муниципальная программа "Развитие культуры в Чаинском районе"</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904</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3200000000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526,3</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526,3</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76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904</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32000L4670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526,3</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526,3</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904</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32000L4670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600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526,3</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526,3</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25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Субсидии бюджетным учреждениям</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904</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32000L4670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610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526,3</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526,3</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76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Муниципальная программа "Создание условий для обеспечения населения Чаинского района библиотечными услугами"</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904</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5000000000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36 187,7</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36 187,7</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25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Библиотеки</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904</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5000001080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14 939,7</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14 939,7</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904</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5000001080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600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14 939,7</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14 939,7</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25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Субсидии бюджетным учреждениям</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904</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5000001080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610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14 939,7</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14 939,7</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76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Разработка проектно-сметной документации и проведение капитальных (текущих) ремонтов объектов недвижимого имущества</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904</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5000020250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291,3</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291,3</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 xml:space="preserve">Предоставление субсидий бюджетным, автономным </w:t>
            </w:r>
            <w:r w:rsidRPr="00A73538">
              <w:rPr>
                <w:rFonts w:eastAsia="Times New Roman"/>
                <w:sz w:val="20"/>
                <w:szCs w:val="20"/>
                <w:lang w:eastAsia="ru-RU"/>
              </w:rPr>
              <w:lastRenderedPageBreak/>
              <w:t>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lastRenderedPageBreak/>
              <w:t>904</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5000020250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600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291,3</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291,3</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25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lastRenderedPageBreak/>
              <w:t>Субсидии бюджетным учреждениям</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904</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5000020250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610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291,3</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291,3</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Укрепление материально-технической базы муниципальных учреждений</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904</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5000020260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113,3</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113,3</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904</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5000020260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600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113,3</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113,3</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25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Субсидии бюджетным учреждениям</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904</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5000020260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610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113,3</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113,3</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127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Компенсации расходов на оплату стоимости проезда и провоза багажа к месту использования отпуска и обратно для лиц, работающих учреждениях, расположенных в районах Крайнего Севера и приравненных к ним местностях, и членов их семей</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904</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5000020330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98,9</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98,9</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904</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5000020330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600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98,9</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98,9</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25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Субсидии бюджетным учреждениям</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904</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5000020330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610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98,9</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98,9</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127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Достижение целевых показателей по плану мероприятий ("дорожной карте") "Изменения в сфере культуры, направленные на повышение её эффективности" в части повышения заработной платы работников культуры муниципальных учреждений культуры</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904</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5000040650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18 611,4</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18 611,4</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 xml:space="preserve">Предоставление субсидий бюджетным, </w:t>
            </w:r>
            <w:r w:rsidRPr="00A73538">
              <w:rPr>
                <w:rFonts w:eastAsia="Times New Roman"/>
                <w:sz w:val="20"/>
                <w:szCs w:val="20"/>
                <w:lang w:eastAsia="ru-RU"/>
              </w:rPr>
              <w:lastRenderedPageBreak/>
              <w:t>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lastRenderedPageBreak/>
              <w:t>904</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5000040650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600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18 611,4</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18 611,4</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25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lastRenderedPageBreak/>
              <w:t>Субсидии бюджетным учреждениям</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904</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5000040650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610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18 611,4</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18 611,4</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127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Модернизация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 кроме гг. Москвы и Санкт-Петербурга</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904</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50000L5191</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133,1</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133,1</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904</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50000L5191</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600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133,1</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133,1</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25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Субсидии бюджетным учреждениям</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904</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50000L5191</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610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133,1</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133,1</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25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Региональный проект "Культурная среда"</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904</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500A100000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2 000,0</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2 000,0</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25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Создание модельных муниципальных библиотек</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904</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500A1Д4540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2 000,0</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2 000,0</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904</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500A1Д4540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600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2 000,0</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2 000,0</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25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Субсидии бюджетным учреждениям</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904</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500A1Д4540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610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2 000,0</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2 000,0</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76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Осуществление полномочий органов местного самоуправления муниципальных образований Чаинского района</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904</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7600000000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15 860,8</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15 762,8</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99,4</w:t>
            </w:r>
          </w:p>
        </w:tc>
      </w:tr>
      <w:tr w:rsidR="0047405F" w:rsidRPr="00A73538" w:rsidTr="0047405F">
        <w:trPr>
          <w:trHeight w:val="127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 xml:space="preserve">Осуществление отдельных полномочий органов местного самоуправления муниципальных образований Чаинского района по созданию условий </w:t>
            </w:r>
            <w:r w:rsidRPr="00A73538">
              <w:rPr>
                <w:rFonts w:eastAsia="Times New Roman"/>
                <w:sz w:val="20"/>
                <w:szCs w:val="20"/>
                <w:lang w:eastAsia="ru-RU"/>
              </w:rPr>
              <w:lastRenderedPageBreak/>
              <w:t>для организации досуга и обеспечения жителей поселения услугами организаций культуры</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lastRenderedPageBreak/>
              <w:t>904</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7600064100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15 860,8</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15 762,8</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99,4</w:t>
            </w:r>
          </w:p>
        </w:tc>
      </w:tr>
      <w:tr w:rsidR="0047405F" w:rsidRPr="00A73538" w:rsidTr="0047405F">
        <w:trPr>
          <w:trHeight w:val="127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904</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7600064100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100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5 420,0</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5 372,2</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99,1</w:t>
            </w:r>
          </w:p>
        </w:tc>
      </w:tr>
      <w:tr w:rsidR="0047405F" w:rsidRPr="00A73538" w:rsidTr="0047405F">
        <w:trPr>
          <w:trHeight w:val="25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Расходы на выплаты персоналу казенных учреждений</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904</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7600064100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110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5 420,0</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5 372,2</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99,1</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904</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7600064100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200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3 145,5</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3 095,3</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98,4</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904</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7600064100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240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3 145,5</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3 095,3</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98,4</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904</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7600064100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600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7 118,2</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7 118,2</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25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Субсидии бюджетным учреждениям</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904</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7600064100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610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7 118,2</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7 118,2</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25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Иные бюджетные ассигнования</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904</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7600064100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800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177,1</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177,1</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25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Уплата налогов, сборов и иных платежей</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904</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7600064100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850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177,1</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177,1</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25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Реализация иных муниципальных функций</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904</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7900000000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104,6</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104,6</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Прочие расходы за счет средств, полученных от оказания платных услуг (работ)</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904</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7900021300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79,6</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79,6</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 xml:space="preserve">Закупка товаров, работ и услуг для обеспечения государственных (муниципальных) </w:t>
            </w:r>
            <w:r w:rsidRPr="00A73538">
              <w:rPr>
                <w:rFonts w:eastAsia="Times New Roman"/>
                <w:sz w:val="20"/>
                <w:szCs w:val="20"/>
                <w:lang w:eastAsia="ru-RU"/>
              </w:rPr>
              <w:lastRenderedPageBreak/>
              <w:t>нужд</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lastRenderedPageBreak/>
              <w:t>904</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7900021300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200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79,6</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79,6</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lastRenderedPageBreak/>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904</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7900021300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240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79,6</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79,6</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7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Прочие расходы за счет средств, полученных от грантов, конкурсов, призов</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904</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7900021360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25,0</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25,0</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904</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7900021360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600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25,0</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25,0</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25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Субсидии бюджетным учреждениям</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904</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7900021360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610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25,0</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25,0</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25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Другие вопросы в области культуры, кинематографии</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904</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8 767,8</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8 690,8</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99,1</w:t>
            </w:r>
          </w:p>
        </w:tc>
      </w:tr>
      <w:tr w:rsidR="0047405F" w:rsidRPr="00A73538" w:rsidTr="0047405F">
        <w:trPr>
          <w:trHeight w:val="102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Государственная программа "Развитие предпринимательства и повышение эффективности государственного управления социально-экономическим развитием Томской области"</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904</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0300000000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66,4</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66,4</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57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Подпрограмма "Совершенствование управления социально-экономическим развитием Томской области"</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904</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0360000000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66,4</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66,4</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153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 xml:space="preserve">Комплекс процессных мероприятий "Поощрение региональных и муниципальных управленческих команд за достижение показателей для оценки эффективности деятельности Губернатора Томской области и деятельности исполнительных органов Томской </w:t>
            </w:r>
            <w:r w:rsidRPr="00A73538">
              <w:rPr>
                <w:rFonts w:eastAsia="Times New Roman"/>
                <w:sz w:val="20"/>
                <w:szCs w:val="20"/>
                <w:lang w:eastAsia="ru-RU"/>
              </w:rPr>
              <w:lastRenderedPageBreak/>
              <w:t>области"</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lastRenderedPageBreak/>
              <w:t>904</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0367000000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66,4</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66,4</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76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lastRenderedPageBreak/>
              <w:t>Достижение показателей для оценки эффективности деятельности Губернатора Томской области и деятельности исполнительных органов Томской области</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904</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0367055490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66,4</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66,4</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25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Поощрение муниципальных управленческих команд</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904</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0367055492</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66,4</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66,4</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127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904</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0367055492</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100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66,4</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66,4</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Расходы на выплаты персоналу государственных (муниципальных) органов</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904</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0367055492</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120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66,4</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66,4</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76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Государственная программа "Повышение эффективности регионального и муниципального управления в Томской области"</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904</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2300000000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78,4</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78,4</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76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Подпрограмма "Развитие государственной гражданской и муниципальной службы, местного самоуправления в Томской области"</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904</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2320000000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78,4</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78,4</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76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Комплекс процессных мероприятий "Государственная поддержка развития местного самоуправления в Томской области"</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904</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2326000000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78,4</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78,4</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76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lastRenderedPageBreak/>
              <w:t>Поощрение муниципальных образований Томской области за эффективную практику ведения официальных страниц в социальных сетях</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904</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2326041410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78,4</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78,4</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127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904</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2326041410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100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78,4</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78,4</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Расходы на выплаты персоналу государственных (муниципальных) органов</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904</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2326041410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120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78,4</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78,4</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Муниципальная программа "Развитие культуры в Чаинском районе"</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904</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3200000000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2 280,6</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2 222,0</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97,4</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Организация, проведение мероприятий в сфере культуры</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904</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3200020030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1 800,9</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1 772,5</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98,4</w:t>
            </w:r>
          </w:p>
        </w:tc>
      </w:tr>
      <w:tr w:rsidR="0047405F" w:rsidRPr="00A73538" w:rsidTr="0047405F">
        <w:trPr>
          <w:trHeight w:val="127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904</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3200020030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100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94,7</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94,7</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25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Расходы на выплаты персоналу казенных учреждений</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904</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3200020030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110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94,7</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94,7</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7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904</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3200020030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200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1 189,7</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1 161,3</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97,6</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904</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3200020030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240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1 189,7</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1 161,3</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97,6</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lastRenderedPageBreak/>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904</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3200020030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600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516,5</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516,5</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25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Субсидии бюджетным учреждениям</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904</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3200020030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610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516,5</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516,5</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76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Укрепление материально-технической базы и оснащение оборудованием культурно-досуговых учреждений</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904</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3200020040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459,7</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429,5</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93,4</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904</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3200020040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200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459,7</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429,5</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93,4</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904</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3200020040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240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459,7</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429,5</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93,4</w:t>
            </w:r>
          </w:p>
        </w:tc>
      </w:tr>
      <w:tr w:rsidR="0047405F" w:rsidRPr="00A73538" w:rsidTr="0047405F">
        <w:trPr>
          <w:trHeight w:val="25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Развитие туризма на территории Чаинского района</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904</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3200021320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20,0</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904</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3200021320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200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20,0</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904</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3200021320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240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20,0</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Расходы на обеспечение деятельности (оказание услуг) муниципального образования</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904</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7700000000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3 341,5</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3 328,6</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99,6</w:t>
            </w:r>
          </w:p>
        </w:tc>
      </w:tr>
      <w:tr w:rsidR="0047405F" w:rsidRPr="00A73538" w:rsidTr="0047405F">
        <w:trPr>
          <w:trHeight w:val="25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Централизованная бухгалтерия</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904</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7700002070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3 100,0</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3 087,1</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99,6</w:t>
            </w:r>
          </w:p>
        </w:tc>
      </w:tr>
      <w:tr w:rsidR="0047405F" w:rsidRPr="00A73538" w:rsidTr="0047405F">
        <w:trPr>
          <w:trHeight w:val="127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A73538">
              <w:rPr>
                <w:rFonts w:eastAsia="Times New Roman"/>
                <w:sz w:val="20"/>
                <w:szCs w:val="20"/>
                <w:lang w:eastAsia="ru-RU"/>
              </w:rPr>
              <w:lastRenderedPageBreak/>
              <w:t>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lastRenderedPageBreak/>
              <w:t>904</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7700002070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100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2 854,7</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2 842,3</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99,6</w:t>
            </w:r>
          </w:p>
        </w:tc>
      </w:tr>
      <w:tr w:rsidR="0047405F" w:rsidRPr="00A73538" w:rsidTr="0047405F">
        <w:trPr>
          <w:trHeight w:val="25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lastRenderedPageBreak/>
              <w:t>Расходы на выплаты персоналу казенных учреждений</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904</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7700002070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110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2 854,7</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2 842,3</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99,6</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904</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7700002070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200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245,3</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244,8</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99,8</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904</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7700002070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240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245,3</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244,8</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99,8</w:t>
            </w:r>
          </w:p>
        </w:tc>
      </w:tr>
      <w:tr w:rsidR="0047405F" w:rsidRPr="00A73538" w:rsidTr="0047405F">
        <w:trPr>
          <w:trHeight w:val="25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Дворцы и дома культуры</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904</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7700002090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241,5</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241,5</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904</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7700002090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600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241,5</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241,5</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25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Субсидии бюджетным учреждениям</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904</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7700002090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610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241,5</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241,5</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25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Реализация иных муниципальных функций</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904</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7900000000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3 000,9</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2 995,4</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99,8</w:t>
            </w:r>
          </w:p>
        </w:tc>
      </w:tr>
      <w:tr w:rsidR="0047405F" w:rsidRPr="00A73538" w:rsidTr="0047405F">
        <w:trPr>
          <w:trHeight w:val="25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Оценка рыночной стоимости жилья</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904</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7900021140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4,0</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4,0</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904</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7900021140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200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4,0</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4,0</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904</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7900021140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240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4,0</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4,0</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Руководство и управление в сфере установленных функций органов местного самоуправления</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904</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7900100000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2 996,9</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2 991,4</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99,8</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 xml:space="preserve">Аппараты органов муниципальной власти муниципальных </w:t>
            </w:r>
            <w:r w:rsidRPr="00A73538">
              <w:rPr>
                <w:rFonts w:eastAsia="Times New Roman"/>
                <w:sz w:val="20"/>
                <w:szCs w:val="20"/>
                <w:lang w:eastAsia="ru-RU"/>
              </w:rPr>
              <w:lastRenderedPageBreak/>
              <w:t>образований</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lastRenderedPageBreak/>
              <w:t>904</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7900121030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2 996,9</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2 991,4</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99,8</w:t>
            </w:r>
          </w:p>
        </w:tc>
      </w:tr>
      <w:tr w:rsidR="0047405F" w:rsidRPr="00A73538" w:rsidTr="0047405F">
        <w:trPr>
          <w:trHeight w:val="127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904</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7900121030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100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2 913,6</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2 908,5</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99,8</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Расходы на выплаты персоналу государственных (муниципальных) органов</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904</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7900121030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120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2 913,6</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2 908,5</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99,8</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904</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7900121030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200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81,5</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81,4</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99,9</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904</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7900121030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240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81,5</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81,4</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99,9</w:t>
            </w:r>
          </w:p>
        </w:tc>
      </w:tr>
      <w:tr w:rsidR="0047405F" w:rsidRPr="00A73538" w:rsidTr="0047405F">
        <w:trPr>
          <w:trHeight w:val="25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Иные бюджетные ассигнования</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904</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7900121030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800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1,8</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1,5</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83,3</w:t>
            </w:r>
          </w:p>
        </w:tc>
      </w:tr>
      <w:tr w:rsidR="0047405F" w:rsidRPr="00A73538" w:rsidTr="0047405F">
        <w:trPr>
          <w:trHeight w:val="25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Уплата налогов, сборов и иных платежей</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904</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7900121030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850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1,8</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1,5</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83,3</w:t>
            </w:r>
          </w:p>
        </w:tc>
      </w:tr>
      <w:tr w:rsidR="0047405F" w:rsidRPr="00A73538" w:rsidTr="0047405F">
        <w:trPr>
          <w:trHeight w:val="25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Физическая культура и спорт</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904</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4 125,3</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4 116,0</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99,8</w:t>
            </w:r>
          </w:p>
        </w:tc>
      </w:tr>
      <w:tr w:rsidR="0047405F" w:rsidRPr="00A73538" w:rsidTr="0047405F">
        <w:trPr>
          <w:trHeight w:val="25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Физическая культура</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904</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3 083,7</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3 083,7</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Муниципальная программа "Развитие физической культуры и спорта в Чаинском районе"</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904</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3300000000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3 083,7</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3 083,7</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25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Региональный проект "Спорт - норма жизни"</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904</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330P500000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3 083,7</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3 083,7</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Обеспечение условий для развития физической культуры и массового спорта</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904</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330P540008</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3 083,7</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3 083,7</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25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Межбюджетные трансферты</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904</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330P540008</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500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3 083,7</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3 083,7</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25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Иные межбюджетные трансферты</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904</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330P540008</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540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3 083,7</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3 083,7</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25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Массовый спорт</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904</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798,3</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789,0</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98,8</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 xml:space="preserve">Муниципальная программа "Развитие физической культуры и спорта в Чаинском </w:t>
            </w:r>
            <w:r w:rsidRPr="00A73538">
              <w:rPr>
                <w:rFonts w:eastAsia="Times New Roman"/>
                <w:sz w:val="20"/>
                <w:szCs w:val="20"/>
                <w:lang w:eastAsia="ru-RU"/>
              </w:rPr>
              <w:lastRenderedPageBreak/>
              <w:t>районе"</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lastRenderedPageBreak/>
              <w:t>904</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3300000000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769,0</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759,9</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98,8</w:t>
            </w:r>
          </w:p>
        </w:tc>
      </w:tr>
      <w:tr w:rsidR="0047405F" w:rsidRPr="00A73538" w:rsidTr="0047405F">
        <w:trPr>
          <w:trHeight w:val="76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lastRenderedPageBreak/>
              <w:t>Организация и проведение официальных районных спортивных, спортивно-массовых мероприятий, награждение, приобретение наградного материала</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904</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3300020050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516,6</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507,5</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98,2</w:t>
            </w:r>
          </w:p>
        </w:tc>
      </w:tr>
      <w:tr w:rsidR="0047405F" w:rsidRPr="00A73538" w:rsidTr="0047405F">
        <w:trPr>
          <w:trHeight w:val="14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904</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3300020050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100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205,4</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205,4</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255"/>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Расходы на выплаты персоналу казенных учреждений</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904</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3300020050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110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205,4</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205,4</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904</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3300020050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200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311,2</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302,1</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97,1</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904</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3300020050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240</w:t>
            </w:r>
          </w:p>
        </w:tc>
        <w:tc>
          <w:tcPr>
            <w:tcW w:w="1418"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311,2</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302,1</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97,1</w:t>
            </w:r>
          </w:p>
        </w:tc>
      </w:tr>
      <w:tr w:rsidR="0047405F" w:rsidRPr="00A73538" w:rsidTr="0047405F">
        <w:trPr>
          <w:trHeight w:val="765"/>
        </w:trPr>
        <w:tc>
          <w:tcPr>
            <w:tcW w:w="2122" w:type="dxa"/>
            <w:tcBorders>
              <w:top w:val="nil"/>
              <w:left w:val="single" w:sz="4" w:space="0" w:color="auto"/>
              <w:bottom w:val="single" w:sz="4" w:space="0" w:color="auto"/>
              <w:right w:val="single" w:sz="4" w:space="0" w:color="auto"/>
            </w:tcBorders>
            <w:shd w:val="clear" w:color="auto" w:fill="auto"/>
            <w:vAlign w:val="bottom"/>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Приобретение спортивного инвентаря, оборудования и спортивной экипировки для спортивно-оздоровительной работы</w:t>
            </w:r>
          </w:p>
        </w:tc>
        <w:tc>
          <w:tcPr>
            <w:tcW w:w="708"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904</w:t>
            </w:r>
          </w:p>
        </w:tc>
        <w:tc>
          <w:tcPr>
            <w:tcW w:w="567"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11</w:t>
            </w:r>
          </w:p>
        </w:tc>
        <w:tc>
          <w:tcPr>
            <w:tcW w:w="567"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3300020060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252,4</w:t>
            </w:r>
          </w:p>
        </w:tc>
        <w:tc>
          <w:tcPr>
            <w:tcW w:w="1417"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252,4</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vAlign w:val="bottom"/>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904</w:t>
            </w:r>
          </w:p>
        </w:tc>
        <w:tc>
          <w:tcPr>
            <w:tcW w:w="567"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11</w:t>
            </w:r>
          </w:p>
        </w:tc>
        <w:tc>
          <w:tcPr>
            <w:tcW w:w="567"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3300020060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200</w:t>
            </w:r>
          </w:p>
        </w:tc>
        <w:tc>
          <w:tcPr>
            <w:tcW w:w="1418"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252,4</w:t>
            </w:r>
          </w:p>
        </w:tc>
        <w:tc>
          <w:tcPr>
            <w:tcW w:w="1417"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252,4</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vAlign w:val="bottom"/>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904</w:t>
            </w:r>
          </w:p>
        </w:tc>
        <w:tc>
          <w:tcPr>
            <w:tcW w:w="567"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11</w:t>
            </w:r>
          </w:p>
        </w:tc>
        <w:tc>
          <w:tcPr>
            <w:tcW w:w="567"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3300020060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240</w:t>
            </w:r>
          </w:p>
        </w:tc>
        <w:tc>
          <w:tcPr>
            <w:tcW w:w="1418"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252,4</w:t>
            </w:r>
          </w:p>
        </w:tc>
        <w:tc>
          <w:tcPr>
            <w:tcW w:w="1417"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252,4</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255"/>
        </w:trPr>
        <w:tc>
          <w:tcPr>
            <w:tcW w:w="2122" w:type="dxa"/>
            <w:tcBorders>
              <w:top w:val="nil"/>
              <w:left w:val="single" w:sz="4" w:space="0" w:color="auto"/>
              <w:bottom w:val="single" w:sz="4" w:space="0" w:color="auto"/>
              <w:right w:val="single" w:sz="4" w:space="0" w:color="auto"/>
            </w:tcBorders>
            <w:shd w:val="clear" w:color="auto" w:fill="auto"/>
            <w:vAlign w:val="bottom"/>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lastRenderedPageBreak/>
              <w:t>Реализация иных муниципальных функций</w:t>
            </w:r>
          </w:p>
        </w:tc>
        <w:tc>
          <w:tcPr>
            <w:tcW w:w="708"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904</w:t>
            </w:r>
          </w:p>
        </w:tc>
        <w:tc>
          <w:tcPr>
            <w:tcW w:w="567"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11</w:t>
            </w:r>
          </w:p>
        </w:tc>
        <w:tc>
          <w:tcPr>
            <w:tcW w:w="567"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7900000000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29,3</w:t>
            </w:r>
          </w:p>
        </w:tc>
        <w:tc>
          <w:tcPr>
            <w:tcW w:w="1417"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29,1</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99,3</w:t>
            </w:r>
          </w:p>
        </w:tc>
      </w:tr>
      <w:tr w:rsidR="0047405F" w:rsidRPr="00A73538" w:rsidTr="0047405F">
        <w:trPr>
          <w:trHeight w:val="255"/>
        </w:trPr>
        <w:tc>
          <w:tcPr>
            <w:tcW w:w="2122" w:type="dxa"/>
            <w:tcBorders>
              <w:top w:val="nil"/>
              <w:left w:val="single" w:sz="4" w:space="0" w:color="auto"/>
              <w:bottom w:val="single" w:sz="4" w:space="0" w:color="auto"/>
              <w:right w:val="single" w:sz="4" w:space="0" w:color="auto"/>
            </w:tcBorders>
            <w:shd w:val="clear" w:color="auto" w:fill="auto"/>
            <w:vAlign w:val="bottom"/>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Прочие расходы в области социальной сферы</w:t>
            </w:r>
          </w:p>
        </w:tc>
        <w:tc>
          <w:tcPr>
            <w:tcW w:w="708"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904</w:t>
            </w:r>
          </w:p>
        </w:tc>
        <w:tc>
          <w:tcPr>
            <w:tcW w:w="567"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11</w:t>
            </w:r>
          </w:p>
        </w:tc>
        <w:tc>
          <w:tcPr>
            <w:tcW w:w="567"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7900021380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29,3</w:t>
            </w:r>
          </w:p>
        </w:tc>
        <w:tc>
          <w:tcPr>
            <w:tcW w:w="1417"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29,1</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99,3</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vAlign w:val="bottom"/>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904</w:t>
            </w:r>
          </w:p>
        </w:tc>
        <w:tc>
          <w:tcPr>
            <w:tcW w:w="567"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11</w:t>
            </w:r>
          </w:p>
        </w:tc>
        <w:tc>
          <w:tcPr>
            <w:tcW w:w="567"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7900021380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200</w:t>
            </w:r>
          </w:p>
        </w:tc>
        <w:tc>
          <w:tcPr>
            <w:tcW w:w="1418"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29,3</w:t>
            </w:r>
          </w:p>
        </w:tc>
        <w:tc>
          <w:tcPr>
            <w:tcW w:w="1417"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29,1</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99,3</w:t>
            </w:r>
          </w:p>
        </w:tc>
      </w:tr>
      <w:tr w:rsidR="0047405F" w:rsidRPr="00A73538" w:rsidTr="0047405F">
        <w:trPr>
          <w:trHeight w:val="140"/>
        </w:trPr>
        <w:tc>
          <w:tcPr>
            <w:tcW w:w="2122" w:type="dxa"/>
            <w:tcBorders>
              <w:top w:val="nil"/>
              <w:left w:val="single" w:sz="4" w:space="0" w:color="auto"/>
              <w:bottom w:val="single" w:sz="4" w:space="0" w:color="auto"/>
              <w:right w:val="single" w:sz="4" w:space="0" w:color="auto"/>
            </w:tcBorders>
            <w:shd w:val="clear" w:color="auto" w:fill="auto"/>
            <w:vAlign w:val="bottom"/>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904</w:t>
            </w:r>
          </w:p>
        </w:tc>
        <w:tc>
          <w:tcPr>
            <w:tcW w:w="567"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11</w:t>
            </w:r>
          </w:p>
        </w:tc>
        <w:tc>
          <w:tcPr>
            <w:tcW w:w="567"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7900021380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240</w:t>
            </w:r>
          </w:p>
        </w:tc>
        <w:tc>
          <w:tcPr>
            <w:tcW w:w="1418"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29,3</w:t>
            </w:r>
          </w:p>
        </w:tc>
        <w:tc>
          <w:tcPr>
            <w:tcW w:w="1417"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29,1</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99,3</w:t>
            </w:r>
          </w:p>
        </w:tc>
      </w:tr>
      <w:tr w:rsidR="0047405F" w:rsidRPr="00A73538" w:rsidTr="0047405F">
        <w:trPr>
          <w:trHeight w:val="255"/>
        </w:trPr>
        <w:tc>
          <w:tcPr>
            <w:tcW w:w="2122" w:type="dxa"/>
            <w:tcBorders>
              <w:top w:val="nil"/>
              <w:left w:val="single" w:sz="4" w:space="0" w:color="auto"/>
              <w:bottom w:val="single" w:sz="4" w:space="0" w:color="auto"/>
              <w:right w:val="single" w:sz="4" w:space="0" w:color="auto"/>
            </w:tcBorders>
            <w:shd w:val="clear" w:color="auto" w:fill="auto"/>
            <w:vAlign w:val="bottom"/>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Спорт высших достижений</w:t>
            </w:r>
          </w:p>
        </w:tc>
        <w:tc>
          <w:tcPr>
            <w:tcW w:w="708"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904</w:t>
            </w:r>
          </w:p>
        </w:tc>
        <w:tc>
          <w:tcPr>
            <w:tcW w:w="567"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11</w:t>
            </w:r>
          </w:p>
        </w:tc>
        <w:tc>
          <w:tcPr>
            <w:tcW w:w="567"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243,3</w:t>
            </w:r>
          </w:p>
        </w:tc>
        <w:tc>
          <w:tcPr>
            <w:tcW w:w="1417"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243,3</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vAlign w:val="bottom"/>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Муниципальная программа "Развитие физической культуры и спорта в Чаинском районе"</w:t>
            </w:r>
          </w:p>
        </w:tc>
        <w:tc>
          <w:tcPr>
            <w:tcW w:w="708"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904</w:t>
            </w:r>
          </w:p>
        </w:tc>
        <w:tc>
          <w:tcPr>
            <w:tcW w:w="567"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11</w:t>
            </w:r>
          </w:p>
        </w:tc>
        <w:tc>
          <w:tcPr>
            <w:tcW w:w="567"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3300000000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243,3</w:t>
            </w:r>
          </w:p>
        </w:tc>
        <w:tc>
          <w:tcPr>
            <w:tcW w:w="1417"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243,3</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2580"/>
        </w:trPr>
        <w:tc>
          <w:tcPr>
            <w:tcW w:w="2122" w:type="dxa"/>
            <w:tcBorders>
              <w:top w:val="nil"/>
              <w:left w:val="single" w:sz="4" w:space="0" w:color="auto"/>
              <w:bottom w:val="single" w:sz="4" w:space="0" w:color="auto"/>
              <w:right w:val="single" w:sz="4" w:space="0" w:color="auto"/>
            </w:tcBorders>
            <w:shd w:val="clear" w:color="auto" w:fill="auto"/>
            <w:vAlign w:val="bottom"/>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Обеспечение участия спортивных сборных команд муниципальных районов и городских округов Томской области в официальных региональных спортивных, физкультурных мероприятиях, проводимых на территории Томской области, за исключением спортивных сборных команд муниципального образования "Город Томск", муниципального образования "Городской округ закрытое административно-территориальное образование Северск Томской области", муниципального образования "Томский район"</w:t>
            </w:r>
          </w:p>
        </w:tc>
        <w:tc>
          <w:tcPr>
            <w:tcW w:w="708"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904</w:t>
            </w:r>
          </w:p>
        </w:tc>
        <w:tc>
          <w:tcPr>
            <w:tcW w:w="567"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11</w:t>
            </w:r>
          </w:p>
        </w:tc>
        <w:tc>
          <w:tcPr>
            <w:tcW w:w="567"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3300040320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218,3</w:t>
            </w:r>
          </w:p>
        </w:tc>
        <w:tc>
          <w:tcPr>
            <w:tcW w:w="1417"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218,3</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1275"/>
        </w:trPr>
        <w:tc>
          <w:tcPr>
            <w:tcW w:w="2122" w:type="dxa"/>
            <w:tcBorders>
              <w:top w:val="nil"/>
              <w:left w:val="single" w:sz="4" w:space="0" w:color="auto"/>
              <w:bottom w:val="single" w:sz="4" w:space="0" w:color="auto"/>
              <w:right w:val="single" w:sz="4" w:space="0" w:color="auto"/>
            </w:tcBorders>
            <w:shd w:val="clear" w:color="auto" w:fill="auto"/>
            <w:vAlign w:val="bottom"/>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904</w:t>
            </w:r>
          </w:p>
        </w:tc>
        <w:tc>
          <w:tcPr>
            <w:tcW w:w="567"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11</w:t>
            </w:r>
          </w:p>
        </w:tc>
        <w:tc>
          <w:tcPr>
            <w:tcW w:w="567"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3300040320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100</w:t>
            </w:r>
          </w:p>
        </w:tc>
        <w:tc>
          <w:tcPr>
            <w:tcW w:w="1418"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218,3</w:t>
            </w:r>
          </w:p>
        </w:tc>
        <w:tc>
          <w:tcPr>
            <w:tcW w:w="1417"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218,3</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255"/>
        </w:trPr>
        <w:tc>
          <w:tcPr>
            <w:tcW w:w="2122" w:type="dxa"/>
            <w:tcBorders>
              <w:top w:val="nil"/>
              <w:left w:val="single" w:sz="4" w:space="0" w:color="auto"/>
              <w:bottom w:val="single" w:sz="4" w:space="0" w:color="auto"/>
              <w:right w:val="single" w:sz="4" w:space="0" w:color="auto"/>
            </w:tcBorders>
            <w:shd w:val="clear" w:color="auto" w:fill="auto"/>
            <w:vAlign w:val="bottom"/>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Расходы на выплаты персоналу казенных учреждений</w:t>
            </w:r>
          </w:p>
        </w:tc>
        <w:tc>
          <w:tcPr>
            <w:tcW w:w="708"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904</w:t>
            </w:r>
          </w:p>
        </w:tc>
        <w:tc>
          <w:tcPr>
            <w:tcW w:w="567"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11</w:t>
            </w:r>
          </w:p>
        </w:tc>
        <w:tc>
          <w:tcPr>
            <w:tcW w:w="567"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3300040320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110</w:t>
            </w:r>
          </w:p>
        </w:tc>
        <w:tc>
          <w:tcPr>
            <w:tcW w:w="1418"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218,3</w:t>
            </w:r>
          </w:p>
        </w:tc>
        <w:tc>
          <w:tcPr>
            <w:tcW w:w="1417"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218,3</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1275"/>
        </w:trPr>
        <w:tc>
          <w:tcPr>
            <w:tcW w:w="2122" w:type="dxa"/>
            <w:tcBorders>
              <w:top w:val="nil"/>
              <w:left w:val="single" w:sz="4" w:space="0" w:color="auto"/>
              <w:bottom w:val="single" w:sz="4" w:space="0" w:color="auto"/>
              <w:right w:val="single" w:sz="4" w:space="0" w:color="auto"/>
            </w:tcBorders>
            <w:shd w:val="clear" w:color="auto" w:fill="auto"/>
            <w:vAlign w:val="bottom"/>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Обеспечение софинансирования расходов на участие спортивной сборной команды Чаинского района в официальных, региональных спортивных, физкультурных мероприятиях, проводимых на территории Томской области</w:t>
            </w:r>
          </w:p>
        </w:tc>
        <w:tc>
          <w:tcPr>
            <w:tcW w:w="708"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904</w:t>
            </w:r>
          </w:p>
        </w:tc>
        <w:tc>
          <w:tcPr>
            <w:tcW w:w="567"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11</w:t>
            </w:r>
          </w:p>
        </w:tc>
        <w:tc>
          <w:tcPr>
            <w:tcW w:w="567"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33000S0320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25,0</w:t>
            </w:r>
          </w:p>
        </w:tc>
        <w:tc>
          <w:tcPr>
            <w:tcW w:w="1417"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25,0</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1275"/>
        </w:trPr>
        <w:tc>
          <w:tcPr>
            <w:tcW w:w="2122" w:type="dxa"/>
            <w:tcBorders>
              <w:top w:val="nil"/>
              <w:left w:val="single" w:sz="4" w:space="0" w:color="auto"/>
              <w:bottom w:val="single" w:sz="4" w:space="0" w:color="auto"/>
              <w:right w:val="single" w:sz="4" w:space="0" w:color="auto"/>
            </w:tcBorders>
            <w:shd w:val="clear" w:color="auto" w:fill="auto"/>
            <w:vAlign w:val="bottom"/>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904</w:t>
            </w:r>
          </w:p>
        </w:tc>
        <w:tc>
          <w:tcPr>
            <w:tcW w:w="567"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11</w:t>
            </w:r>
          </w:p>
        </w:tc>
        <w:tc>
          <w:tcPr>
            <w:tcW w:w="567"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33000S0320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100</w:t>
            </w:r>
          </w:p>
        </w:tc>
        <w:tc>
          <w:tcPr>
            <w:tcW w:w="1418"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25,0</w:t>
            </w:r>
          </w:p>
        </w:tc>
        <w:tc>
          <w:tcPr>
            <w:tcW w:w="1417"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25,0</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255"/>
        </w:trPr>
        <w:tc>
          <w:tcPr>
            <w:tcW w:w="2122" w:type="dxa"/>
            <w:tcBorders>
              <w:top w:val="nil"/>
              <w:left w:val="single" w:sz="4" w:space="0" w:color="auto"/>
              <w:bottom w:val="single" w:sz="4" w:space="0" w:color="auto"/>
              <w:right w:val="single" w:sz="4" w:space="0" w:color="auto"/>
            </w:tcBorders>
            <w:shd w:val="clear" w:color="auto" w:fill="auto"/>
            <w:vAlign w:val="bottom"/>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Расходы на выплаты персоналу казенных учреждений</w:t>
            </w:r>
          </w:p>
        </w:tc>
        <w:tc>
          <w:tcPr>
            <w:tcW w:w="708"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904</w:t>
            </w:r>
          </w:p>
        </w:tc>
        <w:tc>
          <w:tcPr>
            <w:tcW w:w="567"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11</w:t>
            </w:r>
          </w:p>
        </w:tc>
        <w:tc>
          <w:tcPr>
            <w:tcW w:w="567"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33000S0320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110</w:t>
            </w:r>
          </w:p>
        </w:tc>
        <w:tc>
          <w:tcPr>
            <w:tcW w:w="1418"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25,0</w:t>
            </w:r>
          </w:p>
        </w:tc>
        <w:tc>
          <w:tcPr>
            <w:tcW w:w="1417"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25,0</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255"/>
        </w:trPr>
        <w:tc>
          <w:tcPr>
            <w:tcW w:w="2122" w:type="dxa"/>
            <w:tcBorders>
              <w:top w:val="nil"/>
              <w:left w:val="single" w:sz="4" w:space="0" w:color="auto"/>
              <w:bottom w:val="single" w:sz="4" w:space="0" w:color="auto"/>
              <w:right w:val="single" w:sz="4" w:space="0" w:color="auto"/>
            </w:tcBorders>
            <w:shd w:val="clear" w:color="auto" w:fill="auto"/>
            <w:vAlign w:val="bottom"/>
            <w:hideMark/>
          </w:tcPr>
          <w:p w:rsidR="0047405F" w:rsidRPr="00A73538" w:rsidRDefault="0047405F" w:rsidP="00A73538">
            <w:pPr>
              <w:overflowPunct/>
              <w:autoSpaceDE/>
              <w:autoSpaceDN/>
              <w:adjustRightInd/>
              <w:textAlignment w:val="auto"/>
              <w:rPr>
                <w:rFonts w:eastAsia="Times New Roman"/>
                <w:b/>
                <w:bCs/>
                <w:sz w:val="20"/>
                <w:szCs w:val="20"/>
                <w:lang w:eastAsia="ru-RU"/>
              </w:rPr>
            </w:pPr>
            <w:r w:rsidRPr="00A73538">
              <w:rPr>
                <w:rFonts w:eastAsia="Times New Roman"/>
                <w:b/>
                <w:bCs/>
                <w:sz w:val="20"/>
                <w:szCs w:val="20"/>
                <w:lang w:eastAsia="ru-RU"/>
              </w:rPr>
              <w:t>Дума Чаинского района</w:t>
            </w:r>
          </w:p>
        </w:tc>
        <w:tc>
          <w:tcPr>
            <w:tcW w:w="708"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center"/>
              <w:textAlignment w:val="auto"/>
              <w:rPr>
                <w:rFonts w:eastAsia="Times New Roman"/>
                <w:b/>
                <w:bCs/>
                <w:sz w:val="20"/>
                <w:szCs w:val="20"/>
                <w:lang w:eastAsia="ru-RU"/>
              </w:rPr>
            </w:pPr>
            <w:r w:rsidRPr="00A73538">
              <w:rPr>
                <w:rFonts w:eastAsia="Times New Roman"/>
                <w:b/>
                <w:bCs/>
                <w:sz w:val="20"/>
                <w:szCs w:val="20"/>
                <w:lang w:eastAsia="ru-RU"/>
              </w:rPr>
              <w:t>905</w:t>
            </w:r>
          </w:p>
        </w:tc>
        <w:tc>
          <w:tcPr>
            <w:tcW w:w="567"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center"/>
              <w:textAlignment w:val="auto"/>
              <w:rPr>
                <w:rFonts w:eastAsia="Times New Roman"/>
                <w:b/>
                <w:bCs/>
                <w:sz w:val="20"/>
                <w:szCs w:val="20"/>
                <w:lang w:eastAsia="ru-RU"/>
              </w:rPr>
            </w:pPr>
            <w:r w:rsidRPr="00A73538">
              <w:rPr>
                <w:rFonts w:eastAsia="Times New Roman"/>
                <w:b/>
                <w:bCs/>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center"/>
              <w:textAlignment w:val="auto"/>
              <w:rPr>
                <w:rFonts w:eastAsia="Times New Roman"/>
                <w:b/>
                <w:bCs/>
                <w:sz w:val="20"/>
                <w:szCs w:val="20"/>
                <w:lang w:eastAsia="ru-RU"/>
              </w:rPr>
            </w:pPr>
            <w:r w:rsidRPr="00A73538">
              <w:rPr>
                <w:rFonts w:eastAsia="Times New Roman"/>
                <w:b/>
                <w:bCs/>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center"/>
              <w:textAlignment w:val="auto"/>
              <w:rPr>
                <w:rFonts w:eastAsia="Times New Roman"/>
                <w:b/>
                <w:bCs/>
                <w:sz w:val="20"/>
                <w:szCs w:val="20"/>
                <w:lang w:eastAsia="ru-RU"/>
              </w:rPr>
            </w:pPr>
            <w:r w:rsidRPr="00A73538">
              <w:rPr>
                <w:rFonts w:eastAsia="Times New Roman"/>
                <w:b/>
                <w:bCs/>
                <w:sz w:val="20"/>
                <w:szCs w:val="20"/>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b/>
                <w:bCs/>
                <w:sz w:val="20"/>
                <w:szCs w:val="20"/>
                <w:lang w:eastAsia="ru-RU"/>
              </w:rPr>
            </w:pPr>
            <w:r w:rsidRPr="00A73538">
              <w:rPr>
                <w:rFonts w:eastAsia="Times New Roman"/>
                <w:b/>
                <w:bCs/>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b/>
                <w:bCs/>
                <w:sz w:val="20"/>
                <w:szCs w:val="20"/>
                <w:lang w:eastAsia="ru-RU"/>
              </w:rPr>
            </w:pPr>
            <w:r w:rsidRPr="00A73538">
              <w:rPr>
                <w:rFonts w:eastAsia="Times New Roman"/>
                <w:b/>
                <w:bCs/>
                <w:sz w:val="20"/>
                <w:szCs w:val="20"/>
                <w:lang w:eastAsia="ru-RU"/>
              </w:rPr>
              <w:t>2 257,9</w:t>
            </w:r>
          </w:p>
        </w:tc>
        <w:tc>
          <w:tcPr>
            <w:tcW w:w="1417"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b/>
                <w:bCs/>
                <w:sz w:val="20"/>
                <w:szCs w:val="20"/>
                <w:lang w:eastAsia="ru-RU"/>
              </w:rPr>
            </w:pPr>
            <w:r w:rsidRPr="00A73538">
              <w:rPr>
                <w:rFonts w:eastAsia="Times New Roman"/>
                <w:b/>
                <w:bCs/>
                <w:sz w:val="20"/>
                <w:szCs w:val="20"/>
                <w:lang w:eastAsia="ru-RU"/>
              </w:rPr>
              <w:t>2 257,8</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b/>
                <w:bCs/>
                <w:sz w:val="20"/>
                <w:szCs w:val="20"/>
                <w:lang w:eastAsia="ru-RU"/>
              </w:rPr>
            </w:pPr>
            <w:r w:rsidRPr="00A73538">
              <w:rPr>
                <w:rFonts w:eastAsia="Times New Roman"/>
                <w:b/>
                <w:bCs/>
                <w:sz w:val="20"/>
                <w:szCs w:val="20"/>
                <w:lang w:eastAsia="ru-RU"/>
              </w:rPr>
              <w:t>100,0</w:t>
            </w:r>
          </w:p>
        </w:tc>
      </w:tr>
      <w:tr w:rsidR="0047405F" w:rsidRPr="00A73538" w:rsidTr="0047405F">
        <w:trPr>
          <w:trHeight w:val="255"/>
        </w:trPr>
        <w:tc>
          <w:tcPr>
            <w:tcW w:w="2122" w:type="dxa"/>
            <w:tcBorders>
              <w:top w:val="nil"/>
              <w:left w:val="single" w:sz="4" w:space="0" w:color="auto"/>
              <w:bottom w:val="single" w:sz="4" w:space="0" w:color="auto"/>
              <w:right w:val="single" w:sz="4" w:space="0" w:color="auto"/>
            </w:tcBorders>
            <w:shd w:val="clear" w:color="auto" w:fill="auto"/>
            <w:vAlign w:val="bottom"/>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Общегосударственные вопросы</w:t>
            </w:r>
          </w:p>
        </w:tc>
        <w:tc>
          <w:tcPr>
            <w:tcW w:w="708"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905</w:t>
            </w:r>
          </w:p>
        </w:tc>
        <w:tc>
          <w:tcPr>
            <w:tcW w:w="567"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2 257,9</w:t>
            </w:r>
          </w:p>
        </w:tc>
        <w:tc>
          <w:tcPr>
            <w:tcW w:w="1417"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2 257,8</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765"/>
        </w:trPr>
        <w:tc>
          <w:tcPr>
            <w:tcW w:w="2122" w:type="dxa"/>
            <w:tcBorders>
              <w:top w:val="nil"/>
              <w:left w:val="single" w:sz="4" w:space="0" w:color="auto"/>
              <w:bottom w:val="single" w:sz="4" w:space="0" w:color="auto"/>
              <w:right w:val="single" w:sz="4" w:space="0" w:color="auto"/>
            </w:tcBorders>
            <w:shd w:val="clear" w:color="auto" w:fill="auto"/>
            <w:vAlign w:val="bottom"/>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8"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905</w:t>
            </w:r>
          </w:p>
        </w:tc>
        <w:tc>
          <w:tcPr>
            <w:tcW w:w="567"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2 257,9</w:t>
            </w:r>
          </w:p>
        </w:tc>
        <w:tc>
          <w:tcPr>
            <w:tcW w:w="1417"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2 257,8</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255"/>
        </w:trPr>
        <w:tc>
          <w:tcPr>
            <w:tcW w:w="2122" w:type="dxa"/>
            <w:tcBorders>
              <w:top w:val="nil"/>
              <w:left w:val="single" w:sz="4" w:space="0" w:color="auto"/>
              <w:bottom w:val="single" w:sz="4" w:space="0" w:color="auto"/>
              <w:right w:val="single" w:sz="4" w:space="0" w:color="auto"/>
            </w:tcBorders>
            <w:shd w:val="clear" w:color="auto" w:fill="auto"/>
            <w:vAlign w:val="bottom"/>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Реализация иных муниципальных функций</w:t>
            </w:r>
          </w:p>
        </w:tc>
        <w:tc>
          <w:tcPr>
            <w:tcW w:w="708"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905</w:t>
            </w:r>
          </w:p>
        </w:tc>
        <w:tc>
          <w:tcPr>
            <w:tcW w:w="567"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7900000000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2 257,9</w:t>
            </w:r>
          </w:p>
        </w:tc>
        <w:tc>
          <w:tcPr>
            <w:tcW w:w="1417"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2 257,8</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vAlign w:val="bottom"/>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lastRenderedPageBreak/>
              <w:t>Руководство и управление в сфере установленных функций органов местного самоуправления</w:t>
            </w:r>
          </w:p>
        </w:tc>
        <w:tc>
          <w:tcPr>
            <w:tcW w:w="708"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905</w:t>
            </w:r>
          </w:p>
        </w:tc>
        <w:tc>
          <w:tcPr>
            <w:tcW w:w="567"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7900100000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2 257,9</w:t>
            </w:r>
          </w:p>
        </w:tc>
        <w:tc>
          <w:tcPr>
            <w:tcW w:w="1417"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2 257,8</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vAlign w:val="bottom"/>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Председатель представительного органа муниципального образования</w:t>
            </w:r>
          </w:p>
        </w:tc>
        <w:tc>
          <w:tcPr>
            <w:tcW w:w="708"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905</w:t>
            </w:r>
          </w:p>
        </w:tc>
        <w:tc>
          <w:tcPr>
            <w:tcW w:w="567"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7900121010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1 092,8</w:t>
            </w:r>
          </w:p>
        </w:tc>
        <w:tc>
          <w:tcPr>
            <w:tcW w:w="1417"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1 092,8</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1275"/>
        </w:trPr>
        <w:tc>
          <w:tcPr>
            <w:tcW w:w="2122" w:type="dxa"/>
            <w:tcBorders>
              <w:top w:val="nil"/>
              <w:left w:val="single" w:sz="4" w:space="0" w:color="auto"/>
              <w:bottom w:val="single" w:sz="4" w:space="0" w:color="auto"/>
              <w:right w:val="single" w:sz="4" w:space="0" w:color="auto"/>
            </w:tcBorders>
            <w:shd w:val="clear" w:color="auto" w:fill="auto"/>
            <w:vAlign w:val="bottom"/>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905</w:t>
            </w:r>
          </w:p>
        </w:tc>
        <w:tc>
          <w:tcPr>
            <w:tcW w:w="567"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7900121010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100</w:t>
            </w:r>
          </w:p>
        </w:tc>
        <w:tc>
          <w:tcPr>
            <w:tcW w:w="1418"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1 092,8</w:t>
            </w:r>
          </w:p>
        </w:tc>
        <w:tc>
          <w:tcPr>
            <w:tcW w:w="1417"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1 092,8</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vAlign w:val="bottom"/>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Расходы на выплаты персоналу государственных (муниципальных) органов</w:t>
            </w:r>
          </w:p>
        </w:tc>
        <w:tc>
          <w:tcPr>
            <w:tcW w:w="708"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905</w:t>
            </w:r>
          </w:p>
        </w:tc>
        <w:tc>
          <w:tcPr>
            <w:tcW w:w="567"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7900121010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120</w:t>
            </w:r>
          </w:p>
        </w:tc>
        <w:tc>
          <w:tcPr>
            <w:tcW w:w="1418"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1 092,8</w:t>
            </w:r>
          </w:p>
        </w:tc>
        <w:tc>
          <w:tcPr>
            <w:tcW w:w="1417"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1 092,8</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vAlign w:val="bottom"/>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Аппараты органов муниципальной власти муниципальных образований</w:t>
            </w:r>
          </w:p>
        </w:tc>
        <w:tc>
          <w:tcPr>
            <w:tcW w:w="708"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905</w:t>
            </w:r>
          </w:p>
        </w:tc>
        <w:tc>
          <w:tcPr>
            <w:tcW w:w="567"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7900121030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1 165,1</w:t>
            </w:r>
          </w:p>
        </w:tc>
        <w:tc>
          <w:tcPr>
            <w:tcW w:w="1417"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1 165,0</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1275"/>
        </w:trPr>
        <w:tc>
          <w:tcPr>
            <w:tcW w:w="2122" w:type="dxa"/>
            <w:tcBorders>
              <w:top w:val="nil"/>
              <w:left w:val="single" w:sz="4" w:space="0" w:color="auto"/>
              <w:bottom w:val="single" w:sz="4" w:space="0" w:color="auto"/>
              <w:right w:val="single" w:sz="4" w:space="0" w:color="auto"/>
            </w:tcBorders>
            <w:shd w:val="clear" w:color="auto" w:fill="auto"/>
            <w:vAlign w:val="bottom"/>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905</w:t>
            </w:r>
          </w:p>
        </w:tc>
        <w:tc>
          <w:tcPr>
            <w:tcW w:w="567"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7900121030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100</w:t>
            </w:r>
          </w:p>
        </w:tc>
        <w:tc>
          <w:tcPr>
            <w:tcW w:w="1418"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986,1</w:t>
            </w:r>
          </w:p>
        </w:tc>
        <w:tc>
          <w:tcPr>
            <w:tcW w:w="1417"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986,0</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vAlign w:val="bottom"/>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Расходы на выплаты персоналу государственных (муниципальных) органов</w:t>
            </w:r>
          </w:p>
        </w:tc>
        <w:tc>
          <w:tcPr>
            <w:tcW w:w="708"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905</w:t>
            </w:r>
          </w:p>
        </w:tc>
        <w:tc>
          <w:tcPr>
            <w:tcW w:w="567"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7900121030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120</w:t>
            </w:r>
          </w:p>
        </w:tc>
        <w:tc>
          <w:tcPr>
            <w:tcW w:w="1418"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986,1</w:t>
            </w:r>
          </w:p>
        </w:tc>
        <w:tc>
          <w:tcPr>
            <w:tcW w:w="1417"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986,0</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vAlign w:val="bottom"/>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905</w:t>
            </w:r>
          </w:p>
        </w:tc>
        <w:tc>
          <w:tcPr>
            <w:tcW w:w="567"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7900121030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200</w:t>
            </w:r>
          </w:p>
        </w:tc>
        <w:tc>
          <w:tcPr>
            <w:tcW w:w="1418"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179,0</w:t>
            </w:r>
          </w:p>
        </w:tc>
        <w:tc>
          <w:tcPr>
            <w:tcW w:w="1417"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179,0</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vAlign w:val="bottom"/>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 xml:space="preserve">Иные закупки товаров, работ и услуг для обеспечения государственных (муниципальных) </w:t>
            </w:r>
            <w:r w:rsidRPr="00A73538">
              <w:rPr>
                <w:rFonts w:eastAsia="Times New Roman"/>
                <w:sz w:val="20"/>
                <w:szCs w:val="20"/>
                <w:lang w:eastAsia="ru-RU"/>
              </w:rPr>
              <w:lastRenderedPageBreak/>
              <w:t>нужд</w:t>
            </w:r>
          </w:p>
        </w:tc>
        <w:tc>
          <w:tcPr>
            <w:tcW w:w="708"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lastRenderedPageBreak/>
              <w:t>905</w:t>
            </w:r>
          </w:p>
        </w:tc>
        <w:tc>
          <w:tcPr>
            <w:tcW w:w="567"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7900121030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240</w:t>
            </w:r>
          </w:p>
        </w:tc>
        <w:tc>
          <w:tcPr>
            <w:tcW w:w="1418"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179,0</w:t>
            </w:r>
          </w:p>
        </w:tc>
        <w:tc>
          <w:tcPr>
            <w:tcW w:w="1417"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179,0</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vAlign w:val="bottom"/>
            <w:hideMark/>
          </w:tcPr>
          <w:p w:rsidR="0047405F" w:rsidRPr="00A73538" w:rsidRDefault="0047405F" w:rsidP="00A73538">
            <w:pPr>
              <w:overflowPunct/>
              <w:autoSpaceDE/>
              <w:autoSpaceDN/>
              <w:adjustRightInd/>
              <w:textAlignment w:val="auto"/>
              <w:rPr>
                <w:rFonts w:eastAsia="Times New Roman"/>
                <w:b/>
                <w:bCs/>
                <w:sz w:val="20"/>
                <w:szCs w:val="20"/>
                <w:lang w:eastAsia="ru-RU"/>
              </w:rPr>
            </w:pPr>
            <w:r w:rsidRPr="00A73538">
              <w:rPr>
                <w:rFonts w:eastAsia="Times New Roman"/>
                <w:b/>
                <w:bCs/>
                <w:sz w:val="20"/>
                <w:szCs w:val="20"/>
                <w:lang w:eastAsia="ru-RU"/>
              </w:rPr>
              <w:lastRenderedPageBreak/>
              <w:t>Контрольно-счетная комиссия муниципального образования "Чаинский район"</w:t>
            </w:r>
          </w:p>
        </w:tc>
        <w:tc>
          <w:tcPr>
            <w:tcW w:w="708"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center"/>
              <w:textAlignment w:val="auto"/>
              <w:rPr>
                <w:rFonts w:eastAsia="Times New Roman"/>
                <w:b/>
                <w:bCs/>
                <w:sz w:val="20"/>
                <w:szCs w:val="20"/>
                <w:lang w:eastAsia="ru-RU"/>
              </w:rPr>
            </w:pPr>
            <w:r w:rsidRPr="00A73538">
              <w:rPr>
                <w:rFonts w:eastAsia="Times New Roman"/>
                <w:b/>
                <w:bCs/>
                <w:sz w:val="20"/>
                <w:szCs w:val="20"/>
                <w:lang w:eastAsia="ru-RU"/>
              </w:rPr>
              <w:t>907</w:t>
            </w:r>
          </w:p>
        </w:tc>
        <w:tc>
          <w:tcPr>
            <w:tcW w:w="567"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center"/>
              <w:textAlignment w:val="auto"/>
              <w:rPr>
                <w:rFonts w:eastAsia="Times New Roman"/>
                <w:b/>
                <w:bCs/>
                <w:sz w:val="20"/>
                <w:szCs w:val="20"/>
                <w:lang w:eastAsia="ru-RU"/>
              </w:rPr>
            </w:pPr>
            <w:r w:rsidRPr="00A73538">
              <w:rPr>
                <w:rFonts w:eastAsia="Times New Roman"/>
                <w:b/>
                <w:bCs/>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center"/>
              <w:textAlignment w:val="auto"/>
              <w:rPr>
                <w:rFonts w:eastAsia="Times New Roman"/>
                <w:b/>
                <w:bCs/>
                <w:sz w:val="20"/>
                <w:szCs w:val="20"/>
                <w:lang w:eastAsia="ru-RU"/>
              </w:rPr>
            </w:pPr>
            <w:r w:rsidRPr="00A73538">
              <w:rPr>
                <w:rFonts w:eastAsia="Times New Roman"/>
                <w:b/>
                <w:bCs/>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center"/>
              <w:textAlignment w:val="auto"/>
              <w:rPr>
                <w:rFonts w:eastAsia="Times New Roman"/>
                <w:b/>
                <w:bCs/>
                <w:sz w:val="20"/>
                <w:szCs w:val="20"/>
                <w:lang w:eastAsia="ru-RU"/>
              </w:rPr>
            </w:pPr>
            <w:r w:rsidRPr="00A73538">
              <w:rPr>
                <w:rFonts w:eastAsia="Times New Roman"/>
                <w:b/>
                <w:bCs/>
                <w:sz w:val="20"/>
                <w:szCs w:val="20"/>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b/>
                <w:bCs/>
                <w:sz w:val="20"/>
                <w:szCs w:val="20"/>
                <w:lang w:eastAsia="ru-RU"/>
              </w:rPr>
            </w:pPr>
            <w:r w:rsidRPr="00A73538">
              <w:rPr>
                <w:rFonts w:eastAsia="Times New Roman"/>
                <w:b/>
                <w:bCs/>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b/>
                <w:bCs/>
                <w:sz w:val="20"/>
                <w:szCs w:val="20"/>
                <w:lang w:eastAsia="ru-RU"/>
              </w:rPr>
            </w:pPr>
            <w:r w:rsidRPr="00A73538">
              <w:rPr>
                <w:rFonts w:eastAsia="Times New Roman"/>
                <w:b/>
                <w:bCs/>
                <w:sz w:val="20"/>
                <w:szCs w:val="20"/>
                <w:lang w:eastAsia="ru-RU"/>
              </w:rPr>
              <w:t>2 094,7</w:t>
            </w:r>
          </w:p>
        </w:tc>
        <w:tc>
          <w:tcPr>
            <w:tcW w:w="1417"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b/>
                <w:bCs/>
                <w:sz w:val="20"/>
                <w:szCs w:val="20"/>
                <w:lang w:eastAsia="ru-RU"/>
              </w:rPr>
            </w:pPr>
            <w:r w:rsidRPr="00A73538">
              <w:rPr>
                <w:rFonts w:eastAsia="Times New Roman"/>
                <w:b/>
                <w:bCs/>
                <w:sz w:val="20"/>
                <w:szCs w:val="20"/>
                <w:lang w:eastAsia="ru-RU"/>
              </w:rPr>
              <w:t>2 094,7</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b/>
                <w:bCs/>
                <w:sz w:val="20"/>
                <w:szCs w:val="20"/>
                <w:lang w:eastAsia="ru-RU"/>
              </w:rPr>
            </w:pPr>
            <w:r w:rsidRPr="00A73538">
              <w:rPr>
                <w:rFonts w:eastAsia="Times New Roman"/>
                <w:b/>
                <w:bCs/>
                <w:sz w:val="20"/>
                <w:szCs w:val="20"/>
                <w:lang w:eastAsia="ru-RU"/>
              </w:rPr>
              <w:t>100,0</w:t>
            </w:r>
          </w:p>
        </w:tc>
      </w:tr>
      <w:tr w:rsidR="0047405F" w:rsidRPr="00A73538" w:rsidTr="0047405F">
        <w:trPr>
          <w:trHeight w:val="255"/>
        </w:trPr>
        <w:tc>
          <w:tcPr>
            <w:tcW w:w="2122" w:type="dxa"/>
            <w:tcBorders>
              <w:top w:val="nil"/>
              <w:left w:val="single" w:sz="4" w:space="0" w:color="auto"/>
              <w:bottom w:val="single" w:sz="4" w:space="0" w:color="auto"/>
              <w:right w:val="single" w:sz="4" w:space="0" w:color="auto"/>
            </w:tcBorders>
            <w:shd w:val="clear" w:color="auto" w:fill="auto"/>
            <w:vAlign w:val="bottom"/>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Общегосударственные вопросы</w:t>
            </w:r>
          </w:p>
        </w:tc>
        <w:tc>
          <w:tcPr>
            <w:tcW w:w="708"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907</w:t>
            </w:r>
          </w:p>
        </w:tc>
        <w:tc>
          <w:tcPr>
            <w:tcW w:w="567"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2 094,7</w:t>
            </w:r>
          </w:p>
        </w:tc>
        <w:tc>
          <w:tcPr>
            <w:tcW w:w="1417"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2 094,7</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765"/>
        </w:trPr>
        <w:tc>
          <w:tcPr>
            <w:tcW w:w="2122" w:type="dxa"/>
            <w:tcBorders>
              <w:top w:val="nil"/>
              <w:left w:val="single" w:sz="4" w:space="0" w:color="auto"/>
              <w:bottom w:val="single" w:sz="4" w:space="0" w:color="auto"/>
              <w:right w:val="single" w:sz="4" w:space="0" w:color="auto"/>
            </w:tcBorders>
            <w:shd w:val="clear" w:color="auto" w:fill="auto"/>
            <w:vAlign w:val="bottom"/>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708"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907</w:t>
            </w:r>
          </w:p>
        </w:tc>
        <w:tc>
          <w:tcPr>
            <w:tcW w:w="567"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06</w:t>
            </w:r>
          </w:p>
        </w:tc>
        <w:tc>
          <w:tcPr>
            <w:tcW w:w="1418"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2 094,7</w:t>
            </w:r>
          </w:p>
        </w:tc>
        <w:tc>
          <w:tcPr>
            <w:tcW w:w="1417"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2 094,7</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765"/>
        </w:trPr>
        <w:tc>
          <w:tcPr>
            <w:tcW w:w="2122" w:type="dxa"/>
            <w:tcBorders>
              <w:top w:val="nil"/>
              <w:left w:val="single" w:sz="4" w:space="0" w:color="auto"/>
              <w:bottom w:val="single" w:sz="4" w:space="0" w:color="auto"/>
              <w:right w:val="single" w:sz="4" w:space="0" w:color="auto"/>
            </w:tcBorders>
            <w:shd w:val="clear" w:color="auto" w:fill="auto"/>
            <w:vAlign w:val="bottom"/>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Осуществление полномочий органов местного самоуправления муниципальных образований Чаинского района</w:t>
            </w:r>
          </w:p>
        </w:tc>
        <w:tc>
          <w:tcPr>
            <w:tcW w:w="708"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907</w:t>
            </w:r>
          </w:p>
        </w:tc>
        <w:tc>
          <w:tcPr>
            <w:tcW w:w="567"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06</w:t>
            </w:r>
          </w:p>
        </w:tc>
        <w:tc>
          <w:tcPr>
            <w:tcW w:w="1418"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7600000000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62,1</w:t>
            </w:r>
          </w:p>
        </w:tc>
        <w:tc>
          <w:tcPr>
            <w:tcW w:w="1417"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62,1</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vAlign w:val="bottom"/>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Руководство и управление в сфере установленных функций органов местного самоуправления</w:t>
            </w:r>
          </w:p>
        </w:tc>
        <w:tc>
          <w:tcPr>
            <w:tcW w:w="708"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907</w:t>
            </w:r>
          </w:p>
        </w:tc>
        <w:tc>
          <w:tcPr>
            <w:tcW w:w="567"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06</w:t>
            </w:r>
          </w:p>
        </w:tc>
        <w:tc>
          <w:tcPr>
            <w:tcW w:w="1418"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7600100000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62,1</w:t>
            </w:r>
          </w:p>
        </w:tc>
        <w:tc>
          <w:tcPr>
            <w:tcW w:w="1417"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62,1</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1020"/>
        </w:trPr>
        <w:tc>
          <w:tcPr>
            <w:tcW w:w="2122" w:type="dxa"/>
            <w:tcBorders>
              <w:top w:val="nil"/>
              <w:left w:val="single" w:sz="4" w:space="0" w:color="auto"/>
              <w:bottom w:val="single" w:sz="4" w:space="0" w:color="auto"/>
              <w:right w:val="single" w:sz="4" w:space="0" w:color="auto"/>
            </w:tcBorders>
            <w:shd w:val="clear" w:color="auto" w:fill="auto"/>
            <w:vAlign w:val="bottom"/>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Осуществление полномочий контрольно-счетного органа муниципальных образований Чаинского района по осуществлению внешнего муниципального финансового контроля</w:t>
            </w:r>
          </w:p>
        </w:tc>
        <w:tc>
          <w:tcPr>
            <w:tcW w:w="708"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907</w:t>
            </w:r>
          </w:p>
        </w:tc>
        <w:tc>
          <w:tcPr>
            <w:tcW w:w="567"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06</w:t>
            </w:r>
          </w:p>
        </w:tc>
        <w:tc>
          <w:tcPr>
            <w:tcW w:w="1418"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7600164300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62,1</w:t>
            </w:r>
          </w:p>
        </w:tc>
        <w:tc>
          <w:tcPr>
            <w:tcW w:w="1417"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62,1</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1275"/>
        </w:trPr>
        <w:tc>
          <w:tcPr>
            <w:tcW w:w="2122" w:type="dxa"/>
            <w:tcBorders>
              <w:top w:val="nil"/>
              <w:left w:val="single" w:sz="4" w:space="0" w:color="auto"/>
              <w:bottom w:val="single" w:sz="4" w:space="0" w:color="auto"/>
              <w:right w:val="single" w:sz="4" w:space="0" w:color="auto"/>
            </w:tcBorders>
            <w:shd w:val="clear" w:color="auto" w:fill="auto"/>
            <w:vAlign w:val="bottom"/>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907</w:t>
            </w:r>
          </w:p>
        </w:tc>
        <w:tc>
          <w:tcPr>
            <w:tcW w:w="567"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06</w:t>
            </w:r>
          </w:p>
        </w:tc>
        <w:tc>
          <w:tcPr>
            <w:tcW w:w="1418"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7600164300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100</w:t>
            </w:r>
          </w:p>
        </w:tc>
        <w:tc>
          <w:tcPr>
            <w:tcW w:w="1418"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58,8</w:t>
            </w:r>
          </w:p>
        </w:tc>
        <w:tc>
          <w:tcPr>
            <w:tcW w:w="1417"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58,8</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vAlign w:val="bottom"/>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Расходы на выплаты персоналу государственных (муниципальных) органов</w:t>
            </w:r>
          </w:p>
        </w:tc>
        <w:tc>
          <w:tcPr>
            <w:tcW w:w="708"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907</w:t>
            </w:r>
          </w:p>
        </w:tc>
        <w:tc>
          <w:tcPr>
            <w:tcW w:w="567"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06</w:t>
            </w:r>
          </w:p>
        </w:tc>
        <w:tc>
          <w:tcPr>
            <w:tcW w:w="1418"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7600164300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120</w:t>
            </w:r>
          </w:p>
        </w:tc>
        <w:tc>
          <w:tcPr>
            <w:tcW w:w="1418"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58,8</w:t>
            </w:r>
          </w:p>
        </w:tc>
        <w:tc>
          <w:tcPr>
            <w:tcW w:w="1417"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58,8</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 xml:space="preserve">Закупка товаров, работ и услуг для </w:t>
            </w:r>
            <w:r w:rsidRPr="00A73538">
              <w:rPr>
                <w:rFonts w:eastAsia="Times New Roman"/>
                <w:sz w:val="20"/>
                <w:szCs w:val="20"/>
                <w:lang w:eastAsia="ru-RU"/>
              </w:rPr>
              <w:lastRenderedPageBreak/>
              <w:t>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lastRenderedPageBreak/>
              <w:t>907</w:t>
            </w:r>
          </w:p>
        </w:tc>
        <w:tc>
          <w:tcPr>
            <w:tcW w:w="567"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06</w:t>
            </w:r>
          </w:p>
        </w:tc>
        <w:tc>
          <w:tcPr>
            <w:tcW w:w="1418"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7600164300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200</w:t>
            </w:r>
          </w:p>
        </w:tc>
        <w:tc>
          <w:tcPr>
            <w:tcW w:w="1418"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3,3</w:t>
            </w:r>
          </w:p>
        </w:tc>
        <w:tc>
          <w:tcPr>
            <w:tcW w:w="1417"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3,3</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lastRenderedPageBreak/>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907</w:t>
            </w:r>
          </w:p>
        </w:tc>
        <w:tc>
          <w:tcPr>
            <w:tcW w:w="567"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06</w:t>
            </w:r>
          </w:p>
        </w:tc>
        <w:tc>
          <w:tcPr>
            <w:tcW w:w="1418"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7600164300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240</w:t>
            </w:r>
          </w:p>
        </w:tc>
        <w:tc>
          <w:tcPr>
            <w:tcW w:w="1418"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3,3</w:t>
            </w:r>
          </w:p>
        </w:tc>
        <w:tc>
          <w:tcPr>
            <w:tcW w:w="1417"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3,3</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255"/>
        </w:trPr>
        <w:tc>
          <w:tcPr>
            <w:tcW w:w="2122" w:type="dxa"/>
            <w:tcBorders>
              <w:top w:val="nil"/>
              <w:left w:val="single" w:sz="4" w:space="0" w:color="auto"/>
              <w:bottom w:val="single" w:sz="4" w:space="0" w:color="auto"/>
              <w:right w:val="single" w:sz="4" w:space="0" w:color="auto"/>
            </w:tcBorders>
            <w:shd w:val="clear" w:color="auto" w:fill="auto"/>
            <w:vAlign w:val="bottom"/>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Реализация иных муниципальных функций</w:t>
            </w:r>
          </w:p>
        </w:tc>
        <w:tc>
          <w:tcPr>
            <w:tcW w:w="708"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907</w:t>
            </w:r>
          </w:p>
        </w:tc>
        <w:tc>
          <w:tcPr>
            <w:tcW w:w="567"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06</w:t>
            </w:r>
          </w:p>
        </w:tc>
        <w:tc>
          <w:tcPr>
            <w:tcW w:w="1418"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7900000000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2 032,6</w:t>
            </w:r>
          </w:p>
        </w:tc>
        <w:tc>
          <w:tcPr>
            <w:tcW w:w="1417"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2 032,6</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vAlign w:val="bottom"/>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Руководство и управление в сфере установленных функций органов местного самоуправления</w:t>
            </w:r>
          </w:p>
        </w:tc>
        <w:tc>
          <w:tcPr>
            <w:tcW w:w="708"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907</w:t>
            </w:r>
          </w:p>
        </w:tc>
        <w:tc>
          <w:tcPr>
            <w:tcW w:w="567"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06</w:t>
            </w:r>
          </w:p>
        </w:tc>
        <w:tc>
          <w:tcPr>
            <w:tcW w:w="1418"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7900100000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2 032,6</w:t>
            </w:r>
          </w:p>
        </w:tc>
        <w:tc>
          <w:tcPr>
            <w:tcW w:w="1417"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2 032,6</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vAlign w:val="bottom"/>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Аппараты органов муниципальной власти муниципальных образований</w:t>
            </w:r>
          </w:p>
        </w:tc>
        <w:tc>
          <w:tcPr>
            <w:tcW w:w="708"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907</w:t>
            </w:r>
          </w:p>
        </w:tc>
        <w:tc>
          <w:tcPr>
            <w:tcW w:w="567"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06</w:t>
            </w:r>
          </w:p>
        </w:tc>
        <w:tc>
          <w:tcPr>
            <w:tcW w:w="1418"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7900121030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2 032,6</w:t>
            </w:r>
          </w:p>
        </w:tc>
        <w:tc>
          <w:tcPr>
            <w:tcW w:w="1417"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2 032,6</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1275"/>
        </w:trPr>
        <w:tc>
          <w:tcPr>
            <w:tcW w:w="2122" w:type="dxa"/>
            <w:tcBorders>
              <w:top w:val="nil"/>
              <w:left w:val="single" w:sz="4" w:space="0" w:color="auto"/>
              <w:bottom w:val="single" w:sz="4" w:space="0" w:color="auto"/>
              <w:right w:val="single" w:sz="4" w:space="0" w:color="auto"/>
            </w:tcBorders>
            <w:shd w:val="clear" w:color="auto" w:fill="auto"/>
            <w:vAlign w:val="bottom"/>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907</w:t>
            </w:r>
          </w:p>
        </w:tc>
        <w:tc>
          <w:tcPr>
            <w:tcW w:w="567"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06</w:t>
            </w:r>
          </w:p>
        </w:tc>
        <w:tc>
          <w:tcPr>
            <w:tcW w:w="1418"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7900121030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100</w:t>
            </w:r>
          </w:p>
        </w:tc>
        <w:tc>
          <w:tcPr>
            <w:tcW w:w="1418"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1 869,0</w:t>
            </w:r>
          </w:p>
        </w:tc>
        <w:tc>
          <w:tcPr>
            <w:tcW w:w="1417"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1 869,0</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vAlign w:val="bottom"/>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Расходы на выплаты персоналу государственных (муниципальных) органов</w:t>
            </w:r>
          </w:p>
        </w:tc>
        <w:tc>
          <w:tcPr>
            <w:tcW w:w="708"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907</w:t>
            </w:r>
          </w:p>
        </w:tc>
        <w:tc>
          <w:tcPr>
            <w:tcW w:w="567"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06</w:t>
            </w:r>
          </w:p>
        </w:tc>
        <w:tc>
          <w:tcPr>
            <w:tcW w:w="1418"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7900121030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120</w:t>
            </w:r>
          </w:p>
        </w:tc>
        <w:tc>
          <w:tcPr>
            <w:tcW w:w="1418"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1 869,0</w:t>
            </w:r>
          </w:p>
        </w:tc>
        <w:tc>
          <w:tcPr>
            <w:tcW w:w="1417"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1 869,0</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907</w:t>
            </w:r>
          </w:p>
        </w:tc>
        <w:tc>
          <w:tcPr>
            <w:tcW w:w="567"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06</w:t>
            </w:r>
          </w:p>
        </w:tc>
        <w:tc>
          <w:tcPr>
            <w:tcW w:w="1418"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7900121030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200</w:t>
            </w:r>
          </w:p>
        </w:tc>
        <w:tc>
          <w:tcPr>
            <w:tcW w:w="1418"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163,6</w:t>
            </w:r>
          </w:p>
        </w:tc>
        <w:tc>
          <w:tcPr>
            <w:tcW w:w="1417"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163,6</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510"/>
        </w:trPr>
        <w:tc>
          <w:tcPr>
            <w:tcW w:w="2122"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907</w:t>
            </w:r>
          </w:p>
        </w:tc>
        <w:tc>
          <w:tcPr>
            <w:tcW w:w="567"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06</w:t>
            </w:r>
          </w:p>
        </w:tc>
        <w:tc>
          <w:tcPr>
            <w:tcW w:w="1418"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7900121030</w:t>
            </w:r>
          </w:p>
        </w:tc>
        <w:tc>
          <w:tcPr>
            <w:tcW w:w="8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240</w:t>
            </w:r>
          </w:p>
        </w:tc>
        <w:tc>
          <w:tcPr>
            <w:tcW w:w="1418"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163,6</w:t>
            </w:r>
          </w:p>
        </w:tc>
        <w:tc>
          <w:tcPr>
            <w:tcW w:w="1417"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163,6</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255"/>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rsidR="0047405F" w:rsidRPr="00A73538" w:rsidRDefault="0047405F" w:rsidP="00A73538">
            <w:pPr>
              <w:overflowPunct/>
              <w:autoSpaceDE/>
              <w:autoSpaceDN/>
              <w:adjustRightInd/>
              <w:textAlignment w:val="auto"/>
              <w:rPr>
                <w:rFonts w:eastAsia="Times New Roman"/>
                <w:b/>
                <w:bCs/>
                <w:sz w:val="20"/>
                <w:szCs w:val="20"/>
                <w:lang w:eastAsia="ru-RU"/>
              </w:rPr>
            </w:pPr>
            <w:r w:rsidRPr="00A73538">
              <w:rPr>
                <w:rFonts w:eastAsia="Times New Roman"/>
                <w:b/>
                <w:bCs/>
                <w:sz w:val="20"/>
                <w:szCs w:val="20"/>
                <w:lang w:eastAsia="ru-RU"/>
              </w:rPr>
              <w:t>ВСЕГО:</w:t>
            </w:r>
          </w:p>
        </w:tc>
        <w:tc>
          <w:tcPr>
            <w:tcW w:w="708"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textAlignment w:val="auto"/>
              <w:rPr>
                <w:rFonts w:eastAsia="Times New Roman"/>
                <w:b/>
                <w:bCs/>
                <w:sz w:val="20"/>
                <w:szCs w:val="20"/>
                <w:lang w:eastAsia="ru-RU"/>
              </w:rPr>
            </w:pPr>
            <w:r w:rsidRPr="00A73538">
              <w:rPr>
                <w:rFonts w:eastAsia="Times New Roman"/>
                <w:b/>
                <w:bCs/>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textAlignment w:val="auto"/>
              <w:rPr>
                <w:rFonts w:eastAsia="Times New Roman"/>
                <w:b/>
                <w:bCs/>
                <w:sz w:val="20"/>
                <w:szCs w:val="20"/>
                <w:lang w:eastAsia="ru-RU"/>
              </w:rPr>
            </w:pPr>
            <w:r w:rsidRPr="00A73538">
              <w:rPr>
                <w:rFonts w:eastAsia="Times New Roman"/>
                <w:b/>
                <w:bCs/>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textAlignment w:val="auto"/>
              <w:rPr>
                <w:rFonts w:eastAsia="Times New Roman"/>
                <w:b/>
                <w:bCs/>
                <w:sz w:val="20"/>
                <w:szCs w:val="20"/>
                <w:lang w:eastAsia="ru-RU"/>
              </w:rPr>
            </w:pPr>
            <w:r w:rsidRPr="00A73538">
              <w:rPr>
                <w:rFonts w:eastAsia="Times New Roman"/>
                <w:b/>
                <w:bCs/>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textAlignment w:val="auto"/>
              <w:rPr>
                <w:rFonts w:eastAsia="Times New Roman"/>
                <w:b/>
                <w:bCs/>
                <w:sz w:val="20"/>
                <w:szCs w:val="20"/>
                <w:lang w:eastAsia="ru-RU"/>
              </w:rPr>
            </w:pPr>
            <w:r w:rsidRPr="00A73538">
              <w:rPr>
                <w:rFonts w:eastAsia="Times New Roman"/>
                <w:b/>
                <w:bCs/>
                <w:sz w:val="20"/>
                <w:szCs w:val="20"/>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textAlignment w:val="auto"/>
              <w:rPr>
                <w:rFonts w:eastAsia="Times New Roman"/>
                <w:b/>
                <w:bCs/>
                <w:sz w:val="20"/>
                <w:szCs w:val="20"/>
                <w:lang w:eastAsia="ru-RU"/>
              </w:rPr>
            </w:pPr>
            <w:r w:rsidRPr="00A73538">
              <w:rPr>
                <w:rFonts w:eastAsia="Times New Roman"/>
                <w:b/>
                <w:bCs/>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47405F" w:rsidRPr="00A73538" w:rsidRDefault="0047405F" w:rsidP="00A73538">
            <w:pPr>
              <w:overflowPunct/>
              <w:autoSpaceDE/>
              <w:autoSpaceDN/>
              <w:adjustRightInd/>
              <w:jc w:val="right"/>
              <w:textAlignment w:val="auto"/>
              <w:rPr>
                <w:rFonts w:eastAsia="Times New Roman"/>
                <w:b/>
                <w:bCs/>
                <w:sz w:val="20"/>
                <w:szCs w:val="20"/>
                <w:lang w:eastAsia="ru-RU"/>
              </w:rPr>
            </w:pPr>
            <w:r w:rsidRPr="00A73538">
              <w:rPr>
                <w:rFonts w:eastAsia="Times New Roman"/>
                <w:b/>
                <w:bCs/>
                <w:sz w:val="20"/>
                <w:szCs w:val="20"/>
                <w:lang w:eastAsia="ru-RU"/>
              </w:rPr>
              <w:t>999 160,5</w:t>
            </w:r>
          </w:p>
        </w:tc>
        <w:tc>
          <w:tcPr>
            <w:tcW w:w="1417" w:type="dxa"/>
            <w:tcBorders>
              <w:top w:val="nil"/>
              <w:left w:val="nil"/>
              <w:bottom w:val="single" w:sz="4" w:space="0" w:color="auto"/>
              <w:right w:val="single" w:sz="4" w:space="0" w:color="auto"/>
            </w:tcBorders>
            <w:shd w:val="clear" w:color="auto" w:fill="auto"/>
            <w:noWrap/>
            <w:vAlign w:val="bottom"/>
            <w:hideMark/>
          </w:tcPr>
          <w:p w:rsidR="0047405F" w:rsidRPr="00A73538" w:rsidRDefault="0047405F" w:rsidP="00A73538">
            <w:pPr>
              <w:overflowPunct/>
              <w:autoSpaceDE/>
              <w:autoSpaceDN/>
              <w:adjustRightInd/>
              <w:jc w:val="right"/>
              <w:textAlignment w:val="auto"/>
              <w:rPr>
                <w:rFonts w:eastAsia="Times New Roman"/>
                <w:b/>
                <w:bCs/>
                <w:sz w:val="20"/>
                <w:szCs w:val="20"/>
                <w:lang w:eastAsia="ru-RU"/>
              </w:rPr>
            </w:pPr>
            <w:r w:rsidRPr="00A73538">
              <w:rPr>
                <w:rFonts w:eastAsia="Times New Roman"/>
                <w:b/>
                <w:bCs/>
                <w:sz w:val="20"/>
                <w:szCs w:val="20"/>
                <w:lang w:eastAsia="ru-RU"/>
              </w:rPr>
              <w:t>972 686,9</w:t>
            </w:r>
          </w:p>
        </w:tc>
        <w:tc>
          <w:tcPr>
            <w:tcW w:w="851" w:type="dxa"/>
            <w:tcBorders>
              <w:top w:val="nil"/>
              <w:left w:val="nil"/>
              <w:bottom w:val="single" w:sz="4" w:space="0" w:color="auto"/>
              <w:right w:val="single" w:sz="4" w:space="0" w:color="auto"/>
            </w:tcBorders>
            <w:shd w:val="clear" w:color="auto" w:fill="auto"/>
            <w:noWrap/>
            <w:vAlign w:val="center"/>
            <w:hideMark/>
          </w:tcPr>
          <w:p w:rsidR="0047405F" w:rsidRPr="00A73538" w:rsidRDefault="0047405F" w:rsidP="00A73538">
            <w:pPr>
              <w:overflowPunct/>
              <w:autoSpaceDE/>
              <w:autoSpaceDN/>
              <w:adjustRightInd/>
              <w:jc w:val="right"/>
              <w:textAlignment w:val="auto"/>
              <w:rPr>
                <w:rFonts w:eastAsia="Times New Roman"/>
                <w:b/>
                <w:bCs/>
                <w:sz w:val="20"/>
                <w:szCs w:val="20"/>
                <w:lang w:eastAsia="ru-RU"/>
              </w:rPr>
            </w:pPr>
            <w:r w:rsidRPr="00A73538">
              <w:rPr>
                <w:rFonts w:eastAsia="Times New Roman"/>
                <w:b/>
                <w:bCs/>
                <w:sz w:val="20"/>
                <w:szCs w:val="20"/>
                <w:lang w:eastAsia="ru-RU"/>
              </w:rPr>
              <w:t>97,4</w:t>
            </w:r>
          </w:p>
        </w:tc>
      </w:tr>
    </w:tbl>
    <w:p w:rsidR="0047405F" w:rsidRPr="00A73538" w:rsidRDefault="0047405F" w:rsidP="00A73538">
      <w:pPr>
        <w:overflowPunct/>
        <w:autoSpaceDE/>
        <w:autoSpaceDN/>
        <w:adjustRightInd/>
        <w:jc w:val="both"/>
        <w:textAlignment w:val="auto"/>
        <w:rPr>
          <w:rFonts w:eastAsia="Times New Roman"/>
          <w:bCs/>
          <w:sz w:val="20"/>
          <w:szCs w:val="20"/>
          <w:lang w:eastAsia="ru-RU"/>
        </w:rPr>
      </w:pPr>
    </w:p>
    <w:p w:rsidR="0047405F" w:rsidRPr="00A73538" w:rsidRDefault="0047405F" w:rsidP="00A73538">
      <w:pPr>
        <w:overflowPunct/>
        <w:autoSpaceDE/>
        <w:autoSpaceDN/>
        <w:adjustRightInd/>
        <w:jc w:val="both"/>
        <w:textAlignment w:val="auto"/>
        <w:rPr>
          <w:rFonts w:eastAsia="Times New Roman"/>
          <w:bCs/>
          <w:sz w:val="20"/>
          <w:szCs w:val="20"/>
          <w:lang w:eastAsia="ru-RU"/>
        </w:rPr>
      </w:pPr>
    </w:p>
    <w:p w:rsidR="0047405F" w:rsidRPr="00A73538" w:rsidRDefault="0047405F" w:rsidP="00A73538">
      <w:pPr>
        <w:overflowPunct/>
        <w:autoSpaceDE/>
        <w:autoSpaceDN/>
        <w:adjustRightInd/>
        <w:jc w:val="both"/>
        <w:textAlignment w:val="auto"/>
        <w:rPr>
          <w:rFonts w:eastAsia="Times New Roman"/>
          <w:bCs/>
          <w:sz w:val="20"/>
          <w:szCs w:val="20"/>
          <w:lang w:eastAsia="ru-RU"/>
        </w:rPr>
      </w:pPr>
    </w:p>
    <w:p w:rsidR="0047405F" w:rsidRPr="00A73538" w:rsidRDefault="0047405F" w:rsidP="00A73538">
      <w:pPr>
        <w:overflowPunct/>
        <w:autoSpaceDE/>
        <w:autoSpaceDN/>
        <w:adjustRightInd/>
        <w:jc w:val="both"/>
        <w:textAlignment w:val="auto"/>
        <w:rPr>
          <w:rFonts w:eastAsia="Times New Roman"/>
          <w:bCs/>
          <w:sz w:val="20"/>
          <w:szCs w:val="20"/>
          <w:lang w:eastAsia="ru-RU"/>
        </w:rPr>
      </w:pPr>
    </w:p>
    <w:p w:rsidR="0047405F" w:rsidRPr="00A73538" w:rsidRDefault="0047405F" w:rsidP="00A73538">
      <w:pPr>
        <w:overflowPunct/>
        <w:autoSpaceDE/>
        <w:autoSpaceDN/>
        <w:adjustRightInd/>
        <w:jc w:val="both"/>
        <w:textAlignment w:val="auto"/>
        <w:rPr>
          <w:rFonts w:eastAsia="Times New Roman"/>
          <w:bCs/>
          <w:sz w:val="20"/>
          <w:szCs w:val="20"/>
          <w:lang w:eastAsia="ru-RU"/>
        </w:rPr>
      </w:pPr>
    </w:p>
    <w:p w:rsidR="0047405F" w:rsidRPr="00A73538" w:rsidRDefault="0047405F" w:rsidP="00A73538">
      <w:pPr>
        <w:overflowPunct/>
        <w:autoSpaceDE/>
        <w:autoSpaceDN/>
        <w:adjustRightInd/>
        <w:jc w:val="both"/>
        <w:textAlignment w:val="auto"/>
        <w:rPr>
          <w:rFonts w:eastAsia="Times New Roman"/>
          <w:bCs/>
          <w:sz w:val="20"/>
          <w:szCs w:val="20"/>
          <w:lang w:eastAsia="ru-RU"/>
        </w:rPr>
      </w:pPr>
    </w:p>
    <w:p w:rsidR="0047405F" w:rsidRPr="00A73538" w:rsidRDefault="0047405F" w:rsidP="00A73538">
      <w:pPr>
        <w:overflowPunct/>
        <w:autoSpaceDE/>
        <w:autoSpaceDN/>
        <w:adjustRightInd/>
        <w:jc w:val="both"/>
        <w:textAlignment w:val="auto"/>
        <w:rPr>
          <w:rFonts w:eastAsia="Times New Roman"/>
          <w:bCs/>
          <w:sz w:val="20"/>
          <w:szCs w:val="20"/>
          <w:lang w:eastAsia="ru-RU"/>
        </w:rPr>
      </w:pPr>
    </w:p>
    <w:p w:rsidR="0047405F" w:rsidRPr="00A73538" w:rsidRDefault="0047405F" w:rsidP="00A73538">
      <w:pPr>
        <w:overflowPunct/>
        <w:autoSpaceDE/>
        <w:autoSpaceDN/>
        <w:adjustRightInd/>
        <w:ind w:left="5670"/>
        <w:jc w:val="center"/>
        <w:textAlignment w:val="auto"/>
        <w:rPr>
          <w:rFonts w:eastAsia="Calibri"/>
          <w:sz w:val="20"/>
          <w:szCs w:val="20"/>
        </w:rPr>
      </w:pPr>
      <w:r w:rsidRPr="00A73538">
        <w:rPr>
          <w:rFonts w:eastAsia="Calibri"/>
          <w:sz w:val="20"/>
          <w:szCs w:val="20"/>
        </w:rPr>
        <w:t xml:space="preserve">Приложение 3 к решению Думы </w:t>
      </w:r>
    </w:p>
    <w:p w:rsidR="0047405F" w:rsidRPr="00A73538" w:rsidRDefault="0047405F" w:rsidP="00A73538">
      <w:pPr>
        <w:overflowPunct/>
        <w:autoSpaceDE/>
        <w:autoSpaceDN/>
        <w:adjustRightInd/>
        <w:ind w:right="-284"/>
        <w:jc w:val="right"/>
        <w:textAlignment w:val="auto"/>
        <w:rPr>
          <w:rFonts w:eastAsia="Calibri"/>
          <w:sz w:val="20"/>
          <w:szCs w:val="20"/>
        </w:rPr>
      </w:pPr>
      <w:r w:rsidRPr="00A73538">
        <w:rPr>
          <w:rFonts w:eastAsia="Calibri"/>
          <w:sz w:val="20"/>
          <w:szCs w:val="20"/>
        </w:rPr>
        <w:t xml:space="preserve">         Чаинского района от 29.05.2025 № 463</w:t>
      </w:r>
    </w:p>
    <w:p w:rsidR="0047405F" w:rsidRPr="00A73538" w:rsidRDefault="0047405F" w:rsidP="00A73538">
      <w:pPr>
        <w:overflowPunct/>
        <w:autoSpaceDE/>
        <w:autoSpaceDN/>
        <w:adjustRightInd/>
        <w:ind w:right="-284"/>
        <w:jc w:val="right"/>
        <w:textAlignment w:val="auto"/>
        <w:rPr>
          <w:rFonts w:eastAsia="Calibri"/>
          <w:sz w:val="20"/>
          <w:szCs w:val="20"/>
        </w:rPr>
      </w:pPr>
    </w:p>
    <w:p w:rsidR="0047405F" w:rsidRPr="00A73538" w:rsidRDefault="0047405F" w:rsidP="00A73538">
      <w:pPr>
        <w:overflowPunct/>
        <w:autoSpaceDE/>
        <w:autoSpaceDN/>
        <w:adjustRightInd/>
        <w:ind w:right="-284"/>
        <w:textAlignment w:val="auto"/>
        <w:rPr>
          <w:rFonts w:eastAsia="Calibri"/>
          <w:sz w:val="20"/>
          <w:szCs w:val="20"/>
        </w:rPr>
      </w:pPr>
    </w:p>
    <w:p w:rsidR="0047405F" w:rsidRPr="00A73538" w:rsidRDefault="0047405F" w:rsidP="00A73538">
      <w:pPr>
        <w:overflowPunct/>
        <w:autoSpaceDE/>
        <w:autoSpaceDN/>
        <w:adjustRightInd/>
        <w:jc w:val="center"/>
        <w:textAlignment w:val="auto"/>
        <w:rPr>
          <w:rFonts w:eastAsia="Times New Roman"/>
          <w:b/>
          <w:bCs/>
          <w:sz w:val="20"/>
          <w:szCs w:val="20"/>
          <w:lang w:eastAsia="ru-RU"/>
        </w:rPr>
      </w:pPr>
      <w:r w:rsidRPr="00A73538">
        <w:rPr>
          <w:rFonts w:eastAsia="Times New Roman"/>
          <w:b/>
          <w:bCs/>
          <w:sz w:val="20"/>
          <w:szCs w:val="20"/>
          <w:lang w:eastAsia="ru-RU"/>
        </w:rPr>
        <w:t>РАСХОДЫ</w:t>
      </w:r>
    </w:p>
    <w:p w:rsidR="0047405F" w:rsidRPr="00A73538" w:rsidRDefault="0047405F" w:rsidP="00A73538">
      <w:pPr>
        <w:overflowPunct/>
        <w:autoSpaceDE/>
        <w:autoSpaceDN/>
        <w:adjustRightInd/>
        <w:jc w:val="center"/>
        <w:textAlignment w:val="auto"/>
        <w:rPr>
          <w:rFonts w:eastAsia="Times New Roman"/>
          <w:b/>
          <w:bCs/>
          <w:sz w:val="20"/>
          <w:szCs w:val="20"/>
          <w:lang w:eastAsia="ru-RU"/>
        </w:rPr>
      </w:pPr>
      <w:r w:rsidRPr="00A73538">
        <w:rPr>
          <w:rFonts w:eastAsia="Times New Roman"/>
          <w:b/>
          <w:bCs/>
          <w:sz w:val="20"/>
          <w:szCs w:val="20"/>
          <w:lang w:eastAsia="ru-RU"/>
        </w:rPr>
        <w:t xml:space="preserve">районного бюджета за 2024 год по разделам и подразделам классификации </w:t>
      </w:r>
    </w:p>
    <w:p w:rsidR="0047405F" w:rsidRPr="00A73538" w:rsidRDefault="0047405F" w:rsidP="00A73538">
      <w:pPr>
        <w:overflowPunct/>
        <w:autoSpaceDE/>
        <w:autoSpaceDN/>
        <w:adjustRightInd/>
        <w:jc w:val="center"/>
        <w:textAlignment w:val="auto"/>
        <w:rPr>
          <w:rFonts w:eastAsia="Times New Roman"/>
          <w:b/>
          <w:bCs/>
          <w:sz w:val="20"/>
          <w:szCs w:val="20"/>
          <w:lang w:eastAsia="ru-RU"/>
        </w:rPr>
      </w:pPr>
      <w:r w:rsidRPr="00A73538">
        <w:rPr>
          <w:rFonts w:eastAsia="Times New Roman"/>
          <w:b/>
          <w:bCs/>
          <w:sz w:val="20"/>
          <w:szCs w:val="20"/>
          <w:lang w:eastAsia="ru-RU"/>
        </w:rPr>
        <w:t>расходов бюджетов</w:t>
      </w:r>
    </w:p>
    <w:p w:rsidR="0047405F" w:rsidRPr="00A73538" w:rsidRDefault="0047405F" w:rsidP="00A73538">
      <w:pPr>
        <w:overflowPunct/>
        <w:autoSpaceDE/>
        <w:autoSpaceDN/>
        <w:adjustRightInd/>
        <w:jc w:val="center"/>
        <w:textAlignment w:val="auto"/>
        <w:rPr>
          <w:rFonts w:eastAsia="Times New Roman"/>
          <w:b/>
          <w:bCs/>
          <w:sz w:val="20"/>
          <w:szCs w:val="20"/>
          <w:lang w:eastAsia="ru-RU"/>
        </w:rPr>
      </w:pPr>
    </w:p>
    <w:tbl>
      <w:tblPr>
        <w:tblW w:w="9776" w:type="dxa"/>
        <w:tblInd w:w="113" w:type="dxa"/>
        <w:tblLook w:val="04A0" w:firstRow="1" w:lastRow="0" w:firstColumn="1" w:lastColumn="0" w:noHBand="0" w:noVBand="1"/>
      </w:tblPr>
      <w:tblGrid>
        <w:gridCol w:w="1787"/>
        <w:gridCol w:w="4203"/>
        <w:gridCol w:w="1139"/>
        <w:gridCol w:w="1356"/>
        <w:gridCol w:w="1291"/>
      </w:tblGrid>
      <w:tr w:rsidR="0047405F" w:rsidRPr="00A73538" w:rsidTr="0047405F">
        <w:trPr>
          <w:trHeight w:val="276"/>
        </w:trPr>
        <w:tc>
          <w:tcPr>
            <w:tcW w:w="17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b/>
                <w:bCs/>
                <w:sz w:val="20"/>
                <w:szCs w:val="20"/>
                <w:lang w:eastAsia="ru-RU"/>
              </w:rPr>
            </w:pPr>
            <w:r w:rsidRPr="00A73538">
              <w:rPr>
                <w:rFonts w:eastAsia="Times New Roman"/>
                <w:b/>
                <w:bCs/>
                <w:sz w:val="20"/>
                <w:szCs w:val="20"/>
                <w:lang w:eastAsia="ru-RU"/>
              </w:rPr>
              <w:t>Код бюджетной классификации</w:t>
            </w:r>
          </w:p>
        </w:tc>
        <w:tc>
          <w:tcPr>
            <w:tcW w:w="43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b/>
                <w:bCs/>
                <w:sz w:val="20"/>
                <w:szCs w:val="20"/>
                <w:lang w:eastAsia="ru-RU"/>
              </w:rPr>
            </w:pPr>
            <w:r w:rsidRPr="00A73538">
              <w:rPr>
                <w:rFonts w:eastAsia="Times New Roman"/>
                <w:b/>
                <w:bCs/>
                <w:sz w:val="20"/>
                <w:szCs w:val="20"/>
                <w:lang w:eastAsia="ru-RU"/>
              </w:rPr>
              <w:t xml:space="preserve">Наименование статей бюджета </w:t>
            </w:r>
          </w:p>
        </w:tc>
        <w:tc>
          <w:tcPr>
            <w:tcW w:w="11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b/>
                <w:bCs/>
                <w:sz w:val="20"/>
                <w:szCs w:val="20"/>
                <w:lang w:eastAsia="ru-RU"/>
              </w:rPr>
            </w:pPr>
            <w:r w:rsidRPr="00A73538">
              <w:rPr>
                <w:rFonts w:eastAsia="Times New Roman"/>
                <w:b/>
                <w:bCs/>
                <w:sz w:val="20"/>
                <w:szCs w:val="20"/>
                <w:lang w:eastAsia="ru-RU"/>
              </w:rPr>
              <w:t>План, тыс.руб.</w:t>
            </w:r>
          </w:p>
        </w:tc>
        <w:tc>
          <w:tcPr>
            <w:tcW w:w="13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b/>
                <w:bCs/>
                <w:sz w:val="20"/>
                <w:szCs w:val="20"/>
                <w:lang w:eastAsia="ru-RU"/>
              </w:rPr>
            </w:pPr>
            <w:r w:rsidRPr="00A73538">
              <w:rPr>
                <w:rFonts w:eastAsia="Times New Roman"/>
                <w:b/>
                <w:bCs/>
                <w:sz w:val="20"/>
                <w:szCs w:val="20"/>
                <w:lang w:eastAsia="ru-RU"/>
              </w:rPr>
              <w:t>Исполнено, тыс.руб.</w:t>
            </w:r>
          </w:p>
        </w:tc>
        <w:tc>
          <w:tcPr>
            <w:tcW w:w="11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b/>
                <w:bCs/>
                <w:sz w:val="20"/>
                <w:szCs w:val="20"/>
                <w:lang w:eastAsia="ru-RU"/>
              </w:rPr>
            </w:pPr>
            <w:r w:rsidRPr="00A73538">
              <w:rPr>
                <w:rFonts w:eastAsia="Times New Roman"/>
                <w:b/>
                <w:bCs/>
                <w:sz w:val="20"/>
                <w:szCs w:val="20"/>
                <w:lang w:eastAsia="ru-RU"/>
              </w:rPr>
              <w:t>% исполнения плана на год</w:t>
            </w:r>
          </w:p>
        </w:tc>
      </w:tr>
      <w:tr w:rsidR="0047405F" w:rsidRPr="00A73538" w:rsidTr="0047405F">
        <w:trPr>
          <w:trHeight w:val="855"/>
        </w:trPr>
        <w:tc>
          <w:tcPr>
            <w:tcW w:w="1795" w:type="dxa"/>
            <w:vMerge/>
            <w:tcBorders>
              <w:top w:val="single" w:sz="4" w:space="0" w:color="auto"/>
              <w:left w:val="single" w:sz="4" w:space="0" w:color="auto"/>
              <w:bottom w:val="single" w:sz="4" w:space="0" w:color="auto"/>
              <w:right w:val="single" w:sz="4" w:space="0" w:color="auto"/>
            </w:tcBorders>
            <w:vAlign w:val="center"/>
            <w:hideMark/>
          </w:tcPr>
          <w:p w:rsidR="0047405F" w:rsidRPr="00A73538" w:rsidRDefault="0047405F" w:rsidP="00A73538">
            <w:pPr>
              <w:overflowPunct/>
              <w:autoSpaceDE/>
              <w:autoSpaceDN/>
              <w:adjustRightInd/>
              <w:textAlignment w:val="auto"/>
              <w:rPr>
                <w:rFonts w:eastAsia="Times New Roman"/>
                <w:b/>
                <w:bCs/>
                <w:sz w:val="20"/>
                <w:szCs w:val="20"/>
                <w:lang w:eastAsia="ru-RU"/>
              </w:rPr>
            </w:pPr>
          </w:p>
        </w:tc>
        <w:tc>
          <w:tcPr>
            <w:tcW w:w="4325" w:type="dxa"/>
            <w:vMerge/>
            <w:tcBorders>
              <w:top w:val="single" w:sz="4" w:space="0" w:color="auto"/>
              <w:left w:val="single" w:sz="4" w:space="0" w:color="auto"/>
              <w:bottom w:val="single" w:sz="4" w:space="0" w:color="auto"/>
              <w:right w:val="single" w:sz="4" w:space="0" w:color="auto"/>
            </w:tcBorders>
            <w:vAlign w:val="center"/>
            <w:hideMark/>
          </w:tcPr>
          <w:p w:rsidR="0047405F" w:rsidRPr="00A73538" w:rsidRDefault="0047405F" w:rsidP="00A73538">
            <w:pPr>
              <w:overflowPunct/>
              <w:autoSpaceDE/>
              <w:autoSpaceDN/>
              <w:adjustRightInd/>
              <w:textAlignment w:val="auto"/>
              <w:rPr>
                <w:rFonts w:eastAsia="Times New Roman"/>
                <w:b/>
                <w:bCs/>
                <w:sz w:val="20"/>
                <w:szCs w:val="20"/>
                <w:lang w:eastAsia="ru-RU"/>
              </w:rPr>
            </w:pPr>
          </w:p>
        </w:tc>
        <w:tc>
          <w:tcPr>
            <w:tcW w:w="1150" w:type="dxa"/>
            <w:vMerge/>
            <w:tcBorders>
              <w:top w:val="single" w:sz="4" w:space="0" w:color="auto"/>
              <w:left w:val="single" w:sz="4" w:space="0" w:color="auto"/>
              <w:bottom w:val="single" w:sz="4" w:space="0" w:color="auto"/>
              <w:right w:val="single" w:sz="4" w:space="0" w:color="auto"/>
            </w:tcBorders>
            <w:vAlign w:val="center"/>
            <w:hideMark/>
          </w:tcPr>
          <w:p w:rsidR="0047405F" w:rsidRPr="00A73538" w:rsidRDefault="0047405F" w:rsidP="00A73538">
            <w:pPr>
              <w:overflowPunct/>
              <w:autoSpaceDE/>
              <w:autoSpaceDN/>
              <w:adjustRightInd/>
              <w:textAlignment w:val="auto"/>
              <w:rPr>
                <w:rFonts w:eastAsia="Times New Roman"/>
                <w:b/>
                <w:bCs/>
                <w:sz w:val="20"/>
                <w:szCs w:val="20"/>
                <w:lang w:eastAsia="ru-RU"/>
              </w:rPr>
            </w:pPr>
          </w:p>
        </w:tc>
        <w:tc>
          <w:tcPr>
            <w:tcW w:w="1362" w:type="dxa"/>
            <w:vMerge/>
            <w:tcBorders>
              <w:top w:val="single" w:sz="4" w:space="0" w:color="auto"/>
              <w:left w:val="single" w:sz="4" w:space="0" w:color="auto"/>
              <w:bottom w:val="single" w:sz="4" w:space="0" w:color="auto"/>
              <w:right w:val="single" w:sz="4" w:space="0" w:color="auto"/>
            </w:tcBorders>
            <w:vAlign w:val="center"/>
            <w:hideMark/>
          </w:tcPr>
          <w:p w:rsidR="0047405F" w:rsidRPr="00A73538" w:rsidRDefault="0047405F" w:rsidP="00A73538">
            <w:pPr>
              <w:overflowPunct/>
              <w:autoSpaceDE/>
              <w:autoSpaceDN/>
              <w:adjustRightInd/>
              <w:textAlignment w:val="auto"/>
              <w:rPr>
                <w:rFonts w:eastAsia="Times New Roman"/>
                <w:b/>
                <w:bCs/>
                <w:sz w:val="20"/>
                <w:szCs w:val="20"/>
                <w:lang w:eastAsia="ru-RU"/>
              </w:rPr>
            </w:pPr>
          </w:p>
        </w:tc>
        <w:tc>
          <w:tcPr>
            <w:tcW w:w="1144" w:type="dxa"/>
            <w:vMerge/>
            <w:tcBorders>
              <w:top w:val="single" w:sz="4" w:space="0" w:color="auto"/>
              <w:left w:val="single" w:sz="4" w:space="0" w:color="auto"/>
              <w:bottom w:val="single" w:sz="4" w:space="0" w:color="auto"/>
              <w:right w:val="single" w:sz="4" w:space="0" w:color="auto"/>
            </w:tcBorders>
            <w:vAlign w:val="center"/>
            <w:hideMark/>
          </w:tcPr>
          <w:p w:rsidR="0047405F" w:rsidRPr="00A73538" w:rsidRDefault="0047405F" w:rsidP="00A73538">
            <w:pPr>
              <w:overflowPunct/>
              <w:autoSpaceDE/>
              <w:autoSpaceDN/>
              <w:adjustRightInd/>
              <w:textAlignment w:val="auto"/>
              <w:rPr>
                <w:rFonts w:eastAsia="Times New Roman"/>
                <w:b/>
                <w:bCs/>
                <w:sz w:val="20"/>
                <w:szCs w:val="20"/>
                <w:lang w:eastAsia="ru-RU"/>
              </w:rPr>
            </w:pPr>
          </w:p>
        </w:tc>
      </w:tr>
      <w:tr w:rsidR="0047405F" w:rsidRPr="00A73538" w:rsidTr="0047405F">
        <w:trPr>
          <w:trHeight w:val="255"/>
        </w:trPr>
        <w:tc>
          <w:tcPr>
            <w:tcW w:w="1795" w:type="dxa"/>
            <w:tcBorders>
              <w:top w:val="nil"/>
              <w:left w:val="single" w:sz="4" w:space="0" w:color="auto"/>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b/>
                <w:bCs/>
                <w:sz w:val="20"/>
                <w:szCs w:val="20"/>
                <w:lang w:eastAsia="ru-RU"/>
              </w:rPr>
            </w:pPr>
            <w:r w:rsidRPr="00A73538">
              <w:rPr>
                <w:rFonts w:eastAsia="Times New Roman"/>
                <w:b/>
                <w:bCs/>
                <w:sz w:val="20"/>
                <w:szCs w:val="20"/>
                <w:lang w:eastAsia="ru-RU"/>
              </w:rPr>
              <w:t>0100</w:t>
            </w:r>
          </w:p>
        </w:tc>
        <w:tc>
          <w:tcPr>
            <w:tcW w:w="4325" w:type="dxa"/>
            <w:tcBorders>
              <w:top w:val="nil"/>
              <w:left w:val="nil"/>
              <w:bottom w:val="single" w:sz="4" w:space="0" w:color="auto"/>
              <w:right w:val="single" w:sz="4" w:space="0" w:color="auto"/>
            </w:tcBorders>
            <w:shd w:val="clear" w:color="auto" w:fill="auto"/>
            <w:vAlign w:val="bottom"/>
            <w:hideMark/>
          </w:tcPr>
          <w:p w:rsidR="0047405F" w:rsidRPr="00A73538" w:rsidRDefault="0047405F" w:rsidP="00A73538">
            <w:pPr>
              <w:overflowPunct/>
              <w:autoSpaceDE/>
              <w:autoSpaceDN/>
              <w:adjustRightInd/>
              <w:jc w:val="both"/>
              <w:textAlignment w:val="auto"/>
              <w:rPr>
                <w:rFonts w:eastAsia="Times New Roman"/>
                <w:b/>
                <w:bCs/>
                <w:sz w:val="20"/>
                <w:szCs w:val="20"/>
                <w:lang w:eastAsia="ru-RU"/>
              </w:rPr>
            </w:pPr>
            <w:r w:rsidRPr="00A73538">
              <w:rPr>
                <w:rFonts w:eastAsia="Times New Roman"/>
                <w:b/>
                <w:bCs/>
                <w:sz w:val="20"/>
                <w:szCs w:val="20"/>
                <w:lang w:eastAsia="ru-RU"/>
              </w:rPr>
              <w:t xml:space="preserve">Общегосударственные вопросы </w:t>
            </w:r>
          </w:p>
        </w:tc>
        <w:tc>
          <w:tcPr>
            <w:tcW w:w="11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b/>
                <w:bCs/>
                <w:sz w:val="20"/>
                <w:szCs w:val="20"/>
                <w:lang w:eastAsia="ru-RU"/>
              </w:rPr>
            </w:pPr>
            <w:r w:rsidRPr="00A73538">
              <w:rPr>
                <w:rFonts w:eastAsia="Times New Roman"/>
                <w:b/>
                <w:bCs/>
                <w:sz w:val="20"/>
                <w:szCs w:val="20"/>
                <w:lang w:eastAsia="ru-RU"/>
              </w:rPr>
              <w:t>68613,9</w:t>
            </w:r>
          </w:p>
        </w:tc>
        <w:tc>
          <w:tcPr>
            <w:tcW w:w="1362"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b/>
                <w:bCs/>
                <w:sz w:val="20"/>
                <w:szCs w:val="20"/>
                <w:lang w:eastAsia="ru-RU"/>
              </w:rPr>
            </w:pPr>
            <w:r w:rsidRPr="00A73538">
              <w:rPr>
                <w:rFonts w:eastAsia="Times New Roman"/>
                <w:b/>
                <w:bCs/>
                <w:sz w:val="20"/>
                <w:szCs w:val="20"/>
                <w:lang w:eastAsia="ru-RU"/>
              </w:rPr>
              <w:t>67682,1</w:t>
            </w:r>
          </w:p>
        </w:tc>
        <w:tc>
          <w:tcPr>
            <w:tcW w:w="1144"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b/>
                <w:bCs/>
                <w:sz w:val="20"/>
                <w:szCs w:val="20"/>
                <w:lang w:eastAsia="ru-RU"/>
              </w:rPr>
            </w:pPr>
            <w:r w:rsidRPr="00A73538">
              <w:rPr>
                <w:rFonts w:eastAsia="Times New Roman"/>
                <w:b/>
                <w:bCs/>
                <w:sz w:val="20"/>
                <w:szCs w:val="20"/>
                <w:lang w:eastAsia="ru-RU"/>
              </w:rPr>
              <w:t>98,6</w:t>
            </w:r>
          </w:p>
        </w:tc>
      </w:tr>
      <w:tr w:rsidR="0047405F" w:rsidRPr="00A73538" w:rsidTr="0047405F">
        <w:trPr>
          <w:trHeight w:val="255"/>
        </w:trPr>
        <w:tc>
          <w:tcPr>
            <w:tcW w:w="1795" w:type="dxa"/>
            <w:tcBorders>
              <w:top w:val="nil"/>
              <w:left w:val="single" w:sz="4" w:space="0" w:color="auto"/>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4325" w:type="dxa"/>
            <w:tcBorders>
              <w:top w:val="nil"/>
              <w:left w:val="nil"/>
              <w:bottom w:val="single" w:sz="4" w:space="0" w:color="auto"/>
              <w:right w:val="single" w:sz="4" w:space="0" w:color="auto"/>
            </w:tcBorders>
            <w:shd w:val="clear" w:color="auto" w:fill="auto"/>
            <w:vAlign w:val="bottom"/>
            <w:hideMark/>
          </w:tcPr>
          <w:p w:rsidR="0047405F" w:rsidRPr="00A73538" w:rsidRDefault="0047405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в том числе:</w:t>
            </w:r>
          </w:p>
        </w:tc>
        <w:tc>
          <w:tcPr>
            <w:tcW w:w="11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362"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144"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b/>
                <w:bCs/>
                <w:sz w:val="20"/>
                <w:szCs w:val="20"/>
                <w:lang w:eastAsia="ru-RU"/>
              </w:rPr>
            </w:pPr>
            <w:r w:rsidRPr="00A73538">
              <w:rPr>
                <w:rFonts w:eastAsia="Times New Roman"/>
                <w:b/>
                <w:bCs/>
                <w:sz w:val="20"/>
                <w:szCs w:val="20"/>
                <w:lang w:eastAsia="ru-RU"/>
              </w:rPr>
              <w:t> </w:t>
            </w:r>
          </w:p>
        </w:tc>
      </w:tr>
      <w:tr w:rsidR="0047405F" w:rsidRPr="00A73538" w:rsidTr="0047405F">
        <w:trPr>
          <w:trHeight w:val="510"/>
        </w:trPr>
        <w:tc>
          <w:tcPr>
            <w:tcW w:w="1795" w:type="dxa"/>
            <w:tcBorders>
              <w:top w:val="nil"/>
              <w:left w:val="single" w:sz="4" w:space="0" w:color="auto"/>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0102</w:t>
            </w:r>
          </w:p>
        </w:tc>
        <w:tc>
          <w:tcPr>
            <w:tcW w:w="4325" w:type="dxa"/>
            <w:tcBorders>
              <w:top w:val="nil"/>
              <w:left w:val="nil"/>
              <w:bottom w:val="single" w:sz="4" w:space="0" w:color="auto"/>
              <w:right w:val="single" w:sz="4" w:space="0" w:color="auto"/>
            </w:tcBorders>
            <w:shd w:val="clear" w:color="auto" w:fill="auto"/>
            <w:vAlign w:val="bottom"/>
            <w:hideMark/>
          </w:tcPr>
          <w:p w:rsidR="0047405F" w:rsidRPr="00A73538" w:rsidRDefault="0047405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Функционирование высшего должностного лица субъекта Российской Федерации  и муниципального образования</w:t>
            </w:r>
          </w:p>
        </w:tc>
        <w:tc>
          <w:tcPr>
            <w:tcW w:w="11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2943,8</w:t>
            </w:r>
          </w:p>
        </w:tc>
        <w:tc>
          <w:tcPr>
            <w:tcW w:w="1362"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2939,1</w:t>
            </w:r>
          </w:p>
        </w:tc>
        <w:tc>
          <w:tcPr>
            <w:tcW w:w="1144"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99,8</w:t>
            </w:r>
          </w:p>
        </w:tc>
      </w:tr>
      <w:tr w:rsidR="0047405F" w:rsidRPr="00A73538" w:rsidTr="0047405F">
        <w:trPr>
          <w:trHeight w:val="690"/>
        </w:trPr>
        <w:tc>
          <w:tcPr>
            <w:tcW w:w="1795" w:type="dxa"/>
            <w:tcBorders>
              <w:top w:val="nil"/>
              <w:left w:val="single" w:sz="4" w:space="0" w:color="auto"/>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0103</w:t>
            </w:r>
          </w:p>
        </w:tc>
        <w:tc>
          <w:tcPr>
            <w:tcW w:w="4325" w:type="dxa"/>
            <w:tcBorders>
              <w:top w:val="nil"/>
              <w:left w:val="nil"/>
              <w:bottom w:val="single" w:sz="4" w:space="0" w:color="auto"/>
              <w:right w:val="single" w:sz="4" w:space="0" w:color="auto"/>
            </w:tcBorders>
            <w:shd w:val="clear" w:color="auto" w:fill="auto"/>
            <w:vAlign w:val="bottom"/>
            <w:hideMark/>
          </w:tcPr>
          <w:p w:rsidR="0047405F" w:rsidRPr="00A73538" w:rsidRDefault="0047405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 xml:space="preserve">Функционирование законодательных (представительных) органов государственной власти и представительных органов муниципальных образований </w:t>
            </w:r>
          </w:p>
        </w:tc>
        <w:tc>
          <w:tcPr>
            <w:tcW w:w="11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2257,9</w:t>
            </w:r>
          </w:p>
        </w:tc>
        <w:tc>
          <w:tcPr>
            <w:tcW w:w="1362"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2257,8</w:t>
            </w:r>
          </w:p>
        </w:tc>
        <w:tc>
          <w:tcPr>
            <w:tcW w:w="1144"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765"/>
        </w:trPr>
        <w:tc>
          <w:tcPr>
            <w:tcW w:w="1795" w:type="dxa"/>
            <w:tcBorders>
              <w:top w:val="nil"/>
              <w:left w:val="single" w:sz="4" w:space="0" w:color="auto"/>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0104</w:t>
            </w:r>
          </w:p>
        </w:tc>
        <w:tc>
          <w:tcPr>
            <w:tcW w:w="4325" w:type="dxa"/>
            <w:tcBorders>
              <w:top w:val="nil"/>
              <w:left w:val="nil"/>
              <w:bottom w:val="single" w:sz="4" w:space="0" w:color="auto"/>
              <w:right w:val="single" w:sz="4" w:space="0" w:color="auto"/>
            </w:tcBorders>
            <w:shd w:val="clear" w:color="auto" w:fill="auto"/>
            <w:vAlign w:val="bottom"/>
            <w:hideMark/>
          </w:tcPr>
          <w:p w:rsidR="0047405F" w:rsidRPr="00A73538" w:rsidRDefault="0047405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44186,8</w:t>
            </w:r>
          </w:p>
        </w:tc>
        <w:tc>
          <w:tcPr>
            <w:tcW w:w="1362"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43988,8</w:t>
            </w:r>
          </w:p>
        </w:tc>
        <w:tc>
          <w:tcPr>
            <w:tcW w:w="1144"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99,6</w:t>
            </w:r>
          </w:p>
        </w:tc>
      </w:tr>
      <w:tr w:rsidR="0047405F" w:rsidRPr="00A73538" w:rsidTr="0047405F">
        <w:trPr>
          <w:trHeight w:val="255"/>
        </w:trPr>
        <w:tc>
          <w:tcPr>
            <w:tcW w:w="1795" w:type="dxa"/>
            <w:tcBorders>
              <w:top w:val="nil"/>
              <w:left w:val="single" w:sz="4" w:space="0" w:color="auto"/>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0105</w:t>
            </w:r>
          </w:p>
        </w:tc>
        <w:tc>
          <w:tcPr>
            <w:tcW w:w="4325" w:type="dxa"/>
            <w:tcBorders>
              <w:top w:val="nil"/>
              <w:left w:val="nil"/>
              <w:bottom w:val="single" w:sz="4" w:space="0" w:color="auto"/>
              <w:right w:val="single" w:sz="4" w:space="0" w:color="auto"/>
            </w:tcBorders>
            <w:shd w:val="clear" w:color="auto" w:fill="auto"/>
            <w:vAlign w:val="bottom"/>
            <w:hideMark/>
          </w:tcPr>
          <w:p w:rsidR="0047405F" w:rsidRPr="00A73538" w:rsidRDefault="0047405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Судебная система</w:t>
            </w:r>
          </w:p>
        </w:tc>
        <w:tc>
          <w:tcPr>
            <w:tcW w:w="11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5,0</w:t>
            </w:r>
          </w:p>
        </w:tc>
        <w:tc>
          <w:tcPr>
            <w:tcW w:w="1362"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5,0</w:t>
            </w:r>
          </w:p>
        </w:tc>
        <w:tc>
          <w:tcPr>
            <w:tcW w:w="1144"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525"/>
        </w:trPr>
        <w:tc>
          <w:tcPr>
            <w:tcW w:w="1795" w:type="dxa"/>
            <w:tcBorders>
              <w:top w:val="nil"/>
              <w:left w:val="single" w:sz="4" w:space="0" w:color="auto"/>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0106</w:t>
            </w:r>
          </w:p>
        </w:tc>
        <w:tc>
          <w:tcPr>
            <w:tcW w:w="4325" w:type="dxa"/>
            <w:tcBorders>
              <w:top w:val="nil"/>
              <w:left w:val="nil"/>
              <w:bottom w:val="single" w:sz="4" w:space="0" w:color="auto"/>
              <w:right w:val="single" w:sz="4" w:space="0" w:color="auto"/>
            </w:tcBorders>
            <w:shd w:val="clear" w:color="auto" w:fill="auto"/>
            <w:vAlign w:val="bottom"/>
            <w:hideMark/>
          </w:tcPr>
          <w:p w:rsidR="0047405F" w:rsidRPr="00A73538" w:rsidRDefault="0047405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11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13083,9</w:t>
            </w:r>
          </w:p>
        </w:tc>
        <w:tc>
          <w:tcPr>
            <w:tcW w:w="1362"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13083,9</w:t>
            </w:r>
          </w:p>
        </w:tc>
        <w:tc>
          <w:tcPr>
            <w:tcW w:w="1144"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255"/>
        </w:trPr>
        <w:tc>
          <w:tcPr>
            <w:tcW w:w="1795" w:type="dxa"/>
            <w:tcBorders>
              <w:top w:val="nil"/>
              <w:left w:val="single" w:sz="4" w:space="0" w:color="auto"/>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0111</w:t>
            </w:r>
          </w:p>
        </w:tc>
        <w:tc>
          <w:tcPr>
            <w:tcW w:w="4325" w:type="dxa"/>
            <w:tcBorders>
              <w:top w:val="nil"/>
              <w:left w:val="nil"/>
              <w:bottom w:val="single" w:sz="4" w:space="0" w:color="auto"/>
              <w:right w:val="single" w:sz="4" w:space="0" w:color="auto"/>
            </w:tcBorders>
            <w:shd w:val="clear" w:color="auto" w:fill="auto"/>
            <w:vAlign w:val="bottom"/>
            <w:hideMark/>
          </w:tcPr>
          <w:p w:rsidR="0047405F" w:rsidRPr="00A73538" w:rsidRDefault="0047405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Резервные фонды</w:t>
            </w:r>
          </w:p>
        </w:tc>
        <w:tc>
          <w:tcPr>
            <w:tcW w:w="11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314,3</w:t>
            </w:r>
          </w:p>
        </w:tc>
        <w:tc>
          <w:tcPr>
            <w:tcW w:w="1362"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0,0</w:t>
            </w:r>
          </w:p>
        </w:tc>
        <w:tc>
          <w:tcPr>
            <w:tcW w:w="1144"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0,0</w:t>
            </w:r>
          </w:p>
        </w:tc>
      </w:tr>
      <w:tr w:rsidR="0047405F" w:rsidRPr="00A73538" w:rsidTr="0047405F">
        <w:trPr>
          <w:trHeight w:val="255"/>
        </w:trPr>
        <w:tc>
          <w:tcPr>
            <w:tcW w:w="1795" w:type="dxa"/>
            <w:tcBorders>
              <w:top w:val="nil"/>
              <w:left w:val="single" w:sz="4" w:space="0" w:color="auto"/>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0113</w:t>
            </w:r>
          </w:p>
        </w:tc>
        <w:tc>
          <w:tcPr>
            <w:tcW w:w="4325" w:type="dxa"/>
            <w:tcBorders>
              <w:top w:val="nil"/>
              <w:left w:val="nil"/>
              <w:bottom w:val="single" w:sz="4" w:space="0" w:color="auto"/>
              <w:right w:val="single" w:sz="4" w:space="0" w:color="auto"/>
            </w:tcBorders>
            <w:shd w:val="clear" w:color="auto" w:fill="auto"/>
            <w:vAlign w:val="bottom"/>
            <w:hideMark/>
          </w:tcPr>
          <w:p w:rsidR="0047405F" w:rsidRPr="00A73538" w:rsidRDefault="0047405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Другие общегосударственные вопросы</w:t>
            </w:r>
          </w:p>
        </w:tc>
        <w:tc>
          <w:tcPr>
            <w:tcW w:w="11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5822,2</w:t>
            </w:r>
          </w:p>
        </w:tc>
        <w:tc>
          <w:tcPr>
            <w:tcW w:w="1362"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5407,5</w:t>
            </w:r>
          </w:p>
        </w:tc>
        <w:tc>
          <w:tcPr>
            <w:tcW w:w="1144"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92,9</w:t>
            </w:r>
          </w:p>
        </w:tc>
      </w:tr>
      <w:tr w:rsidR="0047405F" w:rsidRPr="00A73538" w:rsidTr="0047405F">
        <w:trPr>
          <w:trHeight w:val="255"/>
        </w:trPr>
        <w:tc>
          <w:tcPr>
            <w:tcW w:w="1795" w:type="dxa"/>
            <w:tcBorders>
              <w:top w:val="nil"/>
              <w:left w:val="single" w:sz="4" w:space="0" w:color="auto"/>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b/>
                <w:bCs/>
                <w:sz w:val="20"/>
                <w:szCs w:val="20"/>
                <w:lang w:eastAsia="ru-RU"/>
              </w:rPr>
            </w:pPr>
            <w:r w:rsidRPr="00A73538">
              <w:rPr>
                <w:rFonts w:eastAsia="Times New Roman"/>
                <w:b/>
                <w:bCs/>
                <w:sz w:val="20"/>
                <w:szCs w:val="20"/>
                <w:lang w:eastAsia="ru-RU"/>
              </w:rPr>
              <w:t>0200</w:t>
            </w:r>
          </w:p>
        </w:tc>
        <w:tc>
          <w:tcPr>
            <w:tcW w:w="4325" w:type="dxa"/>
            <w:tcBorders>
              <w:top w:val="nil"/>
              <w:left w:val="nil"/>
              <w:bottom w:val="single" w:sz="4" w:space="0" w:color="auto"/>
              <w:right w:val="single" w:sz="4" w:space="0" w:color="auto"/>
            </w:tcBorders>
            <w:shd w:val="clear" w:color="auto" w:fill="auto"/>
            <w:vAlign w:val="bottom"/>
            <w:hideMark/>
          </w:tcPr>
          <w:p w:rsidR="0047405F" w:rsidRPr="00A73538" w:rsidRDefault="0047405F" w:rsidP="00A73538">
            <w:pPr>
              <w:overflowPunct/>
              <w:autoSpaceDE/>
              <w:autoSpaceDN/>
              <w:adjustRightInd/>
              <w:jc w:val="both"/>
              <w:textAlignment w:val="auto"/>
              <w:rPr>
                <w:rFonts w:eastAsia="Times New Roman"/>
                <w:b/>
                <w:bCs/>
                <w:sz w:val="20"/>
                <w:szCs w:val="20"/>
                <w:lang w:eastAsia="ru-RU"/>
              </w:rPr>
            </w:pPr>
            <w:r w:rsidRPr="00A73538">
              <w:rPr>
                <w:rFonts w:eastAsia="Times New Roman"/>
                <w:b/>
                <w:bCs/>
                <w:sz w:val="20"/>
                <w:szCs w:val="20"/>
                <w:lang w:eastAsia="ru-RU"/>
              </w:rPr>
              <w:t>Национальная оборона</w:t>
            </w:r>
          </w:p>
        </w:tc>
        <w:tc>
          <w:tcPr>
            <w:tcW w:w="11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b/>
                <w:bCs/>
                <w:sz w:val="20"/>
                <w:szCs w:val="20"/>
                <w:lang w:eastAsia="ru-RU"/>
              </w:rPr>
            </w:pPr>
            <w:r w:rsidRPr="00A73538">
              <w:rPr>
                <w:rFonts w:eastAsia="Times New Roman"/>
                <w:b/>
                <w:bCs/>
                <w:sz w:val="20"/>
                <w:szCs w:val="20"/>
                <w:lang w:eastAsia="ru-RU"/>
              </w:rPr>
              <w:t>1190,0</w:t>
            </w:r>
          </w:p>
        </w:tc>
        <w:tc>
          <w:tcPr>
            <w:tcW w:w="1362"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b/>
                <w:bCs/>
                <w:sz w:val="20"/>
                <w:szCs w:val="20"/>
                <w:lang w:eastAsia="ru-RU"/>
              </w:rPr>
            </w:pPr>
            <w:r w:rsidRPr="00A73538">
              <w:rPr>
                <w:rFonts w:eastAsia="Times New Roman"/>
                <w:b/>
                <w:bCs/>
                <w:sz w:val="20"/>
                <w:szCs w:val="20"/>
                <w:lang w:eastAsia="ru-RU"/>
              </w:rPr>
              <w:t>1190,0</w:t>
            </w:r>
          </w:p>
        </w:tc>
        <w:tc>
          <w:tcPr>
            <w:tcW w:w="1144"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b/>
                <w:bCs/>
                <w:sz w:val="20"/>
                <w:szCs w:val="20"/>
                <w:lang w:eastAsia="ru-RU"/>
              </w:rPr>
            </w:pPr>
            <w:r w:rsidRPr="00A73538">
              <w:rPr>
                <w:rFonts w:eastAsia="Times New Roman"/>
                <w:b/>
                <w:bCs/>
                <w:sz w:val="20"/>
                <w:szCs w:val="20"/>
                <w:lang w:eastAsia="ru-RU"/>
              </w:rPr>
              <w:t>100,0</w:t>
            </w:r>
          </w:p>
        </w:tc>
      </w:tr>
      <w:tr w:rsidR="0047405F" w:rsidRPr="00A73538" w:rsidTr="0047405F">
        <w:trPr>
          <w:trHeight w:val="255"/>
        </w:trPr>
        <w:tc>
          <w:tcPr>
            <w:tcW w:w="1795" w:type="dxa"/>
            <w:tcBorders>
              <w:top w:val="nil"/>
              <w:left w:val="single" w:sz="4" w:space="0" w:color="auto"/>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4325" w:type="dxa"/>
            <w:tcBorders>
              <w:top w:val="nil"/>
              <w:left w:val="nil"/>
              <w:bottom w:val="single" w:sz="4" w:space="0" w:color="auto"/>
              <w:right w:val="single" w:sz="4" w:space="0" w:color="auto"/>
            </w:tcBorders>
            <w:shd w:val="clear" w:color="auto" w:fill="auto"/>
            <w:vAlign w:val="bottom"/>
            <w:hideMark/>
          </w:tcPr>
          <w:p w:rsidR="0047405F" w:rsidRPr="00A73538" w:rsidRDefault="0047405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в том числе:</w:t>
            </w:r>
          </w:p>
        </w:tc>
        <w:tc>
          <w:tcPr>
            <w:tcW w:w="11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362"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144"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b/>
                <w:bCs/>
                <w:sz w:val="20"/>
                <w:szCs w:val="20"/>
                <w:lang w:eastAsia="ru-RU"/>
              </w:rPr>
            </w:pPr>
            <w:r w:rsidRPr="00A73538">
              <w:rPr>
                <w:rFonts w:eastAsia="Times New Roman"/>
                <w:b/>
                <w:bCs/>
                <w:sz w:val="20"/>
                <w:szCs w:val="20"/>
                <w:lang w:eastAsia="ru-RU"/>
              </w:rPr>
              <w:t> </w:t>
            </w:r>
          </w:p>
        </w:tc>
      </w:tr>
      <w:tr w:rsidR="0047405F" w:rsidRPr="00A73538" w:rsidTr="0047405F">
        <w:trPr>
          <w:trHeight w:val="255"/>
        </w:trPr>
        <w:tc>
          <w:tcPr>
            <w:tcW w:w="1795" w:type="dxa"/>
            <w:tcBorders>
              <w:top w:val="nil"/>
              <w:left w:val="single" w:sz="4" w:space="0" w:color="auto"/>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0203</w:t>
            </w:r>
          </w:p>
        </w:tc>
        <w:tc>
          <w:tcPr>
            <w:tcW w:w="4325" w:type="dxa"/>
            <w:tcBorders>
              <w:top w:val="nil"/>
              <w:left w:val="nil"/>
              <w:bottom w:val="single" w:sz="4" w:space="0" w:color="auto"/>
              <w:right w:val="single" w:sz="4" w:space="0" w:color="auto"/>
            </w:tcBorders>
            <w:shd w:val="clear" w:color="auto" w:fill="auto"/>
            <w:vAlign w:val="bottom"/>
            <w:hideMark/>
          </w:tcPr>
          <w:p w:rsidR="0047405F" w:rsidRPr="00A73538" w:rsidRDefault="0047405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Мобилизационная и вневойсковая подготовка</w:t>
            </w:r>
          </w:p>
        </w:tc>
        <w:tc>
          <w:tcPr>
            <w:tcW w:w="11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1190,0</w:t>
            </w:r>
          </w:p>
        </w:tc>
        <w:tc>
          <w:tcPr>
            <w:tcW w:w="1362"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1190,0</w:t>
            </w:r>
          </w:p>
        </w:tc>
        <w:tc>
          <w:tcPr>
            <w:tcW w:w="1144"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255"/>
        </w:trPr>
        <w:tc>
          <w:tcPr>
            <w:tcW w:w="1795" w:type="dxa"/>
            <w:tcBorders>
              <w:top w:val="nil"/>
              <w:left w:val="single" w:sz="4" w:space="0" w:color="auto"/>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b/>
                <w:bCs/>
                <w:sz w:val="20"/>
                <w:szCs w:val="20"/>
                <w:lang w:eastAsia="ru-RU"/>
              </w:rPr>
            </w:pPr>
            <w:r w:rsidRPr="00A73538">
              <w:rPr>
                <w:rFonts w:eastAsia="Times New Roman"/>
                <w:b/>
                <w:bCs/>
                <w:sz w:val="20"/>
                <w:szCs w:val="20"/>
                <w:lang w:eastAsia="ru-RU"/>
              </w:rPr>
              <w:t>0300</w:t>
            </w:r>
          </w:p>
        </w:tc>
        <w:tc>
          <w:tcPr>
            <w:tcW w:w="4325" w:type="dxa"/>
            <w:tcBorders>
              <w:top w:val="nil"/>
              <w:left w:val="nil"/>
              <w:bottom w:val="single" w:sz="4" w:space="0" w:color="auto"/>
              <w:right w:val="single" w:sz="4" w:space="0" w:color="auto"/>
            </w:tcBorders>
            <w:shd w:val="clear" w:color="auto" w:fill="auto"/>
            <w:vAlign w:val="bottom"/>
            <w:hideMark/>
          </w:tcPr>
          <w:p w:rsidR="0047405F" w:rsidRPr="00A73538" w:rsidRDefault="0047405F" w:rsidP="00A73538">
            <w:pPr>
              <w:overflowPunct/>
              <w:autoSpaceDE/>
              <w:autoSpaceDN/>
              <w:adjustRightInd/>
              <w:jc w:val="both"/>
              <w:textAlignment w:val="auto"/>
              <w:rPr>
                <w:rFonts w:eastAsia="Times New Roman"/>
                <w:b/>
                <w:bCs/>
                <w:sz w:val="20"/>
                <w:szCs w:val="20"/>
                <w:lang w:eastAsia="ru-RU"/>
              </w:rPr>
            </w:pPr>
            <w:r w:rsidRPr="00A73538">
              <w:rPr>
                <w:rFonts w:eastAsia="Times New Roman"/>
                <w:b/>
                <w:bCs/>
                <w:sz w:val="20"/>
                <w:szCs w:val="20"/>
                <w:lang w:eastAsia="ru-RU"/>
              </w:rPr>
              <w:t>Национальная безопасность и правоохранительная деятельность</w:t>
            </w:r>
          </w:p>
        </w:tc>
        <w:tc>
          <w:tcPr>
            <w:tcW w:w="11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b/>
                <w:bCs/>
                <w:sz w:val="20"/>
                <w:szCs w:val="20"/>
                <w:lang w:eastAsia="ru-RU"/>
              </w:rPr>
            </w:pPr>
            <w:r w:rsidRPr="00A73538">
              <w:rPr>
                <w:rFonts w:eastAsia="Times New Roman"/>
                <w:b/>
                <w:bCs/>
                <w:sz w:val="20"/>
                <w:szCs w:val="20"/>
                <w:lang w:eastAsia="ru-RU"/>
              </w:rPr>
              <w:t>100,0</w:t>
            </w:r>
          </w:p>
        </w:tc>
        <w:tc>
          <w:tcPr>
            <w:tcW w:w="1362"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b/>
                <w:bCs/>
                <w:sz w:val="20"/>
                <w:szCs w:val="20"/>
                <w:lang w:eastAsia="ru-RU"/>
              </w:rPr>
            </w:pPr>
            <w:r w:rsidRPr="00A73538">
              <w:rPr>
                <w:rFonts w:eastAsia="Times New Roman"/>
                <w:b/>
                <w:bCs/>
                <w:sz w:val="20"/>
                <w:szCs w:val="20"/>
                <w:lang w:eastAsia="ru-RU"/>
              </w:rPr>
              <w:t>80,0</w:t>
            </w:r>
          </w:p>
        </w:tc>
        <w:tc>
          <w:tcPr>
            <w:tcW w:w="1144"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b/>
                <w:bCs/>
                <w:sz w:val="20"/>
                <w:szCs w:val="20"/>
                <w:lang w:eastAsia="ru-RU"/>
              </w:rPr>
            </w:pPr>
            <w:r w:rsidRPr="00A73538">
              <w:rPr>
                <w:rFonts w:eastAsia="Times New Roman"/>
                <w:b/>
                <w:bCs/>
                <w:sz w:val="20"/>
                <w:szCs w:val="20"/>
                <w:lang w:eastAsia="ru-RU"/>
              </w:rPr>
              <w:t>80,0</w:t>
            </w:r>
          </w:p>
        </w:tc>
      </w:tr>
      <w:tr w:rsidR="0047405F" w:rsidRPr="00A73538" w:rsidTr="0047405F">
        <w:trPr>
          <w:trHeight w:val="255"/>
        </w:trPr>
        <w:tc>
          <w:tcPr>
            <w:tcW w:w="1795" w:type="dxa"/>
            <w:tcBorders>
              <w:top w:val="nil"/>
              <w:left w:val="single" w:sz="4" w:space="0" w:color="auto"/>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4325" w:type="dxa"/>
            <w:tcBorders>
              <w:top w:val="nil"/>
              <w:left w:val="nil"/>
              <w:bottom w:val="single" w:sz="4" w:space="0" w:color="auto"/>
              <w:right w:val="single" w:sz="4" w:space="0" w:color="auto"/>
            </w:tcBorders>
            <w:shd w:val="clear" w:color="auto" w:fill="auto"/>
            <w:vAlign w:val="bottom"/>
            <w:hideMark/>
          </w:tcPr>
          <w:p w:rsidR="0047405F" w:rsidRPr="00A73538" w:rsidRDefault="0047405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в том числе:</w:t>
            </w:r>
          </w:p>
        </w:tc>
        <w:tc>
          <w:tcPr>
            <w:tcW w:w="11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362"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144"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b/>
                <w:bCs/>
                <w:sz w:val="20"/>
                <w:szCs w:val="20"/>
                <w:lang w:eastAsia="ru-RU"/>
              </w:rPr>
            </w:pPr>
            <w:r w:rsidRPr="00A73538">
              <w:rPr>
                <w:rFonts w:eastAsia="Times New Roman"/>
                <w:b/>
                <w:bCs/>
                <w:sz w:val="20"/>
                <w:szCs w:val="20"/>
                <w:lang w:eastAsia="ru-RU"/>
              </w:rPr>
              <w:t> </w:t>
            </w:r>
          </w:p>
        </w:tc>
      </w:tr>
      <w:tr w:rsidR="0047405F" w:rsidRPr="00A73538" w:rsidTr="0047405F">
        <w:trPr>
          <w:trHeight w:val="255"/>
        </w:trPr>
        <w:tc>
          <w:tcPr>
            <w:tcW w:w="1795" w:type="dxa"/>
            <w:tcBorders>
              <w:top w:val="nil"/>
              <w:left w:val="single" w:sz="4" w:space="0" w:color="auto"/>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0310</w:t>
            </w:r>
          </w:p>
        </w:tc>
        <w:tc>
          <w:tcPr>
            <w:tcW w:w="4325" w:type="dxa"/>
            <w:tcBorders>
              <w:top w:val="nil"/>
              <w:left w:val="nil"/>
              <w:bottom w:val="single" w:sz="4" w:space="0" w:color="auto"/>
              <w:right w:val="single" w:sz="4" w:space="0" w:color="auto"/>
            </w:tcBorders>
            <w:shd w:val="clear" w:color="auto" w:fill="auto"/>
            <w:vAlign w:val="bottom"/>
            <w:hideMark/>
          </w:tcPr>
          <w:p w:rsidR="0047405F" w:rsidRPr="00A73538" w:rsidRDefault="0047405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Обеспечение пожарной безопасности</w:t>
            </w:r>
          </w:p>
        </w:tc>
        <w:tc>
          <w:tcPr>
            <w:tcW w:w="11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100,0</w:t>
            </w:r>
          </w:p>
        </w:tc>
        <w:tc>
          <w:tcPr>
            <w:tcW w:w="1362"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80,0</w:t>
            </w:r>
          </w:p>
        </w:tc>
        <w:tc>
          <w:tcPr>
            <w:tcW w:w="1144"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80,0</w:t>
            </w:r>
          </w:p>
        </w:tc>
      </w:tr>
      <w:tr w:rsidR="0047405F" w:rsidRPr="00A73538" w:rsidTr="0047405F">
        <w:trPr>
          <w:trHeight w:val="255"/>
        </w:trPr>
        <w:tc>
          <w:tcPr>
            <w:tcW w:w="1795" w:type="dxa"/>
            <w:tcBorders>
              <w:top w:val="nil"/>
              <w:left w:val="single" w:sz="4" w:space="0" w:color="auto"/>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b/>
                <w:bCs/>
                <w:sz w:val="20"/>
                <w:szCs w:val="20"/>
                <w:lang w:eastAsia="ru-RU"/>
              </w:rPr>
            </w:pPr>
            <w:r w:rsidRPr="00A73538">
              <w:rPr>
                <w:rFonts w:eastAsia="Times New Roman"/>
                <w:b/>
                <w:bCs/>
                <w:sz w:val="20"/>
                <w:szCs w:val="20"/>
                <w:lang w:eastAsia="ru-RU"/>
              </w:rPr>
              <w:t>0400</w:t>
            </w:r>
          </w:p>
        </w:tc>
        <w:tc>
          <w:tcPr>
            <w:tcW w:w="4325" w:type="dxa"/>
            <w:tcBorders>
              <w:top w:val="nil"/>
              <w:left w:val="nil"/>
              <w:bottom w:val="single" w:sz="4" w:space="0" w:color="auto"/>
              <w:right w:val="single" w:sz="4" w:space="0" w:color="auto"/>
            </w:tcBorders>
            <w:shd w:val="clear" w:color="auto" w:fill="auto"/>
            <w:vAlign w:val="bottom"/>
            <w:hideMark/>
          </w:tcPr>
          <w:p w:rsidR="0047405F" w:rsidRPr="00A73538" w:rsidRDefault="0047405F" w:rsidP="00A73538">
            <w:pPr>
              <w:overflowPunct/>
              <w:autoSpaceDE/>
              <w:autoSpaceDN/>
              <w:adjustRightInd/>
              <w:jc w:val="both"/>
              <w:textAlignment w:val="auto"/>
              <w:rPr>
                <w:rFonts w:eastAsia="Times New Roman"/>
                <w:b/>
                <w:bCs/>
                <w:sz w:val="20"/>
                <w:szCs w:val="20"/>
                <w:lang w:eastAsia="ru-RU"/>
              </w:rPr>
            </w:pPr>
            <w:r w:rsidRPr="00A73538">
              <w:rPr>
                <w:rFonts w:eastAsia="Times New Roman"/>
                <w:b/>
                <w:bCs/>
                <w:sz w:val="20"/>
                <w:szCs w:val="20"/>
                <w:lang w:eastAsia="ru-RU"/>
              </w:rPr>
              <w:t>Национальная экономика</w:t>
            </w:r>
          </w:p>
        </w:tc>
        <w:tc>
          <w:tcPr>
            <w:tcW w:w="11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b/>
                <w:bCs/>
                <w:sz w:val="20"/>
                <w:szCs w:val="20"/>
                <w:lang w:eastAsia="ru-RU"/>
              </w:rPr>
            </w:pPr>
            <w:r w:rsidRPr="00A73538">
              <w:rPr>
                <w:rFonts w:eastAsia="Times New Roman"/>
                <w:b/>
                <w:bCs/>
                <w:sz w:val="20"/>
                <w:szCs w:val="20"/>
                <w:lang w:eastAsia="ru-RU"/>
              </w:rPr>
              <w:t>58340,4</w:t>
            </w:r>
          </w:p>
        </w:tc>
        <w:tc>
          <w:tcPr>
            <w:tcW w:w="1362"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b/>
                <w:bCs/>
                <w:sz w:val="20"/>
                <w:szCs w:val="20"/>
                <w:lang w:eastAsia="ru-RU"/>
              </w:rPr>
            </w:pPr>
            <w:r w:rsidRPr="00A73538">
              <w:rPr>
                <w:rFonts w:eastAsia="Times New Roman"/>
                <w:b/>
                <w:bCs/>
                <w:sz w:val="20"/>
                <w:szCs w:val="20"/>
                <w:lang w:eastAsia="ru-RU"/>
              </w:rPr>
              <w:t>54235,8</w:t>
            </w:r>
          </w:p>
        </w:tc>
        <w:tc>
          <w:tcPr>
            <w:tcW w:w="1144"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b/>
                <w:bCs/>
                <w:sz w:val="20"/>
                <w:szCs w:val="20"/>
                <w:lang w:eastAsia="ru-RU"/>
              </w:rPr>
            </w:pPr>
            <w:r w:rsidRPr="00A73538">
              <w:rPr>
                <w:rFonts w:eastAsia="Times New Roman"/>
                <w:b/>
                <w:bCs/>
                <w:sz w:val="20"/>
                <w:szCs w:val="20"/>
                <w:lang w:eastAsia="ru-RU"/>
              </w:rPr>
              <w:t>93,0</w:t>
            </w:r>
          </w:p>
        </w:tc>
      </w:tr>
      <w:tr w:rsidR="0047405F" w:rsidRPr="00A73538" w:rsidTr="0047405F">
        <w:trPr>
          <w:trHeight w:val="255"/>
        </w:trPr>
        <w:tc>
          <w:tcPr>
            <w:tcW w:w="1795" w:type="dxa"/>
            <w:tcBorders>
              <w:top w:val="nil"/>
              <w:left w:val="single" w:sz="4" w:space="0" w:color="auto"/>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i/>
                <w:iCs/>
                <w:sz w:val="20"/>
                <w:szCs w:val="20"/>
                <w:lang w:eastAsia="ru-RU"/>
              </w:rPr>
            </w:pPr>
            <w:r w:rsidRPr="00A73538">
              <w:rPr>
                <w:rFonts w:eastAsia="Times New Roman"/>
                <w:i/>
                <w:iCs/>
                <w:sz w:val="20"/>
                <w:szCs w:val="20"/>
                <w:lang w:eastAsia="ru-RU"/>
              </w:rPr>
              <w:t> </w:t>
            </w:r>
          </w:p>
        </w:tc>
        <w:tc>
          <w:tcPr>
            <w:tcW w:w="4325" w:type="dxa"/>
            <w:tcBorders>
              <w:top w:val="nil"/>
              <w:left w:val="nil"/>
              <w:bottom w:val="single" w:sz="4" w:space="0" w:color="auto"/>
              <w:right w:val="single" w:sz="4" w:space="0" w:color="auto"/>
            </w:tcBorders>
            <w:shd w:val="clear" w:color="auto" w:fill="auto"/>
            <w:vAlign w:val="bottom"/>
            <w:hideMark/>
          </w:tcPr>
          <w:p w:rsidR="0047405F" w:rsidRPr="00A73538" w:rsidRDefault="0047405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в том числе:</w:t>
            </w:r>
          </w:p>
        </w:tc>
        <w:tc>
          <w:tcPr>
            <w:tcW w:w="11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362"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144"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b/>
                <w:bCs/>
                <w:sz w:val="20"/>
                <w:szCs w:val="20"/>
                <w:lang w:eastAsia="ru-RU"/>
              </w:rPr>
            </w:pPr>
            <w:r w:rsidRPr="00A73538">
              <w:rPr>
                <w:rFonts w:eastAsia="Times New Roman"/>
                <w:b/>
                <w:bCs/>
                <w:sz w:val="20"/>
                <w:szCs w:val="20"/>
                <w:lang w:eastAsia="ru-RU"/>
              </w:rPr>
              <w:t> </w:t>
            </w:r>
          </w:p>
        </w:tc>
      </w:tr>
      <w:tr w:rsidR="0047405F" w:rsidRPr="00A73538" w:rsidTr="0047405F">
        <w:trPr>
          <w:trHeight w:val="255"/>
        </w:trPr>
        <w:tc>
          <w:tcPr>
            <w:tcW w:w="1795" w:type="dxa"/>
            <w:tcBorders>
              <w:top w:val="nil"/>
              <w:left w:val="single" w:sz="4" w:space="0" w:color="auto"/>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0401</w:t>
            </w:r>
          </w:p>
        </w:tc>
        <w:tc>
          <w:tcPr>
            <w:tcW w:w="4325" w:type="dxa"/>
            <w:tcBorders>
              <w:top w:val="nil"/>
              <w:left w:val="nil"/>
              <w:bottom w:val="single" w:sz="4" w:space="0" w:color="auto"/>
              <w:right w:val="single" w:sz="4" w:space="0" w:color="auto"/>
            </w:tcBorders>
            <w:shd w:val="clear" w:color="auto" w:fill="auto"/>
            <w:vAlign w:val="bottom"/>
            <w:hideMark/>
          </w:tcPr>
          <w:p w:rsidR="0047405F" w:rsidRPr="00A73538" w:rsidRDefault="0047405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Общеэкономические вопросы</w:t>
            </w:r>
          </w:p>
        </w:tc>
        <w:tc>
          <w:tcPr>
            <w:tcW w:w="11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232,5</w:t>
            </w:r>
          </w:p>
        </w:tc>
        <w:tc>
          <w:tcPr>
            <w:tcW w:w="1362"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232,5</w:t>
            </w:r>
          </w:p>
        </w:tc>
        <w:tc>
          <w:tcPr>
            <w:tcW w:w="1144"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255"/>
        </w:trPr>
        <w:tc>
          <w:tcPr>
            <w:tcW w:w="1795" w:type="dxa"/>
            <w:tcBorders>
              <w:top w:val="nil"/>
              <w:left w:val="single" w:sz="4" w:space="0" w:color="auto"/>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0405</w:t>
            </w:r>
          </w:p>
        </w:tc>
        <w:tc>
          <w:tcPr>
            <w:tcW w:w="4325" w:type="dxa"/>
            <w:tcBorders>
              <w:top w:val="nil"/>
              <w:left w:val="nil"/>
              <w:bottom w:val="single" w:sz="4" w:space="0" w:color="auto"/>
              <w:right w:val="single" w:sz="4" w:space="0" w:color="auto"/>
            </w:tcBorders>
            <w:shd w:val="clear" w:color="auto" w:fill="auto"/>
            <w:vAlign w:val="bottom"/>
            <w:hideMark/>
          </w:tcPr>
          <w:p w:rsidR="0047405F" w:rsidRPr="00A73538" w:rsidRDefault="0047405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Сельское хозяйство и рыболовство</w:t>
            </w:r>
          </w:p>
        </w:tc>
        <w:tc>
          <w:tcPr>
            <w:tcW w:w="11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29921,4</w:t>
            </w:r>
          </w:p>
        </w:tc>
        <w:tc>
          <w:tcPr>
            <w:tcW w:w="1362"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29526,1</w:t>
            </w:r>
          </w:p>
        </w:tc>
        <w:tc>
          <w:tcPr>
            <w:tcW w:w="1144"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98,7</w:t>
            </w:r>
          </w:p>
        </w:tc>
      </w:tr>
      <w:tr w:rsidR="0047405F" w:rsidRPr="00A73538" w:rsidTr="0047405F">
        <w:trPr>
          <w:trHeight w:val="255"/>
        </w:trPr>
        <w:tc>
          <w:tcPr>
            <w:tcW w:w="1795" w:type="dxa"/>
            <w:tcBorders>
              <w:top w:val="nil"/>
              <w:left w:val="single" w:sz="4" w:space="0" w:color="auto"/>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0408</w:t>
            </w:r>
          </w:p>
        </w:tc>
        <w:tc>
          <w:tcPr>
            <w:tcW w:w="4325" w:type="dxa"/>
            <w:tcBorders>
              <w:top w:val="nil"/>
              <w:left w:val="nil"/>
              <w:bottom w:val="single" w:sz="4" w:space="0" w:color="auto"/>
              <w:right w:val="single" w:sz="4" w:space="0" w:color="auto"/>
            </w:tcBorders>
            <w:shd w:val="clear" w:color="auto" w:fill="auto"/>
            <w:vAlign w:val="bottom"/>
            <w:hideMark/>
          </w:tcPr>
          <w:p w:rsidR="0047405F" w:rsidRPr="00A73538" w:rsidRDefault="0047405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Транспорт</w:t>
            </w:r>
          </w:p>
        </w:tc>
        <w:tc>
          <w:tcPr>
            <w:tcW w:w="11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329,8</w:t>
            </w:r>
          </w:p>
        </w:tc>
        <w:tc>
          <w:tcPr>
            <w:tcW w:w="1362"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329,8</w:t>
            </w:r>
          </w:p>
        </w:tc>
        <w:tc>
          <w:tcPr>
            <w:tcW w:w="1144"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255"/>
        </w:trPr>
        <w:tc>
          <w:tcPr>
            <w:tcW w:w="1795" w:type="dxa"/>
            <w:tcBorders>
              <w:top w:val="nil"/>
              <w:left w:val="single" w:sz="4" w:space="0" w:color="auto"/>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0409</w:t>
            </w:r>
          </w:p>
        </w:tc>
        <w:tc>
          <w:tcPr>
            <w:tcW w:w="4325" w:type="dxa"/>
            <w:tcBorders>
              <w:top w:val="nil"/>
              <w:left w:val="nil"/>
              <w:bottom w:val="single" w:sz="4" w:space="0" w:color="auto"/>
              <w:right w:val="single" w:sz="4" w:space="0" w:color="auto"/>
            </w:tcBorders>
            <w:shd w:val="clear" w:color="auto" w:fill="auto"/>
            <w:vAlign w:val="bottom"/>
            <w:hideMark/>
          </w:tcPr>
          <w:p w:rsidR="0047405F" w:rsidRPr="00A73538" w:rsidRDefault="0047405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Дорожное хозяйство (дорожные фонды)</w:t>
            </w:r>
          </w:p>
        </w:tc>
        <w:tc>
          <w:tcPr>
            <w:tcW w:w="11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26114,3</w:t>
            </w:r>
          </w:p>
        </w:tc>
        <w:tc>
          <w:tcPr>
            <w:tcW w:w="1362"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22493,2</w:t>
            </w:r>
          </w:p>
        </w:tc>
        <w:tc>
          <w:tcPr>
            <w:tcW w:w="1144"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86,1</w:t>
            </w:r>
          </w:p>
        </w:tc>
      </w:tr>
      <w:tr w:rsidR="0047405F" w:rsidRPr="00A73538" w:rsidTr="0047405F">
        <w:trPr>
          <w:trHeight w:val="255"/>
        </w:trPr>
        <w:tc>
          <w:tcPr>
            <w:tcW w:w="1795" w:type="dxa"/>
            <w:tcBorders>
              <w:top w:val="nil"/>
              <w:left w:val="single" w:sz="4" w:space="0" w:color="auto"/>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0412</w:t>
            </w:r>
          </w:p>
        </w:tc>
        <w:tc>
          <w:tcPr>
            <w:tcW w:w="4325" w:type="dxa"/>
            <w:tcBorders>
              <w:top w:val="nil"/>
              <w:left w:val="nil"/>
              <w:bottom w:val="single" w:sz="4" w:space="0" w:color="auto"/>
              <w:right w:val="single" w:sz="4" w:space="0" w:color="auto"/>
            </w:tcBorders>
            <w:shd w:val="clear" w:color="auto" w:fill="auto"/>
            <w:vAlign w:val="bottom"/>
            <w:hideMark/>
          </w:tcPr>
          <w:p w:rsidR="0047405F" w:rsidRPr="00A73538" w:rsidRDefault="0047405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Другие вопросы в области национальной экономики</w:t>
            </w:r>
          </w:p>
        </w:tc>
        <w:tc>
          <w:tcPr>
            <w:tcW w:w="11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1742,4</w:t>
            </w:r>
          </w:p>
        </w:tc>
        <w:tc>
          <w:tcPr>
            <w:tcW w:w="1362"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1654,2</w:t>
            </w:r>
          </w:p>
        </w:tc>
        <w:tc>
          <w:tcPr>
            <w:tcW w:w="1144"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94,9</w:t>
            </w:r>
          </w:p>
        </w:tc>
      </w:tr>
      <w:tr w:rsidR="0047405F" w:rsidRPr="00A73538" w:rsidTr="0047405F">
        <w:trPr>
          <w:trHeight w:val="255"/>
        </w:trPr>
        <w:tc>
          <w:tcPr>
            <w:tcW w:w="1795" w:type="dxa"/>
            <w:tcBorders>
              <w:top w:val="nil"/>
              <w:left w:val="single" w:sz="4" w:space="0" w:color="auto"/>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b/>
                <w:bCs/>
                <w:sz w:val="20"/>
                <w:szCs w:val="20"/>
                <w:lang w:eastAsia="ru-RU"/>
              </w:rPr>
            </w:pPr>
            <w:r w:rsidRPr="00A73538">
              <w:rPr>
                <w:rFonts w:eastAsia="Times New Roman"/>
                <w:b/>
                <w:bCs/>
                <w:sz w:val="20"/>
                <w:szCs w:val="20"/>
                <w:lang w:eastAsia="ru-RU"/>
              </w:rPr>
              <w:t>0500</w:t>
            </w:r>
          </w:p>
        </w:tc>
        <w:tc>
          <w:tcPr>
            <w:tcW w:w="4325" w:type="dxa"/>
            <w:tcBorders>
              <w:top w:val="nil"/>
              <w:left w:val="nil"/>
              <w:bottom w:val="single" w:sz="4" w:space="0" w:color="auto"/>
              <w:right w:val="single" w:sz="4" w:space="0" w:color="auto"/>
            </w:tcBorders>
            <w:shd w:val="clear" w:color="auto" w:fill="auto"/>
            <w:vAlign w:val="bottom"/>
            <w:hideMark/>
          </w:tcPr>
          <w:p w:rsidR="0047405F" w:rsidRPr="00A73538" w:rsidRDefault="0047405F" w:rsidP="00A73538">
            <w:pPr>
              <w:overflowPunct/>
              <w:autoSpaceDE/>
              <w:autoSpaceDN/>
              <w:adjustRightInd/>
              <w:jc w:val="both"/>
              <w:textAlignment w:val="auto"/>
              <w:rPr>
                <w:rFonts w:eastAsia="Times New Roman"/>
                <w:b/>
                <w:bCs/>
                <w:sz w:val="20"/>
                <w:szCs w:val="20"/>
                <w:lang w:eastAsia="ru-RU"/>
              </w:rPr>
            </w:pPr>
            <w:r w:rsidRPr="00A73538">
              <w:rPr>
                <w:rFonts w:eastAsia="Times New Roman"/>
                <w:b/>
                <w:bCs/>
                <w:sz w:val="20"/>
                <w:szCs w:val="20"/>
                <w:lang w:eastAsia="ru-RU"/>
              </w:rPr>
              <w:t>Жилищно-коммунальное хозяйство</w:t>
            </w:r>
          </w:p>
        </w:tc>
        <w:tc>
          <w:tcPr>
            <w:tcW w:w="11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b/>
                <w:bCs/>
                <w:sz w:val="20"/>
                <w:szCs w:val="20"/>
                <w:lang w:eastAsia="ru-RU"/>
              </w:rPr>
            </w:pPr>
            <w:r w:rsidRPr="00A73538">
              <w:rPr>
                <w:rFonts w:eastAsia="Times New Roman"/>
                <w:b/>
                <w:bCs/>
                <w:sz w:val="20"/>
                <w:szCs w:val="20"/>
                <w:lang w:eastAsia="ru-RU"/>
              </w:rPr>
              <w:t>118263,5</w:t>
            </w:r>
          </w:p>
        </w:tc>
        <w:tc>
          <w:tcPr>
            <w:tcW w:w="1362"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b/>
                <w:bCs/>
                <w:sz w:val="20"/>
                <w:szCs w:val="20"/>
                <w:lang w:eastAsia="ru-RU"/>
              </w:rPr>
            </w:pPr>
            <w:r w:rsidRPr="00A73538">
              <w:rPr>
                <w:rFonts w:eastAsia="Times New Roman"/>
                <w:b/>
                <w:bCs/>
                <w:sz w:val="20"/>
                <w:szCs w:val="20"/>
                <w:lang w:eastAsia="ru-RU"/>
              </w:rPr>
              <w:t>105041,9</w:t>
            </w:r>
          </w:p>
        </w:tc>
        <w:tc>
          <w:tcPr>
            <w:tcW w:w="1144"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b/>
                <w:bCs/>
                <w:sz w:val="20"/>
                <w:szCs w:val="20"/>
                <w:lang w:eastAsia="ru-RU"/>
              </w:rPr>
            </w:pPr>
            <w:r w:rsidRPr="00A73538">
              <w:rPr>
                <w:rFonts w:eastAsia="Times New Roman"/>
                <w:b/>
                <w:bCs/>
                <w:sz w:val="20"/>
                <w:szCs w:val="20"/>
                <w:lang w:eastAsia="ru-RU"/>
              </w:rPr>
              <w:t>88,8</w:t>
            </w:r>
          </w:p>
        </w:tc>
      </w:tr>
      <w:tr w:rsidR="0047405F" w:rsidRPr="00A73538" w:rsidTr="0047405F">
        <w:trPr>
          <w:trHeight w:val="255"/>
        </w:trPr>
        <w:tc>
          <w:tcPr>
            <w:tcW w:w="1795" w:type="dxa"/>
            <w:tcBorders>
              <w:top w:val="nil"/>
              <w:left w:val="single" w:sz="4" w:space="0" w:color="auto"/>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i/>
                <w:iCs/>
                <w:sz w:val="20"/>
                <w:szCs w:val="20"/>
                <w:lang w:eastAsia="ru-RU"/>
              </w:rPr>
            </w:pPr>
            <w:r w:rsidRPr="00A73538">
              <w:rPr>
                <w:rFonts w:eastAsia="Times New Roman"/>
                <w:i/>
                <w:iCs/>
                <w:sz w:val="20"/>
                <w:szCs w:val="20"/>
                <w:lang w:eastAsia="ru-RU"/>
              </w:rPr>
              <w:t> </w:t>
            </w:r>
          </w:p>
        </w:tc>
        <w:tc>
          <w:tcPr>
            <w:tcW w:w="4325" w:type="dxa"/>
            <w:tcBorders>
              <w:top w:val="nil"/>
              <w:left w:val="nil"/>
              <w:bottom w:val="single" w:sz="4" w:space="0" w:color="auto"/>
              <w:right w:val="single" w:sz="4" w:space="0" w:color="auto"/>
            </w:tcBorders>
            <w:shd w:val="clear" w:color="auto" w:fill="auto"/>
            <w:vAlign w:val="bottom"/>
            <w:hideMark/>
          </w:tcPr>
          <w:p w:rsidR="0047405F" w:rsidRPr="00A73538" w:rsidRDefault="0047405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в том числе:</w:t>
            </w:r>
          </w:p>
        </w:tc>
        <w:tc>
          <w:tcPr>
            <w:tcW w:w="11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i/>
                <w:iCs/>
                <w:sz w:val="20"/>
                <w:szCs w:val="20"/>
                <w:lang w:eastAsia="ru-RU"/>
              </w:rPr>
            </w:pPr>
            <w:r w:rsidRPr="00A73538">
              <w:rPr>
                <w:rFonts w:eastAsia="Times New Roman"/>
                <w:i/>
                <w:iCs/>
                <w:sz w:val="20"/>
                <w:szCs w:val="20"/>
                <w:lang w:eastAsia="ru-RU"/>
              </w:rPr>
              <w:t> </w:t>
            </w:r>
          </w:p>
        </w:tc>
        <w:tc>
          <w:tcPr>
            <w:tcW w:w="1362"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i/>
                <w:iCs/>
                <w:sz w:val="20"/>
                <w:szCs w:val="20"/>
                <w:lang w:eastAsia="ru-RU"/>
              </w:rPr>
            </w:pPr>
            <w:r w:rsidRPr="00A73538">
              <w:rPr>
                <w:rFonts w:eastAsia="Times New Roman"/>
                <w:i/>
                <w:iCs/>
                <w:sz w:val="20"/>
                <w:szCs w:val="20"/>
                <w:lang w:eastAsia="ru-RU"/>
              </w:rPr>
              <w:t> </w:t>
            </w:r>
          </w:p>
        </w:tc>
        <w:tc>
          <w:tcPr>
            <w:tcW w:w="1144"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b/>
                <w:bCs/>
                <w:sz w:val="20"/>
                <w:szCs w:val="20"/>
                <w:lang w:eastAsia="ru-RU"/>
              </w:rPr>
            </w:pPr>
            <w:r w:rsidRPr="00A73538">
              <w:rPr>
                <w:rFonts w:eastAsia="Times New Roman"/>
                <w:b/>
                <w:bCs/>
                <w:sz w:val="20"/>
                <w:szCs w:val="20"/>
                <w:lang w:eastAsia="ru-RU"/>
              </w:rPr>
              <w:t> </w:t>
            </w:r>
          </w:p>
        </w:tc>
      </w:tr>
      <w:tr w:rsidR="0047405F" w:rsidRPr="00A73538" w:rsidTr="0047405F">
        <w:trPr>
          <w:trHeight w:val="255"/>
        </w:trPr>
        <w:tc>
          <w:tcPr>
            <w:tcW w:w="1795" w:type="dxa"/>
            <w:tcBorders>
              <w:top w:val="nil"/>
              <w:left w:val="single" w:sz="4" w:space="0" w:color="auto"/>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0501</w:t>
            </w:r>
          </w:p>
        </w:tc>
        <w:tc>
          <w:tcPr>
            <w:tcW w:w="4325" w:type="dxa"/>
            <w:tcBorders>
              <w:top w:val="nil"/>
              <w:left w:val="nil"/>
              <w:bottom w:val="single" w:sz="4" w:space="0" w:color="auto"/>
              <w:right w:val="single" w:sz="4" w:space="0" w:color="auto"/>
            </w:tcBorders>
            <w:shd w:val="clear" w:color="auto" w:fill="auto"/>
            <w:vAlign w:val="bottom"/>
            <w:hideMark/>
          </w:tcPr>
          <w:p w:rsidR="0047405F" w:rsidRPr="00A73538" w:rsidRDefault="0047405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Жилищное хозяйство</w:t>
            </w:r>
          </w:p>
        </w:tc>
        <w:tc>
          <w:tcPr>
            <w:tcW w:w="11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1089,0</w:t>
            </w:r>
          </w:p>
        </w:tc>
        <w:tc>
          <w:tcPr>
            <w:tcW w:w="1362"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1088,8</w:t>
            </w:r>
          </w:p>
        </w:tc>
        <w:tc>
          <w:tcPr>
            <w:tcW w:w="1144"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255"/>
        </w:trPr>
        <w:tc>
          <w:tcPr>
            <w:tcW w:w="1795" w:type="dxa"/>
            <w:tcBorders>
              <w:top w:val="nil"/>
              <w:left w:val="single" w:sz="4" w:space="0" w:color="auto"/>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0502</w:t>
            </w:r>
          </w:p>
        </w:tc>
        <w:tc>
          <w:tcPr>
            <w:tcW w:w="4325" w:type="dxa"/>
            <w:tcBorders>
              <w:top w:val="nil"/>
              <w:left w:val="nil"/>
              <w:bottom w:val="single" w:sz="4" w:space="0" w:color="auto"/>
              <w:right w:val="single" w:sz="4" w:space="0" w:color="auto"/>
            </w:tcBorders>
            <w:shd w:val="clear" w:color="auto" w:fill="auto"/>
            <w:vAlign w:val="bottom"/>
            <w:hideMark/>
          </w:tcPr>
          <w:p w:rsidR="0047405F" w:rsidRPr="00A73538" w:rsidRDefault="0047405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Коммунальное хозяйство</w:t>
            </w:r>
          </w:p>
        </w:tc>
        <w:tc>
          <w:tcPr>
            <w:tcW w:w="11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104100,9</w:t>
            </w:r>
          </w:p>
        </w:tc>
        <w:tc>
          <w:tcPr>
            <w:tcW w:w="1362"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92208,5</w:t>
            </w:r>
          </w:p>
        </w:tc>
        <w:tc>
          <w:tcPr>
            <w:tcW w:w="1144"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88,6</w:t>
            </w:r>
          </w:p>
        </w:tc>
      </w:tr>
      <w:tr w:rsidR="0047405F" w:rsidRPr="00A73538" w:rsidTr="0047405F">
        <w:trPr>
          <w:trHeight w:val="225"/>
        </w:trPr>
        <w:tc>
          <w:tcPr>
            <w:tcW w:w="1795" w:type="dxa"/>
            <w:tcBorders>
              <w:top w:val="nil"/>
              <w:left w:val="single" w:sz="4" w:space="0" w:color="auto"/>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0503</w:t>
            </w:r>
          </w:p>
        </w:tc>
        <w:tc>
          <w:tcPr>
            <w:tcW w:w="4325" w:type="dxa"/>
            <w:tcBorders>
              <w:top w:val="nil"/>
              <w:left w:val="nil"/>
              <w:bottom w:val="single" w:sz="4" w:space="0" w:color="auto"/>
              <w:right w:val="single" w:sz="4" w:space="0" w:color="auto"/>
            </w:tcBorders>
            <w:shd w:val="clear" w:color="auto" w:fill="auto"/>
            <w:vAlign w:val="bottom"/>
            <w:hideMark/>
          </w:tcPr>
          <w:p w:rsidR="0047405F" w:rsidRPr="00A73538" w:rsidRDefault="0047405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Благоустройство</w:t>
            </w:r>
          </w:p>
        </w:tc>
        <w:tc>
          <w:tcPr>
            <w:tcW w:w="11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13073,6</w:t>
            </w:r>
          </w:p>
        </w:tc>
        <w:tc>
          <w:tcPr>
            <w:tcW w:w="1362"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11744,6</w:t>
            </w:r>
          </w:p>
        </w:tc>
        <w:tc>
          <w:tcPr>
            <w:tcW w:w="1144"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89,8</w:t>
            </w:r>
          </w:p>
        </w:tc>
      </w:tr>
      <w:tr w:rsidR="0047405F" w:rsidRPr="00A73538" w:rsidTr="0047405F">
        <w:trPr>
          <w:trHeight w:val="225"/>
        </w:trPr>
        <w:tc>
          <w:tcPr>
            <w:tcW w:w="1795" w:type="dxa"/>
            <w:tcBorders>
              <w:top w:val="nil"/>
              <w:left w:val="single" w:sz="4" w:space="0" w:color="auto"/>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b/>
                <w:bCs/>
                <w:sz w:val="20"/>
                <w:szCs w:val="20"/>
                <w:lang w:eastAsia="ru-RU"/>
              </w:rPr>
            </w:pPr>
            <w:r w:rsidRPr="00A73538">
              <w:rPr>
                <w:rFonts w:eastAsia="Times New Roman"/>
                <w:b/>
                <w:bCs/>
                <w:sz w:val="20"/>
                <w:szCs w:val="20"/>
                <w:lang w:eastAsia="ru-RU"/>
              </w:rPr>
              <w:t>0600</w:t>
            </w:r>
          </w:p>
        </w:tc>
        <w:tc>
          <w:tcPr>
            <w:tcW w:w="4325" w:type="dxa"/>
            <w:tcBorders>
              <w:top w:val="nil"/>
              <w:left w:val="nil"/>
              <w:bottom w:val="single" w:sz="4" w:space="0" w:color="auto"/>
              <w:right w:val="single" w:sz="4" w:space="0" w:color="auto"/>
            </w:tcBorders>
            <w:shd w:val="clear" w:color="auto" w:fill="auto"/>
            <w:vAlign w:val="bottom"/>
            <w:hideMark/>
          </w:tcPr>
          <w:p w:rsidR="0047405F" w:rsidRPr="00A73538" w:rsidRDefault="0047405F" w:rsidP="00A73538">
            <w:pPr>
              <w:overflowPunct/>
              <w:autoSpaceDE/>
              <w:autoSpaceDN/>
              <w:adjustRightInd/>
              <w:jc w:val="both"/>
              <w:textAlignment w:val="auto"/>
              <w:rPr>
                <w:rFonts w:eastAsia="Times New Roman"/>
                <w:b/>
                <w:bCs/>
                <w:sz w:val="20"/>
                <w:szCs w:val="20"/>
                <w:lang w:eastAsia="ru-RU"/>
              </w:rPr>
            </w:pPr>
            <w:r w:rsidRPr="00A73538">
              <w:rPr>
                <w:rFonts w:eastAsia="Times New Roman"/>
                <w:b/>
                <w:bCs/>
                <w:sz w:val="20"/>
                <w:szCs w:val="20"/>
                <w:lang w:eastAsia="ru-RU"/>
              </w:rPr>
              <w:t>Охрана окружающей среды</w:t>
            </w:r>
          </w:p>
        </w:tc>
        <w:tc>
          <w:tcPr>
            <w:tcW w:w="11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b/>
                <w:bCs/>
                <w:sz w:val="20"/>
                <w:szCs w:val="20"/>
                <w:lang w:eastAsia="ru-RU"/>
              </w:rPr>
            </w:pPr>
            <w:r w:rsidRPr="00A73538">
              <w:rPr>
                <w:rFonts w:eastAsia="Times New Roman"/>
                <w:b/>
                <w:bCs/>
                <w:sz w:val="20"/>
                <w:szCs w:val="20"/>
                <w:lang w:eastAsia="ru-RU"/>
              </w:rPr>
              <w:t>330,1</w:t>
            </w:r>
          </w:p>
        </w:tc>
        <w:tc>
          <w:tcPr>
            <w:tcW w:w="1362"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b/>
                <w:bCs/>
                <w:sz w:val="20"/>
                <w:szCs w:val="20"/>
                <w:lang w:eastAsia="ru-RU"/>
              </w:rPr>
            </w:pPr>
            <w:r w:rsidRPr="00A73538">
              <w:rPr>
                <w:rFonts w:eastAsia="Times New Roman"/>
                <w:b/>
                <w:bCs/>
                <w:sz w:val="20"/>
                <w:szCs w:val="20"/>
                <w:lang w:eastAsia="ru-RU"/>
              </w:rPr>
              <w:t>0,0</w:t>
            </w:r>
          </w:p>
        </w:tc>
        <w:tc>
          <w:tcPr>
            <w:tcW w:w="1144"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b/>
                <w:bCs/>
                <w:sz w:val="20"/>
                <w:szCs w:val="20"/>
                <w:lang w:eastAsia="ru-RU"/>
              </w:rPr>
            </w:pPr>
            <w:r w:rsidRPr="00A73538">
              <w:rPr>
                <w:rFonts w:eastAsia="Times New Roman"/>
                <w:b/>
                <w:bCs/>
                <w:sz w:val="20"/>
                <w:szCs w:val="20"/>
                <w:lang w:eastAsia="ru-RU"/>
              </w:rPr>
              <w:t>0,0</w:t>
            </w:r>
          </w:p>
        </w:tc>
      </w:tr>
      <w:tr w:rsidR="0047405F" w:rsidRPr="00A73538" w:rsidTr="0047405F">
        <w:trPr>
          <w:trHeight w:val="255"/>
        </w:trPr>
        <w:tc>
          <w:tcPr>
            <w:tcW w:w="1795" w:type="dxa"/>
            <w:tcBorders>
              <w:top w:val="nil"/>
              <w:left w:val="single" w:sz="4" w:space="0" w:color="auto"/>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0605</w:t>
            </w:r>
          </w:p>
        </w:tc>
        <w:tc>
          <w:tcPr>
            <w:tcW w:w="4325" w:type="dxa"/>
            <w:tcBorders>
              <w:top w:val="nil"/>
              <w:left w:val="nil"/>
              <w:bottom w:val="single" w:sz="4" w:space="0" w:color="auto"/>
              <w:right w:val="single" w:sz="4" w:space="0" w:color="auto"/>
            </w:tcBorders>
            <w:shd w:val="clear" w:color="auto" w:fill="auto"/>
            <w:vAlign w:val="bottom"/>
            <w:hideMark/>
          </w:tcPr>
          <w:p w:rsidR="0047405F" w:rsidRPr="00A73538" w:rsidRDefault="0047405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Другие вопросы в области охраны окружающей среды</w:t>
            </w:r>
          </w:p>
        </w:tc>
        <w:tc>
          <w:tcPr>
            <w:tcW w:w="11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330,1</w:t>
            </w:r>
          </w:p>
        </w:tc>
        <w:tc>
          <w:tcPr>
            <w:tcW w:w="1362"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0,0</w:t>
            </w:r>
          </w:p>
        </w:tc>
        <w:tc>
          <w:tcPr>
            <w:tcW w:w="1144"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0,0</w:t>
            </w:r>
          </w:p>
        </w:tc>
      </w:tr>
      <w:tr w:rsidR="0047405F" w:rsidRPr="00A73538" w:rsidTr="0047405F">
        <w:trPr>
          <w:trHeight w:val="255"/>
        </w:trPr>
        <w:tc>
          <w:tcPr>
            <w:tcW w:w="1795" w:type="dxa"/>
            <w:tcBorders>
              <w:top w:val="nil"/>
              <w:left w:val="single" w:sz="4" w:space="0" w:color="auto"/>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b/>
                <w:bCs/>
                <w:sz w:val="20"/>
                <w:szCs w:val="20"/>
                <w:lang w:eastAsia="ru-RU"/>
              </w:rPr>
            </w:pPr>
            <w:r w:rsidRPr="00A73538">
              <w:rPr>
                <w:rFonts w:eastAsia="Times New Roman"/>
                <w:b/>
                <w:bCs/>
                <w:sz w:val="20"/>
                <w:szCs w:val="20"/>
                <w:lang w:eastAsia="ru-RU"/>
              </w:rPr>
              <w:t>0700</w:t>
            </w:r>
          </w:p>
        </w:tc>
        <w:tc>
          <w:tcPr>
            <w:tcW w:w="4325" w:type="dxa"/>
            <w:tcBorders>
              <w:top w:val="nil"/>
              <w:left w:val="nil"/>
              <w:bottom w:val="single" w:sz="4" w:space="0" w:color="auto"/>
              <w:right w:val="single" w:sz="4" w:space="0" w:color="auto"/>
            </w:tcBorders>
            <w:shd w:val="clear" w:color="auto" w:fill="auto"/>
            <w:vAlign w:val="bottom"/>
            <w:hideMark/>
          </w:tcPr>
          <w:p w:rsidR="0047405F" w:rsidRPr="00A73538" w:rsidRDefault="0047405F" w:rsidP="00A73538">
            <w:pPr>
              <w:overflowPunct/>
              <w:autoSpaceDE/>
              <w:autoSpaceDN/>
              <w:adjustRightInd/>
              <w:jc w:val="both"/>
              <w:textAlignment w:val="auto"/>
              <w:rPr>
                <w:rFonts w:eastAsia="Times New Roman"/>
                <w:b/>
                <w:bCs/>
                <w:sz w:val="20"/>
                <w:szCs w:val="20"/>
                <w:lang w:eastAsia="ru-RU"/>
              </w:rPr>
            </w:pPr>
            <w:r w:rsidRPr="00A73538">
              <w:rPr>
                <w:rFonts w:eastAsia="Times New Roman"/>
                <w:b/>
                <w:bCs/>
                <w:sz w:val="20"/>
                <w:szCs w:val="20"/>
                <w:lang w:eastAsia="ru-RU"/>
              </w:rPr>
              <w:t>Образование</w:t>
            </w:r>
          </w:p>
        </w:tc>
        <w:tc>
          <w:tcPr>
            <w:tcW w:w="11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b/>
                <w:bCs/>
                <w:sz w:val="20"/>
                <w:szCs w:val="20"/>
                <w:lang w:eastAsia="ru-RU"/>
              </w:rPr>
            </w:pPr>
            <w:r w:rsidRPr="00A73538">
              <w:rPr>
                <w:rFonts w:eastAsia="Times New Roman"/>
                <w:b/>
                <w:bCs/>
                <w:sz w:val="20"/>
                <w:szCs w:val="20"/>
                <w:lang w:eastAsia="ru-RU"/>
              </w:rPr>
              <w:t>553995,8</w:t>
            </w:r>
          </w:p>
        </w:tc>
        <w:tc>
          <w:tcPr>
            <w:tcW w:w="1362"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b/>
                <w:bCs/>
                <w:sz w:val="20"/>
                <w:szCs w:val="20"/>
                <w:lang w:eastAsia="ru-RU"/>
              </w:rPr>
            </w:pPr>
            <w:r w:rsidRPr="00A73538">
              <w:rPr>
                <w:rFonts w:eastAsia="Times New Roman"/>
                <w:b/>
                <w:bCs/>
                <w:sz w:val="20"/>
                <w:szCs w:val="20"/>
                <w:lang w:eastAsia="ru-RU"/>
              </w:rPr>
              <w:t>547828,3</w:t>
            </w:r>
          </w:p>
        </w:tc>
        <w:tc>
          <w:tcPr>
            <w:tcW w:w="1144"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b/>
                <w:bCs/>
                <w:sz w:val="20"/>
                <w:szCs w:val="20"/>
                <w:lang w:eastAsia="ru-RU"/>
              </w:rPr>
            </w:pPr>
            <w:r w:rsidRPr="00A73538">
              <w:rPr>
                <w:rFonts w:eastAsia="Times New Roman"/>
                <w:b/>
                <w:bCs/>
                <w:sz w:val="20"/>
                <w:szCs w:val="20"/>
                <w:lang w:eastAsia="ru-RU"/>
              </w:rPr>
              <w:t>98,9</w:t>
            </w:r>
          </w:p>
        </w:tc>
      </w:tr>
      <w:tr w:rsidR="0047405F" w:rsidRPr="00A73538" w:rsidTr="0047405F">
        <w:trPr>
          <w:trHeight w:val="255"/>
        </w:trPr>
        <w:tc>
          <w:tcPr>
            <w:tcW w:w="1795" w:type="dxa"/>
            <w:tcBorders>
              <w:top w:val="nil"/>
              <w:left w:val="single" w:sz="4" w:space="0" w:color="auto"/>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i/>
                <w:iCs/>
                <w:sz w:val="20"/>
                <w:szCs w:val="20"/>
                <w:lang w:eastAsia="ru-RU"/>
              </w:rPr>
            </w:pPr>
            <w:r w:rsidRPr="00A73538">
              <w:rPr>
                <w:rFonts w:eastAsia="Times New Roman"/>
                <w:i/>
                <w:iCs/>
                <w:sz w:val="20"/>
                <w:szCs w:val="20"/>
                <w:lang w:eastAsia="ru-RU"/>
              </w:rPr>
              <w:lastRenderedPageBreak/>
              <w:t> </w:t>
            </w:r>
          </w:p>
        </w:tc>
        <w:tc>
          <w:tcPr>
            <w:tcW w:w="4325" w:type="dxa"/>
            <w:tcBorders>
              <w:top w:val="nil"/>
              <w:left w:val="nil"/>
              <w:bottom w:val="single" w:sz="4" w:space="0" w:color="auto"/>
              <w:right w:val="single" w:sz="4" w:space="0" w:color="auto"/>
            </w:tcBorders>
            <w:shd w:val="clear" w:color="auto" w:fill="auto"/>
            <w:vAlign w:val="bottom"/>
            <w:hideMark/>
          </w:tcPr>
          <w:p w:rsidR="0047405F" w:rsidRPr="00A73538" w:rsidRDefault="0047405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в том числе:</w:t>
            </w:r>
          </w:p>
        </w:tc>
        <w:tc>
          <w:tcPr>
            <w:tcW w:w="11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i/>
                <w:iCs/>
                <w:sz w:val="20"/>
                <w:szCs w:val="20"/>
                <w:lang w:eastAsia="ru-RU"/>
              </w:rPr>
            </w:pPr>
            <w:r w:rsidRPr="00A73538">
              <w:rPr>
                <w:rFonts w:eastAsia="Times New Roman"/>
                <w:i/>
                <w:iCs/>
                <w:sz w:val="20"/>
                <w:szCs w:val="20"/>
                <w:lang w:eastAsia="ru-RU"/>
              </w:rPr>
              <w:t> </w:t>
            </w:r>
          </w:p>
        </w:tc>
        <w:tc>
          <w:tcPr>
            <w:tcW w:w="1362"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i/>
                <w:iCs/>
                <w:sz w:val="20"/>
                <w:szCs w:val="20"/>
                <w:lang w:eastAsia="ru-RU"/>
              </w:rPr>
            </w:pPr>
            <w:r w:rsidRPr="00A73538">
              <w:rPr>
                <w:rFonts w:eastAsia="Times New Roman"/>
                <w:i/>
                <w:iCs/>
                <w:sz w:val="20"/>
                <w:szCs w:val="20"/>
                <w:lang w:eastAsia="ru-RU"/>
              </w:rPr>
              <w:t> </w:t>
            </w:r>
          </w:p>
        </w:tc>
        <w:tc>
          <w:tcPr>
            <w:tcW w:w="1144"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b/>
                <w:bCs/>
                <w:sz w:val="20"/>
                <w:szCs w:val="20"/>
                <w:lang w:eastAsia="ru-RU"/>
              </w:rPr>
            </w:pPr>
            <w:r w:rsidRPr="00A73538">
              <w:rPr>
                <w:rFonts w:eastAsia="Times New Roman"/>
                <w:b/>
                <w:bCs/>
                <w:sz w:val="20"/>
                <w:szCs w:val="20"/>
                <w:lang w:eastAsia="ru-RU"/>
              </w:rPr>
              <w:t> </w:t>
            </w:r>
          </w:p>
        </w:tc>
      </w:tr>
      <w:tr w:rsidR="0047405F" w:rsidRPr="00A73538" w:rsidTr="0047405F">
        <w:trPr>
          <w:trHeight w:val="255"/>
        </w:trPr>
        <w:tc>
          <w:tcPr>
            <w:tcW w:w="1795" w:type="dxa"/>
            <w:tcBorders>
              <w:top w:val="nil"/>
              <w:left w:val="single" w:sz="4" w:space="0" w:color="auto"/>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0701</w:t>
            </w:r>
          </w:p>
        </w:tc>
        <w:tc>
          <w:tcPr>
            <w:tcW w:w="4325" w:type="dxa"/>
            <w:tcBorders>
              <w:top w:val="nil"/>
              <w:left w:val="nil"/>
              <w:bottom w:val="single" w:sz="4" w:space="0" w:color="auto"/>
              <w:right w:val="single" w:sz="4" w:space="0" w:color="auto"/>
            </w:tcBorders>
            <w:shd w:val="clear" w:color="auto" w:fill="auto"/>
            <w:vAlign w:val="bottom"/>
            <w:hideMark/>
          </w:tcPr>
          <w:p w:rsidR="0047405F" w:rsidRPr="00A73538" w:rsidRDefault="0047405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Дошкольное образование</w:t>
            </w:r>
          </w:p>
        </w:tc>
        <w:tc>
          <w:tcPr>
            <w:tcW w:w="11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51025,6</w:t>
            </w:r>
          </w:p>
        </w:tc>
        <w:tc>
          <w:tcPr>
            <w:tcW w:w="1362"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50996,9</w:t>
            </w:r>
          </w:p>
        </w:tc>
        <w:tc>
          <w:tcPr>
            <w:tcW w:w="1144"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99,9</w:t>
            </w:r>
          </w:p>
        </w:tc>
      </w:tr>
      <w:tr w:rsidR="0047405F" w:rsidRPr="00A73538" w:rsidTr="0047405F">
        <w:trPr>
          <w:trHeight w:val="255"/>
        </w:trPr>
        <w:tc>
          <w:tcPr>
            <w:tcW w:w="1795" w:type="dxa"/>
            <w:tcBorders>
              <w:top w:val="nil"/>
              <w:left w:val="single" w:sz="4" w:space="0" w:color="auto"/>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0702</w:t>
            </w:r>
          </w:p>
        </w:tc>
        <w:tc>
          <w:tcPr>
            <w:tcW w:w="4325" w:type="dxa"/>
            <w:tcBorders>
              <w:top w:val="nil"/>
              <w:left w:val="nil"/>
              <w:bottom w:val="single" w:sz="4" w:space="0" w:color="auto"/>
              <w:right w:val="single" w:sz="4" w:space="0" w:color="auto"/>
            </w:tcBorders>
            <w:shd w:val="clear" w:color="auto" w:fill="auto"/>
            <w:vAlign w:val="bottom"/>
            <w:hideMark/>
          </w:tcPr>
          <w:p w:rsidR="0047405F" w:rsidRPr="00A73538" w:rsidRDefault="0047405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Общее образование</w:t>
            </w:r>
          </w:p>
        </w:tc>
        <w:tc>
          <w:tcPr>
            <w:tcW w:w="11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433600,3</w:t>
            </w:r>
          </w:p>
        </w:tc>
        <w:tc>
          <w:tcPr>
            <w:tcW w:w="1362"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427485,8</w:t>
            </w:r>
          </w:p>
        </w:tc>
        <w:tc>
          <w:tcPr>
            <w:tcW w:w="1144"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98,6</w:t>
            </w:r>
          </w:p>
        </w:tc>
      </w:tr>
      <w:tr w:rsidR="0047405F" w:rsidRPr="00A73538" w:rsidTr="0047405F">
        <w:trPr>
          <w:trHeight w:val="255"/>
        </w:trPr>
        <w:tc>
          <w:tcPr>
            <w:tcW w:w="1795" w:type="dxa"/>
            <w:tcBorders>
              <w:top w:val="nil"/>
              <w:left w:val="single" w:sz="4" w:space="0" w:color="auto"/>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0703</w:t>
            </w:r>
          </w:p>
        </w:tc>
        <w:tc>
          <w:tcPr>
            <w:tcW w:w="4325" w:type="dxa"/>
            <w:tcBorders>
              <w:top w:val="nil"/>
              <w:left w:val="nil"/>
              <w:bottom w:val="single" w:sz="4" w:space="0" w:color="auto"/>
              <w:right w:val="single" w:sz="4" w:space="0" w:color="auto"/>
            </w:tcBorders>
            <w:shd w:val="clear" w:color="auto" w:fill="auto"/>
            <w:vAlign w:val="bottom"/>
            <w:hideMark/>
          </w:tcPr>
          <w:p w:rsidR="0047405F" w:rsidRPr="00A73538" w:rsidRDefault="0047405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Дополнительное образование детей</w:t>
            </w:r>
          </w:p>
        </w:tc>
        <w:tc>
          <w:tcPr>
            <w:tcW w:w="11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48374,5</w:t>
            </w:r>
          </w:p>
        </w:tc>
        <w:tc>
          <w:tcPr>
            <w:tcW w:w="1362"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48374,5</w:t>
            </w:r>
          </w:p>
        </w:tc>
        <w:tc>
          <w:tcPr>
            <w:tcW w:w="1144"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255"/>
        </w:trPr>
        <w:tc>
          <w:tcPr>
            <w:tcW w:w="1795" w:type="dxa"/>
            <w:tcBorders>
              <w:top w:val="nil"/>
              <w:left w:val="single" w:sz="4" w:space="0" w:color="auto"/>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0705</w:t>
            </w:r>
          </w:p>
        </w:tc>
        <w:tc>
          <w:tcPr>
            <w:tcW w:w="4325" w:type="dxa"/>
            <w:tcBorders>
              <w:top w:val="nil"/>
              <w:left w:val="nil"/>
              <w:bottom w:val="single" w:sz="4" w:space="0" w:color="auto"/>
              <w:right w:val="single" w:sz="4" w:space="0" w:color="auto"/>
            </w:tcBorders>
            <w:shd w:val="clear" w:color="auto" w:fill="auto"/>
            <w:vAlign w:val="bottom"/>
            <w:hideMark/>
          </w:tcPr>
          <w:p w:rsidR="0047405F" w:rsidRPr="00A73538" w:rsidRDefault="0047405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Профессиональная подготовка, переподготовка и повышение квалификации</w:t>
            </w:r>
          </w:p>
        </w:tc>
        <w:tc>
          <w:tcPr>
            <w:tcW w:w="11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67,3</w:t>
            </w:r>
          </w:p>
        </w:tc>
        <w:tc>
          <w:tcPr>
            <w:tcW w:w="1362"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67,3</w:t>
            </w:r>
          </w:p>
        </w:tc>
        <w:tc>
          <w:tcPr>
            <w:tcW w:w="1144"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255"/>
        </w:trPr>
        <w:tc>
          <w:tcPr>
            <w:tcW w:w="1795" w:type="dxa"/>
            <w:tcBorders>
              <w:top w:val="nil"/>
              <w:left w:val="single" w:sz="4" w:space="0" w:color="auto"/>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0707</w:t>
            </w:r>
          </w:p>
        </w:tc>
        <w:tc>
          <w:tcPr>
            <w:tcW w:w="4325" w:type="dxa"/>
            <w:tcBorders>
              <w:top w:val="nil"/>
              <w:left w:val="nil"/>
              <w:bottom w:val="single" w:sz="4" w:space="0" w:color="auto"/>
              <w:right w:val="single" w:sz="4" w:space="0" w:color="auto"/>
            </w:tcBorders>
            <w:shd w:val="clear" w:color="auto" w:fill="auto"/>
            <w:vAlign w:val="bottom"/>
            <w:hideMark/>
          </w:tcPr>
          <w:p w:rsidR="0047405F" w:rsidRPr="00A73538" w:rsidRDefault="0047405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 xml:space="preserve">Молодежная политика </w:t>
            </w:r>
          </w:p>
        </w:tc>
        <w:tc>
          <w:tcPr>
            <w:tcW w:w="11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111,7</w:t>
            </w:r>
          </w:p>
        </w:tc>
        <w:tc>
          <w:tcPr>
            <w:tcW w:w="1362"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111,7</w:t>
            </w:r>
          </w:p>
        </w:tc>
        <w:tc>
          <w:tcPr>
            <w:tcW w:w="1144"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255"/>
        </w:trPr>
        <w:tc>
          <w:tcPr>
            <w:tcW w:w="1795" w:type="dxa"/>
            <w:tcBorders>
              <w:top w:val="nil"/>
              <w:left w:val="single" w:sz="4" w:space="0" w:color="auto"/>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0709</w:t>
            </w:r>
          </w:p>
        </w:tc>
        <w:tc>
          <w:tcPr>
            <w:tcW w:w="4325" w:type="dxa"/>
            <w:tcBorders>
              <w:top w:val="nil"/>
              <w:left w:val="nil"/>
              <w:bottom w:val="single" w:sz="4" w:space="0" w:color="auto"/>
              <w:right w:val="single" w:sz="4" w:space="0" w:color="auto"/>
            </w:tcBorders>
            <w:shd w:val="clear" w:color="auto" w:fill="auto"/>
            <w:vAlign w:val="bottom"/>
            <w:hideMark/>
          </w:tcPr>
          <w:p w:rsidR="0047405F" w:rsidRPr="00A73538" w:rsidRDefault="0047405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Другие вопросы в области образования</w:t>
            </w:r>
          </w:p>
        </w:tc>
        <w:tc>
          <w:tcPr>
            <w:tcW w:w="11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20816,4</w:t>
            </w:r>
          </w:p>
        </w:tc>
        <w:tc>
          <w:tcPr>
            <w:tcW w:w="1362"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20792,1</w:t>
            </w:r>
          </w:p>
        </w:tc>
        <w:tc>
          <w:tcPr>
            <w:tcW w:w="1144"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99,9</w:t>
            </w:r>
          </w:p>
        </w:tc>
      </w:tr>
      <w:tr w:rsidR="0047405F" w:rsidRPr="00A73538" w:rsidTr="0047405F">
        <w:trPr>
          <w:trHeight w:val="255"/>
        </w:trPr>
        <w:tc>
          <w:tcPr>
            <w:tcW w:w="1795" w:type="dxa"/>
            <w:tcBorders>
              <w:top w:val="nil"/>
              <w:left w:val="single" w:sz="4" w:space="0" w:color="auto"/>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b/>
                <w:bCs/>
                <w:sz w:val="20"/>
                <w:szCs w:val="20"/>
                <w:lang w:eastAsia="ru-RU"/>
              </w:rPr>
            </w:pPr>
            <w:r w:rsidRPr="00A73538">
              <w:rPr>
                <w:rFonts w:eastAsia="Times New Roman"/>
                <w:b/>
                <w:bCs/>
                <w:sz w:val="20"/>
                <w:szCs w:val="20"/>
                <w:lang w:eastAsia="ru-RU"/>
              </w:rPr>
              <w:t>0800</w:t>
            </w:r>
          </w:p>
        </w:tc>
        <w:tc>
          <w:tcPr>
            <w:tcW w:w="4325" w:type="dxa"/>
            <w:tcBorders>
              <w:top w:val="nil"/>
              <w:left w:val="nil"/>
              <w:bottom w:val="single" w:sz="4" w:space="0" w:color="auto"/>
              <w:right w:val="single" w:sz="4" w:space="0" w:color="auto"/>
            </w:tcBorders>
            <w:shd w:val="clear" w:color="auto" w:fill="auto"/>
            <w:vAlign w:val="bottom"/>
            <w:hideMark/>
          </w:tcPr>
          <w:p w:rsidR="0047405F" w:rsidRPr="00A73538" w:rsidRDefault="0047405F" w:rsidP="00A73538">
            <w:pPr>
              <w:overflowPunct/>
              <w:autoSpaceDE/>
              <w:autoSpaceDN/>
              <w:adjustRightInd/>
              <w:jc w:val="both"/>
              <w:textAlignment w:val="auto"/>
              <w:rPr>
                <w:rFonts w:eastAsia="Times New Roman"/>
                <w:b/>
                <w:bCs/>
                <w:sz w:val="20"/>
                <w:szCs w:val="20"/>
                <w:lang w:eastAsia="ru-RU"/>
              </w:rPr>
            </w:pPr>
            <w:r w:rsidRPr="00A73538">
              <w:rPr>
                <w:rFonts w:eastAsia="Times New Roman"/>
                <w:b/>
                <w:bCs/>
                <w:sz w:val="20"/>
                <w:szCs w:val="20"/>
                <w:lang w:eastAsia="ru-RU"/>
              </w:rPr>
              <w:t>Культура,  кинематография</w:t>
            </w:r>
          </w:p>
        </w:tc>
        <w:tc>
          <w:tcPr>
            <w:tcW w:w="11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b/>
                <w:bCs/>
                <w:sz w:val="20"/>
                <w:szCs w:val="20"/>
                <w:lang w:eastAsia="ru-RU"/>
              </w:rPr>
            </w:pPr>
            <w:r w:rsidRPr="00A73538">
              <w:rPr>
                <w:rFonts w:eastAsia="Times New Roman"/>
                <w:b/>
                <w:bCs/>
                <w:sz w:val="20"/>
                <w:szCs w:val="20"/>
                <w:lang w:eastAsia="ru-RU"/>
              </w:rPr>
              <w:t>90465,7</w:t>
            </w:r>
          </w:p>
        </w:tc>
        <w:tc>
          <w:tcPr>
            <w:tcW w:w="1362"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b/>
                <w:bCs/>
                <w:sz w:val="20"/>
                <w:szCs w:val="20"/>
                <w:lang w:eastAsia="ru-RU"/>
              </w:rPr>
            </w:pPr>
            <w:r w:rsidRPr="00A73538">
              <w:rPr>
                <w:rFonts w:eastAsia="Times New Roman"/>
                <w:b/>
                <w:bCs/>
                <w:sz w:val="20"/>
                <w:szCs w:val="20"/>
                <w:lang w:eastAsia="ru-RU"/>
              </w:rPr>
              <w:t>90275,8</w:t>
            </w:r>
          </w:p>
        </w:tc>
        <w:tc>
          <w:tcPr>
            <w:tcW w:w="1144"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b/>
                <w:bCs/>
                <w:sz w:val="20"/>
                <w:szCs w:val="20"/>
                <w:lang w:eastAsia="ru-RU"/>
              </w:rPr>
            </w:pPr>
            <w:r w:rsidRPr="00A73538">
              <w:rPr>
                <w:rFonts w:eastAsia="Times New Roman"/>
                <w:b/>
                <w:bCs/>
                <w:sz w:val="20"/>
                <w:szCs w:val="20"/>
                <w:lang w:eastAsia="ru-RU"/>
              </w:rPr>
              <w:t>99,8</w:t>
            </w:r>
          </w:p>
        </w:tc>
      </w:tr>
      <w:tr w:rsidR="0047405F" w:rsidRPr="00A73538" w:rsidTr="0047405F">
        <w:trPr>
          <w:trHeight w:val="255"/>
        </w:trPr>
        <w:tc>
          <w:tcPr>
            <w:tcW w:w="1795" w:type="dxa"/>
            <w:tcBorders>
              <w:top w:val="nil"/>
              <w:left w:val="single" w:sz="4" w:space="0" w:color="auto"/>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i/>
                <w:iCs/>
                <w:sz w:val="20"/>
                <w:szCs w:val="20"/>
                <w:lang w:eastAsia="ru-RU"/>
              </w:rPr>
            </w:pPr>
            <w:r w:rsidRPr="00A73538">
              <w:rPr>
                <w:rFonts w:eastAsia="Times New Roman"/>
                <w:i/>
                <w:iCs/>
                <w:sz w:val="20"/>
                <w:szCs w:val="20"/>
                <w:lang w:eastAsia="ru-RU"/>
              </w:rPr>
              <w:t> </w:t>
            </w:r>
          </w:p>
        </w:tc>
        <w:tc>
          <w:tcPr>
            <w:tcW w:w="4325" w:type="dxa"/>
            <w:tcBorders>
              <w:top w:val="nil"/>
              <w:left w:val="nil"/>
              <w:bottom w:val="single" w:sz="4" w:space="0" w:color="auto"/>
              <w:right w:val="single" w:sz="4" w:space="0" w:color="auto"/>
            </w:tcBorders>
            <w:shd w:val="clear" w:color="auto" w:fill="auto"/>
            <w:vAlign w:val="bottom"/>
            <w:hideMark/>
          </w:tcPr>
          <w:p w:rsidR="0047405F" w:rsidRPr="00A73538" w:rsidRDefault="0047405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в том числе:</w:t>
            </w:r>
          </w:p>
        </w:tc>
        <w:tc>
          <w:tcPr>
            <w:tcW w:w="11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i/>
                <w:iCs/>
                <w:sz w:val="20"/>
                <w:szCs w:val="20"/>
                <w:lang w:eastAsia="ru-RU"/>
              </w:rPr>
            </w:pPr>
            <w:r w:rsidRPr="00A73538">
              <w:rPr>
                <w:rFonts w:eastAsia="Times New Roman"/>
                <w:i/>
                <w:iCs/>
                <w:sz w:val="20"/>
                <w:szCs w:val="20"/>
                <w:lang w:eastAsia="ru-RU"/>
              </w:rPr>
              <w:t> </w:t>
            </w:r>
          </w:p>
        </w:tc>
        <w:tc>
          <w:tcPr>
            <w:tcW w:w="1362"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i/>
                <w:iCs/>
                <w:sz w:val="20"/>
                <w:szCs w:val="20"/>
                <w:lang w:eastAsia="ru-RU"/>
              </w:rPr>
            </w:pPr>
            <w:r w:rsidRPr="00A73538">
              <w:rPr>
                <w:rFonts w:eastAsia="Times New Roman"/>
                <w:i/>
                <w:iCs/>
                <w:sz w:val="20"/>
                <w:szCs w:val="20"/>
                <w:lang w:eastAsia="ru-RU"/>
              </w:rPr>
              <w:t> </w:t>
            </w:r>
          </w:p>
        </w:tc>
        <w:tc>
          <w:tcPr>
            <w:tcW w:w="1144"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b/>
                <w:bCs/>
                <w:sz w:val="20"/>
                <w:szCs w:val="20"/>
                <w:lang w:eastAsia="ru-RU"/>
              </w:rPr>
            </w:pPr>
            <w:r w:rsidRPr="00A73538">
              <w:rPr>
                <w:rFonts w:eastAsia="Times New Roman"/>
                <w:b/>
                <w:bCs/>
                <w:sz w:val="20"/>
                <w:szCs w:val="20"/>
                <w:lang w:eastAsia="ru-RU"/>
              </w:rPr>
              <w:t> </w:t>
            </w:r>
          </w:p>
        </w:tc>
      </w:tr>
      <w:tr w:rsidR="0047405F" w:rsidRPr="00A73538" w:rsidTr="0047405F">
        <w:trPr>
          <w:trHeight w:val="255"/>
        </w:trPr>
        <w:tc>
          <w:tcPr>
            <w:tcW w:w="1795" w:type="dxa"/>
            <w:tcBorders>
              <w:top w:val="nil"/>
              <w:left w:val="single" w:sz="4" w:space="0" w:color="auto"/>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0801</w:t>
            </w:r>
          </w:p>
        </w:tc>
        <w:tc>
          <w:tcPr>
            <w:tcW w:w="4325" w:type="dxa"/>
            <w:tcBorders>
              <w:top w:val="nil"/>
              <w:left w:val="nil"/>
              <w:bottom w:val="single" w:sz="4" w:space="0" w:color="auto"/>
              <w:right w:val="single" w:sz="4" w:space="0" w:color="auto"/>
            </w:tcBorders>
            <w:shd w:val="clear" w:color="auto" w:fill="auto"/>
            <w:vAlign w:val="bottom"/>
            <w:hideMark/>
          </w:tcPr>
          <w:p w:rsidR="0047405F" w:rsidRPr="00A73538" w:rsidRDefault="0047405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Культура</w:t>
            </w:r>
          </w:p>
        </w:tc>
        <w:tc>
          <w:tcPr>
            <w:tcW w:w="11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81427,9</w:t>
            </w:r>
          </w:p>
        </w:tc>
        <w:tc>
          <w:tcPr>
            <w:tcW w:w="1362"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81321,1</w:t>
            </w:r>
          </w:p>
        </w:tc>
        <w:tc>
          <w:tcPr>
            <w:tcW w:w="1144"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99,9</w:t>
            </w:r>
          </w:p>
        </w:tc>
      </w:tr>
      <w:tr w:rsidR="0047405F" w:rsidRPr="00A73538" w:rsidTr="0047405F">
        <w:trPr>
          <w:trHeight w:val="255"/>
        </w:trPr>
        <w:tc>
          <w:tcPr>
            <w:tcW w:w="1795" w:type="dxa"/>
            <w:tcBorders>
              <w:top w:val="nil"/>
              <w:left w:val="single" w:sz="4" w:space="0" w:color="auto"/>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0804</w:t>
            </w:r>
          </w:p>
        </w:tc>
        <w:tc>
          <w:tcPr>
            <w:tcW w:w="4325" w:type="dxa"/>
            <w:tcBorders>
              <w:top w:val="nil"/>
              <w:left w:val="nil"/>
              <w:bottom w:val="single" w:sz="4" w:space="0" w:color="auto"/>
              <w:right w:val="single" w:sz="4" w:space="0" w:color="auto"/>
            </w:tcBorders>
            <w:shd w:val="clear" w:color="auto" w:fill="auto"/>
            <w:vAlign w:val="bottom"/>
            <w:hideMark/>
          </w:tcPr>
          <w:p w:rsidR="0047405F" w:rsidRPr="00A73538" w:rsidRDefault="0047405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 xml:space="preserve">Другие вопросы в области культуры, кинематографии </w:t>
            </w:r>
          </w:p>
        </w:tc>
        <w:tc>
          <w:tcPr>
            <w:tcW w:w="11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9037,8</w:t>
            </w:r>
          </w:p>
        </w:tc>
        <w:tc>
          <w:tcPr>
            <w:tcW w:w="1362"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8954,7</w:t>
            </w:r>
          </w:p>
        </w:tc>
        <w:tc>
          <w:tcPr>
            <w:tcW w:w="1144"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99,1</w:t>
            </w:r>
          </w:p>
        </w:tc>
      </w:tr>
      <w:tr w:rsidR="0047405F" w:rsidRPr="00A73538" w:rsidTr="0047405F">
        <w:trPr>
          <w:trHeight w:val="255"/>
        </w:trPr>
        <w:tc>
          <w:tcPr>
            <w:tcW w:w="1795" w:type="dxa"/>
            <w:tcBorders>
              <w:top w:val="nil"/>
              <w:left w:val="single" w:sz="4" w:space="0" w:color="auto"/>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b/>
                <w:bCs/>
                <w:sz w:val="20"/>
                <w:szCs w:val="20"/>
                <w:lang w:eastAsia="ru-RU"/>
              </w:rPr>
            </w:pPr>
            <w:r w:rsidRPr="00A73538">
              <w:rPr>
                <w:rFonts w:eastAsia="Times New Roman"/>
                <w:b/>
                <w:bCs/>
                <w:sz w:val="20"/>
                <w:szCs w:val="20"/>
                <w:lang w:eastAsia="ru-RU"/>
              </w:rPr>
              <w:t>1000</w:t>
            </w:r>
          </w:p>
        </w:tc>
        <w:tc>
          <w:tcPr>
            <w:tcW w:w="4325" w:type="dxa"/>
            <w:tcBorders>
              <w:top w:val="nil"/>
              <w:left w:val="nil"/>
              <w:bottom w:val="single" w:sz="4" w:space="0" w:color="auto"/>
              <w:right w:val="single" w:sz="4" w:space="0" w:color="auto"/>
            </w:tcBorders>
            <w:shd w:val="clear" w:color="auto" w:fill="auto"/>
            <w:vAlign w:val="bottom"/>
            <w:hideMark/>
          </w:tcPr>
          <w:p w:rsidR="0047405F" w:rsidRPr="00A73538" w:rsidRDefault="0047405F" w:rsidP="00A73538">
            <w:pPr>
              <w:overflowPunct/>
              <w:autoSpaceDE/>
              <w:autoSpaceDN/>
              <w:adjustRightInd/>
              <w:jc w:val="both"/>
              <w:textAlignment w:val="auto"/>
              <w:rPr>
                <w:rFonts w:eastAsia="Times New Roman"/>
                <w:b/>
                <w:bCs/>
                <w:sz w:val="20"/>
                <w:szCs w:val="20"/>
                <w:lang w:eastAsia="ru-RU"/>
              </w:rPr>
            </w:pPr>
            <w:r w:rsidRPr="00A73538">
              <w:rPr>
                <w:rFonts w:eastAsia="Times New Roman"/>
                <w:b/>
                <w:bCs/>
                <w:sz w:val="20"/>
                <w:szCs w:val="20"/>
                <w:lang w:eastAsia="ru-RU"/>
              </w:rPr>
              <w:t>Социальная политика</w:t>
            </w:r>
          </w:p>
        </w:tc>
        <w:tc>
          <w:tcPr>
            <w:tcW w:w="11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b/>
                <w:bCs/>
                <w:sz w:val="20"/>
                <w:szCs w:val="20"/>
                <w:lang w:eastAsia="ru-RU"/>
              </w:rPr>
            </w:pPr>
            <w:r w:rsidRPr="00A73538">
              <w:rPr>
                <w:rFonts w:eastAsia="Times New Roman"/>
                <w:b/>
                <w:bCs/>
                <w:sz w:val="20"/>
                <w:szCs w:val="20"/>
                <w:lang w:eastAsia="ru-RU"/>
              </w:rPr>
              <w:t>20690,0</w:t>
            </w:r>
          </w:p>
        </w:tc>
        <w:tc>
          <w:tcPr>
            <w:tcW w:w="1362"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b/>
                <w:bCs/>
                <w:sz w:val="20"/>
                <w:szCs w:val="20"/>
                <w:lang w:eastAsia="ru-RU"/>
              </w:rPr>
            </w:pPr>
            <w:r w:rsidRPr="00A73538">
              <w:rPr>
                <w:rFonts w:eastAsia="Times New Roman"/>
                <w:b/>
                <w:bCs/>
                <w:sz w:val="20"/>
                <w:szCs w:val="20"/>
                <w:lang w:eastAsia="ru-RU"/>
              </w:rPr>
              <w:t>19221,2</w:t>
            </w:r>
          </w:p>
        </w:tc>
        <w:tc>
          <w:tcPr>
            <w:tcW w:w="1144"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b/>
                <w:bCs/>
                <w:sz w:val="20"/>
                <w:szCs w:val="20"/>
                <w:lang w:eastAsia="ru-RU"/>
              </w:rPr>
            </w:pPr>
            <w:r w:rsidRPr="00A73538">
              <w:rPr>
                <w:rFonts w:eastAsia="Times New Roman"/>
                <w:b/>
                <w:bCs/>
                <w:sz w:val="20"/>
                <w:szCs w:val="20"/>
                <w:lang w:eastAsia="ru-RU"/>
              </w:rPr>
              <w:t>92,9</w:t>
            </w:r>
          </w:p>
        </w:tc>
      </w:tr>
      <w:tr w:rsidR="0047405F" w:rsidRPr="00A73538" w:rsidTr="0047405F">
        <w:trPr>
          <w:trHeight w:val="255"/>
        </w:trPr>
        <w:tc>
          <w:tcPr>
            <w:tcW w:w="1795" w:type="dxa"/>
            <w:tcBorders>
              <w:top w:val="nil"/>
              <w:left w:val="single" w:sz="4" w:space="0" w:color="auto"/>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4325" w:type="dxa"/>
            <w:tcBorders>
              <w:top w:val="nil"/>
              <w:left w:val="nil"/>
              <w:bottom w:val="single" w:sz="4" w:space="0" w:color="auto"/>
              <w:right w:val="single" w:sz="4" w:space="0" w:color="auto"/>
            </w:tcBorders>
            <w:shd w:val="clear" w:color="auto" w:fill="auto"/>
            <w:vAlign w:val="bottom"/>
            <w:hideMark/>
          </w:tcPr>
          <w:p w:rsidR="0047405F" w:rsidRPr="00A73538" w:rsidRDefault="0047405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в том числе:</w:t>
            </w:r>
          </w:p>
        </w:tc>
        <w:tc>
          <w:tcPr>
            <w:tcW w:w="11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362"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144"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b/>
                <w:bCs/>
                <w:sz w:val="20"/>
                <w:szCs w:val="20"/>
                <w:lang w:eastAsia="ru-RU"/>
              </w:rPr>
            </w:pPr>
            <w:r w:rsidRPr="00A73538">
              <w:rPr>
                <w:rFonts w:eastAsia="Times New Roman"/>
                <w:b/>
                <w:bCs/>
                <w:sz w:val="20"/>
                <w:szCs w:val="20"/>
                <w:lang w:eastAsia="ru-RU"/>
              </w:rPr>
              <w:t> </w:t>
            </w:r>
          </w:p>
        </w:tc>
      </w:tr>
      <w:tr w:rsidR="0047405F" w:rsidRPr="00A73538" w:rsidTr="0047405F">
        <w:trPr>
          <w:trHeight w:val="255"/>
        </w:trPr>
        <w:tc>
          <w:tcPr>
            <w:tcW w:w="1795" w:type="dxa"/>
            <w:tcBorders>
              <w:top w:val="nil"/>
              <w:left w:val="single" w:sz="4" w:space="0" w:color="auto"/>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1003</w:t>
            </w:r>
          </w:p>
        </w:tc>
        <w:tc>
          <w:tcPr>
            <w:tcW w:w="4325" w:type="dxa"/>
            <w:tcBorders>
              <w:top w:val="nil"/>
              <w:left w:val="nil"/>
              <w:bottom w:val="single" w:sz="4" w:space="0" w:color="auto"/>
              <w:right w:val="single" w:sz="4" w:space="0" w:color="auto"/>
            </w:tcBorders>
            <w:shd w:val="clear" w:color="auto" w:fill="auto"/>
            <w:vAlign w:val="bottom"/>
            <w:hideMark/>
          </w:tcPr>
          <w:p w:rsidR="0047405F" w:rsidRPr="00A73538" w:rsidRDefault="0047405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Социальное обеспечение населения</w:t>
            </w:r>
          </w:p>
        </w:tc>
        <w:tc>
          <w:tcPr>
            <w:tcW w:w="11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2920,9</w:t>
            </w:r>
          </w:p>
        </w:tc>
        <w:tc>
          <w:tcPr>
            <w:tcW w:w="1362"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2800,9</w:t>
            </w:r>
          </w:p>
        </w:tc>
        <w:tc>
          <w:tcPr>
            <w:tcW w:w="1144"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95,9</w:t>
            </w:r>
          </w:p>
        </w:tc>
      </w:tr>
      <w:tr w:rsidR="0047405F" w:rsidRPr="00A73538" w:rsidTr="0047405F">
        <w:trPr>
          <w:trHeight w:val="255"/>
        </w:trPr>
        <w:tc>
          <w:tcPr>
            <w:tcW w:w="1795" w:type="dxa"/>
            <w:tcBorders>
              <w:top w:val="nil"/>
              <w:left w:val="single" w:sz="4" w:space="0" w:color="auto"/>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1004</w:t>
            </w:r>
          </w:p>
        </w:tc>
        <w:tc>
          <w:tcPr>
            <w:tcW w:w="4325" w:type="dxa"/>
            <w:tcBorders>
              <w:top w:val="nil"/>
              <w:left w:val="nil"/>
              <w:bottom w:val="single" w:sz="4" w:space="0" w:color="auto"/>
              <w:right w:val="single" w:sz="4" w:space="0" w:color="auto"/>
            </w:tcBorders>
            <w:shd w:val="clear" w:color="auto" w:fill="auto"/>
            <w:vAlign w:val="bottom"/>
            <w:hideMark/>
          </w:tcPr>
          <w:p w:rsidR="0047405F" w:rsidRPr="00A73538" w:rsidRDefault="0047405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Охрана семьи и детства</w:t>
            </w:r>
          </w:p>
        </w:tc>
        <w:tc>
          <w:tcPr>
            <w:tcW w:w="11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17769,1</w:t>
            </w:r>
          </w:p>
        </w:tc>
        <w:tc>
          <w:tcPr>
            <w:tcW w:w="1362"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16420,3</w:t>
            </w:r>
          </w:p>
        </w:tc>
        <w:tc>
          <w:tcPr>
            <w:tcW w:w="1144"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92,4</w:t>
            </w:r>
          </w:p>
        </w:tc>
      </w:tr>
      <w:tr w:rsidR="0047405F" w:rsidRPr="00A73538" w:rsidTr="0047405F">
        <w:trPr>
          <w:trHeight w:val="255"/>
        </w:trPr>
        <w:tc>
          <w:tcPr>
            <w:tcW w:w="1795" w:type="dxa"/>
            <w:tcBorders>
              <w:top w:val="nil"/>
              <w:left w:val="single" w:sz="4" w:space="0" w:color="auto"/>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b/>
                <w:bCs/>
                <w:sz w:val="20"/>
                <w:szCs w:val="20"/>
                <w:lang w:eastAsia="ru-RU"/>
              </w:rPr>
            </w:pPr>
            <w:r w:rsidRPr="00A73538">
              <w:rPr>
                <w:rFonts w:eastAsia="Times New Roman"/>
                <w:b/>
                <w:bCs/>
                <w:sz w:val="20"/>
                <w:szCs w:val="20"/>
                <w:lang w:eastAsia="ru-RU"/>
              </w:rPr>
              <w:t>1100</w:t>
            </w:r>
          </w:p>
        </w:tc>
        <w:tc>
          <w:tcPr>
            <w:tcW w:w="4325" w:type="dxa"/>
            <w:tcBorders>
              <w:top w:val="nil"/>
              <w:left w:val="nil"/>
              <w:bottom w:val="single" w:sz="4" w:space="0" w:color="auto"/>
              <w:right w:val="single" w:sz="4" w:space="0" w:color="auto"/>
            </w:tcBorders>
            <w:shd w:val="clear" w:color="auto" w:fill="auto"/>
            <w:vAlign w:val="bottom"/>
            <w:hideMark/>
          </w:tcPr>
          <w:p w:rsidR="0047405F" w:rsidRPr="00A73538" w:rsidRDefault="0047405F" w:rsidP="00A73538">
            <w:pPr>
              <w:overflowPunct/>
              <w:autoSpaceDE/>
              <w:autoSpaceDN/>
              <w:adjustRightInd/>
              <w:jc w:val="both"/>
              <w:textAlignment w:val="auto"/>
              <w:rPr>
                <w:rFonts w:eastAsia="Times New Roman"/>
                <w:b/>
                <w:bCs/>
                <w:sz w:val="20"/>
                <w:szCs w:val="20"/>
                <w:lang w:eastAsia="ru-RU"/>
              </w:rPr>
            </w:pPr>
            <w:r w:rsidRPr="00A73538">
              <w:rPr>
                <w:rFonts w:eastAsia="Times New Roman"/>
                <w:b/>
                <w:bCs/>
                <w:sz w:val="20"/>
                <w:szCs w:val="20"/>
                <w:lang w:eastAsia="ru-RU"/>
              </w:rPr>
              <w:t>Физическая культура и спорт</w:t>
            </w:r>
          </w:p>
        </w:tc>
        <w:tc>
          <w:tcPr>
            <w:tcW w:w="11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b/>
                <w:bCs/>
                <w:sz w:val="20"/>
                <w:szCs w:val="20"/>
                <w:lang w:eastAsia="ru-RU"/>
              </w:rPr>
            </w:pPr>
            <w:r w:rsidRPr="00A73538">
              <w:rPr>
                <w:rFonts w:eastAsia="Times New Roman"/>
                <w:b/>
                <w:bCs/>
                <w:sz w:val="20"/>
                <w:szCs w:val="20"/>
                <w:lang w:eastAsia="ru-RU"/>
              </w:rPr>
              <w:t>5310,8</w:t>
            </w:r>
          </w:p>
        </w:tc>
        <w:tc>
          <w:tcPr>
            <w:tcW w:w="1362"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b/>
                <w:bCs/>
                <w:sz w:val="20"/>
                <w:szCs w:val="20"/>
                <w:lang w:eastAsia="ru-RU"/>
              </w:rPr>
            </w:pPr>
            <w:r w:rsidRPr="00A73538">
              <w:rPr>
                <w:rFonts w:eastAsia="Times New Roman"/>
                <w:b/>
                <w:bCs/>
                <w:sz w:val="20"/>
                <w:szCs w:val="20"/>
                <w:lang w:eastAsia="ru-RU"/>
              </w:rPr>
              <w:t>5301,6</w:t>
            </w:r>
          </w:p>
        </w:tc>
        <w:tc>
          <w:tcPr>
            <w:tcW w:w="1144"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b/>
                <w:bCs/>
                <w:sz w:val="20"/>
                <w:szCs w:val="20"/>
                <w:lang w:eastAsia="ru-RU"/>
              </w:rPr>
            </w:pPr>
            <w:r w:rsidRPr="00A73538">
              <w:rPr>
                <w:rFonts w:eastAsia="Times New Roman"/>
                <w:b/>
                <w:bCs/>
                <w:sz w:val="20"/>
                <w:szCs w:val="20"/>
                <w:lang w:eastAsia="ru-RU"/>
              </w:rPr>
              <w:t>99,8</w:t>
            </w:r>
          </w:p>
        </w:tc>
      </w:tr>
      <w:tr w:rsidR="0047405F" w:rsidRPr="00A73538" w:rsidTr="0047405F">
        <w:trPr>
          <w:trHeight w:val="255"/>
        </w:trPr>
        <w:tc>
          <w:tcPr>
            <w:tcW w:w="1795" w:type="dxa"/>
            <w:tcBorders>
              <w:top w:val="nil"/>
              <w:left w:val="single" w:sz="4" w:space="0" w:color="auto"/>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4325" w:type="dxa"/>
            <w:tcBorders>
              <w:top w:val="nil"/>
              <w:left w:val="nil"/>
              <w:bottom w:val="single" w:sz="4" w:space="0" w:color="auto"/>
              <w:right w:val="single" w:sz="4" w:space="0" w:color="auto"/>
            </w:tcBorders>
            <w:shd w:val="clear" w:color="auto" w:fill="auto"/>
            <w:vAlign w:val="bottom"/>
            <w:hideMark/>
          </w:tcPr>
          <w:p w:rsidR="0047405F" w:rsidRPr="00A73538" w:rsidRDefault="0047405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в том числе:</w:t>
            </w:r>
          </w:p>
        </w:tc>
        <w:tc>
          <w:tcPr>
            <w:tcW w:w="11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362"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144"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b/>
                <w:bCs/>
                <w:sz w:val="20"/>
                <w:szCs w:val="20"/>
                <w:lang w:eastAsia="ru-RU"/>
              </w:rPr>
            </w:pPr>
            <w:r w:rsidRPr="00A73538">
              <w:rPr>
                <w:rFonts w:eastAsia="Times New Roman"/>
                <w:b/>
                <w:bCs/>
                <w:sz w:val="20"/>
                <w:szCs w:val="20"/>
                <w:lang w:eastAsia="ru-RU"/>
              </w:rPr>
              <w:t> </w:t>
            </w:r>
          </w:p>
        </w:tc>
      </w:tr>
      <w:tr w:rsidR="0047405F" w:rsidRPr="00A73538" w:rsidTr="0047405F">
        <w:trPr>
          <w:trHeight w:val="255"/>
        </w:trPr>
        <w:tc>
          <w:tcPr>
            <w:tcW w:w="1795" w:type="dxa"/>
            <w:tcBorders>
              <w:top w:val="nil"/>
              <w:left w:val="single" w:sz="4" w:space="0" w:color="auto"/>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1101</w:t>
            </w:r>
          </w:p>
        </w:tc>
        <w:tc>
          <w:tcPr>
            <w:tcW w:w="4325" w:type="dxa"/>
            <w:tcBorders>
              <w:top w:val="nil"/>
              <w:left w:val="nil"/>
              <w:bottom w:val="single" w:sz="4" w:space="0" w:color="auto"/>
              <w:right w:val="single" w:sz="4" w:space="0" w:color="auto"/>
            </w:tcBorders>
            <w:shd w:val="clear" w:color="auto" w:fill="auto"/>
            <w:vAlign w:val="bottom"/>
            <w:hideMark/>
          </w:tcPr>
          <w:p w:rsidR="0047405F" w:rsidRPr="00A73538" w:rsidRDefault="0047405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Физическая культура</w:t>
            </w:r>
          </w:p>
        </w:tc>
        <w:tc>
          <w:tcPr>
            <w:tcW w:w="11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3083,7</w:t>
            </w:r>
          </w:p>
        </w:tc>
        <w:tc>
          <w:tcPr>
            <w:tcW w:w="1362"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3083,7</w:t>
            </w:r>
          </w:p>
        </w:tc>
        <w:tc>
          <w:tcPr>
            <w:tcW w:w="1144"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255"/>
        </w:trPr>
        <w:tc>
          <w:tcPr>
            <w:tcW w:w="1795" w:type="dxa"/>
            <w:tcBorders>
              <w:top w:val="nil"/>
              <w:left w:val="single" w:sz="4" w:space="0" w:color="auto"/>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1102</w:t>
            </w:r>
          </w:p>
        </w:tc>
        <w:tc>
          <w:tcPr>
            <w:tcW w:w="4325" w:type="dxa"/>
            <w:tcBorders>
              <w:top w:val="nil"/>
              <w:left w:val="nil"/>
              <w:bottom w:val="single" w:sz="4" w:space="0" w:color="auto"/>
              <w:right w:val="single" w:sz="4" w:space="0" w:color="auto"/>
            </w:tcBorders>
            <w:shd w:val="clear" w:color="auto" w:fill="auto"/>
            <w:vAlign w:val="bottom"/>
            <w:hideMark/>
          </w:tcPr>
          <w:p w:rsidR="0047405F" w:rsidRPr="00A73538" w:rsidRDefault="0047405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Массовый спорт</w:t>
            </w:r>
          </w:p>
        </w:tc>
        <w:tc>
          <w:tcPr>
            <w:tcW w:w="11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1549,0</w:t>
            </w:r>
          </w:p>
        </w:tc>
        <w:tc>
          <w:tcPr>
            <w:tcW w:w="1362"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1539,8</w:t>
            </w:r>
          </w:p>
        </w:tc>
        <w:tc>
          <w:tcPr>
            <w:tcW w:w="1144"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99,4</w:t>
            </w:r>
          </w:p>
        </w:tc>
      </w:tr>
      <w:tr w:rsidR="0047405F" w:rsidRPr="00A73538" w:rsidTr="0047405F">
        <w:trPr>
          <w:trHeight w:val="255"/>
        </w:trPr>
        <w:tc>
          <w:tcPr>
            <w:tcW w:w="1795" w:type="dxa"/>
            <w:tcBorders>
              <w:top w:val="nil"/>
              <w:left w:val="single" w:sz="4" w:space="0" w:color="auto"/>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1103</w:t>
            </w:r>
          </w:p>
        </w:tc>
        <w:tc>
          <w:tcPr>
            <w:tcW w:w="4325" w:type="dxa"/>
            <w:tcBorders>
              <w:top w:val="nil"/>
              <w:left w:val="nil"/>
              <w:bottom w:val="single" w:sz="4" w:space="0" w:color="auto"/>
              <w:right w:val="single" w:sz="4" w:space="0" w:color="auto"/>
            </w:tcBorders>
            <w:shd w:val="clear" w:color="auto" w:fill="auto"/>
            <w:vAlign w:val="bottom"/>
            <w:hideMark/>
          </w:tcPr>
          <w:p w:rsidR="0047405F" w:rsidRPr="00A73538" w:rsidRDefault="0047405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Спорт высших достижений</w:t>
            </w:r>
          </w:p>
        </w:tc>
        <w:tc>
          <w:tcPr>
            <w:tcW w:w="11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678,1</w:t>
            </w:r>
          </w:p>
        </w:tc>
        <w:tc>
          <w:tcPr>
            <w:tcW w:w="1362"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678,1</w:t>
            </w:r>
          </w:p>
        </w:tc>
        <w:tc>
          <w:tcPr>
            <w:tcW w:w="1144"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255"/>
        </w:trPr>
        <w:tc>
          <w:tcPr>
            <w:tcW w:w="1795" w:type="dxa"/>
            <w:tcBorders>
              <w:top w:val="nil"/>
              <w:left w:val="single" w:sz="4" w:space="0" w:color="auto"/>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b/>
                <w:bCs/>
                <w:sz w:val="20"/>
                <w:szCs w:val="20"/>
                <w:lang w:eastAsia="ru-RU"/>
              </w:rPr>
            </w:pPr>
            <w:r w:rsidRPr="00A73538">
              <w:rPr>
                <w:rFonts w:eastAsia="Times New Roman"/>
                <w:b/>
                <w:bCs/>
                <w:sz w:val="20"/>
                <w:szCs w:val="20"/>
                <w:lang w:eastAsia="ru-RU"/>
              </w:rPr>
              <w:t>1200</w:t>
            </w:r>
          </w:p>
        </w:tc>
        <w:tc>
          <w:tcPr>
            <w:tcW w:w="4325" w:type="dxa"/>
            <w:tcBorders>
              <w:top w:val="nil"/>
              <w:left w:val="nil"/>
              <w:bottom w:val="single" w:sz="4" w:space="0" w:color="auto"/>
              <w:right w:val="single" w:sz="4" w:space="0" w:color="auto"/>
            </w:tcBorders>
            <w:shd w:val="clear" w:color="auto" w:fill="auto"/>
            <w:vAlign w:val="bottom"/>
            <w:hideMark/>
          </w:tcPr>
          <w:p w:rsidR="0047405F" w:rsidRPr="00A73538" w:rsidRDefault="0047405F" w:rsidP="00A73538">
            <w:pPr>
              <w:overflowPunct/>
              <w:autoSpaceDE/>
              <w:autoSpaceDN/>
              <w:adjustRightInd/>
              <w:jc w:val="both"/>
              <w:textAlignment w:val="auto"/>
              <w:rPr>
                <w:rFonts w:eastAsia="Times New Roman"/>
                <w:b/>
                <w:bCs/>
                <w:sz w:val="20"/>
                <w:szCs w:val="20"/>
                <w:lang w:eastAsia="ru-RU"/>
              </w:rPr>
            </w:pPr>
            <w:r w:rsidRPr="00A73538">
              <w:rPr>
                <w:rFonts w:eastAsia="Times New Roman"/>
                <w:b/>
                <w:bCs/>
                <w:sz w:val="20"/>
                <w:szCs w:val="20"/>
                <w:lang w:eastAsia="ru-RU"/>
              </w:rPr>
              <w:t>Средства массовой информации</w:t>
            </w:r>
          </w:p>
        </w:tc>
        <w:tc>
          <w:tcPr>
            <w:tcW w:w="11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b/>
                <w:bCs/>
                <w:sz w:val="20"/>
                <w:szCs w:val="20"/>
                <w:lang w:eastAsia="ru-RU"/>
              </w:rPr>
            </w:pPr>
            <w:r w:rsidRPr="00A73538">
              <w:rPr>
                <w:rFonts w:eastAsia="Times New Roman"/>
                <w:b/>
                <w:bCs/>
                <w:sz w:val="20"/>
                <w:szCs w:val="20"/>
                <w:lang w:eastAsia="ru-RU"/>
              </w:rPr>
              <w:t>478,5</w:t>
            </w:r>
          </w:p>
        </w:tc>
        <w:tc>
          <w:tcPr>
            <w:tcW w:w="1362"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b/>
                <w:bCs/>
                <w:sz w:val="20"/>
                <w:szCs w:val="20"/>
                <w:lang w:eastAsia="ru-RU"/>
              </w:rPr>
            </w:pPr>
            <w:r w:rsidRPr="00A73538">
              <w:rPr>
                <w:rFonts w:eastAsia="Times New Roman"/>
                <w:b/>
                <w:bCs/>
                <w:sz w:val="20"/>
                <w:szCs w:val="20"/>
                <w:lang w:eastAsia="ru-RU"/>
              </w:rPr>
              <w:t>465,0</w:t>
            </w:r>
          </w:p>
        </w:tc>
        <w:tc>
          <w:tcPr>
            <w:tcW w:w="1144"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b/>
                <w:bCs/>
                <w:sz w:val="20"/>
                <w:szCs w:val="20"/>
                <w:lang w:eastAsia="ru-RU"/>
              </w:rPr>
            </w:pPr>
            <w:r w:rsidRPr="00A73538">
              <w:rPr>
                <w:rFonts w:eastAsia="Times New Roman"/>
                <w:b/>
                <w:bCs/>
                <w:sz w:val="20"/>
                <w:szCs w:val="20"/>
                <w:lang w:eastAsia="ru-RU"/>
              </w:rPr>
              <w:t>97,2</w:t>
            </w:r>
          </w:p>
        </w:tc>
      </w:tr>
      <w:tr w:rsidR="0047405F" w:rsidRPr="00A73538" w:rsidTr="0047405F">
        <w:trPr>
          <w:trHeight w:val="15"/>
        </w:trPr>
        <w:tc>
          <w:tcPr>
            <w:tcW w:w="1795" w:type="dxa"/>
            <w:tcBorders>
              <w:top w:val="nil"/>
              <w:left w:val="single" w:sz="4" w:space="0" w:color="auto"/>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b/>
                <w:bCs/>
                <w:sz w:val="20"/>
                <w:szCs w:val="20"/>
                <w:lang w:eastAsia="ru-RU"/>
              </w:rPr>
            </w:pPr>
            <w:r w:rsidRPr="00A73538">
              <w:rPr>
                <w:rFonts w:eastAsia="Times New Roman"/>
                <w:b/>
                <w:bCs/>
                <w:sz w:val="20"/>
                <w:szCs w:val="20"/>
                <w:lang w:eastAsia="ru-RU"/>
              </w:rPr>
              <w:t> </w:t>
            </w:r>
          </w:p>
        </w:tc>
        <w:tc>
          <w:tcPr>
            <w:tcW w:w="4325" w:type="dxa"/>
            <w:tcBorders>
              <w:top w:val="nil"/>
              <w:left w:val="nil"/>
              <w:bottom w:val="single" w:sz="4" w:space="0" w:color="auto"/>
              <w:right w:val="single" w:sz="4" w:space="0" w:color="auto"/>
            </w:tcBorders>
            <w:shd w:val="clear" w:color="auto" w:fill="auto"/>
            <w:vAlign w:val="bottom"/>
            <w:hideMark/>
          </w:tcPr>
          <w:p w:rsidR="0047405F" w:rsidRPr="00A73538" w:rsidRDefault="0047405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в том числе:</w:t>
            </w:r>
          </w:p>
        </w:tc>
        <w:tc>
          <w:tcPr>
            <w:tcW w:w="11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362"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144"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r>
      <w:tr w:rsidR="0047405F" w:rsidRPr="00A73538" w:rsidTr="0047405F">
        <w:trPr>
          <w:trHeight w:val="255"/>
        </w:trPr>
        <w:tc>
          <w:tcPr>
            <w:tcW w:w="1795" w:type="dxa"/>
            <w:tcBorders>
              <w:top w:val="nil"/>
              <w:left w:val="single" w:sz="4" w:space="0" w:color="auto"/>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1202</w:t>
            </w:r>
          </w:p>
        </w:tc>
        <w:tc>
          <w:tcPr>
            <w:tcW w:w="4325" w:type="dxa"/>
            <w:tcBorders>
              <w:top w:val="nil"/>
              <w:left w:val="nil"/>
              <w:bottom w:val="single" w:sz="4" w:space="0" w:color="auto"/>
              <w:right w:val="single" w:sz="4" w:space="0" w:color="auto"/>
            </w:tcBorders>
            <w:shd w:val="clear" w:color="auto" w:fill="auto"/>
            <w:vAlign w:val="bottom"/>
            <w:hideMark/>
          </w:tcPr>
          <w:p w:rsidR="0047405F" w:rsidRPr="00A73538" w:rsidRDefault="0047405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Периодическая печать и издательства</w:t>
            </w:r>
          </w:p>
        </w:tc>
        <w:tc>
          <w:tcPr>
            <w:tcW w:w="11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478,5</w:t>
            </w:r>
          </w:p>
        </w:tc>
        <w:tc>
          <w:tcPr>
            <w:tcW w:w="1362"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465,0</w:t>
            </w:r>
          </w:p>
        </w:tc>
        <w:tc>
          <w:tcPr>
            <w:tcW w:w="1144"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97,2</w:t>
            </w:r>
          </w:p>
        </w:tc>
      </w:tr>
      <w:tr w:rsidR="0047405F" w:rsidRPr="00A73538" w:rsidTr="0047405F">
        <w:trPr>
          <w:trHeight w:val="510"/>
        </w:trPr>
        <w:tc>
          <w:tcPr>
            <w:tcW w:w="1795" w:type="dxa"/>
            <w:tcBorders>
              <w:top w:val="nil"/>
              <w:left w:val="single" w:sz="4" w:space="0" w:color="auto"/>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b/>
                <w:bCs/>
                <w:sz w:val="20"/>
                <w:szCs w:val="20"/>
                <w:lang w:eastAsia="ru-RU"/>
              </w:rPr>
            </w:pPr>
            <w:r w:rsidRPr="00A73538">
              <w:rPr>
                <w:rFonts w:eastAsia="Times New Roman"/>
                <w:b/>
                <w:bCs/>
                <w:sz w:val="20"/>
                <w:szCs w:val="20"/>
                <w:lang w:eastAsia="ru-RU"/>
              </w:rPr>
              <w:t>1400</w:t>
            </w:r>
          </w:p>
        </w:tc>
        <w:tc>
          <w:tcPr>
            <w:tcW w:w="4325" w:type="dxa"/>
            <w:tcBorders>
              <w:top w:val="nil"/>
              <w:left w:val="nil"/>
              <w:bottom w:val="nil"/>
              <w:right w:val="nil"/>
            </w:tcBorders>
            <w:shd w:val="clear" w:color="auto" w:fill="auto"/>
            <w:vAlign w:val="bottom"/>
            <w:hideMark/>
          </w:tcPr>
          <w:p w:rsidR="0047405F" w:rsidRPr="00A73538" w:rsidRDefault="0047405F" w:rsidP="00A73538">
            <w:pPr>
              <w:overflowPunct/>
              <w:autoSpaceDE/>
              <w:autoSpaceDN/>
              <w:adjustRightInd/>
              <w:textAlignment w:val="auto"/>
              <w:rPr>
                <w:rFonts w:eastAsia="Times New Roman"/>
                <w:b/>
                <w:bCs/>
                <w:sz w:val="20"/>
                <w:szCs w:val="20"/>
                <w:lang w:eastAsia="ru-RU"/>
              </w:rPr>
            </w:pPr>
            <w:r w:rsidRPr="00A73538">
              <w:rPr>
                <w:rFonts w:eastAsia="Times New Roman"/>
                <w:b/>
                <w:bCs/>
                <w:sz w:val="20"/>
                <w:szCs w:val="20"/>
                <w:lang w:eastAsia="ru-RU"/>
              </w:rPr>
              <w:t>Межбюджетные трансферты общего характера бюджетам бюджетной системы Российской Федерации</w:t>
            </w:r>
          </w:p>
        </w:tc>
        <w:tc>
          <w:tcPr>
            <w:tcW w:w="1150" w:type="dxa"/>
            <w:tcBorders>
              <w:top w:val="nil"/>
              <w:left w:val="single" w:sz="4" w:space="0" w:color="auto"/>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b/>
                <w:bCs/>
                <w:sz w:val="20"/>
                <w:szCs w:val="20"/>
                <w:lang w:eastAsia="ru-RU"/>
              </w:rPr>
            </w:pPr>
            <w:r w:rsidRPr="00A73538">
              <w:rPr>
                <w:rFonts w:eastAsia="Times New Roman"/>
                <w:b/>
                <w:bCs/>
                <w:sz w:val="20"/>
                <w:szCs w:val="20"/>
                <w:lang w:eastAsia="ru-RU"/>
              </w:rPr>
              <w:t>81381,8</w:t>
            </w:r>
          </w:p>
        </w:tc>
        <w:tc>
          <w:tcPr>
            <w:tcW w:w="1362"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b/>
                <w:bCs/>
                <w:sz w:val="20"/>
                <w:szCs w:val="20"/>
                <w:lang w:eastAsia="ru-RU"/>
              </w:rPr>
            </w:pPr>
            <w:r w:rsidRPr="00A73538">
              <w:rPr>
                <w:rFonts w:eastAsia="Times New Roman"/>
                <w:b/>
                <w:bCs/>
                <w:sz w:val="20"/>
                <w:szCs w:val="20"/>
                <w:lang w:eastAsia="ru-RU"/>
              </w:rPr>
              <w:t>81365,2</w:t>
            </w:r>
          </w:p>
        </w:tc>
        <w:tc>
          <w:tcPr>
            <w:tcW w:w="1144"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b/>
                <w:bCs/>
                <w:sz w:val="20"/>
                <w:szCs w:val="20"/>
                <w:lang w:eastAsia="ru-RU"/>
              </w:rPr>
            </w:pPr>
            <w:r w:rsidRPr="00A73538">
              <w:rPr>
                <w:rFonts w:eastAsia="Times New Roman"/>
                <w:b/>
                <w:bCs/>
                <w:sz w:val="20"/>
                <w:szCs w:val="20"/>
                <w:lang w:eastAsia="ru-RU"/>
              </w:rPr>
              <w:t>100,0</w:t>
            </w:r>
          </w:p>
        </w:tc>
      </w:tr>
      <w:tr w:rsidR="0047405F" w:rsidRPr="00A73538" w:rsidTr="0047405F">
        <w:trPr>
          <w:trHeight w:val="255"/>
        </w:trPr>
        <w:tc>
          <w:tcPr>
            <w:tcW w:w="1795" w:type="dxa"/>
            <w:tcBorders>
              <w:top w:val="nil"/>
              <w:left w:val="single" w:sz="4" w:space="0" w:color="auto"/>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4325" w:type="dxa"/>
            <w:tcBorders>
              <w:top w:val="single" w:sz="4" w:space="0" w:color="auto"/>
              <w:left w:val="nil"/>
              <w:bottom w:val="single" w:sz="4" w:space="0" w:color="auto"/>
              <w:right w:val="single" w:sz="4" w:space="0" w:color="auto"/>
            </w:tcBorders>
            <w:shd w:val="clear" w:color="auto" w:fill="auto"/>
            <w:vAlign w:val="bottom"/>
            <w:hideMark/>
          </w:tcPr>
          <w:p w:rsidR="0047405F" w:rsidRPr="00A73538" w:rsidRDefault="0047405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в том числе:</w:t>
            </w:r>
          </w:p>
        </w:tc>
        <w:tc>
          <w:tcPr>
            <w:tcW w:w="11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362"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w:t>
            </w:r>
          </w:p>
        </w:tc>
        <w:tc>
          <w:tcPr>
            <w:tcW w:w="1144"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b/>
                <w:bCs/>
                <w:sz w:val="20"/>
                <w:szCs w:val="20"/>
                <w:lang w:eastAsia="ru-RU"/>
              </w:rPr>
            </w:pPr>
            <w:r w:rsidRPr="00A73538">
              <w:rPr>
                <w:rFonts w:eastAsia="Times New Roman"/>
                <w:b/>
                <w:bCs/>
                <w:sz w:val="20"/>
                <w:szCs w:val="20"/>
                <w:lang w:eastAsia="ru-RU"/>
              </w:rPr>
              <w:t> </w:t>
            </w:r>
          </w:p>
        </w:tc>
      </w:tr>
      <w:tr w:rsidR="0047405F" w:rsidRPr="00A73538" w:rsidTr="0047405F">
        <w:trPr>
          <w:trHeight w:val="510"/>
        </w:trPr>
        <w:tc>
          <w:tcPr>
            <w:tcW w:w="1795" w:type="dxa"/>
            <w:tcBorders>
              <w:top w:val="nil"/>
              <w:left w:val="single" w:sz="4" w:space="0" w:color="auto"/>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1401</w:t>
            </w:r>
          </w:p>
        </w:tc>
        <w:tc>
          <w:tcPr>
            <w:tcW w:w="4325" w:type="dxa"/>
            <w:tcBorders>
              <w:top w:val="nil"/>
              <w:left w:val="nil"/>
              <w:bottom w:val="single" w:sz="4" w:space="0" w:color="auto"/>
              <w:right w:val="single" w:sz="4" w:space="0" w:color="auto"/>
            </w:tcBorders>
            <w:shd w:val="clear" w:color="auto" w:fill="auto"/>
            <w:vAlign w:val="bottom"/>
            <w:hideMark/>
          </w:tcPr>
          <w:p w:rsidR="0047405F" w:rsidRPr="00A73538" w:rsidRDefault="0047405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Дотации на выравнивание бюджетной обеспеченности субъектов Российской Федерации и муниципальных образований</w:t>
            </w:r>
          </w:p>
        </w:tc>
        <w:tc>
          <w:tcPr>
            <w:tcW w:w="11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38514,0</w:t>
            </w:r>
          </w:p>
        </w:tc>
        <w:tc>
          <w:tcPr>
            <w:tcW w:w="1362"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38514,0</w:t>
            </w:r>
          </w:p>
        </w:tc>
        <w:tc>
          <w:tcPr>
            <w:tcW w:w="1144"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255"/>
        </w:trPr>
        <w:tc>
          <w:tcPr>
            <w:tcW w:w="1795" w:type="dxa"/>
            <w:tcBorders>
              <w:top w:val="nil"/>
              <w:left w:val="single" w:sz="4" w:space="0" w:color="auto"/>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1403</w:t>
            </w:r>
          </w:p>
        </w:tc>
        <w:tc>
          <w:tcPr>
            <w:tcW w:w="4325" w:type="dxa"/>
            <w:tcBorders>
              <w:top w:val="nil"/>
              <w:left w:val="nil"/>
              <w:bottom w:val="single" w:sz="4" w:space="0" w:color="auto"/>
              <w:right w:val="single" w:sz="4" w:space="0" w:color="auto"/>
            </w:tcBorders>
            <w:shd w:val="clear" w:color="auto" w:fill="auto"/>
            <w:vAlign w:val="bottom"/>
            <w:hideMark/>
          </w:tcPr>
          <w:p w:rsidR="0047405F" w:rsidRPr="00A73538" w:rsidRDefault="0047405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Прочие межбюджетные трансферты общего характера</w:t>
            </w:r>
          </w:p>
        </w:tc>
        <w:tc>
          <w:tcPr>
            <w:tcW w:w="11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42867,8</w:t>
            </w:r>
          </w:p>
        </w:tc>
        <w:tc>
          <w:tcPr>
            <w:tcW w:w="1362"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42851,2</w:t>
            </w:r>
          </w:p>
        </w:tc>
        <w:tc>
          <w:tcPr>
            <w:tcW w:w="1144"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270"/>
        </w:trPr>
        <w:tc>
          <w:tcPr>
            <w:tcW w:w="1795" w:type="dxa"/>
            <w:tcBorders>
              <w:top w:val="nil"/>
              <w:left w:val="single" w:sz="4" w:space="0" w:color="auto"/>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b/>
                <w:bCs/>
                <w:i/>
                <w:iCs/>
                <w:sz w:val="20"/>
                <w:szCs w:val="20"/>
                <w:lang w:eastAsia="ru-RU"/>
              </w:rPr>
            </w:pPr>
            <w:r w:rsidRPr="00A73538">
              <w:rPr>
                <w:rFonts w:eastAsia="Times New Roman"/>
                <w:b/>
                <w:bCs/>
                <w:i/>
                <w:iCs/>
                <w:sz w:val="20"/>
                <w:szCs w:val="20"/>
                <w:lang w:eastAsia="ru-RU"/>
              </w:rPr>
              <w:t> </w:t>
            </w:r>
          </w:p>
        </w:tc>
        <w:tc>
          <w:tcPr>
            <w:tcW w:w="4325" w:type="dxa"/>
            <w:tcBorders>
              <w:top w:val="nil"/>
              <w:left w:val="nil"/>
              <w:bottom w:val="single" w:sz="4" w:space="0" w:color="auto"/>
              <w:right w:val="single" w:sz="4" w:space="0" w:color="auto"/>
            </w:tcBorders>
            <w:shd w:val="clear" w:color="auto" w:fill="auto"/>
            <w:vAlign w:val="bottom"/>
            <w:hideMark/>
          </w:tcPr>
          <w:p w:rsidR="0047405F" w:rsidRPr="00A73538" w:rsidRDefault="0047405F" w:rsidP="00A73538">
            <w:pPr>
              <w:overflowPunct/>
              <w:autoSpaceDE/>
              <w:autoSpaceDN/>
              <w:adjustRightInd/>
              <w:jc w:val="both"/>
              <w:textAlignment w:val="auto"/>
              <w:rPr>
                <w:rFonts w:eastAsia="Times New Roman"/>
                <w:b/>
                <w:bCs/>
                <w:sz w:val="20"/>
                <w:szCs w:val="20"/>
                <w:lang w:eastAsia="ru-RU"/>
              </w:rPr>
            </w:pPr>
            <w:r w:rsidRPr="00A73538">
              <w:rPr>
                <w:rFonts w:eastAsia="Times New Roman"/>
                <w:b/>
                <w:bCs/>
                <w:sz w:val="20"/>
                <w:szCs w:val="20"/>
                <w:lang w:eastAsia="ru-RU"/>
              </w:rPr>
              <w:t>ВСЕГО РАСХОДЫ:</w:t>
            </w:r>
          </w:p>
        </w:tc>
        <w:tc>
          <w:tcPr>
            <w:tcW w:w="115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b/>
                <w:bCs/>
                <w:sz w:val="20"/>
                <w:szCs w:val="20"/>
                <w:lang w:eastAsia="ru-RU"/>
              </w:rPr>
            </w:pPr>
            <w:r w:rsidRPr="00A73538">
              <w:rPr>
                <w:rFonts w:eastAsia="Times New Roman"/>
                <w:b/>
                <w:bCs/>
                <w:sz w:val="20"/>
                <w:szCs w:val="20"/>
                <w:lang w:eastAsia="ru-RU"/>
              </w:rPr>
              <w:t>999160,5</w:t>
            </w:r>
          </w:p>
        </w:tc>
        <w:tc>
          <w:tcPr>
            <w:tcW w:w="1362"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b/>
                <w:bCs/>
                <w:sz w:val="20"/>
                <w:szCs w:val="20"/>
                <w:lang w:eastAsia="ru-RU"/>
              </w:rPr>
            </w:pPr>
            <w:r w:rsidRPr="00A73538">
              <w:rPr>
                <w:rFonts w:eastAsia="Times New Roman"/>
                <w:b/>
                <w:bCs/>
                <w:sz w:val="20"/>
                <w:szCs w:val="20"/>
                <w:lang w:eastAsia="ru-RU"/>
              </w:rPr>
              <w:t>972686,9</w:t>
            </w:r>
          </w:p>
        </w:tc>
        <w:tc>
          <w:tcPr>
            <w:tcW w:w="1144"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b/>
                <w:bCs/>
                <w:sz w:val="20"/>
                <w:szCs w:val="20"/>
                <w:lang w:eastAsia="ru-RU"/>
              </w:rPr>
            </w:pPr>
            <w:r w:rsidRPr="00A73538">
              <w:rPr>
                <w:rFonts w:eastAsia="Times New Roman"/>
                <w:b/>
                <w:bCs/>
                <w:sz w:val="20"/>
                <w:szCs w:val="20"/>
                <w:lang w:eastAsia="ru-RU"/>
              </w:rPr>
              <w:t>97,4</w:t>
            </w:r>
          </w:p>
        </w:tc>
      </w:tr>
    </w:tbl>
    <w:p w:rsidR="0047405F" w:rsidRPr="00A73538" w:rsidRDefault="0047405F" w:rsidP="00A73538">
      <w:pPr>
        <w:overflowPunct/>
        <w:autoSpaceDE/>
        <w:autoSpaceDN/>
        <w:adjustRightInd/>
        <w:jc w:val="both"/>
        <w:textAlignment w:val="auto"/>
        <w:rPr>
          <w:rFonts w:eastAsia="Times New Roman"/>
          <w:b/>
          <w:bCs/>
          <w:sz w:val="20"/>
          <w:szCs w:val="20"/>
          <w:lang w:eastAsia="ru-RU"/>
        </w:rPr>
      </w:pPr>
    </w:p>
    <w:p w:rsidR="0047405F" w:rsidRPr="00A73538" w:rsidRDefault="0047405F" w:rsidP="00A73538">
      <w:pPr>
        <w:overflowPunct/>
        <w:autoSpaceDE/>
        <w:autoSpaceDN/>
        <w:adjustRightInd/>
        <w:jc w:val="both"/>
        <w:textAlignment w:val="auto"/>
        <w:rPr>
          <w:rFonts w:eastAsia="Times New Roman"/>
          <w:b/>
          <w:bCs/>
          <w:sz w:val="20"/>
          <w:szCs w:val="20"/>
          <w:lang w:eastAsia="ru-RU"/>
        </w:rPr>
      </w:pPr>
    </w:p>
    <w:p w:rsidR="0047405F" w:rsidRPr="00A73538" w:rsidRDefault="0047405F" w:rsidP="00A73538">
      <w:pPr>
        <w:overflowPunct/>
        <w:autoSpaceDE/>
        <w:autoSpaceDN/>
        <w:adjustRightInd/>
        <w:jc w:val="both"/>
        <w:textAlignment w:val="auto"/>
        <w:rPr>
          <w:rFonts w:eastAsia="Times New Roman"/>
          <w:b/>
          <w:bCs/>
          <w:sz w:val="20"/>
          <w:szCs w:val="20"/>
          <w:lang w:eastAsia="ru-RU"/>
        </w:rPr>
      </w:pPr>
    </w:p>
    <w:p w:rsidR="0047405F" w:rsidRPr="00A73538" w:rsidRDefault="0047405F" w:rsidP="00A73538">
      <w:pPr>
        <w:overflowPunct/>
        <w:autoSpaceDE/>
        <w:autoSpaceDN/>
        <w:adjustRightInd/>
        <w:jc w:val="both"/>
        <w:textAlignment w:val="auto"/>
        <w:rPr>
          <w:rFonts w:eastAsia="Times New Roman"/>
          <w:b/>
          <w:bCs/>
          <w:sz w:val="20"/>
          <w:szCs w:val="20"/>
          <w:lang w:eastAsia="ru-RU"/>
        </w:rPr>
      </w:pPr>
    </w:p>
    <w:p w:rsidR="0047405F" w:rsidRPr="00A73538" w:rsidRDefault="0047405F" w:rsidP="00A73538">
      <w:pPr>
        <w:overflowPunct/>
        <w:autoSpaceDE/>
        <w:autoSpaceDN/>
        <w:adjustRightInd/>
        <w:jc w:val="both"/>
        <w:textAlignment w:val="auto"/>
        <w:rPr>
          <w:rFonts w:eastAsia="Times New Roman"/>
          <w:b/>
          <w:bCs/>
          <w:sz w:val="20"/>
          <w:szCs w:val="20"/>
          <w:lang w:eastAsia="ru-RU"/>
        </w:rPr>
      </w:pPr>
    </w:p>
    <w:p w:rsidR="0047405F" w:rsidRPr="00A73538" w:rsidRDefault="0047405F" w:rsidP="00A73538">
      <w:pPr>
        <w:overflowPunct/>
        <w:autoSpaceDE/>
        <w:autoSpaceDN/>
        <w:adjustRightInd/>
        <w:jc w:val="both"/>
        <w:textAlignment w:val="auto"/>
        <w:rPr>
          <w:rFonts w:eastAsia="Times New Roman"/>
          <w:b/>
          <w:bCs/>
          <w:sz w:val="20"/>
          <w:szCs w:val="20"/>
          <w:lang w:eastAsia="ru-RU"/>
        </w:rPr>
      </w:pPr>
    </w:p>
    <w:p w:rsidR="0047405F" w:rsidRPr="00A73538" w:rsidRDefault="0047405F" w:rsidP="00A73538">
      <w:pPr>
        <w:overflowPunct/>
        <w:autoSpaceDE/>
        <w:autoSpaceDN/>
        <w:adjustRightInd/>
        <w:jc w:val="both"/>
        <w:textAlignment w:val="auto"/>
        <w:rPr>
          <w:rFonts w:eastAsia="Times New Roman"/>
          <w:b/>
          <w:bCs/>
          <w:sz w:val="20"/>
          <w:szCs w:val="20"/>
          <w:lang w:eastAsia="ru-RU"/>
        </w:rPr>
      </w:pPr>
    </w:p>
    <w:p w:rsidR="0047405F" w:rsidRPr="00A73538" w:rsidRDefault="0047405F" w:rsidP="00A73538">
      <w:pPr>
        <w:overflowPunct/>
        <w:autoSpaceDE/>
        <w:autoSpaceDN/>
        <w:adjustRightInd/>
        <w:jc w:val="both"/>
        <w:textAlignment w:val="auto"/>
        <w:rPr>
          <w:rFonts w:eastAsia="Times New Roman"/>
          <w:b/>
          <w:bCs/>
          <w:sz w:val="20"/>
          <w:szCs w:val="20"/>
          <w:lang w:eastAsia="ru-RU"/>
        </w:rPr>
      </w:pPr>
    </w:p>
    <w:p w:rsidR="0047405F" w:rsidRPr="00A73538" w:rsidRDefault="0047405F" w:rsidP="00A73538">
      <w:pPr>
        <w:overflowPunct/>
        <w:autoSpaceDE/>
        <w:autoSpaceDN/>
        <w:adjustRightInd/>
        <w:jc w:val="both"/>
        <w:textAlignment w:val="auto"/>
        <w:rPr>
          <w:rFonts w:eastAsia="Times New Roman"/>
          <w:b/>
          <w:bCs/>
          <w:sz w:val="20"/>
          <w:szCs w:val="20"/>
          <w:lang w:eastAsia="ru-RU"/>
        </w:rPr>
      </w:pPr>
    </w:p>
    <w:p w:rsidR="0047405F" w:rsidRPr="00A73538" w:rsidRDefault="0047405F" w:rsidP="00A73538">
      <w:pPr>
        <w:overflowPunct/>
        <w:autoSpaceDE/>
        <w:autoSpaceDN/>
        <w:adjustRightInd/>
        <w:jc w:val="both"/>
        <w:textAlignment w:val="auto"/>
        <w:rPr>
          <w:rFonts w:eastAsia="Times New Roman"/>
          <w:b/>
          <w:bCs/>
          <w:sz w:val="20"/>
          <w:szCs w:val="20"/>
          <w:lang w:eastAsia="ru-RU"/>
        </w:rPr>
      </w:pPr>
    </w:p>
    <w:p w:rsidR="0047405F" w:rsidRPr="00A73538" w:rsidRDefault="0047405F" w:rsidP="00A73538">
      <w:pPr>
        <w:overflowPunct/>
        <w:autoSpaceDE/>
        <w:autoSpaceDN/>
        <w:adjustRightInd/>
        <w:jc w:val="both"/>
        <w:textAlignment w:val="auto"/>
        <w:rPr>
          <w:rFonts w:eastAsia="Times New Roman"/>
          <w:b/>
          <w:bCs/>
          <w:sz w:val="20"/>
          <w:szCs w:val="20"/>
          <w:lang w:eastAsia="ru-RU"/>
        </w:rPr>
      </w:pPr>
    </w:p>
    <w:p w:rsidR="0047405F" w:rsidRPr="00A73538" w:rsidRDefault="0047405F" w:rsidP="00A73538">
      <w:pPr>
        <w:overflowPunct/>
        <w:autoSpaceDE/>
        <w:autoSpaceDN/>
        <w:adjustRightInd/>
        <w:jc w:val="both"/>
        <w:textAlignment w:val="auto"/>
        <w:rPr>
          <w:rFonts w:eastAsia="Times New Roman"/>
          <w:b/>
          <w:bCs/>
          <w:sz w:val="20"/>
          <w:szCs w:val="20"/>
          <w:lang w:eastAsia="ru-RU"/>
        </w:rPr>
      </w:pPr>
    </w:p>
    <w:p w:rsidR="0047405F" w:rsidRPr="00A73538" w:rsidRDefault="0047405F" w:rsidP="00A73538">
      <w:pPr>
        <w:overflowPunct/>
        <w:autoSpaceDE/>
        <w:autoSpaceDN/>
        <w:adjustRightInd/>
        <w:jc w:val="both"/>
        <w:textAlignment w:val="auto"/>
        <w:rPr>
          <w:rFonts w:eastAsia="Times New Roman"/>
          <w:b/>
          <w:bCs/>
          <w:sz w:val="20"/>
          <w:szCs w:val="20"/>
          <w:lang w:eastAsia="ru-RU"/>
        </w:rPr>
      </w:pPr>
    </w:p>
    <w:p w:rsidR="0047405F" w:rsidRPr="00A73538" w:rsidRDefault="0047405F" w:rsidP="00A73538">
      <w:pPr>
        <w:overflowPunct/>
        <w:autoSpaceDE/>
        <w:autoSpaceDN/>
        <w:adjustRightInd/>
        <w:jc w:val="both"/>
        <w:textAlignment w:val="auto"/>
        <w:rPr>
          <w:rFonts w:eastAsia="Times New Roman"/>
          <w:b/>
          <w:bCs/>
          <w:sz w:val="20"/>
          <w:szCs w:val="20"/>
          <w:lang w:eastAsia="ru-RU"/>
        </w:rPr>
      </w:pPr>
    </w:p>
    <w:p w:rsidR="0047405F" w:rsidRPr="00A73538" w:rsidRDefault="0047405F" w:rsidP="00A73538">
      <w:pPr>
        <w:overflowPunct/>
        <w:autoSpaceDE/>
        <w:autoSpaceDN/>
        <w:adjustRightInd/>
        <w:jc w:val="both"/>
        <w:textAlignment w:val="auto"/>
        <w:rPr>
          <w:rFonts w:eastAsia="Times New Roman"/>
          <w:b/>
          <w:bCs/>
          <w:sz w:val="20"/>
          <w:szCs w:val="20"/>
          <w:lang w:eastAsia="ru-RU"/>
        </w:rPr>
      </w:pPr>
    </w:p>
    <w:p w:rsidR="0047405F" w:rsidRPr="00A73538" w:rsidRDefault="0047405F" w:rsidP="00A73538">
      <w:pPr>
        <w:overflowPunct/>
        <w:autoSpaceDE/>
        <w:autoSpaceDN/>
        <w:adjustRightInd/>
        <w:jc w:val="both"/>
        <w:textAlignment w:val="auto"/>
        <w:rPr>
          <w:rFonts w:eastAsia="Times New Roman"/>
          <w:b/>
          <w:bCs/>
          <w:sz w:val="20"/>
          <w:szCs w:val="20"/>
          <w:lang w:eastAsia="ru-RU"/>
        </w:rPr>
      </w:pPr>
    </w:p>
    <w:p w:rsidR="0047405F" w:rsidRPr="00A73538" w:rsidRDefault="0047405F" w:rsidP="00A73538">
      <w:pPr>
        <w:overflowPunct/>
        <w:autoSpaceDE/>
        <w:autoSpaceDN/>
        <w:adjustRightInd/>
        <w:jc w:val="both"/>
        <w:textAlignment w:val="auto"/>
        <w:rPr>
          <w:rFonts w:eastAsia="Times New Roman"/>
          <w:b/>
          <w:bCs/>
          <w:sz w:val="20"/>
          <w:szCs w:val="20"/>
          <w:lang w:eastAsia="ru-RU"/>
        </w:rPr>
      </w:pPr>
    </w:p>
    <w:p w:rsidR="0047405F" w:rsidRPr="00A73538" w:rsidRDefault="0047405F" w:rsidP="00A73538">
      <w:pPr>
        <w:overflowPunct/>
        <w:autoSpaceDE/>
        <w:autoSpaceDN/>
        <w:adjustRightInd/>
        <w:jc w:val="both"/>
        <w:textAlignment w:val="auto"/>
        <w:rPr>
          <w:rFonts w:eastAsia="Times New Roman"/>
          <w:b/>
          <w:bCs/>
          <w:sz w:val="20"/>
          <w:szCs w:val="20"/>
          <w:lang w:eastAsia="ru-RU"/>
        </w:rPr>
        <w:sectPr w:rsidR="0047405F" w:rsidRPr="00A73538" w:rsidSect="00761085">
          <w:footerReference w:type="default" r:id="rId12"/>
          <w:footerReference w:type="first" r:id="rId13"/>
          <w:pgSz w:w="11906" w:h="16838"/>
          <w:pgMar w:top="1134" w:right="1134" w:bottom="1134" w:left="1134" w:header="708" w:footer="708" w:gutter="0"/>
          <w:cols w:space="708"/>
          <w:titlePg/>
          <w:docGrid w:linePitch="360"/>
        </w:sectPr>
      </w:pPr>
    </w:p>
    <w:p w:rsidR="0047405F" w:rsidRPr="00A73538" w:rsidRDefault="0047405F" w:rsidP="00A73538">
      <w:pPr>
        <w:overflowPunct/>
        <w:autoSpaceDE/>
        <w:autoSpaceDN/>
        <w:adjustRightInd/>
        <w:jc w:val="both"/>
        <w:textAlignment w:val="auto"/>
        <w:rPr>
          <w:rFonts w:eastAsia="Times New Roman"/>
          <w:b/>
          <w:bCs/>
          <w:sz w:val="20"/>
          <w:szCs w:val="20"/>
          <w:lang w:eastAsia="ru-RU"/>
        </w:rPr>
      </w:pPr>
    </w:p>
    <w:p w:rsidR="0047405F" w:rsidRPr="00A73538" w:rsidRDefault="0047405F" w:rsidP="00A73538">
      <w:pPr>
        <w:overflowPunct/>
        <w:autoSpaceDE/>
        <w:autoSpaceDN/>
        <w:adjustRightInd/>
        <w:ind w:left="12049"/>
        <w:textAlignment w:val="auto"/>
        <w:rPr>
          <w:rFonts w:eastAsia="Calibri"/>
          <w:sz w:val="20"/>
          <w:szCs w:val="20"/>
        </w:rPr>
      </w:pPr>
      <w:r w:rsidRPr="00A73538">
        <w:rPr>
          <w:rFonts w:eastAsia="Calibri"/>
          <w:sz w:val="20"/>
          <w:szCs w:val="20"/>
        </w:rPr>
        <w:t xml:space="preserve">   Приложение 4 к решению Думы </w:t>
      </w:r>
    </w:p>
    <w:p w:rsidR="0047405F" w:rsidRPr="00A73538" w:rsidRDefault="0047405F" w:rsidP="00A73538">
      <w:pPr>
        <w:overflowPunct/>
        <w:autoSpaceDE/>
        <w:autoSpaceDN/>
        <w:adjustRightInd/>
        <w:ind w:right="-2"/>
        <w:jc w:val="right"/>
        <w:textAlignment w:val="auto"/>
        <w:rPr>
          <w:rFonts w:eastAsia="Calibri"/>
          <w:sz w:val="20"/>
          <w:szCs w:val="20"/>
        </w:rPr>
      </w:pPr>
      <w:r w:rsidRPr="00A73538">
        <w:rPr>
          <w:rFonts w:eastAsia="Calibri"/>
          <w:sz w:val="20"/>
          <w:szCs w:val="20"/>
        </w:rPr>
        <w:t xml:space="preserve">         Чаинского района от 29.05.2025 № 463</w:t>
      </w:r>
    </w:p>
    <w:p w:rsidR="0047405F" w:rsidRPr="00A73538" w:rsidRDefault="0047405F" w:rsidP="00A73538">
      <w:pPr>
        <w:overflowPunct/>
        <w:autoSpaceDE/>
        <w:autoSpaceDN/>
        <w:adjustRightInd/>
        <w:jc w:val="both"/>
        <w:textAlignment w:val="auto"/>
        <w:rPr>
          <w:rFonts w:eastAsia="Times New Roman"/>
          <w:b/>
          <w:bCs/>
          <w:sz w:val="20"/>
          <w:szCs w:val="20"/>
          <w:lang w:eastAsia="ru-RU"/>
        </w:rPr>
      </w:pPr>
    </w:p>
    <w:p w:rsidR="0047405F" w:rsidRPr="00A73538" w:rsidRDefault="0047405F" w:rsidP="00A73538">
      <w:pPr>
        <w:overflowPunct/>
        <w:autoSpaceDE/>
        <w:autoSpaceDN/>
        <w:adjustRightInd/>
        <w:textAlignment w:val="auto"/>
        <w:rPr>
          <w:rFonts w:eastAsia="Times New Roman"/>
          <w:sz w:val="20"/>
          <w:szCs w:val="20"/>
          <w:lang w:eastAsia="ru-RU"/>
        </w:rPr>
      </w:pPr>
    </w:p>
    <w:p w:rsidR="0047405F" w:rsidRPr="00A73538" w:rsidRDefault="0047405F" w:rsidP="00A73538">
      <w:pPr>
        <w:overflowPunct/>
        <w:autoSpaceDE/>
        <w:autoSpaceDN/>
        <w:adjustRightInd/>
        <w:jc w:val="center"/>
        <w:textAlignment w:val="auto"/>
        <w:outlineLvl w:val="5"/>
        <w:rPr>
          <w:rFonts w:eastAsia="Times New Roman"/>
          <w:b/>
          <w:bCs/>
          <w:sz w:val="20"/>
          <w:szCs w:val="20"/>
          <w:lang w:eastAsia="ru-RU"/>
        </w:rPr>
      </w:pPr>
      <w:r w:rsidRPr="00A73538">
        <w:rPr>
          <w:rFonts w:eastAsia="Times New Roman"/>
          <w:b/>
          <w:bCs/>
          <w:sz w:val="20"/>
          <w:szCs w:val="20"/>
          <w:lang w:eastAsia="ru-RU"/>
        </w:rPr>
        <w:t>ИСТОЧНИКИ</w:t>
      </w:r>
    </w:p>
    <w:p w:rsidR="0047405F" w:rsidRPr="00A73538" w:rsidRDefault="0047405F" w:rsidP="00A73538">
      <w:pPr>
        <w:overflowPunct/>
        <w:autoSpaceDE/>
        <w:autoSpaceDN/>
        <w:adjustRightInd/>
        <w:jc w:val="center"/>
        <w:textAlignment w:val="auto"/>
        <w:rPr>
          <w:rFonts w:eastAsia="Times New Roman"/>
          <w:b/>
          <w:sz w:val="20"/>
          <w:szCs w:val="20"/>
          <w:lang w:eastAsia="ru-RU"/>
        </w:rPr>
      </w:pPr>
      <w:r w:rsidRPr="00A73538">
        <w:rPr>
          <w:rFonts w:eastAsia="Times New Roman"/>
          <w:b/>
          <w:sz w:val="20"/>
          <w:szCs w:val="20"/>
          <w:lang w:eastAsia="ru-RU"/>
        </w:rPr>
        <w:t>финансирования дефицита районного бюджета за 2024 год по кодам классификации источников финансирования дефицитов бюджетов</w:t>
      </w:r>
    </w:p>
    <w:p w:rsidR="0047405F" w:rsidRPr="00A73538" w:rsidRDefault="0047405F" w:rsidP="00A73538">
      <w:pPr>
        <w:overflowPunct/>
        <w:autoSpaceDE/>
        <w:autoSpaceDN/>
        <w:adjustRightInd/>
        <w:jc w:val="center"/>
        <w:textAlignment w:val="auto"/>
        <w:rPr>
          <w:rFonts w:eastAsia="Times New Roman"/>
          <w:sz w:val="20"/>
          <w:szCs w:val="20"/>
          <w:lang w:eastAsia="ru-RU"/>
        </w:rPr>
      </w:pPr>
    </w:p>
    <w:tbl>
      <w:tblPr>
        <w:tblW w:w="144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6"/>
        <w:gridCol w:w="2576"/>
        <w:gridCol w:w="6188"/>
        <w:gridCol w:w="1746"/>
        <w:gridCol w:w="1620"/>
        <w:gridCol w:w="1134"/>
      </w:tblGrid>
      <w:tr w:rsidR="0047405F" w:rsidRPr="00A73538" w:rsidTr="0047405F">
        <w:tc>
          <w:tcPr>
            <w:tcW w:w="1136" w:type="dxa"/>
            <w:vAlign w:val="center"/>
          </w:tcPr>
          <w:p w:rsidR="0047405F" w:rsidRPr="00A73538" w:rsidRDefault="0047405F" w:rsidP="00A73538">
            <w:pPr>
              <w:overflowPunct/>
              <w:autoSpaceDE/>
              <w:autoSpaceDN/>
              <w:adjustRightInd/>
              <w:ind w:right="-108"/>
              <w:jc w:val="center"/>
              <w:textAlignment w:val="auto"/>
              <w:rPr>
                <w:rFonts w:eastAsia="Times New Roman"/>
                <w:b/>
                <w:sz w:val="20"/>
                <w:szCs w:val="20"/>
                <w:lang w:eastAsia="ru-RU"/>
              </w:rPr>
            </w:pPr>
            <w:r w:rsidRPr="00A73538">
              <w:rPr>
                <w:rFonts w:eastAsia="Times New Roman"/>
                <w:b/>
                <w:sz w:val="20"/>
                <w:szCs w:val="20"/>
                <w:lang w:eastAsia="ru-RU"/>
              </w:rPr>
              <w:t>Код администратора</w:t>
            </w:r>
          </w:p>
        </w:tc>
        <w:tc>
          <w:tcPr>
            <w:tcW w:w="2576" w:type="dxa"/>
            <w:vAlign w:val="center"/>
          </w:tcPr>
          <w:p w:rsidR="0047405F" w:rsidRPr="00A73538" w:rsidRDefault="0047405F" w:rsidP="00A73538">
            <w:pPr>
              <w:overflowPunct/>
              <w:autoSpaceDE/>
              <w:autoSpaceDN/>
              <w:adjustRightInd/>
              <w:ind w:left="72"/>
              <w:jc w:val="center"/>
              <w:textAlignment w:val="auto"/>
              <w:rPr>
                <w:rFonts w:eastAsia="Times New Roman"/>
                <w:b/>
                <w:sz w:val="20"/>
                <w:szCs w:val="20"/>
                <w:lang w:eastAsia="ru-RU"/>
              </w:rPr>
            </w:pPr>
            <w:r w:rsidRPr="00A73538">
              <w:rPr>
                <w:rFonts w:eastAsia="Times New Roman"/>
                <w:b/>
                <w:sz w:val="20"/>
                <w:szCs w:val="20"/>
                <w:lang w:eastAsia="ru-RU"/>
              </w:rPr>
              <w:t>Код бюджетной классификации</w:t>
            </w:r>
          </w:p>
        </w:tc>
        <w:tc>
          <w:tcPr>
            <w:tcW w:w="6188" w:type="dxa"/>
            <w:vAlign w:val="center"/>
          </w:tcPr>
          <w:p w:rsidR="0047405F" w:rsidRPr="00A73538" w:rsidRDefault="0047405F" w:rsidP="00A73538">
            <w:pPr>
              <w:overflowPunct/>
              <w:autoSpaceDE/>
              <w:autoSpaceDN/>
              <w:adjustRightInd/>
              <w:jc w:val="center"/>
              <w:textAlignment w:val="auto"/>
              <w:rPr>
                <w:rFonts w:eastAsia="Times New Roman"/>
                <w:b/>
                <w:sz w:val="20"/>
                <w:szCs w:val="20"/>
                <w:lang w:eastAsia="ru-RU"/>
              </w:rPr>
            </w:pPr>
            <w:r w:rsidRPr="00A73538">
              <w:rPr>
                <w:rFonts w:eastAsia="Times New Roman"/>
                <w:b/>
                <w:sz w:val="20"/>
                <w:szCs w:val="20"/>
                <w:lang w:eastAsia="ru-RU"/>
              </w:rPr>
              <w:t>Наименование источников внутреннего финансирования дефицитов бюджетов РФ</w:t>
            </w:r>
          </w:p>
        </w:tc>
        <w:tc>
          <w:tcPr>
            <w:tcW w:w="1746" w:type="dxa"/>
            <w:vAlign w:val="center"/>
          </w:tcPr>
          <w:p w:rsidR="0047405F" w:rsidRPr="00A73538" w:rsidRDefault="0047405F" w:rsidP="00A73538">
            <w:pPr>
              <w:overflowPunct/>
              <w:autoSpaceDE/>
              <w:autoSpaceDN/>
              <w:adjustRightInd/>
              <w:jc w:val="center"/>
              <w:textAlignment w:val="auto"/>
              <w:rPr>
                <w:rFonts w:eastAsia="Times New Roman"/>
                <w:b/>
                <w:sz w:val="20"/>
                <w:szCs w:val="20"/>
                <w:lang w:eastAsia="ru-RU"/>
              </w:rPr>
            </w:pPr>
            <w:r w:rsidRPr="00A73538">
              <w:rPr>
                <w:rFonts w:eastAsia="Times New Roman"/>
                <w:b/>
                <w:sz w:val="20"/>
                <w:szCs w:val="20"/>
                <w:lang w:eastAsia="ru-RU"/>
              </w:rPr>
              <w:t>План, тыс.руб.</w:t>
            </w:r>
          </w:p>
        </w:tc>
        <w:tc>
          <w:tcPr>
            <w:tcW w:w="1620" w:type="dxa"/>
            <w:vAlign w:val="center"/>
          </w:tcPr>
          <w:p w:rsidR="0047405F" w:rsidRPr="00A73538" w:rsidRDefault="0047405F" w:rsidP="00A73538">
            <w:pPr>
              <w:overflowPunct/>
              <w:autoSpaceDE/>
              <w:autoSpaceDN/>
              <w:adjustRightInd/>
              <w:jc w:val="center"/>
              <w:textAlignment w:val="auto"/>
              <w:rPr>
                <w:rFonts w:eastAsia="Times New Roman"/>
                <w:b/>
                <w:sz w:val="20"/>
                <w:szCs w:val="20"/>
                <w:lang w:eastAsia="ru-RU"/>
              </w:rPr>
            </w:pPr>
            <w:r w:rsidRPr="00A73538">
              <w:rPr>
                <w:rFonts w:eastAsia="Times New Roman"/>
                <w:b/>
                <w:sz w:val="20"/>
                <w:szCs w:val="20"/>
                <w:lang w:eastAsia="ru-RU"/>
              </w:rPr>
              <w:t>Исполнено, тыс.руб.</w:t>
            </w:r>
          </w:p>
        </w:tc>
        <w:tc>
          <w:tcPr>
            <w:tcW w:w="1134" w:type="dxa"/>
            <w:vAlign w:val="center"/>
          </w:tcPr>
          <w:p w:rsidR="0047405F" w:rsidRPr="00A73538" w:rsidRDefault="0047405F" w:rsidP="00A73538">
            <w:pPr>
              <w:overflowPunct/>
              <w:autoSpaceDE/>
              <w:autoSpaceDN/>
              <w:adjustRightInd/>
              <w:jc w:val="center"/>
              <w:textAlignment w:val="auto"/>
              <w:rPr>
                <w:rFonts w:eastAsia="Times New Roman"/>
                <w:b/>
                <w:sz w:val="20"/>
                <w:szCs w:val="20"/>
                <w:lang w:val="en-US" w:eastAsia="ru-RU"/>
              </w:rPr>
            </w:pPr>
            <w:r w:rsidRPr="00A73538">
              <w:rPr>
                <w:rFonts w:eastAsia="Times New Roman"/>
                <w:b/>
                <w:sz w:val="20"/>
                <w:szCs w:val="20"/>
                <w:lang w:eastAsia="ru-RU"/>
              </w:rPr>
              <w:t xml:space="preserve">% исполнения </w:t>
            </w:r>
          </w:p>
        </w:tc>
      </w:tr>
      <w:tr w:rsidR="0047405F" w:rsidRPr="00A73538" w:rsidTr="0047405F">
        <w:tc>
          <w:tcPr>
            <w:tcW w:w="1136" w:type="dxa"/>
            <w:vAlign w:val="center"/>
          </w:tcPr>
          <w:p w:rsidR="0047405F" w:rsidRPr="00A73538" w:rsidRDefault="0047405F" w:rsidP="00A73538">
            <w:pPr>
              <w:overflowPunct/>
              <w:autoSpaceDE/>
              <w:autoSpaceDN/>
              <w:adjustRightInd/>
              <w:ind w:right="-108"/>
              <w:jc w:val="center"/>
              <w:textAlignment w:val="auto"/>
              <w:rPr>
                <w:rFonts w:eastAsia="Times New Roman"/>
                <w:b/>
                <w:sz w:val="20"/>
                <w:szCs w:val="20"/>
                <w:lang w:eastAsia="ru-RU"/>
              </w:rPr>
            </w:pPr>
          </w:p>
        </w:tc>
        <w:tc>
          <w:tcPr>
            <w:tcW w:w="2576" w:type="dxa"/>
            <w:vAlign w:val="center"/>
          </w:tcPr>
          <w:p w:rsidR="0047405F" w:rsidRPr="00A73538" w:rsidRDefault="0047405F" w:rsidP="00A73538">
            <w:pPr>
              <w:overflowPunct/>
              <w:autoSpaceDE/>
              <w:autoSpaceDN/>
              <w:adjustRightInd/>
              <w:ind w:left="72"/>
              <w:jc w:val="center"/>
              <w:textAlignment w:val="auto"/>
              <w:rPr>
                <w:rFonts w:eastAsia="Times New Roman"/>
                <w:b/>
                <w:sz w:val="20"/>
                <w:szCs w:val="20"/>
                <w:lang w:eastAsia="ru-RU"/>
              </w:rPr>
            </w:pPr>
          </w:p>
        </w:tc>
        <w:tc>
          <w:tcPr>
            <w:tcW w:w="6188" w:type="dxa"/>
            <w:vAlign w:val="center"/>
          </w:tcPr>
          <w:p w:rsidR="0047405F" w:rsidRPr="00A73538" w:rsidRDefault="0047405F" w:rsidP="00A73538">
            <w:pPr>
              <w:overflowPunct/>
              <w:autoSpaceDE/>
              <w:autoSpaceDN/>
              <w:adjustRightInd/>
              <w:textAlignment w:val="auto"/>
              <w:rPr>
                <w:rFonts w:eastAsia="Times New Roman"/>
                <w:b/>
                <w:sz w:val="20"/>
                <w:szCs w:val="20"/>
                <w:lang w:eastAsia="ru-RU"/>
              </w:rPr>
            </w:pPr>
            <w:r w:rsidRPr="00A73538">
              <w:rPr>
                <w:rFonts w:eastAsia="Times New Roman"/>
                <w:b/>
                <w:sz w:val="20"/>
                <w:szCs w:val="20"/>
                <w:lang w:eastAsia="ru-RU"/>
              </w:rPr>
              <w:t>ИСТОЧНИКИ ФИНАНСИРОВАНИЯ ДЕФИЦИТА БЮДЖЕТА - всего</w:t>
            </w:r>
          </w:p>
        </w:tc>
        <w:tc>
          <w:tcPr>
            <w:tcW w:w="1746" w:type="dxa"/>
            <w:vAlign w:val="center"/>
          </w:tcPr>
          <w:p w:rsidR="0047405F" w:rsidRPr="00A73538" w:rsidRDefault="0047405F" w:rsidP="00A73538">
            <w:pPr>
              <w:overflowPunct/>
              <w:autoSpaceDE/>
              <w:autoSpaceDN/>
              <w:adjustRightInd/>
              <w:jc w:val="center"/>
              <w:textAlignment w:val="auto"/>
              <w:rPr>
                <w:rFonts w:eastAsia="Times New Roman"/>
                <w:b/>
                <w:sz w:val="20"/>
                <w:szCs w:val="20"/>
                <w:lang w:eastAsia="ru-RU"/>
              </w:rPr>
            </w:pPr>
            <w:r w:rsidRPr="00A73538">
              <w:rPr>
                <w:rFonts w:eastAsia="Times New Roman"/>
                <w:b/>
                <w:sz w:val="20"/>
                <w:szCs w:val="20"/>
                <w:lang w:eastAsia="ru-RU"/>
              </w:rPr>
              <w:t>-358,7</w:t>
            </w:r>
          </w:p>
        </w:tc>
        <w:tc>
          <w:tcPr>
            <w:tcW w:w="1620" w:type="dxa"/>
            <w:vAlign w:val="center"/>
          </w:tcPr>
          <w:p w:rsidR="0047405F" w:rsidRPr="00A73538" w:rsidRDefault="0047405F" w:rsidP="00A73538">
            <w:pPr>
              <w:overflowPunct/>
              <w:autoSpaceDE/>
              <w:autoSpaceDN/>
              <w:adjustRightInd/>
              <w:jc w:val="center"/>
              <w:textAlignment w:val="auto"/>
              <w:rPr>
                <w:rFonts w:eastAsia="Times New Roman"/>
                <w:b/>
                <w:sz w:val="20"/>
                <w:szCs w:val="20"/>
                <w:lang w:eastAsia="ru-RU"/>
              </w:rPr>
            </w:pPr>
            <w:r w:rsidRPr="00A73538">
              <w:rPr>
                <w:rFonts w:eastAsia="Times New Roman"/>
                <w:b/>
                <w:sz w:val="20"/>
                <w:szCs w:val="20"/>
                <w:lang w:eastAsia="ru-RU"/>
              </w:rPr>
              <w:t>-24468,6</w:t>
            </w:r>
          </w:p>
        </w:tc>
        <w:tc>
          <w:tcPr>
            <w:tcW w:w="1134" w:type="dxa"/>
            <w:vAlign w:val="center"/>
          </w:tcPr>
          <w:p w:rsidR="0047405F" w:rsidRPr="00A73538" w:rsidRDefault="0047405F" w:rsidP="00A73538">
            <w:pPr>
              <w:overflowPunct/>
              <w:autoSpaceDE/>
              <w:autoSpaceDN/>
              <w:adjustRightInd/>
              <w:jc w:val="center"/>
              <w:textAlignment w:val="auto"/>
              <w:rPr>
                <w:rFonts w:eastAsia="Times New Roman"/>
                <w:b/>
                <w:sz w:val="20"/>
                <w:szCs w:val="20"/>
                <w:highlight w:val="yellow"/>
                <w:lang w:eastAsia="ru-RU"/>
              </w:rPr>
            </w:pPr>
          </w:p>
        </w:tc>
      </w:tr>
      <w:tr w:rsidR="0047405F" w:rsidRPr="00A73538" w:rsidTr="0047405F">
        <w:tc>
          <w:tcPr>
            <w:tcW w:w="1136" w:type="dxa"/>
            <w:vAlign w:val="center"/>
          </w:tcPr>
          <w:p w:rsidR="0047405F" w:rsidRPr="00A73538" w:rsidRDefault="0047405F" w:rsidP="00A73538">
            <w:pPr>
              <w:overflowPunct/>
              <w:autoSpaceDE/>
              <w:autoSpaceDN/>
              <w:adjustRightInd/>
              <w:ind w:right="-108"/>
              <w:jc w:val="center"/>
              <w:textAlignment w:val="auto"/>
              <w:rPr>
                <w:rFonts w:eastAsia="Times New Roman"/>
                <w:b/>
                <w:sz w:val="20"/>
                <w:szCs w:val="20"/>
                <w:lang w:eastAsia="ru-RU"/>
              </w:rPr>
            </w:pPr>
          </w:p>
        </w:tc>
        <w:tc>
          <w:tcPr>
            <w:tcW w:w="2576" w:type="dxa"/>
            <w:vAlign w:val="center"/>
          </w:tcPr>
          <w:p w:rsidR="0047405F" w:rsidRPr="00A73538" w:rsidRDefault="0047405F" w:rsidP="00A73538">
            <w:pPr>
              <w:overflowPunct/>
              <w:autoSpaceDE/>
              <w:autoSpaceDN/>
              <w:adjustRightInd/>
              <w:ind w:left="72"/>
              <w:jc w:val="center"/>
              <w:textAlignment w:val="auto"/>
              <w:rPr>
                <w:rFonts w:eastAsia="Times New Roman"/>
                <w:b/>
                <w:sz w:val="20"/>
                <w:szCs w:val="20"/>
                <w:lang w:eastAsia="ru-RU"/>
              </w:rPr>
            </w:pPr>
          </w:p>
        </w:tc>
        <w:tc>
          <w:tcPr>
            <w:tcW w:w="6188" w:type="dxa"/>
            <w:vAlign w:val="center"/>
          </w:tcPr>
          <w:p w:rsidR="0047405F" w:rsidRPr="00A73538" w:rsidRDefault="0047405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в том числе:</w:t>
            </w:r>
          </w:p>
        </w:tc>
        <w:tc>
          <w:tcPr>
            <w:tcW w:w="1746" w:type="dxa"/>
            <w:vAlign w:val="center"/>
          </w:tcPr>
          <w:p w:rsidR="0047405F" w:rsidRPr="00A73538" w:rsidRDefault="0047405F" w:rsidP="00A73538">
            <w:pPr>
              <w:overflowPunct/>
              <w:autoSpaceDE/>
              <w:autoSpaceDN/>
              <w:adjustRightInd/>
              <w:jc w:val="center"/>
              <w:textAlignment w:val="auto"/>
              <w:rPr>
                <w:rFonts w:eastAsia="Times New Roman"/>
                <w:b/>
                <w:sz w:val="20"/>
                <w:szCs w:val="20"/>
                <w:lang w:eastAsia="ru-RU"/>
              </w:rPr>
            </w:pPr>
          </w:p>
        </w:tc>
        <w:tc>
          <w:tcPr>
            <w:tcW w:w="1620" w:type="dxa"/>
            <w:vAlign w:val="center"/>
          </w:tcPr>
          <w:p w:rsidR="0047405F" w:rsidRPr="00A73538" w:rsidRDefault="0047405F" w:rsidP="00A73538">
            <w:pPr>
              <w:overflowPunct/>
              <w:autoSpaceDE/>
              <w:autoSpaceDN/>
              <w:adjustRightInd/>
              <w:jc w:val="center"/>
              <w:textAlignment w:val="auto"/>
              <w:rPr>
                <w:rFonts w:eastAsia="Times New Roman"/>
                <w:b/>
                <w:sz w:val="20"/>
                <w:szCs w:val="20"/>
                <w:lang w:eastAsia="ru-RU"/>
              </w:rPr>
            </w:pPr>
          </w:p>
        </w:tc>
        <w:tc>
          <w:tcPr>
            <w:tcW w:w="1134" w:type="dxa"/>
            <w:vAlign w:val="center"/>
          </w:tcPr>
          <w:p w:rsidR="0047405F" w:rsidRPr="00A73538" w:rsidRDefault="0047405F" w:rsidP="00A73538">
            <w:pPr>
              <w:overflowPunct/>
              <w:autoSpaceDE/>
              <w:autoSpaceDN/>
              <w:adjustRightInd/>
              <w:jc w:val="center"/>
              <w:textAlignment w:val="auto"/>
              <w:rPr>
                <w:rFonts w:eastAsia="Times New Roman"/>
                <w:b/>
                <w:sz w:val="20"/>
                <w:szCs w:val="20"/>
                <w:highlight w:val="yellow"/>
                <w:lang w:eastAsia="ru-RU"/>
              </w:rPr>
            </w:pPr>
          </w:p>
        </w:tc>
      </w:tr>
      <w:tr w:rsidR="0047405F" w:rsidRPr="00A73538" w:rsidTr="0047405F">
        <w:tc>
          <w:tcPr>
            <w:tcW w:w="1136" w:type="dxa"/>
            <w:vAlign w:val="center"/>
          </w:tcPr>
          <w:p w:rsidR="0047405F" w:rsidRPr="00A73538" w:rsidRDefault="0047405F" w:rsidP="00A73538">
            <w:pPr>
              <w:overflowPunct/>
              <w:autoSpaceDE/>
              <w:autoSpaceDN/>
              <w:adjustRightInd/>
              <w:ind w:right="-108"/>
              <w:jc w:val="center"/>
              <w:textAlignment w:val="auto"/>
              <w:rPr>
                <w:rFonts w:eastAsia="Times New Roman"/>
                <w:b/>
                <w:sz w:val="20"/>
                <w:szCs w:val="20"/>
                <w:lang w:eastAsia="ru-RU"/>
              </w:rPr>
            </w:pPr>
          </w:p>
        </w:tc>
        <w:tc>
          <w:tcPr>
            <w:tcW w:w="2576" w:type="dxa"/>
            <w:vAlign w:val="center"/>
          </w:tcPr>
          <w:p w:rsidR="0047405F" w:rsidRPr="00A73538" w:rsidRDefault="0047405F" w:rsidP="00A73538">
            <w:pPr>
              <w:overflowPunct/>
              <w:autoSpaceDE/>
              <w:autoSpaceDN/>
              <w:adjustRightInd/>
              <w:jc w:val="center"/>
              <w:textAlignment w:val="auto"/>
              <w:rPr>
                <w:rFonts w:eastAsia="Times New Roman"/>
                <w:b/>
                <w:sz w:val="20"/>
                <w:szCs w:val="20"/>
                <w:lang w:eastAsia="ru-RU"/>
              </w:rPr>
            </w:pPr>
          </w:p>
        </w:tc>
        <w:tc>
          <w:tcPr>
            <w:tcW w:w="6188" w:type="dxa"/>
          </w:tcPr>
          <w:p w:rsidR="0047405F" w:rsidRPr="00A73538" w:rsidRDefault="0047405F" w:rsidP="00A73538">
            <w:pPr>
              <w:overflowPunct/>
              <w:autoSpaceDE/>
              <w:autoSpaceDN/>
              <w:adjustRightInd/>
              <w:jc w:val="both"/>
              <w:textAlignment w:val="auto"/>
              <w:rPr>
                <w:rFonts w:eastAsia="Times New Roman"/>
                <w:b/>
                <w:sz w:val="20"/>
                <w:szCs w:val="20"/>
                <w:lang w:eastAsia="ru-RU"/>
              </w:rPr>
            </w:pPr>
            <w:r w:rsidRPr="00A73538">
              <w:rPr>
                <w:rFonts w:eastAsia="Times New Roman"/>
                <w:b/>
                <w:sz w:val="20"/>
                <w:szCs w:val="20"/>
                <w:lang w:eastAsia="ru-RU"/>
              </w:rPr>
              <w:t xml:space="preserve">ИСТОЧНИКИ ВНУТРЕННОГО ФИНАНСИРОВАНИЯ ДЕФИЦИТА БЮДЖЕТА </w:t>
            </w:r>
          </w:p>
        </w:tc>
        <w:tc>
          <w:tcPr>
            <w:tcW w:w="1746" w:type="dxa"/>
            <w:vAlign w:val="center"/>
          </w:tcPr>
          <w:p w:rsidR="0047405F" w:rsidRPr="00A73538" w:rsidRDefault="0047405F" w:rsidP="00A73538">
            <w:pPr>
              <w:overflowPunct/>
              <w:autoSpaceDE/>
              <w:autoSpaceDN/>
              <w:adjustRightInd/>
              <w:jc w:val="center"/>
              <w:textAlignment w:val="auto"/>
              <w:rPr>
                <w:rFonts w:eastAsia="Times New Roman"/>
                <w:b/>
                <w:sz w:val="20"/>
                <w:szCs w:val="20"/>
                <w:lang w:eastAsia="ru-RU"/>
              </w:rPr>
            </w:pPr>
            <w:r w:rsidRPr="00A73538">
              <w:rPr>
                <w:rFonts w:eastAsia="Times New Roman"/>
                <w:b/>
                <w:sz w:val="20"/>
                <w:szCs w:val="20"/>
                <w:lang w:eastAsia="ru-RU"/>
              </w:rPr>
              <w:t>-358,7</w:t>
            </w:r>
          </w:p>
        </w:tc>
        <w:tc>
          <w:tcPr>
            <w:tcW w:w="1620" w:type="dxa"/>
            <w:vAlign w:val="center"/>
          </w:tcPr>
          <w:p w:rsidR="0047405F" w:rsidRPr="00A73538" w:rsidRDefault="0047405F" w:rsidP="00A73538">
            <w:pPr>
              <w:overflowPunct/>
              <w:autoSpaceDE/>
              <w:autoSpaceDN/>
              <w:adjustRightInd/>
              <w:jc w:val="center"/>
              <w:textAlignment w:val="auto"/>
              <w:rPr>
                <w:rFonts w:eastAsia="Times New Roman"/>
                <w:b/>
                <w:sz w:val="20"/>
                <w:szCs w:val="20"/>
                <w:lang w:eastAsia="ru-RU"/>
              </w:rPr>
            </w:pPr>
            <w:r w:rsidRPr="00A73538">
              <w:rPr>
                <w:rFonts w:eastAsia="Times New Roman"/>
                <w:b/>
                <w:sz w:val="20"/>
                <w:szCs w:val="20"/>
                <w:lang w:eastAsia="ru-RU"/>
              </w:rPr>
              <w:t>-24468,6</w:t>
            </w:r>
          </w:p>
        </w:tc>
        <w:tc>
          <w:tcPr>
            <w:tcW w:w="1134" w:type="dxa"/>
            <w:vAlign w:val="center"/>
          </w:tcPr>
          <w:p w:rsidR="0047405F" w:rsidRPr="00A73538" w:rsidRDefault="0047405F" w:rsidP="00A73538">
            <w:pPr>
              <w:overflowPunct/>
              <w:autoSpaceDE/>
              <w:autoSpaceDN/>
              <w:adjustRightInd/>
              <w:jc w:val="center"/>
              <w:textAlignment w:val="auto"/>
              <w:rPr>
                <w:rFonts w:eastAsia="Times New Roman"/>
                <w:b/>
                <w:sz w:val="20"/>
                <w:szCs w:val="20"/>
                <w:highlight w:val="yellow"/>
                <w:lang w:eastAsia="ru-RU"/>
              </w:rPr>
            </w:pPr>
          </w:p>
        </w:tc>
      </w:tr>
      <w:tr w:rsidR="0047405F" w:rsidRPr="00A73538" w:rsidTr="0047405F">
        <w:tc>
          <w:tcPr>
            <w:tcW w:w="1136" w:type="dxa"/>
            <w:vAlign w:val="center"/>
          </w:tcPr>
          <w:p w:rsidR="0047405F" w:rsidRPr="00A73538" w:rsidRDefault="0047405F" w:rsidP="00A73538">
            <w:pPr>
              <w:overflowPunct/>
              <w:autoSpaceDE/>
              <w:autoSpaceDN/>
              <w:adjustRightInd/>
              <w:ind w:right="-108"/>
              <w:jc w:val="center"/>
              <w:textAlignment w:val="auto"/>
              <w:rPr>
                <w:rFonts w:eastAsia="Times New Roman"/>
                <w:b/>
                <w:sz w:val="20"/>
                <w:szCs w:val="20"/>
                <w:lang w:val="en-US" w:eastAsia="ru-RU"/>
              </w:rPr>
            </w:pPr>
          </w:p>
        </w:tc>
        <w:tc>
          <w:tcPr>
            <w:tcW w:w="2576" w:type="dxa"/>
            <w:vAlign w:val="center"/>
          </w:tcPr>
          <w:p w:rsidR="0047405F" w:rsidRPr="00A73538" w:rsidRDefault="0047405F" w:rsidP="00A73538">
            <w:pPr>
              <w:overflowPunct/>
              <w:autoSpaceDE/>
              <w:autoSpaceDN/>
              <w:adjustRightInd/>
              <w:jc w:val="center"/>
              <w:textAlignment w:val="auto"/>
              <w:rPr>
                <w:rFonts w:eastAsia="Times New Roman"/>
                <w:b/>
                <w:sz w:val="20"/>
                <w:szCs w:val="20"/>
                <w:lang w:eastAsia="ru-RU"/>
              </w:rPr>
            </w:pPr>
          </w:p>
        </w:tc>
        <w:tc>
          <w:tcPr>
            <w:tcW w:w="6188" w:type="dxa"/>
          </w:tcPr>
          <w:p w:rsidR="0047405F" w:rsidRPr="00A73538" w:rsidRDefault="0047405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из них:</w:t>
            </w:r>
          </w:p>
        </w:tc>
        <w:tc>
          <w:tcPr>
            <w:tcW w:w="1746" w:type="dxa"/>
            <w:vAlign w:val="center"/>
          </w:tcPr>
          <w:p w:rsidR="0047405F" w:rsidRPr="00A73538" w:rsidRDefault="0047405F" w:rsidP="00A73538">
            <w:pPr>
              <w:overflowPunct/>
              <w:autoSpaceDE/>
              <w:autoSpaceDN/>
              <w:adjustRightInd/>
              <w:jc w:val="center"/>
              <w:textAlignment w:val="auto"/>
              <w:rPr>
                <w:rFonts w:eastAsia="Times New Roman"/>
                <w:b/>
                <w:sz w:val="20"/>
                <w:szCs w:val="20"/>
                <w:lang w:eastAsia="ru-RU"/>
              </w:rPr>
            </w:pPr>
          </w:p>
        </w:tc>
        <w:tc>
          <w:tcPr>
            <w:tcW w:w="1620" w:type="dxa"/>
            <w:vAlign w:val="center"/>
          </w:tcPr>
          <w:p w:rsidR="0047405F" w:rsidRPr="00A73538" w:rsidRDefault="0047405F" w:rsidP="00A73538">
            <w:pPr>
              <w:overflowPunct/>
              <w:autoSpaceDE/>
              <w:autoSpaceDN/>
              <w:adjustRightInd/>
              <w:jc w:val="center"/>
              <w:textAlignment w:val="auto"/>
              <w:rPr>
                <w:rFonts w:eastAsia="Times New Roman"/>
                <w:b/>
                <w:sz w:val="20"/>
                <w:szCs w:val="20"/>
                <w:lang w:eastAsia="ru-RU"/>
              </w:rPr>
            </w:pPr>
          </w:p>
        </w:tc>
        <w:tc>
          <w:tcPr>
            <w:tcW w:w="1134" w:type="dxa"/>
            <w:vAlign w:val="center"/>
          </w:tcPr>
          <w:p w:rsidR="0047405F" w:rsidRPr="00A73538" w:rsidRDefault="0047405F" w:rsidP="00A73538">
            <w:pPr>
              <w:overflowPunct/>
              <w:autoSpaceDE/>
              <w:autoSpaceDN/>
              <w:adjustRightInd/>
              <w:jc w:val="center"/>
              <w:textAlignment w:val="auto"/>
              <w:rPr>
                <w:rFonts w:eastAsia="Times New Roman"/>
                <w:b/>
                <w:sz w:val="20"/>
                <w:szCs w:val="20"/>
                <w:highlight w:val="yellow"/>
                <w:lang w:eastAsia="ru-RU"/>
              </w:rPr>
            </w:pPr>
          </w:p>
        </w:tc>
      </w:tr>
      <w:tr w:rsidR="0047405F" w:rsidRPr="00A73538" w:rsidTr="0047405F">
        <w:tc>
          <w:tcPr>
            <w:tcW w:w="1136" w:type="dxa"/>
            <w:vAlign w:val="center"/>
          </w:tcPr>
          <w:p w:rsidR="0047405F" w:rsidRPr="00A73538" w:rsidRDefault="0047405F" w:rsidP="00A73538">
            <w:pPr>
              <w:overflowPunct/>
              <w:autoSpaceDE/>
              <w:autoSpaceDN/>
              <w:adjustRightInd/>
              <w:ind w:right="-108"/>
              <w:jc w:val="center"/>
              <w:textAlignment w:val="auto"/>
              <w:rPr>
                <w:rFonts w:eastAsia="Times New Roman"/>
                <w:sz w:val="20"/>
                <w:szCs w:val="20"/>
                <w:u w:val="single"/>
                <w:lang w:val="en-US" w:eastAsia="ru-RU"/>
              </w:rPr>
            </w:pPr>
            <w:r w:rsidRPr="00A73538">
              <w:rPr>
                <w:rFonts w:eastAsia="Times New Roman"/>
                <w:sz w:val="20"/>
                <w:szCs w:val="20"/>
                <w:u w:val="single"/>
                <w:lang w:val="en-US" w:eastAsia="ru-RU"/>
              </w:rPr>
              <w:t>902</w:t>
            </w:r>
          </w:p>
        </w:tc>
        <w:tc>
          <w:tcPr>
            <w:tcW w:w="2576" w:type="dxa"/>
            <w:vAlign w:val="center"/>
          </w:tcPr>
          <w:p w:rsidR="0047405F" w:rsidRPr="00A73538" w:rsidRDefault="0047405F" w:rsidP="00A73538">
            <w:pPr>
              <w:overflowPunct/>
              <w:autoSpaceDE/>
              <w:autoSpaceDN/>
              <w:adjustRightInd/>
              <w:jc w:val="center"/>
              <w:textAlignment w:val="auto"/>
              <w:rPr>
                <w:rFonts w:eastAsia="Times New Roman"/>
                <w:sz w:val="20"/>
                <w:szCs w:val="20"/>
                <w:u w:val="single"/>
                <w:lang w:eastAsia="ru-RU"/>
              </w:rPr>
            </w:pPr>
          </w:p>
        </w:tc>
        <w:tc>
          <w:tcPr>
            <w:tcW w:w="6188" w:type="dxa"/>
          </w:tcPr>
          <w:p w:rsidR="0047405F" w:rsidRPr="00A73538" w:rsidRDefault="0047405F" w:rsidP="00A73538">
            <w:pPr>
              <w:overflowPunct/>
              <w:autoSpaceDE/>
              <w:autoSpaceDN/>
              <w:adjustRightInd/>
              <w:jc w:val="both"/>
              <w:textAlignment w:val="auto"/>
              <w:rPr>
                <w:rFonts w:eastAsia="Times New Roman"/>
                <w:sz w:val="20"/>
                <w:szCs w:val="20"/>
                <w:u w:val="single"/>
                <w:lang w:eastAsia="ru-RU"/>
              </w:rPr>
            </w:pPr>
            <w:r w:rsidRPr="00A73538">
              <w:rPr>
                <w:rFonts w:eastAsia="Times New Roman"/>
                <w:sz w:val="20"/>
                <w:szCs w:val="20"/>
                <w:u w:val="single"/>
                <w:lang w:eastAsia="ru-RU"/>
              </w:rPr>
              <w:t xml:space="preserve">Управление финансов Администрации Чаинского района </w:t>
            </w:r>
          </w:p>
        </w:tc>
        <w:tc>
          <w:tcPr>
            <w:tcW w:w="1746" w:type="dxa"/>
            <w:vAlign w:val="center"/>
          </w:tcPr>
          <w:p w:rsidR="0047405F" w:rsidRPr="00A73538" w:rsidRDefault="0047405F" w:rsidP="00A73538">
            <w:pPr>
              <w:overflowPunct/>
              <w:autoSpaceDE/>
              <w:autoSpaceDN/>
              <w:adjustRightInd/>
              <w:jc w:val="center"/>
              <w:textAlignment w:val="auto"/>
              <w:rPr>
                <w:rFonts w:eastAsia="Times New Roman"/>
                <w:sz w:val="20"/>
                <w:szCs w:val="20"/>
                <w:u w:val="single"/>
                <w:lang w:eastAsia="ru-RU"/>
              </w:rPr>
            </w:pPr>
            <w:r w:rsidRPr="00A73538">
              <w:rPr>
                <w:rFonts w:eastAsia="Times New Roman"/>
                <w:sz w:val="20"/>
                <w:szCs w:val="20"/>
                <w:u w:val="single"/>
                <w:lang w:eastAsia="ru-RU"/>
              </w:rPr>
              <w:t>-358,7</w:t>
            </w:r>
          </w:p>
        </w:tc>
        <w:tc>
          <w:tcPr>
            <w:tcW w:w="1620" w:type="dxa"/>
            <w:vAlign w:val="center"/>
          </w:tcPr>
          <w:p w:rsidR="0047405F" w:rsidRPr="00A73538" w:rsidRDefault="0047405F" w:rsidP="00A73538">
            <w:pPr>
              <w:overflowPunct/>
              <w:autoSpaceDE/>
              <w:autoSpaceDN/>
              <w:adjustRightInd/>
              <w:jc w:val="center"/>
              <w:textAlignment w:val="auto"/>
              <w:rPr>
                <w:rFonts w:eastAsia="Times New Roman"/>
                <w:sz w:val="20"/>
                <w:szCs w:val="20"/>
                <w:u w:val="single"/>
                <w:lang w:val="en-US" w:eastAsia="ru-RU"/>
              </w:rPr>
            </w:pPr>
            <w:r w:rsidRPr="00A73538">
              <w:rPr>
                <w:rFonts w:eastAsia="Times New Roman"/>
                <w:sz w:val="20"/>
                <w:szCs w:val="20"/>
                <w:u w:val="single"/>
                <w:lang w:eastAsia="ru-RU"/>
              </w:rPr>
              <w:t>-24468,6</w:t>
            </w:r>
          </w:p>
        </w:tc>
        <w:tc>
          <w:tcPr>
            <w:tcW w:w="1134" w:type="dxa"/>
            <w:vAlign w:val="center"/>
          </w:tcPr>
          <w:p w:rsidR="0047405F" w:rsidRPr="00A73538" w:rsidRDefault="0047405F" w:rsidP="00A73538">
            <w:pPr>
              <w:overflowPunct/>
              <w:autoSpaceDE/>
              <w:autoSpaceDN/>
              <w:adjustRightInd/>
              <w:jc w:val="center"/>
              <w:textAlignment w:val="auto"/>
              <w:rPr>
                <w:rFonts w:eastAsia="Times New Roman"/>
                <w:sz w:val="20"/>
                <w:szCs w:val="20"/>
                <w:highlight w:val="yellow"/>
                <w:u w:val="single"/>
                <w:lang w:eastAsia="ru-RU"/>
              </w:rPr>
            </w:pPr>
          </w:p>
        </w:tc>
      </w:tr>
      <w:tr w:rsidR="0047405F" w:rsidRPr="00A73538" w:rsidTr="0047405F">
        <w:tc>
          <w:tcPr>
            <w:tcW w:w="1136" w:type="dxa"/>
            <w:vAlign w:val="center"/>
          </w:tcPr>
          <w:p w:rsidR="0047405F" w:rsidRPr="00A73538" w:rsidRDefault="0047405F" w:rsidP="00A73538">
            <w:pPr>
              <w:tabs>
                <w:tab w:val="left" w:pos="1028"/>
              </w:tabs>
              <w:overflowPunct/>
              <w:autoSpaceDE/>
              <w:autoSpaceDN/>
              <w:adjustRightInd/>
              <w:ind w:right="-52"/>
              <w:jc w:val="center"/>
              <w:textAlignment w:val="auto"/>
              <w:rPr>
                <w:rFonts w:eastAsia="Times New Roman"/>
                <w:sz w:val="20"/>
                <w:szCs w:val="20"/>
                <w:lang w:eastAsia="ru-RU"/>
              </w:rPr>
            </w:pPr>
            <w:r w:rsidRPr="00A73538">
              <w:rPr>
                <w:rFonts w:eastAsia="Times New Roman"/>
                <w:sz w:val="20"/>
                <w:szCs w:val="20"/>
                <w:lang w:eastAsia="ru-RU"/>
              </w:rPr>
              <w:t>902</w:t>
            </w:r>
          </w:p>
        </w:tc>
        <w:tc>
          <w:tcPr>
            <w:tcW w:w="2576" w:type="dxa"/>
            <w:vAlign w:val="center"/>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01 05 02 01 05 0000 510</w:t>
            </w:r>
          </w:p>
        </w:tc>
        <w:tc>
          <w:tcPr>
            <w:tcW w:w="6188" w:type="dxa"/>
          </w:tcPr>
          <w:p w:rsidR="0047405F" w:rsidRPr="00A73538" w:rsidRDefault="0047405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Увеличение прочих остатков денежных средств бюджетов муниципальных районов</w:t>
            </w:r>
          </w:p>
        </w:tc>
        <w:tc>
          <w:tcPr>
            <w:tcW w:w="1746" w:type="dxa"/>
            <w:vAlign w:val="center"/>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-999519,2</w:t>
            </w:r>
          </w:p>
        </w:tc>
        <w:tc>
          <w:tcPr>
            <w:tcW w:w="1620" w:type="dxa"/>
            <w:vAlign w:val="center"/>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-1022945,3</w:t>
            </w:r>
          </w:p>
        </w:tc>
        <w:tc>
          <w:tcPr>
            <w:tcW w:w="1134" w:type="dxa"/>
            <w:vAlign w:val="center"/>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102,3</w:t>
            </w:r>
          </w:p>
        </w:tc>
      </w:tr>
      <w:tr w:rsidR="0047405F" w:rsidRPr="00A73538" w:rsidTr="0047405F">
        <w:tc>
          <w:tcPr>
            <w:tcW w:w="1136" w:type="dxa"/>
            <w:vAlign w:val="center"/>
          </w:tcPr>
          <w:p w:rsidR="0047405F" w:rsidRPr="00A73538" w:rsidRDefault="0047405F" w:rsidP="00A73538">
            <w:pPr>
              <w:tabs>
                <w:tab w:val="left" w:pos="1028"/>
              </w:tabs>
              <w:overflowPunct/>
              <w:autoSpaceDE/>
              <w:autoSpaceDN/>
              <w:adjustRightInd/>
              <w:ind w:right="-52"/>
              <w:jc w:val="center"/>
              <w:textAlignment w:val="auto"/>
              <w:rPr>
                <w:rFonts w:eastAsia="Times New Roman"/>
                <w:sz w:val="20"/>
                <w:szCs w:val="20"/>
                <w:lang w:eastAsia="ru-RU"/>
              </w:rPr>
            </w:pPr>
            <w:r w:rsidRPr="00A73538">
              <w:rPr>
                <w:rFonts w:eastAsia="Times New Roman"/>
                <w:sz w:val="20"/>
                <w:szCs w:val="20"/>
                <w:lang w:eastAsia="ru-RU"/>
              </w:rPr>
              <w:t>902</w:t>
            </w:r>
          </w:p>
        </w:tc>
        <w:tc>
          <w:tcPr>
            <w:tcW w:w="2576" w:type="dxa"/>
            <w:vAlign w:val="center"/>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01 05 02 01 05 0000 610</w:t>
            </w:r>
          </w:p>
        </w:tc>
        <w:tc>
          <w:tcPr>
            <w:tcW w:w="6188" w:type="dxa"/>
          </w:tcPr>
          <w:p w:rsidR="0047405F" w:rsidRPr="00A73538" w:rsidRDefault="0047405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Уменьшение прочих остатков денежных средств бюджетов муниципальных районов</w:t>
            </w:r>
          </w:p>
        </w:tc>
        <w:tc>
          <w:tcPr>
            <w:tcW w:w="1746" w:type="dxa"/>
            <w:vAlign w:val="center"/>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999160,5</w:t>
            </w:r>
          </w:p>
        </w:tc>
        <w:tc>
          <w:tcPr>
            <w:tcW w:w="1620" w:type="dxa"/>
            <w:vAlign w:val="center"/>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998476,7</w:t>
            </w:r>
          </w:p>
        </w:tc>
        <w:tc>
          <w:tcPr>
            <w:tcW w:w="1134" w:type="dxa"/>
            <w:vAlign w:val="center"/>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99,9</w:t>
            </w:r>
          </w:p>
        </w:tc>
      </w:tr>
    </w:tbl>
    <w:p w:rsidR="0047405F" w:rsidRPr="00A73538" w:rsidRDefault="0047405F" w:rsidP="00A73538">
      <w:pPr>
        <w:tabs>
          <w:tab w:val="left" w:pos="5595"/>
        </w:tabs>
        <w:overflowPunct/>
        <w:autoSpaceDE/>
        <w:autoSpaceDN/>
        <w:adjustRightInd/>
        <w:textAlignment w:val="auto"/>
        <w:rPr>
          <w:rFonts w:eastAsia="Times New Roman"/>
          <w:sz w:val="20"/>
          <w:szCs w:val="20"/>
          <w:lang w:eastAsia="ru-RU"/>
        </w:rPr>
        <w:sectPr w:rsidR="0047405F" w:rsidRPr="00A73538" w:rsidSect="00A73538">
          <w:pgSz w:w="16838" w:h="11906" w:orient="landscape"/>
          <w:pgMar w:top="1134" w:right="1134" w:bottom="1134" w:left="1134" w:header="709" w:footer="709" w:gutter="0"/>
          <w:cols w:space="708"/>
          <w:docGrid w:linePitch="360"/>
        </w:sectPr>
      </w:pPr>
    </w:p>
    <w:p w:rsidR="0047405F" w:rsidRPr="00A73538" w:rsidRDefault="0047405F" w:rsidP="00A73538">
      <w:pPr>
        <w:tabs>
          <w:tab w:val="left" w:pos="5595"/>
        </w:tabs>
        <w:overflowPunct/>
        <w:autoSpaceDE/>
        <w:autoSpaceDN/>
        <w:adjustRightInd/>
        <w:textAlignment w:val="auto"/>
        <w:rPr>
          <w:rFonts w:eastAsia="Times New Roman"/>
          <w:sz w:val="20"/>
          <w:szCs w:val="20"/>
          <w:lang w:eastAsia="ru-RU"/>
        </w:rPr>
      </w:pPr>
    </w:p>
    <w:p w:rsidR="0047405F" w:rsidRPr="00A73538" w:rsidRDefault="0047405F" w:rsidP="00A73538">
      <w:pPr>
        <w:tabs>
          <w:tab w:val="left" w:pos="5595"/>
        </w:tabs>
        <w:overflowPunct/>
        <w:autoSpaceDE/>
        <w:autoSpaceDN/>
        <w:adjustRightInd/>
        <w:ind w:left="5670"/>
        <w:textAlignment w:val="auto"/>
        <w:rPr>
          <w:rFonts w:eastAsia="Times New Roman"/>
          <w:sz w:val="20"/>
          <w:szCs w:val="20"/>
          <w:lang w:eastAsia="ru-RU"/>
        </w:rPr>
      </w:pPr>
      <w:r w:rsidRPr="00A73538">
        <w:rPr>
          <w:rFonts w:eastAsia="Times New Roman"/>
          <w:sz w:val="20"/>
          <w:szCs w:val="20"/>
          <w:lang w:eastAsia="ru-RU"/>
        </w:rPr>
        <w:t xml:space="preserve">Приложение 5 к решению Думы </w:t>
      </w:r>
    </w:p>
    <w:p w:rsidR="0047405F" w:rsidRPr="00A73538" w:rsidRDefault="0047405F" w:rsidP="00A73538">
      <w:pPr>
        <w:tabs>
          <w:tab w:val="left" w:pos="5595"/>
        </w:tabs>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 xml:space="preserve">                                                                                                       Чаинского района от 29.05.2025 № 463</w:t>
      </w:r>
    </w:p>
    <w:p w:rsidR="0047405F" w:rsidRPr="00A73538" w:rsidRDefault="0047405F" w:rsidP="00A73538">
      <w:pPr>
        <w:tabs>
          <w:tab w:val="left" w:pos="5595"/>
        </w:tabs>
        <w:overflowPunct/>
        <w:autoSpaceDE/>
        <w:autoSpaceDN/>
        <w:adjustRightInd/>
        <w:textAlignment w:val="auto"/>
        <w:rPr>
          <w:rFonts w:eastAsia="Times New Roman"/>
          <w:sz w:val="20"/>
          <w:szCs w:val="20"/>
          <w:lang w:eastAsia="ru-RU"/>
        </w:rPr>
      </w:pPr>
    </w:p>
    <w:p w:rsidR="0047405F" w:rsidRPr="00A73538" w:rsidRDefault="0047405F" w:rsidP="00A73538">
      <w:pPr>
        <w:tabs>
          <w:tab w:val="left" w:pos="5595"/>
        </w:tabs>
        <w:overflowPunct/>
        <w:autoSpaceDE/>
        <w:autoSpaceDN/>
        <w:adjustRightInd/>
        <w:jc w:val="center"/>
        <w:textAlignment w:val="auto"/>
        <w:rPr>
          <w:rFonts w:eastAsia="Times New Roman"/>
          <w:b/>
          <w:sz w:val="20"/>
          <w:szCs w:val="20"/>
          <w:lang w:eastAsia="ru-RU"/>
        </w:rPr>
      </w:pPr>
      <w:r w:rsidRPr="00A73538">
        <w:rPr>
          <w:rFonts w:eastAsia="Times New Roman"/>
          <w:b/>
          <w:sz w:val="20"/>
          <w:szCs w:val="20"/>
          <w:lang w:eastAsia="ru-RU"/>
        </w:rPr>
        <w:t>РАСХОДЫ</w:t>
      </w:r>
    </w:p>
    <w:p w:rsidR="0047405F" w:rsidRPr="00A73538" w:rsidRDefault="0047405F" w:rsidP="00A73538">
      <w:pPr>
        <w:tabs>
          <w:tab w:val="left" w:pos="5595"/>
        </w:tabs>
        <w:overflowPunct/>
        <w:autoSpaceDE/>
        <w:autoSpaceDN/>
        <w:adjustRightInd/>
        <w:jc w:val="center"/>
        <w:textAlignment w:val="auto"/>
        <w:rPr>
          <w:rFonts w:eastAsia="Times New Roman"/>
          <w:b/>
          <w:sz w:val="20"/>
          <w:szCs w:val="20"/>
          <w:lang w:eastAsia="ru-RU"/>
        </w:rPr>
      </w:pPr>
      <w:r w:rsidRPr="00A73538">
        <w:rPr>
          <w:rFonts w:eastAsia="Times New Roman"/>
          <w:b/>
          <w:sz w:val="20"/>
          <w:szCs w:val="20"/>
          <w:lang w:eastAsia="ru-RU"/>
        </w:rPr>
        <w:t>районного бюджета за 2024 год на реализацию муниципальных программ</w:t>
      </w:r>
    </w:p>
    <w:p w:rsidR="0047405F" w:rsidRPr="00A73538" w:rsidRDefault="0047405F" w:rsidP="00A73538">
      <w:pPr>
        <w:tabs>
          <w:tab w:val="left" w:pos="5595"/>
        </w:tabs>
        <w:overflowPunct/>
        <w:autoSpaceDE/>
        <w:autoSpaceDN/>
        <w:adjustRightInd/>
        <w:jc w:val="both"/>
        <w:textAlignment w:val="auto"/>
        <w:rPr>
          <w:rFonts w:eastAsia="Times New Roman"/>
          <w:b/>
          <w:sz w:val="20"/>
          <w:szCs w:val="20"/>
          <w:lang w:eastAsia="ru-RU"/>
        </w:rPr>
      </w:pPr>
    </w:p>
    <w:tbl>
      <w:tblPr>
        <w:tblW w:w="9634" w:type="dxa"/>
        <w:tblInd w:w="113" w:type="dxa"/>
        <w:tblLayout w:type="fixed"/>
        <w:tblLook w:val="04A0" w:firstRow="1" w:lastRow="0" w:firstColumn="1" w:lastColumn="0" w:noHBand="0" w:noVBand="1"/>
      </w:tblPr>
      <w:tblGrid>
        <w:gridCol w:w="4531"/>
        <w:gridCol w:w="1560"/>
        <w:gridCol w:w="1417"/>
        <w:gridCol w:w="1141"/>
        <w:gridCol w:w="985"/>
      </w:tblGrid>
      <w:tr w:rsidR="0047405F" w:rsidRPr="00A73538" w:rsidTr="0047405F">
        <w:trPr>
          <w:trHeight w:val="1020"/>
        </w:trPr>
        <w:tc>
          <w:tcPr>
            <w:tcW w:w="45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Наименование программы</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Целевая статья</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План, тыс.руб.</w:t>
            </w:r>
          </w:p>
        </w:tc>
        <w:tc>
          <w:tcPr>
            <w:tcW w:w="1141" w:type="dxa"/>
            <w:tcBorders>
              <w:top w:val="single" w:sz="4" w:space="0" w:color="auto"/>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Исполнено, тыс.руб.</w:t>
            </w:r>
          </w:p>
        </w:tc>
        <w:tc>
          <w:tcPr>
            <w:tcW w:w="985" w:type="dxa"/>
            <w:tcBorders>
              <w:top w:val="single" w:sz="4" w:space="0" w:color="auto"/>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исполне</w:t>
            </w:r>
            <w:r w:rsidRPr="00A73538">
              <w:rPr>
                <w:rFonts w:eastAsia="Times New Roman"/>
                <w:sz w:val="20"/>
                <w:szCs w:val="20"/>
                <w:lang w:eastAsia="ru-RU"/>
              </w:rPr>
              <w:br/>
              <w:t xml:space="preserve">ния </w:t>
            </w:r>
          </w:p>
        </w:tc>
      </w:tr>
      <w:tr w:rsidR="0047405F" w:rsidRPr="00A73538" w:rsidTr="0047405F">
        <w:trPr>
          <w:trHeight w:val="675"/>
        </w:trPr>
        <w:tc>
          <w:tcPr>
            <w:tcW w:w="4531"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jc w:val="both"/>
              <w:textAlignment w:val="auto"/>
              <w:rPr>
                <w:rFonts w:eastAsia="Times New Roman"/>
                <w:b/>
                <w:bCs/>
                <w:i/>
                <w:iCs/>
                <w:sz w:val="20"/>
                <w:szCs w:val="20"/>
                <w:lang w:eastAsia="ru-RU"/>
              </w:rPr>
            </w:pPr>
            <w:r w:rsidRPr="00A73538">
              <w:rPr>
                <w:rFonts w:eastAsia="Times New Roman"/>
                <w:b/>
                <w:bCs/>
                <w:i/>
                <w:iCs/>
                <w:sz w:val="20"/>
                <w:szCs w:val="20"/>
                <w:lang w:eastAsia="ru-RU"/>
              </w:rPr>
              <w:t>Муниципальная программа «Содействие развитию малого и среднего предпринимательства в Чаинском районе»</w:t>
            </w:r>
          </w:p>
        </w:tc>
        <w:tc>
          <w:tcPr>
            <w:tcW w:w="156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b/>
                <w:bCs/>
                <w:i/>
                <w:iCs/>
                <w:sz w:val="20"/>
                <w:szCs w:val="20"/>
                <w:lang w:eastAsia="ru-RU"/>
              </w:rPr>
            </w:pPr>
            <w:r w:rsidRPr="00A73538">
              <w:rPr>
                <w:rFonts w:eastAsia="Times New Roman"/>
                <w:b/>
                <w:bCs/>
                <w:i/>
                <w:iCs/>
                <w:sz w:val="20"/>
                <w:szCs w:val="20"/>
                <w:lang w:eastAsia="ru-RU"/>
              </w:rPr>
              <w:t>3100000000</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b/>
                <w:bCs/>
                <w:i/>
                <w:iCs/>
                <w:sz w:val="20"/>
                <w:szCs w:val="20"/>
                <w:lang w:eastAsia="ru-RU"/>
              </w:rPr>
            </w:pPr>
            <w:r w:rsidRPr="00A73538">
              <w:rPr>
                <w:rFonts w:eastAsia="Times New Roman"/>
                <w:b/>
                <w:bCs/>
                <w:i/>
                <w:iCs/>
                <w:sz w:val="20"/>
                <w:szCs w:val="20"/>
                <w:lang w:eastAsia="ru-RU"/>
              </w:rPr>
              <w:t>1902,7</w:t>
            </w:r>
          </w:p>
        </w:tc>
        <w:tc>
          <w:tcPr>
            <w:tcW w:w="1141"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b/>
                <w:bCs/>
                <w:i/>
                <w:iCs/>
                <w:sz w:val="20"/>
                <w:szCs w:val="20"/>
                <w:lang w:eastAsia="ru-RU"/>
              </w:rPr>
            </w:pPr>
            <w:r w:rsidRPr="00A73538">
              <w:rPr>
                <w:rFonts w:eastAsia="Times New Roman"/>
                <w:b/>
                <w:bCs/>
                <w:i/>
                <w:iCs/>
                <w:sz w:val="20"/>
                <w:szCs w:val="20"/>
                <w:lang w:eastAsia="ru-RU"/>
              </w:rPr>
              <w:t>1900,6</w:t>
            </w:r>
          </w:p>
        </w:tc>
        <w:tc>
          <w:tcPr>
            <w:tcW w:w="985"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b/>
                <w:bCs/>
                <w:i/>
                <w:iCs/>
                <w:sz w:val="20"/>
                <w:szCs w:val="20"/>
                <w:lang w:eastAsia="ru-RU"/>
              </w:rPr>
            </w:pPr>
            <w:r w:rsidRPr="00A73538">
              <w:rPr>
                <w:rFonts w:eastAsia="Times New Roman"/>
                <w:b/>
                <w:bCs/>
                <w:i/>
                <w:iCs/>
                <w:sz w:val="20"/>
                <w:szCs w:val="20"/>
                <w:lang w:eastAsia="ru-RU"/>
              </w:rPr>
              <w:t>99,9</w:t>
            </w:r>
          </w:p>
        </w:tc>
      </w:tr>
      <w:tr w:rsidR="0047405F" w:rsidRPr="00A73538" w:rsidTr="0047405F">
        <w:trPr>
          <w:trHeight w:val="300"/>
        </w:trPr>
        <w:tc>
          <w:tcPr>
            <w:tcW w:w="4531"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Конкурс предпринимательских проектов «Бизнес-старт»</w:t>
            </w:r>
          </w:p>
        </w:tc>
        <w:tc>
          <w:tcPr>
            <w:tcW w:w="156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3100020010</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512,5</w:t>
            </w:r>
          </w:p>
        </w:tc>
        <w:tc>
          <w:tcPr>
            <w:tcW w:w="1141"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512,5</w:t>
            </w:r>
          </w:p>
        </w:tc>
        <w:tc>
          <w:tcPr>
            <w:tcW w:w="985"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600"/>
        </w:trPr>
        <w:tc>
          <w:tcPr>
            <w:tcW w:w="4531"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Мероприятия по формированию позитивного образа предпринимательской деятельности</w:t>
            </w:r>
          </w:p>
        </w:tc>
        <w:tc>
          <w:tcPr>
            <w:tcW w:w="156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3100020020</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93,1</w:t>
            </w:r>
          </w:p>
        </w:tc>
        <w:tc>
          <w:tcPr>
            <w:tcW w:w="1141"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93,1</w:t>
            </w:r>
          </w:p>
        </w:tc>
        <w:tc>
          <w:tcPr>
            <w:tcW w:w="985"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900"/>
        </w:trPr>
        <w:tc>
          <w:tcPr>
            <w:tcW w:w="4531"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Реализация мероприятий муниципальных программ (подпрограмм), направленных на развитие малого и среднего предпринимательства</w:t>
            </w:r>
          </w:p>
        </w:tc>
        <w:tc>
          <w:tcPr>
            <w:tcW w:w="156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3100040020</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843,1</w:t>
            </w:r>
          </w:p>
        </w:tc>
        <w:tc>
          <w:tcPr>
            <w:tcW w:w="1141"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843,1</w:t>
            </w:r>
          </w:p>
        </w:tc>
        <w:tc>
          <w:tcPr>
            <w:tcW w:w="985"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600"/>
        </w:trPr>
        <w:tc>
          <w:tcPr>
            <w:tcW w:w="4531"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Подготовка проектов межевания земельных участков и на проведение кадастровых работ</w:t>
            </w:r>
          </w:p>
        </w:tc>
        <w:tc>
          <w:tcPr>
            <w:tcW w:w="156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31000L5990</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409,6</w:t>
            </w:r>
          </w:p>
        </w:tc>
        <w:tc>
          <w:tcPr>
            <w:tcW w:w="1141"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407,5</w:t>
            </w:r>
          </w:p>
        </w:tc>
        <w:tc>
          <w:tcPr>
            <w:tcW w:w="985"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99,5</w:t>
            </w:r>
          </w:p>
        </w:tc>
      </w:tr>
      <w:tr w:rsidR="0047405F" w:rsidRPr="00A73538" w:rsidTr="0047405F">
        <w:trPr>
          <w:trHeight w:val="1200"/>
        </w:trPr>
        <w:tc>
          <w:tcPr>
            <w:tcW w:w="4531"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Обеспечение софинансирования расходов на реализацию мероприятий муниципальных программ (подпрограмм), направленных на развитие малого и среднего предпринимательства</w:t>
            </w:r>
          </w:p>
        </w:tc>
        <w:tc>
          <w:tcPr>
            <w:tcW w:w="156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31000S0020</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44,4</w:t>
            </w:r>
          </w:p>
        </w:tc>
        <w:tc>
          <w:tcPr>
            <w:tcW w:w="1141"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44,4</w:t>
            </w:r>
          </w:p>
        </w:tc>
        <w:tc>
          <w:tcPr>
            <w:tcW w:w="985"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600"/>
        </w:trPr>
        <w:tc>
          <w:tcPr>
            <w:tcW w:w="4531"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jc w:val="both"/>
              <w:textAlignment w:val="auto"/>
              <w:rPr>
                <w:rFonts w:eastAsia="Times New Roman"/>
                <w:b/>
                <w:bCs/>
                <w:i/>
                <w:iCs/>
                <w:sz w:val="20"/>
                <w:szCs w:val="20"/>
                <w:lang w:eastAsia="ru-RU"/>
              </w:rPr>
            </w:pPr>
            <w:r w:rsidRPr="00A73538">
              <w:rPr>
                <w:rFonts w:eastAsia="Times New Roman"/>
                <w:b/>
                <w:bCs/>
                <w:i/>
                <w:iCs/>
                <w:sz w:val="20"/>
                <w:szCs w:val="20"/>
                <w:lang w:eastAsia="ru-RU"/>
              </w:rPr>
              <w:t>Муниципальная программа «Развитие культуры в Чаинском районе»</w:t>
            </w:r>
          </w:p>
        </w:tc>
        <w:tc>
          <w:tcPr>
            <w:tcW w:w="156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b/>
                <w:bCs/>
                <w:i/>
                <w:iCs/>
                <w:sz w:val="20"/>
                <w:szCs w:val="20"/>
                <w:lang w:eastAsia="ru-RU"/>
              </w:rPr>
            </w:pPr>
            <w:r w:rsidRPr="00A73538">
              <w:rPr>
                <w:rFonts w:eastAsia="Times New Roman"/>
                <w:b/>
                <w:bCs/>
                <w:i/>
                <w:iCs/>
                <w:sz w:val="20"/>
                <w:szCs w:val="20"/>
                <w:lang w:eastAsia="ru-RU"/>
              </w:rPr>
              <w:t>3200000000</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b/>
                <w:bCs/>
                <w:i/>
                <w:iCs/>
                <w:sz w:val="20"/>
                <w:szCs w:val="20"/>
                <w:lang w:eastAsia="ru-RU"/>
              </w:rPr>
            </w:pPr>
            <w:r w:rsidRPr="00A73538">
              <w:rPr>
                <w:rFonts w:eastAsia="Times New Roman"/>
                <w:b/>
                <w:bCs/>
                <w:i/>
                <w:iCs/>
                <w:sz w:val="20"/>
                <w:szCs w:val="20"/>
                <w:lang w:eastAsia="ru-RU"/>
              </w:rPr>
              <w:t>3077,0</w:t>
            </w:r>
          </w:p>
        </w:tc>
        <w:tc>
          <w:tcPr>
            <w:tcW w:w="1141"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b/>
                <w:bCs/>
                <w:i/>
                <w:iCs/>
                <w:sz w:val="20"/>
                <w:szCs w:val="20"/>
                <w:lang w:eastAsia="ru-RU"/>
              </w:rPr>
            </w:pPr>
            <w:r w:rsidRPr="00A73538">
              <w:rPr>
                <w:rFonts w:eastAsia="Times New Roman"/>
                <w:b/>
                <w:bCs/>
                <w:i/>
                <w:iCs/>
                <w:sz w:val="20"/>
                <w:szCs w:val="20"/>
                <w:lang w:eastAsia="ru-RU"/>
              </w:rPr>
              <w:t>3012,2</w:t>
            </w:r>
          </w:p>
        </w:tc>
        <w:tc>
          <w:tcPr>
            <w:tcW w:w="985"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b/>
                <w:bCs/>
                <w:i/>
                <w:iCs/>
                <w:sz w:val="20"/>
                <w:szCs w:val="20"/>
                <w:lang w:eastAsia="ru-RU"/>
              </w:rPr>
            </w:pPr>
            <w:r w:rsidRPr="00A73538">
              <w:rPr>
                <w:rFonts w:eastAsia="Times New Roman"/>
                <w:b/>
                <w:bCs/>
                <w:i/>
                <w:iCs/>
                <w:sz w:val="20"/>
                <w:szCs w:val="20"/>
                <w:lang w:eastAsia="ru-RU"/>
              </w:rPr>
              <w:t>97,9</w:t>
            </w:r>
          </w:p>
        </w:tc>
      </w:tr>
      <w:tr w:rsidR="0047405F" w:rsidRPr="00A73538" w:rsidTr="0047405F">
        <w:trPr>
          <w:trHeight w:val="300"/>
        </w:trPr>
        <w:tc>
          <w:tcPr>
            <w:tcW w:w="4531"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Организация, проведение мероприятий в сфере культуры</w:t>
            </w:r>
          </w:p>
        </w:tc>
        <w:tc>
          <w:tcPr>
            <w:tcW w:w="156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3200020030</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2071,0</w:t>
            </w:r>
          </w:p>
        </w:tc>
        <w:tc>
          <w:tcPr>
            <w:tcW w:w="1141"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2036,4</w:t>
            </w:r>
          </w:p>
        </w:tc>
        <w:tc>
          <w:tcPr>
            <w:tcW w:w="985"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98,3</w:t>
            </w:r>
          </w:p>
        </w:tc>
      </w:tr>
      <w:tr w:rsidR="0047405F" w:rsidRPr="00A73538" w:rsidTr="0047405F">
        <w:trPr>
          <w:trHeight w:val="600"/>
        </w:trPr>
        <w:tc>
          <w:tcPr>
            <w:tcW w:w="4531"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Укрепление материально-технической базы и оснащение оборудованием культурно-досуговых учреждений</w:t>
            </w:r>
          </w:p>
        </w:tc>
        <w:tc>
          <w:tcPr>
            <w:tcW w:w="156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3200020040</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459,7</w:t>
            </w:r>
          </w:p>
        </w:tc>
        <w:tc>
          <w:tcPr>
            <w:tcW w:w="1141"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429,5</w:t>
            </w:r>
          </w:p>
        </w:tc>
        <w:tc>
          <w:tcPr>
            <w:tcW w:w="985"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93,4</w:t>
            </w:r>
          </w:p>
        </w:tc>
      </w:tr>
      <w:tr w:rsidR="0047405F" w:rsidRPr="00A73538" w:rsidTr="0047405F">
        <w:trPr>
          <w:trHeight w:val="300"/>
        </w:trPr>
        <w:tc>
          <w:tcPr>
            <w:tcW w:w="4531"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Развитие туризма на территории Чаинского района</w:t>
            </w:r>
          </w:p>
        </w:tc>
        <w:tc>
          <w:tcPr>
            <w:tcW w:w="156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3200021320</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20,0</w:t>
            </w:r>
          </w:p>
        </w:tc>
        <w:tc>
          <w:tcPr>
            <w:tcW w:w="1141"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20,0</w:t>
            </w:r>
          </w:p>
        </w:tc>
        <w:tc>
          <w:tcPr>
            <w:tcW w:w="985"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900"/>
        </w:trPr>
        <w:tc>
          <w:tcPr>
            <w:tcW w:w="4531"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56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32000L4670</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526,3</w:t>
            </w:r>
          </w:p>
        </w:tc>
        <w:tc>
          <w:tcPr>
            <w:tcW w:w="1141"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526,3</w:t>
            </w:r>
          </w:p>
        </w:tc>
        <w:tc>
          <w:tcPr>
            <w:tcW w:w="985"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600"/>
        </w:trPr>
        <w:tc>
          <w:tcPr>
            <w:tcW w:w="4531"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jc w:val="both"/>
              <w:textAlignment w:val="auto"/>
              <w:rPr>
                <w:rFonts w:eastAsia="Times New Roman"/>
                <w:b/>
                <w:bCs/>
                <w:i/>
                <w:iCs/>
                <w:sz w:val="20"/>
                <w:szCs w:val="20"/>
                <w:lang w:eastAsia="ru-RU"/>
              </w:rPr>
            </w:pPr>
            <w:r w:rsidRPr="00A73538">
              <w:rPr>
                <w:rFonts w:eastAsia="Times New Roman"/>
                <w:b/>
                <w:bCs/>
                <w:i/>
                <w:iCs/>
                <w:sz w:val="20"/>
                <w:szCs w:val="20"/>
                <w:lang w:eastAsia="ru-RU"/>
              </w:rPr>
              <w:t>Муниципальная программа «Развитие физической культуры и спорта в Чаинском районе»</w:t>
            </w:r>
          </w:p>
        </w:tc>
        <w:tc>
          <w:tcPr>
            <w:tcW w:w="156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b/>
                <w:bCs/>
                <w:i/>
                <w:iCs/>
                <w:sz w:val="20"/>
                <w:szCs w:val="20"/>
                <w:lang w:eastAsia="ru-RU"/>
              </w:rPr>
            </w:pPr>
            <w:r w:rsidRPr="00A73538">
              <w:rPr>
                <w:rFonts w:eastAsia="Times New Roman"/>
                <w:b/>
                <w:bCs/>
                <w:i/>
                <w:iCs/>
                <w:sz w:val="20"/>
                <w:szCs w:val="20"/>
                <w:lang w:eastAsia="ru-RU"/>
              </w:rPr>
              <w:t>3300000000</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b/>
                <w:bCs/>
                <w:i/>
                <w:iCs/>
                <w:sz w:val="20"/>
                <w:szCs w:val="20"/>
                <w:lang w:eastAsia="ru-RU"/>
              </w:rPr>
            </w:pPr>
            <w:r w:rsidRPr="00A73538">
              <w:rPr>
                <w:rFonts w:eastAsia="Times New Roman"/>
                <w:b/>
                <w:bCs/>
                <w:i/>
                <w:iCs/>
                <w:sz w:val="20"/>
                <w:szCs w:val="20"/>
                <w:lang w:eastAsia="ru-RU"/>
              </w:rPr>
              <w:t>5922,0</w:t>
            </w:r>
          </w:p>
        </w:tc>
        <w:tc>
          <w:tcPr>
            <w:tcW w:w="1141"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b/>
                <w:bCs/>
                <w:i/>
                <w:iCs/>
                <w:sz w:val="20"/>
                <w:szCs w:val="20"/>
                <w:lang w:eastAsia="ru-RU"/>
              </w:rPr>
            </w:pPr>
            <w:r w:rsidRPr="00A73538">
              <w:rPr>
                <w:rFonts w:eastAsia="Times New Roman"/>
                <w:b/>
                <w:bCs/>
                <w:i/>
                <w:iCs/>
                <w:sz w:val="20"/>
                <w:szCs w:val="20"/>
                <w:lang w:eastAsia="ru-RU"/>
              </w:rPr>
              <w:t>5912,9</w:t>
            </w:r>
          </w:p>
        </w:tc>
        <w:tc>
          <w:tcPr>
            <w:tcW w:w="985"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b/>
                <w:bCs/>
                <w:i/>
                <w:iCs/>
                <w:sz w:val="20"/>
                <w:szCs w:val="20"/>
                <w:lang w:eastAsia="ru-RU"/>
              </w:rPr>
            </w:pPr>
            <w:r w:rsidRPr="00A73538">
              <w:rPr>
                <w:rFonts w:eastAsia="Times New Roman"/>
                <w:b/>
                <w:bCs/>
                <w:i/>
                <w:iCs/>
                <w:sz w:val="20"/>
                <w:szCs w:val="20"/>
                <w:lang w:eastAsia="ru-RU"/>
              </w:rPr>
              <w:t>99,8</w:t>
            </w:r>
          </w:p>
        </w:tc>
      </w:tr>
      <w:tr w:rsidR="0047405F" w:rsidRPr="00A73538" w:rsidTr="0047405F">
        <w:trPr>
          <w:trHeight w:val="900"/>
        </w:trPr>
        <w:tc>
          <w:tcPr>
            <w:tcW w:w="4531"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Организация и проведение официальных районных спортивных, спортивно-массовых мероприятий, награждение, приобретение наградного материала</w:t>
            </w:r>
          </w:p>
        </w:tc>
        <w:tc>
          <w:tcPr>
            <w:tcW w:w="156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3300020050</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1243,8</w:t>
            </w:r>
          </w:p>
        </w:tc>
        <w:tc>
          <w:tcPr>
            <w:tcW w:w="1141"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1234,7</w:t>
            </w:r>
          </w:p>
        </w:tc>
        <w:tc>
          <w:tcPr>
            <w:tcW w:w="985"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99,3</w:t>
            </w:r>
          </w:p>
        </w:tc>
      </w:tr>
      <w:tr w:rsidR="0047405F" w:rsidRPr="00A73538" w:rsidTr="0047405F">
        <w:trPr>
          <w:trHeight w:val="900"/>
        </w:trPr>
        <w:tc>
          <w:tcPr>
            <w:tcW w:w="4531"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Приобретение спортивного инвентаря, оборудования и спортивной экипировки для спортивно-оздоровительной работы</w:t>
            </w:r>
          </w:p>
        </w:tc>
        <w:tc>
          <w:tcPr>
            <w:tcW w:w="156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3300020060</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600,5</w:t>
            </w:r>
          </w:p>
        </w:tc>
        <w:tc>
          <w:tcPr>
            <w:tcW w:w="1141"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600,5</w:t>
            </w:r>
          </w:p>
        </w:tc>
        <w:tc>
          <w:tcPr>
            <w:tcW w:w="985"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2700"/>
        </w:trPr>
        <w:tc>
          <w:tcPr>
            <w:tcW w:w="4531"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lastRenderedPageBreak/>
              <w:t>Обеспечение участия спортивных сборных команд муниципальных районов и городских округов Томской области в официальных региональных спортивных, физкультурных мероприятиях, проводимых на территории Томской области, за исключением спортивных сборных команд муниципального образования «Город Томск», муниципального образования «Городской округ закрытое административно-территориальное образование Северск Томской области», муниципального образования «Томский район»</w:t>
            </w:r>
          </w:p>
        </w:tc>
        <w:tc>
          <w:tcPr>
            <w:tcW w:w="156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3300040320</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218,3</w:t>
            </w:r>
          </w:p>
        </w:tc>
        <w:tc>
          <w:tcPr>
            <w:tcW w:w="1141"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218,3</w:t>
            </w:r>
          </w:p>
        </w:tc>
        <w:tc>
          <w:tcPr>
            <w:tcW w:w="985"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1200"/>
        </w:trPr>
        <w:tc>
          <w:tcPr>
            <w:tcW w:w="4531"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Обеспечение софинансирования расходов на участие спортивной сборной команды Чаинского района в официальных, региональных спортивных, физкультурных мероприятиях, проводимых на территории Томской области</w:t>
            </w:r>
          </w:p>
        </w:tc>
        <w:tc>
          <w:tcPr>
            <w:tcW w:w="156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33000S0320</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25,0</w:t>
            </w:r>
          </w:p>
        </w:tc>
        <w:tc>
          <w:tcPr>
            <w:tcW w:w="1141"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25,0</w:t>
            </w:r>
          </w:p>
        </w:tc>
        <w:tc>
          <w:tcPr>
            <w:tcW w:w="985"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1800"/>
        </w:trPr>
        <w:tc>
          <w:tcPr>
            <w:tcW w:w="4531"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Приобретение оборудования для малобюджетных спортивных площадок по месту жительства и учебы в муниципальных образованиях Томской области, за исключением муниципального образования «Город Томск», муниципального образования «Городской округ закрытое административно-территориальное образование Северск Томской области»</w:t>
            </w:r>
          </w:p>
        </w:tc>
        <w:tc>
          <w:tcPr>
            <w:tcW w:w="156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330P540006</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682,5</w:t>
            </w:r>
          </w:p>
        </w:tc>
        <w:tc>
          <w:tcPr>
            <w:tcW w:w="1141"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682,5</w:t>
            </w:r>
          </w:p>
        </w:tc>
        <w:tc>
          <w:tcPr>
            <w:tcW w:w="985"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600"/>
        </w:trPr>
        <w:tc>
          <w:tcPr>
            <w:tcW w:w="4531"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Обеспечение условий для развития физической культуры и массового спорта</w:t>
            </w:r>
          </w:p>
        </w:tc>
        <w:tc>
          <w:tcPr>
            <w:tcW w:w="156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330P540008</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3083,7</w:t>
            </w:r>
          </w:p>
        </w:tc>
        <w:tc>
          <w:tcPr>
            <w:tcW w:w="1141"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3083,7</w:t>
            </w:r>
          </w:p>
        </w:tc>
        <w:tc>
          <w:tcPr>
            <w:tcW w:w="985"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2400"/>
        </w:trPr>
        <w:tc>
          <w:tcPr>
            <w:tcW w:w="4531"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Обеспечение софинансирования расходов на приобретение оборудования для малобюджетных спортивных площадок по месту жительства и учебы в муниципальных образованиях Томской области, за исключением муниципального образования «Город Томск», муниципального образования «Городской округ закрытое административно-территориальное образование Северск Томской области» в рамках регионального проекта «Спорт - норма жизни»</w:t>
            </w:r>
          </w:p>
        </w:tc>
        <w:tc>
          <w:tcPr>
            <w:tcW w:w="156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330P5S0006</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68,2</w:t>
            </w:r>
          </w:p>
        </w:tc>
        <w:tc>
          <w:tcPr>
            <w:tcW w:w="1141"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68,2</w:t>
            </w:r>
          </w:p>
        </w:tc>
        <w:tc>
          <w:tcPr>
            <w:tcW w:w="985"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600"/>
        </w:trPr>
        <w:tc>
          <w:tcPr>
            <w:tcW w:w="4531"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jc w:val="both"/>
              <w:textAlignment w:val="auto"/>
              <w:rPr>
                <w:rFonts w:eastAsia="Times New Roman"/>
                <w:b/>
                <w:bCs/>
                <w:i/>
                <w:iCs/>
                <w:sz w:val="20"/>
                <w:szCs w:val="20"/>
                <w:lang w:eastAsia="ru-RU"/>
              </w:rPr>
            </w:pPr>
            <w:r w:rsidRPr="00A73538">
              <w:rPr>
                <w:rFonts w:eastAsia="Times New Roman"/>
                <w:b/>
                <w:bCs/>
                <w:i/>
                <w:iCs/>
                <w:sz w:val="20"/>
                <w:szCs w:val="20"/>
                <w:lang w:eastAsia="ru-RU"/>
              </w:rPr>
              <w:t>Муниципальная программа «Комплексное развитие сельских территорий Чаинского района»</w:t>
            </w:r>
          </w:p>
        </w:tc>
        <w:tc>
          <w:tcPr>
            <w:tcW w:w="156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b/>
                <w:bCs/>
                <w:i/>
                <w:iCs/>
                <w:sz w:val="20"/>
                <w:szCs w:val="20"/>
                <w:lang w:eastAsia="ru-RU"/>
              </w:rPr>
            </w:pPr>
            <w:r w:rsidRPr="00A73538">
              <w:rPr>
                <w:rFonts w:eastAsia="Times New Roman"/>
                <w:b/>
                <w:bCs/>
                <w:i/>
                <w:iCs/>
                <w:sz w:val="20"/>
                <w:szCs w:val="20"/>
                <w:lang w:eastAsia="ru-RU"/>
              </w:rPr>
              <w:t>3400000000</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b/>
                <w:bCs/>
                <w:i/>
                <w:iCs/>
                <w:sz w:val="20"/>
                <w:szCs w:val="20"/>
                <w:lang w:eastAsia="ru-RU"/>
              </w:rPr>
            </w:pPr>
            <w:r w:rsidRPr="00A73538">
              <w:rPr>
                <w:rFonts w:eastAsia="Times New Roman"/>
                <w:b/>
                <w:bCs/>
                <w:i/>
                <w:iCs/>
                <w:sz w:val="20"/>
                <w:szCs w:val="20"/>
                <w:lang w:eastAsia="ru-RU"/>
              </w:rPr>
              <w:t>4983,6</w:t>
            </w:r>
          </w:p>
        </w:tc>
        <w:tc>
          <w:tcPr>
            <w:tcW w:w="1141"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b/>
                <w:bCs/>
                <w:i/>
                <w:iCs/>
                <w:sz w:val="20"/>
                <w:szCs w:val="20"/>
                <w:lang w:eastAsia="ru-RU"/>
              </w:rPr>
            </w:pPr>
            <w:r w:rsidRPr="00A73538">
              <w:rPr>
                <w:rFonts w:eastAsia="Times New Roman"/>
                <w:b/>
                <w:bCs/>
                <w:i/>
                <w:iCs/>
                <w:sz w:val="20"/>
                <w:szCs w:val="20"/>
                <w:lang w:eastAsia="ru-RU"/>
              </w:rPr>
              <w:t>4983,4</w:t>
            </w:r>
          </w:p>
        </w:tc>
        <w:tc>
          <w:tcPr>
            <w:tcW w:w="985"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b/>
                <w:bCs/>
                <w:i/>
                <w:iCs/>
                <w:sz w:val="20"/>
                <w:szCs w:val="20"/>
                <w:lang w:eastAsia="ru-RU"/>
              </w:rPr>
            </w:pPr>
            <w:r w:rsidRPr="00A73538">
              <w:rPr>
                <w:rFonts w:eastAsia="Times New Roman"/>
                <w:b/>
                <w:bCs/>
                <w:i/>
                <w:iCs/>
                <w:sz w:val="20"/>
                <w:szCs w:val="20"/>
                <w:lang w:eastAsia="ru-RU"/>
              </w:rPr>
              <w:t>100,0</w:t>
            </w:r>
          </w:p>
        </w:tc>
      </w:tr>
      <w:tr w:rsidR="0047405F" w:rsidRPr="00A73538" w:rsidTr="0047405F">
        <w:trPr>
          <w:trHeight w:val="900"/>
        </w:trPr>
        <w:tc>
          <w:tcPr>
            <w:tcW w:w="4531"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Обеспечение комплексного развития сельских территорий (реализация проектов по благоустройству сельских территорий) (несофинансируемая часть)</w:t>
            </w:r>
          </w:p>
        </w:tc>
        <w:tc>
          <w:tcPr>
            <w:tcW w:w="156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3400020150</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579,5</w:t>
            </w:r>
          </w:p>
        </w:tc>
        <w:tc>
          <w:tcPr>
            <w:tcW w:w="1141"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579,3</w:t>
            </w:r>
          </w:p>
        </w:tc>
        <w:tc>
          <w:tcPr>
            <w:tcW w:w="985"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900"/>
        </w:trPr>
        <w:tc>
          <w:tcPr>
            <w:tcW w:w="4531"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Обеспечение комплексного развития сельских территорий (реализация проектов по благоустройству сельских территорий)</w:t>
            </w:r>
          </w:p>
        </w:tc>
        <w:tc>
          <w:tcPr>
            <w:tcW w:w="156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3400045769</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1146,9</w:t>
            </w:r>
          </w:p>
        </w:tc>
        <w:tc>
          <w:tcPr>
            <w:tcW w:w="1141"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1146,9</w:t>
            </w:r>
          </w:p>
        </w:tc>
        <w:tc>
          <w:tcPr>
            <w:tcW w:w="985"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900"/>
        </w:trPr>
        <w:tc>
          <w:tcPr>
            <w:tcW w:w="4531"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Обеспечение комплексного развития сельских территорий (улучшение жилищных условий граждан, проживающих на сельских территориях)</w:t>
            </w:r>
          </w:p>
        </w:tc>
        <w:tc>
          <w:tcPr>
            <w:tcW w:w="156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34000A5766</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2134,1</w:t>
            </w:r>
          </w:p>
        </w:tc>
        <w:tc>
          <w:tcPr>
            <w:tcW w:w="1141"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2134,1</w:t>
            </w:r>
          </w:p>
        </w:tc>
        <w:tc>
          <w:tcPr>
            <w:tcW w:w="985"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900"/>
        </w:trPr>
        <w:tc>
          <w:tcPr>
            <w:tcW w:w="4531"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Обеспечение комплексного развития сельских территорий (улучшение жилищных условий граждан, проживающих на сельских территориях)</w:t>
            </w:r>
          </w:p>
        </w:tc>
        <w:tc>
          <w:tcPr>
            <w:tcW w:w="156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34000L5766</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491,2</w:t>
            </w:r>
          </w:p>
        </w:tc>
        <w:tc>
          <w:tcPr>
            <w:tcW w:w="1141"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491,2</w:t>
            </w:r>
          </w:p>
        </w:tc>
        <w:tc>
          <w:tcPr>
            <w:tcW w:w="985"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900"/>
        </w:trPr>
        <w:tc>
          <w:tcPr>
            <w:tcW w:w="4531"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Обеспечение софинансирования на обеспечение комплексного развития сельских территорий (улучшение жилищных условий граждан, проживающих на сельских территориях)</w:t>
            </w:r>
          </w:p>
        </w:tc>
        <w:tc>
          <w:tcPr>
            <w:tcW w:w="156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34000S5766</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175,5</w:t>
            </w:r>
          </w:p>
        </w:tc>
        <w:tc>
          <w:tcPr>
            <w:tcW w:w="1141"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175,5</w:t>
            </w:r>
          </w:p>
        </w:tc>
        <w:tc>
          <w:tcPr>
            <w:tcW w:w="985"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900"/>
        </w:trPr>
        <w:tc>
          <w:tcPr>
            <w:tcW w:w="4531"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lastRenderedPageBreak/>
              <w:t>Обеспечение софинансирования на обеспечение комплексного развития сельских территорий (реализация проектов по благоустройству сельских территорий)</w:t>
            </w:r>
          </w:p>
        </w:tc>
        <w:tc>
          <w:tcPr>
            <w:tcW w:w="156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34000S5769</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456,4</w:t>
            </w:r>
          </w:p>
        </w:tc>
        <w:tc>
          <w:tcPr>
            <w:tcW w:w="1141"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456,4</w:t>
            </w:r>
          </w:p>
        </w:tc>
        <w:tc>
          <w:tcPr>
            <w:tcW w:w="985"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600"/>
        </w:trPr>
        <w:tc>
          <w:tcPr>
            <w:tcW w:w="4531"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jc w:val="both"/>
              <w:textAlignment w:val="auto"/>
              <w:rPr>
                <w:rFonts w:eastAsia="Times New Roman"/>
                <w:b/>
                <w:bCs/>
                <w:i/>
                <w:iCs/>
                <w:sz w:val="20"/>
                <w:szCs w:val="20"/>
                <w:lang w:eastAsia="ru-RU"/>
              </w:rPr>
            </w:pPr>
            <w:r w:rsidRPr="00A73538">
              <w:rPr>
                <w:rFonts w:eastAsia="Times New Roman"/>
                <w:b/>
                <w:bCs/>
                <w:i/>
                <w:iCs/>
                <w:sz w:val="20"/>
                <w:szCs w:val="20"/>
                <w:lang w:eastAsia="ru-RU"/>
              </w:rPr>
              <w:t>Муниципальная программа «Профилактика правонарушений на территории Чаинского района»</w:t>
            </w:r>
          </w:p>
        </w:tc>
        <w:tc>
          <w:tcPr>
            <w:tcW w:w="156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b/>
                <w:bCs/>
                <w:i/>
                <w:iCs/>
                <w:sz w:val="20"/>
                <w:szCs w:val="20"/>
                <w:lang w:eastAsia="ru-RU"/>
              </w:rPr>
            </w:pPr>
            <w:r w:rsidRPr="00A73538">
              <w:rPr>
                <w:rFonts w:eastAsia="Times New Roman"/>
                <w:b/>
                <w:bCs/>
                <w:i/>
                <w:iCs/>
                <w:sz w:val="20"/>
                <w:szCs w:val="20"/>
                <w:lang w:eastAsia="ru-RU"/>
              </w:rPr>
              <w:t>3500000000</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b/>
                <w:bCs/>
                <w:i/>
                <w:iCs/>
                <w:sz w:val="20"/>
                <w:szCs w:val="20"/>
                <w:lang w:eastAsia="ru-RU"/>
              </w:rPr>
            </w:pPr>
            <w:r w:rsidRPr="00A73538">
              <w:rPr>
                <w:rFonts w:eastAsia="Times New Roman"/>
                <w:b/>
                <w:bCs/>
                <w:i/>
                <w:iCs/>
                <w:sz w:val="20"/>
                <w:szCs w:val="20"/>
                <w:lang w:eastAsia="ru-RU"/>
              </w:rPr>
              <w:t>2544,4</w:t>
            </w:r>
          </w:p>
        </w:tc>
        <w:tc>
          <w:tcPr>
            <w:tcW w:w="1141"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b/>
                <w:bCs/>
                <w:i/>
                <w:iCs/>
                <w:sz w:val="20"/>
                <w:szCs w:val="20"/>
                <w:lang w:eastAsia="ru-RU"/>
              </w:rPr>
            </w:pPr>
            <w:r w:rsidRPr="00A73538">
              <w:rPr>
                <w:rFonts w:eastAsia="Times New Roman"/>
                <w:b/>
                <w:bCs/>
                <w:i/>
                <w:iCs/>
                <w:sz w:val="20"/>
                <w:szCs w:val="20"/>
                <w:lang w:eastAsia="ru-RU"/>
              </w:rPr>
              <w:t>2544,4</w:t>
            </w:r>
          </w:p>
        </w:tc>
        <w:tc>
          <w:tcPr>
            <w:tcW w:w="985"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b/>
                <w:bCs/>
                <w:i/>
                <w:iCs/>
                <w:sz w:val="20"/>
                <w:szCs w:val="20"/>
                <w:lang w:eastAsia="ru-RU"/>
              </w:rPr>
            </w:pPr>
            <w:r w:rsidRPr="00A73538">
              <w:rPr>
                <w:rFonts w:eastAsia="Times New Roman"/>
                <w:b/>
                <w:bCs/>
                <w:i/>
                <w:iCs/>
                <w:sz w:val="20"/>
                <w:szCs w:val="20"/>
                <w:lang w:eastAsia="ru-RU"/>
              </w:rPr>
              <w:t>100,0</w:t>
            </w:r>
          </w:p>
        </w:tc>
      </w:tr>
      <w:tr w:rsidR="0047405F" w:rsidRPr="00A73538" w:rsidTr="0047405F">
        <w:trPr>
          <w:trHeight w:val="300"/>
        </w:trPr>
        <w:tc>
          <w:tcPr>
            <w:tcW w:w="4531"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Мероприятия по профилактике правонарушений</w:t>
            </w:r>
          </w:p>
        </w:tc>
        <w:tc>
          <w:tcPr>
            <w:tcW w:w="156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3500020090</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130,0</w:t>
            </w:r>
          </w:p>
        </w:tc>
        <w:tc>
          <w:tcPr>
            <w:tcW w:w="1141"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130,0</w:t>
            </w:r>
          </w:p>
        </w:tc>
        <w:tc>
          <w:tcPr>
            <w:tcW w:w="985"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600"/>
        </w:trPr>
        <w:tc>
          <w:tcPr>
            <w:tcW w:w="4531"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Организация отдыха детей Чаинского района в каникулярное время</w:t>
            </w:r>
          </w:p>
        </w:tc>
        <w:tc>
          <w:tcPr>
            <w:tcW w:w="156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3500020100</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312,2</w:t>
            </w:r>
          </w:p>
        </w:tc>
        <w:tc>
          <w:tcPr>
            <w:tcW w:w="1141"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312,2</w:t>
            </w:r>
          </w:p>
        </w:tc>
        <w:tc>
          <w:tcPr>
            <w:tcW w:w="985"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900"/>
        </w:trPr>
        <w:tc>
          <w:tcPr>
            <w:tcW w:w="4531"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Организация временного трудоустройства несовершеннолетних граждан в каникулярное время в образовательных учреждениях Чаинского района</w:t>
            </w:r>
          </w:p>
        </w:tc>
        <w:tc>
          <w:tcPr>
            <w:tcW w:w="156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3500020110</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411,6</w:t>
            </w:r>
          </w:p>
        </w:tc>
        <w:tc>
          <w:tcPr>
            <w:tcW w:w="1141"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411,6</w:t>
            </w:r>
          </w:p>
        </w:tc>
        <w:tc>
          <w:tcPr>
            <w:tcW w:w="985"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600"/>
        </w:trPr>
        <w:tc>
          <w:tcPr>
            <w:tcW w:w="4531"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Обеспечение организации отдыха детей в каникулярное время</w:t>
            </w:r>
          </w:p>
        </w:tc>
        <w:tc>
          <w:tcPr>
            <w:tcW w:w="156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3500040790</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1437,0</w:t>
            </w:r>
          </w:p>
        </w:tc>
        <w:tc>
          <w:tcPr>
            <w:tcW w:w="1141"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1437,0</w:t>
            </w:r>
          </w:p>
        </w:tc>
        <w:tc>
          <w:tcPr>
            <w:tcW w:w="985"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600"/>
        </w:trPr>
        <w:tc>
          <w:tcPr>
            <w:tcW w:w="4531"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Обеспечение софинансирования расходов на организацию отдыха детей в каникулярное время</w:t>
            </w:r>
          </w:p>
        </w:tc>
        <w:tc>
          <w:tcPr>
            <w:tcW w:w="156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35000S0790</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253,6</w:t>
            </w:r>
          </w:p>
        </w:tc>
        <w:tc>
          <w:tcPr>
            <w:tcW w:w="1141"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253,6</w:t>
            </w:r>
          </w:p>
        </w:tc>
        <w:tc>
          <w:tcPr>
            <w:tcW w:w="985"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600"/>
        </w:trPr>
        <w:tc>
          <w:tcPr>
            <w:tcW w:w="4531"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jc w:val="both"/>
              <w:textAlignment w:val="auto"/>
              <w:rPr>
                <w:rFonts w:eastAsia="Times New Roman"/>
                <w:b/>
                <w:bCs/>
                <w:i/>
                <w:iCs/>
                <w:sz w:val="20"/>
                <w:szCs w:val="20"/>
                <w:lang w:eastAsia="ru-RU"/>
              </w:rPr>
            </w:pPr>
            <w:r w:rsidRPr="00A73538">
              <w:rPr>
                <w:rFonts w:eastAsia="Times New Roman"/>
                <w:b/>
                <w:bCs/>
                <w:i/>
                <w:iCs/>
                <w:sz w:val="20"/>
                <w:szCs w:val="20"/>
                <w:lang w:eastAsia="ru-RU"/>
              </w:rPr>
              <w:t>Муниципальная программа «Развитие муниципальной службы в Чаинском районе»</w:t>
            </w:r>
          </w:p>
        </w:tc>
        <w:tc>
          <w:tcPr>
            <w:tcW w:w="156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b/>
                <w:bCs/>
                <w:i/>
                <w:iCs/>
                <w:sz w:val="20"/>
                <w:szCs w:val="20"/>
                <w:lang w:eastAsia="ru-RU"/>
              </w:rPr>
            </w:pPr>
            <w:r w:rsidRPr="00A73538">
              <w:rPr>
                <w:rFonts w:eastAsia="Times New Roman"/>
                <w:b/>
                <w:bCs/>
                <w:i/>
                <w:iCs/>
                <w:sz w:val="20"/>
                <w:szCs w:val="20"/>
                <w:lang w:eastAsia="ru-RU"/>
              </w:rPr>
              <w:t>3600000000</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b/>
                <w:bCs/>
                <w:i/>
                <w:iCs/>
                <w:sz w:val="20"/>
                <w:szCs w:val="20"/>
                <w:lang w:eastAsia="ru-RU"/>
              </w:rPr>
            </w:pPr>
            <w:r w:rsidRPr="00A73538">
              <w:rPr>
                <w:rFonts w:eastAsia="Times New Roman"/>
                <w:b/>
                <w:bCs/>
                <w:i/>
                <w:iCs/>
                <w:sz w:val="20"/>
                <w:szCs w:val="20"/>
                <w:lang w:eastAsia="ru-RU"/>
              </w:rPr>
              <w:t>100,0</w:t>
            </w:r>
          </w:p>
        </w:tc>
        <w:tc>
          <w:tcPr>
            <w:tcW w:w="1141"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b/>
                <w:bCs/>
                <w:i/>
                <w:iCs/>
                <w:sz w:val="20"/>
                <w:szCs w:val="20"/>
                <w:lang w:eastAsia="ru-RU"/>
              </w:rPr>
            </w:pPr>
            <w:r w:rsidRPr="00A73538">
              <w:rPr>
                <w:rFonts w:eastAsia="Times New Roman"/>
                <w:b/>
                <w:bCs/>
                <w:i/>
                <w:iCs/>
                <w:sz w:val="20"/>
                <w:szCs w:val="20"/>
                <w:lang w:eastAsia="ru-RU"/>
              </w:rPr>
              <w:t>100,0</w:t>
            </w:r>
          </w:p>
        </w:tc>
        <w:tc>
          <w:tcPr>
            <w:tcW w:w="985"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b/>
                <w:bCs/>
                <w:i/>
                <w:iCs/>
                <w:sz w:val="20"/>
                <w:szCs w:val="20"/>
                <w:lang w:eastAsia="ru-RU"/>
              </w:rPr>
            </w:pPr>
            <w:r w:rsidRPr="00A73538">
              <w:rPr>
                <w:rFonts w:eastAsia="Times New Roman"/>
                <w:b/>
                <w:bCs/>
                <w:i/>
                <w:iCs/>
                <w:sz w:val="20"/>
                <w:szCs w:val="20"/>
                <w:lang w:eastAsia="ru-RU"/>
              </w:rPr>
              <w:t>100,0</w:t>
            </w:r>
          </w:p>
        </w:tc>
      </w:tr>
      <w:tr w:rsidR="0047405F" w:rsidRPr="00A73538" w:rsidTr="0047405F">
        <w:trPr>
          <w:trHeight w:val="300"/>
        </w:trPr>
        <w:tc>
          <w:tcPr>
            <w:tcW w:w="4531"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Повышение эффективности муниципальной службы</w:t>
            </w:r>
          </w:p>
        </w:tc>
        <w:tc>
          <w:tcPr>
            <w:tcW w:w="156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3600020120</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100,0</w:t>
            </w:r>
          </w:p>
        </w:tc>
        <w:tc>
          <w:tcPr>
            <w:tcW w:w="1141"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100,0</w:t>
            </w:r>
          </w:p>
        </w:tc>
        <w:tc>
          <w:tcPr>
            <w:tcW w:w="985"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900"/>
        </w:trPr>
        <w:tc>
          <w:tcPr>
            <w:tcW w:w="4531"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jc w:val="both"/>
              <w:textAlignment w:val="auto"/>
              <w:rPr>
                <w:rFonts w:eastAsia="Times New Roman"/>
                <w:b/>
                <w:bCs/>
                <w:i/>
                <w:iCs/>
                <w:sz w:val="20"/>
                <w:szCs w:val="20"/>
                <w:lang w:eastAsia="ru-RU"/>
              </w:rPr>
            </w:pPr>
            <w:r w:rsidRPr="00A73538">
              <w:rPr>
                <w:rFonts w:eastAsia="Times New Roman"/>
                <w:b/>
                <w:bCs/>
                <w:i/>
                <w:iCs/>
                <w:sz w:val="20"/>
                <w:szCs w:val="20"/>
                <w:lang w:eastAsia="ru-RU"/>
              </w:rPr>
              <w:t>Муниципальная программа «Профилактика террористической и экстремистской деятельности в Чаинском районе»</w:t>
            </w:r>
          </w:p>
        </w:tc>
        <w:tc>
          <w:tcPr>
            <w:tcW w:w="156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b/>
                <w:bCs/>
                <w:i/>
                <w:iCs/>
                <w:sz w:val="20"/>
                <w:szCs w:val="20"/>
                <w:lang w:eastAsia="ru-RU"/>
              </w:rPr>
            </w:pPr>
            <w:r w:rsidRPr="00A73538">
              <w:rPr>
                <w:rFonts w:eastAsia="Times New Roman"/>
                <w:b/>
                <w:bCs/>
                <w:i/>
                <w:iCs/>
                <w:sz w:val="20"/>
                <w:szCs w:val="20"/>
                <w:lang w:eastAsia="ru-RU"/>
              </w:rPr>
              <w:t>3800000000</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b/>
                <w:bCs/>
                <w:i/>
                <w:iCs/>
                <w:sz w:val="20"/>
                <w:szCs w:val="20"/>
                <w:lang w:eastAsia="ru-RU"/>
              </w:rPr>
            </w:pPr>
            <w:r w:rsidRPr="00A73538">
              <w:rPr>
                <w:rFonts w:eastAsia="Times New Roman"/>
                <w:b/>
                <w:bCs/>
                <w:i/>
                <w:iCs/>
                <w:sz w:val="20"/>
                <w:szCs w:val="20"/>
                <w:lang w:eastAsia="ru-RU"/>
              </w:rPr>
              <w:t>30,0</w:t>
            </w:r>
          </w:p>
        </w:tc>
        <w:tc>
          <w:tcPr>
            <w:tcW w:w="1141"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b/>
                <w:bCs/>
                <w:i/>
                <w:iCs/>
                <w:sz w:val="20"/>
                <w:szCs w:val="20"/>
                <w:lang w:eastAsia="ru-RU"/>
              </w:rPr>
            </w:pPr>
            <w:r w:rsidRPr="00A73538">
              <w:rPr>
                <w:rFonts w:eastAsia="Times New Roman"/>
                <w:b/>
                <w:bCs/>
                <w:i/>
                <w:iCs/>
                <w:sz w:val="20"/>
                <w:szCs w:val="20"/>
                <w:lang w:eastAsia="ru-RU"/>
              </w:rPr>
              <w:t>30,0</w:t>
            </w:r>
          </w:p>
        </w:tc>
        <w:tc>
          <w:tcPr>
            <w:tcW w:w="985"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b/>
                <w:bCs/>
                <w:i/>
                <w:iCs/>
                <w:sz w:val="20"/>
                <w:szCs w:val="20"/>
                <w:lang w:eastAsia="ru-RU"/>
              </w:rPr>
            </w:pPr>
            <w:r w:rsidRPr="00A73538">
              <w:rPr>
                <w:rFonts w:eastAsia="Times New Roman"/>
                <w:b/>
                <w:bCs/>
                <w:i/>
                <w:iCs/>
                <w:sz w:val="20"/>
                <w:szCs w:val="20"/>
                <w:lang w:eastAsia="ru-RU"/>
              </w:rPr>
              <w:t>100,0</w:t>
            </w:r>
          </w:p>
        </w:tc>
      </w:tr>
      <w:tr w:rsidR="0047405F" w:rsidRPr="00A73538" w:rsidTr="0047405F">
        <w:trPr>
          <w:trHeight w:val="600"/>
        </w:trPr>
        <w:tc>
          <w:tcPr>
            <w:tcW w:w="4531"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Информационное обеспечение населения и проведение мероприятий по предупреждению экстремизма и терроризма</w:t>
            </w:r>
          </w:p>
        </w:tc>
        <w:tc>
          <w:tcPr>
            <w:tcW w:w="156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3800020140</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30,0</w:t>
            </w:r>
          </w:p>
        </w:tc>
        <w:tc>
          <w:tcPr>
            <w:tcW w:w="1141"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30,0</w:t>
            </w:r>
          </w:p>
        </w:tc>
        <w:tc>
          <w:tcPr>
            <w:tcW w:w="985"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600"/>
        </w:trPr>
        <w:tc>
          <w:tcPr>
            <w:tcW w:w="4531"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jc w:val="both"/>
              <w:textAlignment w:val="auto"/>
              <w:rPr>
                <w:rFonts w:eastAsia="Times New Roman"/>
                <w:b/>
                <w:bCs/>
                <w:i/>
                <w:iCs/>
                <w:sz w:val="20"/>
                <w:szCs w:val="20"/>
                <w:lang w:eastAsia="ru-RU"/>
              </w:rPr>
            </w:pPr>
            <w:r w:rsidRPr="00A73538">
              <w:rPr>
                <w:rFonts w:eastAsia="Times New Roman"/>
                <w:b/>
                <w:bCs/>
                <w:i/>
                <w:iCs/>
                <w:sz w:val="20"/>
                <w:szCs w:val="20"/>
                <w:lang w:eastAsia="ru-RU"/>
              </w:rPr>
              <w:t>Муниципальная программа «Доступное дополнительное образование детей в Чаинском районе»</w:t>
            </w:r>
          </w:p>
        </w:tc>
        <w:tc>
          <w:tcPr>
            <w:tcW w:w="156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b/>
                <w:bCs/>
                <w:i/>
                <w:iCs/>
                <w:sz w:val="20"/>
                <w:szCs w:val="20"/>
                <w:lang w:eastAsia="ru-RU"/>
              </w:rPr>
            </w:pPr>
            <w:r w:rsidRPr="00A73538">
              <w:rPr>
                <w:rFonts w:eastAsia="Times New Roman"/>
                <w:b/>
                <w:bCs/>
                <w:i/>
                <w:iCs/>
                <w:sz w:val="20"/>
                <w:szCs w:val="20"/>
                <w:lang w:eastAsia="ru-RU"/>
              </w:rPr>
              <w:t>4000000000</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b/>
                <w:bCs/>
                <w:i/>
                <w:iCs/>
                <w:sz w:val="20"/>
                <w:szCs w:val="20"/>
                <w:lang w:eastAsia="ru-RU"/>
              </w:rPr>
            </w:pPr>
            <w:r w:rsidRPr="00A73538">
              <w:rPr>
                <w:rFonts w:eastAsia="Times New Roman"/>
                <w:b/>
                <w:bCs/>
                <w:i/>
                <w:iCs/>
                <w:sz w:val="20"/>
                <w:szCs w:val="20"/>
                <w:lang w:eastAsia="ru-RU"/>
              </w:rPr>
              <w:t>1248,6</w:t>
            </w:r>
          </w:p>
        </w:tc>
        <w:tc>
          <w:tcPr>
            <w:tcW w:w="1141"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b/>
                <w:bCs/>
                <w:i/>
                <w:iCs/>
                <w:sz w:val="20"/>
                <w:szCs w:val="20"/>
                <w:lang w:eastAsia="ru-RU"/>
              </w:rPr>
            </w:pPr>
            <w:r w:rsidRPr="00A73538">
              <w:rPr>
                <w:rFonts w:eastAsia="Times New Roman"/>
                <w:b/>
                <w:bCs/>
                <w:i/>
                <w:iCs/>
                <w:sz w:val="20"/>
                <w:szCs w:val="20"/>
                <w:lang w:eastAsia="ru-RU"/>
              </w:rPr>
              <w:t>1248,6</w:t>
            </w:r>
          </w:p>
        </w:tc>
        <w:tc>
          <w:tcPr>
            <w:tcW w:w="985"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b/>
                <w:bCs/>
                <w:i/>
                <w:iCs/>
                <w:sz w:val="20"/>
                <w:szCs w:val="20"/>
                <w:lang w:eastAsia="ru-RU"/>
              </w:rPr>
            </w:pPr>
            <w:r w:rsidRPr="00A73538">
              <w:rPr>
                <w:rFonts w:eastAsia="Times New Roman"/>
                <w:b/>
                <w:bCs/>
                <w:i/>
                <w:iCs/>
                <w:sz w:val="20"/>
                <w:szCs w:val="20"/>
                <w:lang w:eastAsia="ru-RU"/>
              </w:rPr>
              <w:t>100,0</w:t>
            </w:r>
          </w:p>
        </w:tc>
      </w:tr>
      <w:tr w:rsidR="0047405F" w:rsidRPr="00A73538" w:rsidTr="0047405F">
        <w:trPr>
          <w:trHeight w:val="600"/>
        </w:trPr>
        <w:tc>
          <w:tcPr>
            <w:tcW w:w="4531"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Финансовое обеспечение социальных сертификатов на получение муниципальных услуг в социальной сфере</w:t>
            </w:r>
          </w:p>
        </w:tc>
        <w:tc>
          <w:tcPr>
            <w:tcW w:w="156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4000020370</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1248,6</w:t>
            </w:r>
          </w:p>
        </w:tc>
        <w:tc>
          <w:tcPr>
            <w:tcW w:w="1141"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1248,6</w:t>
            </w:r>
          </w:p>
        </w:tc>
        <w:tc>
          <w:tcPr>
            <w:tcW w:w="985"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1500"/>
        </w:trPr>
        <w:tc>
          <w:tcPr>
            <w:tcW w:w="4531"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jc w:val="both"/>
              <w:textAlignment w:val="auto"/>
              <w:rPr>
                <w:rFonts w:eastAsia="Times New Roman"/>
                <w:b/>
                <w:bCs/>
                <w:i/>
                <w:iCs/>
                <w:sz w:val="20"/>
                <w:szCs w:val="20"/>
                <w:lang w:eastAsia="ru-RU"/>
              </w:rPr>
            </w:pPr>
            <w:r w:rsidRPr="00A73538">
              <w:rPr>
                <w:rFonts w:eastAsia="Times New Roman"/>
                <w:b/>
                <w:bCs/>
                <w:i/>
                <w:iCs/>
                <w:sz w:val="20"/>
                <w:szCs w:val="20"/>
                <w:lang w:eastAsia="ru-RU"/>
              </w:rPr>
              <w:t>Муниципальная программа «Содержание объектов капитального строительства, находящихся в муниципальной собственности Чаинского района и приобретение имущества в муниципальную собственность Чаинского района»</w:t>
            </w:r>
          </w:p>
        </w:tc>
        <w:tc>
          <w:tcPr>
            <w:tcW w:w="156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b/>
                <w:bCs/>
                <w:i/>
                <w:iCs/>
                <w:sz w:val="20"/>
                <w:szCs w:val="20"/>
                <w:lang w:eastAsia="ru-RU"/>
              </w:rPr>
            </w:pPr>
            <w:r w:rsidRPr="00A73538">
              <w:rPr>
                <w:rFonts w:eastAsia="Times New Roman"/>
                <w:b/>
                <w:bCs/>
                <w:i/>
                <w:iCs/>
                <w:sz w:val="20"/>
                <w:szCs w:val="20"/>
                <w:lang w:eastAsia="ru-RU"/>
              </w:rPr>
              <w:t>4100000000</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b/>
                <w:bCs/>
                <w:i/>
                <w:iCs/>
                <w:sz w:val="20"/>
                <w:szCs w:val="20"/>
                <w:lang w:eastAsia="ru-RU"/>
              </w:rPr>
            </w:pPr>
            <w:r w:rsidRPr="00A73538">
              <w:rPr>
                <w:rFonts w:eastAsia="Times New Roman"/>
                <w:b/>
                <w:bCs/>
                <w:i/>
                <w:iCs/>
                <w:sz w:val="20"/>
                <w:szCs w:val="20"/>
                <w:lang w:eastAsia="ru-RU"/>
              </w:rPr>
              <w:t>1014,3</w:t>
            </w:r>
          </w:p>
        </w:tc>
        <w:tc>
          <w:tcPr>
            <w:tcW w:w="1141"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b/>
                <w:bCs/>
                <w:i/>
                <w:iCs/>
                <w:sz w:val="20"/>
                <w:szCs w:val="20"/>
                <w:lang w:eastAsia="ru-RU"/>
              </w:rPr>
            </w:pPr>
            <w:r w:rsidRPr="00A73538">
              <w:rPr>
                <w:rFonts w:eastAsia="Times New Roman"/>
                <w:b/>
                <w:bCs/>
                <w:i/>
                <w:iCs/>
                <w:sz w:val="20"/>
                <w:szCs w:val="20"/>
                <w:lang w:eastAsia="ru-RU"/>
              </w:rPr>
              <w:t>1014,3</w:t>
            </w:r>
          </w:p>
        </w:tc>
        <w:tc>
          <w:tcPr>
            <w:tcW w:w="985"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b/>
                <w:bCs/>
                <w:i/>
                <w:iCs/>
                <w:sz w:val="20"/>
                <w:szCs w:val="20"/>
                <w:lang w:eastAsia="ru-RU"/>
              </w:rPr>
            </w:pPr>
            <w:r w:rsidRPr="00A73538">
              <w:rPr>
                <w:rFonts w:eastAsia="Times New Roman"/>
                <w:b/>
                <w:bCs/>
                <w:i/>
                <w:iCs/>
                <w:sz w:val="20"/>
                <w:szCs w:val="20"/>
                <w:lang w:eastAsia="ru-RU"/>
              </w:rPr>
              <w:t>100,0</w:t>
            </w:r>
          </w:p>
        </w:tc>
      </w:tr>
      <w:tr w:rsidR="0047405F" w:rsidRPr="00A73538" w:rsidTr="0047405F">
        <w:trPr>
          <w:trHeight w:val="600"/>
        </w:trPr>
        <w:tc>
          <w:tcPr>
            <w:tcW w:w="4531"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Капитальный и текущий ремонт муниципального жилищного фонда</w:t>
            </w:r>
          </w:p>
        </w:tc>
        <w:tc>
          <w:tcPr>
            <w:tcW w:w="156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4100063010</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104,3</w:t>
            </w:r>
          </w:p>
        </w:tc>
        <w:tc>
          <w:tcPr>
            <w:tcW w:w="1141"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104,3</w:t>
            </w:r>
          </w:p>
        </w:tc>
        <w:tc>
          <w:tcPr>
            <w:tcW w:w="985"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600"/>
        </w:trPr>
        <w:tc>
          <w:tcPr>
            <w:tcW w:w="4531"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Приобретение объекта недвижимого имущества в муниципальную собственность</w:t>
            </w:r>
          </w:p>
        </w:tc>
        <w:tc>
          <w:tcPr>
            <w:tcW w:w="156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4100063100</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910,0</w:t>
            </w:r>
          </w:p>
        </w:tc>
        <w:tc>
          <w:tcPr>
            <w:tcW w:w="1141"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910,0</w:t>
            </w:r>
          </w:p>
        </w:tc>
        <w:tc>
          <w:tcPr>
            <w:tcW w:w="985"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900"/>
        </w:trPr>
        <w:tc>
          <w:tcPr>
            <w:tcW w:w="4531"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jc w:val="both"/>
              <w:textAlignment w:val="auto"/>
              <w:rPr>
                <w:rFonts w:eastAsia="Times New Roman"/>
                <w:b/>
                <w:bCs/>
                <w:i/>
                <w:iCs/>
                <w:sz w:val="20"/>
                <w:szCs w:val="20"/>
                <w:lang w:eastAsia="ru-RU"/>
              </w:rPr>
            </w:pPr>
            <w:r w:rsidRPr="00A73538">
              <w:rPr>
                <w:rFonts w:eastAsia="Times New Roman"/>
                <w:b/>
                <w:bCs/>
                <w:i/>
                <w:iCs/>
                <w:sz w:val="20"/>
                <w:szCs w:val="20"/>
                <w:lang w:eastAsia="ru-RU"/>
              </w:rPr>
              <w:t>Муниципальная программа «Сохранение и укрепление общественного здоровья на территории Чаинского района»</w:t>
            </w:r>
          </w:p>
        </w:tc>
        <w:tc>
          <w:tcPr>
            <w:tcW w:w="156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b/>
                <w:bCs/>
                <w:i/>
                <w:iCs/>
                <w:sz w:val="20"/>
                <w:szCs w:val="20"/>
                <w:lang w:eastAsia="ru-RU"/>
              </w:rPr>
            </w:pPr>
            <w:r w:rsidRPr="00A73538">
              <w:rPr>
                <w:rFonts w:eastAsia="Times New Roman"/>
                <w:b/>
                <w:bCs/>
                <w:i/>
                <w:iCs/>
                <w:sz w:val="20"/>
                <w:szCs w:val="20"/>
                <w:lang w:eastAsia="ru-RU"/>
              </w:rPr>
              <w:t>4200000000</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b/>
                <w:bCs/>
                <w:i/>
                <w:iCs/>
                <w:sz w:val="20"/>
                <w:szCs w:val="20"/>
                <w:lang w:eastAsia="ru-RU"/>
              </w:rPr>
            </w:pPr>
            <w:r w:rsidRPr="00A73538">
              <w:rPr>
                <w:rFonts w:eastAsia="Times New Roman"/>
                <w:b/>
                <w:bCs/>
                <w:i/>
                <w:iCs/>
                <w:sz w:val="20"/>
                <w:szCs w:val="20"/>
                <w:lang w:eastAsia="ru-RU"/>
              </w:rPr>
              <w:t>20,0</w:t>
            </w:r>
          </w:p>
        </w:tc>
        <w:tc>
          <w:tcPr>
            <w:tcW w:w="1141"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b/>
                <w:bCs/>
                <w:i/>
                <w:iCs/>
                <w:sz w:val="20"/>
                <w:szCs w:val="20"/>
                <w:lang w:eastAsia="ru-RU"/>
              </w:rPr>
            </w:pPr>
            <w:r w:rsidRPr="00A73538">
              <w:rPr>
                <w:rFonts w:eastAsia="Times New Roman"/>
                <w:b/>
                <w:bCs/>
                <w:i/>
                <w:iCs/>
                <w:sz w:val="20"/>
                <w:szCs w:val="20"/>
                <w:lang w:eastAsia="ru-RU"/>
              </w:rPr>
              <w:t>20,0</w:t>
            </w:r>
          </w:p>
        </w:tc>
        <w:tc>
          <w:tcPr>
            <w:tcW w:w="985"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b/>
                <w:bCs/>
                <w:i/>
                <w:iCs/>
                <w:sz w:val="20"/>
                <w:szCs w:val="20"/>
                <w:lang w:eastAsia="ru-RU"/>
              </w:rPr>
            </w:pPr>
            <w:r w:rsidRPr="00A73538">
              <w:rPr>
                <w:rFonts w:eastAsia="Times New Roman"/>
                <w:b/>
                <w:bCs/>
                <w:i/>
                <w:iCs/>
                <w:sz w:val="20"/>
                <w:szCs w:val="20"/>
                <w:lang w:eastAsia="ru-RU"/>
              </w:rPr>
              <w:t>100,0</w:t>
            </w:r>
          </w:p>
        </w:tc>
      </w:tr>
      <w:tr w:rsidR="0047405F" w:rsidRPr="00A73538" w:rsidTr="0047405F">
        <w:trPr>
          <w:trHeight w:val="600"/>
        </w:trPr>
        <w:tc>
          <w:tcPr>
            <w:tcW w:w="4531"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Проведение информационно-разъяснительных мероприятий, направленных на популяризацию здорового образа жизни.</w:t>
            </w:r>
          </w:p>
        </w:tc>
        <w:tc>
          <w:tcPr>
            <w:tcW w:w="156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4200020210</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20,0</w:t>
            </w:r>
          </w:p>
        </w:tc>
        <w:tc>
          <w:tcPr>
            <w:tcW w:w="1141"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20,0</w:t>
            </w:r>
          </w:p>
        </w:tc>
        <w:tc>
          <w:tcPr>
            <w:tcW w:w="985"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900"/>
        </w:trPr>
        <w:tc>
          <w:tcPr>
            <w:tcW w:w="4531"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jc w:val="both"/>
              <w:textAlignment w:val="auto"/>
              <w:rPr>
                <w:rFonts w:eastAsia="Times New Roman"/>
                <w:b/>
                <w:bCs/>
                <w:i/>
                <w:iCs/>
                <w:sz w:val="20"/>
                <w:szCs w:val="20"/>
                <w:lang w:eastAsia="ru-RU"/>
              </w:rPr>
            </w:pPr>
            <w:r w:rsidRPr="00A73538">
              <w:rPr>
                <w:rFonts w:eastAsia="Times New Roman"/>
                <w:b/>
                <w:bCs/>
                <w:i/>
                <w:iCs/>
                <w:sz w:val="20"/>
                <w:szCs w:val="20"/>
                <w:lang w:eastAsia="ru-RU"/>
              </w:rPr>
              <w:t>Муниципальная программа «Содержание и ремонт автомобильных дорог, лодочных переправ и пешеходных переходов Чаинского района»</w:t>
            </w:r>
          </w:p>
        </w:tc>
        <w:tc>
          <w:tcPr>
            <w:tcW w:w="156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b/>
                <w:bCs/>
                <w:i/>
                <w:iCs/>
                <w:sz w:val="20"/>
                <w:szCs w:val="20"/>
                <w:lang w:eastAsia="ru-RU"/>
              </w:rPr>
            </w:pPr>
            <w:r w:rsidRPr="00A73538">
              <w:rPr>
                <w:rFonts w:eastAsia="Times New Roman"/>
                <w:b/>
                <w:bCs/>
                <w:i/>
                <w:iCs/>
                <w:sz w:val="20"/>
                <w:szCs w:val="20"/>
                <w:lang w:eastAsia="ru-RU"/>
              </w:rPr>
              <w:t>4300000000</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b/>
                <w:bCs/>
                <w:i/>
                <w:iCs/>
                <w:sz w:val="20"/>
                <w:szCs w:val="20"/>
                <w:lang w:eastAsia="ru-RU"/>
              </w:rPr>
            </w:pPr>
            <w:r w:rsidRPr="00A73538">
              <w:rPr>
                <w:rFonts w:eastAsia="Times New Roman"/>
                <w:b/>
                <w:bCs/>
                <w:i/>
                <w:iCs/>
                <w:sz w:val="20"/>
                <w:szCs w:val="20"/>
                <w:lang w:eastAsia="ru-RU"/>
              </w:rPr>
              <w:t>26732,1</w:t>
            </w:r>
          </w:p>
        </w:tc>
        <w:tc>
          <w:tcPr>
            <w:tcW w:w="1141"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b/>
                <w:bCs/>
                <w:i/>
                <w:iCs/>
                <w:sz w:val="20"/>
                <w:szCs w:val="20"/>
                <w:lang w:eastAsia="ru-RU"/>
              </w:rPr>
            </w:pPr>
            <w:r w:rsidRPr="00A73538">
              <w:rPr>
                <w:rFonts w:eastAsia="Times New Roman"/>
                <w:b/>
                <w:bCs/>
                <w:i/>
                <w:iCs/>
                <w:sz w:val="20"/>
                <w:szCs w:val="20"/>
                <w:lang w:eastAsia="ru-RU"/>
              </w:rPr>
              <w:t>23111,0</w:t>
            </w:r>
          </w:p>
        </w:tc>
        <w:tc>
          <w:tcPr>
            <w:tcW w:w="985"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b/>
                <w:bCs/>
                <w:i/>
                <w:iCs/>
                <w:sz w:val="20"/>
                <w:szCs w:val="20"/>
                <w:lang w:eastAsia="ru-RU"/>
              </w:rPr>
            </w:pPr>
            <w:r w:rsidRPr="00A73538">
              <w:rPr>
                <w:rFonts w:eastAsia="Times New Roman"/>
                <w:b/>
                <w:bCs/>
                <w:i/>
                <w:iCs/>
                <w:sz w:val="20"/>
                <w:szCs w:val="20"/>
                <w:lang w:eastAsia="ru-RU"/>
              </w:rPr>
              <w:t>86,5</w:t>
            </w:r>
          </w:p>
        </w:tc>
      </w:tr>
      <w:tr w:rsidR="0047405F" w:rsidRPr="00A73538" w:rsidTr="0047405F">
        <w:trPr>
          <w:trHeight w:val="600"/>
        </w:trPr>
        <w:tc>
          <w:tcPr>
            <w:tcW w:w="4531"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lastRenderedPageBreak/>
              <w:t>Капитальный ремонт и (или) ремонт автомобильных дорог общего пользования местного значения</w:t>
            </w:r>
          </w:p>
        </w:tc>
        <w:tc>
          <w:tcPr>
            <w:tcW w:w="156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4300040930</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20300,0</w:t>
            </w:r>
          </w:p>
        </w:tc>
        <w:tc>
          <w:tcPr>
            <w:tcW w:w="1141"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17331,7</w:t>
            </w:r>
          </w:p>
        </w:tc>
        <w:tc>
          <w:tcPr>
            <w:tcW w:w="985"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85,4</w:t>
            </w:r>
          </w:p>
        </w:tc>
      </w:tr>
      <w:tr w:rsidR="0047405F" w:rsidRPr="00A73538" w:rsidTr="0047405F">
        <w:trPr>
          <w:trHeight w:val="600"/>
        </w:trPr>
        <w:tc>
          <w:tcPr>
            <w:tcW w:w="4531"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Осуществление деятельности по содержанию автомобильных дорог общего пользования местного значения</w:t>
            </w:r>
          </w:p>
        </w:tc>
        <w:tc>
          <w:tcPr>
            <w:tcW w:w="156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4300062010</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5432,2</w:t>
            </w:r>
          </w:p>
        </w:tc>
        <w:tc>
          <w:tcPr>
            <w:tcW w:w="1141"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4837,7</w:t>
            </w:r>
          </w:p>
        </w:tc>
        <w:tc>
          <w:tcPr>
            <w:tcW w:w="985"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89,1</w:t>
            </w:r>
          </w:p>
        </w:tc>
      </w:tr>
      <w:tr w:rsidR="0047405F" w:rsidRPr="00A73538" w:rsidTr="0047405F">
        <w:trPr>
          <w:trHeight w:val="600"/>
        </w:trPr>
        <w:tc>
          <w:tcPr>
            <w:tcW w:w="4531"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Осуществление деятельности по содержанию лодочных переправ</w:t>
            </w:r>
          </w:p>
        </w:tc>
        <w:tc>
          <w:tcPr>
            <w:tcW w:w="156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4300062030</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329,8</w:t>
            </w:r>
          </w:p>
        </w:tc>
        <w:tc>
          <w:tcPr>
            <w:tcW w:w="1141"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329,8</w:t>
            </w:r>
          </w:p>
        </w:tc>
        <w:tc>
          <w:tcPr>
            <w:tcW w:w="985"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600"/>
        </w:trPr>
        <w:tc>
          <w:tcPr>
            <w:tcW w:w="4531"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Осуществление деятельности по содержанию и ремонту пешеходных переходов</w:t>
            </w:r>
          </w:p>
        </w:tc>
        <w:tc>
          <w:tcPr>
            <w:tcW w:w="156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4300062040</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288,0</w:t>
            </w:r>
          </w:p>
        </w:tc>
        <w:tc>
          <w:tcPr>
            <w:tcW w:w="1141"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288,0</w:t>
            </w:r>
          </w:p>
        </w:tc>
        <w:tc>
          <w:tcPr>
            <w:tcW w:w="985"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300"/>
        </w:trPr>
        <w:tc>
          <w:tcPr>
            <w:tcW w:w="4531"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Прочие расходы в сфере дорожного хозяйства</w:t>
            </w:r>
          </w:p>
        </w:tc>
        <w:tc>
          <w:tcPr>
            <w:tcW w:w="156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4300062100</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50,0</w:t>
            </w:r>
          </w:p>
        </w:tc>
        <w:tc>
          <w:tcPr>
            <w:tcW w:w="1141"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0,0</w:t>
            </w:r>
          </w:p>
        </w:tc>
        <w:tc>
          <w:tcPr>
            <w:tcW w:w="985"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0,0</w:t>
            </w:r>
          </w:p>
        </w:tc>
      </w:tr>
      <w:tr w:rsidR="0047405F" w:rsidRPr="00A73538" w:rsidTr="0047405F">
        <w:trPr>
          <w:trHeight w:val="900"/>
        </w:trPr>
        <w:tc>
          <w:tcPr>
            <w:tcW w:w="4531"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Обеспечение софинансирования расходов на капитальный ремонт и (или) ремонт автомобильных дорог общего пользования местного значения</w:t>
            </w:r>
          </w:p>
        </w:tc>
        <w:tc>
          <w:tcPr>
            <w:tcW w:w="156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43000S0930</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332,1</w:t>
            </w:r>
          </w:p>
        </w:tc>
        <w:tc>
          <w:tcPr>
            <w:tcW w:w="1141"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323,8</w:t>
            </w:r>
          </w:p>
        </w:tc>
        <w:tc>
          <w:tcPr>
            <w:tcW w:w="985"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97,5</w:t>
            </w:r>
          </w:p>
        </w:tc>
      </w:tr>
      <w:tr w:rsidR="0047405F" w:rsidRPr="00A73538" w:rsidTr="0047405F">
        <w:trPr>
          <w:trHeight w:val="900"/>
        </w:trPr>
        <w:tc>
          <w:tcPr>
            <w:tcW w:w="4531"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jc w:val="both"/>
              <w:textAlignment w:val="auto"/>
              <w:rPr>
                <w:rFonts w:eastAsia="Times New Roman"/>
                <w:b/>
                <w:bCs/>
                <w:i/>
                <w:iCs/>
                <w:sz w:val="20"/>
                <w:szCs w:val="20"/>
                <w:lang w:eastAsia="ru-RU"/>
              </w:rPr>
            </w:pPr>
            <w:r w:rsidRPr="00A73538">
              <w:rPr>
                <w:rFonts w:eastAsia="Times New Roman"/>
                <w:b/>
                <w:bCs/>
                <w:i/>
                <w:iCs/>
                <w:sz w:val="20"/>
                <w:szCs w:val="20"/>
                <w:lang w:eastAsia="ru-RU"/>
              </w:rPr>
              <w:t>Муниципальная программа «Организация предоставления дошкольного образования на территории Чаинского района»</w:t>
            </w:r>
          </w:p>
        </w:tc>
        <w:tc>
          <w:tcPr>
            <w:tcW w:w="156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b/>
                <w:bCs/>
                <w:i/>
                <w:iCs/>
                <w:sz w:val="20"/>
                <w:szCs w:val="20"/>
                <w:lang w:eastAsia="ru-RU"/>
              </w:rPr>
            </w:pPr>
            <w:r w:rsidRPr="00A73538">
              <w:rPr>
                <w:rFonts w:eastAsia="Times New Roman"/>
                <w:b/>
                <w:bCs/>
                <w:i/>
                <w:iCs/>
                <w:sz w:val="20"/>
                <w:szCs w:val="20"/>
                <w:lang w:eastAsia="ru-RU"/>
              </w:rPr>
              <w:t>4400000000</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b/>
                <w:bCs/>
                <w:i/>
                <w:iCs/>
                <w:sz w:val="20"/>
                <w:szCs w:val="20"/>
                <w:lang w:eastAsia="ru-RU"/>
              </w:rPr>
            </w:pPr>
            <w:r w:rsidRPr="00A73538">
              <w:rPr>
                <w:rFonts w:eastAsia="Times New Roman"/>
                <w:b/>
                <w:bCs/>
                <w:i/>
                <w:iCs/>
                <w:sz w:val="20"/>
                <w:szCs w:val="20"/>
                <w:lang w:eastAsia="ru-RU"/>
              </w:rPr>
              <w:t>49716,7</w:t>
            </w:r>
          </w:p>
        </w:tc>
        <w:tc>
          <w:tcPr>
            <w:tcW w:w="1141"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b/>
                <w:bCs/>
                <w:i/>
                <w:iCs/>
                <w:sz w:val="20"/>
                <w:szCs w:val="20"/>
                <w:lang w:eastAsia="ru-RU"/>
              </w:rPr>
            </w:pPr>
            <w:r w:rsidRPr="00A73538">
              <w:rPr>
                <w:rFonts w:eastAsia="Times New Roman"/>
                <w:b/>
                <w:bCs/>
                <w:i/>
                <w:iCs/>
                <w:sz w:val="20"/>
                <w:szCs w:val="20"/>
                <w:lang w:eastAsia="ru-RU"/>
              </w:rPr>
              <w:t>49688,0</w:t>
            </w:r>
          </w:p>
        </w:tc>
        <w:tc>
          <w:tcPr>
            <w:tcW w:w="985"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b/>
                <w:bCs/>
                <w:i/>
                <w:iCs/>
                <w:sz w:val="20"/>
                <w:szCs w:val="20"/>
                <w:lang w:eastAsia="ru-RU"/>
              </w:rPr>
            </w:pPr>
            <w:r w:rsidRPr="00A73538">
              <w:rPr>
                <w:rFonts w:eastAsia="Times New Roman"/>
                <w:b/>
                <w:bCs/>
                <w:i/>
                <w:iCs/>
                <w:sz w:val="20"/>
                <w:szCs w:val="20"/>
                <w:lang w:eastAsia="ru-RU"/>
              </w:rPr>
              <w:t>99,9</w:t>
            </w:r>
          </w:p>
        </w:tc>
      </w:tr>
      <w:tr w:rsidR="0047405F" w:rsidRPr="00A73538" w:rsidTr="0047405F">
        <w:trPr>
          <w:trHeight w:val="300"/>
        </w:trPr>
        <w:tc>
          <w:tcPr>
            <w:tcW w:w="4531"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Дошкольные организации</w:t>
            </w:r>
          </w:p>
        </w:tc>
        <w:tc>
          <w:tcPr>
            <w:tcW w:w="156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4400001010</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16712,2</w:t>
            </w:r>
          </w:p>
        </w:tc>
        <w:tc>
          <w:tcPr>
            <w:tcW w:w="1141"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16712,2</w:t>
            </w:r>
          </w:p>
        </w:tc>
        <w:tc>
          <w:tcPr>
            <w:tcW w:w="985"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283"/>
        </w:trPr>
        <w:tc>
          <w:tcPr>
            <w:tcW w:w="4531"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Возмещение расходов за присмотр и уход за ребенком, осваивающим основную общеобразовательную программу дошкольного образования, детям из семей мобилизованных граждан на период мобилизации одного из родителей</w:t>
            </w:r>
          </w:p>
        </w:tc>
        <w:tc>
          <w:tcPr>
            <w:tcW w:w="156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4400020290</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153,3</w:t>
            </w:r>
          </w:p>
        </w:tc>
        <w:tc>
          <w:tcPr>
            <w:tcW w:w="1141"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153,3</w:t>
            </w:r>
          </w:p>
        </w:tc>
        <w:tc>
          <w:tcPr>
            <w:tcW w:w="985"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900"/>
        </w:trPr>
        <w:tc>
          <w:tcPr>
            <w:tcW w:w="4531"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Возмещение расходов отдельных категорий воспитанников за присмотр и уход за ребенком, осваивающим основную общеобразовательную программу дошкольного образования</w:t>
            </w:r>
          </w:p>
        </w:tc>
        <w:tc>
          <w:tcPr>
            <w:tcW w:w="156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4400020300</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88,7</w:t>
            </w:r>
          </w:p>
        </w:tc>
        <w:tc>
          <w:tcPr>
            <w:tcW w:w="1141"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60,0</w:t>
            </w:r>
          </w:p>
        </w:tc>
        <w:tc>
          <w:tcPr>
            <w:tcW w:w="985"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67,6</w:t>
            </w:r>
          </w:p>
        </w:tc>
      </w:tr>
      <w:tr w:rsidR="0047405F" w:rsidRPr="00A73538" w:rsidTr="0047405F">
        <w:trPr>
          <w:trHeight w:val="1500"/>
        </w:trPr>
        <w:tc>
          <w:tcPr>
            <w:tcW w:w="4531"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Компенсации расходов на оплату стоимости проезда и провоза багажа к месту использования отпуска и обратно для лиц, работающих учреждениях, расположенных в районах Крайнего Севера и приравненных к ним местностях, и членов их семей</w:t>
            </w:r>
          </w:p>
        </w:tc>
        <w:tc>
          <w:tcPr>
            <w:tcW w:w="156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4400020330</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564,8</w:t>
            </w:r>
          </w:p>
        </w:tc>
        <w:tc>
          <w:tcPr>
            <w:tcW w:w="1141"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564,8</w:t>
            </w:r>
          </w:p>
        </w:tc>
        <w:tc>
          <w:tcPr>
            <w:tcW w:w="985"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1200"/>
        </w:trPr>
        <w:tc>
          <w:tcPr>
            <w:tcW w:w="4531"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w:t>
            </w:r>
          </w:p>
        </w:tc>
        <w:tc>
          <w:tcPr>
            <w:tcW w:w="156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4400040370</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28081,2</w:t>
            </w:r>
          </w:p>
        </w:tc>
        <w:tc>
          <w:tcPr>
            <w:tcW w:w="1141"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28081,2</w:t>
            </w:r>
          </w:p>
        </w:tc>
        <w:tc>
          <w:tcPr>
            <w:tcW w:w="985"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3000"/>
        </w:trPr>
        <w:tc>
          <w:tcPr>
            <w:tcW w:w="4531"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Осуществление отдельных государственных полномочий по обеспечению предоставления бесплатной методической, психолого-педагогической, диагностической и консультативной помощи,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родителям (законным представителям) несовершеннолетних обучающихся, обеспечивающих получение детьми дошкольного образования в форме семейного образования</w:t>
            </w:r>
          </w:p>
        </w:tc>
        <w:tc>
          <w:tcPr>
            <w:tcW w:w="156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4400040380</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558,2</w:t>
            </w:r>
          </w:p>
        </w:tc>
        <w:tc>
          <w:tcPr>
            <w:tcW w:w="1141"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558,2</w:t>
            </w:r>
          </w:p>
        </w:tc>
        <w:tc>
          <w:tcPr>
            <w:tcW w:w="985"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1500"/>
        </w:trPr>
        <w:tc>
          <w:tcPr>
            <w:tcW w:w="4531"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lastRenderedPageBreak/>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дошкольных образовательных организаций</w:t>
            </w:r>
          </w:p>
        </w:tc>
        <w:tc>
          <w:tcPr>
            <w:tcW w:w="156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4400040390</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3483,3</w:t>
            </w:r>
          </w:p>
        </w:tc>
        <w:tc>
          <w:tcPr>
            <w:tcW w:w="1141"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3483,3</w:t>
            </w:r>
          </w:p>
        </w:tc>
        <w:tc>
          <w:tcPr>
            <w:tcW w:w="985"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1800"/>
        </w:trPr>
        <w:tc>
          <w:tcPr>
            <w:tcW w:w="4531"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Обеспечение обучающихся с ограниченными возможностями здоровья, не проживающих в муниципальных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
        </w:tc>
        <w:tc>
          <w:tcPr>
            <w:tcW w:w="156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4400041330</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75,0</w:t>
            </w:r>
          </w:p>
        </w:tc>
        <w:tc>
          <w:tcPr>
            <w:tcW w:w="1141"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75,0</w:t>
            </w:r>
          </w:p>
        </w:tc>
        <w:tc>
          <w:tcPr>
            <w:tcW w:w="985"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70"/>
        </w:trPr>
        <w:tc>
          <w:tcPr>
            <w:tcW w:w="4531"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jc w:val="both"/>
              <w:textAlignment w:val="auto"/>
              <w:rPr>
                <w:rFonts w:eastAsia="Times New Roman"/>
                <w:b/>
                <w:bCs/>
                <w:i/>
                <w:iCs/>
                <w:sz w:val="20"/>
                <w:szCs w:val="20"/>
                <w:lang w:eastAsia="ru-RU"/>
              </w:rPr>
            </w:pPr>
            <w:r w:rsidRPr="00A73538">
              <w:rPr>
                <w:rFonts w:eastAsia="Times New Roman"/>
                <w:b/>
                <w:bCs/>
                <w:i/>
                <w:iCs/>
                <w:sz w:val="20"/>
                <w:szCs w:val="20"/>
                <w:lang w:eastAsia="ru-RU"/>
              </w:rPr>
              <w:t>Муниципальная программа «Организация предоставления начального общего, основного общего, среднего общего образования по основным общеобразовательным программам в муниципальных общеобразовательных организациях на территории Чаинского района»</w:t>
            </w:r>
          </w:p>
        </w:tc>
        <w:tc>
          <w:tcPr>
            <w:tcW w:w="156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b/>
                <w:bCs/>
                <w:i/>
                <w:iCs/>
                <w:sz w:val="20"/>
                <w:szCs w:val="20"/>
                <w:lang w:eastAsia="ru-RU"/>
              </w:rPr>
            </w:pPr>
            <w:r w:rsidRPr="00A73538">
              <w:rPr>
                <w:rFonts w:eastAsia="Times New Roman"/>
                <w:b/>
                <w:bCs/>
                <w:i/>
                <w:iCs/>
                <w:sz w:val="20"/>
                <w:szCs w:val="20"/>
                <w:lang w:eastAsia="ru-RU"/>
              </w:rPr>
              <w:t>4500000000</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b/>
                <w:bCs/>
                <w:i/>
                <w:iCs/>
                <w:sz w:val="20"/>
                <w:szCs w:val="20"/>
                <w:lang w:eastAsia="ru-RU"/>
              </w:rPr>
            </w:pPr>
            <w:r w:rsidRPr="00A73538">
              <w:rPr>
                <w:rFonts w:eastAsia="Times New Roman"/>
                <w:b/>
                <w:bCs/>
                <w:i/>
                <w:iCs/>
                <w:sz w:val="20"/>
                <w:szCs w:val="20"/>
                <w:lang w:eastAsia="ru-RU"/>
              </w:rPr>
              <w:t>408153,8</w:t>
            </w:r>
          </w:p>
        </w:tc>
        <w:tc>
          <w:tcPr>
            <w:tcW w:w="1141"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b/>
                <w:bCs/>
                <w:i/>
                <w:iCs/>
                <w:sz w:val="20"/>
                <w:szCs w:val="20"/>
                <w:lang w:eastAsia="ru-RU"/>
              </w:rPr>
            </w:pPr>
            <w:r w:rsidRPr="00A73538">
              <w:rPr>
                <w:rFonts w:eastAsia="Times New Roman"/>
                <w:b/>
                <w:bCs/>
                <w:i/>
                <w:iCs/>
                <w:sz w:val="20"/>
                <w:szCs w:val="20"/>
                <w:lang w:eastAsia="ru-RU"/>
              </w:rPr>
              <w:t>407127,5</w:t>
            </w:r>
          </w:p>
        </w:tc>
        <w:tc>
          <w:tcPr>
            <w:tcW w:w="985"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b/>
                <w:bCs/>
                <w:i/>
                <w:iCs/>
                <w:sz w:val="20"/>
                <w:szCs w:val="20"/>
                <w:lang w:eastAsia="ru-RU"/>
              </w:rPr>
            </w:pPr>
            <w:r w:rsidRPr="00A73538">
              <w:rPr>
                <w:rFonts w:eastAsia="Times New Roman"/>
                <w:b/>
                <w:bCs/>
                <w:i/>
                <w:iCs/>
                <w:sz w:val="20"/>
                <w:szCs w:val="20"/>
                <w:lang w:eastAsia="ru-RU"/>
              </w:rPr>
              <w:t>99,7</w:t>
            </w:r>
          </w:p>
        </w:tc>
      </w:tr>
      <w:tr w:rsidR="0047405F" w:rsidRPr="00A73538" w:rsidTr="0047405F">
        <w:trPr>
          <w:trHeight w:val="300"/>
        </w:trPr>
        <w:tc>
          <w:tcPr>
            <w:tcW w:w="4531"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Общеобразовательные организации</w:t>
            </w:r>
          </w:p>
        </w:tc>
        <w:tc>
          <w:tcPr>
            <w:tcW w:w="156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4500001020</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41862,9</w:t>
            </w:r>
          </w:p>
        </w:tc>
        <w:tc>
          <w:tcPr>
            <w:tcW w:w="1141"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41862,9</w:t>
            </w:r>
          </w:p>
        </w:tc>
        <w:tc>
          <w:tcPr>
            <w:tcW w:w="985"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300"/>
        </w:trPr>
        <w:tc>
          <w:tcPr>
            <w:tcW w:w="4531"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Школа-интернат</w:t>
            </w:r>
          </w:p>
        </w:tc>
        <w:tc>
          <w:tcPr>
            <w:tcW w:w="156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4500002020</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2675,2</w:t>
            </w:r>
          </w:p>
        </w:tc>
        <w:tc>
          <w:tcPr>
            <w:tcW w:w="1141"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2675,2</w:t>
            </w:r>
          </w:p>
        </w:tc>
        <w:tc>
          <w:tcPr>
            <w:tcW w:w="985"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300"/>
        </w:trPr>
        <w:tc>
          <w:tcPr>
            <w:tcW w:w="4531"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Исполнение судебных актов, уплата исполнительских сборов</w:t>
            </w:r>
          </w:p>
        </w:tc>
        <w:tc>
          <w:tcPr>
            <w:tcW w:w="156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4500020230</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70,0</w:t>
            </w:r>
          </w:p>
        </w:tc>
        <w:tc>
          <w:tcPr>
            <w:tcW w:w="1141"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70,0</w:t>
            </w:r>
          </w:p>
        </w:tc>
        <w:tc>
          <w:tcPr>
            <w:tcW w:w="985"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1200"/>
        </w:trPr>
        <w:tc>
          <w:tcPr>
            <w:tcW w:w="4531"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Возмещение расходов за присмотр и уход за ребенком, осваивающим основную общеобразовательную программу дошкольного образования, детям из семей мобилизованных граждан на период мобилизации одного из родителей</w:t>
            </w:r>
          </w:p>
        </w:tc>
        <w:tc>
          <w:tcPr>
            <w:tcW w:w="156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4500020290</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270,7</w:t>
            </w:r>
          </w:p>
        </w:tc>
        <w:tc>
          <w:tcPr>
            <w:tcW w:w="1141"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269,1</w:t>
            </w:r>
          </w:p>
        </w:tc>
        <w:tc>
          <w:tcPr>
            <w:tcW w:w="985"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99,4</w:t>
            </w:r>
          </w:p>
        </w:tc>
      </w:tr>
      <w:tr w:rsidR="0047405F" w:rsidRPr="00A73538" w:rsidTr="0047405F">
        <w:trPr>
          <w:trHeight w:val="900"/>
        </w:trPr>
        <w:tc>
          <w:tcPr>
            <w:tcW w:w="4531"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Возмещение расходов отдельных категорий воспитанников за присмотр и уход за ребенком, осваивающим основную общеобразовательную программу дошкольного образования</w:t>
            </w:r>
          </w:p>
        </w:tc>
        <w:tc>
          <w:tcPr>
            <w:tcW w:w="156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4500020300</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35,9</w:t>
            </w:r>
          </w:p>
        </w:tc>
        <w:tc>
          <w:tcPr>
            <w:tcW w:w="1141"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35,9</w:t>
            </w:r>
          </w:p>
        </w:tc>
        <w:tc>
          <w:tcPr>
            <w:tcW w:w="985"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1500"/>
        </w:trPr>
        <w:tc>
          <w:tcPr>
            <w:tcW w:w="4531"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Компенсации расходов на оплату стоимости проезда и провоза багажа к месту использования отпуска и обратно для лиц, работающих учреждениях, расположенных в районах Крайнего Севера и приравненных к ним местностях, и членов их семей</w:t>
            </w:r>
          </w:p>
        </w:tc>
        <w:tc>
          <w:tcPr>
            <w:tcW w:w="156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4500020330</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1165,0</w:t>
            </w:r>
          </w:p>
        </w:tc>
        <w:tc>
          <w:tcPr>
            <w:tcW w:w="1141"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1163,7</w:t>
            </w:r>
          </w:p>
        </w:tc>
        <w:tc>
          <w:tcPr>
            <w:tcW w:w="985"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99,9</w:t>
            </w:r>
          </w:p>
        </w:tc>
      </w:tr>
      <w:tr w:rsidR="0047405F" w:rsidRPr="00A73538" w:rsidTr="0047405F">
        <w:trPr>
          <w:trHeight w:val="600"/>
        </w:trPr>
        <w:tc>
          <w:tcPr>
            <w:tcW w:w="4531"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Частичная оплата стоимости питания отдельных категорий обучающихся</w:t>
            </w:r>
          </w:p>
        </w:tc>
        <w:tc>
          <w:tcPr>
            <w:tcW w:w="156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4500020350</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271,6</w:t>
            </w:r>
          </w:p>
        </w:tc>
        <w:tc>
          <w:tcPr>
            <w:tcW w:w="1141"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271,6</w:t>
            </w:r>
          </w:p>
        </w:tc>
        <w:tc>
          <w:tcPr>
            <w:tcW w:w="985"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2100"/>
        </w:trPr>
        <w:tc>
          <w:tcPr>
            <w:tcW w:w="4531"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Томской области, обеспечение дополнительного образования детей в муниципальных общеобразовательных организациях в Томской области</w:t>
            </w:r>
          </w:p>
        </w:tc>
        <w:tc>
          <w:tcPr>
            <w:tcW w:w="156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4500040420</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282235,0</w:t>
            </w:r>
          </w:p>
        </w:tc>
        <w:tc>
          <w:tcPr>
            <w:tcW w:w="1141"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282232,5</w:t>
            </w:r>
          </w:p>
        </w:tc>
        <w:tc>
          <w:tcPr>
            <w:tcW w:w="985"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2700"/>
        </w:trPr>
        <w:tc>
          <w:tcPr>
            <w:tcW w:w="4531"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lastRenderedPageBreak/>
              <w:t>Частичная оплата стоимости питания отдельных категорий обучающихся в муниципальных общеобразовательных организациях Томской области, за исключением обучающихся с ограниченными возможностями здоровья, обучающихся по образовательным программам начального общего образования и обучающихся, указанных в пункте 4 части 1 статьи 4 Закона Томской области от 5 июня 2024 года № 47-ОЗ "О дополнительных мерах социальной поддержки многодетных семей"</w:t>
            </w:r>
          </w:p>
        </w:tc>
        <w:tc>
          <w:tcPr>
            <w:tcW w:w="156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4500040440</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1629,5</w:t>
            </w:r>
          </w:p>
        </w:tc>
        <w:tc>
          <w:tcPr>
            <w:tcW w:w="1141"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1215,5</w:t>
            </w:r>
          </w:p>
        </w:tc>
        <w:tc>
          <w:tcPr>
            <w:tcW w:w="985"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74,6</w:t>
            </w:r>
          </w:p>
        </w:tc>
      </w:tr>
      <w:tr w:rsidR="0047405F" w:rsidRPr="00A73538" w:rsidTr="0047405F">
        <w:trPr>
          <w:trHeight w:val="70"/>
        </w:trPr>
        <w:tc>
          <w:tcPr>
            <w:tcW w:w="4531"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общеобразовательных организаций</w:t>
            </w:r>
          </w:p>
        </w:tc>
        <w:tc>
          <w:tcPr>
            <w:tcW w:w="156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4500040460</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30499,3</w:t>
            </w:r>
          </w:p>
        </w:tc>
        <w:tc>
          <w:tcPr>
            <w:tcW w:w="1141"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30499,3</w:t>
            </w:r>
          </w:p>
        </w:tc>
        <w:tc>
          <w:tcPr>
            <w:tcW w:w="985"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3600"/>
        </w:trPr>
        <w:tc>
          <w:tcPr>
            <w:tcW w:w="4531"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Организация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в части обеспечения расходов на содержание зданий, оплаты коммунальных услуг и прочих расходов, не связанных с обеспечением реализации основных общеобразовательных программ, за исключением расходов на капитальный ремонт, в муниципальных общеобразовательных организациях, осуществляющих образовательную деятельность только по адаптированным основным общеобразовательным программам, и муниципальных санаторных общеобразовательных организациях</w:t>
            </w:r>
          </w:p>
        </w:tc>
        <w:tc>
          <w:tcPr>
            <w:tcW w:w="156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4500040480</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6404,2</w:t>
            </w:r>
          </w:p>
        </w:tc>
        <w:tc>
          <w:tcPr>
            <w:tcW w:w="1141"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6404,2</w:t>
            </w:r>
          </w:p>
        </w:tc>
        <w:tc>
          <w:tcPr>
            <w:tcW w:w="985"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1800"/>
        </w:trPr>
        <w:tc>
          <w:tcPr>
            <w:tcW w:w="4531"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Обеспечение обучающихся с ограниченными возможностями здоровья, не проживающих в муниципальных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
        </w:tc>
        <w:tc>
          <w:tcPr>
            <w:tcW w:w="156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4500041330</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3279,2</w:t>
            </w:r>
          </w:p>
        </w:tc>
        <w:tc>
          <w:tcPr>
            <w:tcW w:w="1141"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2807,4</w:t>
            </w:r>
          </w:p>
        </w:tc>
        <w:tc>
          <w:tcPr>
            <w:tcW w:w="985"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85,6</w:t>
            </w:r>
          </w:p>
        </w:tc>
      </w:tr>
      <w:tr w:rsidR="0047405F" w:rsidRPr="00A73538" w:rsidTr="0047405F">
        <w:trPr>
          <w:trHeight w:val="1800"/>
        </w:trPr>
        <w:tc>
          <w:tcPr>
            <w:tcW w:w="4531"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Обеспечение одноразовым бесплатным питанием обучающихся в муниципальных общеобразовательных организациях, указанных в пункте 4 части 1 статьи 4 Закона Томской области от 5 июня 2024 года № 47-ОЗ «О дополнительных мерах социальной поддержки многодетных семей»</w:t>
            </w:r>
          </w:p>
        </w:tc>
        <w:tc>
          <w:tcPr>
            <w:tcW w:w="156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4500041450</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1330,0</w:t>
            </w:r>
          </w:p>
        </w:tc>
        <w:tc>
          <w:tcPr>
            <w:tcW w:w="1141"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1330,0</w:t>
            </w:r>
          </w:p>
        </w:tc>
        <w:tc>
          <w:tcPr>
            <w:tcW w:w="985"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2700"/>
        </w:trPr>
        <w:tc>
          <w:tcPr>
            <w:tcW w:w="4531"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56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45000L0500</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362,0</w:t>
            </w:r>
          </w:p>
        </w:tc>
        <w:tc>
          <w:tcPr>
            <w:tcW w:w="1141"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362,0</w:t>
            </w:r>
          </w:p>
        </w:tc>
        <w:tc>
          <w:tcPr>
            <w:tcW w:w="985"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70"/>
        </w:trPr>
        <w:tc>
          <w:tcPr>
            <w:tcW w:w="4531"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 xml:space="preserve">Ежемесячное денежное вознаграждение за </w:t>
            </w:r>
            <w:r w:rsidRPr="00A73538">
              <w:rPr>
                <w:rFonts w:eastAsia="Times New Roman"/>
                <w:sz w:val="20"/>
                <w:szCs w:val="20"/>
                <w:lang w:eastAsia="ru-RU"/>
              </w:rPr>
              <w:lastRenderedPageBreak/>
              <w:t>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56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lastRenderedPageBreak/>
              <w:t>45000L3030</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28656,2</w:t>
            </w:r>
          </w:p>
        </w:tc>
        <w:tc>
          <w:tcPr>
            <w:tcW w:w="1141"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28521,1</w:t>
            </w:r>
          </w:p>
        </w:tc>
        <w:tc>
          <w:tcPr>
            <w:tcW w:w="985"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99,5</w:t>
            </w:r>
          </w:p>
        </w:tc>
      </w:tr>
      <w:tr w:rsidR="0047405F" w:rsidRPr="00A73538" w:rsidTr="0047405F">
        <w:trPr>
          <w:trHeight w:val="900"/>
        </w:trPr>
        <w:tc>
          <w:tcPr>
            <w:tcW w:w="4531"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lastRenderedPageBreak/>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156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45000R3041</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5785,0</w:t>
            </w:r>
          </w:p>
        </w:tc>
        <w:tc>
          <w:tcPr>
            <w:tcW w:w="1141"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5785,0</w:t>
            </w:r>
          </w:p>
        </w:tc>
        <w:tc>
          <w:tcPr>
            <w:tcW w:w="985"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1200"/>
        </w:trPr>
        <w:tc>
          <w:tcPr>
            <w:tcW w:w="4531"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56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450EВ51790</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1622,1</w:t>
            </w:r>
          </w:p>
        </w:tc>
        <w:tc>
          <w:tcPr>
            <w:tcW w:w="1141"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1622,1</w:t>
            </w:r>
          </w:p>
        </w:tc>
        <w:tc>
          <w:tcPr>
            <w:tcW w:w="985"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1200"/>
        </w:trPr>
        <w:tc>
          <w:tcPr>
            <w:tcW w:w="4531"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jc w:val="both"/>
              <w:textAlignment w:val="auto"/>
              <w:rPr>
                <w:rFonts w:eastAsia="Times New Roman"/>
                <w:b/>
                <w:bCs/>
                <w:i/>
                <w:iCs/>
                <w:sz w:val="20"/>
                <w:szCs w:val="20"/>
                <w:lang w:eastAsia="ru-RU"/>
              </w:rPr>
            </w:pPr>
            <w:r w:rsidRPr="00A73538">
              <w:rPr>
                <w:rFonts w:eastAsia="Times New Roman"/>
                <w:b/>
                <w:bCs/>
                <w:i/>
                <w:iCs/>
                <w:sz w:val="20"/>
                <w:szCs w:val="20"/>
                <w:lang w:eastAsia="ru-RU"/>
              </w:rPr>
              <w:t>Муниципальная программа «Организация предоставления дополнительного образования в муниципальных образовательных организациях Чаинского района»</w:t>
            </w:r>
          </w:p>
        </w:tc>
        <w:tc>
          <w:tcPr>
            <w:tcW w:w="156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b/>
                <w:bCs/>
                <w:i/>
                <w:iCs/>
                <w:sz w:val="20"/>
                <w:szCs w:val="20"/>
                <w:lang w:eastAsia="ru-RU"/>
              </w:rPr>
            </w:pPr>
            <w:r w:rsidRPr="00A73538">
              <w:rPr>
                <w:rFonts w:eastAsia="Times New Roman"/>
                <w:b/>
                <w:bCs/>
                <w:i/>
                <w:iCs/>
                <w:sz w:val="20"/>
                <w:szCs w:val="20"/>
                <w:lang w:eastAsia="ru-RU"/>
              </w:rPr>
              <w:t>4600000000</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b/>
                <w:bCs/>
                <w:i/>
                <w:iCs/>
                <w:sz w:val="20"/>
                <w:szCs w:val="20"/>
                <w:lang w:eastAsia="ru-RU"/>
              </w:rPr>
            </w:pPr>
            <w:r w:rsidRPr="00A73538">
              <w:rPr>
                <w:rFonts w:eastAsia="Times New Roman"/>
                <w:b/>
                <w:bCs/>
                <w:i/>
                <w:iCs/>
                <w:sz w:val="20"/>
                <w:szCs w:val="20"/>
                <w:lang w:eastAsia="ru-RU"/>
              </w:rPr>
              <w:t>12112,0</w:t>
            </w:r>
          </w:p>
        </w:tc>
        <w:tc>
          <w:tcPr>
            <w:tcW w:w="1141"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b/>
                <w:bCs/>
                <w:i/>
                <w:iCs/>
                <w:sz w:val="20"/>
                <w:szCs w:val="20"/>
                <w:lang w:eastAsia="ru-RU"/>
              </w:rPr>
            </w:pPr>
            <w:r w:rsidRPr="00A73538">
              <w:rPr>
                <w:rFonts w:eastAsia="Times New Roman"/>
                <w:b/>
                <w:bCs/>
                <w:i/>
                <w:iCs/>
                <w:sz w:val="20"/>
                <w:szCs w:val="20"/>
                <w:lang w:eastAsia="ru-RU"/>
              </w:rPr>
              <w:t>12112,0</w:t>
            </w:r>
          </w:p>
        </w:tc>
        <w:tc>
          <w:tcPr>
            <w:tcW w:w="985"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b/>
                <w:bCs/>
                <w:i/>
                <w:iCs/>
                <w:sz w:val="20"/>
                <w:szCs w:val="20"/>
                <w:lang w:eastAsia="ru-RU"/>
              </w:rPr>
            </w:pPr>
            <w:r w:rsidRPr="00A73538">
              <w:rPr>
                <w:rFonts w:eastAsia="Times New Roman"/>
                <w:b/>
                <w:bCs/>
                <w:i/>
                <w:iCs/>
                <w:sz w:val="20"/>
                <w:szCs w:val="20"/>
                <w:lang w:eastAsia="ru-RU"/>
              </w:rPr>
              <w:t>100,0</w:t>
            </w:r>
          </w:p>
        </w:tc>
      </w:tr>
      <w:tr w:rsidR="0047405F" w:rsidRPr="00A73538" w:rsidTr="0047405F">
        <w:trPr>
          <w:trHeight w:val="300"/>
        </w:trPr>
        <w:tc>
          <w:tcPr>
            <w:tcW w:w="4531"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Дом детского творчества</w:t>
            </w:r>
          </w:p>
        </w:tc>
        <w:tc>
          <w:tcPr>
            <w:tcW w:w="156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4600001050</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7230,9</w:t>
            </w:r>
          </w:p>
        </w:tc>
        <w:tc>
          <w:tcPr>
            <w:tcW w:w="1141"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7230,9</w:t>
            </w:r>
          </w:p>
        </w:tc>
        <w:tc>
          <w:tcPr>
            <w:tcW w:w="985"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300"/>
        </w:trPr>
        <w:tc>
          <w:tcPr>
            <w:tcW w:w="4531"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Исполнение судебных актов, уплата исполнительских сборов</w:t>
            </w:r>
          </w:p>
        </w:tc>
        <w:tc>
          <w:tcPr>
            <w:tcW w:w="156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4600020230</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30,0</w:t>
            </w:r>
          </w:p>
        </w:tc>
        <w:tc>
          <w:tcPr>
            <w:tcW w:w="1141"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30,0</w:t>
            </w:r>
          </w:p>
        </w:tc>
        <w:tc>
          <w:tcPr>
            <w:tcW w:w="985"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1500"/>
        </w:trPr>
        <w:tc>
          <w:tcPr>
            <w:tcW w:w="4531"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Компенсации расходов на оплату стоимости проезда и провоза багажа к месту использования отпуска и обратно для лиц, работающих учреждениях, расположенных в районах Крайнего Севера и приравненных к ним местностях, и членов их семей</w:t>
            </w:r>
          </w:p>
        </w:tc>
        <w:tc>
          <w:tcPr>
            <w:tcW w:w="156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4600020330</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76,8</w:t>
            </w:r>
          </w:p>
        </w:tc>
        <w:tc>
          <w:tcPr>
            <w:tcW w:w="1141"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76,8</w:t>
            </w:r>
          </w:p>
        </w:tc>
        <w:tc>
          <w:tcPr>
            <w:tcW w:w="985"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600"/>
        </w:trPr>
        <w:tc>
          <w:tcPr>
            <w:tcW w:w="4531"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Стимулирующие выплаты в муниципальных организациях дополнительного образования Томской области</w:t>
            </w:r>
          </w:p>
        </w:tc>
        <w:tc>
          <w:tcPr>
            <w:tcW w:w="156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4600040400</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33,1</w:t>
            </w:r>
          </w:p>
        </w:tc>
        <w:tc>
          <w:tcPr>
            <w:tcW w:w="1141"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33,1</w:t>
            </w:r>
          </w:p>
        </w:tc>
        <w:tc>
          <w:tcPr>
            <w:tcW w:w="985"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1500"/>
        </w:trPr>
        <w:tc>
          <w:tcPr>
            <w:tcW w:w="4531"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 Томской области</w:t>
            </w:r>
          </w:p>
        </w:tc>
        <w:tc>
          <w:tcPr>
            <w:tcW w:w="156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4600040410</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4666,9</w:t>
            </w:r>
          </w:p>
        </w:tc>
        <w:tc>
          <w:tcPr>
            <w:tcW w:w="1141"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4666,9</w:t>
            </w:r>
          </w:p>
        </w:tc>
        <w:tc>
          <w:tcPr>
            <w:tcW w:w="985"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600"/>
        </w:trPr>
        <w:tc>
          <w:tcPr>
            <w:tcW w:w="4531"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Реализация проектов, отобранных по итогам проведения конкурса проектов детского и социального туризма</w:t>
            </w:r>
          </w:p>
        </w:tc>
        <w:tc>
          <w:tcPr>
            <w:tcW w:w="156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4600041180</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74,3</w:t>
            </w:r>
          </w:p>
        </w:tc>
        <w:tc>
          <w:tcPr>
            <w:tcW w:w="1141"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74,3</w:t>
            </w:r>
          </w:p>
        </w:tc>
        <w:tc>
          <w:tcPr>
            <w:tcW w:w="985"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1500"/>
        </w:trPr>
        <w:tc>
          <w:tcPr>
            <w:tcW w:w="4531"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jc w:val="both"/>
              <w:textAlignment w:val="auto"/>
              <w:rPr>
                <w:rFonts w:eastAsia="Times New Roman"/>
                <w:b/>
                <w:bCs/>
                <w:i/>
                <w:iCs/>
                <w:sz w:val="20"/>
                <w:szCs w:val="20"/>
                <w:lang w:eastAsia="ru-RU"/>
              </w:rPr>
            </w:pPr>
            <w:r w:rsidRPr="00A73538">
              <w:rPr>
                <w:rFonts w:eastAsia="Times New Roman"/>
                <w:b/>
                <w:bCs/>
                <w:i/>
                <w:iCs/>
                <w:sz w:val="20"/>
                <w:szCs w:val="20"/>
                <w:lang w:eastAsia="ru-RU"/>
              </w:rPr>
              <w:t>Муниципальная программа «Организация предоставления дополнительного образования в муниципальных образовательных организациях Чаинского района физкультурно-спортивной направленности»</w:t>
            </w:r>
          </w:p>
        </w:tc>
        <w:tc>
          <w:tcPr>
            <w:tcW w:w="156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b/>
                <w:bCs/>
                <w:i/>
                <w:iCs/>
                <w:sz w:val="20"/>
                <w:szCs w:val="20"/>
                <w:lang w:eastAsia="ru-RU"/>
              </w:rPr>
            </w:pPr>
            <w:r w:rsidRPr="00A73538">
              <w:rPr>
                <w:rFonts w:eastAsia="Times New Roman"/>
                <w:b/>
                <w:bCs/>
                <w:i/>
                <w:iCs/>
                <w:sz w:val="20"/>
                <w:szCs w:val="20"/>
                <w:lang w:eastAsia="ru-RU"/>
              </w:rPr>
              <w:t>4700000000</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b/>
                <w:bCs/>
                <w:i/>
                <w:iCs/>
                <w:sz w:val="20"/>
                <w:szCs w:val="20"/>
                <w:lang w:eastAsia="ru-RU"/>
              </w:rPr>
            </w:pPr>
            <w:r w:rsidRPr="00A73538">
              <w:rPr>
                <w:rFonts w:eastAsia="Times New Roman"/>
                <w:b/>
                <w:bCs/>
                <w:i/>
                <w:iCs/>
                <w:sz w:val="20"/>
                <w:szCs w:val="20"/>
                <w:lang w:eastAsia="ru-RU"/>
              </w:rPr>
              <w:t>12213,7</w:t>
            </w:r>
          </w:p>
        </w:tc>
        <w:tc>
          <w:tcPr>
            <w:tcW w:w="1141"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b/>
                <w:bCs/>
                <w:i/>
                <w:iCs/>
                <w:sz w:val="20"/>
                <w:szCs w:val="20"/>
                <w:lang w:eastAsia="ru-RU"/>
              </w:rPr>
            </w:pPr>
            <w:r w:rsidRPr="00A73538">
              <w:rPr>
                <w:rFonts w:eastAsia="Times New Roman"/>
                <w:b/>
                <w:bCs/>
                <w:i/>
                <w:iCs/>
                <w:sz w:val="20"/>
                <w:szCs w:val="20"/>
                <w:lang w:eastAsia="ru-RU"/>
              </w:rPr>
              <w:t>12213,7</w:t>
            </w:r>
          </w:p>
        </w:tc>
        <w:tc>
          <w:tcPr>
            <w:tcW w:w="985"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b/>
                <w:bCs/>
                <w:i/>
                <w:iCs/>
                <w:sz w:val="20"/>
                <w:szCs w:val="20"/>
                <w:lang w:eastAsia="ru-RU"/>
              </w:rPr>
            </w:pPr>
            <w:r w:rsidRPr="00A73538">
              <w:rPr>
                <w:rFonts w:eastAsia="Times New Roman"/>
                <w:b/>
                <w:bCs/>
                <w:i/>
                <w:iCs/>
                <w:sz w:val="20"/>
                <w:szCs w:val="20"/>
                <w:lang w:eastAsia="ru-RU"/>
              </w:rPr>
              <w:t>100,0</w:t>
            </w:r>
          </w:p>
        </w:tc>
      </w:tr>
      <w:tr w:rsidR="0047405F" w:rsidRPr="00A73538" w:rsidTr="0047405F">
        <w:trPr>
          <w:trHeight w:val="300"/>
        </w:trPr>
        <w:tc>
          <w:tcPr>
            <w:tcW w:w="4531"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Спортивная школа</w:t>
            </w:r>
          </w:p>
        </w:tc>
        <w:tc>
          <w:tcPr>
            <w:tcW w:w="156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4700001060</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9232,9</w:t>
            </w:r>
          </w:p>
        </w:tc>
        <w:tc>
          <w:tcPr>
            <w:tcW w:w="1141"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9232,9</w:t>
            </w:r>
          </w:p>
        </w:tc>
        <w:tc>
          <w:tcPr>
            <w:tcW w:w="985"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1500"/>
        </w:trPr>
        <w:tc>
          <w:tcPr>
            <w:tcW w:w="4531"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Компенсации расходов на оплату стоимости проезда и провоза багажа к месту использования отпуска и обратно для лиц, работающих учреждениях, расположенных в районах Крайнего Севера и приравненных к ним местностях, и членов их семей</w:t>
            </w:r>
          </w:p>
        </w:tc>
        <w:tc>
          <w:tcPr>
            <w:tcW w:w="156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4700020330</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14,5</w:t>
            </w:r>
          </w:p>
        </w:tc>
        <w:tc>
          <w:tcPr>
            <w:tcW w:w="1141"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14,5</w:t>
            </w:r>
          </w:p>
        </w:tc>
        <w:tc>
          <w:tcPr>
            <w:tcW w:w="985"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600"/>
        </w:trPr>
        <w:tc>
          <w:tcPr>
            <w:tcW w:w="4531"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Стимулирующие выплаты в муниципальных организациях дополнительного образования Томской области</w:t>
            </w:r>
          </w:p>
        </w:tc>
        <w:tc>
          <w:tcPr>
            <w:tcW w:w="156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4700040400</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49,5</w:t>
            </w:r>
          </w:p>
        </w:tc>
        <w:tc>
          <w:tcPr>
            <w:tcW w:w="1141"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49,5</w:t>
            </w:r>
          </w:p>
        </w:tc>
        <w:tc>
          <w:tcPr>
            <w:tcW w:w="985"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1500"/>
        </w:trPr>
        <w:tc>
          <w:tcPr>
            <w:tcW w:w="4531"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lastRenderedPageBreak/>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 Томской области</w:t>
            </w:r>
          </w:p>
        </w:tc>
        <w:tc>
          <w:tcPr>
            <w:tcW w:w="156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4700040410</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2916,8</w:t>
            </w:r>
          </w:p>
        </w:tc>
        <w:tc>
          <w:tcPr>
            <w:tcW w:w="1141"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2916,8</w:t>
            </w:r>
          </w:p>
        </w:tc>
        <w:tc>
          <w:tcPr>
            <w:tcW w:w="985"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1200"/>
        </w:trPr>
        <w:tc>
          <w:tcPr>
            <w:tcW w:w="4531"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jc w:val="both"/>
              <w:textAlignment w:val="auto"/>
              <w:rPr>
                <w:rFonts w:eastAsia="Times New Roman"/>
                <w:b/>
                <w:bCs/>
                <w:i/>
                <w:iCs/>
                <w:sz w:val="20"/>
                <w:szCs w:val="20"/>
                <w:lang w:eastAsia="ru-RU"/>
              </w:rPr>
            </w:pPr>
            <w:r w:rsidRPr="00A73538">
              <w:rPr>
                <w:rFonts w:eastAsia="Times New Roman"/>
                <w:b/>
                <w:bCs/>
                <w:i/>
                <w:iCs/>
                <w:sz w:val="20"/>
                <w:szCs w:val="20"/>
                <w:lang w:eastAsia="ru-RU"/>
              </w:rPr>
              <w:t>Муниципальная программа «Организация деятельности муниципального бюджетного учреждения «Централизованная бухгалтерия образовательных учреждений Чаинского района»</w:t>
            </w:r>
          </w:p>
        </w:tc>
        <w:tc>
          <w:tcPr>
            <w:tcW w:w="156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b/>
                <w:bCs/>
                <w:i/>
                <w:iCs/>
                <w:sz w:val="20"/>
                <w:szCs w:val="20"/>
                <w:lang w:eastAsia="ru-RU"/>
              </w:rPr>
            </w:pPr>
            <w:r w:rsidRPr="00A73538">
              <w:rPr>
                <w:rFonts w:eastAsia="Times New Roman"/>
                <w:b/>
                <w:bCs/>
                <w:i/>
                <w:iCs/>
                <w:sz w:val="20"/>
                <w:szCs w:val="20"/>
                <w:lang w:eastAsia="ru-RU"/>
              </w:rPr>
              <w:t>4800000000</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b/>
                <w:bCs/>
                <w:i/>
                <w:iCs/>
                <w:sz w:val="20"/>
                <w:szCs w:val="20"/>
                <w:lang w:eastAsia="ru-RU"/>
              </w:rPr>
            </w:pPr>
            <w:r w:rsidRPr="00A73538">
              <w:rPr>
                <w:rFonts w:eastAsia="Times New Roman"/>
                <w:b/>
                <w:bCs/>
                <w:i/>
                <w:iCs/>
                <w:sz w:val="20"/>
                <w:szCs w:val="20"/>
                <w:lang w:eastAsia="ru-RU"/>
              </w:rPr>
              <w:t>3358,3</w:t>
            </w:r>
          </w:p>
        </w:tc>
        <w:tc>
          <w:tcPr>
            <w:tcW w:w="1141"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b/>
                <w:bCs/>
                <w:i/>
                <w:iCs/>
                <w:sz w:val="20"/>
                <w:szCs w:val="20"/>
                <w:lang w:eastAsia="ru-RU"/>
              </w:rPr>
            </w:pPr>
            <w:r w:rsidRPr="00A73538">
              <w:rPr>
                <w:rFonts w:eastAsia="Times New Roman"/>
                <w:b/>
                <w:bCs/>
                <w:i/>
                <w:iCs/>
                <w:sz w:val="20"/>
                <w:szCs w:val="20"/>
                <w:lang w:eastAsia="ru-RU"/>
              </w:rPr>
              <w:t>3358,3</w:t>
            </w:r>
          </w:p>
        </w:tc>
        <w:tc>
          <w:tcPr>
            <w:tcW w:w="985"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b/>
                <w:bCs/>
                <w:i/>
                <w:iCs/>
                <w:sz w:val="20"/>
                <w:szCs w:val="20"/>
                <w:lang w:eastAsia="ru-RU"/>
              </w:rPr>
            </w:pPr>
            <w:r w:rsidRPr="00A73538">
              <w:rPr>
                <w:rFonts w:eastAsia="Times New Roman"/>
                <w:b/>
                <w:bCs/>
                <w:i/>
                <w:iCs/>
                <w:sz w:val="20"/>
                <w:szCs w:val="20"/>
                <w:lang w:eastAsia="ru-RU"/>
              </w:rPr>
              <w:t>100,0</w:t>
            </w:r>
          </w:p>
        </w:tc>
      </w:tr>
      <w:tr w:rsidR="0047405F" w:rsidRPr="00A73538" w:rsidTr="0047405F">
        <w:trPr>
          <w:trHeight w:val="300"/>
        </w:trPr>
        <w:tc>
          <w:tcPr>
            <w:tcW w:w="4531"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Централизованная бухгалтерия</w:t>
            </w:r>
          </w:p>
        </w:tc>
        <w:tc>
          <w:tcPr>
            <w:tcW w:w="156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4800001070</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3164,1</w:t>
            </w:r>
          </w:p>
        </w:tc>
        <w:tc>
          <w:tcPr>
            <w:tcW w:w="1141"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3164,1</w:t>
            </w:r>
          </w:p>
        </w:tc>
        <w:tc>
          <w:tcPr>
            <w:tcW w:w="985"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600"/>
        </w:trPr>
        <w:tc>
          <w:tcPr>
            <w:tcW w:w="4531"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Укрепление материально-технической базы муниципальных учреждений</w:t>
            </w:r>
          </w:p>
        </w:tc>
        <w:tc>
          <w:tcPr>
            <w:tcW w:w="156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4800020260</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150,1</w:t>
            </w:r>
          </w:p>
        </w:tc>
        <w:tc>
          <w:tcPr>
            <w:tcW w:w="1141"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150,1</w:t>
            </w:r>
          </w:p>
        </w:tc>
        <w:tc>
          <w:tcPr>
            <w:tcW w:w="985"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1500"/>
        </w:trPr>
        <w:tc>
          <w:tcPr>
            <w:tcW w:w="4531"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Компенсации расходов на оплату стоимости проезда и провоза багажа к месту использования отпуска и обратно для лиц, работающих учреждениях, расположенных в районах Крайнего Севера и приравненных к ним местностях, и членов их семей</w:t>
            </w:r>
          </w:p>
        </w:tc>
        <w:tc>
          <w:tcPr>
            <w:tcW w:w="156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4800020330</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44,1</w:t>
            </w:r>
          </w:p>
        </w:tc>
        <w:tc>
          <w:tcPr>
            <w:tcW w:w="1141"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44,1</w:t>
            </w:r>
          </w:p>
        </w:tc>
        <w:tc>
          <w:tcPr>
            <w:tcW w:w="985"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600"/>
        </w:trPr>
        <w:tc>
          <w:tcPr>
            <w:tcW w:w="4531"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jc w:val="both"/>
              <w:textAlignment w:val="auto"/>
              <w:rPr>
                <w:rFonts w:eastAsia="Times New Roman"/>
                <w:b/>
                <w:bCs/>
                <w:i/>
                <w:iCs/>
                <w:sz w:val="20"/>
                <w:szCs w:val="20"/>
                <w:lang w:eastAsia="ru-RU"/>
              </w:rPr>
            </w:pPr>
            <w:r w:rsidRPr="00A73538">
              <w:rPr>
                <w:rFonts w:eastAsia="Times New Roman"/>
                <w:b/>
                <w:bCs/>
                <w:i/>
                <w:iCs/>
                <w:sz w:val="20"/>
                <w:szCs w:val="20"/>
                <w:lang w:eastAsia="ru-RU"/>
              </w:rPr>
              <w:t>Муниципальная программа «Развитие инфраструктуры образования на территории Чаинского района»</w:t>
            </w:r>
          </w:p>
        </w:tc>
        <w:tc>
          <w:tcPr>
            <w:tcW w:w="156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b/>
                <w:bCs/>
                <w:i/>
                <w:iCs/>
                <w:sz w:val="20"/>
                <w:szCs w:val="20"/>
                <w:lang w:eastAsia="ru-RU"/>
              </w:rPr>
            </w:pPr>
            <w:r w:rsidRPr="00A73538">
              <w:rPr>
                <w:rFonts w:eastAsia="Times New Roman"/>
                <w:b/>
                <w:bCs/>
                <w:i/>
                <w:iCs/>
                <w:sz w:val="20"/>
                <w:szCs w:val="20"/>
                <w:lang w:eastAsia="ru-RU"/>
              </w:rPr>
              <w:t>4900000000</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b/>
                <w:bCs/>
                <w:i/>
                <w:iCs/>
                <w:sz w:val="20"/>
                <w:szCs w:val="20"/>
                <w:lang w:eastAsia="ru-RU"/>
              </w:rPr>
            </w:pPr>
            <w:r w:rsidRPr="00A73538">
              <w:rPr>
                <w:rFonts w:eastAsia="Times New Roman"/>
                <w:b/>
                <w:bCs/>
                <w:i/>
                <w:iCs/>
                <w:sz w:val="20"/>
                <w:szCs w:val="20"/>
                <w:lang w:eastAsia="ru-RU"/>
              </w:rPr>
              <w:t>22054,6</w:t>
            </w:r>
          </w:p>
        </w:tc>
        <w:tc>
          <w:tcPr>
            <w:tcW w:w="1141"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b/>
                <w:bCs/>
                <w:i/>
                <w:iCs/>
                <w:sz w:val="20"/>
                <w:szCs w:val="20"/>
                <w:lang w:eastAsia="ru-RU"/>
              </w:rPr>
            </w:pPr>
            <w:r w:rsidRPr="00A73538">
              <w:rPr>
                <w:rFonts w:eastAsia="Times New Roman"/>
                <w:b/>
                <w:bCs/>
                <w:i/>
                <w:iCs/>
                <w:sz w:val="20"/>
                <w:szCs w:val="20"/>
                <w:lang w:eastAsia="ru-RU"/>
              </w:rPr>
              <w:t>17011,2</w:t>
            </w:r>
          </w:p>
        </w:tc>
        <w:tc>
          <w:tcPr>
            <w:tcW w:w="985"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b/>
                <w:bCs/>
                <w:i/>
                <w:iCs/>
                <w:sz w:val="20"/>
                <w:szCs w:val="20"/>
                <w:lang w:eastAsia="ru-RU"/>
              </w:rPr>
            </w:pPr>
            <w:r w:rsidRPr="00A73538">
              <w:rPr>
                <w:rFonts w:eastAsia="Times New Roman"/>
                <w:b/>
                <w:bCs/>
                <w:i/>
                <w:iCs/>
                <w:sz w:val="20"/>
                <w:szCs w:val="20"/>
                <w:lang w:eastAsia="ru-RU"/>
              </w:rPr>
              <w:t>77,1</w:t>
            </w:r>
          </w:p>
        </w:tc>
      </w:tr>
      <w:tr w:rsidR="0047405F" w:rsidRPr="00A73538" w:rsidTr="0047405F">
        <w:trPr>
          <w:trHeight w:val="600"/>
        </w:trPr>
        <w:tc>
          <w:tcPr>
            <w:tcW w:w="4531"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Обеспечение расходов, связанных с возмещением ущерба (убытков)</w:t>
            </w:r>
          </w:p>
        </w:tc>
        <w:tc>
          <w:tcPr>
            <w:tcW w:w="156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4900020160</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200,0</w:t>
            </w:r>
          </w:p>
        </w:tc>
        <w:tc>
          <w:tcPr>
            <w:tcW w:w="1141"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200,0</w:t>
            </w:r>
          </w:p>
        </w:tc>
        <w:tc>
          <w:tcPr>
            <w:tcW w:w="985"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900"/>
        </w:trPr>
        <w:tc>
          <w:tcPr>
            <w:tcW w:w="4531"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Разработка проектно-сметной документации и проведение капитальных и (или) текущих ремонтов объектов недвижимого имущества</w:t>
            </w:r>
          </w:p>
        </w:tc>
        <w:tc>
          <w:tcPr>
            <w:tcW w:w="156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4900020250</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7606,0</w:t>
            </w:r>
          </w:p>
        </w:tc>
        <w:tc>
          <w:tcPr>
            <w:tcW w:w="1141"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7501,5</w:t>
            </w:r>
          </w:p>
        </w:tc>
        <w:tc>
          <w:tcPr>
            <w:tcW w:w="985"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98,6</w:t>
            </w:r>
          </w:p>
        </w:tc>
      </w:tr>
      <w:tr w:rsidR="0047405F" w:rsidRPr="00A73538" w:rsidTr="0047405F">
        <w:trPr>
          <w:trHeight w:val="600"/>
        </w:trPr>
        <w:tc>
          <w:tcPr>
            <w:tcW w:w="4531"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Укрепление материально-технической базы муниципальных учреждений</w:t>
            </w:r>
          </w:p>
        </w:tc>
        <w:tc>
          <w:tcPr>
            <w:tcW w:w="156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4900020260</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2784,8</w:t>
            </w:r>
          </w:p>
        </w:tc>
        <w:tc>
          <w:tcPr>
            <w:tcW w:w="1141"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2784,8</w:t>
            </w:r>
          </w:p>
        </w:tc>
        <w:tc>
          <w:tcPr>
            <w:tcW w:w="985"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1200"/>
        </w:trPr>
        <w:tc>
          <w:tcPr>
            <w:tcW w:w="4531"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Обеспечение санитарно-эпидемиологических требований, требований пожарной безопасности и антитеррористической защиты к условиям и организации обучения в образовательных организациях</w:t>
            </w:r>
          </w:p>
        </w:tc>
        <w:tc>
          <w:tcPr>
            <w:tcW w:w="156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4900020270</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4645,6</w:t>
            </w:r>
          </w:p>
        </w:tc>
        <w:tc>
          <w:tcPr>
            <w:tcW w:w="1141"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4635,6</w:t>
            </w:r>
          </w:p>
        </w:tc>
        <w:tc>
          <w:tcPr>
            <w:tcW w:w="985"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99,8</w:t>
            </w:r>
          </w:p>
        </w:tc>
      </w:tr>
      <w:tr w:rsidR="0047405F" w:rsidRPr="00A73538" w:rsidTr="0047405F">
        <w:trPr>
          <w:trHeight w:val="300"/>
        </w:trPr>
        <w:tc>
          <w:tcPr>
            <w:tcW w:w="4531"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Благоустройство территории муниципальных учреждений</w:t>
            </w:r>
          </w:p>
        </w:tc>
        <w:tc>
          <w:tcPr>
            <w:tcW w:w="156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4900020310</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1797,7</w:t>
            </w:r>
          </w:p>
        </w:tc>
        <w:tc>
          <w:tcPr>
            <w:tcW w:w="1141"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599,3</w:t>
            </w:r>
          </w:p>
        </w:tc>
        <w:tc>
          <w:tcPr>
            <w:tcW w:w="985"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33,3</w:t>
            </w:r>
          </w:p>
        </w:tc>
      </w:tr>
      <w:tr w:rsidR="0047405F" w:rsidRPr="00A73538" w:rsidTr="0047405F">
        <w:trPr>
          <w:trHeight w:val="600"/>
        </w:trPr>
        <w:tc>
          <w:tcPr>
            <w:tcW w:w="4531"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Техническое обслуживание и ремонт объектов движимого имущества</w:t>
            </w:r>
          </w:p>
        </w:tc>
        <w:tc>
          <w:tcPr>
            <w:tcW w:w="156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4900020360</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25,9</w:t>
            </w:r>
          </w:p>
        </w:tc>
        <w:tc>
          <w:tcPr>
            <w:tcW w:w="1141"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25,9</w:t>
            </w:r>
          </w:p>
        </w:tc>
        <w:tc>
          <w:tcPr>
            <w:tcW w:w="985"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600"/>
        </w:trPr>
        <w:tc>
          <w:tcPr>
            <w:tcW w:w="4531"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Капитальный ремонт муниципальных объектов недвижимого имущества (включая разработку проектной документации)</w:t>
            </w:r>
          </w:p>
        </w:tc>
        <w:tc>
          <w:tcPr>
            <w:tcW w:w="156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4900040620</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2329,6</w:t>
            </w:r>
          </w:p>
        </w:tc>
        <w:tc>
          <w:tcPr>
            <w:tcW w:w="1141"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0,0</w:t>
            </w:r>
          </w:p>
        </w:tc>
        <w:tc>
          <w:tcPr>
            <w:tcW w:w="985"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0,0</w:t>
            </w:r>
          </w:p>
        </w:tc>
      </w:tr>
      <w:tr w:rsidR="0047405F" w:rsidRPr="00A73538" w:rsidTr="0047405F">
        <w:trPr>
          <w:trHeight w:val="600"/>
        </w:trPr>
        <w:tc>
          <w:tcPr>
            <w:tcW w:w="4531"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Модернизация структурированных кабельных сетей муниципальных общеобразовательных организаций</w:t>
            </w:r>
          </w:p>
        </w:tc>
        <w:tc>
          <w:tcPr>
            <w:tcW w:w="156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4900041350</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214,5</w:t>
            </w:r>
          </w:p>
        </w:tc>
        <w:tc>
          <w:tcPr>
            <w:tcW w:w="1141"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214,5</w:t>
            </w:r>
          </w:p>
        </w:tc>
        <w:tc>
          <w:tcPr>
            <w:tcW w:w="985"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1200"/>
        </w:trPr>
        <w:tc>
          <w:tcPr>
            <w:tcW w:w="4531"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w:t>
            </w:r>
          </w:p>
        </w:tc>
        <w:tc>
          <w:tcPr>
            <w:tcW w:w="156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4900041440</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2005,0</w:t>
            </w:r>
          </w:p>
        </w:tc>
        <w:tc>
          <w:tcPr>
            <w:tcW w:w="1141"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606,4</w:t>
            </w:r>
          </w:p>
        </w:tc>
        <w:tc>
          <w:tcPr>
            <w:tcW w:w="985"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30,2</w:t>
            </w:r>
          </w:p>
        </w:tc>
      </w:tr>
      <w:tr w:rsidR="0047405F" w:rsidRPr="00A73538" w:rsidTr="0047405F">
        <w:trPr>
          <w:trHeight w:val="900"/>
        </w:trPr>
        <w:tc>
          <w:tcPr>
            <w:tcW w:w="4531"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Обеспечение софинансирования расходов на капитальный ремонт муниципальных объектов недвижимого имущества (включая разработку проектной документации)</w:t>
            </w:r>
          </w:p>
        </w:tc>
        <w:tc>
          <w:tcPr>
            <w:tcW w:w="156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49000S0620</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2,3</w:t>
            </w:r>
          </w:p>
        </w:tc>
        <w:tc>
          <w:tcPr>
            <w:tcW w:w="1141"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0,0</w:t>
            </w:r>
          </w:p>
        </w:tc>
        <w:tc>
          <w:tcPr>
            <w:tcW w:w="985"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0,0</w:t>
            </w:r>
          </w:p>
        </w:tc>
      </w:tr>
      <w:tr w:rsidR="0047405F" w:rsidRPr="00A73538" w:rsidTr="0047405F">
        <w:trPr>
          <w:trHeight w:val="1800"/>
        </w:trPr>
        <w:tc>
          <w:tcPr>
            <w:tcW w:w="4531"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lastRenderedPageBreak/>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56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490E251710</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443,2</w:t>
            </w:r>
          </w:p>
        </w:tc>
        <w:tc>
          <w:tcPr>
            <w:tcW w:w="1141"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443,2</w:t>
            </w:r>
          </w:p>
        </w:tc>
        <w:tc>
          <w:tcPr>
            <w:tcW w:w="985"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900"/>
        </w:trPr>
        <w:tc>
          <w:tcPr>
            <w:tcW w:w="4531"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jc w:val="both"/>
              <w:textAlignment w:val="auto"/>
              <w:rPr>
                <w:rFonts w:eastAsia="Times New Roman"/>
                <w:b/>
                <w:bCs/>
                <w:i/>
                <w:iCs/>
                <w:sz w:val="20"/>
                <w:szCs w:val="20"/>
                <w:lang w:eastAsia="ru-RU"/>
              </w:rPr>
            </w:pPr>
            <w:r w:rsidRPr="00A73538">
              <w:rPr>
                <w:rFonts w:eastAsia="Times New Roman"/>
                <w:b/>
                <w:bCs/>
                <w:i/>
                <w:iCs/>
                <w:sz w:val="20"/>
                <w:szCs w:val="20"/>
                <w:lang w:eastAsia="ru-RU"/>
              </w:rPr>
              <w:t>Муниципальная программа «Создание условий для обеспечения населения Чаинского района библиотечными услугами»</w:t>
            </w:r>
          </w:p>
        </w:tc>
        <w:tc>
          <w:tcPr>
            <w:tcW w:w="156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b/>
                <w:bCs/>
                <w:i/>
                <w:iCs/>
                <w:sz w:val="20"/>
                <w:szCs w:val="20"/>
                <w:lang w:eastAsia="ru-RU"/>
              </w:rPr>
            </w:pPr>
            <w:r w:rsidRPr="00A73538">
              <w:rPr>
                <w:rFonts w:eastAsia="Times New Roman"/>
                <w:b/>
                <w:bCs/>
                <w:i/>
                <w:iCs/>
                <w:sz w:val="20"/>
                <w:szCs w:val="20"/>
                <w:lang w:eastAsia="ru-RU"/>
              </w:rPr>
              <w:t>5000000000</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b/>
                <w:bCs/>
                <w:i/>
                <w:iCs/>
                <w:sz w:val="20"/>
                <w:szCs w:val="20"/>
                <w:lang w:eastAsia="ru-RU"/>
              </w:rPr>
            </w:pPr>
            <w:r w:rsidRPr="00A73538">
              <w:rPr>
                <w:rFonts w:eastAsia="Times New Roman"/>
                <w:b/>
                <w:bCs/>
                <w:i/>
                <w:iCs/>
                <w:sz w:val="20"/>
                <w:szCs w:val="20"/>
                <w:lang w:eastAsia="ru-RU"/>
              </w:rPr>
              <w:t>36187,7</w:t>
            </w:r>
          </w:p>
        </w:tc>
        <w:tc>
          <w:tcPr>
            <w:tcW w:w="1141"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b/>
                <w:bCs/>
                <w:i/>
                <w:iCs/>
                <w:sz w:val="20"/>
                <w:szCs w:val="20"/>
                <w:lang w:eastAsia="ru-RU"/>
              </w:rPr>
            </w:pPr>
            <w:r w:rsidRPr="00A73538">
              <w:rPr>
                <w:rFonts w:eastAsia="Times New Roman"/>
                <w:b/>
                <w:bCs/>
                <w:i/>
                <w:iCs/>
                <w:sz w:val="20"/>
                <w:szCs w:val="20"/>
                <w:lang w:eastAsia="ru-RU"/>
              </w:rPr>
              <w:t>36187,7</w:t>
            </w:r>
          </w:p>
        </w:tc>
        <w:tc>
          <w:tcPr>
            <w:tcW w:w="985"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b/>
                <w:bCs/>
                <w:i/>
                <w:iCs/>
                <w:sz w:val="20"/>
                <w:szCs w:val="20"/>
                <w:lang w:eastAsia="ru-RU"/>
              </w:rPr>
            </w:pPr>
            <w:r w:rsidRPr="00A73538">
              <w:rPr>
                <w:rFonts w:eastAsia="Times New Roman"/>
                <w:b/>
                <w:bCs/>
                <w:i/>
                <w:iCs/>
                <w:sz w:val="20"/>
                <w:szCs w:val="20"/>
                <w:lang w:eastAsia="ru-RU"/>
              </w:rPr>
              <w:t>100,0</w:t>
            </w:r>
          </w:p>
        </w:tc>
      </w:tr>
      <w:tr w:rsidR="0047405F" w:rsidRPr="00A73538" w:rsidTr="0047405F">
        <w:trPr>
          <w:trHeight w:val="300"/>
        </w:trPr>
        <w:tc>
          <w:tcPr>
            <w:tcW w:w="4531"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Библиотеки</w:t>
            </w:r>
          </w:p>
        </w:tc>
        <w:tc>
          <w:tcPr>
            <w:tcW w:w="156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5000001080</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14939,7</w:t>
            </w:r>
          </w:p>
        </w:tc>
        <w:tc>
          <w:tcPr>
            <w:tcW w:w="1141"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14939,7</w:t>
            </w:r>
          </w:p>
        </w:tc>
        <w:tc>
          <w:tcPr>
            <w:tcW w:w="985"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900"/>
        </w:trPr>
        <w:tc>
          <w:tcPr>
            <w:tcW w:w="4531"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Разработка проектно-сметной документации и проведение капитальных (текущих) ремонтов объектов недвижимого имущества</w:t>
            </w:r>
          </w:p>
        </w:tc>
        <w:tc>
          <w:tcPr>
            <w:tcW w:w="156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5000020250</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291,3</w:t>
            </w:r>
          </w:p>
        </w:tc>
        <w:tc>
          <w:tcPr>
            <w:tcW w:w="1141"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291,3</w:t>
            </w:r>
          </w:p>
        </w:tc>
        <w:tc>
          <w:tcPr>
            <w:tcW w:w="985"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600"/>
        </w:trPr>
        <w:tc>
          <w:tcPr>
            <w:tcW w:w="4531"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Укрепление материально-технической базы муниципальных учреждений</w:t>
            </w:r>
          </w:p>
        </w:tc>
        <w:tc>
          <w:tcPr>
            <w:tcW w:w="156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5000020260</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113,3</w:t>
            </w:r>
          </w:p>
        </w:tc>
        <w:tc>
          <w:tcPr>
            <w:tcW w:w="1141"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113,3</w:t>
            </w:r>
          </w:p>
        </w:tc>
        <w:tc>
          <w:tcPr>
            <w:tcW w:w="985"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1500"/>
        </w:trPr>
        <w:tc>
          <w:tcPr>
            <w:tcW w:w="4531"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Компенсации расходов на оплату стоимости проезда и провоза багажа к месту использования отпуска и обратно для лиц, работающих учреждениях, расположенных в районах Крайнего Севера и приравненных к ним местностях, и членов их семей</w:t>
            </w:r>
          </w:p>
        </w:tc>
        <w:tc>
          <w:tcPr>
            <w:tcW w:w="156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5000020330</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98,9</w:t>
            </w:r>
          </w:p>
        </w:tc>
        <w:tc>
          <w:tcPr>
            <w:tcW w:w="1141"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98,9</w:t>
            </w:r>
          </w:p>
        </w:tc>
        <w:tc>
          <w:tcPr>
            <w:tcW w:w="985"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1500"/>
        </w:trPr>
        <w:tc>
          <w:tcPr>
            <w:tcW w:w="4531"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Достижение целевых показателей по плану мероприятий («дорожной карте») «Изменения в сфере культуры, направленные на повышение её эффективности» в части повышения заработной платы работников культуры муниципальных учреждений культуры</w:t>
            </w:r>
          </w:p>
        </w:tc>
        <w:tc>
          <w:tcPr>
            <w:tcW w:w="156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5000040650</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18611,4</w:t>
            </w:r>
          </w:p>
        </w:tc>
        <w:tc>
          <w:tcPr>
            <w:tcW w:w="1141"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18611,4</w:t>
            </w:r>
          </w:p>
        </w:tc>
        <w:tc>
          <w:tcPr>
            <w:tcW w:w="985"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70"/>
        </w:trPr>
        <w:tc>
          <w:tcPr>
            <w:tcW w:w="4531"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Модернизация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 кроме гг. Москвы и Санкт-Петербурга</w:t>
            </w:r>
          </w:p>
        </w:tc>
        <w:tc>
          <w:tcPr>
            <w:tcW w:w="156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50000L5191</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133,1</w:t>
            </w:r>
          </w:p>
        </w:tc>
        <w:tc>
          <w:tcPr>
            <w:tcW w:w="1141"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133,1</w:t>
            </w:r>
          </w:p>
        </w:tc>
        <w:tc>
          <w:tcPr>
            <w:tcW w:w="985"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300"/>
        </w:trPr>
        <w:tc>
          <w:tcPr>
            <w:tcW w:w="4531"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Создание модельных муниципальных библиотек</w:t>
            </w:r>
          </w:p>
        </w:tc>
        <w:tc>
          <w:tcPr>
            <w:tcW w:w="156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500A1Д4540</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2000,0</w:t>
            </w:r>
          </w:p>
        </w:tc>
        <w:tc>
          <w:tcPr>
            <w:tcW w:w="1141"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2000,0</w:t>
            </w:r>
          </w:p>
        </w:tc>
        <w:tc>
          <w:tcPr>
            <w:tcW w:w="985"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1200"/>
        </w:trPr>
        <w:tc>
          <w:tcPr>
            <w:tcW w:w="4531"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jc w:val="both"/>
              <w:textAlignment w:val="auto"/>
              <w:rPr>
                <w:rFonts w:eastAsia="Times New Roman"/>
                <w:b/>
                <w:bCs/>
                <w:i/>
                <w:iCs/>
                <w:sz w:val="20"/>
                <w:szCs w:val="20"/>
                <w:lang w:eastAsia="ru-RU"/>
              </w:rPr>
            </w:pPr>
            <w:r w:rsidRPr="00A73538">
              <w:rPr>
                <w:rFonts w:eastAsia="Times New Roman"/>
                <w:b/>
                <w:bCs/>
                <w:i/>
                <w:iCs/>
                <w:sz w:val="20"/>
                <w:szCs w:val="20"/>
                <w:lang w:eastAsia="ru-RU"/>
              </w:rPr>
              <w:t>Муниципальная программа «Создание условий для получения детьми дополнительного образования художественно-эстетической направленности в Чаинском районе»</w:t>
            </w:r>
          </w:p>
        </w:tc>
        <w:tc>
          <w:tcPr>
            <w:tcW w:w="156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b/>
                <w:bCs/>
                <w:i/>
                <w:iCs/>
                <w:sz w:val="20"/>
                <w:szCs w:val="20"/>
                <w:lang w:eastAsia="ru-RU"/>
              </w:rPr>
            </w:pPr>
            <w:r w:rsidRPr="00A73538">
              <w:rPr>
                <w:rFonts w:eastAsia="Times New Roman"/>
                <w:b/>
                <w:bCs/>
                <w:i/>
                <w:iCs/>
                <w:sz w:val="20"/>
                <w:szCs w:val="20"/>
                <w:lang w:eastAsia="ru-RU"/>
              </w:rPr>
              <w:t>5100000000</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b/>
                <w:bCs/>
                <w:i/>
                <w:iCs/>
                <w:sz w:val="20"/>
                <w:szCs w:val="20"/>
                <w:lang w:eastAsia="ru-RU"/>
              </w:rPr>
            </w:pPr>
            <w:r w:rsidRPr="00A73538">
              <w:rPr>
                <w:rFonts w:eastAsia="Times New Roman"/>
                <w:b/>
                <w:bCs/>
                <w:i/>
                <w:iCs/>
                <w:sz w:val="20"/>
                <w:szCs w:val="20"/>
                <w:lang w:eastAsia="ru-RU"/>
              </w:rPr>
              <w:t>21584,3</w:t>
            </w:r>
          </w:p>
        </w:tc>
        <w:tc>
          <w:tcPr>
            <w:tcW w:w="1141"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b/>
                <w:bCs/>
                <w:i/>
                <w:iCs/>
                <w:sz w:val="20"/>
                <w:szCs w:val="20"/>
                <w:lang w:eastAsia="ru-RU"/>
              </w:rPr>
            </w:pPr>
            <w:r w:rsidRPr="00A73538">
              <w:rPr>
                <w:rFonts w:eastAsia="Times New Roman"/>
                <w:b/>
                <w:bCs/>
                <w:i/>
                <w:iCs/>
                <w:sz w:val="20"/>
                <w:szCs w:val="20"/>
                <w:lang w:eastAsia="ru-RU"/>
              </w:rPr>
              <w:t>21584,3</w:t>
            </w:r>
          </w:p>
        </w:tc>
        <w:tc>
          <w:tcPr>
            <w:tcW w:w="985"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b/>
                <w:bCs/>
                <w:i/>
                <w:iCs/>
                <w:sz w:val="20"/>
                <w:szCs w:val="20"/>
                <w:lang w:eastAsia="ru-RU"/>
              </w:rPr>
            </w:pPr>
            <w:r w:rsidRPr="00A73538">
              <w:rPr>
                <w:rFonts w:eastAsia="Times New Roman"/>
                <w:b/>
                <w:bCs/>
                <w:i/>
                <w:iCs/>
                <w:sz w:val="20"/>
                <w:szCs w:val="20"/>
                <w:lang w:eastAsia="ru-RU"/>
              </w:rPr>
              <w:t>100,0</w:t>
            </w:r>
          </w:p>
        </w:tc>
      </w:tr>
      <w:tr w:rsidR="0047405F" w:rsidRPr="00A73538" w:rsidTr="0047405F">
        <w:trPr>
          <w:trHeight w:val="300"/>
        </w:trPr>
        <w:tc>
          <w:tcPr>
            <w:tcW w:w="4531"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Детская художественная школа</w:t>
            </w:r>
          </w:p>
        </w:tc>
        <w:tc>
          <w:tcPr>
            <w:tcW w:w="156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5100001030</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4498,1</w:t>
            </w:r>
          </w:p>
        </w:tc>
        <w:tc>
          <w:tcPr>
            <w:tcW w:w="1141"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4498,1</w:t>
            </w:r>
          </w:p>
        </w:tc>
        <w:tc>
          <w:tcPr>
            <w:tcW w:w="985"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300"/>
        </w:trPr>
        <w:tc>
          <w:tcPr>
            <w:tcW w:w="4531"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Детская музыкальная школа</w:t>
            </w:r>
          </w:p>
        </w:tc>
        <w:tc>
          <w:tcPr>
            <w:tcW w:w="156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5100001040</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5011,5</w:t>
            </w:r>
          </w:p>
        </w:tc>
        <w:tc>
          <w:tcPr>
            <w:tcW w:w="1141"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5011,5</w:t>
            </w:r>
          </w:p>
        </w:tc>
        <w:tc>
          <w:tcPr>
            <w:tcW w:w="985"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900"/>
        </w:trPr>
        <w:tc>
          <w:tcPr>
            <w:tcW w:w="4531"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Разработка проектно-сметной документации и проведение капитальных (текущих) ремонтов объектов недвижимого имущества</w:t>
            </w:r>
          </w:p>
        </w:tc>
        <w:tc>
          <w:tcPr>
            <w:tcW w:w="156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5100020250</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1419,1</w:t>
            </w:r>
          </w:p>
        </w:tc>
        <w:tc>
          <w:tcPr>
            <w:tcW w:w="1141"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1419,1</w:t>
            </w:r>
          </w:p>
        </w:tc>
        <w:tc>
          <w:tcPr>
            <w:tcW w:w="985"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600"/>
        </w:trPr>
        <w:tc>
          <w:tcPr>
            <w:tcW w:w="4531"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Укрепление материально-технической базы муниципальных учреждений</w:t>
            </w:r>
          </w:p>
        </w:tc>
        <w:tc>
          <w:tcPr>
            <w:tcW w:w="156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5100020260</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106,6</w:t>
            </w:r>
          </w:p>
        </w:tc>
        <w:tc>
          <w:tcPr>
            <w:tcW w:w="1141"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106,6</w:t>
            </w:r>
          </w:p>
        </w:tc>
        <w:tc>
          <w:tcPr>
            <w:tcW w:w="985"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1500"/>
        </w:trPr>
        <w:tc>
          <w:tcPr>
            <w:tcW w:w="4531"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Компенсации расходов на оплату стоимости проезда и провоза багажа к месту использования отпуска и обратно для лиц, работающих учреждениях, расположенных в районах Крайнего Севера и приравненных к ним местностях, и членов их семей</w:t>
            </w:r>
          </w:p>
        </w:tc>
        <w:tc>
          <w:tcPr>
            <w:tcW w:w="156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5100020330</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124,4</w:t>
            </w:r>
          </w:p>
        </w:tc>
        <w:tc>
          <w:tcPr>
            <w:tcW w:w="1141"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124,4</w:t>
            </w:r>
          </w:p>
        </w:tc>
        <w:tc>
          <w:tcPr>
            <w:tcW w:w="985"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600"/>
        </w:trPr>
        <w:tc>
          <w:tcPr>
            <w:tcW w:w="4531"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 xml:space="preserve">Стимулирующие выплаты в муниципальных организациях дополнительного образования </w:t>
            </w:r>
            <w:r w:rsidRPr="00A73538">
              <w:rPr>
                <w:rFonts w:eastAsia="Times New Roman"/>
                <w:sz w:val="20"/>
                <w:szCs w:val="20"/>
                <w:lang w:eastAsia="ru-RU"/>
              </w:rPr>
              <w:lastRenderedPageBreak/>
              <w:t>Томской области</w:t>
            </w:r>
          </w:p>
        </w:tc>
        <w:tc>
          <w:tcPr>
            <w:tcW w:w="156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lastRenderedPageBreak/>
              <w:t>5100040400</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313,8</w:t>
            </w:r>
          </w:p>
        </w:tc>
        <w:tc>
          <w:tcPr>
            <w:tcW w:w="1141"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313,8</w:t>
            </w:r>
          </w:p>
        </w:tc>
        <w:tc>
          <w:tcPr>
            <w:tcW w:w="985"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1500"/>
        </w:trPr>
        <w:tc>
          <w:tcPr>
            <w:tcW w:w="4531"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lastRenderedPageBreak/>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w:t>
            </w:r>
          </w:p>
        </w:tc>
        <w:tc>
          <w:tcPr>
            <w:tcW w:w="156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5100040670</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5903,6</w:t>
            </w:r>
          </w:p>
        </w:tc>
        <w:tc>
          <w:tcPr>
            <w:tcW w:w="1141"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5903,6</w:t>
            </w:r>
          </w:p>
        </w:tc>
        <w:tc>
          <w:tcPr>
            <w:tcW w:w="985"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1200"/>
        </w:trPr>
        <w:tc>
          <w:tcPr>
            <w:tcW w:w="4531" w:type="dxa"/>
            <w:tcBorders>
              <w:top w:val="nil"/>
              <w:left w:val="single" w:sz="4" w:space="0" w:color="auto"/>
              <w:bottom w:val="single" w:sz="4" w:space="0" w:color="auto"/>
              <w:right w:val="single" w:sz="4" w:space="0" w:color="auto"/>
            </w:tcBorders>
            <w:shd w:val="clear" w:color="auto" w:fill="auto"/>
            <w:hideMark/>
          </w:tcPr>
          <w:p w:rsidR="0047405F" w:rsidRPr="00A73538" w:rsidRDefault="0047405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Оснащение образовательных учреждений в сфере культуры (детских школ искусств по видам искусств и училищ) музыкальными инструментами, оборудованием и учебными материалами</w:t>
            </w:r>
          </w:p>
        </w:tc>
        <w:tc>
          <w:tcPr>
            <w:tcW w:w="1560"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510A155192</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4207,2</w:t>
            </w:r>
          </w:p>
        </w:tc>
        <w:tc>
          <w:tcPr>
            <w:tcW w:w="1141"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4207,2</w:t>
            </w:r>
          </w:p>
        </w:tc>
        <w:tc>
          <w:tcPr>
            <w:tcW w:w="985"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100,0</w:t>
            </w:r>
          </w:p>
        </w:tc>
      </w:tr>
      <w:tr w:rsidR="0047405F" w:rsidRPr="00A73538" w:rsidTr="0047405F">
        <w:trPr>
          <w:trHeight w:val="285"/>
        </w:trPr>
        <w:tc>
          <w:tcPr>
            <w:tcW w:w="609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7405F" w:rsidRPr="00A73538" w:rsidRDefault="0047405F" w:rsidP="00A73538">
            <w:pPr>
              <w:overflowPunct/>
              <w:autoSpaceDE/>
              <w:autoSpaceDN/>
              <w:adjustRightInd/>
              <w:textAlignment w:val="auto"/>
              <w:rPr>
                <w:rFonts w:eastAsia="Times New Roman"/>
                <w:b/>
                <w:bCs/>
                <w:sz w:val="20"/>
                <w:szCs w:val="20"/>
                <w:lang w:eastAsia="ru-RU"/>
              </w:rPr>
            </w:pPr>
            <w:r w:rsidRPr="00A73538">
              <w:rPr>
                <w:rFonts w:eastAsia="Times New Roman"/>
                <w:b/>
                <w:bCs/>
                <w:sz w:val="20"/>
                <w:szCs w:val="20"/>
                <w:lang w:eastAsia="ru-RU"/>
              </w:rPr>
              <w:t>ВСЕГО:</w:t>
            </w:r>
          </w:p>
        </w:tc>
        <w:tc>
          <w:tcPr>
            <w:tcW w:w="1417"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b/>
                <w:bCs/>
                <w:sz w:val="20"/>
                <w:szCs w:val="20"/>
                <w:lang w:eastAsia="ru-RU"/>
              </w:rPr>
            </w:pPr>
            <w:r w:rsidRPr="00A73538">
              <w:rPr>
                <w:rFonts w:eastAsia="Times New Roman"/>
                <w:b/>
                <w:bCs/>
                <w:sz w:val="20"/>
                <w:szCs w:val="20"/>
                <w:lang w:eastAsia="ru-RU"/>
              </w:rPr>
              <w:t>612955,8</w:t>
            </w:r>
          </w:p>
        </w:tc>
        <w:tc>
          <w:tcPr>
            <w:tcW w:w="1141"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b/>
                <w:bCs/>
                <w:sz w:val="20"/>
                <w:szCs w:val="20"/>
                <w:lang w:eastAsia="ru-RU"/>
              </w:rPr>
            </w:pPr>
            <w:r w:rsidRPr="00A73538">
              <w:rPr>
                <w:rFonts w:eastAsia="Times New Roman"/>
                <w:b/>
                <w:bCs/>
                <w:sz w:val="20"/>
                <w:szCs w:val="20"/>
                <w:lang w:eastAsia="ru-RU"/>
              </w:rPr>
              <w:t>603160,1</w:t>
            </w:r>
          </w:p>
        </w:tc>
        <w:tc>
          <w:tcPr>
            <w:tcW w:w="985" w:type="dxa"/>
            <w:tcBorders>
              <w:top w:val="nil"/>
              <w:left w:val="nil"/>
              <w:bottom w:val="single" w:sz="4" w:space="0" w:color="auto"/>
              <w:right w:val="single" w:sz="4" w:space="0" w:color="auto"/>
            </w:tcBorders>
            <w:shd w:val="clear" w:color="auto" w:fill="auto"/>
            <w:vAlign w:val="center"/>
            <w:hideMark/>
          </w:tcPr>
          <w:p w:rsidR="0047405F" w:rsidRPr="00A73538" w:rsidRDefault="0047405F" w:rsidP="00A73538">
            <w:pPr>
              <w:overflowPunct/>
              <w:autoSpaceDE/>
              <w:autoSpaceDN/>
              <w:adjustRightInd/>
              <w:jc w:val="center"/>
              <w:textAlignment w:val="auto"/>
              <w:rPr>
                <w:rFonts w:eastAsia="Times New Roman"/>
                <w:b/>
                <w:bCs/>
                <w:sz w:val="20"/>
                <w:szCs w:val="20"/>
                <w:lang w:eastAsia="ru-RU"/>
              </w:rPr>
            </w:pPr>
            <w:r w:rsidRPr="00A73538">
              <w:rPr>
                <w:rFonts w:eastAsia="Times New Roman"/>
                <w:b/>
                <w:bCs/>
                <w:sz w:val="20"/>
                <w:szCs w:val="20"/>
                <w:lang w:eastAsia="ru-RU"/>
              </w:rPr>
              <w:t>98,4</w:t>
            </w:r>
          </w:p>
        </w:tc>
      </w:tr>
    </w:tbl>
    <w:p w:rsidR="0047405F" w:rsidRPr="00A73538" w:rsidRDefault="0047405F" w:rsidP="00A73538">
      <w:pPr>
        <w:tabs>
          <w:tab w:val="left" w:pos="5595"/>
        </w:tabs>
        <w:overflowPunct/>
        <w:autoSpaceDE/>
        <w:autoSpaceDN/>
        <w:adjustRightInd/>
        <w:jc w:val="both"/>
        <w:textAlignment w:val="auto"/>
        <w:rPr>
          <w:rFonts w:eastAsia="Times New Roman"/>
          <w:b/>
          <w:sz w:val="20"/>
          <w:szCs w:val="20"/>
          <w:lang w:eastAsia="ru-RU"/>
        </w:rPr>
      </w:pPr>
    </w:p>
    <w:p w:rsidR="0047405F" w:rsidRPr="00A73538" w:rsidRDefault="0047405F" w:rsidP="00A73538">
      <w:pPr>
        <w:tabs>
          <w:tab w:val="left" w:pos="5595"/>
        </w:tabs>
        <w:overflowPunct/>
        <w:autoSpaceDE/>
        <w:autoSpaceDN/>
        <w:adjustRightInd/>
        <w:jc w:val="both"/>
        <w:textAlignment w:val="auto"/>
        <w:rPr>
          <w:rFonts w:eastAsia="Times New Roman"/>
          <w:b/>
          <w:sz w:val="20"/>
          <w:szCs w:val="20"/>
          <w:lang w:eastAsia="ru-RU"/>
        </w:rPr>
      </w:pPr>
    </w:p>
    <w:p w:rsidR="0047405F" w:rsidRPr="00A73538" w:rsidRDefault="0047405F" w:rsidP="00A73538">
      <w:pPr>
        <w:tabs>
          <w:tab w:val="left" w:pos="5595"/>
        </w:tabs>
        <w:overflowPunct/>
        <w:autoSpaceDE/>
        <w:autoSpaceDN/>
        <w:adjustRightInd/>
        <w:jc w:val="both"/>
        <w:textAlignment w:val="auto"/>
        <w:rPr>
          <w:rFonts w:eastAsia="Times New Roman"/>
          <w:b/>
          <w:sz w:val="20"/>
          <w:szCs w:val="20"/>
          <w:lang w:eastAsia="ru-RU"/>
        </w:rPr>
      </w:pPr>
    </w:p>
    <w:p w:rsidR="0047405F" w:rsidRPr="00A73538" w:rsidRDefault="0047405F" w:rsidP="00A73538">
      <w:pPr>
        <w:tabs>
          <w:tab w:val="left" w:pos="5595"/>
        </w:tabs>
        <w:overflowPunct/>
        <w:autoSpaceDE/>
        <w:autoSpaceDN/>
        <w:adjustRightInd/>
        <w:jc w:val="both"/>
        <w:textAlignment w:val="auto"/>
        <w:rPr>
          <w:rFonts w:eastAsia="Times New Roman"/>
          <w:b/>
          <w:sz w:val="20"/>
          <w:szCs w:val="20"/>
          <w:lang w:eastAsia="ru-RU"/>
        </w:rPr>
      </w:pPr>
    </w:p>
    <w:p w:rsidR="0047405F" w:rsidRPr="00A73538" w:rsidRDefault="0047405F" w:rsidP="00A73538">
      <w:pPr>
        <w:tabs>
          <w:tab w:val="left" w:pos="5595"/>
        </w:tabs>
        <w:overflowPunct/>
        <w:autoSpaceDE/>
        <w:autoSpaceDN/>
        <w:adjustRightInd/>
        <w:jc w:val="both"/>
        <w:textAlignment w:val="auto"/>
        <w:rPr>
          <w:rFonts w:eastAsia="Times New Roman"/>
          <w:b/>
          <w:sz w:val="20"/>
          <w:szCs w:val="20"/>
          <w:lang w:eastAsia="ru-RU"/>
        </w:rPr>
      </w:pPr>
    </w:p>
    <w:p w:rsidR="0047405F" w:rsidRPr="00A73538" w:rsidRDefault="0047405F" w:rsidP="00A73538">
      <w:pPr>
        <w:tabs>
          <w:tab w:val="left" w:pos="5595"/>
        </w:tabs>
        <w:overflowPunct/>
        <w:autoSpaceDE/>
        <w:autoSpaceDN/>
        <w:adjustRightInd/>
        <w:jc w:val="both"/>
        <w:textAlignment w:val="auto"/>
        <w:rPr>
          <w:rFonts w:eastAsia="Times New Roman"/>
          <w:b/>
          <w:sz w:val="20"/>
          <w:szCs w:val="20"/>
          <w:lang w:eastAsia="ru-RU"/>
        </w:rPr>
      </w:pPr>
    </w:p>
    <w:p w:rsidR="0047405F" w:rsidRPr="00A73538" w:rsidRDefault="0047405F" w:rsidP="00A73538">
      <w:pPr>
        <w:tabs>
          <w:tab w:val="left" w:pos="5595"/>
        </w:tabs>
        <w:overflowPunct/>
        <w:autoSpaceDE/>
        <w:autoSpaceDN/>
        <w:adjustRightInd/>
        <w:jc w:val="both"/>
        <w:textAlignment w:val="auto"/>
        <w:rPr>
          <w:rFonts w:eastAsia="Times New Roman"/>
          <w:b/>
          <w:sz w:val="20"/>
          <w:szCs w:val="20"/>
          <w:lang w:eastAsia="ru-RU"/>
        </w:rPr>
      </w:pPr>
    </w:p>
    <w:p w:rsidR="0047405F" w:rsidRPr="00A73538" w:rsidRDefault="0047405F" w:rsidP="00A73538">
      <w:pPr>
        <w:tabs>
          <w:tab w:val="left" w:pos="5595"/>
        </w:tabs>
        <w:overflowPunct/>
        <w:autoSpaceDE/>
        <w:autoSpaceDN/>
        <w:adjustRightInd/>
        <w:jc w:val="both"/>
        <w:textAlignment w:val="auto"/>
        <w:rPr>
          <w:rFonts w:eastAsia="Times New Roman"/>
          <w:b/>
          <w:sz w:val="20"/>
          <w:szCs w:val="20"/>
          <w:lang w:eastAsia="ru-RU"/>
        </w:rPr>
      </w:pPr>
    </w:p>
    <w:p w:rsidR="000A41FC" w:rsidRPr="00A73538" w:rsidRDefault="000A41FC" w:rsidP="00A73538">
      <w:pPr>
        <w:jc w:val="right"/>
        <w:rPr>
          <w:rFonts w:eastAsia="Times New Roman"/>
          <w:sz w:val="20"/>
          <w:szCs w:val="20"/>
          <w:lang w:eastAsia="ru-RU"/>
        </w:rPr>
      </w:pPr>
      <w:r w:rsidRPr="00A73538">
        <w:rPr>
          <w:rFonts w:eastAsia="Times New Roman"/>
          <w:sz w:val="20"/>
          <w:szCs w:val="20"/>
          <w:lang w:eastAsia="ru-RU"/>
        </w:rPr>
        <w:t xml:space="preserve">Приложение № </w:t>
      </w:r>
      <w:r w:rsidR="0047405F" w:rsidRPr="00A73538">
        <w:rPr>
          <w:rFonts w:eastAsia="Times New Roman"/>
          <w:sz w:val="20"/>
          <w:szCs w:val="20"/>
          <w:lang w:eastAsia="ru-RU"/>
        </w:rPr>
        <w:t>6</w:t>
      </w:r>
    </w:p>
    <w:p w:rsidR="0047405F" w:rsidRPr="00A73538" w:rsidRDefault="0047405F" w:rsidP="00A73538">
      <w:pPr>
        <w:jc w:val="right"/>
        <w:rPr>
          <w:rFonts w:eastAsia="Times New Roman"/>
          <w:sz w:val="20"/>
          <w:szCs w:val="20"/>
          <w:lang w:eastAsia="ru-RU"/>
        </w:rPr>
      </w:pPr>
      <w:r w:rsidRPr="00A73538">
        <w:rPr>
          <w:rFonts w:eastAsia="Times New Roman"/>
          <w:sz w:val="20"/>
          <w:szCs w:val="20"/>
          <w:lang w:eastAsia="ru-RU"/>
        </w:rPr>
        <w:t xml:space="preserve"> </w:t>
      </w:r>
      <w:r w:rsidR="000A41FC" w:rsidRPr="00A73538">
        <w:rPr>
          <w:rFonts w:eastAsia="Times New Roman"/>
          <w:sz w:val="20"/>
          <w:szCs w:val="20"/>
          <w:lang w:eastAsia="ru-RU"/>
        </w:rPr>
        <w:t xml:space="preserve"> </w:t>
      </w:r>
      <w:r w:rsidRPr="00A73538">
        <w:rPr>
          <w:rFonts w:eastAsia="Times New Roman"/>
          <w:sz w:val="20"/>
          <w:szCs w:val="20"/>
          <w:lang w:eastAsia="ru-RU"/>
        </w:rPr>
        <w:t xml:space="preserve">                                                                                                                      </w:t>
      </w:r>
      <w:r w:rsidR="000A41FC" w:rsidRPr="00A73538">
        <w:rPr>
          <w:rFonts w:eastAsia="Times New Roman"/>
          <w:sz w:val="20"/>
          <w:szCs w:val="20"/>
          <w:lang w:eastAsia="ru-RU"/>
        </w:rPr>
        <w:t xml:space="preserve">к решению Думы Чаинского района </w:t>
      </w:r>
      <w:r w:rsidRPr="00A73538">
        <w:rPr>
          <w:rFonts w:eastAsia="Times New Roman"/>
          <w:sz w:val="20"/>
          <w:szCs w:val="20"/>
          <w:lang w:eastAsia="ru-RU"/>
        </w:rPr>
        <w:t xml:space="preserve"> от 29.05.2025 № 463</w:t>
      </w:r>
    </w:p>
    <w:p w:rsidR="0047405F" w:rsidRPr="00A73538" w:rsidRDefault="0047405F" w:rsidP="00A73538">
      <w:pPr>
        <w:overflowPunct/>
        <w:autoSpaceDE/>
        <w:autoSpaceDN/>
        <w:adjustRightInd/>
        <w:ind w:left="12049"/>
        <w:textAlignment w:val="auto"/>
        <w:rPr>
          <w:rFonts w:eastAsia="Times New Roman"/>
          <w:sz w:val="20"/>
          <w:szCs w:val="20"/>
          <w:lang w:eastAsia="ru-RU"/>
        </w:rPr>
      </w:pPr>
    </w:p>
    <w:p w:rsidR="0047405F" w:rsidRPr="00A73538" w:rsidRDefault="0047405F" w:rsidP="00A73538">
      <w:pPr>
        <w:overflowPunct/>
        <w:autoSpaceDE/>
        <w:autoSpaceDN/>
        <w:adjustRightInd/>
        <w:jc w:val="center"/>
        <w:textAlignment w:val="auto"/>
        <w:rPr>
          <w:rFonts w:eastAsia="Times New Roman"/>
          <w:b/>
          <w:sz w:val="20"/>
          <w:szCs w:val="20"/>
          <w:lang w:eastAsia="ru-RU"/>
        </w:rPr>
      </w:pPr>
      <w:r w:rsidRPr="00A73538">
        <w:rPr>
          <w:rFonts w:eastAsia="Times New Roman"/>
          <w:b/>
          <w:sz w:val="20"/>
          <w:szCs w:val="20"/>
          <w:lang w:eastAsia="ru-RU"/>
        </w:rPr>
        <w:t>ОТЧЕТ</w:t>
      </w:r>
    </w:p>
    <w:p w:rsidR="0047405F" w:rsidRPr="00A73538" w:rsidRDefault="0047405F" w:rsidP="00A73538">
      <w:pPr>
        <w:overflowPunct/>
        <w:autoSpaceDE/>
        <w:autoSpaceDN/>
        <w:adjustRightInd/>
        <w:jc w:val="center"/>
        <w:textAlignment w:val="auto"/>
        <w:rPr>
          <w:rFonts w:eastAsia="Times New Roman"/>
          <w:b/>
          <w:sz w:val="20"/>
          <w:szCs w:val="20"/>
          <w:lang w:eastAsia="ru-RU"/>
        </w:rPr>
      </w:pPr>
      <w:r w:rsidRPr="00A73538">
        <w:rPr>
          <w:rFonts w:eastAsia="Times New Roman"/>
          <w:b/>
          <w:sz w:val="20"/>
          <w:szCs w:val="20"/>
          <w:lang w:eastAsia="ru-RU"/>
        </w:rPr>
        <w:t>об исполнении программы приватизации (продажи) муниципального имущества муниципального образования «Чаинский район Томской области»</w:t>
      </w:r>
    </w:p>
    <w:p w:rsidR="0047405F" w:rsidRPr="00A73538" w:rsidRDefault="0047405F" w:rsidP="00A73538">
      <w:pPr>
        <w:overflowPunct/>
        <w:autoSpaceDE/>
        <w:autoSpaceDN/>
        <w:adjustRightInd/>
        <w:jc w:val="center"/>
        <w:textAlignment w:val="auto"/>
        <w:rPr>
          <w:rFonts w:eastAsia="Times New Roman"/>
          <w:b/>
          <w:sz w:val="20"/>
          <w:szCs w:val="20"/>
          <w:lang w:eastAsia="ru-RU"/>
        </w:rPr>
      </w:pPr>
      <w:r w:rsidRPr="00A73538">
        <w:rPr>
          <w:rFonts w:eastAsia="Times New Roman"/>
          <w:b/>
          <w:sz w:val="20"/>
          <w:szCs w:val="20"/>
          <w:lang w:eastAsia="ru-RU"/>
        </w:rPr>
        <w:t>за 2024 год</w:t>
      </w:r>
    </w:p>
    <w:p w:rsidR="0047405F" w:rsidRPr="00A73538" w:rsidRDefault="0047405F" w:rsidP="00A73538">
      <w:pPr>
        <w:overflowPunct/>
        <w:ind w:firstLine="708"/>
        <w:jc w:val="both"/>
        <w:textAlignment w:val="auto"/>
        <w:rPr>
          <w:rFonts w:eastAsia="Times New Roman"/>
          <w:sz w:val="20"/>
          <w:szCs w:val="20"/>
          <w:lang w:eastAsia="ru-RU"/>
        </w:rPr>
      </w:pPr>
      <w:r w:rsidRPr="00A73538">
        <w:rPr>
          <w:rFonts w:eastAsia="Times New Roman"/>
          <w:sz w:val="20"/>
          <w:szCs w:val="20"/>
          <w:lang w:eastAsia="ru-RU"/>
        </w:rPr>
        <w:t>1. Доходы</w:t>
      </w:r>
      <w:r w:rsidRPr="00A73538">
        <w:rPr>
          <w:rFonts w:eastAsia="Times New Roman"/>
          <w:bCs/>
          <w:iCs/>
          <w:sz w:val="20"/>
          <w:szCs w:val="20"/>
          <w:lang w:eastAsia="ru-RU"/>
        </w:rPr>
        <w:t xml:space="preserve">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основных средств по указанному имуществу</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3"/>
        <w:gridCol w:w="1631"/>
        <w:gridCol w:w="1522"/>
        <w:gridCol w:w="1506"/>
        <w:gridCol w:w="1394"/>
        <w:gridCol w:w="1291"/>
        <w:gridCol w:w="1004"/>
        <w:gridCol w:w="1004"/>
      </w:tblGrid>
      <w:tr w:rsidR="0047405F" w:rsidRPr="00A73538" w:rsidTr="0047405F">
        <w:tc>
          <w:tcPr>
            <w:tcW w:w="171" w:type="pct"/>
            <w:vAlign w:val="center"/>
          </w:tcPr>
          <w:p w:rsidR="0047405F" w:rsidRPr="00A73538" w:rsidRDefault="0047405F" w:rsidP="00A73538">
            <w:pPr>
              <w:overflowPunct/>
              <w:jc w:val="center"/>
              <w:textAlignment w:val="auto"/>
              <w:rPr>
                <w:rFonts w:eastAsia="Times New Roman"/>
                <w:b/>
                <w:sz w:val="20"/>
                <w:szCs w:val="20"/>
                <w:lang w:eastAsia="ru-RU"/>
              </w:rPr>
            </w:pPr>
            <w:r w:rsidRPr="00A73538">
              <w:rPr>
                <w:rFonts w:eastAsia="Times New Roman"/>
                <w:b/>
                <w:sz w:val="20"/>
                <w:szCs w:val="20"/>
                <w:lang w:eastAsia="ru-RU"/>
              </w:rPr>
              <w:t>№</w:t>
            </w:r>
          </w:p>
          <w:p w:rsidR="0047405F" w:rsidRPr="00A73538" w:rsidRDefault="0047405F" w:rsidP="00A73538">
            <w:pPr>
              <w:overflowPunct/>
              <w:jc w:val="center"/>
              <w:textAlignment w:val="auto"/>
              <w:rPr>
                <w:rFonts w:eastAsia="Times New Roman"/>
                <w:b/>
                <w:sz w:val="20"/>
                <w:szCs w:val="20"/>
                <w:lang w:eastAsia="ru-RU"/>
              </w:rPr>
            </w:pPr>
            <w:r w:rsidRPr="00A73538">
              <w:rPr>
                <w:rFonts w:eastAsia="Times New Roman"/>
                <w:b/>
                <w:sz w:val="20"/>
                <w:szCs w:val="20"/>
                <w:lang w:eastAsia="ru-RU"/>
              </w:rPr>
              <w:t>п/п</w:t>
            </w:r>
          </w:p>
        </w:tc>
        <w:tc>
          <w:tcPr>
            <w:tcW w:w="1491" w:type="pct"/>
            <w:vAlign w:val="center"/>
          </w:tcPr>
          <w:p w:rsidR="0047405F" w:rsidRPr="00A73538" w:rsidRDefault="0047405F" w:rsidP="00A73538">
            <w:pPr>
              <w:overflowPunct/>
              <w:autoSpaceDE/>
              <w:autoSpaceDN/>
              <w:adjustRightInd/>
              <w:jc w:val="center"/>
              <w:textAlignment w:val="auto"/>
              <w:rPr>
                <w:rFonts w:eastAsia="Times New Roman"/>
                <w:b/>
                <w:sz w:val="20"/>
                <w:szCs w:val="20"/>
                <w:lang w:eastAsia="ru-RU"/>
              </w:rPr>
            </w:pPr>
            <w:r w:rsidRPr="00A73538">
              <w:rPr>
                <w:rFonts w:eastAsia="Times New Roman"/>
                <w:b/>
                <w:sz w:val="20"/>
                <w:szCs w:val="20"/>
                <w:lang w:eastAsia="ru-RU"/>
              </w:rPr>
              <w:t>Наименование</w:t>
            </w:r>
          </w:p>
          <w:p w:rsidR="0047405F" w:rsidRPr="00A73538" w:rsidRDefault="0047405F" w:rsidP="00A73538">
            <w:pPr>
              <w:overflowPunct/>
              <w:jc w:val="center"/>
              <w:textAlignment w:val="auto"/>
              <w:rPr>
                <w:rFonts w:eastAsia="Times New Roman"/>
                <w:b/>
                <w:sz w:val="20"/>
                <w:szCs w:val="20"/>
                <w:lang w:eastAsia="ru-RU"/>
              </w:rPr>
            </w:pPr>
            <w:r w:rsidRPr="00A73538">
              <w:rPr>
                <w:rFonts w:eastAsia="Times New Roman"/>
                <w:b/>
                <w:sz w:val="20"/>
                <w:szCs w:val="20"/>
                <w:lang w:eastAsia="ru-RU"/>
              </w:rPr>
              <w:t>объекта</w:t>
            </w:r>
          </w:p>
        </w:tc>
        <w:tc>
          <w:tcPr>
            <w:tcW w:w="590" w:type="pct"/>
            <w:vAlign w:val="center"/>
          </w:tcPr>
          <w:p w:rsidR="0047405F" w:rsidRPr="00A73538" w:rsidRDefault="0047405F" w:rsidP="00A73538">
            <w:pPr>
              <w:overflowPunct/>
              <w:jc w:val="center"/>
              <w:textAlignment w:val="auto"/>
              <w:rPr>
                <w:rFonts w:eastAsia="Times New Roman"/>
                <w:b/>
                <w:sz w:val="20"/>
                <w:szCs w:val="20"/>
                <w:lang w:eastAsia="ru-RU"/>
              </w:rPr>
            </w:pPr>
            <w:r w:rsidRPr="00A73538">
              <w:rPr>
                <w:rFonts w:eastAsia="Times New Roman"/>
                <w:b/>
                <w:sz w:val="20"/>
                <w:szCs w:val="20"/>
                <w:lang w:eastAsia="ru-RU"/>
              </w:rPr>
              <w:t>Планируемый доход от приватизации имущества,</w:t>
            </w:r>
          </w:p>
          <w:p w:rsidR="0047405F" w:rsidRPr="00A73538" w:rsidRDefault="0047405F" w:rsidP="00A73538">
            <w:pPr>
              <w:overflowPunct/>
              <w:jc w:val="center"/>
              <w:textAlignment w:val="auto"/>
              <w:rPr>
                <w:rFonts w:eastAsia="Times New Roman"/>
                <w:b/>
                <w:sz w:val="20"/>
                <w:szCs w:val="20"/>
                <w:lang w:eastAsia="ru-RU"/>
              </w:rPr>
            </w:pPr>
            <w:r w:rsidRPr="00A73538">
              <w:rPr>
                <w:rFonts w:eastAsia="Times New Roman"/>
                <w:b/>
                <w:sz w:val="20"/>
                <w:szCs w:val="20"/>
                <w:lang w:eastAsia="ru-RU"/>
              </w:rPr>
              <w:t xml:space="preserve"> тыс. рублей</w:t>
            </w:r>
          </w:p>
        </w:tc>
        <w:tc>
          <w:tcPr>
            <w:tcW w:w="572" w:type="pct"/>
            <w:vAlign w:val="center"/>
          </w:tcPr>
          <w:p w:rsidR="0047405F" w:rsidRPr="00A73538" w:rsidRDefault="0047405F" w:rsidP="00A73538">
            <w:pPr>
              <w:overflowPunct/>
              <w:jc w:val="center"/>
              <w:textAlignment w:val="auto"/>
              <w:rPr>
                <w:rFonts w:eastAsia="Times New Roman"/>
                <w:b/>
                <w:sz w:val="20"/>
                <w:szCs w:val="20"/>
                <w:lang w:eastAsia="ru-RU"/>
              </w:rPr>
            </w:pPr>
            <w:r w:rsidRPr="00A73538">
              <w:rPr>
                <w:rFonts w:eastAsia="Times New Roman"/>
                <w:b/>
                <w:sz w:val="20"/>
                <w:szCs w:val="20"/>
                <w:lang w:eastAsia="ru-RU"/>
              </w:rPr>
              <w:t>Цена продажи (фактический доход от приватизации имущества),</w:t>
            </w:r>
          </w:p>
          <w:p w:rsidR="0047405F" w:rsidRPr="00A73538" w:rsidRDefault="0047405F" w:rsidP="00A73538">
            <w:pPr>
              <w:overflowPunct/>
              <w:jc w:val="center"/>
              <w:textAlignment w:val="auto"/>
              <w:rPr>
                <w:rFonts w:eastAsia="Times New Roman"/>
                <w:b/>
                <w:sz w:val="20"/>
                <w:szCs w:val="20"/>
                <w:lang w:eastAsia="ru-RU"/>
              </w:rPr>
            </w:pPr>
            <w:r w:rsidRPr="00A73538">
              <w:rPr>
                <w:rFonts w:eastAsia="Times New Roman"/>
                <w:b/>
                <w:sz w:val="20"/>
                <w:szCs w:val="20"/>
                <w:lang w:eastAsia="ru-RU"/>
              </w:rPr>
              <w:t xml:space="preserve"> тыс. рублей</w:t>
            </w:r>
          </w:p>
        </w:tc>
        <w:tc>
          <w:tcPr>
            <w:tcW w:w="573" w:type="pct"/>
          </w:tcPr>
          <w:p w:rsidR="0047405F" w:rsidRPr="00A73538" w:rsidRDefault="0047405F" w:rsidP="00A73538">
            <w:pPr>
              <w:overflowPunct/>
              <w:jc w:val="center"/>
              <w:textAlignment w:val="auto"/>
              <w:rPr>
                <w:rFonts w:eastAsia="Times New Roman"/>
                <w:b/>
                <w:sz w:val="20"/>
                <w:szCs w:val="20"/>
                <w:lang w:eastAsia="ru-RU"/>
              </w:rPr>
            </w:pPr>
            <w:r w:rsidRPr="00A73538">
              <w:rPr>
                <w:rFonts w:eastAsia="Times New Roman"/>
                <w:b/>
                <w:sz w:val="20"/>
                <w:szCs w:val="20"/>
                <w:lang w:eastAsia="ru-RU"/>
              </w:rPr>
              <w:t xml:space="preserve">Перечислено в доходы районного бюджета, </w:t>
            </w:r>
          </w:p>
          <w:p w:rsidR="0047405F" w:rsidRPr="00A73538" w:rsidRDefault="0047405F" w:rsidP="00A73538">
            <w:pPr>
              <w:overflowPunct/>
              <w:jc w:val="center"/>
              <w:textAlignment w:val="auto"/>
              <w:rPr>
                <w:rFonts w:eastAsia="Times New Roman"/>
                <w:b/>
                <w:sz w:val="20"/>
                <w:szCs w:val="20"/>
                <w:lang w:eastAsia="ru-RU"/>
              </w:rPr>
            </w:pPr>
            <w:r w:rsidRPr="00A73538">
              <w:rPr>
                <w:rFonts w:eastAsia="Times New Roman"/>
                <w:b/>
                <w:sz w:val="20"/>
                <w:szCs w:val="20"/>
                <w:lang w:eastAsia="ru-RU"/>
              </w:rPr>
              <w:t>тыс. рублей</w:t>
            </w:r>
          </w:p>
        </w:tc>
        <w:tc>
          <w:tcPr>
            <w:tcW w:w="458" w:type="pct"/>
            <w:vAlign w:val="center"/>
          </w:tcPr>
          <w:p w:rsidR="0047405F" w:rsidRPr="00A73538" w:rsidRDefault="0047405F" w:rsidP="00A73538">
            <w:pPr>
              <w:overflowPunct/>
              <w:jc w:val="center"/>
              <w:textAlignment w:val="auto"/>
              <w:rPr>
                <w:rFonts w:eastAsia="Times New Roman"/>
                <w:b/>
                <w:sz w:val="20"/>
                <w:szCs w:val="20"/>
                <w:lang w:eastAsia="ru-RU"/>
              </w:rPr>
            </w:pPr>
            <w:r w:rsidRPr="00A73538">
              <w:rPr>
                <w:rFonts w:eastAsia="Times New Roman"/>
                <w:b/>
                <w:sz w:val="20"/>
                <w:szCs w:val="20"/>
                <w:lang w:eastAsia="ru-RU"/>
              </w:rPr>
              <w:t>% исполнения</w:t>
            </w:r>
          </w:p>
        </w:tc>
        <w:tc>
          <w:tcPr>
            <w:tcW w:w="572" w:type="pct"/>
            <w:vAlign w:val="center"/>
          </w:tcPr>
          <w:p w:rsidR="0047405F" w:rsidRPr="00A73538" w:rsidRDefault="0047405F" w:rsidP="00A73538">
            <w:pPr>
              <w:overflowPunct/>
              <w:jc w:val="center"/>
              <w:textAlignment w:val="auto"/>
              <w:rPr>
                <w:rFonts w:eastAsia="Times New Roman"/>
                <w:b/>
                <w:sz w:val="20"/>
                <w:szCs w:val="20"/>
                <w:lang w:eastAsia="ru-RU"/>
              </w:rPr>
            </w:pPr>
            <w:r w:rsidRPr="00A73538">
              <w:rPr>
                <w:rFonts w:eastAsia="Times New Roman"/>
                <w:b/>
                <w:sz w:val="20"/>
                <w:szCs w:val="20"/>
                <w:lang w:eastAsia="ru-RU"/>
              </w:rPr>
              <w:t>Способ продажи</w:t>
            </w:r>
          </w:p>
        </w:tc>
        <w:tc>
          <w:tcPr>
            <w:tcW w:w="572" w:type="pct"/>
            <w:vAlign w:val="center"/>
          </w:tcPr>
          <w:p w:rsidR="0047405F" w:rsidRPr="00A73538" w:rsidRDefault="0047405F" w:rsidP="00A73538">
            <w:pPr>
              <w:overflowPunct/>
              <w:jc w:val="center"/>
              <w:textAlignment w:val="auto"/>
              <w:rPr>
                <w:rFonts w:eastAsia="Times New Roman"/>
                <w:b/>
                <w:sz w:val="20"/>
                <w:szCs w:val="20"/>
                <w:lang w:eastAsia="ru-RU"/>
              </w:rPr>
            </w:pPr>
            <w:r w:rsidRPr="00A73538">
              <w:rPr>
                <w:rFonts w:eastAsia="Times New Roman"/>
                <w:b/>
                <w:sz w:val="20"/>
                <w:szCs w:val="20"/>
                <w:lang w:eastAsia="ru-RU"/>
              </w:rPr>
              <w:t>Срок продажи</w:t>
            </w:r>
          </w:p>
        </w:tc>
      </w:tr>
      <w:tr w:rsidR="0047405F" w:rsidRPr="00A73538" w:rsidTr="0047405F">
        <w:tc>
          <w:tcPr>
            <w:tcW w:w="171" w:type="pct"/>
            <w:vAlign w:val="center"/>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w:t>
            </w:r>
          </w:p>
        </w:tc>
        <w:tc>
          <w:tcPr>
            <w:tcW w:w="1491" w:type="pct"/>
            <w:vAlign w:val="center"/>
          </w:tcPr>
          <w:p w:rsidR="0047405F" w:rsidRPr="00A73538" w:rsidRDefault="0047405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c>
          <w:tcPr>
            <w:tcW w:w="590" w:type="pct"/>
            <w:vAlign w:val="center"/>
          </w:tcPr>
          <w:p w:rsidR="0047405F" w:rsidRPr="00A73538" w:rsidRDefault="0047405F" w:rsidP="00A73538">
            <w:pPr>
              <w:overflowPunct/>
              <w:jc w:val="center"/>
              <w:textAlignment w:val="auto"/>
              <w:rPr>
                <w:rFonts w:eastAsia="Times New Roman"/>
                <w:sz w:val="20"/>
                <w:szCs w:val="20"/>
                <w:lang w:eastAsia="ru-RU"/>
              </w:rPr>
            </w:pPr>
            <w:r w:rsidRPr="00A73538">
              <w:rPr>
                <w:rFonts w:eastAsia="Times New Roman"/>
                <w:sz w:val="20"/>
                <w:szCs w:val="20"/>
                <w:lang w:eastAsia="ru-RU"/>
              </w:rPr>
              <w:t>-</w:t>
            </w:r>
          </w:p>
        </w:tc>
        <w:tc>
          <w:tcPr>
            <w:tcW w:w="572" w:type="pct"/>
            <w:vAlign w:val="center"/>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w:t>
            </w:r>
          </w:p>
        </w:tc>
        <w:tc>
          <w:tcPr>
            <w:tcW w:w="573" w:type="pct"/>
            <w:vAlign w:val="center"/>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w:t>
            </w:r>
          </w:p>
        </w:tc>
        <w:tc>
          <w:tcPr>
            <w:tcW w:w="458" w:type="pct"/>
            <w:vAlign w:val="center"/>
          </w:tcPr>
          <w:p w:rsidR="0047405F" w:rsidRPr="00A73538" w:rsidRDefault="0047405F" w:rsidP="00A73538">
            <w:pPr>
              <w:overflowPunct/>
              <w:jc w:val="center"/>
              <w:textAlignment w:val="auto"/>
              <w:rPr>
                <w:rFonts w:eastAsia="Times New Roman"/>
                <w:sz w:val="20"/>
                <w:szCs w:val="20"/>
                <w:lang w:val="en-US" w:eastAsia="ru-RU"/>
              </w:rPr>
            </w:pPr>
            <w:r w:rsidRPr="00A73538">
              <w:rPr>
                <w:rFonts w:eastAsia="Times New Roman"/>
                <w:sz w:val="20"/>
                <w:szCs w:val="20"/>
                <w:lang w:eastAsia="ru-RU"/>
              </w:rPr>
              <w:t>-</w:t>
            </w:r>
          </w:p>
        </w:tc>
        <w:tc>
          <w:tcPr>
            <w:tcW w:w="572" w:type="pct"/>
            <w:vAlign w:val="center"/>
          </w:tcPr>
          <w:p w:rsidR="0047405F" w:rsidRPr="00A73538" w:rsidRDefault="0047405F" w:rsidP="00A73538">
            <w:pPr>
              <w:overflowPunct/>
              <w:jc w:val="center"/>
              <w:textAlignment w:val="auto"/>
              <w:rPr>
                <w:rFonts w:eastAsia="Times New Roman"/>
                <w:sz w:val="20"/>
                <w:szCs w:val="20"/>
                <w:lang w:eastAsia="ru-RU"/>
              </w:rPr>
            </w:pPr>
            <w:r w:rsidRPr="00A73538">
              <w:rPr>
                <w:rFonts w:eastAsia="Times New Roman"/>
                <w:sz w:val="20"/>
                <w:szCs w:val="20"/>
                <w:lang w:eastAsia="ru-RU"/>
              </w:rPr>
              <w:t>-</w:t>
            </w:r>
          </w:p>
        </w:tc>
        <w:tc>
          <w:tcPr>
            <w:tcW w:w="572" w:type="pct"/>
            <w:vAlign w:val="center"/>
          </w:tcPr>
          <w:p w:rsidR="0047405F" w:rsidRPr="00A73538" w:rsidRDefault="0047405F" w:rsidP="00A73538">
            <w:pPr>
              <w:overflowPunct/>
              <w:jc w:val="center"/>
              <w:textAlignment w:val="auto"/>
              <w:rPr>
                <w:rFonts w:eastAsia="Times New Roman"/>
                <w:sz w:val="20"/>
                <w:szCs w:val="20"/>
                <w:lang w:eastAsia="ru-RU"/>
              </w:rPr>
            </w:pPr>
            <w:r w:rsidRPr="00A73538">
              <w:rPr>
                <w:rFonts w:eastAsia="Times New Roman"/>
                <w:sz w:val="20"/>
                <w:szCs w:val="20"/>
                <w:lang w:eastAsia="ru-RU"/>
              </w:rPr>
              <w:t>-</w:t>
            </w:r>
          </w:p>
        </w:tc>
      </w:tr>
      <w:tr w:rsidR="0047405F" w:rsidRPr="00A73538" w:rsidTr="0047405F">
        <w:tc>
          <w:tcPr>
            <w:tcW w:w="171" w:type="pct"/>
            <w:vAlign w:val="center"/>
          </w:tcPr>
          <w:p w:rsidR="0047405F" w:rsidRPr="00A73538" w:rsidRDefault="0047405F" w:rsidP="00A73538">
            <w:pPr>
              <w:tabs>
                <w:tab w:val="num" w:pos="360"/>
              </w:tabs>
              <w:overflowPunct/>
              <w:autoSpaceDE/>
              <w:autoSpaceDN/>
              <w:adjustRightInd/>
              <w:jc w:val="center"/>
              <w:textAlignment w:val="auto"/>
              <w:rPr>
                <w:rFonts w:eastAsia="Times New Roman"/>
                <w:sz w:val="20"/>
                <w:szCs w:val="20"/>
              </w:rPr>
            </w:pPr>
          </w:p>
        </w:tc>
        <w:tc>
          <w:tcPr>
            <w:tcW w:w="1491" w:type="pct"/>
            <w:vAlign w:val="center"/>
          </w:tcPr>
          <w:p w:rsidR="0047405F" w:rsidRPr="00A73538" w:rsidRDefault="0047405F" w:rsidP="00A73538">
            <w:pPr>
              <w:overflowPunct/>
              <w:autoSpaceDE/>
              <w:autoSpaceDN/>
              <w:adjustRightInd/>
              <w:textAlignment w:val="auto"/>
              <w:rPr>
                <w:rFonts w:eastAsia="Times New Roman"/>
                <w:b/>
                <w:sz w:val="20"/>
                <w:szCs w:val="20"/>
                <w:lang w:eastAsia="ru-RU"/>
              </w:rPr>
            </w:pPr>
            <w:r w:rsidRPr="00A73538">
              <w:rPr>
                <w:rFonts w:eastAsia="Times New Roman"/>
                <w:b/>
                <w:sz w:val="20"/>
                <w:szCs w:val="20"/>
                <w:lang w:eastAsia="ru-RU"/>
              </w:rPr>
              <w:t>ИТОГО:</w:t>
            </w:r>
          </w:p>
        </w:tc>
        <w:tc>
          <w:tcPr>
            <w:tcW w:w="590" w:type="pct"/>
            <w:vAlign w:val="center"/>
          </w:tcPr>
          <w:p w:rsidR="0047405F" w:rsidRPr="00A73538" w:rsidRDefault="0047405F" w:rsidP="00A73538">
            <w:pPr>
              <w:overflowPunct/>
              <w:jc w:val="center"/>
              <w:textAlignment w:val="auto"/>
              <w:rPr>
                <w:rFonts w:eastAsia="Times New Roman"/>
                <w:b/>
                <w:sz w:val="20"/>
                <w:szCs w:val="20"/>
                <w:lang w:eastAsia="ru-RU"/>
              </w:rPr>
            </w:pPr>
            <w:r w:rsidRPr="00A73538">
              <w:rPr>
                <w:rFonts w:eastAsia="Times New Roman"/>
                <w:b/>
                <w:sz w:val="20"/>
                <w:szCs w:val="20"/>
                <w:lang w:eastAsia="ru-RU"/>
              </w:rPr>
              <w:t>-</w:t>
            </w:r>
          </w:p>
        </w:tc>
        <w:tc>
          <w:tcPr>
            <w:tcW w:w="572" w:type="pct"/>
            <w:vAlign w:val="center"/>
          </w:tcPr>
          <w:p w:rsidR="0047405F" w:rsidRPr="00A73538" w:rsidRDefault="0047405F" w:rsidP="00A73538">
            <w:pPr>
              <w:overflowPunct/>
              <w:autoSpaceDE/>
              <w:autoSpaceDN/>
              <w:adjustRightInd/>
              <w:jc w:val="center"/>
              <w:textAlignment w:val="auto"/>
              <w:rPr>
                <w:rFonts w:eastAsia="Times New Roman"/>
                <w:b/>
                <w:sz w:val="20"/>
                <w:szCs w:val="20"/>
                <w:lang w:eastAsia="ru-RU"/>
              </w:rPr>
            </w:pPr>
            <w:r w:rsidRPr="00A73538">
              <w:rPr>
                <w:rFonts w:eastAsia="Times New Roman"/>
                <w:b/>
                <w:sz w:val="20"/>
                <w:szCs w:val="20"/>
                <w:lang w:eastAsia="ru-RU"/>
              </w:rPr>
              <w:t>-</w:t>
            </w:r>
          </w:p>
        </w:tc>
        <w:tc>
          <w:tcPr>
            <w:tcW w:w="573" w:type="pct"/>
            <w:vAlign w:val="center"/>
          </w:tcPr>
          <w:p w:rsidR="0047405F" w:rsidRPr="00A73538" w:rsidRDefault="0047405F" w:rsidP="00A73538">
            <w:pPr>
              <w:overflowPunct/>
              <w:autoSpaceDE/>
              <w:autoSpaceDN/>
              <w:adjustRightInd/>
              <w:jc w:val="center"/>
              <w:textAlignment w:val="auto"/>
              <w:rPr>
                <w:rFonts w:eastAsia="Times New Roman"/>
                <w:b/>
                <w:sz w:val="20"/>
                <w:szCs w:val="20"/>
                <w:lang w:eastAsia="ru-RU"/>
              </w:rPr>
            </w:pPr>
            <w:r w:rsidRPr="00A73538">
              <w:rPr>
                <w:rFonts w:eastAsia="Times New Roman"/>
                <w:b/>
                <w:sz w:val="20"/>
                <w:szCs w:val="20"/>
                <w:lang w:eastAsia="ru-RU"/>
              </w:rPr>
              <w:t>-</w:t>
            </w:r>
          </w:p>
        </w:tc>
        <w:tc>
          <w:tcPr>
            <w:tcW w:w="458" w:type="pct"/>
            <w:vAlign w:val="center"/>
          </w:tcPr>
          <w:p w:rsidR="0047405F" w:rsidRPr="00A73538" w:rsidRDefault="0047405F" w:rsidP="00A73538">
            <w:pPr>
              <w:overflowPunct/>
              <w:autoSpaceDE/>
              <w:autoSpaceDN/>
              <w:adjustRightInd/>
              <w:jc w:val="center"/>
              <w:textAlignment w:val="auto"/>
              <w:rPr>
                <w:rFonts w:eastAsia="Times New Roman"/>
                <w:b/>
                <w:sz w:val="20"/>
                <w:szCs w:val="20"/>
                <w:lang w:val="en-US" w:eastAsia="ru-RU"/>
              </w:rPr>
            </w:pPr>
            <w:r w:rsidRPr="00A73538">
              <w:rPr>
                <w:rFonts w:eastAsia="Times New Roman"/>
                <w:b/>
                <w:sz w:val="20"/>
                <w:szCs w:val="20"/>
                <w:lang w:eastAsia="ru-RU"/>
              </w:rPr>
              <w:t>-</w:t>
            </w:r>
          </w:p>
        </w:tc>
        <w:tc>
          <w:tcPr>
            <w:tcW w:w="572" w:type="pct"/>
          </w:tcPr>
          <w:p w:rsidR="0047405F" w:rsidRPr="00A73538" w:rsidRDefault="0047405F" w:rsidP="00A73538">
            <w:pPr>
              <w:overflowPunct/>
              <w:autoSpaceDE/>
              <w:autoSpaceDN/>
              <w:adjustRightInd/>
              <w:jc w:val="center"/>
              <w:textAlignment w:val="auto"/>
              <w:rPr>
                <w:rFonts w:eastAsia="Times New Roman"/>
                <w:b/>
                <w:sz w:val="20"/>
                <w:szCs w:val="20"/>
                <w:lang w:eastAsia="ru-RU"/>
              </w:rPr>
            </w:pPr>
          </w:p>
        </w:tc>
        <w:tc>
          <w:tcPr>
            <w:tcW w:w="572" w:type="pct"/>
            <w:vAlign w:val="center"/>
          </w:tcPr>
          <w:p w:rsidR="0047405F" w:rsidRPr="00A73538" w:rsidRDefault="0047405F" w:rsidP="00A73538">
            <w:pPr>
              <w:overflowPunct/>
              <w:autoSpaceDE/>
              <w:autoSpaceDN/>
              <w:adjustRightInd/>
              <w:jc w:val="center"/>
              <w:textAlignment w:val="auto"/>
              <w:rPr>
                <w:rFonts w:eastAsia="Times New Roman"/>
                <w:b/>
                <w:sz w:val="20"/>
                <w:szCs w:val="20"/>
                <w:lang w:eastAsia="ru-RU"/>
              </w:rPr>
            </w:pPr>
          </w:p>
        </w:tc>
      </w:tr>
    </w:tbl>
    <w:p w:rsidR="0047405F" w:rsidRPr="00A73538" w:rsidRDefault="0047405F" w:rsidP="00A73538">
      <w:pPr>
        <w:overflowPunct/>
        <w:autoSpaceDE/>
        <w:autoSpaceDN/>
        <w:adjustRightInd/>
        <w:ind w:firstLine="540"/>
        <w:jc w:val="both"/>
        <w:textAlignment w:val="auto"/>
        <w:rPr>
          <w:rFonts w:eastAsia="Times New Roman"/>
          <w:sz w:val="20"/>
          <w:szCs w:val="20"/>
          <w:lang w:eastAsia="ru-RU"/>
        </w:rPr>
      </w:pPr>
      <w:r w:rsidRPr="00A73538">
        <w:rPr>
          <w:rFonts w:eastAsia="Times New Roman"/>
          <w:sz w:val="20"/>
          <w:szCs w:val="20"/>
          <w:lang w:eastAsia="ru-RU"/>
        </w:rPr>
        <w:t>2. 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3"/>
        <w:gridCol w:w="1631"/>
        <w:gridCol w:w="1522"/>
        <w:gridCol w:w="1506"/>
        <w:gridCol w:w="1394"/>
        <w:gridCol w:w="1291"/>
        <w:gridCol w:w="1004"/>
        <w:gridCol w:w="1004"/>
      </w:tblGrid>
      <w:tr w:rsidR="0047405F" w:rsidRPr="00A73538" w:rsidTr="0047405F">
        <w:tc>
          <w:tcPr>
            <w:tcW w:w="171" w:type="pct"/>
            <w:vAlign w:val="center"/>
          </w:tcPr>
          <w:p w:rsidR="0047405F" w:rsidRPr="00A73538" w:rsidRDefault="0047405F" w:rsidP="00A73538">
            <w:pPr>
              <w:overflowPunct/>
              <w:jc w:val="center"/>
              <w:textAlignment w:val="auto"/>
              <w:rPr>
                <w:rFonts w:eastAsia="Times New Roman"/>
                <w:b/>
                <w:sz w:val="20"/>
                <w:szCs w:val="20"/>
                <w:lang w:eastAsia="ru-RU"/>
              </w:rPr>
            </w:pPr>
            <w:r w:rsidRPr="00A73538">
              <w:rPr>
                <w:rFonts w:eastAsia="Times New Roman"/>
                <w:b/>
                <w:sz w:val="20"/>
                <w:szCs w:val="20"/>
                <w:lang w:eastAsia="ru-RU"/>
              </w:rPr>
              <w:t>№</w:t>
            </w:r>
          </w:p>
          <w:p w:rsidR="0047405F" w:rsidRPr="00A73538" w:rsidRDefault="0047405F" w:rsidP="00A73538">
            <w:pPr>
              <w:overflowPunct/>
              <w:jc w:val="center"/>
              <w:textAlignment w:val="auto"/>
              <w:rPr>
                <w:rFonts w:eastAsia="Times New Roman"/>
                <w:b/>
                <w:sz w:val="20"/>
                <w:szCs w:val="20"/>
                <w:lang w:eastAsia="ru-RU"/>
              </w:rPr>
            </w:pPr>
            <w:r w:rsidRPr="00A73538">
              <w:rPr>
                <w:rFonts w:eastAsia="Times New Roman"/>
                <w:b/>
                <w:sz w:val="20"/>
                <w:szCs w:val="20"/>
                <w:lang w:eastAsia="ru-RU"/>
              </w:rPr>
              <w:t>п/п</w:t>
            </w:r>
          </w:p>
        </w:tc>
        <w:tc>
          <w:tcPr>
            <w:tcW w:w="1491" w:type="pct"/>
            <w:vAlign w:val="center"/>
          </w:tcPr>
          <w:p w:rsidR="0047405F" w:rsidRPr="00A73538" w:rsidRDefault="0047405F" w:rsidP="00A73538">
            <w:pPr>
              <w:overflowPunct/>
              <w:autoSpaceDE/>
              <w:autoSpaceDN/>
              <w:adjustRightInd/>
              <w:jc w:val="center"/>
              <w:textAlignment w:val="auto"/>
              <w:rPr>
                <w:rFonts w:eastAsia="Times New Roman"/>
                <w:b/>
                <w:sz w:val="20"/>
                <w:szCs w:val="20"/>
                <w:lang w:eastAsia="ru-RU"/>
              </w:rPr>
            </w:pPr>
            <w:r w:rsidRPr="00A73538">
              <w:rPr>
                <w:rFonts w:eastAsia="Times New Roman"/>
                <w:b/>
                <w:sz w:val="20"/>
                <w:szCs w:val="20"/>
                <w:lang w:eastAsia="ru-RU"/>
              </w:rPr>
              <w:t>Наименование</w:t>
            </w:r>
          </w:p>
          <w:p w:rsidR="0047405F" w:rsidRPr="00A73538" w:rsidRDefault="0047405F" w:rsidP="00A73538">
            <w:pPr>
              <w:overflowPunct/>
              <w:jc w:val="center"/>
              <w:textAlignment w:val="auto"/>
              <w:rPr>
                <w:rFonts w:eastAsia="Times New Roman"/>
                <w:b/>
                <w:sz w:val="20"/>
                <w:szCs w:val="20"/>
                <w:lang w:eastAsia="ru-RU"/>
              </w:rPr>
            </w:pPr>
            <w:r w:rsidRPr="00A73538">
              <w:rPr>
                <w:rFonts w:eastAsia="Times New Roman"/>
                <w:b/>
                <w:sz w:val="20"/>
                <w:szCs w:val="20"/>
                <w:lang w:eastAsia="ru-RU"/>
              </w:rPr>
              <w:t>объекта</w:t>
            </w:r>
          </w:p>
        </w:tc>
        <w:tc>
          <w:tcPr>
            <w:tcW w:w="590" w:type="pct"/>
            <w:vAlign w:val="center"/>
          </w:tcPr>
          <w:p w:rsidR="0047405F" w:rsidRPr="00A73538" w:rsidRDefault="0047405F" w:rsidP="00A73538">
            <w:pPr>
              <w:overflowPunct/>
              <w:jc w:val="center"/>
              <w:textAlignment w:val="auto"/>
              <w:rPr>
                <w:rFonts w:eastAsia="Times New Roman"/>
                <w:b/>
                <w:sz w:val="20"/>
                <w:szCs w:val="20"/>
                <w:lang w:eastAsia="ru-RU"/>
              </w:rPr>
            </w:pPr>
            <w:r w:rsidRPr="00A73538">
              <w:rPr>
                <w:rFonts w:eastAsia="Times New Roman"/>
                <w:b/>
                <w:sz w:val="20"/>
                <w:szCs w:val="20"/>
                <w:lang w:eastAsia="ru-RU"/>
              </w:rPr>
              <w:t>Планируемый доход от приватизации имущества,</w:t>
            </w:r>
          </w:p>
          <w:p w:rsidR="0047405F" w:rsidRPr="00A73538" w:rsidRDefault="0047405F" w:rsidP="00A73538">
            <w:pPr>
              <w:overflowPunct/>
              <w:jc w:val="center"/>
              <w:textAlignment w:val="auto"/>
              <w:rPr>
                <w:rFonts w:eastAsia="Times New Roman"/>
                <w:b/>
                <w:sz w:val="20"/>
                <w:szCs w:val="20"/>
                <w:lang w:eastAsia="ru-RU"/>
              </w:rPr>
            </w:pPr>
            <w:r w:rsidRPr="00A73538">
              <w:rPr>
                <w:rFonts w:eastAsia="Times New Roman"/>
                <w:b/>
                <w:sz w:val="20"/>
                <w:szCs w:val="20"/>
                <w:lang w:eastAsia="ru-RU"/>
              </w:rPr>
              <w:t xml:space="preserve"> тыс. рублей</w:t>
            </w:r>
          </w:p>
        </w:tc>
        <w:tc>
          <w:tcPr>
            <w:tcW w:w="572" w:type="pct"/>
            <w:vAlign w:val="center"/>
          </w:tcPr>
          <w:p w:rsidR="0047405F" w:rsidRPr="00A73538" w:rsidRDefault="0047405F" w:rsidP="00A73538">
            <w:pPr>
              <w:overflowPunct/>
              <w:jc w:val="center"/>
              <w:textAlignment w:val="auto"/>
              <w:rPr>
                <w:rFonts w:eastAsia="Times New Roman"/>
                <w:b/>
                <w:sz w:val="20"/>
                <w:szCs w:val="20"/>
                <w:lang w:eastAsia="ru-RU"/>
              </w:rPr>
            </w:pPr>
            <w:r w:rsidRPr="00A73538">
              <w:rPr>
                <w:rFonts w:eastAsia="Times New Roman"/>
                <w:b/>
                <w:sz w:val="20"/>
                <w:szCs w:val="20"/>
                <w:lang w:eastAsia="ru-RU"/>
              </w:rPr>
              <w:t>Цена продажи (фактический доход от приватизации имущества),</w:t>
            </w:r>
          </w:p>
          <w:p w:rsidR="0047405F" w:rsidRPr="00A73538" w:rsidRDefault="0047405F" w:rsidP="00A73538">
            <w:pPr>
              <w:overflowPunct/>
              <w:jc w:val="center"/>
              <w:textAlignment w:val="auto"/>
              <w:rPr>
                <w:rFonts w:eastAsia="Times New Roman"/>
                <w:b/>
                <w:sz w:val="20"/>
                <w:szCs w:val="20"/>
                <w:lang w:eastAsia="ru-RU"/>
              </w:rPr>
            </w:pPr>
            <w:r w:rsidRPr="00A73538">
              <w:rPr>
                <w:rFonts w:eastAsia="Times New Roman"/>
                <w:b/>
                <w:sz w:val="20"/>
                <w:szCs w:val="20"/>
                <w:lang w:eastAsia="ru-RU"/>
              </w:rPr>
              <w:t xml:space="preserve"> тыс. рублей</w:t>
            </w:r>
          </w:p>
        </w:tc>
        <w:tc>
          <w:tcPr>
            <w:tcW w:w="573" w:type="pct"/>
          </w:tcPr>
          <w:p w:rsidR="0047405F" w:rsidRPr="00A73538" w:rsidRDefault="0047405F" w:rsidP="00A73538">
            <w:pPr>
              <w:overflowPunct/>
              <w:jc w:val="center"/>
              <w:textAlignment w:val="auto"/>
              <w:rPr>
                <w:rFonts w:eastAsia="Times New Roman"/>
                <w:b/>
                <w:sz w:val="20"/>
                <w:szCs w:val="20"/>
                <w:lang w:eastAsia="ru-RU"/>
              </w:rPr>
            </w:pPr>
            <w:r w:rsidRPr="00A73538">
              <w:rPr>
                <w:rFonts w:eastAsia="Times New Roman"/>
                <w:b/>
                <w:sz w:val="20"/>
                <w:szCs w:val="20"/>
                <w:lang w:eastAsia="ru-RU"/>
              </w:rPr>
              <w:t xml:space="preserve">Перечислено в доходы районного бюджета, </w:t>
            </w:r>
          </w:p>
          <w:p w:rsidR="0047405F" w:rsidRPr="00A73538" w:rsidRDefault="0047405F" w:rsidP="00A73538">
            <w:pPr>
              <w:overflowPunct/>
              <w:jc w:val="center"/>
              <w:textAlignment w:val="auto"/>
              <w:rPr>
                <w:rFonts w:eastAsia="Times New Roman"/>
                <w:b/>
                <w:sz w:val="20"/>
                <w:szCs w:val="20"/>
                <w:lang w:eastAsia="ru-RU"/>
              </w:rPr>
            </w:pPr>
            <w:r w:rsidRPr="00A73538">
              <w:rPr>
                <w:rFonts w:eastAsia="Times New Roman"/>
                <w:b/>
                <w:sz w:val="20"/>
                <w:szCs w:val="20"/>
                <w:lang w:eastAsia="ru-RU"/>
              </w:rPr>
              <w:t>тыс. рублей</w:t>
            </w:r>
          </w:p>
        </w:tc>
        <w:tc>
          <w:tcPr>
            <w:tcW w:w="458" w:type="pct"/>
            <w:vAlign w:val="center"/>
          </w:tcPr>
          <w:p w:rsidR="0047405F" w:rsidRPr="00A73538" w:rsidRDefault="0047405F" w:rsidP="00A73538">
            <w:pPr>
              <w:overflowPunct/>
              <w:jc w:val="center"/>
              <w:textAlignment w:val="auto"/>
              <w:rPr>
                <w:rFonts w:eastAsia="Times New Roman"/>
                <w:b/>
                <w:sz w:val="20"/>
                <w:szCs w:val="20"/>
                <w:lang w:eastAsia="ru-RU"/>
              </w:rPr>
            </w:pPr>
            <w:r w:rsidRPr="00A73538">
              <w:rPr>
                <w:rFonts w:eastAsia="Times New Roman"/>
                <w:b/>
                <w:sz w:val="20"/>
                <w:szCs w:val="20"/>
                <w:lang w:eastAsia="ru-RU"/>
              </w:rPr>
              <w:t>% исполнения</w:t>
            </w:r>
          </w:p>
        </w:tc>
        <w:tc>
          <w:tcPr>
            <w:tcW w:w="572" w:type="pct"/>
            <w:vAlign w:val="center"/>
          </w:tcPr>
          <w:p w:rsidR="0047405F" w:rsidRPr="00A73538" w:rsidRDefault="0047405F" w:rsidP="00A73538">
            <w:pPr>
              <w:overflowPunct/>
              <w:jc w:val="center"/>
              <w:textAlignment w:val="auto"/>
              <w:rPr>
                <w:rFonts w:eastAsia="Times New Roman"/>
                <w:b/>
                <w:sz w:val="20"/>
                <w:szCs w:val="20"/>
                <w:lang w:eastAsia="ru-RU"/>
              </w:rPr>
            </w:pPr>
            <w:r w:rsidRPr="00A73538">
              <w:rPr>
                <w:rFonts w:eastAsia="Times New Roman"/>
                <w:b/>
                <w:sz w:val="20"/>
                <w:szCs w:val="20"/>
                <w:lang w:eastAsia="ru-RU"/>
              </w:rPr>
              <w:t>Способ продажи</w:t>
            </w:r>
          </w:p>
        </w:tc>
        <w:tc>
          <w:tcPr>
            <w:tcW w:w="572" w:type="pct"/>
            <w:vAlign w:val="center"/>
          </w:tcPr>
          <w:p w:rsidR="0047405F" w:rsidRPr="00A73538" w:rsidRDefault="0047405F" w:rsidP="00A73538">
            <w:pPr>
              <w:overflowPunct/>
              <w:jc w:val="center"/>
              <w:textAlignment w:val="auto"/>
              <w:rPr>
                <w:rFonts w:eastAsia="Times New Roman"/>
                <w:b/>
                <w:sz w:val="20"/>
                <w:szCs w:val="20"/>
                <w:lang w:eastAsia="ru-RU"/>
              </w:rPr>
            </w:pPr>
            <w:r w:rsidRPr="00A73538">
              <w:rPr>
                <w:rFonts w:eastAsia="Times New Roman"/>
                <w:b/>
                <w:sz w:val="20"/>
                <w:szCs w:val="20"/>
                <w:lang w:eastAsia="ru-RU"/>
              </w:rPr>
              <w:t>Срок продажи</w:t>
            </w:r>
          </w:p>
        </w:tc>
      </w:tr>
      <w:tr w:rsidR="0047405F" w:rsidRPr="00A73538" w:rsidTr="0047405F">
        <w:tc>
          <w:tcPr>
            <w:tcW w:w="171" w:type="pct"/>
            <w:vAlign w:val="center"/>
          </w:tcPr>
          <w:p w:rsidR="0047405F" w:rsidRPr="00A73538" w:rsidRDefault="0047405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w:t>
            </w:r>
          </w:p>
        </w:tc>
        <w:tc>
          <w:tcPr>
            <w:tcW w:w="1491" w:type="pct"/>
          </w:tcPr>
          <w:p w:rsidR="0047405F" w:rsidRPr="00A73538" w:rsidRDefault="0047405F" w:rsidP="00A73538">
            <w:pPr>
              <w:suppressAutoHyphens/>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c>
          <w:tcPr>
            <w:tcW w:w="590" w:type="pct"/>
            <w:vAlign w:val="center"/>
          </w:tcPr>
          <w:p w:rsidR="0047405F" w:rsidRPr="00A73538" w:rsidRDefault="0047405F" w:rsidP="00A73538">
            <w:pPr>
              <w:overflowPunct/>
              <w:jc w:val="center"/>
              <w:textAlignment w:val="auto"/>
              <w:rPr>
                <w:rFonts w:eastAsia="Times New Roman"/>
                <w:sz w:val="20"/>
                <w:szCs w:val="20"/>
                <w:lang w:eastAsia="ru-RU"/>
              </w:rPr>
            </w:pPr>
            <w:r w:rsidRPr="00A73538">
              <w:rPr>
                <w:rFonts w:eastAsia="Times New Roman"/>
                <w:sz w:val="20"/>
                <w:szCs w:val="20"/>
                <w:lang w:eastAsia="ru-RU"/>
              </w:rPr>
              <w:t>-</w:t>
            </w:r>
          </w:p>
        </w:tc>
        <w:tc>
          <w:tcPr>
            <w:tcW w:w="572" w:type="pct"/>
            <w:vAlign w:val="center"/>
          </w:tcPr>
          <w:p w:rsidR="0047405F" w:rsidRPr="00A73538" w:rsidRDefault="0047405F" w:rsidP="00A73538">
            <w:pPr>
              <w:tabs>
                <w:tab w:val="num" w:pos="360"/>
              </w:tabs>
              <w:overflowPunct/>
              <w:autoSpaceDE/>
              <w:autoSpaceDN/>
              <w:adjustRightInd/>
              <w:jc w:val="center"/>
              <w:textAlignment w:val="auto"/>
              <w:rPr>
                <w:rFonts w:eastAsia="Times New Roman"/>
                <w:sz w:val="20"/>
                <w:szCs w:val="20"/>
              </w:rPr>
            </w:pPr>
            <w:r w:rsidRPr="00A73538">
              <w:rPr>
                <w:rFonts w:eastAsia="Times New Roman"/>
                <w:sz w:val="20"/>
                <w:szCs w:val="20"/>
              </w:rPr>
              <w:t>-</w:t>
            </w:r>
          </w:p>
        </w:tc>
        <w:tc>
          <w:tcPr>
            <w:tcW w:w="573" w:type="pct"/>
            <w:vAlign w:val="center"/>
          </w:tcPr>
          <w:p w:rsidR="0047405F" w:rsidRPr="00A73538" w:rsidRDefault="0047405F" w:rsidP="00A73538">
            <w:pPr>
              <w:tabs>
                <w:tab w:val="num" w:pos="360"/>
              </w:tabs>
              <w:overflowPunct/>
              <w:autoSpaceDE/>
              <w:autoSpaceDN/>
              <w:adjustRightInd/>
              <w:jc w:val="center"/>
              <w:textAlignment w:val="auto"/>
              <w:rPr>
                <w:rFonts w:eastAsia="Times New Roman"/>
                <w:sz w:val="20"/>
                <w:szCs w:val="20"/>
              </w:rPr>
            </w:pPr>
            <w:r w:rsidRPr="00A73538">
              <w:rPr>
                <w:rFonts w:eastAsia="Times New Roman"/>
                <w:sz w:val="20"/>
                <w:szCs w:val="20"/>
              </w:rPr>
              <w:t>-</w:t>
            </w:r>
          </w:p>
        </w:tc>
        <w:tc>
          <w:tcPr>
            <w:tcW w:w="458" w:type="pct"/>
            <w:vAlign w:val="center"/>
          </w:tcPr>
          <w:p w:rsidR="0047405F" w:rsidRPr="00A73538" w:rsidRDefault="0047405F" w:rsidP="00A73538">
            <w:pPr>
              <w:overflowPunct/>
              <w:jc w:val="center"/>
              <w:textAlignment w:val="auto"/>
              <w:rPr>
                <w:rFonts w:eastAsia="Times New Roman"/>
                <w:sz w:val="20"/>
                <w:szCs w:val="20"/>
                <w:lang w:eastAsia="ru-RU"/>
              </w:rPr>
            </w:pPr>
            <w:r w:rsidRPr="00A73538">
              <w:rPr>
                <w:rFonts w:eastAsia="Times New Roman"/>
                <w:sz w:val="20"/>
                <w:szCs w:val="20"/>
                <w:lang w:eastAsia="ru-RU"/>
              </w:rPr>
              <w:t>-</w:t>
            </w:r>
          </w:p>
        </w:tc>
        <w:tc>
          <w:tcPr>
            <w:tcW w:w="572" w:type="pct"/>
            <w:vAlign w:val="center"/>
          </w:tcPr>
          <w:p w:rsidR="0047405F" w:rsidRPr="00A73538" w:rsidRDefault="0047405F" w:rsidP="00A73538">
            <w:pPr>
              <w:overflowPunct/>
              <w:jc w:val="center"/>
              <w:textAlignment w:val="auto"/>
              <w:rPr>
                <w:rFonts w:eastAsia="Times New Roman"/>
                <w:sz w:val="20"/>
                <w:szCs w:val="20"/>
                <w:lang w:eastAsia="ru-RU"/>
              </w:rPr>
            </w:pPr>
            <w:r w:rsidRPr="00A73538">
              <w:rPr>
                <w:rFonts w:eastAsia="Times New Roman"/>
                <w:sz w:val="20"/>
                <w:szCs w:val="20"/>
                <w:lang w:eastAsia="ru-RU"/>
              </w:rPr>
              <w:t>-</w:t>
            </w:r>
          </w:p>
        </w:tc>
        <w:tc>
          <w:tcPr>
            <w:tcW w:w="572" w:type="pct"/>
            <w:vAlign w:val="center"/>
          </w:tcPr>
          <w:p w:rsidR="0047405F" w:rsidRPr="00A73538" w:rsidRDefault="0047405F" w:rsidP="00A73538">
            <w:pPr>
              <w:overflowPunct/>
              <w:jc w:val="center"/>
              <w:textAlignment w:val="auto"/>
              <w:rPr>
                <w:rFonts w:eastAsia="Times New Roman"/>
                <w:sz w:val="20"/>
                <w:szCs w:val="20"/>
                <w:lang w:eastAsia="ru-RU"/>
              </w:rPr>
            </w:pPr>
            <w:r w:rsidRPr="00A73538">
              <w:rPr>
                <w:rFonts w:eastAsia="Times New Roman"/>
                <w:sz w:val="20"/>
                <w:szCs w:val="20"/>
                <w:lang w:eastAsia="ru-RU"/>
              </w:rPr>
              <w:t>-</w:t>
            </w:r>
          </w:p>
        </w:tc>
      </w:tr>
      <w:tr w:rsidR="0047405F" w:rsidRPr="00A73538" w:rsidTr="0047405F">
        <w:tc>
          <w:tcPr>
            <w:tcW w:w="171" w:type="pct"/>
            <w:vAlign w:val="center"/>
          </w:tcPr>
          <w:p w:rsidR="0047405F" w:rsidRPr="00A73538" w:rsidRDefault="0047405F" w:rsidP="00A73538">
            <w:pPr>
              <w:tabs>
                <w:tab w:val="num" w:pos="360"/>
              </w:tabs>
              <w:overflowPunct/>
              <w:autoSpaceDE/>
              <w:autoSpaceDN/>
              <w:adjustRightInd/>
              <w:jc w:val="center"/>
              <w:textAlignment w:val="auto"/>
              <w:rPr>
                <w:rFonts w:eastAsia="Times New Roman"/>
                <w:sz w:val="20"/>
                <w:szCs w:val="20"/>
              </w:rPr>
            </w:pPr>
          </w:p>
        </w:tc>
        <w:tc>
          <w:tcPr>
            <w:tcW w:w="1491" w:type="pct"/>
            <w:vAlign w:val="center"/>
          </w:tcPr>
          <w:p w:rsidR="0047405F" w:rsidRPr="00A73538" w:rsidRDefault="0047405F" w:rsidP="00A73538">
            <w:pPr>
              <w:overflowPunct/>
              <w:autoSpaceDE/>
              <w:autoSpaceDN/>
              <w:adjustRightInd/>
              <w:textAlignment w:val="auto"/>
              <w:rPr>
                <w:rFonts w:eastAsia="Times New Roman"/>
                <w:b/>
                <w:sz w:val="20"/>
                <w:szCs w:val="20"/>
                <w:lang w:eastAsia="ru-RU"/>
              </w:rPr>
            </w:pPr>
            <w:r w:rsidRPr="00A73538">
              <w:rPr>
                <w:rFonts w:eastAsia="Times New Roman"/>
                <w:b/>
                <w:sz w:val="20"/>
                <w:szCs w:val="20"/>
                <w:lang w:eastAsia="ru-RU"/>
              </w:rPr>
              <w:t>ИТОГО:</w:t>
            </w:r>
          </w:p>
        </w:tc>
        <w:tc>
          <w:tcPr>
            <w:tcW w:w="590" w:type="pct"/>
            <w:vAlign w:val="center"/>
          </w:tcPr>
          <w:p w:rsidR="0047405F" w:rsidRPr="00A73538" w:rsidRDefault="0047405F" w:rsidP="00A73538">
            <w:pPr>
              <w:overflowPunct/>
              <w:autoSpaceDE/>
              <w:autoSpaceDN/>
              <w:adjustRightInd/>
              <w:jc w:val="center"/>
              <w:textAlignment w:val="auto"/>
              <w:rPr>
                <w:rFonts w:eastAsia="Times New Roman"/>
                <w:b/>
                <w:sz w:val="20"/>
                <w:szCs w:val="20"/>
                <w:lang w:eastAsia="ru-RU"/>
              </w:rPr>
            </w:pPr>
            <w:r w:rsidRPr="00A73538">
              <w:rPr>
                <w:rFonts w:eastAsia="Times New Roman"/>
                <w:b/>
                <w:sz w:val="20"/>
                <w:szCs w:val="20"/>
                <w:lang w:eastAsia="ru-RU"/>
              </w:rPr>
              <w:t>-</w:t>
            </w:r>
          </w:p>
        </w:tc>
        <w:tc>
          <w:tcPr>
            <w:tcW w:w="572" w:type="pct"/>
            <w:vAlign w:val="center"/>
          </w:tcPr>
          <w:p w:rsidR="0047405F" w:rsidRPr="00A73538" w:rsidRDefault="0047405F" w:rsidP="00A73538">
            <w:pPr>
              <w:overflowPunct/>
              <w:autoSpaceDE/>
              <w:autoSpaceDN/>
              <w:adjustRightInd/>
              <w:jc w:val="center"/>
              <w:textAlignment w:val="auto"/>
              <w:rPr>
                <w:rFonts w:eastAsia="Times New Roman"/>
                <w:b/>
                <w:sz w:val="20"/>
                <w:szCs w:val="20"/>
                <w:lang w:eastAsia="ru-RU"/>
              </w:rPr>
            </w:pPr>
            <w:r w:rsidRPr="00A73538">
              <w:rPr>
                <w:rFonts w:eastAsia="Times New Roman"/>
                <w:b/>
                <w:sz w:val="20"/>
                <w:szCs w:val="20"/>
                <w:lang w:eastAsia="ru-RU"/>
              </w:rPr>
              <w:t>-</w:t>
            </w:r>
          </w:p>
        </w:tc>
        <w:tc>
          <w:tcPr>
            <w:tcW w:w="573" w:type="pct"/>
            <w:vAlign w:val="center"/>
          </w:tcPr>
          <w:p w:rsidR="0047405F" w:rsidRPr="00A73538" w:rsidRDefault="0047405F" w:rsidP="00A73538">
            <w:pPr>
              <w:overflowPunct/>
              <w:autoSpaceDE/>
              <w:autoSpaceDN/>
              <w:adjustRightInd/>
              <w:jc w:val="center"/>
              <w:textAlignment w:val="auto"/>
              <w:rPr>
                <w:rFonts w:eastAsia="Times New Roman"/>
                <w:b/>
                <w:sz w:val="20"/>
                <w:szCs w:val="20"/>
                <w:lang w:eastAsia="ru-RU"/>
              </w:rPr>
            </w:pPr>
            <w:r w:rsidRPr="00A73538">
              <w:rPr>
                <w:rFonts w:eastAsia="Times New Roman"/>
                <w:b/>
                <w:sz w:val="20"/>
                <w:szCs w:val="20"/>
                <w:lang w:eastAsia="ru-RU"/>
              </w:rPr>
              <w:t>-</w:t>
            </w:r>
          </w:p>
        </w:tc>
        <w:tc>
          <w:tcPr>
            <w:tcW w:w="458" w:type="pct"/>
            <w:vAlign w:val="center"/>
          </w:tcPr>
          <w:p w:rsidR="0047405F" w:rsidRPr="00A73538" w:rsidRDefault="0047405F" w:rsidP="00A73538">
            <w:pPr>
              <w:overflowPunct/>
              <w:autoSpaceDE/>
              <w:autoSpaceDN/>
              <w:adjustRightInd/>
              <w:jc w:val="center"/>
              <w:textAlignment w:val="auto"/>
              <w:rPr>
                <w:rFonts w:eastAsia="Times New Roman"/>
                <w:b/>
                <w:sz w:val="20"/>
                <w:szCs w:val="20"/>
                <w:lang w:eastAsia="ru-RU"/>
              </w:rPr>
            </w:pPr>
            <w:r w:rsidRPr="00A73538">
              <w:rPr>
                <w:rFonts w:eastAsia="Times New Roman"/>
                <w:b/>
                <w:sz w:val="20"/>
                <w:szCs w:val="20"/>
                <w:lang w:eastAsia="ru-RU"/>
              </w:rPr>
              <w:t>-</w:t>
            </w:r>
          </w:p>
        </w:tc>
        <w:tc>
          <w:tcPr>
            <w:tcW w:w="572" w:type="pct"/>
            <w:vAlign w:val="center"/>
          </w:tcPr>
          <w:p w:rsidR="0047405F" w:rsidRPr="00A73538" w:rsidRDefault="0047405F" w:rsidP="00A73538">
            <w:pPr>
              <w:overflowPunct/>
              <w:autoSpaceDE/>
              <w:autoSpaceDN/>
              <w:adjustRightInd/>
              <w:jc w:val="center"/>
              <w:textAlignment w:val="auto"/>
              <w:rPr>
                <w:rFonts w:eastAsia="Times New Roman"/>
                <w:b/>
                <w:sz w:val="20"/>
                <w:szCs w:val="20"/>
                <w:lang w:eastAsia="ru-RU"/>
              </w:rPr>
            </w:pPr>
            <w:r w:rsidRPr="00A73538">
              <w:rPr>
                <w:rFonts w:eastAsia="Times New Roman"/>
                <w:b/>
                <w:sz w:val="20"/>
                <w:szCs w:val="20"/>
                <w:lang w:eastAsia="ru-RU"/>
              </w:rPr>
              <w:t>-</w:t>
            </w:r>
          </w:p>
        </w:tc>
        <w:tc>
          <w:tcPr>
            <w:tcW w:w="572" w:type="pct"/>
            <w:vAlign w:val="center"/>
          </w:tcPr>
          <w:p w:rsidR="0047405F" w:rsidRPr="00A73538" w:rsidRDefault="0047405F" w:rsidP="00A73538">
            <w:pPr>
              <w:overflowPunct/>
              <w:autoSpaceDE/>
              <w:autoSpaceDN/>
              <w:adjustRightInd/>
              <w:jc w:val="center"/>
              <w:textAlignment w:val="auto"/>
              <w:rPr>
                <w:rFonts w:eastAsia="Times New Roman"/>
                <w:b/>
                <w:sz w:val="20"/>
                <w:szCs w:val="20"/>
                <w:lang w:eastAsia="ru-RU"/>
              </w:rPr>
            </w:pPr>
            <w:r w:rsidRPr="00A73538">
              <w:rPr>
                <w:rFonts w:eastAsia="Times New Roman"/>
                <w:b/>
                <w:sz w:val="20"/>
                <w:szCs w:val="20"/>
                <w:lang w:eastAsia="ru-RU"/>
              </w:rPr>
              <w:t>-</w:t>
            </w:r>
          </w:p>
        </w:tc>
      </w:tr>
    </w:tbl>
    <w:p w:rsidR="0047405F" w:rsidRPr="00A73538" w:rsidRDefault="0047405F" w:rsidP="00A73538">
      <w:pPr>
        <w:overflowPunct/>
        <w:autoSpaceDE/>
        <w:autoSpaceDN/>
        <w:adjustRightInd/>
        <w:jc w:val="both"/>
        <w:textAlignment w:val="auto"/>
        <w:rPr>
          <w:rFonts w:eastAsia="Times New Roman"/>
          <w:sz w:val="20"/>
          <w:szCs w:val="20"/>
          <w:lang w:eastAsia="ru-RU"/>
        </w:rPr>
      </w:pPr>
    </w:p>
    <w:p w:rsidR="0047405F" w:rsidRPr="00A73538" w:rsidRDefault="0047405F" w:rsidP="00A73538">
      <w:pPr>
        <w:tabs>
          <w:tab w:val="left" w:pos="5595"/>
        </w:tabs>
        <w:overflowPunct/>
        <w:autoSpaceDE/>
        <w:autoSpaceDN/>
        <w:adjustRightInd/>
        <w:jc w:val="both"/>
        <w:textAlignment w:val="auto"/>
        <w:rPr>
          <w:rFonts w:eastAsia="Times New Roman"/>
          <w:b/>
          <w:sz w:val="20"/>
          <w:szCs w:val="20"/>
          <w:lang w:eastAsia="ru-RU"/>
        </w:rPr>
      </w:pPr>
    </w:p>
    <w:p w:rsidR="0047405F" w:rsidRPr="00A73538" w:rsidRDefault="0047405F" w:rsidP="00A73538">
      <w:pPr>
        <w:tabs>
          <w:tab w:val="left" w:pos="5595"/>
        </w:tabs>
        <w:overflowPunct/>
        <w:autoSpaceDE/>
        <w:autoSpaceDN/>
        <w:adjustRightInd/>
        <w:jc w:val="both"/>
        <w:textAlignment w:val="auto"/>
        <w:rPr>
          <w:rFonts w:eastAsia="Times New Roman"/>
          <w:b/>
          <w:sz w:val="20"/>
          <w:szCs w:val="20"/>
          <w:lang w:eastAsia="ru-RU"/>
        </w:rPr>
      </w:pPr>
    </w:p>
    <w:p w:rsidR="0047405F" w:rsidRDefault="0047405F" w:rsidP="00A73538">
      <w:pPr>
        <w:tabs>
          <w:tab w:val="left" w:pos="5595"/>
        </w:tabs>
        <w:overflowPunct/>
        <w:autoSpaceDE/>
        <w:autoSpaceDN/>
        <w:adjustRightInd/>
        <w:textAlignment w:val="auto"/>
        <w:rPr>
          <w:rFonts w:eastAsia="Times New Roman"/>
          <w:sz w:val="20"/>
          <w:szCs w:val="20"/>
          <w:lang w:eastAsia="ru-RU"/>
        </w:rPr>
      </w:pPr>
    </w:p>
    <w:p w:rsidR="005F0B93" w:rsidRPr="00A73538" w:rsidRDefault="005F0B93" w:rsidP="00A73538">
      <w:pPr>
        <w:tabs>
          <w:tab w:val="left" w:pos="5595"/>
        </w:tabs>
        <w:overflowPunct/>
        <w:autoSpaceDE/>
        <w:autoSpaceDN/>
        <w:adjustRightInd/>
        <w:textAlignment w:val="auto"/>
        <w:rPr>
          <w:rFonts w:eastAsia="Times New Roman"/>
          <w:sz w:val="20"/>
          <w:szCs w:val="20"/>
          <w:lang w:eastAsia="ru-RU"/>
        </w:rPr>
      </w:pPr>
    </w:p>
    <w:p w:rsidR="000A41FC" w:rsidRPr="00A73538" w:rsidRDefault="000A41FC" w:rsidP="00A73538">
      <w:pPr>
        <w:jc w:val="center"/>
        <w:rPr>
          <w:b/>
          <w:sz w:val="20"/>
          <w:szCs w:val="20"/>
        </w:rPr>
      </w:pPr>
      <w:r w:rsidRPr="00A73538">
        <w:rPr>
          <w:b/>
          <w:sz w:val="20"/>
          <w:szCs w:val="20"/>
        </w:rPr>
        <w:lastRenderedPageBreak/>
        <w:t>Решение Думы Чаинского района от 29.05.2025 № 464</w:t>
      </w:r>
    </w:p>
    <w:p w:rsidR="000A41FC" w:rsidRPr="00A73538" w:rsidRDefault="000A41FC" w:rsidP="00A73538">
      <w:pPr>
        <w:pStyle w:val="a7"/>
        <w:ind w:right="-1"/>
        <w:jc w:val="center"/>
        <w:rPr>
          <w:rFonts w:ascii="Times New Roman" w:hAnsi="Times New Roman" w:cs="Times New Roman"/>
          <w:b/>
          <w:sz w:val="20"/>
          <w:szCs w:val="20"/>
        </w:rPr>
      </w:pPr>
      <w:r w:rsidRPr="00A73538">
        <w:rPr>
          <w:rFonts w:ascii="Times New Roman" w:hAnsi="Times New Roman" w:cs="Times New Roman"/>
          <w:b/>
          <w:sz w:val="20"/>
          <w:szCs w:val="20"/>
        </w:rPr>
        <w:t>О внесении изменений в решение Думы Чаинского района от 30.04.2015 № 34 «Об утверждении Положения о бюджетном процессе в муниципальном образовании «Чаинский район Томской области»</w:t>
      </w:r>
    </w:p>
    <w:p w:rsidR="000A41FC" w:rsidRPr="00A73538" w:rsidRDefault="000A41FC" w:rsidP="00A73538">
      <w:pPr>
        <w:rPr>
          <w:sz w:val="20"/>
          <w:szCs w:val="20"/>
        </w:rPr>
      </w:pPr>
    </w:p>
    <w:p w:rsidR="000A41FC" w:rsidRPr="00A73538" w:rsidRDefault="000A41FC" w:rsidP="00A73538">
      <w:pPr>
        <w:pStyle w:val="2"/>
        <w:spacing w:before="0"/>
        <w:ind w:firstLine="709"/>
        <w:jc w:val="both"/>
        <w:rPr>
          <w:rFonts w:ascii="Times New Roman" w:hAnsi="Times New Roman" w:cs="Times New Roman"/>
          <w:b w:val="0"/>
          <w:color w:val="auto"/>
          <w:sz w:val="20"/>
          <w:szCs w:val="20"/>
        </w:rPr>
      </w:pPr>
      <w:r w:rsidRPr="00A73538">
        <w:rPr>
          <w:rFonts w:ascii="Times New Roman" w:hAnsi="Times New Roman" w:cs="Times New Roman"/>
          <w:b w:val="0"/>
          <w:color w:val="auto"/>
          <w:sz w:val="20"/>
          <w:szCs w:val="20"/>
        </w:rPr>
        <w:t>На основании протеста прокуратуры Чаинского района от 30.04.2025 года № 024-2025 на решение Думы Чаинского района от 30.04.2015 г. № 34 «Об утверждении Положения о бюджетном процессе в муниципальном образовании «Чаинский район Томской области», в целях приведения в соответствие с законодательством, руководствуясь статьей 29 Устава муниципального образования «Чаинский муниципальный район Томской области»,</w:t>
      </w:r>
    </w:p>
    <w:p w:rsidR="000A41FC" w:rsidRPr="00A73538" w:rsidRDefault="000A41FC" w:rsidP="00A73538">
      <w:pPr>
        <w:rPr>
          <w:sz w:val="20"/>
          <w:szCs w:val="20"/>
        </w:rPr>
      </w:pPr>
    </w:p>
    <w:p w:rsidR="000A41FC" w:rsidRPr="00A73538" w:rsidRDefault="000A41FC" w:rsidP="00A73538">
      <w:pPr>
        <w:ind w:firstLine="709"/>
        <w:jc w:val="both"/>
        <w:rPr>
          <w:sz w:val="20"/>
          <w:szCs w:val="20"/>
        </w:rPr>
      </w:pPr>
      <w:r w:rsidRPr="00A73538">
        <w:rPr>
          <w:sz w:val="20"/>
          <w:szCs w:val="20"/>
        </w:rPr>
        <w:t>Дума Чаинского района РЕШИЛА:</w:t>
      </w:r>
    </w:p>
    <w:p w:rsidR="000A41FC" w:rsidRPr="00A73538" w:rsidRDefault="000A41FC" w:rsidP="00A73538">
      <w:pPr>
        <w:ind w:firstLine="709"/>
        <w:jc w:val="both"/>
        <w:rPr>
          <w:sz w:val="20"/>
          <w:szCs w:val="20"/>
        </w:rPr>
      </w:pPr>
    </w:p>
    <w:p w:rsidR="000A41FC" w:rsidRPr="00A73538" w:rsidRDefault="000A41FC" w:rsidP="00A73538">
      <w:pPr>
        <w:tabs>
          <w:tab w:val="left" w:pos="709"/>
          <w:tab w:val="left" w:pos="1080"/>
        </w:tabs>
        <w:jc w:val="both"/>
        <w:rPr>
          <w:sz w:val="20"/>
          <w:szCs w:val="20"/>
        </w:rPr>
      </w:pPr>
      <w:r w:rsidRPr="00A73538">
        <w:rPr>
          <w:sz w:val="20"/>
          <w:szCs w:val="20"/>
        </w:rPr>
        <w:tab/>
        <w:t>1. Внести в Положение о бюджетном процессе в муниципальном образовании «Чаинский район Томской области», утвержденное решением Думы Чаинского района от 30.04.2015 г. № 34 «Об утверждении Положения о бюджетном процессе в муниципальном образовании «Чаинский район Томской области»» (в редакции от 24.12.2015 № 37, от 30.05.2019 № 358, от 23.12.2019 № 415, от 23.06.2020 № 459, от 26.11.2020 № 25, от 27.05.2021 № 84, от 23.12.2021 № 146, от 19.12.2022 № 256, от 22.08.2024 № 391, от 31.03.2025 № 453) следующие изменения:</w:t>
      </w:r>
    </w:p>
    <w:p w:rsidR="000A41FC" w:rsidRPr="00A73538" w:rsidRDefault="000A41FC" w:rsidP="00A73538">
      <w:pPr>
        <w:tabs>
          <w:tab w:val="left" w:pos="709"/>
          <w:tab w:val="left" w:pos="1080"/>
        </w:tabs>
        <w:jc w:val="both"/>
        <w:rPr>
          <w:sz w:val="20"/>
          <w:szCs w:val="20"/>
        </w:rPr>
      </w:pPr>
      <w:r w:rsidRPr="00A73538">
        <w:rPr>
          <w:sz w:val="20"/>
          <w:szCs w:val="20"/>
        </w:rPr>
        <w:tab/>
        <w:t>1) в статье 13:</w:t>
      </w:r>
    </w:p>
    <w:p w:rsidR="000A41FC" w:rsidRPr="00A73538" w:rsidRDefault="000A41FC" w:rsidP="00A73538">
      <w:pPr>
        <w:tabs>
          <w:tab w:val="left" w:pos="709"/>
          <w:tab w:val="left" w:pos="1080"/>
        </w:tabs>
        <w:jc w:val="both"/>
        <w:rPr>
          <w:sz w:val="20"/>
          <w:szCs w:val="20"/>
        </w:rPr>
      </w:pPr>
      <w:r w:rsidRPr="00A73538">
        <w:rPr>
          <w:sz w:val="20"/>
          <w:szCs w:val="20"/>
        </w:rPr>
        <w:tab/>
        <w:t>а) подпункт 2 пункта 1 изложить в следующей редакции:</w:t>
      </w:r>
    </w:p>
    <w:p w:rsidR="000A41FC" w:rsidRPr="00A73538" w:rsidRDefault="000A41FC" w:rsidP="00A73538">
      <w:pPr>
        <w:tabs>
          <w:tab w:val="left" w:pos="709"/>
          <w:tab w:val="left" w:pos="1080"/>
        </w:tabs>
        <w:jc w:val="both"/>
        <w:rPr>
          <w:sz w:val="20"/>
          <w:szCs w:val="20"/>
        </w:rPr>
      </w:pPr>
      <w:r w:rsidRPr="00A73538">
        <w:rPr>
          <w:sz w:val="20"/>
          <w:szCs w:val="20"/>
        </w:rPr>
        <w:tab/>
        <w:t>«2) осуществляет планирование (прогнозирование) поступлений и выплат по источникам финансирования дефицита бюджета (за исключением операций по управлению остатками средств на едином счете бюджета, операций, связанных с единым налоговым платежом, операций, связанных с авансовым платежом, предусмотренным в отношении обязательных платежей правом Евразийского экономического союза и законодательством Российской Федерации, операций, связанных с денежным залогом, предусмотренным правом Евразийского экономического союза и законодательством Российской Федерации о таможенном регулировании);»;</w:t>
      </w:r>
    </w:p>
    <w:p w:rsidR="000A41FC" w:rsidRPr="00A73538" w:rsidRDefault="000A41FC" w:rsidP="00A73538">
      <w:pPr>
        <w:tabs>
          <w:tab w:val="left" w:pos="709"/>
          <w:tab w:val="left" w:pos="1080"/>
        </w:tabs>
        <w:jc w:val="both"/>
        <w:rPr>
          <w:sz w:val="20"/>
          <w:szCs w:val="20"/>
        </w:rPr>
      </w:pPr>
      <w:r w:rsidRPr="00A73538">
        <w:rPr>
          <w:sz w:val="20"/>
          <w:szCs w:val="20"/>
        </w:rPr>
        <w:tab/>
        <w:t>б) подпункт 1 пункта 2 изложить в следующей редакции:</w:t>
      </w:r>
    </w:p>
    <w:p w:rsidR="000A41FC" w:rsidRPr="00A73538" w:rsidRDefault="000A41FC" w:rsidP="00A73538">
      <w:pPr>
        <w:tabs>
          <w:tab w:val="left" w:pos="709"/>
          <w:tab w:val="left" w:pos="1080"/>
        </w:tabs>
        <w:jc w:val="both"/>
        <w:rPr>
          <w:sz w:val="20"/>
          <w:szCs w:val="20"/>
        </w:rPr>
      </w:pPr>
      <w:r w:rsidRPr="00A73538">
        <w:rPr>
          <w:sz w:val="20"/>
          <w:szCs w:val="20"/>
        </w:rPr>
        <w:tab/>
        <w:t>«1) осуществляет планирование (прогнозирование) поступлений и выплат по источникам финансирования дефицита бюджета (за исключением операций по управлению остатками средств на едином счете бюджета, операций, связанных с единым налоговым платежом, операций, связанных с авансовым платежом, предусмотренным в отношении обязательных платежей правом Евразийского экономического союза и законодательством Российской Федерации, операций, связанных с денежным залогом, предусмотренным правом Евразийского экономического союза и законодательством Российской Федерации о таможенном регулировании);»;</w:t>
      </w:r>
    </w:p>
    <w:p w:rsidR="000A41FC" w:rsidRPr="00A73538" w:rsidRDefault="000A41FC" w:rsidP="00A73538">
      <w:pPr>
        <w:tabs>
          <w:tab w:val="left" w:pos="709"/>
          <w:tab w:val="left" w:pos="1080"/>
        </w:tabs>
        <w:jc w:val="both"/>
        <w:rPr>
          <w:sz w:val="20"/>
          <w:szCs w:val="20"/>
        </w:rPr>
      </w:pPr>
      <w:r w:rsidRPr="00A73538">
        <w:rPr>
          <w:sz w:val="20"/>
          <w:szCs w:val="20"/>
        </w:rPr>
        <w:tab/>
        <w:t>2) подпункт 11 пункта 1 статьи 11 признать утратившим силу.</w:t>
      </w:r>
    </w:p>
    <w:p w:rsidR="000A41FC" w:rsidRPr="00A73538" w:rsidRDefault="000A41FC" w:rsidP="00A73538">
      <w:pPr>
        <w:tabs>
          <w:tab w:val="left" w:pos="709"/>
          <w:tab w:val="left" w:pos="1080"/>
        </w:tabs>
        <w:jc w:val="both"/>
        <w:rPr>
          <w:sz w:val="20"/>
          <w:szCs w:val="20"/>
        </w:rPr>
      </w:pPr>
      <w:r w:rsidRPr="00A73538">
        <w:rPr>
          <w:sz w:val="20"/>
          <w:szCs w:val="20"/>
        </w:rPr>
        <w:tab/>
        <w:t xml:space="preserve">2. Настоящее решение вступает в силу после его опубликования. </w:t>
      </w:r>
    </w:p>
    <w:p w:rsidR="000A41FC" w:rsidRPr="00A73538" w:rsidRDefault="000A41FC" w:rsidP="00A73538">
      <w:pPr>
        <w:tabs>
          <w:tab w:val="left" w:pos="709"/>
          <w:tab w:val="left" w:pos="993"/>
        </w:tabs>
        <w:jc w:val="both"/>
        <w:rPr>
          <w:sz w:val="20"/>
          <w:szCs w:val="20"/>
        </w:rPr>
      </w:pPr>
      <w:r w:rsidRPr="00A73538">
        <w:rPr>
          <w:sz w:val="20"/>
          <w:szCs w:val="20"/>
        </w:rPr>
        <w:tab/>
        <w:t xml:space="preserve">3. Опубликовать настоящее решение в официальном печатном издании «Официальные ведомости Чаинского района», разместить в информационно-телекоммуникационной сети «Интернет» на официальном сайте муниципального образования «Чаинский район Томской области» https://chainskij-r69.gosweb.gosuslugi.ru и официальном сайте Думы Чаинского района по адресу http://www.chainduma.ru. </w:t>
      </w:r>
    </w:p>
    <w:p w:rsidR="000A41FC" w:rsidRPr="00A73538" w:rsidRDefault="000A41FC" w:rsidP="00A73538">
      <w:pPr>
        <w:tabs>
          <w:tab w:val="left" w:pos="709"/>
        </w:tabs>
        <w:jc w:val="both"/>
        <w:rPr>
          <w:sz w:val="20"/>
          <w:szCs w:val="20"/>
        </w:rPr>
      </w:pPr>
      <w:r w:rsidRPr="00A73538">
        <w:rPr>
          <w:sz w:val="20"/>
          <w:szCs w:val="20"/>
        </w:rPr>
        <w:tab/>
        <w:t xml:space="preserve"> </w:t>
      </w:r>
    </w:p>
    <w:p w:rsidR="000A41FC" w:rsidRPr="00A73538" w:rsidRDefault="000A41FC" w:rsidP="00A73538">
      <w:pPr>
        <w:jc w:val="both"/>
        <w:rPr>
          <w:bCs/>
          <w:sz w:val="20"/>
          <w:szCs w:val="20"/>
        </w:rPr>
      </w:pPr>
      <w:r w:rsidRPr="00A73538">
        <w:rPr>
          <w:bCs/>
          <w:sz w:val="20"/>
          <w:szCs w:val="20"/>
        </w:rPr>
        <w:t xml:space="preserve">Председатель Думы Чаинского района </w:t>
      </w:r>
      <w:r w:rsidRPr="00A73538">
        <w:rPr>
          <w:bCs/>
          <w:sz w:val="20"/>
          <w:szCs w:val="20"/>
        </w:rPr>
        <w:tab/>
      </w:r>
      <w:r w:rsidRPr="00A73538">
        <w:rPr>
          <w:bCs/>
          <w:sz w:val="20"/>
          <w:szCs w:val="20"/>
        </w:rPr>
        <w:tab/>
      </w:r>
      <w:r w:rsidRPr="00A73538">
        <w:rPr>
          <w:bCs/>
          <w:sz w:val="20"/>
          <w:szCs w:val="20"/>
        </w:rPr>
        <w:tab/>
      </w:r>
      <w:r w:rsidRPr="00A73538">
        <w:rPr>
          <w:bCs/>
          <w:sz w:val="20"/>
          <w:szCs w:val="20"/>
        </w:rPr>
        <w:tab/>
        <w:t xml:space="preserve">                            С.Ю. Гусева</w:t>
      </w:r>
    </w:p>
    <w:p w:rsidR="000A41FC" w:rsidRPr="00A73538" w:rsidRDefault="000A41FC" w:rsidP="00A73538">
      <w:pPr>
        <w:jc w:val="both"/>
        <w:rPr>
          <w:bCs/>
          <w:sz w:val="20"/>
          <w:szCs w:val="20"/>
        </w:rPr>
      </w:pPr>
      <w:r w:rsidRPr="00A73538">
        <w:rPr>
          <w:bCs/>
          <w:sz w:val="20"/>
          <w:szCs w:val="20"/>
        </w:rPr>
        <w:t>Глава Чаинского района</w:t>
      </w:r>
      <w:r w:rsidRPr="00A73538">
        <w:rPr>
          <w:bCs/>
          <w:sz w:val="20"/>
          <w:szCs w:val="20"/>
        </w:rPr>
        <w:tab/>
      </w:r>
      <w:r w:rsidRPr="00A73538">
        <w:rPr>
          <w:bCs/>
          <w:sz w:val="20"/>
          <w:szCs w:val="20"/>
        </w:rPr>
        <w:tab/>
      </w:r>
      <w:r w:rsidRPr="00A73538">
        <w:rPr>
          <w:bCs/>
          <w:sz w:val="20"/>
          <w:szCs w:val="20"/>
        </w:rPr>
        <w:tab/>
      </w:r>
      <w:r w:rsidRPr="00A73538">
        <w:rPr>
          <w:bCs/>
          <w:sz w:val="20"/>
          <w:szCs w:val="20"/>
        </w:rPr>
        <w:tab/>
      </w:r>
      <w:r w:rsidRPr="00A73538">
        <w:rPr>
          <w:bCs/>
          <w:sz w:val="20"/>
          <w:szCs w:val="20"/>
        </w:rPr>
        <w:tab/>
        <w:t xml:space="preserve">                                     </w:t>
      </w:r>
      <w:r w:rsidR="005F0B93">
        <w:rPr>
          <w:bCs/>
          <w:sz w:val="20"/>
          <w:szCs w:val="20"/>
        </w:rPr>
        <w:t xml:space="preserve">     </w:t>
      </w:r>
      <w:r w:rsidRPr="00A73538">
        <w:rPr>
          <w:bCs/>
          <w:sz w:val="20"/>
          <w:szCs w:val="20"/>
        </w:rPr>
        <w:t>А.А. Костарев</w:t>
      </w:r>
    </w:p>
    <w:p w:rsidR="000A41FC" w:rsidRPr="00A73538" w:rsidRDefault="000A41FC" w:rsidP="00A73538">
      <w:pPr>
        <w:pStyle w:val="2"/>
        <w:spacing w:before="0"/>
        <w:rPr>
          <w:rFonts w:ascii="Times New Roman" w:hAnsi="Times New Roman" w:cs="Times New Roman"/>
          <w:sz w:val="20"/>
          <w:szCs w:val="20"/>
        </w:rPr>
      </w:pPr>
    </w:p>
    <w:p w:rsidR="0047405F" w:rsidRDefault="0047405F" w:rsidP="00A73538">
      <w:pPr>
        <w:ind w:firstLine="709"/>
        <w:jc w:val="center"/>
        <w:rPr>
          <w:b/>
          <w:sz w:val="20"/>
          <w:szCs w:val="20"/>
        </w:rPr>
      </w:pPr>
    </w:p>
    <w:p w:rsidR="005F0B93" w:rsidRDefault="005F0B93" w:rsidP="00A73538">
      <w:pPr>
        <w:ind w:firstLine="709"/>
        <w:jc w:val="center"/>
        <w:rPr>
          <w:b/>
          <w:sz w:val="20"/>
          <w:szCs w:val="20"/>
        </w:rPr>
      </w:pPr>
    </w:p>
    <w:p w:rsidR="005F0B93" w:rsidRDefault="005F0B93" w:rsidP="00A73538">
      <w:pPr>
        <w:ind w:firstLine="709"/>
        <w:jc w:val="center"/>
        <w:rPr>
          <w:b/>
          <w:sz w:val="20"/>
          <w:szCs w:val="20"/>
        </w:rPr>
      </w:pPr>
    </w:p>
    <w:p w:rsidR="005F0B93" w:rsidRPr="00A73538" w:rsidRDefault="005F0B93" w:rsidP="00A73538">
      <w:pPr>
        <w:ind w:firstLine="709"/>
        <w:jc w:val="center"/>
        <w:rPr>
          <w:b/>
          <w:sz w:val="20"/>
          <w:szCs w:val="20"/>
        </w:rPr>
      </w:pPr>
    </w:p>
    <w:p w:rsidR="006E5E80" w:rsidRPr="00A73538" w:rsidRDefault="006E5E80" w:rsidP="00A73538">
      <w:pPr>
        <w:ind w:firstLine="709"/>
        <w:jc w:val="center"/>
        <w:rPr>
          <w:b/>
          <w:sz w:val="20"/>
          <w:szCs w:val="20"/>
        </w:rPr>
      </w:pPr>
      <w:r w:rsidRPr="00A73538">
        <w:rPr>
          <w:b/>
          <w:sz w:val="20"/>
          <w:szCs w:val="20"/>
        </w:rPr>
        <w:t>Решение Думы Чаинского района  Томской области от 29.05.2025 № 465</w:t>
      </w:r>
    </w:p>
    <w:p w:rsidR="006E5E80" w:rsidRPr="00A73538" w:rsidRDefault="006E5E80" w:rsidP="00A73538">
      <w:pPr>
        <w:tabs>
          <w:tab w:val="left" w:pos="3686"/>
          <w:tab w:val="left" w:pos="4111"/>
        </w:tabs>
        <w:overflowPunct/>
        <w:autoSpaceDE/>
        <w:autoSpaceDN/>
        <w:adjustRightInd/>
        <w:ind w:right="-1"/>
        <w:jc w:val="center"/>
        <w:textAlignment w:val="auto"/>
        <w:rPr>
          <w:rFonts w:eastAsiaTheme="minorEastAsia"/>
          <w:b/>
          <w:color w:val="000000"/>
          <w:sz w:val="20"/>
          <w:szCs w:val="20"/>
          <w:lang w:eastAsia="ru-RU"/>
        </w:rPr>
      </w:pPr>
      <w:r w:rsidRPr="00A73538">
        <w:rPr>
          <w:rFonts w:eastAsiaTheme="minorEastAsia"/>
          <w:b/>
          <w:color w:val="000000"/>
          <w:sz w:val="20"/>
          <w:szCs w:val="20"/>
          <w:lang w:eastAsia="ru-RU"/>
        </w:rPr>
        <w:t>Об утверждении отчета о деятельности Контрольно-счетной комиссии муниципального образования «Чаинский район» за 2024 год</w:t>
      </w:r>
    </w:p>
    <w:p w:rsidR="006E5E80" w:rsidRPr="00A73538" w:rsidRDefault="006E5E80" w:rsidP="00A73538">
      <w:pPr>
        <w:tabs>
          <w:tab w:val="left" w:pos="9355"/>
        </w:tabs>
        <w:overflowPunct/>
        <w:autoSpaceDE/>
        <w:autoSpaceDN/>
        <w:adjustRightInd/>
        <w:ind w:firstLine="709"/>
        <w:jc w:val="both"/>
        <w:textAlignment w:val="auto"/>
        <w:rPr>
          <w:rFonts w:eastAsiaTheme="minorEastAsia"/>
          <w:sz w:val="20"/>
          <w:szCs w:val="20"/>
          <w:lang w:eastAsia="ru-RU"/>
        </w:rPr>
      </w:pPr>
    </w:p>
    <w:p w:rsidR="006E5E80" w:rsidRPr="00A73538" w:rsidRDefault="006E5E80" w:rsidP="00A73538">
      <w:pPr>
        <w:tabs>
          <w:tab w:val="left" w:pos="9355"/>
        </w:tabs>
        <w:overflowPunct/>
        <w:autoSpaceDE/>
        <w:autoSpaceDN/>
        <w:adjustRightInd/>
        <w:ind w:firstLine="709"/>
        <w:jc w:val="both"/>
        <w:textAlignment w:val="auto"/>
        <w:rPr>
          <w:rFonts w:eastAsiaTheme="minorEastAsia"/>
          <w:sz w:val="20"/>
          <w:szCs w:val="20"/>
          <w:lang w:eastAsia="ru-RU"/>
        </w:rPr>
      </w:pPr>
      <w:r w:rsidRPr="00A73538">
        <w:rPr>
          <w:rFonts w:eastAsiaTheme="minorEastAsia"/>
          <w:sz w:val="20"/>
          <w:szCs w:val="20"/>
          <w:lang w:eastAsia="ru-RU"/>
        </w:rPr>
        <w:t xml:space="preserve">В соответствии со статьей 20 Положения о Контрольно-счетной комиссии муниципального образования «Чаинский район», руководствуясь статьей 29 Устава муниципального образования «Чаинский муниципальный район Томской области», рассмотрев </w:t>
      </w:r>
      <w:hyperlink r:id="rId14" w:history="1">
        <w:r w:rsidRPr="00A73538">
          <w:rPr>
            <w:rFonts w:eastAsiaTheme="minorEastAsia"/>
            <w:sz w:val="20"/>
            <w:szCs w:val="20"/>
            <w:lang w:eastAsia="ru-RU"/>
          </w:rPr>
          <w:t>отчет</w:t>
        </w:r>
      </w:hyperlink>
      <w:r w:rsidRPr="00A73538">
        <w:rPr>
          <w:rFonts w:eastAsiaTheme="minorEastAsia"/>
          <w:sz w:val="20"/>
          <w:szCs w:val="20"/>
          <w:lang w:eastAsia="ru-RU"/>
        </w:rPr>
        <w:t xml:space="preserve"> о деятельности Контрольно-счетной комиссии муниципального образования «Чаинский район» за 2024 год, представленный председателем Контрольно-счетной комиссии муниципального образования «Чаинский район» Карасевой Е.И., </w:t>
      </w:r>
    </w:p>
    <w:p w:rsidR="006E5E80" w:rsidRPr="00A73538" w:rsidRDefault="006E5E80" w:rsidP="00A73538">
      <w:pPr>
        <w:overflowPunct/>
        <w:autoSpaceDE/>
        <w:autoSpaceDN/>
        <w:adjustRightInd/>
        <w:ind w:firstLine="709"/>
        <w:jc w:val="both"/>
        <w:textAlignment w:val="auto"/>
        <w:rPr>
          <w:rFonts w:eastAsiaTheme="minorEastAsia"/>
          <w:color w:val="000000"/>
          <w:sz w:val="20"/>
          <w:szCs w:val="20"/>
          <w:lang w:eastAsia="ru-RU"/>
        </w:rPr>
      </w:pPr>
    </w:p>
    <w:p w:rsidR="006E5E80" w:rsidRPr="00A73538" w:rsidRDefault="006E5E80" w:rsidP="00A73538">
      <w:pPr>
        <w:overflowPunct/>
        <w:autoSpaceDE/>
        <w:autoSpaceDN/>
        <w:adjustRightInd/>
        <w:ind w:firstLine="709"/>
        <w:jc w:val="both"/>
        <w:textAlignment w:val="auto"/>
        <w:rPr>
          <w:rFonts w:eastAsiaTheme="minorEastAsia"/>
          <w:color w:val="000000"/>
          <w:sz w:val="20"/>
          <w:szCs w:val="20"/>
          <w:lang w:eastAsia="ru-RU"/>
        </w:rPr>
      </w:pPr>
      <w:r w:rsidRPr="00A73538">
        <w:rPr>
          <w:rFonts w:eastAsiaTheme="minorEastAsia"/>
          <w:color w:val="000000"/>
          <w:sz w:val="20"/>
          <w:szCs w:val="20"/>
          <w:lang w:eastAsia="ru-RU"/>
        </w:rPr>
        <w:t>Дума Чаинского района РЕШИЛА:</w:t>
      </w:r>
    </w:p>
    <w:p w:rsidR="006E5E80" w:rsidRPr="00A73538" w:rsidRDefault="006E5E80" w:rsidP="00A73538">
      <w:pPr>
        <w:overflowPunct/>
        <w:autoSpaceDE/>
        <w:autoSpaceDN/>
        <w:adjustRightInd/>
        <w:ind w:firstLine="709"/>
        <w:jc w:val="both"/>
        <w:textAlignment w:val="auto"/>
        <w:rPr>
          <w:rFonts w:eastAsiaTheme="minorEastAsia"/>
          <w:color w:val="000000"/>
          <w:sz w:val="20"/>
          <w:szCs w:val="20"/>
          <w:lang w:eastAsia="ru-RU"/>
        </w:rPr>
      </w:pPr>
    </w:p>
    <w:p w:rsidR="006E5E80" w:rsidRPr="00A73538" w:rsidRDefault="006E5E80" w:rsidP="00A73538">
      <w:pPr>
        <w:overflowPunct/>
        <w:autoSpaceDE/>
        <w:autoSpaceDN/>
        <w:adjustRightInd/>
        <w:ind w:firstLine="709"/>
        <w:jc w:val="both"/>
        <w:textAlignment w:val="auto"/>
        <w:rPr>
          <w:rFonts w:eastAsiaTheme="minorEastAsia"/>
          <w:sz w:val="20"/>
          <w:szCs w:val="20"/>
          <w:lang w:eastAsia="ru-RU"/>
        </w:rPr>
      </w:pPr>
      <w:r w:rsidRPr="00A73538">
        <w:rPr>
          <w:rFonts w:eastAsiaTheme="minorEastAsia"/>
          <w:sz w:val="20"/>
          <w:szCs w:val="20"/>
          <w:lang w:eastAsia="ru-RU"/>
        </w:rPr>
        <w:t>1.  Утвердить отчет о деятельности Контрольно-счетной комиссии муниципального образования «Чаинский район» за 2024 год, согласно приложению к настоящему решению.</w:t>
      </w:r>
    </w:p>
    <w:p w:rsidR="006E5E80" w:rsidRPr="00A73538" w:rsidRDefault="006E5E80" w:rsidP="00A73538">
      <w:pPr>
        <w:tabs>
          <w:tab w:val="left" w:pos="1134"/>
        </w:tabs>
        <w:overflowPunct/>
        <w:autoSpaceDE/>
        <w:autoSpaceDN/>
        <w:adjustRightInd/>
        <w:ind w:firstLine="709"/>
        <w:jc w:val="both"/>
        <w:textAlignment w:val="auto"/>
        <w:rPr>
          <w:rFonts w:eastAsiaTheme="minorEastAsia"/>
          <w:sz w:val="20"/>
          <w:szCs w:val="20"/>
          <w:lang w:eastAsia="ru-RU"/>
        </w:rPr>
      </w:pPr>
      <w:r w:rsidRPr="00A73538">
        <w:rPr>
          <w:rFonts w:eastAsiaTheme="minorEastAsia"/>
          <w:sz w:val="20"/>
          <w:szCs w:val="20"/>
          <w:lang w:eastAsia="ru-RU"/>
        </w:rPr>
        <w:lastRenderedPageBreak/>
        <w:t>2.  Настоящее решение вступает в силу с даты его принятия.</w:t>
      </w:r>
    </w:p>
    <w:p w:rsidR="006E5E80" w:rsidRPr="00A73538" w:rsidRDefault="006E5E80" w:rsidP="00A73538">
      <w:pPr>
        <w:tabs>
          <w:tab w:val="left" w:pos="993"/>
        </w:tabs>
        <w:overflowPunct/>
        <w:autoSpaceDE/>
        <w:autoSpaceDN/>
        <w:adjustRightInd/>
        <w:ind w:firstLine="709"/>
        <w:jc w:val="both"/>
        <w:textAlignment w:val="auto"/>
        <w:rPr>
          <w:rFonts w:eastAsiaTheme="minorEastAsia"/>
          <w:sz w:val="20"/>
          <w:szCs w:val="20"/>
          <w:lang w:eastAsia="ru-RU"/>
        </w:rPr>
      </w:pPr>
      <w:r w:rsidRPr="00A73538">
        <w:rPr>
          <w:rFonts w:eastAsiaTheme="minorEastAsia"/>
          <w:sz w:val="20"/>
          <w:szCs w:val="20"/>
          <w:lang w:eastAsia="ru-RU"/>
        </w:rPr>
        <w:t xml:space="preserve">3. Опубликовать настоящее решение в официальном печатном издании «Официальные ведомости Чаинского района», разместить в информационно - телекоммуникационной сети «Интернет» на официальном сайте муниципального образования «Чаинский район» по адресу </w:t>
      </w:r>
      <w:hyperlink r:id="rId15" w:history="1">
        <w:r w:rsidRPr="00A73538">
          <w:rPr>
            <w:rFonts w:eastAsiaTheme="minorEastAsia"/>
            <w:color w:val="0000FF"/>
            <w:sz w:val="20"/>
            <w:szCs w:val="20"/>
            <w:u w:val="single"/>
            <w:lang w:eastAsia="ru-RU"/>
          </w:rPr>
          <w:t>https://chainskij-r69.gosweb.gosuslugi.ru</w:t>
        </w:r>
      </w:hyperlink>
      <w:r w:rsidRPr="00A73538">
        <w:rPr>
          <w:rFonts w:eastAsiaTheme="minorEastAsia"/>
          <w:sz w:val="20"/>
          <w:szCs w:val="20"/>
          <w:lang w:eastAsia="ru-RU"/>
        </w:rPr>
        <w:t xml:space="preserve"> и официальном сайте Думы Чаинского района по адресу </w:t>
      </w:r>
      <w:hyperlink r:id="rId16" w:history="1">
        <w:r w:rsidRPr="00A73538">
          <w:rPr>
            <w:rFonts w:eastAsiaTheme="minorEastAsia"/>
            <w:color w:val="0000FF"/>
            <w:sz w:val="20"/>
            <w:szCs w:val="20"/>
            <w:u w:val="single"/>
            <w:lang w:eastAsia="ru-RU"/>
          </w:rPr>
          <w:t>http://www.chainduma.ru</w:t>
        </w:r>
      </w:hyperlink>
      <w:r w:rsidRPr="00A73538">
        <w:rPr>
          <w:rFonts w:eastAsiaTheme="minorEastAsia"/>
          <w:sz w:val="20"/>
          <w:szCs w:val="20"/>
          <w:lang w:eastAsia="ru-RU"/>
        </w:rPr>
        <w:t>.</w:t>
      </w:r>
    </w:p>
    <w:p w:rsidR="006E5E80" w:rsidRPr="00A73538" w:rsidRDefault="006E5E80" w:rsidP="00A73538">
      <w:pPr>
        <w:tabs>
          <w:tab w:val="left" w:pos="1134"/>
        </w:tabs>
        <w:overflowPunct/>
        <w:autoSpaceDE/>
        <w:autoSpaceDN/>
        <w:adjustRightInd/>
        <w:ind w:firstLine="709"/>
        <w:jc w:val="both"/>
        <w:textAlignment w:val="auto"/>
        <w:rPr>
          <w:rFonts w:eastAsiaTheme="minorEastAsia"/>
          <w:sz w:val="20"/>
          <w:szCs w:val="20"/>
          <w:lang w:eastAsia="ru-RU"/>
        </w:rPr>
      </w:pPr>
      <w:r w:rsidRPr="00A73538">
        <w:rPr>
          <w:rFonts w:eastAsiaTheme="minorEastAsia"/>
          <w:sz w:val="20"/>
          <w:szCs w:val="20"/>
          <w:lang w:eastAsia="ru-RU"/>
        </w:rPr>
        <w:t>4. Контроль за исполнением настоящего решения возложить на контрольно-правовую комиссию Думы Чаинского района.</w:t>
      </w:r>
    </w:p>
    <w:p w:rsidR="006E5E80" w:rsidRPr="00A73538" w:rsidRDefault="006E5E80" w:rsidP="00A73538">
      <w:pPr>
        <w:overflowPunct/>
        <w:autoSpaceDE/>
        <w:autoSpaceDN/>
        <w:adjustRightInd/>
        <w:ind w:firstLine="709"/>
        <w:jc w:val="both"/>
        <w:textAlignment w:val="auto"/>
        <w:rPr>
          <w:rFonts w:eastAsiaTheme="minorEastAsia"/>
          <w:sz w:val="20"/>
          <w:szCs w:val="20"/>
          <w:lang w:eastAsia="ru-RU"/>
        </w:rPr>
      </w:pPr>
    </w:p>
    <w:p w:rsidR="006E5E80" w:rsidRPr="00A73538" w:rsidRDefault="006E5E80" w:rsidP="00A73538">
      <w:pPr>
        <w:overflowPunct/>
        <w:autoSpaceDE/>
        <w:autoSpaceDN/>
        <w:adjustRightInd/>
        <w:ind w:firstLine="709"/>
        <w:jc w:val="both"/>
        <w:textAlignment w:val="auto"/>
        <w:rPr>
          <w:rFonts w:eastAsiaTheme="minorEastAsia"/>
          <w:color w:val="000000"/>
          <w:sz w:val="20"/>
          <w:szCs w:val="20"/>
          <w:lang w:eastAsia="ru-RU"/>
        </w:rPr>
      </w:pPr>
    </w:p>
    <w:p w:rsidR="006E5E80" w:rsidRPr="00A73538" w:rsidRDefault="006E5E80" w:rsidP="00A73538">
      <w:pPr>
        <w:overflowPunct/>
        <w:autoSpaceDE/>
        <w:autoSpaceDN/>
        <w:adjustRightInd/>
        <w:jc w:val="both"/>
        <w:textAlignment w:val="auto"/>
        <w:rPr>
          <w:rFonts w:eastAsiaTheme="minorEastAsia"/>
          <w:color w:val="000000"/>
          <w:sz w:val="20"/>
          <w:szCs w:val="20"/>
          <w:lang w:eastAsia="ru-RU"/>
        </w:rPr>
      </w:pPr>
      <w:r w:rsidRPr="00A73538">
        <w:rPr>
          <w:rFonts w:eastAsiaTheme="minorEastAsia"/>
          <w:color w:val="000000"/>
          <w:sz w:val="20"/>
          <w:szCs w:val="20"/>
          <w:lang w:eastAsia="ru-RU"/>
        </w:rPr>
        <w:t xml:space="preserve">Председатель Думы Чаинского района </w:t>
      </w:r>
      <w:r w:rsidRPr="00A73538">
        <w:rPr>
          <w:rFonts w:eastAsiaTheme="minorEastAsia"/>
          <w:color w:val="000000"/>
          <w:sz w:val="20"/>
          <w:szCs w:val="20"/>
          <w:lang w:eastAsia="ru-RU"/>
        </w:rPr>
        <w:tab/>
      </w:r>
      <w:r w:rsidRPr="00A73538">
        <w:rPr>
          <w:rFonts w:eastAsiaTheme="minorEastAsia"/>
          <w:color w:val="000000"/>
          <w:sz w:val="20"/>
          <w:szCs w:val="20"/>
          <w:lang w:eastAsia="ru-RU"/>
        </w:rPr>
        <w:tab/>
      </w:r>
      <w:r w:rsidRPr="00A73538">
        <w:rPr>
          <w:rFonts w:eastAsiaTheme="minorEastAsia"/>
          <w:color w:val="000000"/>
          <w:sz w:val="20"/>
          <w:szCs w:val="20"/>
          <w:lang w:eastAsia="ru-RU"/>
        </w:rPr>
        <w:tab/>
      </w:r>
      <w:r w:rsidRPr="00A73538">
        <w:rPr>
          <w:rFonts w:eastAsiaTheme="minorEastAsia"/>
          <w:color w:val="000000"/>
          <w:sz w:val="20"/>
          <w:szCs w:val="20"/>
          <w:lang w:eastAsia="ru-RU"/>
        </w:rPr>
        <w:tab/>
        <w:t xml:space="preserve">                            С.Ю. Гусева</w:t>
      </w:r>
    </w:p>
    <w:p w:rsidR="006E5E80" w:rsidRPr="00A73538" w:rsidRDefault="006E5E80" w:rsidP="00A73538">
      <w:pPr>
        <w:overflowPunct/>
        <w:autoSpaceDE/>
        <w:autoSpaceDN/>
        <w:adjustRightInd/>
        <w:ind w:firstLine="709"/>
        <w:contextualSpacing/>
        <w:jc w:val="both"/>
        <w:textAlignment w:val="auto"/>
        <w:rPr>
          <w:rFonts w:eastAsiaTheme="minorEastAsia"/>
          <w:sz w:val="20"/>
          <w:szCs w:val="20"/>
          <w:lang w:eastAsia="ru-RU"/>
        </w:rPr>
      </w:pPr>
    </w:p>
    <w:p w:rsidR="006E5E80" w:rsidRPr="00A73538" w:rsidRDefault="006E5E80" w:rsidP="00A73538">
      <w:pPr>
        <w:overflowPunct/>
        <w:autoSpaceDE/>
        <w:autoSpaceDN/>
        <w:adjustRightInd/>
        <w:ind w:firstLine="709"/>
        <w:contextualSpacing/>
        <w:jc w:val="both"/>
        <w:textAlignment w:val="auto"/>
        <w:rPr>
          <w:rFonts w:eastAsiaTheme="minorEastAsia"/>
          <w:sz w:val="20"/>
          <w:szCs w:val="20"/>
          <w:lang w:eastAsia="ru-RU"/>
        </w:rPr>
      </w:pPr>
    </w:p>
    <w:p w:rsidR="006E5E80" w:rsidRPr="00A73538" w:rsidRDefault="006E5E80" w:rsidP="00A73538">
      <w:pPr>
        <w:overflowPunct/>
        <w:autoSpaceDE/>
        <w:autoSpaceDN/>
        <w:adjustRightInd/>
        <w:ind w:left="4956" w:firstLine="147"/>
        <w:jc w:val="right"/>
        <w:textAlignment w:val="auto"/>
        <w:rPr>
          <w:rFonts w:eastAsia="Times New Roman"/>
          <w:iCs/>
          <w:sz w:val="20"/>
          <w:szCs w:val="20"/>
          <w:lang w:eastAsia="ru-RU"/>
        </w:rPr>
      </w:pPr>
      <w:r w:rsidRPr="00A73538">
        <w:rPr>
          <w:rFonts w:eastAsia="Times New Roman"/>
          <w:iCs/>
          <w:sz w:val="20"/>
          <w:szCs w:val="20"/>
          <w:lang w:eastAsia="ru-RU"/>
        </w:rPr>
        <w:t xml:space="preserve">Приложение к решению Думы     </w:t>
      </w:r>
    </w:p>
    <w:p w:rsidR="006E5E80" w:rsidRPr="00A73538" w:rsidRDefault="006E5E80" w:rsidP="00A73538">
      <w:pPr>
        <w:overflowPunct/>
        <w:autoSpaceDE/>
        <w:autoSpaceDN/>
        <w:adjustRightInd/>
        <w:ind w:left="4956" w:firstLine="147"/>
        <w:jc w:val="right"/>
        <w:textAlignment w:val="auto"/>
        <w:rPr>
          <w:rFonts w:eastAsia="Times New Roman"/>
          <w:iCs/>
          <w:sz w:val="20"/>
          <w:szCs w:val="20"/>
          <w:lang w:eastAsia="ru-RU"/>
        </w:rPr>
      </w:pPr>
      <w:r w:rsidRPr="00A73538">
        <w:rPr>
          <w:rFonts w:eastAsia="Times New Roman"/>
          <w:iCs/>
          <w:sz w:val="20"/>
          <w:szCs w:val="20"/>
          <w:lang w:eastAsia="ru-RU"/>
        </w:rPr>
        <w:t>Чаинского района от 29.05.2025 № 465</w:t>
      </w:r>
    </w:p>
    <w:p w:rsidR="006E5E80" w:rsidRPr="00A73538" w:rsidRDefault="006E5E80" w:rsidP="00A73538">
      <w:pPr>
        <w:overflowPunct/>
        <w:autoSpaceDE/>
        <w:autoSpaceDN/>
        <w:adjustRightInd/>
        <w:jc w:val="right"/>
        <w:textAlignment w:val="auto"/>
        <w:rPr>
          <w:rFonts w:eastAsiaTheme="minorEastAsia"/>
          <w:b/>
          <w:bCs/>
          <w:sz w:val="20"/>
          <w:szCs w:val="20"/>
          <w:lang w:eastAsia="ru-RU"/>
        </w:rPr>
      </w:pPr>
    </w:p>
    <w:p w:rsidR="006E5E80" w:rsidRPr="00A73538" w:rsidRDefault="006E5E80" w:rsidP="00A73538">
      <w:pPr>
        <w:overflowPunct/>
        <w:ind w:firstLine="709"/>
        <w:jc w:val="both"/>
        <w:textAlignment w:val="auto"/>
        <w:rPr>
          <w:rFonts w:eastAsiaTheme="minorEastAsia"/>
          <w:sz w:val="20"/>
          <w:szCs w:val="20"/>
          <w:lang w:eastAsia="ru-RU"/>
        </w:rPr>
      </w:pPr>
    </w:p>
    <w:p w:rsidR="006E5E80" w:rsidRPr="00A73538" w:rsidRDefault="006E5E80" w:rsidP="00A73538">
      <w:pPr>
        <w:overflowPunct/>
        <w:autoSpaceDE/>
        <w:autoSpaceDN/>
        <w:adjustRightInd/>
        <w:jc w:val="center"/>
        <w:textAlignment w:val="auto"/>
        <w:rPr>
          <w:rFonts w:eastAsia="Times New Roman"/>
          <w:b/>
          <w:bCs/>
          <w:sz w:val="20"/>
          <w:szCs w:val="20"/>
          <w:lang w:eastAsia="ru-RU"/>
        </w:rPr>
      </w:pPr>
      <w:r w:rsidRPr="00A73538">
        <w:rPr>
          <w:rFonts w:eastAsia="Times New Roman"/>
          <w:b/>
          <w:bCs/>
          <w:sz w:val="20"/>
          <w:szCs w:val="20"/>
          <w:lang w:eastAsia="ru-RU"/>
        </w:rPr>
        <w:t>ОТЧЕТ О ДЕЯТЕЛЬНОСТИ КОНТРОЛЬНО-СЧЕТНОЙ КОМИССИИ МУНИИЦИПАЛЬНОГО ОБРАЗОВАНИЯ «ЧАИНСКИЙ РАЙОН»  ЗА 2024 ГОД</w:t>
      </w:r>
    </w:p>
    <w:p w:rsidR="006E5E80" w:rsidRPr="00A73538" w:rsidRDefault="006E5E80" w:rsidP="00A73538">
      <w:pPr>
        <w:overflowPunct/>
        <w:autoSpaceDE/>
        <w:autoSpaceDN/>
        <w:adjustRightInd/>
        <w:ind w:firstLine="709"/>
        <w:jc w:val="both"/>
        <w:textAlignment w:val="auto"/>
        <w:rPr>
          <w:rFonts w:eastAsia="Times New Roman"/>
          <w:b/>
          <w:bCs/>
          <w:sz w:val="20"/>
          <w:szCs w:val="20"/>
          <w:lang w:eastAsia="ru-RU"/>
        </w:rPr>
      </w:pPr>
    </w:p>
    <w:p w:rsidR="006E5E80" w:rsidRPr="00A73538" w:rsidRDefault="006E5E80" w:rsidP="00A73538">
      <w:pPr>
        <w:overflowPunct/>
        <w:autoSpaceDE/>
        <w:autoSpaceDN/>
        <w:adjustRightInd/>
        <w:jc w:val="center"/>
        <w:textAlignment w:val="auto"/>
        <w:rPr>
          <w:rFonts w:eastAsia="Times New Roman"/>
          <w:b/>
          <w:sz w:val="20"/>
          <w:szCs w:val="20"/>
          <w:lang w:eastAsia="ru-RU"/>
        </w:rPr>
      </w:pPr>
      <w:r w:rsidRPr="00A73538">
        <w:rPr>
          <w:rFonts w:eastAsia="Times New Roman"/>
          <w:b/>
          <w:sz w:val="20"/>
          <w:szCs w:val="20"/>
          <w:lang w:eastAsia="ru-RU"/>
        </w:rPr>
        <w:t>1. Общие положения.</w:t>
      </w:r>
    </w:p>
    <w:p w:rsidR="006E5E80" w:rsidRPr="00A73538" w:rsidRDefault="006E5E80" w:rsidP="00A73538">
      <w:pPr>
        <w:overflowPunct/>
        <w:autoSpaceDE/>
        <w:autoSpaceDN/>
        <w:adjustRightInd/>
        <w:ind w:firstLine="709"/>
        <w:jc w:val="both"/>
        <w:textAlignment w:val="auto"/>
        <w:rPr>
          <w:rFonts w:eastAsia="Times New Roman"/>
          <w:sz w:val="20"/>
          <w:szCs w:val="20"/>
          <w:lang w:eastAsia="ru-RU"/>
        </w:rPr>
      </w:pPr>
    </w:p>
    <w:p w:rsidR="006E5E80" w:rsidRPr="00A73538" w:rsidRDefault="006E5E80" w:rsidP="00A73538">
      <w:pPr>
        <w:overflowPunct/>
        <w:autoSpaceDE/>
        <w:autoSpaceDN/>
        <w:adjustRightInd/>
        <w:ind w:firstLine="709"/>
        <w:jc w:val="both"/>
        <w:textAlignment w:val="auto"/>
        <w:rPr>
          <w:rFonts w:eastAsia="Times New Roman"/>
          <w:sz w:val="20"/>
          <w:szCs w:val="20"/>
          <w:lang w:eastAsia="ru-RU"/>
        </w:rPr>
      </w:pPr>
      <w:r w:rsidRPr="00A73538">
        <w:rPr>
          <w:rFonts w:eastAsia="Times New Roman"/>
          <w:sz w:val="20"/>
          <w:szCs w:val="20"/>
          <w:lang w:eastAsia="ru-RU"/>
        </w:rPr>
        <w:t>Отчет о деятельности Контрольно-счетной комиссии муниципального образования «Чаинский район» за 2024 год (далее – Отчет) подготовлен в соответствии требованиями статьи 19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статьи 14 Положения о Контрольно-счетной комиссии муниципального образования «Чаинский район», утвержденного решением Думы Чаинского района от 24.02.2022 № 168 (с изменениями), на основании раздела 16 Регламента Контрольно-счетной комиссии муниципального образования «Чаинский район» и Стандарта организации деятельности Контрольно-счетной комиссии муниципального образования «Чаинский район» «Подготовка ежегодного отчета о деятельности», и включает в себя общие сведения о деятельности Контрольно-счетной комиссии муниципального образования «Чаинский район» (далее – Контрольно-счетная комиссия) в 2024 году, о результатах проведенных контрольных и экспертно-аналитических мероприятий, вытекающие из них выводы, рекомендации и предложения.</w:t>
      </w:r>
    </w:p>
    <w:p w:rsidR="006E5E80" w:rsidRPr="00A73538" w:rsidRDefault="006E5E80" w:rsidP="00A73538">
      <w:pPr>
        <w:overflowPunct/>
        <w:autoSpaceDE/>
        <w:autoSpaceDN/>
        <w:adjustRightInd/>
        <w:ind w:firstLine="709"/>
        <w:jc w:val="both"/>
        <w:textAlignment w:val="auto"/>
        <w:rPr>
          <w:rFonts w:eastAsia="Times New Roman"/>
          <w:sz w:val="20"/>
          <w:szCs w:val="20"/>
          <w:lang w:eastAsia="ru-RU"/>
        </w:rPr>
      </w:pPr>
      <w:r w:rsidRPr="00A73538">
        <w:rPr>
          <w:rFonts w:eastAsia="Times New Roman"/>
          <w:sz w:val="20"/>
          <w:szCs w:val="20"/>
          <w:lang w:eastAsia="ru-RU"/>
        </w:rPr>
        <w:t xml:space="preserve">Контрольно-счетная комиссия входит в структуру органов местного самоуправления муниципального образования «Чаинский район Томской области», обладает правами юридического лица, является участником бюджетного процесса и действует на основании Положения о Контрольно-счетной комиссии. </w:t>
      </w:r>
    </w:p>
    <w:p w:rsidR="006E5E80" w:rsidRPr="00A73538" w:rsidRDefault="006E5E80" w:rsidP="00A73538">
      <w:pPr>
        <w:overflowPunct/>
        <w:autoSpaceDE/>
        <w:autoSpaceDN/>
        <w:adjustRightInd/>
        <w:ind w:firstLine="709"/>
        <w:jc w:val="both"/>
        <w:textAlignment w:val="auto"/>
        <w:rPr>
          <w:rFonts w:eastAsia="Times New Roman"/>
          <w:sz w:val="20"/>
          <w:szCs w:val="20"/>
          <w:lang w:eastAsia="ru-RU"/>
        </w:rPr>
      </w:pPr>
      <w:r w:rsidRPr="00A73538">
        <w:rPr>
          <w:rFonts w:eastAsia="Times New Roman"/>
          <w:sz w:val="20"/>
          <w:szCs w:val="20"/>
          <w:lang w:eastAsia="ru-RU"/>
        </w:rPr>
        <w:t xml:space="preserve">Контрольно-счетная комиссия является органом внешнего муниципального финансового контроля, обладает организационной и функциональной независимостью и осуществляет свою деятельность самостоятельно. Деятельность Контрольно-счетной комиссии в отчетном году осуществлялась в рамках полномочий, возложенных на нее действующим законодательством. </w:t>
      </w:r>
    </w:p>
    <w:p w:rsidR="006E5E80" w:rsidRPr="00A73538" w:rsidRDefault="006E5E80" w:rsidP="00A73538">
      <w:pPr>
        <w:overflowPunct/>
        <w:autoSpaceDE/>
        <w:autoSpaceDN/>
        <w:adjustRightInd/>
        <w:ind w:firstLine="709"/>
        <w:jc w:val="both"/>
        <w:textAlignment w:val="auto"/>
        <w:rPr>
          <w:rFonts w:eastAsia="Times New Roman"/>
          <w:sz w:val="20"/>
          <w:szCs w:val="20"/>
          <w:lang w:eastAsia="ru-RU"/>
        </w:rPr>
      </w:pPr>
      <w:r w:rsidRPr="00A73538">
        <w:rPr>
          <w:rFonts w:eastAsia="Times New Roman"/>
          <w:sz w:val="20"/>
          <w:szCs w:val="20"/>
          <w:lang w:eastAsia="ru-RU"/>
        </w:rPr>
        <w:t xml:space="preserve">В процессе реализации задач Контрольно-счетная комиссия осуществляла контрольную, экспертно-аналитическую и иную деятельность. </w:t>
      </w:r>
    </w:p>
    <w:p w:rsidR="006E5E80" w:rsidRPr="00A73538" w:rsidRDefault="006E5E80" w:rsidP="00A73538">
      <w:pPr>
        <w:overflowPunct/>
        <w:autoSpaceDE/>
        <w:autoSpaceDN/>
        <w:adjustRightInd/>
        <w:ind w:firstLine="709"/>
        <w:jc w:val="both"/>
        <w:textAlignment w:val="auto"/>
        <w:rPr>
          <w:rFonts w:eastAsia="Times New Roman"/>
          <w:sz w:val="20"/>
          <w:szCs w:val="20"/>
          <w:lang w:eastAsia="ru-RU"/>
        </w:rPr>
      </w:pPr>
      <w:r w:rsidRPr="00A73538">
        <w:rPr>
          <w:rFonts w:eastAsia="Times New Roman"/>
          <w:sz w:val="20"/>
          <w:szCs w:val="20"/>
          <w:lang w:eastAsia="ru-RU"/>
        </w:rPr>
        <w:t>Отчет является одной из форм реализации принципа гласности и ежегодно представляется на рассмотрение в Думу Чаинского района, после чего размещается на сайте Думы Чаинского района в разделе Контрольно-счетная комиссия.</w:t>
      </w:r>
    </w:p>
    <w:p w:rsidR="006E5E80" w:rsidRPr="00A73538" w:rsidRDefault="006E5E80" w:rsidP="00A73538">
      <w:pPr>
        <w:overflowPunct/>
        <w:autoSpaceDE/>
        <w:autoSpaceDN/>
        <w:adjustRightInd/>
        <w:ind w:firstLine="709"/>
        <w:jc w:val="center"/>
        <w:textAlignment w:val="auto"/>
        <w:rPr>
          <w:rFonts w:eastAsia="Times New Roman"/>
          <w:b/>
          <w:bCs/>
          <w:sz w:val="20"/>
          <w:szCs w:val="20"/>
          <w:lang w:eastAsia="ru-RU"/>
        </w:rPr>
      </w:pPr>
    </w:p>
    <w:p w:rsidR="006E5E80" w:rsidRPr="00A73538" w:rsidRDefault="006E5E80" w:rsidP="00A73538">
      <w:pPr>
        <w:overflowPunct/>
        <w:autoSpaceDE/>
        <w:autoSpaceDN/>
        <w:adjustRightInd/>
        <w:ind w:firstLine="709"/>
        <w:jc w:val="center"/>
        <w:textAlignment w:val="auto"/>
        <w:rPr>
          <w:rFonts w:eastAsia="Times New Roman"/>
          <w:b/>
          <w:bCs/>
          <w:sz w:val="20"/>
          <w:szCs w:val="20"/>
          <w:lang w:eastAsia="ru-RU"/>
        </w:rPr>
      </w:pPr>
      <w:r w:rsidRPr="00A73538">
        <w:rPr>
          <w:rFonts w:eastAsia="Times New Roman"/>
          <w:b/>
          <w:bCs/>
          <w:sz w:val="20"/>
          <w:szCs w:val="20"/>
          <w:lang w:eastAsia="ru-RU"/>
        </w:rPr>
        <w:t>2. Основные итоги и особенности деятельности.</w:t>
      </w:r>
    </w:p>
    <w:p w:rsidR="006E5E80" w:rsidRPr="00A73538" w:rsidRDefault="006E5E80" w:rsidP="00A73538">
      <w:pPr>
        <w:overflowPunct/>
        <w:autoSpaceDE/>
        <w:autoSpaceDN/>
        <w:adjustRightInd/>
        <w:ind w:firstLine="709"/>
        <w:textAlignment w:val="auto"/>
        <w:rPr>
          <w:rFonts w:eastAsia="Times New Roman"/>
          <w:b/>
          <w:bCs/>
          <w:sz w:val="20"/>
          <w:szCs w:val="20"/>
          <w:lang w:eastAsia="ru-RU"/>
        </w:rPr>
      </w:pPr>
    </w:p>
    <w:p w:rsidR="006E5E80" w:rsidRPr="00A73538" w:rsidRDefault="006E5E80" w:rsidP="00A73538">
      <w:pPr>
        <w:overflowPunct/>
        <w:autoSpaceDE/>
        <w:autoSpaceDN/>
        <w:adjustRightInd/>
        <w:ind w:firstLine="709"/>
        <w:jc w:val="both"/>
        <w:textAlignment w:val="auto"/>
        <w:rPr>
          <w:rFonts w:eastAsia="Times New Roman"/>
          <w:sz w:val="20"/>
          <w:szCs w:val="20"/>
          <w:lang w:eastAsia="ru-RU"/>
        </w:rPr>
      </w:pPr>
      <w:r w:rsidRPr="00A73538">
        <w:rPr>
          <w:rFonts w:eastAsia="Times New Roman"/>
          <w:sz w:val="20"/>
          <w:szCs w:val="20"/>
          <w:lang w:eastAsia="ru-RU"/>
        </w:rPr>
        <w:t>В 2024 году Контрольно-счетная комиссия осуществляла свою деятельность на основании Плана работы Контрольно-счетной комиссии муниципального образования «Чаинский район» (далее – План работы), утвержденного распоряжением Контрольно-счетной комиссии муниципального образования «Чаинский район» 29 декабря 2023 г. № 27-ОД (изменения – 25.11.2024 № 15-ОД), исходя из основных направлений контрольной, экспертно-аналитической и текущей деятельности, обеспечивая единую систему контроля исполнения  бюджета муниципального образования «Чаинский район Томской области» (далее – районный бюджет).</w:t>
      </w:r>
    </w:p>
    <w:p w:rsidR="006E5E80" w:rsidRPr="00A73538" w:rsidRDefault="006E5E80" w:rsidP="00A73538">
      <w:pPr>
        <w:overflowPunct/>
        <w:autoSpaceDE/>
        <w:autoSpaceDN/>
        <w:adjustRightInd/>
        <w:ind w:firstLine="709"/>
        <w:jc w:val="both"/>
        <w:textAlignment w:val="auto"/>
        <w:rPr>
          <w:rFonts w:eastAsia="Times New Roman"/>
          <w:sz w:val="20"/>
          <w:szCs w:val="20"/>
          <w:lang w:eastAsia="ru-RU"/>
        </w:rPr>
      </w:pPr>
      <w:r w:rsidRPr="00A73538">
        <w:rPr>
          <w:rFonts w:eastAsia="Times New Roman"/>
          <w:sz w:val="20"/>
          <w:szCs w:val="20"/>
          <w:lang w:eastAsia="ru-RU"/>
        </w:rPr>
        <w:t>План работы был сформирован исходя из необходимости обеспечения полноты реализации полномочий Контрольно-счетной комиссии как органа внешнего муниципального финансового контроля.</w:t>
      </w:r>
    </w:p>
    <w:p w:rsidR="006E5E80" w:rsidRPr="00A73538" w:rsidRDefault="006E5E80" w:rsidP="00A73538">
      <w:pPr>
        <w:overflowPunct/>
        <w:autoSpaceDE/>
        <w:autoSpaceDN/>
        <w:adjustRightInd/>
        <w:ind w:firstLine="709"/>
        <w:jc w:val="both"/>
        <w:textAlignment w:val="auto"/>
        <w:rPr>
          <w:rFonts w:eastAsia="Times New Roman"/>
          <w:spacing w:val="-5"/>
          <w:sz w:val="20"/>
          <w:szCs w:val="20"/>
          <w:lang w:eastAsia="ru-RU"/>
        </w:rPr>
      </w:pPr>
      <w:r w:rsidRPr="00A73538">
        <w:rPr>
          <w:rFonts w:eastAsia="Times New Roman"/>
          <w:sz w:val="20"/>
          <w:szCs w:val="20"/>
          <w:lang w:eastAsia="ru-RU"/>
        </w:rPr>
        <w:t xml:space="preserve">Организация работы в 2024 году строилась на базовых принципах Контрольно-счетной комиссии: </w:t>
      </w:r>
      <w:r w:rsidRPr="00A73538">
        <w:rPr>
          <w:rFonts w:eastAsia="Times New Roman"/>
          <w:spacing w:val="-5"/>
          <w:sz w:val="20"/>
          <w:szCs w:val="20"/>
          <w:lang w:eastAsia="ru-RU"/>
        </w:rPr>
        <w:t xml:space="preserve">законности, объективности, эффективности и гласности. В рамках каждого контрольного мероприятия анализировалось соблюдение требований федерального и областного законодательства, муниципальных правовых актов в сфере бюджетных правоотношений. </w:t>
      </w:r>
    </w:p>
    <w:p w:rsidR="006E5E80" w:rsidRPr="00A73538" w:rsidRDefault="006E5E80" w:rsidP="00A73538">
      <w:pPr>
        <w:overflowPunct/>
        <w:autoSpaceDE/>
        <w:autoSpaceDN/>
        <w:adjustRightInd/>
        <w:ind w:firstLine="709"/>
        <w:jc w:val="both"/>
        <w:textAlignment w:val="auto"/>
        <w:rPr>
          <w:rFonts w:eastAsia="Times New Roman"/>
          <w:spacing w:val="-5"/>
          <w:sz w:val="20"/>
          <w:szCs w:val="20"/>
          <w:lang w:eastAsia="ru-RU"/>
        </w:rPr>
      </w:pPr>
      <w:r w:rsidRPr="00A73538">
        <w:rPr>
          <w:rFonts w:eastAsia="Times New Roman"/>
          <w:spacing w:val="-5"/>
          <w:sz w:val="20"/>
          <w:szCs w:val="20"/>
          <w:lang w:eastAsia="ru-RU"/>
        </w:rPr>
        <w:t xml:space="preserve">Основными организационными формами осуществления </w:t>
      </w:r>
      <w:r w:rsidRPr="00A73538">
        <w:rPr>
          <w:rFonts w:eastAsia="Times New Roman"/>
          <w:sz w:val="20"/>
          <w:szCs w:val="20"/>
          <w:lang w:eastAsia="ru-RU"/>
        </w:rPr>
        <w:t>Контрольно-счетной комиссией внешнего муниципального финансового контроля являются контрольные и экспертно-аналитические мероприятия, которые проведены в 2024 году в соответствии с Планом работы.</w:t>
      </w:r>
    </w:p>
    <w:p w:rsidR="006E5E80" w:rsidRPr="00A73538" w:rsidRDefault="006E5E80" w:rsidP="00A73538">
      <w:pPr>
        <w:overflowPunct/>
        <w:autoSpaceDE/>
        <w:autoSpaceDN/>
        <w:adjustRightInd/>
        <w:ind w:firstLine="709"/>
        <w:jc w:val="both"/>
        <w:textAlignment w:val="auto"/>
        <w:rPr>
          <w:rFonts w:eastAsia="Times New Roman"/>
          <w:sz w:val="20"/>
          <w:szCs w:val="20"/>
          <w:lang w:eastAsia="ru-RU"/>
        </w:rPr>
      </w:pPr>
      <w:r w:rsidRPr="00A73538">
        <w:rPr>
          <w:rFonts w:eastAsia="Times New Roman"/>
          <w:sz w:val="20"/>
          <w:szCs w:val="20"/>
          <w:lang w:eastAsia="ru-RU"/>
        </w:rPr>
        <w:lastRenderedPageBreak/>
        <w:t>Реализация контрольных полномочий в отчетном году обеспечивалась единой системой контроля за формированием и исполнением районного бюджета, а также контролем за исполнением бюджетов сельских поселений в рамках, заключенных с ними Соглашений о передаче контрольно-счетному органу муниципального района полномочий контрольно-счетного органа поселения по осуществлению внешнего муниципального финансового контроля.</w:t>
      </w:r>
    </w:p>
    <w:p w:rsidR="006E5E80" w:rsidRPr="00A73538" w:rsidRDefault="006E5E80" w:rsidP="00A73538">
      <w:pPr>
        <w:overflowPunct/>
        <w:ind w:firstLine="709"/>
        <w:contextualSpacing/>
        <w:jc w:val="both"/>
        <w:textAlignment w:val="auto"/>
        <w:rPr>
          <w:rFonts w:eastAsia="Times New Roman"/>
          <w:spacing w:val="3"/>
          <w:sz w:val="20"/>
          <w:szCs w:val="20"/>
          <w:lang w:eastAsia="ru-RU"/>
        </w:rPr>
      </w:pPr>
      <w:r w:rsidRPr="00A73538">
        <w:rPr>
          <w:rFonts w:eastAsia="Times New Roman"/>
          <w:spacing w:val="3"/>
          <w:sz w:val="20"/>
          <w:szCs w:val="20"/>
          <w:lang w:eastAsia="ru-RU"/>
        </w:rPr>
        <w:t xml:space="preserve">В течение 2024 года проведено всего 56 мероприятия, в том числе: </w:t>
      </w:r>
    </w:p>
    <w:p w:rsidR="006E5E80" w:rsidRPr="00A73538" w:rsidRDefault="006E5E80" w:rsidP="00A73538">
      <w:pPr>
        <w:overflowPunct/>
        <w:ind w:firstLine="709"/>
        <w:contextualSpacing/>
        <w:jc w:val="both"/>
        <w:textAlignment w:val="auto"/>
        <w:rPr>
          <w:rFonts w:eastAsia="Times New Roman"/>
          <w:spacing w:val="3"/>
          <w:sz w:val="20"/>
          <w:szCs w:val="20"/>
          <w:lang w:eastAsia="ru-RU"/>
        </w:rPr>
      </w:pPr>
      <w:r w:rsidRPr="00A73538">
        <w:rPr>
          <w:rFonts w:eastAsia="Times New Roman"/>
          <w:spacing w:val="3"/>
          <w:sz w:val="20"/>
          <w:szCs w:val="20"/>
          <w:lang w:eastAsia="ru-RU"/>
        </w:rPr>
        <w:t xml:space="preserve">- 20 контрольных мероприятий; </w:t>
      </w:r>
    </w:p>
    <w:p w:rsidR="006E5E80" w:rsidRPr="00A73538" w:rsidRDefault="006E5E80" w:rsidP="00A73538">
      <w:pPr>
        <w:overflowPunct/>
        <w:ind w:firstLine="709"/>
        <w:contextualSpacing/>
        <w:jc w:val="both"/>
        <w:textAlignment w:val="auto"/>
        <w:rPr>
          <w:rFonts w:eastAsia="Times New Roman"/>
          <w:spacing w:val="3"/>
          <w:sz w:val="20"/>
          <w:szCs w:val="20"/>
          <w:lang w:eastAsia="ru-RU"/>
        </w:rPr>
      </w:pPr>
      <w:r w:rsidRPr="00A73538">
        <w:rPr>
          <w:rFonts w:eastAsia="Times New Roman"/>
          <w:spacing w:val="3"/>
          <w:sz w:val="20"/>
          <w:szCs w:val="20"/>
          <w:lang w:eastAsia="ru-RU"/>
        </w:rPr>
        <w:t xml:space="preserve">- 8 экспертно-аналитических мероприятий; </w:t>
      </w:r>
    </w:p>
    <w:p w:rsidR="006E5E80" w:rsidRPr="00A73538" w:rsidRDefault="006E5E80" w:rsidP="00A73538">
      <w:pPr>
        <w:overflowPunct/>
        <w:ind w:firstLine="709"/>
        <w:contextualSpacing/>
        <w:jc w:val="both"/>
        <w:textAlignment w:val="auto"/>
        <w:rPr>
          <w:rFonts w:eastAsia="Times New Roman"/>
          <w:spacing w:val="3"/>
          <w:sz w:val="20"/>
          <w:szCs w:val="20"/>
          <w:lang w:eastAsia="ru-RU"/>
        </w:rPr>
      </w:pPr>
      <w:r w:rsidRPr="00A73538">
        <w:rPr>
          <w:rFonts w:eastAsia="Times New Roman"/>
          <w:spacing w:val="3"/>
          <w:sz w:val="20"/>
          <w:szCs w:val="20"/>
          <w:lang w:eastAsia="ru-RU"/>
        </w:rPr>
        <w:t>- 28 экспертизы на проекты муниципальных нормативных правовых актов.</w:t>
      </w:r>
    </w:p>
    <w:p w:rsidR="006E5E80" w:rsidRPr="00A73538" w:rsidRDefault="006E5E80" w:rsidP="00A73538">
      <w:pPr>
        <w:overflowPunct/>
        <w:ind w:firstLine="709"/>
        <w:contextualSpacing/>
        <w:jc w:val="both"/>
        <w:textAlignment w:val="auto"/>
        <w:rPr>
          <w:rFonts w:eastAsia="Times New Roman"/>
          <w:sz w:val="20"/>
          <w:szCs w:val="20"/>
          <w:lang w:eastAsia="ru-RU"/>
        </w:rPr>
      </w:pPr>
      <w:r w:rsidRPr="00A73538">
        <w:rPr>
          <w:rFonts w:eastAsia="Times New Roman"/>
          <w:spacing w:val="-5"/>
          <w:sz w:val="20"/>
          <w:szCs w:val="20"/>
          <w:lang w:eastAsia="ru-RU"/>
        </w:rPr>
        <w:t>О</w:t>
      </w:r>
      <w:r w:rsidRPr="00A73538">
        <w:rPr>
          <w:rFonts w:eastAsia="Times New Roman"/>
          <w:sz w:val="20"/>
          <w:szCs w:val="20"/>
          <w:lang w:eastAsia="ru-RU"/>
        </w:rPr>
        <w:t xml:space="preserve">тчеты и заключения о результатах каждого контрольного и </w:t>
      </w:r>
      <w:r w:rsidRPr="00A73538">
        <w:rPr>
          <w:rFonts w:eastAsia="Times New Roman"/>
          <w:spacing w:val="-5"/>
          <w:sz w:val="20"/>
          <w:szCs w:val="20"/>
          <w:lang w:eastAsia="ru-RU"/>
        </w:rPr>
        <w:t xml:space="preserve">экспертно-аналитического </w:t>
      </w:r>
      <w:r w:rsidRPr="00A73538">
        <w:rPr>
          <w:rFonts w:eastAsia="Times New Roman"/>
          <w:sz w:val="20"/>
          <w:szCs w:val="20"/>
          <w:lang w:eastAsia="ru-RU"/>
        </w:rPr>
        <w:t>мероприятия в установленном порядке предоставлены в Думу Чаинского района и Главе Чаинского района.</w:t>
      </w:r>
    </w:p>
    <w:p w:rsidR="006E5E80" w:rsidRPr="00A73538" w:rsidRDefault="006E5E80" w:rsidP="00A73538">
      <w:pPr>
        <w:overflowPunct/>
        <w:ind w:firstLine="709"/>
        <w:contextualSpacing/>
        <w:jc w:val="both"/>
        <w:textAlignment w:val="auto"/>
        <w:rPr>
          <w:rFonts w:eastAsia="Times New Roman"/>
          <w:spacing w:val="3"/>
          <w:sz w:val="20"/>
          <w:szCs w:val="20"/>
          <w:lang w:eastAsia="ru-RU"/>
        </w:rPr>
      </w:pPr>
      <w:r w:rsidRPr="00A73538">
        <w:rPr>
          <w:rFonts w:eastAsia="Times New Roman"/>
          <w:sz w:val="20"/>
          <w:szCs w:val="20"/>
          <w:lang w:eastAsia="ru-RU"/>
        </w:rPr>
        <w:t xml:space="preserve">За отчетный период контрольными и экспертно-аналитическими мероприятиями было охвачено </w:t>
      </w:r>
      <w:r w:rsidRPr="00A73538">
        <w:rPr>
          <w:rFonts w:eastAsia="Times New Roman"/>
          <w:spacing w:val="3"/>
          <w:sz w:val="20"/>
          <w:szCs w:val="20"/>
          <w:lang w:eastAsia="ru-RU"/>
        </w:rPr>
        <w:t>13 объектов контроля (отдельные учреждения являлись объектами контроля дважды).</w:t>
      </w:r>
    </w:p>
    <w:p w:rsidR="006E5E80" w:rsidRPr="00A73538" w:rsidRDefault="006E5E80" w:rsidP="00A73538">
      <w:pPr>
        <w:overflowPunct/>
        <w:autoSpaceDE/>
        <w:autoSpaceDN/>
        <w:adjustRightInd/>
        <w:ind w:firstLine="709"/>
        <w:jc w:val="both"/>
        <w:textAlignment w:val="auto"/>
        <w:rPr>
          <w:rFonts w:eastAsia="Times New Roman"/>
          <w:sz w:val="20"/>
          <w:szCs w:val="20"/>
          <w:lang w:eastAsia="ru-RU"/>
        </w:rPr>
      </w:pPr>
      <w:r w:rsidRPr="00A73538">
        <w:rPr>
          <w:rFonts w:eastAsia="Times New Roman"/>
          <w:sz w:val="20"/>
          <w:szCs w:val="20"/>
          <w:lang w:eastAsia="ru-RU"/>
        </w:rPr>
        <w:t xml:space="preserve"> За отчетный период по контрольным мероприятиям было составлено 5 актов и 15 заключений. По результатам экспертно-аналитических мероприятий составлено 36 заключений. </w:t>
      </w:r>
    </w:p>
    <w:p w:rsidR="006E5E80" w:rsidRPr="00A73538" w:rsidRDefault="006E5E80" w:rsidP="00A73538">
      <w:pPr>
        <w:overflowPunct/>
        <w:autoSpaceDE/>
        <w:autoSpaceDN/>
        <w:adjustRightInd/>
        <w:ind w:firstLine="709"/>
        <w:jc w:val="both"/>
        <w:textAlignment w:val="auto"/>
        <w:rPr>
          <w:rFonts w:eastAsia="Times New Roman"/>
          <w:sz w:val="20"/>
          <w:szCs w:val="20"/>
          <w:lang w:eastAsia="ru-RU"/>
        </w:rPr>
      </w:pPr>
      <w:r w:rsidRPr="00A73538">
        <w:rPr>
          <w:rFonts w:eastAsia="Times New Roman"/>
          <w:sz w:val="20"/>
          <w:szCs w:val="20"/>
          <w:lang w:eastAsia="ru-RU"/>
        </w:rPr>
        <w:t xml:space="preserve">В ходе проведения контрольных мероприятий объем проверенных средств составил 2095,9 тыс. рублей, в том числе бюджетные средства 2095,9 тыс. рублей, это сумма без учета средств по контрольным мероприятиям по внешние проверки отчетов об исполнении районного бюджета (1035707,0 тыс. рублей). </w:t>
      </w:r>
    </w:p>
    <w:p w:rsidR="006E5E80" w:rsidRPr="00A73538" w:rsidRDefault="006E5E80" w:rsidP="00A73538">
      <w:pPr>
        <w:overflowPunct/>
        <w:autoSpaceDE/>
        <w:autoSpaceDN/>
        <w:adjustRightInd/>
        <w:ind w:firstLine="709"/>
        <w:jc w:val="both"/>
        <w:textAlignment w:val="auto"/>
        <w:rPr>
          <w:rFonts w:eastAsia="Times New Roman"/>
          <w:sz w:val="20"/>
          <w:szCs w:val="20"/>
          <w:lang w:eastAsia="ru-RU"/>
        </w:rPr>
      </w:pPr>
      <w:r w:rsidRPr="00A73538">
        <w:rPr>
          <w:rFonts w:eastAsia="Times New Roman"/>
          <w:sz w:val="20"/>
          <w:szCs w:val="20"/>
          <w:lang w:eastAsia="ru-RU"/>
        </w:rPr>
        <w:t xml:space="preserve">В результате проведенных контрольных мероприятий всего выявлено </w:t>
      </w:r>
      <w:r w:rsidRPr="00A73538">
        <w:rPr>
          <w:rFonts w:eastAsia="Times New Roman"/>
          <w:sz w:val="20"/>
          <w:szCs w:val="20"/>
          <w:u w:val="single"/>
          <w:lang w:eastAsia="ru-RU"/>
        </w:rPr>
        <w:t>56</w:t>
      </w:r>
      <w:r w:rsidRPr="00A73538">
        <w:rPr>
          <w:rFonts w:eastAsia="Times New Roman"/>
          <w:sz w:val="20"/>
          <w:szCs w:val="20"/>
          <w:lang w:eastAsia="ru-RU"/>
        </w:rPr>
        <w:t xml:space="preserve"> нарушений и недостатков действующего законодательства и муниципальных нормативных правовых актов, допущенные объектами проверок (Приложение № 1 к Отчету Контрольно-счетной комиссии), в том числе:</w:t>
      </w:r>
    </w:p>
    <w:p w:rsidR="006E5E80" w:rsidRPr="00A73538" w:rsidRDefault="006E5E80" w:rsidP="00A73538">
      <w:pPr>
        <w:overflowPunct/>
        <w:autoSpaceDE/>
        <w:autoSpaceDN/>
        <w:adjustRightInd/>
        <w:ind w:firstLine="709"/>
        <w:jc w:val="both"/>
        <w:textAlignment w:val="auto"/>
        <w:rPr>
          <w:rFonts w:eastAsia="Times New Roman"/>
          <w:sz w:val="20"/>
          <w:szCs w:val="20"/>
          <w:lang w:eastAsia="ru-RU"/>
        </w:rPr>
      </w:pPr>
      <w:r w:rsidRPr="00A73538">
        <w:rPr>
          <w:rFonts w:eastAsia="Times New Roman"/>
          <w:sz w:val="20"/>
          <w:szCs w:val="20"/>
          <w:lang w:eastAsia="ru-RU"/>
        </w:rPr>
        <w:t>- не целевое расходование бюджетных средств - 0</w:t>
      </w:r>
    </w:p>
    <w:p w:rsidR="006E5E80" w:rsidRPr="00A73538" w:rsidRDefault="006E5E80" w:rsidP="00A73538">
      <w:pPr>
        <w:overflowPunct/>
        <w:autoSpaceDE/>
        <w:autoSpaceDN/>
        <w:adjustRightInd/>
        <w:ind w:firstLine="709"/>
        <w:jc w:val="both"/>
        <w:textAlignment w:val="auto"/>
        <w:rPr>
          <w:rFonts w:eastAsia="Times New Roman"/>
          <w:sz w:val="20"/>
          <w:szCs w:val="20"/>
          <w:lang w:eastAsia="ru-RU"/>
        </w:rPr>
      </w:pPr>
      <w:r w:rsidRPr="00A73538">
        <w:rPr>
          <w:rFonts w:eastAsia="Times New Roman"/>
          <w:sz w:val="20"/>
          <w:szCs w:val="20"/>
          <w:lang w:eastAsia="ru-RU"/>
        </w:rPr>
        <w:t xml:space="preserve">- неэффективное расходование бюджетных средств - 0; </w:t>
      </w:r>
    </w:p>
    <w:p w:rsidR="006E5E80" w:rsidRPr="00A73538" w:rsidRDefault="006E5E80" w:rsidP="00A73538">
      <w:pPr>
        <w:overflowPunct/>
        <w:autoSpaceDE/>
        <w:autoSpaceDN/>
        <w:adjustRightInd/>
        <w:ind w:firstLine="709"/>
        <w:jc w:val="both"/>
        <w:textAlignment w:val="auto"/>
        <w:rPr>
          <w:rFonts w:eastAsia="Times New Roman"/>
          <w:sz w:val="20"/>
          <w:szCs w:val="20"/>
          <w:lang w:eastAsia="ru-RU"/>
        </w:rPr>
      </w:pPr>
      <w:r w:rsidRPr="00A73538">
        <w:rPr>
          <w:rFonts w:eastAsia="Times New Roman"/>
          <w:sz w:val="20"/>
          <w:szCs w:val="20"/>
          <w:lang w:eastAsia="ru-RU"/>
        </w:rPr>
        <w:t>- неправомерное использование бюджетных средств - 3;</w:t>
      </w:r>
    </w:p>
    <w:p w:rsidR="006E5E80" w:rsidRPr="00A73538" w:rsidRDefault="006E5E80" w:rsidP="00A73538">
      <w:pPr>
        <w:overflowPunct/>
        <w:autoSpaceDE/>
        <w:autoSpaceDN/>
        <w:adjustRightInd/>
        <w:ind w:firstLine="709"/>
        <w:jc w:val="both"/>
        <w:textAlignment w:val="auto"/>
        <w:rPr>
          <w:rFonts w:eastAsia="Times New Roman"/>
          <w:sz w:val="20"/>
          <w:szCs w:val="20"/>
          <w:lang w:eastAsia="ru-RU"/>
        </w:rPr>
      </w:pPr>
      <w:r w:rsidRPr="00A73538">
        <w:rPr>
          <w:rFonts w:eastAsia="Times New Roman"/>
          <w:sz w:val="20"/>
          <w:szCs w:val="20"/>
          <w:lang w:eastAsia="ru-RU"/>
        </w:rPr>
        <w:t>- 31 фактов - нарушения и недостатки по ведению учета и составления отчетности;</w:t>
      </w:r>
    </w:p>
    <w:p w:rsidR="006E5E80" w:rsidRPr="00A73538" w:rsidRDefault="006E5E80" w:rsidP="00A73538">
      <w:pPr>
        <w:overflowPunct/>
        <w:autoSpaceDE/>
        <w:autoSpaceDN/>
        <w:adjustRightInd/>
        <w:ind w:firstLine="709"/>
        <w:jc w:val="both"/>
        <w:textAlignment w:val="auto"/>
        <w:rPr>
          <w:rFonts w:eastAsia="Times New Roman"/>
          <w:sz w:val="20"/>
          <w:szCs w:val="20"/>
          <w:lang w:eastAsia="ru-RU"/>
        </w:rPr>
      </w:pPr>
      <w:r w:rsidRPr="00A73538">
        <w:rPr>
          <w:rFonts w:eastAsia="Times New Roman"/>
          <w:sz w:val="20"/>
          <w:szCs w:val="20"/>
          <w:lang w:eastAsia="ru-RU"/>
        </w:rPr>
        <w:t xml:space="preserve">- 2 факта нарушения бюджетного процесса; </w:t>
      </w:r>
    </w:p>
    <w:p w:rsidR="006E5E80" w:rsidRPr="00A73538" w:rsidRDefault="006E5E80" w:rsidP="00A73538">
      <w:pPr>
        <w:overflowPunct/>
        <w:autoSpaceDE/>
        <w:autoSpaceDN/>
        <w:adjustRightInd/>
        <w:ind w:firstLine="709"/>
        <w:jc w:val="both"/>
        <w:textAlignment w:val="auto"/>
        <w:rPr>
          <w:rFonts w:eastAsia="Times New Roman"/>
          <w:sz w:val="20"/>
          <w:szCs w:val="20"/>
          <w:lang w:eastAsia="ru-RU"/>
        </w:rPr>
      </w:pPr>
      <w:r w:rsidRPr="00A73538">
        <w:rPr>
          <w:rFonts w:eastAsia="Times New Roman"/>
          <w:sz w:val="20"/>
          <w:szCs w:val="20"/>
          <w:lang w:eastAsia="ru-RU"/>
        </w:rPr>
        <w:t>- 23 факта других нарушений и недостатков, допущенных в деятельности органов местного самоуправления и учреждений (в том числе нарушения, установленные в ходе внешней проверки бюджетной отчетности главных распорядителей бюджетных средств и внешней проверки отчетов об исполнении бюджета сельских поселений).</w:t>
      </w:r>
    </w:p>
    <w:p w:rsidR="006E5E80" w:rsidRPr="00A73538" w:rsidRDefault="006E5E80" w:rsidP="00A73538">
      <w:pPr>
        <w:overflowPunct/>
        <w:autoSpaceDE/>
        <w:autoSpaceDN/>
        <w:adjustRightInd/>
        <w:ind w:firstLine="709"/>
        <w:jc w:val="both"/>
        <w:textAlignment w:val="auto"/>
        <w:rPr>
          <w:rFonts w:eastAsia="Times New Roman"/>
          <w:sz w:val="20"/>
          <w:szCs w:val="20"/>
          <w:lang w:eastAsia="ru-RU"/>
        </w:rPr>
      </w:pPr>
      <w:r w:rsidRPr="00A73538">
        <w:rPr>
          <w:rFonts w:eastAsia="Times New Roman"/>
          <w:sz w:val="20"/>
          <w:szCs w:val="20"/>
          <w:lang w:eastAsia="ru-RU"/>
        </w:rPr>
        <w:t>Для принятия мер по устранению выявленных нарушений и недостатков Контрольно-счетной комиссией направлено руководителям проверенных объектов 5 представления по результатам контрольных мероприятий, 5 информационных писем для принятия мер реагирования.</w:t>
      </w:r>
    </w:p>
    <w:p w:rsidR="006E5E80" w:rsidRPr="00A73538" w:rsidRDefault="006E5E80" w:rsidP="00A73538">
      <w:pPr>
        <w:overflowPunct/>
        <w:autoSpaceDE/>
        <w:autoSpaceDN/>
        <w:adjustRightInd/>
        <w:ind w:firstLine="709"/>
        <w:jc w:val="both"/>
        <w:textAlignment w:val="auto"/>
        <w:rPr>
          <w:rFonts w:eastAsia="Times New Roman"/>
          <w:sz w:val="20"/>
          <w:szCs w:val="20"/>
          <w:lang w:eastAsia="ru-RU"/>
        </w:rPr>
      </w:pPr>
      <w:r w:rsidRPr="00A73538">
        <w:rPr>
          <w:rFonts w:eastAsia="Times New Roman"/>
          <w:sz w:val="20"/>
          <w:szCs w:val="20"/>
          <w:lang w:eastAsia="ru-RU"/>
        </w:rPr>
        <w:t xml:space="preserve">По итогам исполнения представлений устранена большая часть нарушений. </w:t>
      </w:r>
    </w:p>
    <w:p w:rsidR="006E5E80" w:rsidRPr="00A73538" w:rsidRDefault="006E5E80" w:rsidP="00A73538">
      <w:pPr>
        <w:overflowPunct/>
        <w:autoSpaceDE/>
        <w:autoSpaceDN/>
        <w:adjustRightInd/>
        <w:ind w:firstLine="709"/>
        <w:jc w:val="both"/>
        <w:textAlignment w:val="auto"/>
        <w:rPr>
          <w:rFonts w:eastAsia="Times New Roman"/>
          <w:sz w:val="20"/>
          <w:szCs w:val="20"/>
          <w:lang w:eastAsia="ru-RU"/>
        </w:rPr>
      </w:pPr>
      <w:r w:rsidRPr="00A73538">
        <w:rPr>
          <w:rFonts w:eastAsia="Times New Roman"/>
          <w:sz w:val="20"/>
          <w:szCs w:val="20"/>
          <w:lang w:eastAsia="ru-RU"/>
        </w:rPr>
        <w:t>Приняты меры по недопущению в дальнейшем нарушений, внесены изменения в локальные нормативные акты проверенных объектов.</w:t>
      </w:r>
    </w:p>
    <w:p w:rsidR="006E5E80" w:rsidRPr="00A73538" w:rsidRDefault="006E5E80" w:rsidP="00A73538">
      <w:pPr>
        <w:overflowPunct/>
        <w:autoSpaceDE/>
        <w:autoSpaceDN/>
        <w:adjustRightInd/>
        <w:ind w:firstLine="709"/>
        <w:jc w:val="center"/>
        <w:textAlignment w:val="auto"/>
        <w:rPr>
          <w:rFonts w:eastAsia="Times New Roman"/>
          <w:b/>
          <w:bCs/>
          <w:sz w:val="20"/>
          <w:szCs w:val="20"/>
          <w:lang w:eastAsia="ru-RU"/>
        </w:rPr>
      </w:pPr>
    </w:p>
    <w:p w:rsidR="006E5E80" w:rsidRPr="00A73538" w:rsidRDefault="006E5E80" w:rsidP="00A73538">
      <w:pPr>
        <w:overflowPunct/>
        <w:autoSpaceDE/>
        <w:autoSpaceDN/>
        <w:adjustRightInd/>
        <w:ind w:firstLine="709"/>
        <w:jc w:val="center"/>
        <w:textAlignment w:val="auto"/>
        <w:rPr>
          <w:rFonts w:eastAsia="Times New Roman"/>
          <w:b/>
          <w:bCs/>
          <w:sz w:val="20"/>
          <w:szCs w:val="20"/>
          <w:lang w:eastAsia="ru-RU"/>
        </w:rPr>
      </w:pPr>
      <w:r w:rsidRPr="00A73538">
        <w:rPr>
          <w:rFonts w:eastAsia="Times New Roman"/>
          <w:b/>
          <w:bCs/>
          <w:sz w:val="20"/>
          <w:szCs w:val="20"/>
          <w:lang w:eastAsia="ru-RU"/>
        </w:rPr>
        <w:t>3. Контрольная деятельность.</w:t>
      </w:r>
    </w:p>
    <w:p w:rsidR="006E5E80" w:rsidRPr="00A73538" w:rsidRDefault="006E5E80" w:rsidP="00A73538">
      <w:pPr>
        <w:overflowPunct/>
        <w:autoSpaceDE/>
        <w:autoSpaceDN/>
        <w:adjustRightInd/>
        <w:ind w:firstLine="709"/>
        <w:jc w:val="center"/>
        <w:textAlignment w:val="auto"/>
        <w:rPr>
          <w:rFonts w:eastAsia="Times New Roman"/>
          <w:b/>
          <w:bCs/>
          <w:sz w:val="20"/>
          <w:szCs w:val="20"/>
          <w:lang w:eastAsia="ru-RU"/>
        </w:rPr>
      </w:pPr>
    </w:p>
    <w:p w:rsidR="006E5E80" w:rsidRPr="00A73538" w:rsidRDefault="006E5E80" w:rsidP="00A73538">
      <w:pPr>
        <w:overflowPunct/>
        <w:autoSpaceDE/>
        <w:autoSpaceDN/>
        <w:adjustRightInd/>
        <w:ind w:firstLine="709"/>
        <w:jc w:val="both"/>
        <w:textAlignment w:val="auto"/>
        <w:rPr>
          <w:rFonts w:eastAsia="Times New Roman"/>
          <w:bCs/>
          <w:sz w:val="20"/>
          <w:szCs w:val="20"/>
          <w:lang w:eastAsia="ru-RU"/>
        </w:rPr>
      </w:pPr>
      <w:r w:rsidRPr="00A73538">
        <w:rPr>
          <w:rFonts w:eastAsia="Times New Roman"/>
          <w:bCs/>
          <w:sz w:val="20"/>
          <w:szCs w:val="20"/>
          <w:lang w:eastAsia="ru-RU"/>
        </w:rPr>
        <w:t xml:space="preserve">Результаты контрольной деятельности Контрольно-счетной комиссии осуществлялись в форме </w:t>
      </w:r>
      <w:r w:rsidRPr="00A73538">
        <w:rPr>
          <w:rFonts w:eastAsia="Times New Roman"/>
          <w:bCs/>
          <w:i/>
          <w:sz w:val="20"/>
          <w:szCs w:val="20"/>
          <w:lang w:eastAsia="ru-RU"/>
        </w:rPr>
        <w:t>последующего</w:t>
      </w:r>
      <w:r w:rsidRPr="00A73538">
        <w:rPr>
          <w:rFonts w:eastAsia="Times New Roman"/>
          <w:bCs/>
          <w:sz w:val="20"/>
          <w:szCs w:val="20"/>
          <w:lang w:eastAsia="ru-RU"/>
        </w:rPr>
        <w:t xml:space="preserve"> контроля исполнения бюджета муниципального образования «Чаинский район Томской области».</w:t>
      </w:r>
    </w:p>
    <w:p w:rsidR="006E5E80" w:rsidRPr="00A73538" w:rsidRDefault="006E5E80" w:rsidP="00A73538">
      <w:pPr>
        <w:overflowPunct/>
        <w:autoSpaceDE/>
        <w:autoSpaceDN/>
        <w:adjustRightInd/>
        <w:ind w:firstLine="709"/>
        <w:jc w:val="both"/>
        <w:textAlignment w:val="auto"/>
        <w:rPr>
          <w:rFonts w:eastAsia="Times New Roman"/>
          <w:sz w:val="20"/>
          <w:szCs w:val="20"/>
          <w:lang w:eastAsia="ru-RU"/>
        </w:rPr>
      </w:pPr>
      <w:r w:rsidRPr="00A73538">
        <w:rPr>
          <w:rFonts w:eastAsia="Times New Roman"/>
          <w:sz w:val="20"/>
          <w:szCs w:val="20"/>
          <w:lang w:eastAsia="ru-RU"/>
        </w:rPr>
        <w:t>В 2024 году при осуществлении внешнего муниципального финансового контроля проведены контрольные мероприятия, результаты которых отражены в соответствующих отчетах Контрольно-счетной комиссии, которые направлялись в Думу Чаинского района и Главе Чаинского района.</w:t>
      </w:r>
    </w:p>
    <w:p w:rsidR="006E5E80" w:rsidRPr="00A73538" w:rsidRDefault="006E5E80" w:rsidP="00A73538">
      <w:pPr>
        <w:widowControl w:val="0"/>
        <w:overflowPunct/>
        <w:ind w:firstLine="708"/>
        <w:jc w:val="both"/>
        <w:textAlignment w:val="auto"/>
        <w:rPr>
          <w:rFonts w:eastAsia="Times New Roman"/>
          <w:sz w:val="20"/>
          <w:szCs w:val="20"/>
          <w:lang w:eastAsia="ru-RU"/>
        </w:rPr>
      </w:pPr>
      <w:r w:rsidRPr="00A73538">
        <w:rPr>
          <w:rFonts w:eastAsia="Times New Roman"/>
          <w:sz w:val="20"/>
          <w:szCs w:val="20"/>
          <w:lang w:eastAsia="ru-RU"/>
        </w:rPr>
        <w:t xml:space="preserve">В соответствии со статьей 264.4 Бюджетного кодекса Российской Федерации, статьей 43 Положения о бюджетном процессе в муниципальном образовании «Чаинский район Томской области», утвержденного решением Думы Чаинского района от 30.04.2015 № 34, статьей 8 Положения о Контрольно-счетной комиссии муниципального образования «Чаинский район», утвержденного решением Думы Чаинского района от 24.02.2022 № 168, проведена проверка годового отчета об исполнении районного бюджета за 2023 год. </w:t>
      </w:r>
    </w:p>
    <w:p w:rsidR="006E5E80" w:rsidRPr="00A73538" w:rsidRDefault="006E5E80" w:rsidP="00A73538">
      <w:pPr>
        <w:widowControl w:val="0"/>
        <w:overflowPunct/>
        <w:ind w:firstLine="708"/>
        <w:jc w:val="both"/>
        <w:textAlignment w:val="auto"/>
        <w:rPr>
          <w:rFonts w:eastAsia="Times New Roman"/>
          <w:sz w:val="20"/>
          <w:szCs w:val="20"/>
          <w:lang w:eastAsia="ru-RU"/>
        </w:rPr>
      </w:pPr>
      <w:r w:rsidRPr="00A73538">
        <w:rPr>
          <w:rFonts w:eastAsia="Times New Roman"/>
          <w:sz w:val="20"/>
          <w:szCs w:val="20"/>
          <w:lang w:eastAsia="ru-RU"/>
        </w:rPr>
        <w:t xml:space="preserve">По итогам проверки подготовлено заключение на годовой отчет об исполнении районного бюджета за 2023 год,  который представлен в форме проекта решения «Об исполнении районного бюджета за 2023 год» в сроки, установленные Бюджетным кодексом Российской Федерации, Положением о бюджетном процессе; представленный отчет по составу соответствует статье 264 Бюджетного кодекса Российской Федерации и Положению о бюджетном процессе в муниципальном образовании «Чаинский район Томской области»; годовой отчет по составу и содержанию (перечню отраженных в нем показателей) соответствует установленным требованиям; факты недостоверности годового отчета не выявлены; показатели отчета об исполнении районного бюджета за 2023 год подтверждены соответствующей годовой бюджетной отчетностью главных администраторов бюджетных средств; расхождений в показателях исполнения районного бюджета за 2023 год в разрезе основных характеристик согласно годовому отчету и согласно своду бюджетной отчетности главных администраторов средств районного бюджета в ходе внешней проверки не установлено, фактов, способных негативно повлиять на достоверность годового отчета об исполнении районного бюджета, в ходе внешней проверки не выявлено; исполнение районного бюджета соответствует нормам бюджетного </w:t>
      </w:r>
      <w:r w:rsidRPr="00A73538">
        <w:rPr>
          <w:rFonts w:eastAsia="Times New Roman"/>
          <w:sz w:val="20"/>
          <w:szCs w:val="20"/>
          <w:lang w:eastAsia="ru-RU"/>
        </w:rPr>
        <w:lastRenderedPageBreak/>
        <w:t xml:space="preserve">законодательства. </w:t>
      </w:r>
    </w:p>
    <w:p w:rsidR="006E5E80" w:rsidRPr="00A73538" w:rsidRDefault="006E5E80" w:rsidP="00A73538">
      <w:pPr>
        <w:overflowPunct/>
        <w:autoSpaceDE/>
        <w:autoSpaceDN/>
        <w:adjustRightInd/>
        <w:ind w:firstLine="709"/>
        <w:jc w:val="both"/>
        <w:textAlignment w:val="auto"/>
        <w:rPr>
          <w:rFonts w:eastAsia="Times New Roman"/>
          <w:sz w:val="20"/>
          <w:szCs w:val="20"/>
          <w:lang w:eastAsia="ru-RU"/>
        </w:rPr>
      </w:pPr>
      <w:r w:rsidRPr="00A73538">
        <w:rPr>
          <w:rFonts w:eastAsia="Times New Roman"/>
          <w:sz w:val="20"/>
          <w:szCs w:val="20"/>
          <w:lang w:eastAsia="ru-RU"/>
        </w:rPr>
        <w:t>Контрольно-счетной комиссией в отчетном периоде проведено шесть внешних проверок годовой бюджетной отчетности главных администраторов бюджетных средств за 2023 год: Администрация Чаинского района Томской области, Управление финансов Администрации Чаинского района, Управление образования Администрации Чаинского район, Муниципальное учреждение «Отдел по культуре, молодежной политике и спорту Администрации Чаинского района Томской области», Дума Чаинского района, Контрольно-счетная комиссия муниципального образования «Чаинский район». Отчетность представлена главными администраторами бюджетных средств в установленный срок.</w:t>
      </w:r>
    </w:p>
    <w:p w:rsidR="006E5E80" w:rsidRPr="00A73538" w:rsidRDefault="006E5E80" w:rsidP="00A73538">
      <w:pPr>
        <w:overflowPunct/>
        <w:ind w:firstLine="709"/>
        <w:jc w:val="both"/>
        <w:textAlignment w:val="auto"/>
        <w:rPr>
          <w:rFonts w:eastAsia="Times New Roman"/>
          <w:sz w:val="20"/>
          <w:szCs w:val="20"/>
          <w:lang w:eastAsia="ru-RU"/>
        </w:rPr>
      </w:pPr>
      <w:r w:rsidRPr="00A73538">
        <w:rPr>
          <w:rFonts w:eastAsia="Times New Roman"/>
          <w:sz w:val="20"/>
          <w:szCs w:val="20"/>
          <w:lang w:eastAsia="ru-RU"/>
        </w:rPr>
        <w:t>Проверкой годовой бюджетной отчетности и анализом полноты и соответствия нормативным требованиям ее составления и представления установлены такие недостатки, как представление форм отчетности не в полном составе, без указания в Пояснительной записке причин непредставления, а также неверное заполнение отдельных форм.</w:t>
      </w:r>
    </w:p>
    <w:p w:rsidR="006E5E80" w:rsidRPr="00A73538" w:rsidRDefault="006E5E80" w:rsidP="00A73538">
      <w:pPr>
        <w:overflowPunct/>
        <w:autoSpaceDE/>
        <w:autoSpaceDN/>
        <w:adjustRightInd/>
        <w:ind w:firstLine="709"/>
        <w:jc w:val="both"/>
        <w:textAlignment w:val="auto"/>
        <w:rPr>
          <w:rFonts w:eastAsia="Times New Roman"/>
          <w:sz w:val="20"/>
          <w:szCs w:val="20"/>
          <w:lang w:eastAsia="ru-RU"/>
        </w:rPr>
      </w:pPr>
      <w:r w:rsidRPr="00A73538">
        <w:rPr>
          <w:rFonts w:eastAsia="Times New Roman"/>
          <w:sz w:val="20"/>
          <w:szCs w:val="20"/>
          <w:lang w:eastAsia="ru-RU"/>
        </w:rPr>
        <w:t xml:space="preserve">При проверке полноты и достоверности бюджетной отчетности установлены следующие факты: </w:t>
      </w:r>
    </w:p>
    <w:p w:rsidR="006E5E80" w:rsidRPr="00A73538" w:rsidRDefault="006E5E80" w:rsidP="00A73538">
      <w:pPr>
        <w:overflowPunct/>
        <w:autoSpaceDE/>
        <w:autoSpaceDN/>
        <w:adjustRightInd/>
        <w:ind w:firstLine="709"/>
        <w:jc w:val="both"/>
        <w:textAlignment w:val="auto"/>
        <w:rPr>
          <w:rFonts w:eastAsia="Times New Roman"/>
          <w:sz w:val="20"/>
          <w:szCs w:val="20"/>
          <w:lang w:eastAsia="ru-RU"/>
        </w:rPr>
      </w:pPr>
      <w:r w:rsidRPr="00A73538">
        <w:rPr>
          <w:rFonts w:eastAsia="Times New Roman"/>
          <w:sz w:val="20"/>
          <w:szCs w:val="20"/>
          <w:lang w:eastAsia="ru-RU"/>
        </w:rPr>
        <w:t>- в составе бюджетной отчетности не представлены 3 формы (нарушения устранены в ходе проведения проверки);</w:t>
      </w:r>
    </w:p>
    <w:p w:rsidR="006E5E80" w:rsidRPr="00A73538" w:rsidRDefault="006E5E80" w:rsidP="00A73538">
      <w:pPr>
        <w:overflowPunct/>
        <w:ind w:firstLine="709"/>
        <w:jc w:val="both"/>
        <w:textAlignment w:val="auto"/>
        <w:rPr>
          <w:rFonts w:eastAsia="Times New Roman"/>
          <w:sz w:val="20"/>
          <w:szCs w:val="20"/>
          <w:lang w:eastAsia="ru-RU"/>
        </w:rPr>
      </w:pPr>
      <w:r w:rsidRPr="00A73538">
        <w:rPr>
          <w:rFonts w:eastAsia="Times New Roman"/>
          <w:sz w:val="20"/>
          <w:szCs w:val="20"/>
          <w:lang w:eastAsia="ru-RU"/>
        </w:rPr>
        <w:t>- факты недостоверности бюджетной отчетности – 0;</w:t>
      </w:r>
    </w:p>
    <w:p w:rsidR="006E5E80" w:rsidRPr="00A73538" w:rsidRDefault="006E5E80" w:rsidP="00A73538">
      <w:pPr>
        <w:overflowPunct/>
        <w:autoSpaceDE/>
        <w:autoSpaceDN/>
        <w:adjustRightInd/>
        <w:ind w:firstLine="709"/>
        <w:jc w:val="both"/>
        <w:textAlignment w:val="auto"/>
        <w:rPr>
          <w:rFonts w:eastAsia="Times New Roman"/>
          <w:sz w:val="20"/>
          <w:szCs w:val="20"/>
          <w:lang w:eastAsia="ru-RU"/>
        </w:rPr>
      </w:pPr>
      <w:r w:rsidRPr="00A73538">
        <w:rPr>
          <w:rFonts w:eastAsia="Times New Roman"/>
          <w:sz w:val="20"/>
          <w:szCs w:val="20"/>
          <w:lang w:eastAsia="ru-RU"/>
        </w:rPr>
        <w:t>- представленные в составе бюджетной отчетности формы и таблицы не в полном объеме содержат необходимую информацию, из представленных всеми главными администраторами бюджетных средств в 7 имеются замечания на их соответствие требованиям Инструкции;</w:t>
      </w:r>
    </w:p>
    <w:p w:rsidR="006E5E80" w:rsidRPr="00A73538" w:rsidRDefault="006E5E80" w:rsidP="00A73538">
      <w:pPr>
        <w:overflowPunct/>
        <w:ind w:firstLine="709"/>
        <w:jc w:val="both"/>
        <w:textAlignment w:val="auto"/>
        <w:rPr>
          <w:rFonts w:eastAsia="Times New Roman"/>
          <w:sz w:val="20"/>
          <w:szCs w:val="20"/>
          <w:lang w:eastAsia="ru-RU"/>
        </w:rPr>
      </w:pPr>
      <w:r w:rsidRPr="00A73538">
        <w:rPr>
          <w:rFonts w:eastAsia="Times New Roman"/>
          <w:sz w:val="20"/>
          <w:szCs w:val="20"/>
          <w:lang w:eastAsia="ru-RU"/>
        </w:rPr>
        <w:t>- в пояснительных записках текстовая часть не в полной мере соответствует требованиям Инструкции № 191н.</w:t>
      </w:r>
    </w:p>
    <w:p w:rsidR="006E5E80" w:rsidRPr="00A73538" w:rsidRDefault="006E5E80" w:rsidP="00A73538">
      <w:pPr>
        <w:overflowPunct/>
        <w:ind w:firstLine="709"/>
        <w:jc w:val="both"/>
        <w:textAlignment w:val="auto"/>
        <w:rPr>
          <w:rFonts w:eastAsia="Times New Roman"/>
          <w:sz w:val="20"/>
          <w:szCs w:val="20"/>
          <w:lang w:eastAsia="ru-RU"/>
        </w:rPr>
      </w:pPr>
      <w:r w:rsidRPr="00A73538">
        <w:rPr>
          <w:rFonts w:eastAsia="Times New Roman"/>
          <w:sz w:val="20"/>
          <w:szCs w:val="20"/>
          <w:lang w:eastAsia="ru-RU"/>
        </w:rPr>
        <w:t xml:space="preserve">Данные технические недостатки не оказали влияния на признание показателей Отчета достоверными, однако свидетельствуют о несоблюдении норм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Минфина России от 28.12.2010 № 191н. </w:t>
      </w:r>
    </w:p>
    <w:p w:rsidR="006E5E80" w:rsidRPr="00A73538" w:rsidRDefault="006E5E80" w:rsidP="00A73538">
      <w:pPr>
        <w:overflowPunct/>
        <w:autoSpaceDE/>
        <w:autoSpaceDN/>
        <w:adjustRightInd/>
        <w:ind w:firstLine="709"/>
        <w:jc w:val="both"/>
        <w:textAlignment w:val="auto"/>
        <w:rPr>
          <w:rFonts w:eastAsia="Times New Roman"/>
          <w:sz w:val="20"/>
          <w:szCs w:val="20"/>
          <w:lang w:eastAsia="ru-RU"/>
        </w:rPr>
      </w:pPr>
      <w:r w:rsidRPr="00A73538">
        <w:rPr>
          <w:rFonts w:eastAsia="Times New Roman"/>
          <w:sz w:val="20"/>
          <w:szCs w:val="20"/>
          <w:lang w:eastAsia="ru-RU"/>
        </w:rPr>
        <w:t>По итогам проверок подготовлено заключение о том, что проведенная проверка годовой бюджетной отчетности в целом предоставляет основания для выражения независимого мнения о ее достоверности и о соответствии ведения бухгалтерского учета законодательству Российской Федерации.</w:t>
      </w:r>
    </w:p>
    <w:p w:rsidR="006E5E80" w:rsidRPr="00A73538" w:rsidRDefault="006E5E80" w:rsidP="00A73538">
      <w:pPr>
        <w:tabs>
          <w:tab w:val="left" w:pos="0"/>
        </w:tabs>
        <w:ind w:firstLine="709"/>
        <w:contextualSpacing/>
        <w:jc w:val="both"/>
        <w:textAlignment w:val="auto"/>
        <w:rPr>
          <w:rFonts w:eastAsia="Times New Roman"/>
          <w:sz w:val="20"/>
          <w:szCs w:val="20"/>
          <w:lang w:eastAsia="ru-RU"/>
        </w:rPr>
      </w:pPr>
      <w:r w:rsidRPr="00A73538">
        <w:rPr>
          <w:rFonts w:eastAsia="Times New Roman"/>
          <w:sz w:val="20"/>
          <w:szCs w:val="20"/>
          <w:lang w:eastAsia="ru-RU"/>
        </w:rPr>
        <w:t>В рамках контрольных мероприятий проведена проверка исполнения муниципальной программы:</w:t>
      </w:r>
      <w:r w:rsidRPr="00A73538">
        <w:rPr>
          <w:rFonts w:eastAsia="Times New Roman"/>
          <w:bCs/>
          <w:sz w:val="20"/>
          <w:szCs w:val="20"/>
          <w:lang w:eastAsia="ru-RU"/>
        </w:rPr>
        <w:t xml:space="preserve"> Проверка законности и эффективности использования средств бюджета муниципального образования «Чаинский район Томской области», выделенных на реализацию муниципальной программы «Комплексное развитие сельских территорий Чаинского района» за 2023 год.</w:t>
      </w:r>
    </w:p>
    <w:p w:rsidR="006E5E80" w:rsidRPr="00A73538" w:rsidRDefault="006E5E80" w:rsidP="00A73538">
      <w:pPr>
        <w:tabs>
          <w:tab w:val="left" w:pos="0"/>
        </w:tabs>
        <w:ind w:firstLine="709"/>
        <w:contextualSpacing/>
        <w:jc w:val="both"/>
        <w:textAlignment w:val="auto"/>
        <w:rPr>
          <w:rFonts w:eastAsia="Times New Roman"/>
          <w:sz w:val="20"/>
          <w:szCs w:val="20"/>
          <w:lang w:eastAsia="ru-RU"/>
        </w:rPr>
      </w:pPr>
      <w:r w:rsidRPr="00A73538">
        <w:rPr>
          <w:rFonts w:eastAsia="Times New Roman"/>
          <w:sz w:val="20"/>
          <w:szCs w:val="20"/>
          <w:lang w:eastAsia="ru-RU"/>
        </w:rPr>
        <w:t xml:space="preserve">Объем охваченных проверкой бюджетных средств: 1 526,2 тыс. рублей. </w:t>
      </w:r>
    </w:p>
    <w:p w:rsidR="006E5E80" w:rsidRPr="00A73538" w:rsidRDefault="006E5E80" w:rsidP="00A73538">
      <w:pPr>
        <w:tabs>
          <w:tab w:val="left" w:pos="0"/>
        </w:tabs>
        <w:ind w:firstLine="709"/>
        <w:contextualSpacing/>
        <w:jc w:val="both"/>
        <w:textAlignment w:val="auto"/>
        <w:rPr>
          <w:rFonts w:eastAsia="Times New Roman"/>
          <w:sz w:val="20"/>
          <w:szCs w:val="20"/>
          <w:lang w:eastAsia="ru-RU"/>
        </w:rPr>
      </w:pPr>
      <w:r w:rsidRPr="00A73538">
        <w:rPr>
          <w:rFonts w:eastAsia="Times New Roman"/>
          <w:sz w:val="20"/>
          <w:szCs w:val="20"/>
          <w:lang w:eastAsia="ru-RU"/>
        </w:rPr>
        <w:t>Объекты контроля – Администрации Чаинского района.</w:t>
      </w:r>
    </w:p>
    <w:p w:rsidR="006E5E80" w:rsidRPr="00A73538" w:rsidRDefault="006E5E80" w:rsidP="00A73538">
      <w:pPr>
        <w:tabs>
          <w:tab w:val="left" w:pos="0"/>
        </w:tabs>
        <w:ind w:firstLine="709"/>
        <w:contextualSpacing/>
        <w:jc w:val="both"/>
        <w:textAlignment w:val="auto"/>
        <w:rPr>
          <w:rFonts w:eastAsia="Times New Roman"/>
          <w:sz w:val="20"/>
          <w:szCs w:val="20"/>
          <w:lang w:eastAsia="ru-RU"/>
        </w:rPr>
      </w:pPr>
      <w:r w:rsidRPr="00A73538">
        <w:rPr>
          <w:rFonts w:eastAsia="Times New Roman"/>
          <w:sz w:val="20"/>
          <w:szCs w:val="20"/>
          <w:lang w:eastAsia="ru-RU"/>
        </w:rPr>
        <w:t>По результатам проверки установлено 4 нарушения.</w:t>
      </w:r>
    </w:p>
    <w:p w:rsidR="006E5E80" w:rsidRPr="00A73538" w:rsidRDefault="006E5E80" w:rsidP="00A73538">
      <w:pPr>
        <w:tabs>
          <w:tab w:val="left" w:pos="0"/>
        </w:tabs>
        <w:ind w:firstLine="709"/>
        <w:contextualSpacing/>
        <w:jc w:val="both"/>
        <w:textAlignment w:val="auto"/>
        <w:rPr>
          <w:rFonts w:eastAsia="Times New Roman"/>
          <w:sz w:val="20"/>
          <w:szCs w:val="20"/>
          <w:lang w:eastAsia="ru-RU"/>
        </w:rPr>
      </w:pPr>
      <w:r w:rsidRPr="00A73538">
        <w:rPr>
          <w:rFonts w:eastAsia="Times New Roman"/>
          <w:sz w:val="20"/>
          <w:szCs w:val="20"/>
          <w:lang w:eastAsia="ru-RU"/>
        </w:rPr>
        <w:t>Нецелевого использования бюджетных средств не выявлено.</w:t>
      </w:r>
    </w:p>
    <w:p w:rsidR="006E5E80" w:rsidRPr="00A73538" w:rsidRDefault="006E5E80" w:rsidP="00A73538">
      <w:pPr>
        <w:tabs>
          <w:tab w:val="left" w:pos="709"/>
        </w:tabs>
        <w:ind w:firstLine="709"/>
        <w:contextualSpacing/>
        <w:jc w:val="both"/>
        <w:textAlignment w:val="auto"/>
        <w:rPr>
          <w:rFonts w:eastAsia="Times New Roman"/>
          <w:sz w:val="20"/>
          <w:szCs w:val="20"/>
          <w:lang w:eastAsia="ru-RU"/>
        </w:rPr>
      </w:pPr>
    </w:p>
    <w:p w:rsidR="006E5E80" w:rsidRPr="00A73538" w:rsidRDefault="006E5E80" w:rsidP="00A73538">
      <w:pPr>
        <w:tabs>
          <w:tab w:val="left" w:pos="709"/>
        </w:tabs>
        <w:ind w:firstLine="709"/>
        <w:contextualSpacing/>
        <w:jc w:val="both"/>
        <w:textAlignment w:val="auto"/>
        <w:rPr>
          <w:rFonts w:eastAsia="Times New Roman"/>
          <w:sz w:val="20"/>
          <w:szCs w:val="20"/>
          <w:lang w:eastAsia="ru-RU"/>
        </w:rPr>
      </w:pPr>
      <w:r w:rsidRPr="00A73538">
        <w:rPr>
          <w:rFonts w:eastAsia="Times New Roman"/>
          <w:sz w:val="20"/>
          <w:szCs w:val="20"/>
          <w:lang w:eastAsia="ru-RU"/>
        </w:rPr>
        <w:t>При проведении контрольного мероприятия по осуществлению контроля за законностью и эффективностью использования бюджетных средств проведено контрольное мероприятие:</w:t>
      </w:r>
    </w:p>
    <w:p w:rsidR="006E5E80" w:rsidRPr="00A73538" w:rsidRDefault="006E5E80" w:rsidP="00A73538">
      <w:pPr>
        <w:tabs>
          <w:tab w:val="left" w:pos="0"/>
        </w:tabs>
        <w:ind w:firstLine="709"/>
        <w:contextualSpacing/>
        <w:jc w:val="both"/>
        <w:textAlignment w:val="auto"/>
        <w:rPr>
          <w:rFonts w:eastAsia="Times New Roman"/>
          <w:i/>
          <w:sz w:val="20"/>
          <w:szCs w:val="20"/>
          <w:lang w:eastAsia="ru-RU"/>
        </w:rPr>
      </w:pPr>
      <w:r w:rsidRPr="00A73538">
        <w:rPr>
          <w:rFonts w:eastAsia="Times New Roman"/>
          <w:bCs/>
          <w:sz w:val="20"/>
          <w:szCs w:val="20"/>
          <w:lang w:eastAsia="ru-RU"/>
        </w:rPr>
        <w:t>1.</w:t>
      </w:r>
      <w:r w:rsidRPr="00A73538">
        <w:rPr>
          <w:rFonts w:eastAsia="Times New Roman"/>
          <w:b/>
          <w:bCs/>
          <w:sz w:val="20"/>
          <w:szCs w:val="20"/>
          <w:lang w:eastAsia="ru-RU"/>
        </w:rPr>
        <w:t xml:space="preserve"> </w:t>
      </w:r>
      <w:r w:rsidRPr="00A73538">
        <w:rPr>
          <w:rFonts w:eastAsia="Times New Roman"/>
          <w:i/>
          <w:iCs/>
          <w:sz w:val="20"/>
          <w:szCs w:val="20"/>
          <w:lang w:eastAsia="ru-RU"/>
        </w:rPr>
        <w:t>Проверка законности и эффективности использования средств бюджета муниципального образования «Чаинский район Томской области», направленных на компенсацию расходов по оплате стоимости проезда и провоза багажа к месту использования отпуска и обратно, а также расходов, связанных с переездом, лицам, работающим в муниципальных учреждениях Чаинского района, расположенных в районах Крайнего Севера и приравненных к ним местностях, в 2023 году.</w:t>
      </w:r>
    </w:p>
    <w:p w:rsidR="006E5E80" w:rsidRPr="00A73538" w:rsidRDefault="006E5E80" w:rsidP="00A73538">
      <w:pPr>
        <w:tabs>
          <w:tab w:val="left" w:pos="0"/>
        </w:tabs>
        <w:ind w:firstLine="709"/>
        <w:contextualSpacing/>
        <w:jc w:val="both"/>
        <w:textAlignment w:val="auto"/>
        <w:rPr>
          <w:rFonts w:eastAsia="Times New Roman"/>
          <w:sz w:val="20"/>
          <w:szCs w:val="20"/>
          <w:lang w:eastAsia="ru-RU"/>
        </w:rPr>
      </w:pPr>
      <w:r w:rsidRPr="00A73538">
        <w:rPr>
          <w:rFonts w:eastAsia="Times New Roman"/>
          <w:sz w:val="20"/>
          <w:szCs w:val="20"/>
          <w:lang w:eastAsia="ru-RU"/>
        </w:rPr>
        <w:t xml:space="preserve">Объем охваченных проверкой бюджетных средств: 569,7 тыс. рублей. </w:t>
      </w:r>
    </w:p>
    <w:p w:rsidR="006E5E80" w:rsidRPr="00A73538" w:rsidRDefault="006E5E80" w:rsidP="00A73538">
      <w:pPr>
        <w:tabs>
          <w:tab w:val="left" w:pos="0"/>
        </w:tabs>
        <w:ind w:firstLine="709"/>
        <w:contextualSpacing/>
        <w:jc w:val="both"/>
        <w:textAlignment w:val="auto"/>
        <w:rPr>
          <w:rFonts w:eastAsia="Times New Roman"/>
          <w:sz w:val="20"/>
          <w:szCs w:val="20"/>
          <w:lang w:eastAsia="ru-RU"/>
        </w:rPr>
      </w:pPr>
      <w:r w:rsidRPr="00A73538">
        <w:rPr>
          <w:rFonts w:eastAsia="Times New Roman"/>
          <w:sz w:val="20"/>
          <w:szCs w:val="20"/>
          <w:lang w:eastAsia="ru-RU"/>
        </w:rPr>
        <w:t>Объект контроля – Муниципальное бюджетное образовательное учреждение дополнительного образования «Подгорнская детская художественная школа», муниципальное бюджетное образовательное учреждение «Новоколоминская средняя общеобразовательная школа», муниципальное бюджетное учреждение «Централизованная бухгалтерия образовательных учреждений Чаинского района», Муниципальное учреждение «Отдел по культуре, молодежной политике и спорту Администрации Чаинского района Томской области».</w:t>
      </w:r>
    </w:p>
    <w:p w:rsidR="006E5E80" w:rsidRPr="00A73538" w:rsidRDefault="006E5E80" w:rsidP="00A73538">
      <w:pPr>
        <w:tabs>
          <w:tab w:val="left" w:pos="0"/>
        </w:tabs>
        <w:ind w:firstLine="709"/>
        <w:contextualSpacing/>
        <w:jc w:val="both"/>
        <w:textAlignment w:val="auto"/>
        <w:rPr>
          <w:rFonts w:eastAsia="Times New Roman"/>
          <w:sz w:val="20"/>
          <w:szCs w:val="20"/>
          <w:lang w:eastAsia="ru-RU"/>
        </w:rPr>
      </w:pPr>
      <w:r w:rsidRPr="00A73538">
        <w:rPr>
          <w:rFonts w:eastAsia="Times New Roman"/>
          <w:sz w:val="20"/>
          <w:szCs w:val="20"/>
          <w:lang w:eastAsia="ru-RU"/>
        </w:rPr>
        <w:t>По результатам проверки установлено 16 нарушений.</w:t>
      </w:r>
    </w:p>
    <w:p w:rsidR="006E5E80" w:rsidRPr="00A73538" w:rsidRDefault="006E5E80" w:rsidP="00A73538">
      <w:pPr>
        <w:tabs>
          <w:tab w:val="left" w:pos="0"/>
        </w:tabs>
        <w:ind w:firstLine="709"/>
        <w:contextualSpacing/>
        <w:jc w:val="both"/>
        <w:textAlignment w:val="auto"/>
        <w:rPr>
          <w:rFonts w:eastAsia="Times New Roman"/>
          <w:sz w:val="20"/>
          <w:szCs w:val="20"/>
          <w:lang w:eastAsia="ru-RU"/>
        </w:rPr>
      </w:pPr>
      <w:r w:rsidRPr="00A73538">
        <w:rPr>
          <w:rFonts w:eastAsia="Times New Roman"/>
          <w:sz w:val="20"/>
          <w:szCs w:val="20"/>
          <w:lang w:eastAsia="ru-RU"/>
        </w:rPr>
        <w:t>По результатам проверки в адрес учреждений направлено 4 представления. Отчет о результатах контрольного мероприятия направлен в Думу Чаинского района, Главе Чаинского района.</w:t>
      </w:r>
    </w:p>
    <w:p w:rsidR="006E5E80" w:rsidRPr="00A73538" w:rsidRDefault="006E5E80" w:rsidP="00A73538">
      <w:pPr>
        <w:tabs>
          <w:tab w:val="left" w:pos="0"/>
        </w:tabs>
        <w:ind w:firstLine="709"/>
        <w:contextualSpacing/>
        <w:jc w:val="both"/>
        <w:textAlignment w:val="auto"/>
        <w:rPr>
          <w:rFonts w:eastAsia="Times New Roman"/>
          <w:sz w:val="20"/>
          <w:szCs w:val="20"/>
          <w:lang w:eastAsia="ru-RU"/>
        </w:rPr>
      </w:pPr>
      <w:r w:rsidRPr="00A73538">
        <w:rPr>
          <w:rFonts w:eastAsia="Times New Roman"/>
          <w:sz w:val="20"/>
          <w:szCs w:val="20"/>
          <w:lang w:eastAsia="ru-RU"/>
        </w:rPr>
        <w:t>Нецелевого использования бюджетных средств не выявлено.</w:t>
      </w:r>
    </w:p>
    <w:p w:rsidR="006E5E80" w:rsidRPr="00A73538" w:rsidRDefault="006E5E80" w:rsidP="00A73538">
      <w:pPr>
        <w:overflowPunct/>
        <w:ind w:firstLine="709"/>
        <w:jc w:val="both"/>
        <w:textAlignment w:val="auto"/>
        <w:rPr>
          <w:rFonts w:eastAsia="Times New Roman"/>
          <w:sz w:val="20"/>
          <w:szCs w:val="20"/>
          <w:lang w:eastAsia="ru-RU"/>
        </w:rPr>
      </w:pPr>
    </w:p>
    <w:p w:rsidR="006E5E80" w:rsidRPr="00A73538" w:rsidRDefault="006E5E80" w:rsidP="00A73538">
      <w:pPr>
        <w:overflowPunct/>
        <w:autoSpaceDE/>
        <w:autoSpaceDN/>
        <w:adjustRightInd/>
        <w:ind w:firstLine="709"/>
        <w:jc w:val="center"/>
        <w:textAlignment w:val="auto"/>
        <w:rPr>
          <w:rFonts w:eastAsia="Times New Roman"/>
          <w:b/>
          <w:bCs/>
          <w:sz w:val="20"/>
          <w:szCs w:val="20"/>
          <w:lang w:eastAsia="ru-RU"/>
        </w:rPr>
      </w:pPr>
      <w:r w:rsidRPr="00A73538">
        <w:rPr>
          <w:rFonts w:eastAsia="Times New Roman"/>
          <w:b/>
          <w:bCs/>
          <w:sz w:val="20"/>
          <w:szCs w:val="20"/>
          <w:lang w:eastAsia="ru-RU"/>
        </w:rPr>
        <w:t>4. Экспертно - аналитическая деятельность.</w:t>
      </w:r>
    </w:p>
    <w:p w:rsidR="006E5E80" w:rsidRPr="00A73538" w:rsidRDefault="006E5E80" w:rsidP="00A73538">
      <w:pPr>
        <w:overflowPunct/>
        <w:autoSpaceDE/>
        <w:autoSpaceDN/>
        <w:adjustRightInd/>
        <w:ind w:firstLine="709"/>
        <w:jc w:val="center"/>
        <w:textAlignment w:val="auto"/>
        <w:rPr>
          <w:rFonts w:eastAsia="Times New Roman"/>
          <w:b/>
          <w:bCs/>
          <w:color w:val="0000FF"/>
          <w:sz w:val="20"/>
          <w:szCs w:val="20"/>
          <w:lang w:eastAsia="ru-RU"/>
        </w:rPr>
      </w:pPr>
    </w:p>
    <w:p w:rsidR="006E5E80" w:rsidRPr="00A73538" w:rsidRDefault="006E5E80" w:rsidP="00A73538">
      <w:pPr>
        <w:overflowPunct/>
        <w:autoSpaceDE/>
        <w:autoSpaceDN/>
        <w:adjustRightInd/>
        <w:ind w:firstLine="709"/>
        <w:jc w:val="both"/>
        <w:textAlignment w:val="auto"/>
        <w:rPr>
          <w:rFonts w:eastAsia="Times New Roman"/>
          <w:sz w:val="20"/>
          <w:szCs w:val="20"/>
          <w:lang w:eastAsia="ru-RU"/>
        </w:rPr>
      </w:pPr>
      <w:r w:rsidRPr="00A73538">
        <w:rPr>
          <w:rFonts w:eastAsia="Times New Roman"/>
          <w:sz w:val="20"/>
          <w:szCs w:val="20"/>
          <w:lang w:eastAsia="ru-RU"/>
        </w:rPr>
        <w:t xml:space="preserve">Экспертно-аналитическая деятельность Контрольно-счетной комиссии включает в себя экспертизу проектов районного бюджета, нормативных правовых актов муниципального образования «Чаинский район Томской области», подготовку заключений на отчеты об исполнении бюджета Администрации Чаинского района. Весь комплекс экспертно-аналитических мероприятий при подготовке заключений Контрольно-счетной комиссией осуществлен в рамках предварительного и последующего контроля. В рамках предварительного контроля осуществлен анализ соответствия действующему законодательству, муниципальным нормативным </w:t>
      </w:r>
      <w:r w:rsidRPr="00A73538">
        <w:rPr>
          <w:rFonts w:eastAsia="Times New Roman"/>
          <w:sz w:val="20"/>
          <w:szCs w:val="20"/>
          <w:lang w:eastAsia="ru-RU"/>
        </w:rPr>
        <w:lastRenderedPageBreak/>
        <w:t>актам подготовленных проектов решений Думы Чаинского района, проектов постановлений Администрации Чаинского района, оценены состояние нормативной и методической базы, регламентирующей порядок формирования указанных проектов, проанализированы материалы, представленные одновременно с проектами нормативно-правовых актов. Большинство предложений, внесенных Контрольно-счетной комиссией за отчетный период, реализовано в принятых документах.</w:t>
      </w:r>
    </w:p>
    <w:p w:rsidR="006E5E80" w:rsidRPr="00A73538" w:rsidRDefault="006E5E80" w:rsidP="00A73538">
      <w:pPr>
        <w:overflowPunct/>
        <w:autoSpaceDE/>
        <w:autoSpaceDN/>
        <w:adjustRightInd/>
        <w:ind w:firstLine="709"/>
        <w:jc w:val="both"/>
        <w:textAlignment w:val="auto"/>
        <w:rPr>
          <w:rFonts w:eastAsia="Times New Roman"/>
          <w:sz w:val="20"/>
          <w:szCs w:val="20"/>
          <w:lang w:eastAsia="ru-RU"/>
        </w:rPr>
      </w:pPr>
    </w:p>
    <w:p w:rsidR="006E5E80" w:rsidRPr="00A73538" w:rsidRDefault="006E5E80" w:rsidP="00A73538">
      <w:pPr>
        <w:overflowPunct/>
        <w:autoSpaceDE/>
        <w:autoSpaceDN/>
        <w:adjustRightInd/>
        <w:ind w:firstLine="709"/>
        <w:jc w:val="both"/>
        <w:textAlignment w:val="auto"/>
        <w:rPr>
          <w:rFonts w:eastAsia="Times New Roman"/>
          <w:b/>
          <w:bCs/>
          <w:sz w:val="20"/>
          <w:szCs w:val="20"/>
          <w:lang w:eastAsia="ru-RU"/>
        </w:rPr>
      </w:pPr>
    </w:p>
    <w:p w:rsidR="006E5E80" w:rsidRPr="00A73538" w:rsidRDefault="006E5E80" w:rsidP="00A73538">
      <w:pPr>
        <w:overflowPunct/>
        <w:autoSpaceDE/>
        <w:autoSpaceDN/>
        <w:adjustRightInd/>
        <w:ind w:firstLine="709"/>
        <w:jc w:val="both"/>
        <w:textAlignment w:val="auto"/>
        <w:rPr>
          <w:rFonts w:eastAsia="Times New Roman"/>
          <w:b/>
          <w:bCs/>
          <w:sz w:val="20"/>
          <w:szCs w:val="20"/>
          <w:lang w:eastAsia="ru-RU"/>
        </w:rPr>
      </w:pPr>
      <w:r w:rsidRPr="00A73538">
        <w:rPr>
          <w:rFonts w:eastAsia="Times New Roman"/>
          <w:b/>
          <w:bCs/>
          <w:sz w:val="20"/>
          <w:szCs w:val="20"/>
          <w:lang w:eastAsia="ru-RU"/>
        </w:rPr>
        <w:t>4.1. Предварительный контроль.</w:t>
      </w:r>
    </w:p>
    <w:p w:rsidR="006E5E80" w:rsidRPr="00A73538" w:rsidRDefault="006E5E80" w:rsidP="00A73538">
      <w:pPr>
        <w:overflowPunct/>
        <w:autoSpaceDE/>
        <w:autoSpaceDN/>
        <w:adjustRightInd/>
        <w:ind w:firstLine="709"/>
        <w:jc w:val="both"/>
        <w:textAlignment w:val="auto"/>
        <w:rPr>
          <w:rFonts w:eastAsia="Times New Roman"/>
          <w:sz w:val="20"/>
          <w:szCs w:val="20"/>
          <w:lang w:eastAsia="ru-RU"/>
        </w:rPr>
      </w:pPr>
      <w:r w:rsidRPr="00A73538">
        <w:rPr>
          <w:rFonts w:eastAsia="Times New Roman"/>
          <w:sz w:val="20"/>
          <w:szCs w:val="20"/>
          <w:lang w:eastAsia="ru-RU"/>
        </w:rPr>
        <w:t>В рамках предварительного контроля Контрольно-счетной комиссией подготовлено заключение на проект решения Думы Чаинского района о бюджете муниципального образования «Чаинский район Томской области» на очередной финансовый год и плановый период. Проект решения по форме и содержанию сформирован с учетом требований бюджетного законодательства.</w:t>
      </w:r>
    </w:p>
    <w:p w:rsidR="006E5E80" w:rsidRPr="00A73538" w:rsidRDefault="006E5E80" w:rsidP="00A73538">
      <w:pPr>
        <w:overflowPunct/>
        <w:autoSpaceDE/>
        <w:autoSpaceDN/>
        <w:adjustRightInd/>
        <w:ind w:firstLine="709"/>
        <w:jc w:val="both"/>
        <w:textAlignment w:val="auto"/>
        <w:rPr>
          <w:rFonts w:eastAsia="Times New Roman"/>
          <w:bCs/>
          <w:sz w:val="20"/>
          <w:szCs w:val="20"/>
          <w:lang w:eastAsia="ru-RU"/>
        </w:rPr>
      </w:pPr>
      <w:r w:rsidRPr="00A73538">
        <w:rPr>
          <w:rFonts w:eastAsia="Times New Roman"/>
          <w:bCs/>
          <w:sz w:val="20"/>
          <w:szCs w:val="20"/>
          <w:lang w:eastAsia="ru-RU"/>
        </w:rPr>
        <w:t>Подготовка заключения на проект решения Думы Чаинского района «О бюджете муниципального образования «Чаинский район</w:t>
      </w:r>
      <w:r w:rsidRPr="00A73538">
        <w:rPr>
          <w:rFonts w:eastAsia="Times New Roman"/>
          <w:sz w:val="20"/>
          <w:szCs w:val="20"/>
          <w:lang w:eastAsia="ru-RU"/>
        </w:rPr>
        <w:t xml:space="preserve"> Томской области</w:t>
      </w:r>
      <w:r w:rsidRPr="00A73538">
        <w:rPr>
          <w:rFonts w:eastAsia="Times New Roman"/>
          <w:bCs/>
          <w:sz w:val="20"/>
          <w:szCs w:val="20"/>
          <w:lang w:eastAsia="ru-RU"/>
        </w:rPr>
        <w:t>» на 2025 год и на плановый период 2026 и 2027 годов».</w:t>
      </w:r>
    </w:p>
    <w:p w:rsidR="006E5E80" w:rsidRPr="00A73538" w:rsidRDefault="006E5E80" w:rsidP="00A73538">
      <w:pPr>
        <w:overflowPunct/>
        <w:autoSpaceDE/>
        <w:autoSpaceDN/>
        <w:adjustRightInd/>
        <w:ind w:firstLine="709"/>
        <w:jc w:val="both"/>
        <w:textAlignment w:val="auto"/>
        <w:rPr>
          <w:rFonts w:eastAsia="Times New Roman"/>
          <w:sz w:val="20"/>
          <w:szCs w:val="20"/>
          <w:lang w:eastAsia="ru-RU"/>
        </w:rPr>
      </w:pPr>
      <w:r w:rsidRPr="00A73538">
        <w:rPr>
          <w:rFonts w:eastAsia="Times New Roman"/>
          <w:sz w:val="20"/>
          <w:szCs w:val="20"/>
          <w:lang w:eastAsia="ru-RU"/>
        </w:rPr>
        <w:t>Контрольно-счетной комиссией проанализированы представленные Администрацией Чаинского района (далее - Администрация) структура и содержание проекта решения о бюджете и приложений к нему, документов и материалов, представленных с проектом решения о бюджете, а также проверено наличие и оценено состояние нормативной и методической базы, регулирующей порядок их формирования, был осуществлен анализ соответствия представленного проекта решения о бюджете действующему законодательству.</w:t>
      </w:r>
    </w:p>
    <w:p w:rsidR="006E5E80" w:rsidRPr="00A73538" w:rsidRDefault="006E5E80" w:rsidP="00A73538">
      <w:pPr>
        <w:overflowPunct/>
        <w:autoSpaceDE/>
        <w:autoSpaceDN/>
        <w:adjustRightInd/>
        <w:ind w:firstLine="709"/>
        <w:jc w:val="both"/>
        <w:textAlignment w:val="auto"/>
        <w:rPr>
          <w:rFonts w:eastAsia="Times New Roman"/>
          <w:sz w:val="20"/>
          <w:szCs w:val="20"/>
          <w:lang w:eastAsia="ru-RU"/>
        </w:rPr>
      </w:pPr>
      <w:r w:rsidRPr="00A73538">
        <w:rPr>
          <w:rFonts w:eastAsia="Times New Roman"/>
          <w:sz w:val="20"/>
          <w:szCs w:val="20"/>
          <w:lang w:eastAsia="ru-RU"/>
        </w:rPr>
        <w:t>Проект решения Думы Чаинского района «О бюджете муниципального образования «Чаинский район» на 2025 год и на плановый период 2026 и 2027 годов», внесен на рассмотрение Думы Чаинского района, в срок, установленный Положением о бюджетном процессе в муниципальном образовании «Чаинский район Томской области»:</w:t>
      </w:r>
    </w:p>
    <w:p w:rsidR="006E5E80" w:rsidRPr="00A73538" w:rsidRDefault="006E5E80" w:rsidP="00A73538">
      <w:pPr>
        <w:overflowPunct/>
        <w:autoSpaceDE/>
        <w:autoSpaceDN/>
        <w:adjustRightInd/>
        <w:ind w:firstLine="709"/>
        <w:jc w:val="both"/>
        <w:textAlignment w:val="auto"/>
        <w:rPr>
          <w:rFonts w:eastAsia="Times New Roman"/>
          <w:sz w:val="20"/>
          <w:szCs w:val="20"/>
          <w:lang w:eastAsia="ru-RU"/>
        </w:rPr>
      </w:pPr>
      <w:r w:rsidRPr="00A73538">
        <w:rPr>
          <w:rFonts w:eastAsia="Times New Roman"/>
          <w:sz w:val="20"/>
          <w:szCs w:val="20"/>
          <w:lang w:eastAsia="ru-RU"/>
        </w:rPr>
        <w:t>- документы и материалы к Проекту бюджета представлены в полном объеме согласно перечню, установленному статьей 184.2 Бюджетного кодекса Российской Федерации;</w:t>
      </w:r>
    </w:p>
    <w:p w:rsidR="006E5E80" w:rsidRPr="00A73538" w:rsidRDefault="006E5E80" w:rsidP="00A73538">
      <w:pPr>
        <w:overflowPunct/>
        <w:autoSpaceDE/>
        <w:autoSpaceDN/>
        <w:adjustRightInd/>
        <w:ind w:firstLine="709"/>
        <w:jc w:val="both"/>
        <w:textAlignment w:val="auto"/>
        <w:rPr>
          <w:rFonts w:eastAsia="Times New Roman"/>
          <w:sz w:val="20"/>
          <w:szCs w:val="20"/>
          <w:lang w:eastAsia="ru-RU"/>
        </w:rPr>
      </w:pPr>
      <w:r w:rsidRPr="00A73538">
        <w:rPr>
          <w:rFonts w:eastAsia="Times New Roman"/>
          <w:sz w:val="20"/>
          <w:szCs w:val="20"/>
          <w:lang w:eastAsia="ru-RU"/>
        </w:rPr>
        <w:t>- бюджет сбалансирован по доходам и расходам, запланирован бездефицитным;</w:t>
      </w:r>
    </w:p>
    <w:p w:rsidR="006E5E80" w:rsidRPr="00A73538" w:rsidRDefault="006E5E80" w:rsidP="00A73538">
      <w:pPr>
        <w:overflowPunct/>
        <w:autoSpaceDE/>
        <w:autoSpaceDN/>
        <w:adjustRightInd/>
        <w:ind w:firstLine="709"/>
        <w:jc w:val="both"/>
        <w:textAlignment w:val="auto"/>
        <w:rPr>
          <w:rFonts w:eastAsia="Times New Roman"/>
          <w:sz w:val="20"/>
          <w:szCs w:val="20"/>
          <w:lang w:eastAsia="ru-RU"/>
        </w:rPr>
      </w:pPr>
      <w:r w:rsidRPr="00A73538">
        <w:rPr>
          <w:rFonts w:eastAsia="Times New Roman"/>
          <w:sz w:val="20"/>
          <w:szCs w:val="20"/>
          <w:lang w:eastAsia="ru-RU"/>
        </w:rPr>
        <w:t>- основываясь на результатах экспертизы представленного Проекта бюджета, исходя из результатов и выводов контрольных мероприятий Контрольно-счетной комиссии в 2023-2024 годах, Администрации Чаинского района предлагается разработать комплекс мероприятий, реализация которых позволит повысить уровень поступления доходов и оптимизировать расходы;</w:t>
      </w:r>
    </w:p>
    <w:p w:rsidR="006E5E80" w:rsidRPr="00A73538" w:rsidRDefault="006E5E80" w:rsidP="00A73538">
      <w:pPr>
        <w:overflowPunct/>
        <w:autoSpaceDE/>
        <w:autoSpaceDN/>
        <w:adjustRightInd/>
        <w:ind w:firstLine="709"/>
        <w:jc w:val="both"/>
        <w:textAlignment w:val="auto"/>
        <w:rPr>
          <w:rFonts w:eastAsia="Times New Roman"/>
          <w:sz w:val="20"/>
          <w:szCs w:val="20"/>
          <w:lang w:eastAsia="ru-RU"/>
        </w:rPr>
      </w:pPr>
      <w:r w:rsidRPr="00A73538">
        <w:rPr>
          <w:rFonts w:eastAsia="Times New Roman"/>
          <w:sz w:val="20"/>
          <w:szCs w:val="20"/>
          <w:lang w:eastAsia="ru-RU"/>
        </w:rPr>
        <w:t>- представленный к проверке Прогноз социально-экономического развития муниципального образования «Чаинский район» не в полной мере отвечает требованиям современного планирования;</w:t>
      </w:r>
    </w:p>
    <w:p w:rsidR="006E5E80" w:rsidRPr="00A73538" w:rsidRDefault="006E5E80" w:rsidP="00A73538">
      <w:pPr>
        <w:overflowPunct/>
        <w:autoSpaceDE/>
        <w:autoSpaceDN/>
        <w:adjustRightInd/>
        <w:ind w:firstLine="709"/>
        <w:jc w:val="both"/>
        <w:textAlignment w:val="auto"/>
        <w:rPr>
          <w:rFonts w:eastAsia="Times New Roman"/>
          <w:sz w:val="20"/>
          <w:szCs w:val="20"/>
          <w:lang w:eastAsia="ru-RU"/>
        </w:rPr>
      </w:pPr>
      <w:r w:rsidRPr="00A73538">
        <w:rPr>
          <w:rFonts w:eastAsia="Times New Roman"/>
          <w:sz w:val="20"/>
          <w:szCs w:val="20"/>
          <w:lang w:eastAsia="ru-RU"/>
        </w:rPr>
        <w:t>- учитывая вышеизложенное, Контрольно-счетная комиссия считает, что предложенный проект решения Думы Чаинского района «О бюджете муниципального образования «Чаинский район Томской области» на 2025 год и на плановый период 2026 и 2027 годов» в целом соответствует нормам и положениям бюджетного законодательства.</w:t>
      </w:r>
    </w:p>
    <w:p w:rsidR="006E5E80" w:rsidRPr="00A73538" w:rsidRDefault="006E5E80" w:rsidP="00A73538">
      <w:pPr>
        <w:overflowPunct/>
        <w:autoSpaceDE/>
        <w:autoSpaceDN/>
        <w:adjustRightInd/>
        <w:ind w:firstLine="709"/>
        <w:jc w:val="both"/>
        <w:textAlignment w:val="auto"/>
        <w:rPr>
          <w:rFonts w:eastAsia="Times New Roman"/>
          <w:sz w:val="20"/>
          <w:szCs w:val="20"/>
          <w:lang w:eastAsia="ru-RU"/>
        </w:rPr>
      </w:pPr>
      <w:r w:rsidRPr="00A73538">
        <w:rPr>
          <w:rFonts w:eastAsia="Times New Roman"/>
          <w:sz w:val="20"/>
          <w:szCs w:val="20"/>
          <w:lang w:eastAsia="ru-RU"/>
        </w:rPr>
        <w:t>Оснований для его отклонения не установлено.</w:t>
      </w:r>
    </w:p>
    <w:p w:rsidR="006E5E80" w:rsidRPr="00A73538" w:rsidRDefault="006E5E80" w:rsidP="00A73538">
      <w:pPr>
        <w:overflowPunct/>
        <w:autoSpaceDE/>
        <w:autoSpaceDN/>
        <w:adjustRightInd/>
        <w:ind w:firstLine="709"/>
        <w:jc w:val="both"/>
        <w:textAlignment w:val="auto"/>
        <w:rPr>
          <w:rFonts w:eastAsia="Times New Roman"/>
          <w:sz w:val="20"/>
          <w:szCs w:val="20"/>
          <w:lang w:eastAsia="ru-RU"/>
        </w:rPr>
      </w:pPr>
      <w:r w:rsidRPr="00A73538">
        <w:rPr>
          <w:rFonts w:eastAsia="Times New Roman"/>
          <w:sz w:val="20"/>
          <w:szCs w:val="20"/>
          <w:lang w:eastAsia="ru-RU"/>
        </w:rPr>
        <w:t>Заключение Контрольно-счетной комиссии на проект решения Думы Чаинского района «О бюджете муниципального образования «Чаинский район» на 2025 год и на плановый период 2026 и 2027 годов» направлено в постоянную депутатскую бюджетно-налоговую комиссию Думы Чаинского района письмом от 29.11.2024 № 02-05/100.</w:t>
      </w:r>
    </w:p>
    <w:p w:rsidR="006E5E80" w:rsidRPr="00A73538" w:rsidRDefault="006E5E80" w:rsidP="00A73538">
      <w:pPr>
        <w:overflowPunct/>
        <w:autoSpaceDE/>
        <w:autoSpaceDN/>
        <w:adjustRightInd/>
        <w:ind w:firstLine="709"/>
        <w:jc w:val="both"/>
        <w:textAlignment w:val="auto"/>
        <w:rPr>
          <w:rFonts w:eastAsia="Times New Roman"/>
          <w:b/>
          <w:bCs/>
          <w:sz w:val="20"/>
          <w:szCs w:val="20"/>
          <w:lang w:eastAsia="ru-RU"/>
        </w:rPr>
      </w:pPr>
    </w:p>
    <w:p w:rsidR="006E5E80" w:rsidRPr="00A73538" w:rsidRDefault="006E5E80" w:rsidP="00A73538">
      <w:pPr>
        <w:overflowPunct/>
        <w:autoSpaceDE/>
        <w:autoSpaceDN/>
        <w:adjustRightInd/>
        <w:ind w:firstLine="709"/>
        <w:jc w:val="both"/>
        <w:textAlignment w:val="auto"/>
        <w:rPr>
          <w:rFonts w:eastAsia="Times New Roman"/>
          <w:b/>
          <w:bCs/>
          <w:sz w:val="20"/>
          <w:szCs w:val="20"/>
          <w:lang w:eastAsia="ru-RU"/>
        </w:rPr>
      </w:pPr>
      <w:r w:rsidRPr="00A73538">
        <w:rPr>
          <w:rFonts w:eastAsia="Times New Roman"/>
          <w:b/>
          <w:bCs/>
          <w:sz w:val="20"/>
          <w:szCs w:val="20"/>
          <w:lang w:eastAsia="ru-RU"/>
        </w:rPr>
        <w:t xml:space="preserve">4.2. Подготовка заключений на проекты муниципальных нормативных правовых актов. </w:t>
      </w:r>
    </w:p>
    <w:p w:rsidR="006E5E80" w:rsidRPr="00A73538" w:rsidRDefault="006E5E80" w:rsidP="00A73538">
      <w:pPr>
        <w:overflowPunct/>
        <w:ind w:firstLine="709"/>
        <w:jc w:val="both"/>
        <w:textAlignment w:val="auto"/>
        <w:rPr>
          <w:rFonts w:eastAsia="Times New Roman"/>
          <w:sz w:val="20"/>
          <w:szCs w:val="20"/>
          <w:lang w:eastAsia="ru-RU"/>
        </w:rPr>
      </w:pPr>
      <w:r w:rsidRPr="00A73538">
        <w:rPr>
          <w:rFonts w:eastAsia="Times New Roman"/>
          <w:sz w:val="20"/>
          <w:szCs w:val="20"/>
          <w:lang w:eastAsia="ru-RU"/>
        </w:rPr>
        <w:t>Совершенствованию бюджетного процесса, соблюдению принципов целевого и эффективного использования бюджетных средств, способствует анализ и систематизация результатов контрольных мероприятий при подготовке заключений на проекты нормативных правовых актов.</w:t>
      </w:r>
    </w:p>
    <w:p w:rsidR="006E5E80" w:rsidRPr="00A73538" w:rsidRDefault="006E5E80" w:rsidP="00A73538">
      <w:pPr>
        <w:overflowPunct/>
        <w:ind w:firstLine="709"/>
        <w:jc w:val="both"/>
        <w:textAlignment w:val="auto"/>
        <w:rPr>
          <w:rFonts w:eastAsia="Times New Roman"/>
          <w:sz w:val="20"/>
          <w:szCs w:val="20"/>
          <w:lang w:eastAsia="ru-RU"/>
        </w:rPr>
      </w:pPr>
      <w:r w:rsidRPr="00A73538">
        <w:rPr>
          <w:rFonts w:eastAsia="Times New Roman"/>
          <w:sz w:val="20"/>
          <w:szCs w:val="20"/>
          <w:lang w:eastAsia="ru-RU"/>
        </w:rPr>
        <w:t>В рамках реализации этого направления Контрольно-счетной комиссией за отчетный период подготовлено 28 заключений на проекты нормативных правовых актов муниципального образования «Чаинский район» и прочих проектов, из 44 выявленных замечаний и подготовленных предложений, 38 учтено при принятии решений.</w:t>
      </w:r>
    </w:p>
    <w:p w:rsidR="006E5E80" w:rsidRPr="00A73538" w:rsidRDefault="006E5E80" w:rsidP="00A73538">
      <w:pPr>
        <w:overflowPunct/>
        <w:ind w:firstLine="709"/>
        <w:jc w:val="both"/>
        <w:textAlignment w:val="auto"/>
        <w:rPr>
          <w:rFonts w:eastAsia="Times New Roman"/>
          <w:sz w:val="20"/>
          <w:szCs w:val="20"/>
          <w:lang w:eastAsia="ru-RU"/>
        </w:rPr>
      </w:pPr>
      <w:r w:rsidRPr="00A73538">
        <w:rPr>
          <w:rFonts w:eastAsia="Times New Roman"/>
          <w:sz w:val="20"/>
          <w:szCs w:val="20"/>
          <w:lang w:eastAsia="ru-RU"/>
        </w:rPr>
        <w:t xml:space="preserve">Замечания и предложения Контрольно-счетной комиссии, отраженные в заключениях, учитывались при рассмотрении проектов нормативных–правовых актов Администрации Чаинского района и Думы Чаинского района в подготовке окончательной редакции документов. </w:t>
      </w:r>
    </w:p>
    <w:p w:rsidR="006E5E80" w:rsidRPr="00A73538" w:rsidRDefault="006E5E80" w:rsidP="00A73538">
      <w:pPr>
        <w:overflowPunct/>
        <w:autoSpaceDE/>
        <w:autoSpaceDN/>
        <w:adjustRightInd/>
        <w:ind w:firstLine="709"/>
        <w:jc w:val="both"/>
        <w:textAlignment w:val="auto"/>
        <w:rPr>
          <w:rFonts w:eastAsia="Times New Roman"/>
          <w:b/>
          <w:bCs/>
          <w:sz w:val="20"/>
          <w:szCs w:val="20"/>
          <w:lang w:eastAsia="ru-RU"/>
        </w:rPr>
      </w:pPr>
    </w:p>
    <w:p w:rsidR="006E5E80" w:rsidRPr="00A73538" w:rsidRDefault="006E5E80" w:rsidP="00A73538">
      <w:pPr>
        <w:overflowPunct/>
        <w:autoSpaceDE/>
        <w:autoSpaceDN/>
        <w:adjustRightInd/>
        <w:ind w:firstLine="709"/>
        <w:jc w:val="both"/>
        <w:textAlignment w:val="auto"/>
        <w:rPr>
          <w:rFonts w:eastAsia="Times New Roman"/>
          <w:b/>
          <w:bCs/>
          <w:sz w:val="20"/>
          <w:szCs w:val="20"/>
          <w:lang w:eastAsia="ru-RU"/>
        </w:rPr>
      </w:pPr>
      <w:r w:rsidRPr="00A73538">
        <w:rPr>
          <w:rFonts w:eastAsia="Times New Roman"/>
          <w:b/>
          <w:bCs/>
          <w:sz w:val="20"/>
          <w:szCs w:val="20"/>
          <w:lang w:eastAsia="ru-RU"/>
        </w:rPr>
        <w:t>4.3. Последующий контроль.</w:t>
      </w:r>
    </w:p>
    <w:p w:rsidR="006E5E80" w:rsidRPr="00A73538" w:rsidRDefault="006E5E80" w:rsidP="00A73538">
      <w:pPr>
        <w:overflowPunct/>
        <w:ind w:firstLine="709"/>
        <w:jc w:val="both"/>
        <w:textAlignment w:val="auto"/>
        <w:rPr>
          <w:rFonts w:eastAsia="Times New Roman"/>
          <w:b/>
          <w:bCs/>
          <w:sz w:val="20"/>
          <w:szCs w:val="20"/>
          <w:lang w:eastAsia="ru-RU"/>
        </w:rPr>
      </w:pPr>
      <w:r w:rsidRPr="00A73538">
        <w:rPr>
          <w:rFonts w:eastAsia="Times New Roman"/>
          <w:sz w:val="20"/>
          <w:szCs w:val="20"/>
          <w:lang w:eastAsia="ru-RU"/>
        </w:rPr>
        <w:t>В рамках последующего контроля подготовлены заключения на проекты отчетов Администрации Чаинского района об исполнении бюджета муниципального образования «Чаинский район» за 2023 год, об аренде и безвозмездном пользовании имуществом муниципального образования «Чаинский район</w:t>
      </w:r>
      <w:r w:rsidRPr="00A73538">
        <w:rPr>
          <w:rFonts w:eastAsia="Times New Roman"/>
          <w:b/>
          <w:bCs/>
          <w:sz w:val="20"/>
          <w:szCs w:val="20"/>
          <w:lang w:eastAsia="ru-RU"/>
        </w:rPr>
        <w:t xml:space="preserve">».  </w:t>
      </w:r>
    </w:p>
    <w:p w:rsidR="006E5E80" w:rsidRPr="00A73538" w:rsidRDefault="006E5E80" w:rsidP="00A73538">
      <w:pPr>
        <w:overflowPunct/>
        <w:ind w:firstLine="709"/>
        <w:jc w:val="both"/>
        <w:textAlignment w:val="auto"/>
        <w:rPr>
          <w:rFonts w:eastAsia="Times New Roman"/>
          <w:b/>
          <w:bCs/>
          <w:sz w:val="20"/>
          <w:szCs w:val="20"/>
          <w:lang w:eastAsia="ru-RU"/>
        </w:rPr>
      </w:pPr>
    </w:p>
    <w:p w:rsidR="006E5E80" w:rsidRPr="00A73538" w:rsidRDefault="006E5E80" w:rsidP="00A73538">
      <w:pPr>
        <w:overflowPunct/>
        <w:ind w:firstLine="709"/>
        <w:jc w:val="both"/>
        <w:textAlignment w:val="auto"/>
        <w:rPr>
          <w:rFonts w:eastAsia="Times New Roman"/>
          <w:b/>
          <w:bCs/>
          <w:sz w:val="20"/>
          <w:szCs w:val="20"/>
          <w:lang w:eastAsia="ru-RU"/>
        </w:rPr>
      </w:pPr>
      <w:r w:rsidRPr="00A73538">
        <w:rPr>
          <w:rFonts w:eastAsia="Times New Roman"/>
          <w:b/>
          <w:bCs/>
          <w:sz w:val="20"/>
          <w:szCs w:val="20"/>
          <w:lang w:eastAsia="ru-RU"/>
        </w:rPr>
        <w:t>4.4. Заключение о результатах внешней проверки отчета Администрации Чаинского района об исполнении бюджета муниципального образования «Чаинский район Томской области» за 2023 год.</w:t>
      </w:r>
    </w:p>
    <w:p w:rsidR="006E5E80" w:rsidRPr="00A73538" w:rsidRDefault="006E5E80" w:rsidP="00A73538">
      <w:pPr>
        <w:overflowPunct/>
        <w:ind w:firstLine="709"/>
        <w:jc w:val="both"/>
        <w:textAlignment w:val="auto"/>
        <w:rPr>
          <w:rFonts w:eastAsia="Times New Roman"/>
          <w:sz w:val="20"/>
          <w:szCs w:val="20"/>
          <w:lang w:eastAsia="ru-RU"/>
        </w:rPr>
      </w:pPr>
      <w:r w:rsidRPr="00A73538">
        <w:rPr>
          <w:rFonts w:eastAsia="Times New Roman"/>
          <w:sz w:val="20"/>
          <w:szCs w:val="20"/>
          <w:lang w:eastAsia="ru-RU"/>
        </w:rPr>
        <w:lastRenderedPageBreak/>
        <w:t>По результатам внешней проверки Отчета об исполнении бюджета муниципального образования «Чаинский район Томской области» и годовой бюджетной отчетности главных администраторов бюджетных средств за 2023 год Контрольно-счетной комиссией в целом подтверждена достоверность данных, представленных в проекте решения Думы Чаинского района «Об утверждении отчета об исполнении бюджета муниципального образования «Чаинский район Томской области» за 2023 год». Вместе с тем по отдельным вопросам в заключении отражены замечания, выявленные в процессе проведения анализа и проверок.</w:t>
      </w:r>
    </w:p>
    <w:p w:rsidR="006E5E80" w:rsidRPr="00A73538" w:rsidRDefault="006E5E80" w:rsidP="00A73538">
      <w:pPr>
        <w:overflowPunct/>
        <w:autoSpaceDE/>
        <w:autoSpaceDN/>
        <w:adjustRightInd/>
        <w:ind w:firstLine="709"/>
        <w:jc w:val="both"/>
        <w:textAlignment w:val="auto"/>
        <w:rPr>
          <w:rFonts w:eastAsia="Times New Roman"/>
          <w:b/>
          <w:bCs/>
          <w:sz w:val="20"/>
          <w:szCs w:val="20"/>
          <w:lang w:eastAsia="ru-RU"/>
        </w:rPr>
      </w:pPr>
    </w:p>
    <w:p w:rsidR="006E5E80" w:rsidRPr="00A73538" w:rsidRDefault="006E5E80" w:rsidP="00A73538">
      <w:pPr>
        <w:overflowPunct/>
        <w:autoSpaceDE/>
        <w:autoSpaceDN/>
        <w:adjustRightInd/>
        <w:ind w:firstLine="709"/>
        <w:jc w:val="both"/>
        <w:textAlignment w:val="auto"/>
        <w:rPr>
          <w:rFonts w:eastAsia="Times New Roman"/>
          <w:b/>
          <w:bCs/>
          <w:sz w:val="20"/>
          <w:szCs w:val="20"/>
          <w:lang w:eastAsia="ru-RU"/>
        </w:rPr>
      </w:pPr>
      <w:r w:rsidRPr="00A73538">
        <w:rPr>
          <w:rFonts w:eastAsia="Times New Roman"/>
          <w:b/>
          <w:bCs/>
          <w:sz w:val="20"/>
          <w:szCs w:val="20"/>
          <w:lang w:eastAsia="ru-RU"/>
        </w:rPr>
        <w:t>4.5. Подготовка заключения на отчет Администрации Чаинского района об аренде и безвозмездном пользовании имуществом муниципального образования «Чаинский район» за 2023 год.</w:t>
      </w:r>
    </w:p>
    <w:p w:rsidR="006E5E80" w:rsidRPr="00A73538" w:rsidRDefault="006E5E80" w:rsidP="00A73538">
      <w:pPr>
        <w:overflowPunct/>
        <w:ind w:firstLine="709"/>
        <w:jc w:val="both"/>
        <w:textAlignment w:val="auto"/>
        <w:rPr>
          <w:rFonts w:eastAsia="Times New Roman"/>
          <w:sz w:val="20"/>
          <w:szCs w:val="20"/>
          <w:lang w:eastAsia="ru-RU"/>
        </w:rPr>
      </w:pPr>
      <w:r w:rsidRPr="00A73538">
        <w:rPr>
          <w:rFonts w:eastAsia="Times New Roman"/>
          <w:sz w:val="20"/>
          <w:szCs w:val="20"/>
          <w:lang w:eastAsia="ru-RU"/>
        </w:rPr>
        <w:t>Отчет об аренде и безвозмездном пользовании имуществом муниципального образования «Чаинский район Томской области» за 2023 год содержит недостатки и нарушения. В результате недостатков и нарушений Отчет об аренде и безвозмездном пользовании имуществом муниципального образования «Чаинский район Томской области» за 2023 год предложено доработать и внести изменения в действующие нормативные правовые акты в соответствии с действующим законодательством.</w:t>
      </w:r>
    </w:p>
    <w:p w:rsidR="006E5E80" w:rsidRPr="00A73538" w:rsidRDefault="006E5E80" w:rsidP="00A73538">
      <w:pPr>
        <w:ind w:firstLine="709"/>
        <w:jc w:val="both"/>
        <w:rPr>
          <w:rFonts w:eastAsia="Times New Roman"/>
          <w:b/>
          <w:bCs/>
          <w:sz w:val="20"/>
          <w:szCs w:val="20"/>
          <w:lang w:eastAsia="ru-RU"/>
        </w:rPr>
      </w:pPr>
    </w:p>
    <w:p w:rsidR="006E5E80" w:rsidRPr="00A73538" w:rsidRDefault="006E5E80" w:rsidP="00A73538">
      <w:pPr>
        <w:ind w:firstLine="709"/>
        <w:jc w:val="center"/>
        <w:rPr>
          <w:rFonts w:eastAsia="Times New Roman"/>
          <w:b/>
          <w:bCs/>
          <w:sz w:val="20"/>
          <w:szCs w:val="20"/>
          <w:lang w:eastAsia="ru-RU"/>
        </w:rPr>
      </w:pPr>
      <w:r w:rsidRPr="00A73538">
        <w:rPr>
          <w:rFonts w:eastAsia="Times New Roman"/>
          <w:b/>
          <w:bCs/>
          <w:sz w:val="20"/>
          <w:szCs w:val="20"/>
          <w:lang w:eastAsia="ru-RU"/>
        </w:rPr>
        <w:t>5. Информация об осуществлении полномочий, предусмотренных Соглашениями о передаче Контрольно-счетной комиссии полномочий контрольно-счетного органа сельских поселений по осуществлению внешнего муниципального финансового контроля.</w:t>
      </w:r>
    </w:p>
    <w:p w:rsidR="006E5E80" w:rsidRPr="00A73538" w:rsidRDefault="006E5E80" w:rsidP="00A73538">
      <w:pPr>
        <w:overflowPunct/>
        <w:autoSpaceDE/>
        <w:autoSpaceDN/>
        <w:adjustRightInd/>
        <w:ind w:firstLine="709"/>
        <w:jc w:val="both"/>
        <w:textAlignment w:val="auto"/>
        <w:rPr>
          <w:rFonts w:eastAsia="Times New Roman"/>
          <w:sz w:val="20"/>
          <w:szCs w:val="20"/>
          <w:lang w:eastAsia="ru-RU"/>
        </w:rPr>
      </w:pPr>
    </w:p>
    <w:p w:rsidR="006E5E80" w:rsidRPr="00A73538" w:rsidRDefault="006E5E80" w:rsidP="00A73538">
      <w:pPr>
        <w:overflowPunct/>
        <w:autoSpaceDE/>
        <w:autoSpaceDN/>
        <w:adjustRightInd/>
        <w:ind w:firstLine="709"/>
        <w:jc w:val="both"/>
        <w:textAlignment w:val="auto"/>
        <w:rPr>
          <w:rFonts w:eastAsia="Times New Roman"/>
          <w:sz w:val="20"/>
          <w:szCs w:val="20"/>
          <w:lang w:eastAsia="ru-RU"/>
        </w:rPr>
      </w:pPr>
      <w:r w:rsidRPr="00A73538">
        <w:rPr>
          <w:rFonts w:eastAsia="Times New Roman"/>
          <w:sz w:val="20"/>
          <w:szCs w:val="20"/>
          <w:lang w:eastAsia="ru-RU"/>
        </w:rPr>
        <w:t>В соответствии с заключенными Соглашениями о передаче Контрольно-счетной комиссии полномочий контрольно-счетного органа сельского поселения по осуществлению внешнего муниципального финансового контроля и в соответствии со статьей 264.4. Бюджетного кодекса Российской Федерации, Контрольно-счетной комиссией проведена внешняя проверка годовых отчетов об исполнении бюджета муниципального образования «Коломинское сельское поселение» (далее - Коломинское сельское поселение), муниципального образования «Подгорнское сельское поселение» (далее - Подгорнское сельское поселение), муниципального образования «Усть-Бакчарское сельское поселение» (далее - Усть-Бакчарское сельское поселение), муниципального образования «Чаинское сельское поселение» (далее - Чаинское сельское поселение) за 2023 год (совместно именуемые – сельские поселения), которая включала в себя внешнюю проверку бюджетной отчетности главных администраторов бюджетных средств сельских поселений и подготовку заключения на годовые отчеты об исполнении бюджета сельских поселений.</w:t>
      </w:r>
    </w:p>
    <w:p w:rsidR="006E5E80" w:rsidRPr="00A73538" w:rsidRDefault="006E5E80" w:rsidP="00A73538">
      <w:pPr>
        <w:overflowPunct/>
        <w:autoSpaceDE/>
        <w:autoSpaceDN/>
        <w:adjustRightInd/>
        <w:ind w:firstLine="709"/>
        <w:jc w:val="both"/>
        <w:textAlignment w:val="auto"/>
        <w:rPr>
          <w:rFonts w:eastAsia="Times New Roman"/>
          <w:sz w:val="20"/>
          <w:szCs w:val="20"/>
          <w:lang w:eastAsia="ru-RU"/>
        </w:rPr>
      </w:pPr>
      <w:r w:rsidRPr="00A73538">
        <w:rPr>
          <w:rFonts w:eastAsia="Times New Roman"/>
          <w:sz w:val="20"/>
          <w:szCs w:val="20"/>
          <w:lang w:eastAsia="ru-RU"/>
        </w:rPr>
        <w:t xml:space="preserve">Годовая бюджетная отчетность Усть-Бакчарского сельского поселения, Коломинского сельского поселения, Подгорнского сельского поселения, Чаинского сельского поселения представлена в Контрольно-счетную комиссию в срок, установленный Бюджетным кодексом Российской Федерации. </w:t>
      </w:r>
    </w:p>
    <w:p w:rsidR="006E5E80" w:rsidRPr="00A73538" w:rsidRDefault="006E5E80" w:rsidP="00A73538">
      <w:pPr>
        <w:overflowPunct/>
        <w:autoSpaceDE/>
        <w:autoSpaceDN/>
        <w:adjustRightInd/>
        <w:ind w:firstLine="709"/>
        <w:jc w:val="both"/>
        <w:textAlignment w:val="auto"/>
        <w:rPr>
          <w:rFonts w:eastAsia="Times New Roman"/>
          <w:sz w:val="20"/>
          <w:szCs w:val="20"/>
          <w:lang w:eastAsia="ru-RU"/>
        </w:rPr>
      </w:pPr>
      <w:r w:rsidRPr="00A73538">
        <w:rPr>
          <w:rFonts w:eastAsia="Times New Roman"/>
          <w:sz w:val="20"/>
          <w:szCs w:val="20"/>
          <w:lang w:eastAsia="ru-RU"/>
        </w:rPr>
        <w:t>Годовая бюджетная отчетность сельских поселений</w:t>
      </w:r>
      <w:r w:rsidRPr="00A73538">
        <w:rPr>
          <w:rFonts w:eastAsia="Times New Roman"/>
          <w:iCs/>
          <w:sz w:val="20"/>
          <w:szCs w:val="20"/>
          <w:lang w:eastAsia="ru-RU"/>
        </w:rPr>
        <w:t xml:space="preserve"> </w:t>
      </w:r>
      <w:r w:rsidRPr="00A73538">
        <w:rPr>
          <w:rFonts w:eastAsia="Times New Roman"/>
          <w:sz w:val="20"/>
          <w:szCs w:val="20"/>
          <w:lang w:eastAsia="ru-RU"/>
        </w:rPr>
        <w:t xml:space="preserve">представлена в полном объеме.  </w:t>
      </w:r>
    </w:p>
    <w:p w:rsidR="006E5E80" w:rsidRPr="00A73538" w:rsidRDefault="006E5E80" w:rsidP="00A73538">
      <w:pPr>
        <w:overflowPunct/>
        <w:ind w:firstLine="709"/>
        <w:jc w:val="both"/>
        <w:textAlignment w:val="auto"/>
        <w:rPr>
          <w:rFonts w:eastAsia="Times New Roman"/>
          <w:sz w:val="20"/>
          <w:szCs w:val="20"/>
          <w:lang w:eastAsia="ru-RU"/>
        </w:rPr>
      </w:pPr>
      <w:r w:rsidRPr="00A73538">
        <w:rPr>
          <w:rFonts w:eastAsia="Times New Roman"/>
          <w:sz w:val="20"/>
          <w:szCs w:val="20"/>
          <w:lang w:eastAsia="ru-RU"/>
        </w:rPr>
        <w:t>Представленные в составе бюджетной отчетности таблицы не в полном объеме содержат необходимую информацию, имеются замечания на их соответствие требованиям Инструкции № 191н.</w:t>
      </w:r>
    </w:p>
    <w:p w:rsidR="006E5E80" w:rsidRPr="00A73538" w:rsidRDefault="006E5E80" w:rsidP="00A73538">
      <w:pPr>
        <w:overflowPunct/>
        <w:ind w:firstLine="709"/>
        <w:jc w:val="both"/>
        <w:textAlignment w:val="auto"/>
        <w:rPr>
          <w:rFonts w:eastAsia="Times New Roman"/>
          <w:sz w:val="20"/>
          <w:szCs w:val="20"/>
          <w:lang w:eastAsia="ru-RU"/>
        </w:rPr>
      </w:pPr>
      <w:r w:rsidRPr="00A73538">
        <w:rPr>
          <w:rFonts w:eastAsia="Times New Roman"/>
          <w:sz w:val="20"/>
          <w:szCs w:val="20"/>
          <w:lang w:eastAsia="ru-RU"/>
        </w:rPr>
        <w:t xml:space="preserve">В пояснительных записках текстовая часть не в полной мере соответствует требованиям Инструкции № 191н, имеются технические ошибки и противоречия (у всех сельских поселений). </w:t>
      </w:r>
    </w:p>
    <w:p w:rsidR="006E5E80" w:rsidRPr="00A73538" w:rsidRDefault="006E5E80" w:rsidP="00A73538">
      <w:pPr>
        <w:overflowPunct/>
        <w:ind w:firstLine="709"/>
        <w:jc w:val="both"/>
        <w:textAlignment w:val="auto"/>
        <w:rPr>
          <w:rFonts w:eastAsia="Times New Roman"/>
          <w:sz w:val="20"/>
          <w:szCs w:val="20"/>
          <w:lang w:eastAsia="ru-RU"/>
        </w:rPr>
      </w:pPr>
      <w:r w:rsidRPr="00A73538">
        <w:rPr>
          <w:rFonts w:eastAsia="Times New Roman"/>
          <w:sz w:val="20"/>
          <w:szCs w:val="20"/>
          <w:lang w:eastAsia="ru-RU"/>
        </w:rPr>
        <w:t>В результате поведенной проверки технические недостатки не оказали влияние на признание показателей бюджетной отчетности достоверной.</w:t>
      </w:r>
    </w:p>
    <w:p w:rsidR="006E5E80" w:rsidRPr="00A73538" w:rsidRDefault="006E5E80" w:rsidP="00A73538">
      <w:pPr>
        <w:overflowPunct/>
        <w:autoSpaceDE/>
        <w:autoSpaceDN/>
        <w:adjustRightInd/>
        <w:ind w:firstLine="709"/>
        <w:jc w:val="both"/>
        <w:textAlignment w:val="auto"/>
        <w:rPr>
          <w:rFonts w:eastAsia="Times New Roman"/>
          <w:sz w:val="20"/>
          <w:szCs w:val="20"/>
          <w:lang w:eastAsia="ru-RU"/>
        </w:rPr>
      </w:pPr>
      <w:r w:rsidRPr="00A73538">
        <w:rPr>
          <w:rFonts w:eastAsia="Times New Roman"/>
          <w:sz w:val="20"/>
          <w:szCs w:val="20"/>
          <w:lang w:eastAsia="ru-RU"/>
        </w:rPr>
        <w:t>Заключения Контрольно-счетной комиссии по результатам проведения внешней проверки бюджетной отчётности главных администраторов бюджетных средств сельских поселений были направлены главным администраторам бюджетных средств, председателям Советов сельских поселений, Главам сельских поселений.</w:t>
      </w:r>
    </w:p>
    <w:p w:rsidR="006E5E80" w:rsidRPr="00A73538" w:rsidRDefault="006E5E80" w:rsidP="00A73538">
      <w:pPr>
        <w:overflowPunct/>
        <w:autoSpaceDE/>
        <w:autoSpaceDN/>
        <w:adjustRightInd/>
        <w:ind w:firstLine="709"/>
        <w:jc w:val="both"/>
        <w:textAlignment w:val="auto"/>
        <w:rPr>
          <w:rFonts w:eastAsia="Times New Roman"/>
          <w:sz w:val="20"/>
          <w:szCs w:val="20"/>
          <w:lang w:eastAsia="ru-RU"/>
        </w:rPr>
      </w:pPr>
      <w:r w:rsidRPr="00A73538">
        <w:rPr>
          <w:rFonts w:eastAsia="Times New Roman"/>
          <w:sz w:val="20"/>
          <w:szCs w:val="20"/>
          <w:lang w:eastAsia="ru-RU"/>
        </w:rPr>
        <w:t xml:space="preserve">Контрольно-счетной комиссией предложено внести поправки в приложения к проектам решений об исполнении бюджета, приведя их в соответствие с Положением о бюджетном процессе, бюджетной отчетностью об исполнении бюджета сельских поселений. </w:t>
      </w:r>
    </w:p>
    <w:p w:rsidR="006E5E80" w:rsidRPr="00A73538" w:rsidRDefault="006E5E80" w:rsidP="00A73538">
      <w:pPr>
        <w:overflowPunct/>
        <w:autoSpaceDE/>
        <w:autoSpaceDN/>
        <w:adjustRightInd/>
        <w:ind w:firstLine="709"/>
        <w:jc w:val="both"/>
        <w:textAlignment w:val="auto"/>
        <w:rPr>
          <w:rFonts w:eastAsia="Times New Roman"/>
          <w:sz w:val="20"/>
          <w:szCs w:val="20"/>
          <w:lang w:eastAsia="ru-RU"/>
        </w:rPr>
      </w:pPr>
      <w:r w:rsidRPr="00A73538">
        <w:rPr>
          <w:rFonts w:eastAsia="Times New Roman"/>
          <w:sz w:val="20"/>
          <w:szCs w:val="20"/>
          <w:lang w:eastAsia="ru-RU"/>
        </w:rPr>
        <w:t>До рассмотрения отчетов об исполнении бюджета за 2023 год на заседании Совета сельских поселений, Отчеты были доработаны.</w:t>
      </w:r>
    </w:p>
    <w:p w:rsidR="006E5E80" w:rsidRPr="00A73538" w:rsidRDefault="006E5E80" w:rsidP="00A73538">
      <w:pPr>
        <w:overflowPunct/>
        <w:autoSpaceDE/>
        <w:autoSpaceDN/>
        <w:adjustRightInd/>
        <w:ind w:firstLine="709"/>
        <w:jc w:val="both"/>
        <w:textAlignment w:val="auto"/>
        <w:rPr>
          <w:rFonts w:eastAsia="Times New Roman"/>
          <w:sz w:val="20"/>
          <w:szCs w:val="20"/>
          <w:lang w:eastAsia="ru-RU"/>
        </w:rPr>
      </w:pPr>
      <w:r w:rsidRPr="00A73538">
        <w:rPr>
          <w:rFonts w:eastAsia="Times New Roman"/>
          <w:sz w:val="20"/>
          <w:szCs w:val="20"/>
          <w:lang w:eastAsia="ru-RU"/>
        </w:rPr>
        <w:t>Все исправленные и доработанные формы и приложения годовой бюджетной отчетности сформированы и представлены в Контрольно-счетную комиссию (с пояснениями) в установленный законом срок.</w:t>
      </w:r>
    </w:p>
    <w:p w:rsidR="006E5E80" w:rsidRPr="00A73538" w:rsidRDefault="006E5E80" w:rsidP="00A73538">
      <w:pPr>
        <w:tabs>
          <w:tab w:val="left" w:pos="0"/>
        </w:tabs>
        <w:ind w:firstLine="709"/>
        <w:contextualSpacing/>
        <w:jc w:val="both"/>
        <w:textAlignment w:val="auto"/>
        <w:rPr>
          <w:rFonts w:eastAsia="Times New Roman"/>
          <w:sz w:val="20"/>
          <w:szCs w:val="20"/>
          <w:lang w:eastAsia="ru-RU"/>
        </w:rPr>
      </w:pPr>
      <w:r w:rsidRPr="00A73538">
        <w:rPr>
          <w:rFonts w:eastAsia="Times New Roman"/>
          <w:sz w:val="20"/>
          <w:szCs w:val="20"/>
          <w:lang w:eastAsia="ru-RU"/>
        </w:rPr>
        <w:t>В результате проведенных проверок подготовлено четыре заключения.</w:t>
      </w:r>
    </w:p>
    <w:p w:rsidR="006E5E80" w:rsidRPr="00A73538" w:rsidRDefault="006E5E80" w:rsidP="00A73538">
      <w:pPr>
        <w:overflowPunct/>
        <w:autoSpaceDE/>
        <w:autoSpaceDN/>
        <w:adjustRightInd/>
        <w:ind w:firstLine="709"/>
        <w:jc w:val="both"/>
        <w:textAlignment w:val="auto"/>
        <w:rPr>
          <w:rFonts w:eastAsia="Times New Roman"/>
          <w:sz w:val="20"/>
          <w:szCs w:val="20"/>
          <w:lang w:eastAsia="ru-RU"/>
        </w:rPr>
      </w:pPr>
    </w:p>
    <w:p w:rsidR="006E5E80" w:rsidRPr="00A73538" w:rsidRDefault="006E5E80" w:rsidP="00A73538">
      <w:pPr>
        <w:overflowPunct/>
        <w:ind w:firstLine="709"/>
        <w:jc w:val="center"/>
        <w:textAlignment w:val="auto"/>
        <w:rPr>
          <w:rFonts w:eastAsia="Times New Roman"/>
          <w:b/>
          <w:bCs/>
          <w:sz w:val="20"/>
          <w:szCs w:val="20"/>
          <w:lang w:eastAsia="ru-RU"/>
        </w:rPr>
      </w:pPr>
      <w:r w:rsidRPr="00A73538">
        <w:rPr>
          <w:rFonts w:eastAsia="Times New Roman"/>
          <w:b/>
          <w:bCs/>
          <w:sz w:val="20"/>
          <w:szCs w:val="20"/>
          <w:lang w:eastAsia="ru-RU"/>
        </w:rPr>
        <w:t>6. Информационная и организационная деятельность, взаимодействие с другими контрольными органами.</w:t>
      </w:r>
    </w:p>
    <w:p w:rsidR="006E5E80" w:rsidRPr="00A73538" w:rsidRDefault="006E5E80" w:rsidP="00A73538">
      <w:pPr>
        <w:overflowPunct/>
        <w:ind w:firstLine="709"/>
        <w:jc w:val="both"/>
        <w:textAlignment w:val="auto"/>
        <w:rPr>
          <w:rFonts w:eastAsia="Times New Roman"/>
          <w:b/>
          <w:bCs/>
          <w:sz w:val="20"/>
          <w:szCs w:val="20"/>
          <w:lang w:eastAsia="ru-RU"/>
        </w:rPr>
      </w:pPr>
    </w:p>
    <w:p w:rsidR="006E5E80" w:rsidRPr="00A73538" w:rsidRDefault="006E5E80" w:rsidP="00A73538">
      <w:pPr>
        <w:overflowPunct/>
        <w:ind w:firstLine="709"/>
        <w:jc w:val="both"/>
        <w:textAlignment w:val="auto"/>
        <w:rPr>
          <w:rFonts w:eastAsia="Times New Roman"/>
          <w:sz w:val="20"/>
          <w:szCs w:val="20"/>
          <w:lang w:eastAsia="ru-RU"/>
        </w:rPr>
      </w:pPr>
      <w:r w:rsidRPr="00A73538">
        <w:rPr>
          <w:rFonts w:eastAsia="Times New Roman"/>
          <w:sz w:val="20"/>
          <w:szCs w:val="20"/>
          <w:lang w:eastAsia="ru-RU"/>
        </w:rPr>
        <w:t xml:space="preserve">Согласно Положению о Контрольно-счетной комиссии муниципального образования «Чаинский район» одним из основополагающих принципов деятельности Контрольно-счетной комиссии является гласность, реализация которого традиционно обеспечивалась в форме представления Думе Чаинского района и Главе Чаинского района отчетов о результатах проведенных контрольных и экспертно-аналитических мероприятий, а также годового отчета о деятельности Контрольно-счетной комиссии. </w:t>
      </w:r>
    </w:p>
    <w:p w:rsidR="006E5E80" w:rsidRPr="00A73538" w:rsidRDefault="006E5E80" w:rsidP="00A73538">
      <w:pPr>
        <w:overflowPunct/>
        <w:ind w:firstLine="709"/>
        <w:jc w:val="both"/>
        <w:textAlignment w:val="auto"/>
        <w:rPr>
          <w:rFonts w:eastAsia="Times New Roman"/>
          <w:sz w:val="20"/>
          <w:szCs w:val="20"/>
          <w:lang w:eastAsia="ru-RU"/>
        </w:rPr>
      </w:pPr>
    </w:p>
    <w:p w:rsidR="006E5E80" w:rsidRPr="00A73538" w:rsidRDefault="006E5E80" w:rsidP="00A73538">
      <w:pPr>
        <w:overflowPunct/>
        <w:ind w:firstLine="709"/>
        <w:jc w:val="both"/>
        <w:textAlignment w:val="auto"/>
        <w:rPr>
          <w:rFonts w:eastAsia="Times New Roman"/>
          <w:b/>
          <w:sz w:val="20"/>
          <w:szCs w:val="20"/>
          <w:lang w:eastAsia="ru-RU"/>
        </w:rPr>
      </w:pPr>
      <w:r w:rsidRPr="00A73538">
        <w:rPr>
          <w:rFonts w:eastAsia="Times New Roman"/>
          <w:b/>
          <w:sz w:val="20"/>
          <w:szCs w:val="20"/>
          <w:lang w:eastAsia="ru-RU"/>
        </w:rPr>
        <w:lastRenderedPageBreak/>
        <w:t>Взаимодействие Контрольно-счетной комиссии.</w:t>
      </w:r>
    </w:p>
    <w:p w:rsidR="006E5E80" w:rsidRPr="00A73538" w:rsidRDefault="006E5E80" w:rsidP="00A73538">
      <w:pPr>
        <w:overflowPunct/>
        <w:ind w:firstLine="709"/>
        <w:jc w:val="both"/>
        <w:textAlignment w:val="auto"/>
        <w:rPr>
          <w:rFonts w:eastAsia="Times New Roman"/>
          <w:sz w:val="20"/>
          <w:szCs w:val="20"/>
          <w:lang w:eastAsia="ru-RU"/>
        </w:rPr>
      </w:pPr>
      <w:r w:rsidRPr="00A73538">
        <w:rPr>
          <w:rFonts w:eastAsia="Times New Roman"/>
          <w:sz w:val="20"/>
          <w:szCs w:val="20"/>
          <w:lang w:eastAsia="ru-RU"/>
        </w:rPr>
        <w:t>Основным инструментом взаимодействия Контрольно-счетной комиссии с общественностью является работа с представительным органом муниципального образования «Чаинский район Томской области» - Думой Чаинского района. Итоги каждого контрольного и экспертно-аналитического мероприятия доводились до сведения депутатских комиссий Думы Чаинского района.</w:t>
      </w:r>
    </w:p>
    <w:p w:rsidR="006E5E80" w:rsidRPr="00A73538" w:rsidRDefault="006E5E80" w:rsidP="00A73538">
      <w:pPr>
        <w:overflowPunct/>
        <w:ind w:firstLine="709"/>
        <w:jc w:val="both"/>
        <w:textAlignment w:val="auto"/>
        <w:rPr>
          <w:rFonts w:eastAsia="Times New Roman"/>
          <w:sz w:val="20"/>
          <w:szCs w:val="20"/>
          <w:lang w:eastAsia="ru-RU"/>
        </w:rPr>
      </w:pPr>
      <w:r w:rsidRPr="00A73538">
        <w:rPr>
          <w:rFonts w:eastAsia="Times New Roman"/>
          <w:sz w:val="20"/>
          <w:szCs w:val="20"/>
          <w:lang w:eastAsia="ru-RU"/>
        </w:rPr>
        <w:t xml:space="preserve">В 2024 году Контрольно-счетной комиссией осуществлялось взаимодействие с Контрольно-счетной палатой Томской области в части оказания со стороны Контрольно-счетной палаты Томской области организационной, правовой, информационной, практической, методической и иной помощи. </w:t>
      </w:r>
    </w:p>
    <w:p w:rsidR="006E5E80" w:rsidRPr="00A73538" w:rsidRDefault="006E5E80" w:rsidP="00A73538">
      <w:pPr>
        <w:overflowPunct/>
        <w:ind w:firstLine="709"/>
        <w:jc w:val="both"/>
        <w:textAlignment w:val="auto"/>
        <w:rPr>
          <w:rFonts w:eastAsia="Times New Roman"/>
          <w:sz w:val="20"/>
          <w:szCs w:val="20"/>
          <w:lang w:eastAsia="ru-RU"/>
        </w:rPr>
      </w:pPr>
      <w:r w:rsidRPr="00A73538">
        <w:rPr>
          <w:rFonts w:eastAsia="Times New Roman"/>
          <w:sz w:val="20"/>
          <w:szCs w:val="20"/>
          <w:lang w:eastAsia="ru-RU"/>
        </w:rPr>
        <w:t xml:space="preserve">Председатель Контрольно-счетной комиссии регулярно принимал участие в совещаниях и семинарах, видеоконференциях, проводимых Контрольно-счетной палатой Томской области, Советом Контрольно-счетных органов Томской области, Союзом муниципальных контрольно счетных органов Российской Федерации. На совещаниях обсуждались наиболее важные вопросы деятельности контрольно-счетных органов, происходил обмен опытом и другая важная информация. </w:t>
      </w:r>
    </w:p>
    <w:p w:rsidR="006E5E80" w:rsidRPr="00A73538" w:rsidRDefault="006E5E80" w:rsidP="00A73538">
      <w:pPr>
        <w:overflowPunct/>
        <w:autoSpaceDE/>
        <w:autoSpaceDN/>
        <w:adjustRightInd/>
        <w:ind w:firstLine="709"/>
        <w:jc w:val="both"/>
        <w:textAlignment w:val="auto"/>
        <w:rPr>
          <w:rFonts w:eastAsia="Times New Roman"/>
          <w:sz w:val="20"/>
          <w:szCs w:val="20"/>
          <w:lang w:eastAsia="ru-RU"/>
        </w:rPr>
      </w:pPr>
      <w:r w:rsidRPr="00A73538">
        <w:rPr>
          <w:rFonts w:eastAsia="Times New Roman"/>
          <w:sz w:val="20"/>
          <w:szCs w:val="20"/>
          <w:lang w:eastAsia="ru-RU"/>
        </w:rPr>
        <w:t xml:space="preserve">Взаимодействие с контрольно-счетными органами других муниципальных образований Томской области осуществляется посредством обмена информацией и консультаций по актуальным вопросам. </w:t>
      </w:r>
    </w:p>
    <w:p w:rsidR="006E5E80" w:rsidRPr="00A73538" w:rsidRDefault="006E5E80" w:rsidP="00A73538">
      <w:pPr>
        <w:overflowPunct/>
        <w:ind w:firstLine="709"/>
        <w:jc w:val="both"/>
        <w:textAlignment w:val="auto"/>
        <w:rPr>
          <w:rFonts w:eastAsia="Times New Roman"/>
          <w:sz w:val="20"/>
          <w:szCs w:val="20"/>
          <w:lang w:eastAsia="ru-RU"/>
        </w:rPr>
      </w:pPr>
    </w:p>
    <w:p w:rsidR="006E5E80" w:rsidRPr="00A73538" w:rsidRDefault="006E5E80" w:rsidP="00A73538">
      <w:pPr>
        <w:overflowPunct/>
        <w:ind w:firstLine="709"/>
        <w:jc w:val="both"/>
        <w:textAlignment w:val="auto"/>
        <w:rPr>
          <w:rFonts w:eastAsia="Times New Roman"/>
          <w:b/>
          <w:sz w:val="20"/>
          <w:szCs w:val="20"/>
          <w:lang w:eastAsia="ru-RU"/>
        </w:rPr>
      </w:pPr>
      <w:r w:rsidRPr="00A73538">
        <w:rPr>
          <w:rFonts w:eastAsia="Times New Roman"/>
          <w:b/>
          <w:sz w:val="20"/>
          <w:szCs w:val="20"/>
          <w:lang w:eastAsia="ru-RU"/>
        </w:rPr>
        <w:t>Информационная деятельность.</w:t>
      </w:r>
    </w:p>
    <w:p w:rsidR="006E5E80" w:rsidRPr="00A73538" w:rsidRDefault="006E5E80" w:rsidP="00A73538">
      <w:pPr>
        <w:overflowPunct/>
        <w:ind w:firstLine="709"/>
        <w:jc w:val="both"/>
        <w:textAlignment w:val="auto"/>
        <w:rPr>
          <w:rFonts w:eastAsia="Times New Roman"/>
          <w:sz w:val="20"/>
          <w:szCs w:val="20"/>
          <w:lang w:eastAsia="ru-RU"/>
        </w:rPr>
      </w:pPr>
      <w:r w:rsidRPr="00A73538">
        <w:rPr>
          <w:rFonts w:eastAsia="Times New Roman"/>
          <w:sz w:val="20"/>
          <w:szCs w:val="20"/>
          <w:lang w:eastAsia="ru-RU"/>
        </w:rPr>
        <w:t xml:space="preserve">В течение всего отчетного периода был обеспечен доступ к информации о деятельности Контрольно-счетной комиссии, размещенной на официальном интернет-сайте Думы Чаинского района </w:t>
      </w:r>
      <w:hyperlink r:id="rId17" w:history="1">
        <w:r w:rsidRPr="00A73538">
          <w:rPr>
            <w:rFonts w:eastAsia="Times New Roman"/>
            <w:sz w:val="20"/>
            <w:szCs w:val="20"/>
            <w:u w:val="single"/>
            <w:lang w:val="en-US" w:eastAsia="ru-RU"/>
          </w:rPr>
          <w:t>http</w:t>
        </w:r>
        <w:r w:rsidRPr="00A73538">
          <w:rPr>
            <w:rFonts w:eastAsia="Times New Roman"/>
            <w:sz w:val="20"/>
            <w:szCs w:val="20"/>
            <w:u w:val="single"/>
            <w:lang w:eastAsia="ru-RU"/>
          </w:rPr>
          <w:t>://</w:t>
        </w:r>
        <w:r w:rsidRPr="00A73538">
          <w:rPr>
            <w:rFonts w:eastAsia="Times New Roman"/>
            <w:sz w:val="20"/>
            <w:szCs w:val="20"/>
            <w:u w:val="single"/>
            <w:lang w:val="en-US" w:eastAsia="ru-RU"/>
          </w:rPr>
          <w:t>www</w:t>
        </w:r>
        <w:r w:rsidRPr="00A73538">
          <w:rPr>
            <w:rFonts w:eastAsia="Times New Roman"/>
            <w:sz w:val="20"/>
            <w:szCs w:val="20"/>
            <w:u w:val="single"/>
            <w:lang w:eastAsia="ru-RU"/>
          </w:rPr>
          <w:t>.</w:t>
        </w:r>
        <w:r w:rsidRPr="00A73538">
          <w:rPr>
            <w:rFonts w:eastAsia="Times New Roman"/>
            <w:sz w:val="20"/>
            <w:szCs w:val="20"/>
            <w:u w:val="single"/>
            <w:lang w:val="en-US" w:eastAsia="ru-RU"/>
          </w:rPr>
          <w:t>chainduma</w:t>
        </w:r>
        <w:r w:rsidRPr="00A73538">
          <w:rPr>
            <w:rFonts w:eastAsia="Times New Roman"/>
            <w:sz w:val="20"/>
            <w:szCs w:val="20"/>
            <w:u w:val="single"/>
            <w:lang w:eastAsia="ru-RU"/>
          </w:rPr>
          <w:t>.</w:t>
        </w:r>
        <w:r w:rsidRPr="00A73538">
          <w:rPr>
            <w:rFonts w:eastAsia="Times New Roman"/>
            <w:sz w:val="20"/>
            <w:szCs w:val="20"/>
            <w:u w:val="single"/>
            <w:lang w:val="en-US" w:eastAsia="ru-RU"/>
          </w:rPr>
          <w:t>ru</w:t>
        </w:r>
      </w:hyperlink>
      <w:r w:rsidRPr="00A73538">
        <w:rPr>
          <w:rFonts w:eastAsia="Times New Roman"/>
          <w:sz w:val="20"/>
          <w:szCs w:val="20"/>
          <w:lang w:eastAsia="ru-RU"/>
        </w:rPr>
        <w:t xml:space="preserve"> в разделе «Контрольно-счетная комиссия». Информация, размещенная на сайте, поддерживалась в актуальной редакции, постоянно обновлялась. </w:t>
      </w:r>
    </w:p>
    <w:p w:rsidR="006E5E80" w:rsidRPr="00A73538" w:rsidRDefault="006E5E80" w:rsidP="00A73538">
      <w:pPr>
        <w:overflowPunct/>
        <w:ind w:firstLine="709"/>
        <w:jc w:val="both"/>
        <w:textAlignment w:val="auto"/>
        <w:rPr>
          <w:rFonts w:eastAsia="Times New Roman"/>
          <w:sz w:val="20"/>
          <w:szCs w:val="20"/>
          <w:lang w:eastAsia="ru-RU"/>
        </w:rPr>
      </w:pPr>
      <w:r w:rsidRPr="00A73538">
        <w:rPr>
          <w:rFonts w:eastAsia="Times New Roman"/>
          <w:sz w:val="20"/>
          <w:szCs w:val="20"/>
          <w:lang w:eastAsia="ru-RU"/>
        </w:rPr>
        <w:t xml:space="preserve">В целях повышения качества взаимодействия Контрольно-счетной комиссии ведется информирование о результатах деятельности, общая информация для граждан, организаций, в информационно-телекоммуникационной сети «Интернет» в форме публикаций на официальных страницах в социальных сетях: «ВКонтакте» и «Одноклассники», по следующим ссылкам: </w:t>
      </w:r>
      <w:hyperlink r:id="rId18" w:history="1">
        <w:r w:rsidRPr="00A73538">
          <w:rPr>
            <w:rFonts w:eastAsia="Times New Roman"/>
            <w:sz w:val="20"/>
            <w:szCs w:val="20"/>
            <w:u w:val="single"/>
            <w:lang w:eastAsia="ru-RU"/>
          </w:rPr>
          <w:t>https://vk.com/tiaksk.chainsky</w:t>
        </w:r>
      </w:hyperlink>
      <w:r w:rsidRPr="00A73538">
        <w:rPr>
          <w:rFonts w:eastAsia="Times New Roman"/>
          <w:sz w:val="20"/>
          <w:szCs w:val="20"/>
          <w:lang w:eastAsia="ru-RU"/>
        </w:rPr>
        <w:t xml:space="preserve"> и https://ok.ru/group/70000001770739.</w:t>
      </w:r>
    </w:p>
    <w:p w:rsidR="006E5E80" w:rsidRPr="00A73538" w:rsidRDefault="006E5E80" w:rsidP="00A73538">
      <w:pPr>
        <w:overflowPunct/>
        <w:ind w:firstLine="709"/>
        <w:jc w:val="center"/>
        <w:textAlignment w:val="auto"/>
        <w:rPr>
          <w:rFonts w:eastAsia="Times New Roman"/>
          <w:b/>
          <w:bCs/>
          <w:sz w:val="20"/>
          <w:szCs w:val="20"/>
          <w:lang w:eastAsia="ru-RU"/>
        </w:rPr>
      </w:pPr>
    </w:p>
    <w:p w:rsidR="006E5E80" w:rsidRPr="00A73538" w:rsidRDefault="006E5E80" w:rsidP="00A73538">
      <w:pPr>
        <w:overflowPunct/>
        <w:ind w:firstLine="709"/>
        <w:jc w:val="center"/>
        <w:textAlignment w:val="auto"/>
        <w:rPr>
          <w:rFonts w:eastAsia="Times New Roman"/>
          <w:b/>
          <w:bCs/>
          <w:sz w:val="20"/>
          <w:szCs w:val="20"/>
          <w:lang w:eastAsia="ru-RU"/>
        </w:rPr>
      </w:pPr>
      <w:r w:rsidRPr="00A73538">
        <w:rPr>
          <w:rFonts w:eastAsia="Times New Roman"/>
          <w:b/>
          <w:bCs/>
          <w:sz w:val="20"/>
          <w:szCs w:val="20"/>
          <w:lang w:eastAsia="ru-RU"/>
        </w:rPr>
        <w:t>7. Кадровое обеспечение.</w:t>
      </w:r>
    </w:p>
    <w:p w:rsidR="006E5E80" w:rsidRPr="00A73538" w:rsidRDefault="006E5E80" w:rsidP="00A73538">
      <w:pPr>
        <w:overflowPunct/>
        <w:ind w:firstLine="709"/>
        <w:jc w:val="center"/>
        <w:textAlignment w:val="auto"/>
        <w:rPr>
          <w:rFonts w:eastAsia="Times New Roman"/>
          <w:b/>
          <w:bCs/>
          <w:sz w:val="20"/>
          <w:szCs w:val="20"/>
          <w:lang w:eastAsia="ru-RU"/>
        </w:rPr>
      </w:pPr>
    </w:p>
    <w:p w:rsidR="006E5E80" w:rsidRPr="00A73538" w:rsidRDefault="006E5E80" w:rsidP="00A73538">
      <w:pPr>
        <w:overflowPunct/>
        <w:ind w:firstLine="709"/>
        <w:jc w:val="both"/>
        <w:textAlignment w:val="auto"/>
        <w:rPr>
          <w:rFonts w:eastAsia="Times New Roman"/>
          <w:sz w:val="20"/>
          <w:szCs w:val="20"/>
          <w:lang w:eastAsia="ru-RU"/>
        </w:rPr>
      </w:pPr>
      <w:r w:rsidRPr="00A73538">
        <w:rPr>
          <w:rFonts w:eastAsia="Times New Roman"/>
          <w:sz w:val="20"/>
          <w:szCs w:val="20"/>
          <w:lang w:eastAsia="ru-RU"/>
        </w:rPr>
        <w:t xml:space="preserve">В 2023 году в составе Контрольно-счетной комиссии работали лица, замещающие муниципальные должности, должности муниципальной службы. Регулирование трудовых отношений в Контрольно-счетной комиссии осуществляется в соответствии с Трудовым </w:t>
      </w:r>
      <w:hyperlink r:id="rId19" w:history="1">
        <w:r w:rsidRPr="00A73538">
          <w:rPr>
            <w:rFonts w:eastAsia="Times New Roman"/>
            <w:sz w:val="20"/>
            <w:szCs w:val="20"/>
            <w:lang w:eastAsia="ru-RU"/>
          </w:rPr>
          <w:t>кодексом</w:t>
        </w:r>
      </w:hyperlink>
      <w:r w:rsidRPr="00A73538">
        <w:rPr>
          <w:rFonts w:eastAsia="Times New Roman"/>
          <w:sz w:val="20"/>
          <w:szCs w:val="20"/>
          <w:lang w:eastAsia="ru-RU"/>
        </w:rPr>
        <w:t xml:space="preserve"> Российской Федерации, Федеральным </w:t>
      </w:r>
      <w:hyperlink r:id="rId20" w:history="1">
        <w:r w:rsidRPr="00A73538">
          <w:rPr>
            <w:rFonts w:eastAsia="Times New Roman"/>
            <w:sz w:val="20"/>
            <w:szCs w:val="20"/>
            <w:lang w:eastAsia="ru-RU"/>
          </w:rPr>
          <w:t>законом</w:t>
        </w:r>
      </w:hyperlink>
      <w:r w:rsidRPr="00A73538">
        <w:rPr>
          <w:rFonts w:eastAsia="Times New Roman"/>
          <w:sz w:val="20"/>
          <w:szCs w:val="20"/>
          <w:lang w:eastAsia="ru-RU"/>
        </w:rPr>
        <w:t xml:space="preserve"> от 02.03.2007 № 25-ФЗ «О муниципальной службе в Российской Федерации», Федеральным </w:t>
      </w:r>
      <w:hyperlink r:id="rId21" w:history="1">
        <w:r w:rsidRPr="00A73538">
          <w:rPr>
            <w:rFonts w:eastAsia="Times New Roman"/>
            <w:sz w:val="20"/>
            <w:szCs w:val="20"/>
            <w:lang w:eastAsia="ru-RU"/>
          </w:rPr>
          <w:t>законом</w:t>
        </w:r>
      </w:hyperlink>
      <w:r w:rsidRPr="00A73538">
        <w:rPr>
          <w:rFonts w:eastAsia="Times New Roman"/>
          <w:sz w:val="20"/>
          <w:szCs w:val="20"/>
          <w:lang w:eastAsia="ru-RU"/>
        </w:rPr>
        <w:t xml:space="preserve"> от 07.02.2011 № 6-ФЗ «Об общих принципах организации и деятельности контрольно-счетных органов субъектов российской федерации и муниципальных образований», Законом Томской области от 06.05.2009 № 68-ОЗ «О гарантиях деятельности депутатов представительных органов муниципальных образований, выборных должностных лиц местного самоуправления, иных лиц, замещающих муниципальные должности, в Томской области», </w:t>
      </w:r>
      <w:hyperlink r:id="rId22" w:history="1">
        <w:r w:rsidRPr="00A73538">
          <w:rPr>
            <w:rFonts w:eastAsia="Times New Roman"/>
            <w:sz w:val="20"/>
            <w:szCs w:val="20"/>
            <w:lang w:eastAsia="ru-RU"/>
          </w:rPr>
          <w:t>Законом</w:t>
        </w:r>
      </w:hyperlink>
      <w:r w:rsidRPr="00A73538">
        <w:rPr>
          <w:rFonts w:eastAsia="Times New Roman"/>
          <w:sz w:val="20"/>
          <w:szCs w:val="20"/>
          <w:lang w:eastAsia="ru-RU"/>
        </w:rPr>
        <w:t xml:space="preserve"> Томской области от 11.09.2007 № 198-ОЗ «О муниципальной службе в Томской области», и иными нормативно-правовыми актами регионального и местного значения.</w:t>
      </w:r>
    </w:p>
    <w:p w:rsidR="006E5E80" w:rsidRPr="00A73538" w:rsidRDefault="006E5E80" w:rsidP="00A73538">
      <w:pPr>
        <w:overflowPunct/>
        <w:ind w:firstLine="709"/>
        <w:jc w:val="both"/>
        <w:textAlignment w:val="auto"/>
        <w:rPr>
          <w:rFonts w:eastAsia="Times New Roman"/>
          <w:sz w:val="20"/>
          <w:szCs w:val="20"/>
          <w:lang w:eastAsia="ru-RU"/>
        </w:rPr>
      </w:pPr>
      <w:r w:rsidRPr="00A73538">
        <w:rPr>
          <w:rFonts w:eastAsia="Times New Roman"/>
          <w:sz w:val="20"/>
          <w:szCs w:val="20"/>
          <w:lang w:eastAsia="ru-RU"/>
        </w:rPr>
        <w:t>В соответствии с решением Думы Чаинского района от 10.03.2022 № 175 (в редакции решения Думы Чаинского района от 27.04.2023 № 279) «Об утверждении штатной численности Контрольно-счетной комиссии муниципального образования «Чаинский район» утверждена штатная численность Контрольно-счетной комиссии в количестве 2,1 штатных единиц, в том числе председатель Контрольно-счетной комиссии - 1 единица, инспектор Контрольно-счетной комиссии - 1 единица, иные штатные работники – 0,1 единица. Фактическая численность в 2024 году составила 3 человека. Должностные лица Контрольно-счетной комиссии имеют высшее экономическое образование.</w:t>
      </w:r>
    </w:p>
    <w:p w:rsidR="006E5E80" w:rsidRPr="00A73538" w:rsidRDefault="006E5E80" w:rsidP="00A73538">
      <w:pPr>
        <w:overflowPunct/>
        <w:ind w:firstLine="709"/>
        <w:jc w:val="center"/>
        <w:textAlignment w:val="auto"/>
        <w:rPr>
          <w:rFonts w:eastAsia="Times New Roman"/>
          <w:b/>
          <w:bCs/>
          <w:sz w:val="20"/>
          <w:szCs w:val="20"/>
          <w:lang w:eastAsia="ru-RU"/>
        </w:rPr>
      </w:pPr>
    </w:p>
    <w:p w:rsidR="006E5E80" w:rsidRPr="00A73538" w:rsidRDefault="006E5E80" w:rsidP="00A73538">
      <w:pPr>
        <w:overflowPunct/>
        <w:ind w:firstLine="709"/>
        <w:jc w:val="center"/>
        <w:textAlignment w:val="auto"/>
        <w:rPr>
          <w:rFonts w:eastAsia="Times New Roman"/>
          <w:b/>
          <w:bCs/>
          <w:sz w:val="20"/>
          <w:szCs w:val="20"/>
          <w:lang w:eastAsia="ru-RU"/>
        </w:rPr>
      </w:pPr>
      <w:r w:rsidRPr="00A73538">
        <w:rPr>
          <w:rFonts w:eastAsia="Times New Roman"/>
          <w:b/>
          <w:bCs/>
          <w:sz w:val="20"/>
          <w:szCs w:val="20"/>
          <w:lang w:eastAsia="ru-RU"/>
        </w:rPr>
        <w:t>8. Основные выводы, предложения и задачи на перспективу.</w:t>
      </w:r>
    </w:p>
    <w:p w:rsidR="006E5E80" w:rsidRPr="00A73538" w:rsidRDefault="006E5E80" w:rsidP="00A73538">
      <w:pPr>
        <w:overflowPunct/>
        <w:ind w:firstLine="709"/>
        <w:jc w:val="center"/>
        <w:textAlignment w:val="auto"/>
        <w:rPr>
          <w:rFonts w:eastAsia="Times New Roman"/>
          <w:b/>
          <w:bCs/>
          <w:sz w:val="20"/>
          <w:szCs w:val="20"/>
          <w:lang w:eastAsia="ru-RU"/>
        </w:rPr>
      </w:pPr>
    </w:p>
    <w:p w:rsidR="006E5E80" w:rsidRPr="00A73538" w:rsidRDefault="006E5E80" w:rsidP="00A73538">
      <w:pPr>
        <w:overflowPunct/>
        <w:ind w:firstLine="709"/>
        <w:jc w:val="both"/>
        <w:textAlignment w:val="auto"/>
        <w:rPr>
          <w:rFonts w:eastAsia="Times New Roman"/>
          <w:sz w:val="20"/>
          <w:szCs w:val="20"/>
          <w:lang w:eastAsia="ru-RU"/>
        </w:rPr>
      </w:pPr>
      <w:r w:rsidRPr="00A73538">
        <w:rPr>
          <w:rFonts w:eastAsia="Times New Roman"/>
          <w:sz w:val="20"/>
          <w:szCs w:val="20"/>
          <w:lang w:eastAsia="ru-RU"/>
        </w:rPr>
        <w:t>Деятельность Контрольно-счетной комиссии направлена на консолидацию общих сил и ресурсов в целях эффективной реализации приоритетов развития муниципального образования «Чаинский район Томской области». Стратегия развития Контрольно-счетной комиссии основывается на традициях и накопленном опыте, которые лежат в основе ее ежедневной деятельности, и определяет приоритетные направления развития для реализации новых задач.</w:t>
      </w:r>
    </w:p>
    <w:p w:rsidR="006E5E80" w:rsidRPr="00A73538" w:rsidRDefault="006E5E80" w:rsidP="00A73538">
      <w:pPr>
        <w:overflowPunct/>
        <w:ind w:firstLine="709"/>
        <w:jc w:val="both"/>
        <w:textAlignment w:val="auto"/>
        <w:rPr>
          <w:rFonts w:eastAsia="Times New Roman"/>
          <w:sz w:val="20"/>
          <w:szCs w:val="20"/>
          <w:lang w:eastAsia="ru-RU"/>
        </w:rPr>
      </w:pPr>
      <w:r w:rsidRPr="00A73538">
        <w:rPr>
          <w:rFonts w:eastAsia="Times New Roman"/>
          <w:sz w:val="20"/>
          <w:szCs w:val="20"/>
          <w:lang w:eastAsia="ru-RU"/>
        </w:rPr>
        <w:t xml:space="preserve">Основной приоритет при проведении проверок - это оптимизация расходов бюджета муниципального образования «Чаинский район Томской области» за счет сокращения неэффективных расходов. </w:t>
      </w:r>
    </w:p>
    <w:p w:rsidR="006E5E80" w:rsidRPr="00A73538" w:rsidRDefault="006E5E80" w:rsidP="00A73538">
      <w:pPr>
        <w:overflowPunct/>
        <w:autoSpaceDE/>
        <w:autoSpaceDN/>
        <w:adjustRightInd/>
        <w:ind w:firstLine="709"/>
        <w:jc w:val="both"/>
        <w:textAlignment w:val="auto"/>
        <w:rPr>
          <w:rFonts w:eastAsia="Times New Roman"/>
          <w:sz w:val="20"/>
          <w:szCs w:val="20"/>
          <w:lang w:eastAsia="ru-RU"/>
        </w:rPr>
      </w:pPr>
      <w:r w:rsidRPr="00A73538">
        <w:rPr>
          <w:rFonts w:eastAsia="Times New Roman"/>
          <w:sz w:val="20"/>
          <w:szCs w:val="20"/>
          <w:lang w:eastAsia="ru-RU"/>
        </w:rPr>
        <w:t xml:space="preserve">В соответствии с утвержденным планом работы Контрольно-счетной комиссии на 2025 год, определены приоритетные области деятельности: </w:t>
      </w:r>
    </w:p>
    <w:p w:rsidR="006E5E80" w:rsidRPr="00A73538" w:rsidRDefault="006E5E80" w:rsidP="00A73538">
      <w:pPr>
        <w:overflowPunct/>
        <w:autoSpaceDE/>
        <w:autoSpaceDN/>
        <w:adjustRightInd/>
        <w:ind w:firstLine="709"/>
        <w:jc w:val="both"/>
        <w:textAlignment w:val="auto"/>
        <w:rPr>
          <w:rFonts w:eastAsia="Times New Roman"/>
          <w:sz w:val="20"/>
          <w:szCs w:val="20"/>
          <w:lang w:eastAsia="ru-RU"/>
        </w:rPr>
      </w:pPr>
      <w:r w:rsidRPr="00A73538">
        <w:rPr>
          <w:rFonts w:eastAsia="Times New Roman"/>
          <w:sz w:val="20"/>
          <w:szCs w:val="20"/>
          <w:lang w:eastAsia="ru-RU"/>
        </w:rPr>
        <w:t xml:space="preserve">- проверка достоверности годовой бюджетной отчетности главных администраторов бюджетных средств муниципального образования «Чаинский район Томской области» и сельских поселений за 2024 год; </w:t>
      </w:r>
    </w:p>
    <w:p w:rsidR="006E5E80" w:rsidRPr="00A73538" w:rsidRDefault="006E5E80" w:rsidP="00A73538">
      <w:pPr>
        <w:overflowPunct/>
        <w:autoSpaceDE/>
        <w:autoSpaceDN/>
        <w:adjustRightInd/>
        <w:ind w:firstLine="709"/>
        <w:jc w:val="both"/>
        <w:textAlignment w:val="auto"/>
        <w:rPr>
          <w:rFonts w:eastAsia="Times New Roman"/>
          <w:sz w:val="20"/>
          <w:szCs w:val="20"/>
          <w:lang w:eastAsia="ru-RU"/>
        </w:rPr>
      </w:pPr>
      <w:r w:rsidRPr="00A73538">
        <w:rPr>
          <w:rFonts w:eastAsia="Times New Roman"/>
          <w:sz w:val="20"/>
          <w:szCs w:val="20"/>
          <w:lang w:eastAsia="ru-RU"/>
        </w:rPr>
        <w:t xml:space="preserve">- внешняя проверка годового отчета об исполнении бюджета муниципального образования «Чаинский район Томской области» и муниципальных образований сельских поселений Чаинского района за 2024 год; </w:t>
      </w:r>
    </w:p>
    <w:p w:rsidR="006E5E80" w:rsidRPr="00A73538" w:rsidRDefault="006E5E80" w:rsidP="00A73538">
      <w:pPr>
        <w:overflowPunct/>
        <w:autoSpaceDE/>
        <w:autoSpaceDN/>
        <w:adjustRightInd/>
        <w:ind w:firstLine="709"/>
        <w:jc w:val="both"/>
        <w:textAlignment w:val="auto"/>
        <w:rPr>
          <w:rFonts w:eastAsia="Times New Roman"/>
          <w:sz w:val="20"/>
          <w:szCs w:val="20"/>
          <w:lang w:eastAsia="ru-RU"/>
        </w:rPr>
      </w:pPr>
      <w:r w:rsidRPr="00A73538">
        <w:rPr>
          <w:rFonts w:eastAsia="Times New Roman"/>
          <w:sz w:val="20"/>
          <w:szCs w:val="20"/>
          <w:lang w:eastAsia="ru-RU"/>
        </w:rPr>
        <w:lastRenderedPageBreak/>
        <w:t xml:space="preserve">- экспертиза проектов решений о бюджете муниципального образования «Чаинский район Томской области»; </w:t>
      </w:r>
    </w:p>
    <w:p w:rsidR="006E5E80" w:rsidRPr="00A73538" w:rsidRDefault="006E5E80" w:rsidP="00A73538">
      <w:pPr>
        <w:overflowPunct/>
        <w:autoSpaceDE/>
        <w:autoSpaceDN/>
        <w:adjustRightInd/>
        <w:ind w:firstLine="709"/>
        <w:jc w:val="both"/>
        <w:textAlignment w:val="auto"/>
        <w:rPr>
          <w:rFonts w:eastAsia="Times New Roman"/>
          <w:sz w:val="20"/>
          <w:szCs w:val="20"/>
          <w:lang w:eastAsia="ru-RU"/>
        </w:rPr>
      </w:pPr>
      <w:r w:rsidRPr="00A73538">
        <w:rPr>
          <w:rFonts w:eastAsia="Times New Roman"/>
          <w:sz w:val="20"/>
          <w:szCs w:val="20"/>
          <w:lang w:eastAsia="ru-RU"/>
        </w:rPr>
        <w:t>- контроль за устранением выявленных нарушений по представлениям Контрольно-счетной комиссии, направленным объектам контроля;</w:t>
      </w:r>
    </w:p>
    <w:p w:rsidR="006E5E80" w:rsidRPr="00A73538" w:rsidRDefault="006E5E80" w:rsidP="00A73538">
      <w:pPr>
        <w:overflowPunct/>
        <w:autoSpaceDE/>
        <w:autoSpaceDN/>
        <w:adjustRightInd/>
        <w:ind w:firstLine="709"/>
        <w:jc w:val="both"/>
        <w:textAlignment w:val="auto"/>
        <w:rPr>
          <w:rFonts w:eastAsia="Times New Roman"/>
          <w:sz w:val="20"/>
          <w:szCs w:val="20"/>
          <w:lang w:eastAsia="ru-RU"/>
        </w:rPr>
      </w:pPr>
      <w:r w:rsidRPr="00A73538">
        <w:rPr>
          <w:rFonts w:eastAsia="Times New Roman"/>
          <w:sz w:val="20"/>
          <w:szCs w:val="20"/>
          <w:lang w:eastAsia="ru-RU"/>
        </w:rPr>
        <w:t xml:space="preserve">- контрольные мероприятия. </w:t>
      </w:r>
    </w:p>
    <w:p w:rsidR="006E5E80" w:rsidRPr="00A73538" w:rsidRDefault="006E5E80" w:rsidP="00A73538">
      <w:pPr>
        <w:overflowPunct/>
        <w:autoSpaceDE/>
        <w:autoSpaceDN/>
        <w:adjustRightInd/>
        <w:ind w:firstLine="709"/>
        <w:jc w:val="both"/>
        <w:textAlignment w:val="auto"/>
        <w:rPr>
          <w:rFonts w:eastAsia="Times New Roman"/>
          <w:sz w:val="20"/>
          <w:szCs w:val="20"/>
          <w:lang w:eastAsia="ru-RU"/>
        </w:rPr>
      </w:pPr>
      <w:r w:rsidRPr="00A73538">
        <w:rPr>
          <w:rFonts w:eastAsia="Times New Roman"/>
          <w:sz w:val="20"/>
          <w:szCs w:val="20"/>
          <w:lang w:eastAsia="ru-RU"/>
        </w:rPr>
        <w:t>Будет уделено внимание муниципальным программам, а именно, насколько показатели и мероприятия муниципальных программ отвечают стратегическим целям развития муниципального образования «Чаинский район Томской области».</w:t>
      </w:r>
    </w:p>
    <w:p w:rsidR="006E5E80" w:rsidRPr="00A73538" w:rsidRDefault="006E5E80" w:rsidP="00A73538">
      <w:pPr>
        <w:overflowPunct/>
        <w:ind w:firstLine="709"/>
        <w:jc w:val="both"/>
        <w:textAlignment w:val="auto"/>
        <w:rPr>
          <w:rFonts w:eastAsia="Times New Roman"/>
          <w:sz w:val="20"/>
          <w:szCs w:val="20"/>
          <w:lang w:eastAsia="ru-RU"/>
        </w:rPr>
      </w:pPr>
      <w:r w:rsidRPr="00A73538">
        <w:rPr>
          <w:rFonts w:eastAsia="Times New Roman"/>
          <w:sz w:val="20"/>
          <w:szCs w:val="20"/>
          <w:lang w:eastAsia="ru-RU"/>
        </w:rPr>
        <w:t>Новым направлением в проверках определено во втором полугодии мероприятие по проверке законности, эффективности, целевого использования средств бюджета муниципального образования «Чаинский муниципальный район Томской области», выделенных на реализацию муниципальной программы «Развитие инфраструктуры образования на территории Чаинского района» за 2024 год.</w:t>
      </w:r>
    </w:p>
    <w:p w:rsidR="006E5E80" w:rsidRPr="00A73538" w:rsidRDefault="006E5E80" w:rsidP="00A73538">
      <w:pPr>
        <w:overflowPunct/>
        <w:autoSpaceDE/>
        <w:autoSpaceDN/>
        <w:adjustRightInd/>
        <w:ind w:firstLine="709"/>
        <w:jc w:val="both"/>
        <w:textAlignment w:val="auto"/>
        <w:rPr>
          <w:rFonts w:eastAsia="Times New Roman"/>
          <w:sz w:val="20"/>
          <w:szCs w:val="20"/>
          <w:lang w:eastAsia="ru-RU"/>
        </w:rPr>
      </w:pPr>
      <w:r w:rsidRPr="00A73538">
        <w:rPr>
          <w:rFonts w:eastAsia="Times New Roman"/>
          <w:sz w:val="20"/>
          <w:szCs w:val="20"/>
          <w:lang w:eastAsia="ru-RU"/>
        </w:rPr>
        <w:t>По-прежнему важным направлением деятельности останется межмуниципальное сотрудничество, участие в мероприятиях общественных объединений (союзов, советов), других органов внешнего государственного и муниципального финансового контроля в целях оптимизации организационной работы, повышения эффективности деятельности Контрольно-счетной комиссии, использования лучших практик работы органов внешнего финансового контроля Российской Федерации.</w:t>
      </w:r>
    </w:p>
    <w:p w:rsidR="006E5E80" w:rsidRPr="00A73538" w:rsidRDefault="006E5E80" w:rsidP="00A73538">
      <w:pPr>
        <w:overflowPunct/>
        <w:autoSpaceDE/>
        <w:autoSpaceDN/>
        <w:adjustRightInd/>
        <w:ind w:firstLine="709"/>
        <w:jc w:val="both"/>
        <w:textAlignment w:val="auto"/>
        <w:rPr>
          <w:rFonts w:eastAsia="Times New Roman"/>
          <w:sz w:val="20"/>
          <w:szCs w:val="20"/>
          <w:lang w:eastAsia="ru-RU"/>
        </w:rPr>
      </w:pPr>
      <w:r w:rsidRPr="00A73538">
        <w:rPr>
          <w:rFonts w:eastAsia="Times New Roman"/>
          <w:sz w:val="20"/>
          <w:szCs w:val="20"/>
          <w:lang w:eastAsia="ru-RU"/>
        </w:rPr>
        <w:t xml:space="preserve">Кроме этого, продолжится работа, направленная на повышение качества контрольной и экспертно-аналитической деятельности, посредством использования в работе современных информационных технологий, разработки новых и совершенствования имеющихся стандартов и методик финансового контроля. </w:t>
      </w:r>
    </w:p>
    <w:p w:rsidR="006E5E80" w:rsidRPr="00A73538" w:rsidRDefault="006E5E80" w:rsidP="00A73538">
      <w:pPr>
        <w:overflowPunct/>
        <w:autoSpaceDE/>
        <w:autoSpaceDN/>
        <w:adjustRightInd/>
        <w:ind w:firstLine="709"/>
        <w:jc w:val="both"/>
        <w:textAlignment w:val="auto"/>
        <w:rPr>
          <w:rFonts w:eastAsia="Times New Roman"/>
          <w:sz w:val="20"/>
          <w:szCs w:val="20"/>
          <w:lang w:eastAsia="ru-RU"/>
        </w:rPr>
      </w:pPr>
      <w:r w:rsidRPr="00A73538">
        <w:rPr>
          <w:rFonts w:eastAsia="Times New Roman"/>
          <w:sz w:val="20"/>
          <w:szCs w:val="20"/>
          <w:lang w:eastAsia="ru-RU"/>
        </w:rPr>
        <w:t>Особое внимание будет уделено мерам, принимаемым объектами контроля по исполнению представлений Контрольно-счетной комиссии.</w:t>
      </w:r>
    </w:p>
    <w:p w:rsidR="006E5E80" w:rsidRPr="00A73538" w:rsidRDefault="006E5E80" w:rsidP="00A73538">
      <w:pPr>
        <w:overflowPunct/>
        <w:autoSpaceDE/>
        <w:autoSpaceDN/>
        <w:adjustRightInd/>
        <w:ind w:firstLine="709"/>
        <w:jc w:val="both"/>
        <w:textAlignment w:val="auto"/>
        <w:rPr>
          <w:rFonts w:eastAsia="Times New Roman"/>
          <w:sz w:val="20"/>
          <w:szCs w:val="20"/>
          <w:lang w:eastAsia="ru-RU"/>
        </w:rPr>
      </w:pPr>
      <w:r w:rsidRPr="00A73538">
        <w:rPr>
          <w:rFonts w:eastAsia="Times New Roman"/>
          <w:sz w:val="20"/>
          <w:szCs w:val="20"/>
          <w:lang w:eastAsia="ru-RU"/>
        </w:rPr>
        <w:t xml:space="preserve">Будет совершенствоваться методологическая база Контрольно-счетной комиссии, повышаться квалификация должностных лиц, проводиться антикоррупционная деятельность в рамках установленных полномочий. </w:t>
      </w:r>
    </w:p>
    <w:p w:rsidR="006E5E80" w:rsidRPr="00A73538" w:rsidRDefault="006E5E80" w:rsidP="00A73538">
      <w:pPr>
        <w:overflowPunct/>
        <w:autoSpaceDE/>
        <w:autoSpaceDN/>
        <w:adjustRightInd/>
        <w:ind w:firstLine="709"/>
        <w:jc w:val="both"/>
        <w:textAlignment w:val="auto"/>
        <w:rPr>
          <w:rFonts w:eastAsia="Times New Roman"/>
          <w:sz w:val="20"/>
          <w:szCs w:val="20"/>
          <w:lang w:eastAsia="ru-RU"/>
        </w:rPr>
      </w:pPr>
      <w:r w:rsidRPr="00A73538">
        <w:rPr>
          <w:rFonts w:eastAsia="Times New Roman"/>
          <w:sz w:val="20"/>
          <w:szCs w:val="20"/>
          <w:lang w:eastAsia="ru-RU"/>
        </w:rPr>
        <w:t>На новом этапе совершенствования деятельности Контрольно-счетная комиссия, прежде всего, видит свою задачу в повышении результативности своей деятельности при исполнении возложенных на нее полномочий, ставит информационную прозрачность всех процессов своей деятельности обеспечении исполнения возложенных на него полномочий.</w:t>
      </w:r>
    </w:p>
    <w:tbl>
      <w:tblPr>
        <w:tblW w:w="0" w:type="auto"/>
        <w:tblInd w:w="-106" w:type="dxa"/>
        <w:tblLook w:val="01E0" w:firstRow="1" w:lastRow="1" w:firstColumn="1" w:lastColumn="1" w:noHBand="0" w:noVBand="0"/>
      </w:tblPr>
      <w:tblGrid>
        <w:gridCol w:w="3591"/>
        <w:gridCol w:w="3049"/>
        <w:gridCol w:w="3321"/>
      </w:tblGrid>
      <w:tr w:rsidR="006E5E80" w:rsidRPr="00A73538" w:rsidTr="006E5E80">
        <w:tc>
          <w:tcPr>
            <w:tcW w:w="3758" w:type="dxa"/>
          </w:tcPr>
          <w:p w:rsidR="006E5E80" w:rsidRPr="00A73538" w:rsidRDefault="006E5E80" w:rsidP="00A73538">
            <w:pPr>
              <w:overflowPunct/>
              <w:autoSpaceDE/>
              <w:autoSpaceDN/>
              <w:adjustRightInd/>
              <w:textAlignment w:val="auto"/>
              <w:rPr>
                <w:rFonts w:eastAsia="Times New Roman"/>
                <w:sz w:val="20"/>
                <w:szCs w:val="20"/>
                <w:lang w:eastAsia="ru-RU"/>
              </w:rPr>
            </w:pPr>
          </w:p>
        </w:tc>
        <w:tc>
          <w:tcPr>
            <w:tcW w:w="3189" w:type="dxa"/>
            <w:vAlign w:val="bottom"/>
          </w:tcPr>
          <w:p w:rsidR="006E5E80" w:rsidRPr="00A73538" w:rsidRDefault="006E5E80" w:rsidP="00A73538">
            <w:pPr>
              <w:overflowPunct/>
              <w:autoSpaceDE/>
              <w:autoSpaceDN/>
              <w:adjustRightInd/>
              <w:ind w:firstLine="709"/>
              <w:jc w:val="center"/>
              <w:textAlignment w:val="auto"/>
              <w:rPr>
                <w:rFonts w:eastAsia="Times New Roman"/>
                <w:sz w:val="20"/>
                <w:szCs w:val="20"/>
                <w:lang w:eastAsia="ru-RU"/>
              </w:rPr>
            </w:pPr>
          </w:p>
        </w:tc>
        <w:tc>
          <w:tcPr>
            <w:tcW w:w="3474" w:type="dxa"/>
            <w:vAlign w:val="bottom"/>
          </w:tcPr>
          <w:p w:rsidR="006E5E80" w:rsidRPr="00A73538" w:rsidRDefault="006E5E80" w:rsidP="00A73538">
            <w:pPr>
              <w:overflowPunct/>
              <w:autoSpaceDE/>
              <w:autoSpaceDN/>
              <w:adjustRightInd/>
              <w:ind w:firstLine="709"/>
              <w:jc w:val="right"/>
              <w:textAlignment w:val="auto"/>
              <w:rPr>
                <w:rFonts w:eastAsia="Times New Roman"/>
                <w:sz w:val="20"/>
                <w:szCs w:val="20"/>
                <w:lang w:eastAsia="ru-RU"/>
              </w:rPr>
            </w:pPr>
          </w:p>
        </w:tc>
      </w:tr>
    </w:tbl>
    <w:p w:rsidR="006E5E80" w:rsidRPr="00A73538" w:rsidRDefault="006E5E80" w:rsidP="00A73538">
      <w:pPr>
        <w:overflowPunct/>
        <w:autoSpaceDE/>
        <w:autoSpaceDN/>
        <w:adjustRightInd/>
        <w:jc w:val="both"/>
        <w:textAlignment w:val="auto"/>
        <w:rPr>
          <w:rFonts w:eastAsia="Times New Roman"/>
          <w:sz w:val="20"/>
          <w:szCs w:val="20"/>
          <w:lang w:eastAsia="ru-RU"/>
        </w:rPr>
      </w:pPr>
    </w:p>
    <w:tbl>
      <w:tblPr>
        <w:tblW w:w="0" w:type="auto"/>
        <w:tblLook w:val="04A0" w:firstRow="1" w:lastRow="0" w:firstColumn="1" w:lastColumn="0" w:noHBand="0" w:noVBand="1"/>
      </w:tblPr>
      <w:tblGrid>
        <w:gridCol w:w="3252"/>
        <w:gridCol w:w="2561"/>
        <w:gridCol w:w="4042"/>
      </w:tblGrid>
      <w:tr w:rsidR="006E5E80" w:rsidRPr="00A73538" w:rsidTr="006E5E80">
        <w:tc>
          <w:tcPr>
            <w:tcW w:w="3473" w:type="dxa"/>
          </w:tcPr>
          <w:p w:rsidR="006E5E80" w:rsidRPr="00A73538" w:rsidRDefault="006E5E80" w:rsidP="00A73538">
            <w:pPr>
              <w:overflowPunct/>
              <w:autoSpaceDE/>
              <w:autoSpaceDN/>
              <w:adjustRightInd/>
              <w:textAlignment w:val="auto"/>
              <w:rPr>
                <w:rFonts w:eastAsia="Times New Roman"/>
                <w:sz w:val="20"/>
                <w:szCs w:val="20"/>
                <w:lang w:eastAsia="ru-RU"/>
              </w:rPr>
            </w:pPr>
          </w:p>
        </w:tc>
        <w:tc>
          <w:tcPr>
            <w:tcW w:w="2731" w:type="dxa"/>
          </w:tcPr>
          <w:p w:rsidR="006E5E80" w:rsidRPr="00A73538" w:rsidRDefault="006E5E80" w:rsidP="00A73538">
            <w:pPr>
              <w:overflowPunct/>
              <w:autoSpaceDE/>
              <w:autoSpaceDN/>
              <w:adjustRightInd/>
              <w:textAlignment w:val="auto"/>
              <w:rPr>
                <w:rFonts w:eastAsia="Times New Roman"/>
                <w:sz w:val="20"/>
                <w:szCs w:val="20"/>
                <w:lang w:eastAsia="ru-RU"/>
              </w:rPr>
            </w:pPr>
          </w:p>
        </w:tc>
        <w:tc>
          <w:tcPr>
            <w:tcW w:w="4217" w:type="dxa"/>
          </w:tcPr>
          <w:p w:rsidR="006E5E80" w:rsidRPr="00A73538" w:rsidRDefault="006E5E80" w:rsidP="00A73538">
            <w:pPr>
              <w:overflowPunct/>
              <w:autoSpaceDE/>
              <w:autoSpaceDN/>
              <w:adjustRightInd/>
              <w:jc w:val="center"/>
              <w:textAlignment w:val="auto"/>
              <w:rPr>
                <w:rFonts w:eastAsia="Times New Roman"/>
                <w:sz w:val="20"/>
                <w:szCs w:val="20"/>
                <w:lang w:eastAsia="ru-RU"/>
              </w:rPr>
            </w:pPr>
          </w:p>
          <w:p w:rsidR="006E5E80" w:rsidRPr="00A73538" w:rsidRDefault="006E5E80"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Приложение 1</w:t>
            </w:r>
          </w:p>
          <w:p w:rsidR="006E5E80" w:rsidRPr="00A73538" w:rsidRDefault="006E5E80"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к Отчету о деятельности Контрольно-счетной комиссии муниципального образования «Чаинский район»</w:t>
            </w:r>
          </w:p>
          <w:p w:rsidR="006E5E80" w:rsidRPr="00A73538" w:rsidRDefault="006E5E80"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за 2024 год</w:t>
            </w:r>
          </w:p>
        </w:tc>
      </w:tr>
    </w:tbl>
    <w:p w:rsidR="006E5E80" w:rsidRPr="00A73538" w:rsidRDefault="006E5E80" w:rsidP="00A73538">
      <w:pPr>
        <w:overflowPunct/>
        <w:autoSpaceDE/>
        <w:autoSpaceDN/>
        <w:adjustRightInd/>
        <w:jc w:val="right"/>
        <w:textAlignment w:val="auto"/>
        <w:rPr>
          <w:rFonts w:eastAsia="Times New Roman"/>
          <w:sz w:val="20"/>
          <w:szCs w:val="20"/>
          <w:lang w:eastAsia="ru-RU"/>
        </w:rPr>
      </w:pPr>
    </w:p>
    <w:p w:rsidR="006E5E80" w:rsidRPr="00A73538" w:rsidRDefault="006E5E80" w:rsidP="00A73538">
      <w:pPr>
        <w:tabs>
          <w:tab w:val="left" w:pos="11482"/>
        </w:tabs>
        <w:overflowPunct/>
        <w:autoSpaceDE/>
        <w:autoSpaceDN/>
        <w:adjustRightInd/>
        <w:jc w:val="center"/>
        <w:textAlignment w:val="auto"/>
        <w:rPr>
          <w:rFonts w:eastAsia="Times New Roman"/>
          <w:b/>
          <w:bCs/>
          <w:sz w:val="20"/>
          <w:szCs w:val="20"/>
          <w:lang w:eastAsia="ru-RU"/>
        </w:rPr>
      </w:pPr>
      <w:r w:rsidRPr="00A73538">
        <w:rPr>
          <w:rFonts w:eastAsia="Times New Roman"/>
          <w:b/>
          <w:bCs/>
          <w:sz w:val="20"/>
          <w:szCs w:val="20"/>
          <w:lang w:eastAsia="ru-RU"/>
        </w:rPr>
        <w:t>Основные показатели деятельности</w:t>
      </w:r>
    </w:p>
    <w:p w:rsidR="006E5E80" w:rsidRPr="00A73538" w:rsidRDefault="006E5E80" w:rsidP="00A73538">
      <w:pPr>
        <w:overflowPunct/>
        <w:autoSpaceDE/>
        <w:autoSpaceDN/>
        <w:adjustRightInd/>
        <w:jc w:val="center"/>
        <w:textAlignment w:val="auto"/>
        <w:rPr>
          <w:rFonts w:eastAsia="Times New Roman"/>
          <w:b/>
          <w:bCs/>
          <w:sz w:val="20"/>
          <w:szCs w:val="20"/>
          <w:lang w:eastAsia="ru-RU"/>
        </w:rPr>
      </w:pPr>
      <w:r w:rsidRPr="00A73538">
        <w:rPr>
          <w:rFonts w:eastAsia="Times New Roman"/>
          <w:b/>
          <w:bCs/>
          <w:sz w:val="20"/>
          <w:szCs w:val="20"/>
          <w:u w:val="single"/>
          <w:lang w:eastAsia="ru-RU"/>
        </w:rPr>
        <w:t>Контрольно-счетной комиссии муниципального образования «Чаинский район»</w:t>
      </w:r>
    </w:p>
    <w:p w:rsidR="006E5E80" w:rsidRPr="00A73538" w:rsidRDefault="006E5E80" w:rsidP="00A73538">
      <w:pPr>
        <w:overflowPunct/>
        <w:autoSpaceDE/>
        <w:autoSpaceDN/>
        <w:adjustRightInd/>
        <w:jc w:val="center"/>
        <w:textAlignment w:val="auto"/>
        <w:rPr>
          <w:rFonts w:eastAsia="Times New Roman"/>
          <w:bCs/>
          <w:sz w:val="20"/>
          <w:szCs w:val="20"/>
          <w:lang w:eastAsia="ru-RU"/>
        </w:rPr>
      </w:pPr>
      <w:r w:rsidRPr="00A73538">
        <w:rPr>
          <w:rFonts w:eastAsia="Times New Roman"/>
          <w:bCs/>
          <w:sz w:val="20"/>
          <w:szCs w:val="20"/>
          <w:lang w:eastAsia="ru-RU"/>
        </w:rPr>
        <w:t>(наименование контрольно-счётного органа)</w:t>
      </w:r>
    </w:p>
    <w:p w:rsidR="006E5E80" w:rsidRPr="00A73538" w:rsidRDefault="006E5E80" w:rsidP="00A73538">
      <w:pPr>
        <w:overflowPunct/>
        <w:autoSpaceDE/>
        <w:autoSpaceDN/>
        <w:adjustRightInd/>
        <w:jc w:val="center"/>
        <w:textAlignment w:val="auto"/>
        <w:rPr>
          <w:rFonts w:eastAsia="Times New Roman"/>
          <w:b/>
          <w:bCs/>
          <w:sz w:val="20"/>
          <w:szCs w:val="20"/>
          <w:lang w:eastAsia="ru-RU"/>
        </w:rPr>
      </w:pPr>
      <w:r w:rsidRPr="00A73538">
        <w:rPr>
          <w:rFonts w:eastAsia="Times New Roman"/>
          <w:b/>
          <w:bCs/>
          <w:sz w:val="20"/>
          <w:szCs w:val="20"/>
          <w:lang w:eastAsia="ru-RU"/>
        </w:rPr>
        <w:t>в 2024 году</w:t>
      </w:r>
    </w:p>
    <w:p w:rsidR="006E5E80" w:rsidRPr="00A73538" w:rsidRDefault="006E5E80" w:rsidP="00A73538">
      <w:pPr>
        <w:overflowPunct/>
        <w:autoSpaceDE/>
        <w:autoSpaceDN/>
        <w:adjustRightInd/>
        <w:textAlignment w:val="auto"/>
        <w:rPr>
          <w:rFonts w:eastAsia="Times New Roman"/>
          <w:b/>
          <w:bCs/>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6"/>
        <w:gridCol w:w="6862"/>
        <w:gridCol w:w="2377"/>
      </w:tblGrid>
      <w:tr w:rsidR="006E5E80" w:rsidRPr="00A73538" w:rsidTr="006E5E80">
        <w:trPr>
          <w:trHeight w:val="665"/>
        </w:trPr>
        <w:tc>
          <w:tcPr>
            <w:tcW w:w="315" w:type="pct"/>
            <w:tcBorders>
              <w:top w:val="single" w:sz="4" w:space="0" w:color="auto"/>
              <w:left w:val="single" w:sz="4" w:space="0" w:color="auto"/>
              <w:bottom w:val="single" w:sz="4" w:space="0" w:color="auto"/>
              <w:right w:val="single" w:sz="4" w:space="0" w:color="auto"/>
            </w:tcBorders>
          </w:tcPr>
          <w:p w:rsidR="006E5E80" w:rsidRPr="00A73538" w:rsidRDefault="006E5E80" w:rsidP="00A73538">
            <w:pPr>
              <w:overflowPunct/>
              <w:autoSpaceDE/>
              <w:autoSpaceDN/>
              <w:adjustRightInd/>
              <w:jc w:val="center"/>
              <w:textAlignment w:val="auto"/>
              <w:rPr>
                <w:rFonts w:eastAsia="Calibri"/>
                <w:b/>
                <w:sz w:val="20"/>
                <w:szCs w:val="20"/>
              </w:rPr>
            </w:pPr>
            <w:r w:rsidRPr="00A73538">
              <w:rPr>
                <w:rFonts w:eastAsia="Times New Roman"/>
                <w:b/>
                <w:sz w:val="20"/>
                <w:szCs w:val="20"/>
                <w:lang w:eastAsia="ru-RU"/>
              </w:rPr>
              <w:t>№</w:t>
            </w:r>
          </w:p>
          <w:p w:rsidR="006E5E80" w:rsidRPr="00A73538" w:rsidRDefault="006E5E80" w:rsidP="00A73538">
            <w:pPr>
              <w:overflowPunct/>
              <w:autoSpaceDE/>
              <w:autoSpaceDN/>
              <w:adjustRightInd/>
              <w:jc w:val="center"/>
              <w:textAlignment w:val="auto"/>
              <w:rPr>
                <w:rFonts w:eastAsia="Calibri"/>
                <w:b/>
                <w:sz w:val="20"/>
                <w:szCs w:val="20"/>
              </w:rPr>
            </w:pPr>
            <w:r w:rsidRPr="00A73538">
              <w:rPr>
                <w:rFonts w:eastAsia="Times New Roman"/>
                <w:b/>
                <w:sz w:val="20"/>
                <w:szCs w:val="20"/>
                <w:lang w:eastAsia="ru-RU"/>
              </w:rPr>
              <w:t>п/п</w:t>
            </w:r>
          </w:p>
        </w:tc>
        <w:tc>
          <w:tcPr>
            <w:tcW w:w="3545" w:type="pct"/>
            <w:tcBorders>
              <w:top w:val="single" w:sz="4" w:space="0" w:color="auto"/>
              <w:left w:val="single" w:sz="4" w:space="0" w:color="auto"/>
              <w:bottom w:val="single" w:sz="4" w:space="0" w:color="auto"/>
              <w:right w:val="single" w:sz="4" w:space="0" w:color="auto"/>
            </w:tcBorders>
            <w:vAlign w:val="center"/>
          </w:tcPr>
          <w:p w:rsidR="006E5E80" w:rsidRPr="00A73538" w:rsidRDefault="006E5E80" w:rsidP="00A73538">
            <w:pPr>
              <w:overflowPunct/>
              <w:autoSpaceDE/>
              <w:autoSpaceDN/>
              <w:adjustRightInd/>
              <w:jc w:val="center"/>
              <w:textAlignment w:val="auto"/>
              <w:rPr>
                <w:rFonts w:eastAsia="Calibri"/>
                <w:b/>
                <w:sz w:val="20"/>
                <w:szCs w:val="20"/>
              </w:rPr>
            </w:pPr>
            <w:r w:rsidRPr="00A73538">
              <w:rPr>
                <w:rFonts w:eastAsia="Times New Roman"/>
                <w:b/>
                <w:sz w:val="20"/>
                <w:szCs w:val="20"/>
                <w:lang w:eastAsia="ru-RU"/>
              </w:rPr>
              <w:t>Показатели</w:t>
            </w:r>
          </w:p>
        </w:tc>
        <w:tc>
          <w:tcPr>
            <w:tcW w:w="1140" w:type="pct"/>
            <w:tcBorders>
              <w:top w:val="single" w:sz="4" w:space="0" w:color="auto"/>
              <w:left w:val="single" w:sz="4" w:space="0" w:color="auto"/>
              <w:bottom w:val="single" w:sz="4" w:space="0" w:color="auto"/>
              <w:right w:val="single" w:sz="4" w:space="0" w:color="auto"/>
            </w:tcBorders>
          </w:tcPr>
          <w:p w:rsidR="006E5E80" w:rsidRPr="00A73538" w:rsidRDefault="006E5E80" w:rsidP="00A73538">
            <w:pPr>
              <w:overflowPunct/>
              <w:autoSpaceDE/>
              <w:autoSpaceDN/>
              <w:adjustRightInd/>
              <w:jc w:val="center"/>
              <w:textAlignment w:val="auto"/>
              <w:rPr>
                <w:rFonts w:eastAsia="Calibri"/>
                <w:b/>
                <w:sz w:val="20"/>
                <w:szCs w:val="20"/>
              </w:rPr>
            </w:pPr>
          </w:p>
        </w:tc>
      </w:tr>
      <w:tr w:rsidR="006E5E80" w:rsidRPr="00A73538" w:rsidTr="006E5E80">
        <w:trPr>
          <w:trHeight w:val="713"/>
        </w:trPr>
        <w:tc>
          <w:tcPr>
            <w:tcW w:w="5000" w:type="pct"/>
            <w:gridSpan w:val="3"/>
            <w:tcBorders>
              <w:top w:val="single" w:sz="4" w:space="0" w:color="auto"/>
              <w:left w:val="single" w:sz="4" w:space="0" w:color="auto"/>
              <w:bottom w:val="single" w:sz="4" w:space="0" w:color="auto"/>
              <w:right w:val="single" w:sz="4" w:space="0" w:color="auto"/>
            </w:tcBorders>
            <w:vAlign w:val="center"/>
          </w:tcPr>
          <w:p w:rsidR="006E5E80" w:rsidRPr="00A73538" w:rsidRDefault="006E5E80" w:rsidP="00A73538">
            <w:pPr>
              <w:overflowPunct/>
              <w:autoSpaceDE/>
              <w:autoSpaceDN/>
              <w:adjustRightInd/>
              <w:jc w:val="center"/>
              <w:textAlignment w:val="auto"/>
              <w:rPr>
                <w:rFonts w:eastAsia="Times New Roman"/>
                <w:b/>
                <w:sz w:val="20"/>
                <w:szCs w:val="20"/>
                <w:lang w:eastAsia="ru-RU"/>
              </w:rPr>
            </w:pPr>
            <w:r w:rsidRPr="00A73538">
              <w:rPr>
                <w:rFonts w:eastAsia="Times New Roman"/>
                <w:b/>
                <w:sz w:val="20"/>
                <w:szCs w:val="20"/>
                <w:lang w:eastAsia="ru-RU"/>
              </w:rPr>
              <w:t xml:space="preserve">1. Правовой статус Контрольно-счетного органа, численность и профессиональная </w:t>
            </w:r>
          </w:p>
          <w:p w:rsidR="006E5E80" w:rsidRPr="00A73538" w:rsidRDefault="006E5E80" w:rsidP="00A73538">
            <w:pPr>
              <w:overflowPunct/>
              <w:autoSpaceDE/>
              <w:autoSpaceDN/>
              <w:adjustRightInd/>
              <w:jc w:val="center"/>
              <w:textAlignment w:val="auto"/>
              <w:rPr>
                <w:rFonts w:eastAsia="Calibri"/>
                <w:b/>
                <w:sz w:val="20"/>
                <w:szCs w:val="20"/>
              </w:rPr>
            </w:pPr>
            <w:r w:rsidRPr="00A73538">
              <w:rPr>
                <w:rFonts w:eastAsia="Times New Roman"/>
                <w:b/>
                <w:sz w:val="20"/>
                <w:szCs w:val="20"/>
                <w:lang w:eastAsia="ru-RU"/>
              </w:rPr>
              <w:t>подготовка сотрудников</w:t>
            </w:r>
          </w:p>
        </w:tc>
      </w:tr>
      <w:tr w:rsidR="006E5E80" w:rsidRPr="00A73538" w:rsidTr="006E5E80">
        <w:tc>
          <w:tcPr>
            <w:tcW w:w="315" w:type="pct"/>
            <w:tcBorders>
              <w:top w:val="single" w:sz="4" w:space="0" w:color="auto"/>
              <w:left w:val="single" w:sz="4" w:space="0" w:color="auto"/>
              <w:bottom w:val="single" w:sz="4" w:space="0" w:color="auto"/>
              <w:right w:val="single" w:sz="4" w:space="0" w:color="auto"/>
            </w:tcBorders>
            <w:vAlign w:val="center"/>
          </w:tcPr>
          <w:p w:rsidR="006E5E80" w:rsidRPr="00A73538" w:rsidRDefault="006E5E80" w:rsidP="00A73538">
            <w:pPr>
              <w:overflowPunct/>
              <w:autoSpaceDE/>
              <w:autoSpaceDN/>
              <w:adjustRightInd/>
              <w:textAlignment w:val="auto"/>
              <w:rPr>
                <w:rFonts w:eastAsia="Calibri"/>
                <w:bCs/>
                <w:sz w:val="20"/>
                <w:szCs w:val="20"/>
              </w:rPr>
            </w:pPr>
            <w:r w:rsidRPr="00A73538">
              <w:rPr>
                <w:rFonts w:eastAsia="Times New Roman"/>
                <w:bCs/>
                <w:sz w:val="20"/>
                <w:szCs w:val="20"/>
                <w:lang w:eastAsia="ru-RU"/>
              </w:rPr>
              <w:t>1.1</w:t>
            </w:r>
          </w:p>
        </w:tc>
        <w:tc>
          <w:tcPr>
            <w:tcW w:w="3545" w:type="pct"/>
            <w:tcBorders>
              <w:top w:val="single" w:sz="4" w:space="0" w:color="auto"/>
              <w:left w:val="single" w:sz="4" w:space="0" w:color="auto"/>
              <w:bottom w:val="single" w:sz="4" w:space="0" w:color="auto"/>
              <w:right w:val="single" w:sz="4" w:space="0" w:color="auto"/>
            </w:tcBorders>
          </w:tcPr>
          <w:p w:rsidR="006E5E80" w:rsidRPr="00A73538" w:rsidRDefault="006E5E80" w:rsidP="00A73538">
            <w:pPr>
              <w:overflowPunct/>
              <w:autoSpaceDE/>
              <w:autoSpaceDN/>
              <w:adjustRightInd/>
              <w:jc w:val="both"/>
              <w:textAlignment w:val="auto"/>
              <w:rPr>
                <w:rFonts w:eastAsia="Calibri"/>
                <w:bCs/>
                <w:sz w:val="20"/>
                <w:szCs w:val="20"/>
              </w:rPr>
            </w:pPr>
            <w:r w:rsidRPr="00A73538">
              <w:rPr>
                <w:rFonts w:eastAsia="Times New Roman"/>
                <w:bCs/>
                <w:sz w:val="20"/>
                <w:szCs w:val="20"/>
                <w:lang w:eastAsia="ru-RU"/>
              </w:rPr>
              <w:t>Юридическое лицо в структуре органов местного самоуправления (+/-)</w:t>
            </w:r>
          </w:p>
        </w:tc>
        <w:tc>
          <w:tcPr>
            <w:tcW w:w="1140" w:type="pct"/>
            <w:tcBorders>
              <w:top w:val="single" w:sz="4" w:space="0" w:color="auto"/>
              <w:left w:val="single" w:sz="4" w:space="0" w:color="auto"/>
              <w:bottom w:val="single" w:sz="4" w:space="0" w:color="auto"/>
              <w:right w:val="single" w:sz="4" w:space="0" w:color="auto"/>
            </w:tcBorders>
          </w:tcPr>
          <w:p w:rsidR="006E5E80" w:rsidRPr="00A73538" w:rsidRDefault="006E5E80" w:rsidP="00A73538">
            <w:pPr>
              <w:overflowPunct/>
              <w:autoSpaceDE/>
              <w:autoSpaceDN/>
              <w:adjustRightInd/>
              <w:jc w:val="center"/>
              <w:textAlignment w:val="auto"/>
              <w:rPr>
                <w:rFonts w:eastAsia="Calibri"/>
                <w:sz w:val="20"/>
                <w:szCs w:val="20"/>
              </w:rPr>
            </w:pPr>
            <w:r w:rsidRPr="00A73538">
              <w:rPr>
                <w:rFonts w:eastAsia="Calibri"/>
                <w:sz w:val="20"/>
                <w:szCs w:val="20"/>
              </w:rPr>
              <w:t>+</w:t>
            </w:r>
          </w:p>
        </w:tc>
      </w:tr>
      <w:tr w:rsidR="006E5E80" w:rsidRPr="00A73538" w:rsidTr="006E5E80">
        <w:trPr>
          <w:trHeight w:val="410"/>
        </w:trPr>
        <w:tc>
          <w:tcPr>
            <w:tcW w:w="315" w:type="pct"/>
            <w:tcBorders>
              <w:top w:val="single" w:sz="4" w:space="0" w:color="auto"/>
              <w:left w:val="single" w:sz="4" w:space="0" w:color="auto"/>
              <w:bottom w:val="single" w:sz="4" w:space="0" w:color="auto"/>
              <w:right w:val="single" w:sz="4" w:space="0" w:color="auto"/>
            </w:tcBorders>
            <w:vAlign w:val="center"/>
          </w:tcPr>
          <w:p w:rsidR="006E5E80" w:rsidRPr="00A73538" w:rsidRDefault="006E5E80" w:rsidP="00A73538">
            <w:pPr>
              <w:overflowPunct/>
              <w:autoSpaceDE/>
              <w:autoSpaceDN/>
              <w:adjustRightInd/>
              <w:textAlignment w:val="auto"/>
              <w:rPr>
                <w:rFonts w:eastAsia="Calibri"/>
                <w:bCs/>
                <w:sz w:val="20"/>
                <w:szCs w:val="20"/>
              </w:rPr>
            </w:pPr>
            <w:r w:rsidRPr="00A73538">
              <w:rPr>
                <w:rFonts w:eastAsia="Times New Roman"/>
                <w:bCs/>
                <w:sz w:val="20"/>
                <w:szCs w:val="20"/>
                <w:lang w:eastAsia="ru-RU"/>
              </w:rPr>
              <w:t>1.2</w:t>
            </w:r>
          </w:p>
        </w:tc>
        <w:tc>
          <w:tcPr>
            <w:tcW w:w="3545" w:type="pct"/>
            <w:tcBorders>
              <w:top w:val="single" w:sz="4" w:space="0" w:color="auto"/>
              <w:left w:val="single" w:sz="4" w:space="0" w:color="auto"/>
              <w:bottom w:val="single" w:sz="4" w:space="0" w:color="auto"/>
              <w:right w:val="single" w:sz="4" w:space="0" w:color="auto"/>
            </w:tcBorders>
          </w:tcPr>
          <w:p w:rsidR="006E5E80" w:rsidRPr="00A73538" w:rsidRDefault="006E5E80" w:rsidP="00A73538">
            <w:pPr>
              <w:overflowPunct/>
              <w:autoSpaceDE/>
              <w:autoSpaceDN/>
              <w:adjustRightInd/>
              <w:jc w:val="both"/>
              <w:textAlignment w:val="auto"/>
              <w:rPr>
                <w:rFonts w:eastAsia="Calibri"/>
                <w:bCs/>
                <w:sz w:val="20"/>
                <w:szCs w:val="20"/>
              </w:rPr>
            </w:pPr>
            <w:r w:rsidRPr="00A73538">
              <w:rPr>
                <w:rFonts w:eastAsia="Times New Roman"/>
                <w:sz w:val="20"/>
                <w:szCs w:val="20"/>
                <w:lang w:eastAsia="ru-RU"/>
              </w:rPr>
              <w:t>Контрольно-счетный орган</w:t>
            </w:r>
            <w:r w:rsidRPr="00A73538">
              <w:rPr>
                <w:rFonts w:eastAsia="Times New Roman"/>
                <w:bCs/>
                <w:sz w:val="20"/>
                <w:szCs w:val="20"/>
                <w:lang w:eastAsia="ru-RU"/>
              </w:rPr>
              <w:t xml:space="preserve"> в структуре представительного органа муниципального образования (+/-)</w:t>
            </w:r>
          </w:p>
        </w:tc>
        <w:tc>
          <w:tcPr>
            <w:tcW w:w="1140" w:type="pct"/>
            <w:tcBorders>
              <w:top w:val="single" w:sz="4" w:space="0" w:color="auto"/>
              <w:left w:val="single" w:sz="4" w:space="0" w:color="auto"/>
              <w:bottom w:val="single" w:sz="4" w:space="0" w:color="auto"/>
              <w:right w:val="single" w:sz="4" w:space="0" w:color="auto"/>
            </w:tcBorders>
          </w:tcPr>
          <w:p w:rsidR="006E5E80" w:rsidRPr="00A73538" w:rsidRDefault="006E5E80" w:rsidP="00A73538">
            <w:pPr>
              <w:overflowPunct/>
              <w:autoSpaceDE/>
              <w:autoSpaceDN/>
              <w:adjustRightInd/>
              <w:jc w:val="center"/>
              <w:textAlignment w:val="auto"/>
              <w:rPr>
                <w:rFonts w:eastAsia="Calibri"/>
                <w:sz w:val="20"/>
                <w:szCs w:val="20"/>
              </w:rPr>
            </w:pPr>
            <w:r w:rsidRPr="00A73538">
              <w:rPr>
                <w:rFonts w:eastAsia="Calibri"/>
                <w:sz w:val="20"/>
                <w:szCs w:val="20"/>
              </w:rPr>
              <w:t>-</w:t>
            </w:r>
          </w:p>
        </w:tc>
      </w:tr>
      <w:tr w:rsidR="006E5E80" w:rsidRPr="00A73538" w:rsidTr="006E5E80">
        <w:trPr>
          <w:trHeight w:val="249"/>
        </w:trPr>
        <w:tc>
          <w:tcPr>
            <w:tcW w:w="315" w:type="pct"/>
            <w:tcBorders>
              <w:top w:val="single" w:sz="4" w:space="0" w:color="auto"/>
              <w:left w:val="single" w:sz="4" w:space="0" w:color="auto"/>
              <w:bottom w:val="single" w:sz="4" w:space="0" w:color="auto"/>
              <w:right w:val="single" w:sz="4" w:space="0" w:color="auto"/>
            </w:tcBorders>
            <w:vAlign w:val="center"/>
          </w:tcPr>
          <w:p w:rsidR="006E5E80" w:rsidRPr="00A73538" w:rsidRDefault="006E5E80" w:rsidP="00A73538">
            <w:pPr>
              <w:overflowPunct/>
              <w:autoSpaceDE/>
              <w:autoSpaceDN/>
              <w:adjustRightInd/>
              <w:textAlignment w:val="auto"/>
              <w:rPr>
                <w:rFonts w:eastAsia="Calibri"/>
                <w:bCs/>
                <w:sz w:val="20"/>
                <w:szCs w:val="20"/>
              </w:rPr>
            </w:pPr>
            <w:r w:rsidRPr="00A73538">
              <w:rPr>
                <w:rFonts w:eastAsia="Times New Roman"/>
                <w:bCs/>
                <w:sz w:val="20"/>
                <w:szCs w:val="20"/>
                <w:lang w:eastAsia="ru-RU"/>
              </w:rPr>
              <w:t>1.3</w:t>
            </w:r>
          </w:p>
        </w:tc>
        <w:tc>
          <w:tcPr>
            <w:tcW w:w="3545" w:type="pct"/>
            <w:tcBorders>
              <w:top w:val="single" w:sz="4" w:space="0" w:color="auto"/>
              <w:left w:val="single" w:sz="4" w:space="0" w:color="auto"/>
              <w:bottom w:val="single" w:sz="4" w:space="0" w:color="auto"/>
              <w:right w:val="single" w:sz="4" w:space="0" w:color="auto"/>
            </w:tcBorders>
          </w:tcPr>
          <w:p w:rsidR="006E5E80" w:rsidRPr="00A73538" w:rsidRDefault="006E5E80" w:rsidP="00A73538">
            <w:pPr>
              <w:overflowPunct/>
              <w:autoSpaceDE/>
              <w:autoSpaceDN/>
              <w:adjustRightInd/>
              <w:jc w:val="both"/>
              <w:textAlignment w:val="auto"/>
              <w:rPr>
                <w:rFonts w:eastAsia="Calibri"/>
                <w:bCs/>
                <w:sz w:val="20"/>
                <w:szCs w:val="20"/>
              </w:rPr>
            </w:pPr>
            <w:r w:rsidRPr="00A73538">
              <w:rPr>
                <w:rFonts w:eastAsia="Times New Roman"/>
                <w:bCs/>
                <w:sz w:val="20"/>
                <w:szCs w:val="20"/>
                <w:lang w:eastAsia="ru-RU"/>
              </w:rPr>
              <w:t>Фактическая численность сотрудников по состоянию на конец отчётного года, чел.</w:t>
            </w:r>
          </w:p>
        </w:tc>
        <w:tc>
          <w:tcPr>
            <w:tcW w:w="1140" w:type="pct"/>
            <w:tcBorders>
              <w:top w:val="single" w:sz="4" w:space="0" w:color="auto"/>
              <w:left w:val="single" w:sz="4" w:space="0" w:color="auto"/>
              <w:bottom w:val="single" w:sz="4" w:space="0" w:color="auto"/>
              <w:right w:val="single" w:sz="4" w:space="0" w:color="auto"/>
            </w:tcBorders>
          </w:tcPr>
          <w:p w:rsidR="006E5E80" w:rsidRPr="00A73538" w:rsidRDefault="006E5E80" w:rsidP="00A73538">
            <w:pPr>
              <w:overflowPunct/>
              <w:autoSpaceDE/>
              <w:autoSpaceDN/>
              <w:adjustRightInd/>
              <w:jc w:val="center"/>
              <w:textAlignment w:val="auto"/>
              <w:rPr>
                <w:rFonts w:eastAsia="Calibri"/>
                <w:sz w:val="20"/>
                <w:szCs w:val="20"/>
              </w:rPr>
            </w:pPr>
            <w:r w:rsidRPr="00A73538">
              <w:rPr>
                <w:rFonts w:eastAsia="Calibri"/>
                <w:sz w:val="20"/>
                <w:szCs w:val="20"/>
              </w:rPr>
              <w:t>3</w:t>
            </w:r>
          </w:p>
        </w:tc>
      </w:tr>
      <w:tr w:rsidR="006E5E80" w:rsidRPr="00A73538" w:rsidTr="006E5E80">
        <w:tc>
          <w:tcPr>
            <w:tcW w:w="315" w:type="pct"/>
            <w:tcBorders>
              <w:top w:val="single" w:sz="4" w:space="0" w:color="auto"/>
              <w:left w:val="single" w:sz="4" w:space="0" w:color="auto"/>
              <w:bottom w:val="single" w:sz="4" w:space="0" w:color="auto"/>
              <w:right w:val="single" w:sz="4" w:space="0" w:color="auto"/>
            </w:tcBorders>
            <w:vAlign w:val="center"/>
          </w:tcPr>
          <w:p w:rsidR="006E5E80" w:rsidRPr="00A73538" w:rsidRDefault="006E5E80" w:rsidP="00A73538">
            <w:pPr>
              <w:overflowPunct/>
              <w:autoSpaceDE/>
              <w:autoSpaceDN/>
              <w:adjustRightInd/>
              <w:textAlignment w:val="auto"/>
              <w:rPr>
                <w:rFonts w:eastAsia="Calibri"/>
                <w:bCs/>
                <w:sz w:val="20"/>
                <w:szCs w:val="20"/>
              </w:rPr>
            </w:pPr>
            <w:r w:rsidRPr="00A73538">
              <w:rPr>
                <w:rFonts w:eastAsia="Times New Roman"/>
                <w:bCs/>
                <w:sz w:val="20"/>
                <w:szCs w:val="20"/>
                <w:lang w:eastAsia="ru-RU"/>
              </w:rPr>
              <w:t>1.4</w:t>
            </w:r>
          </w:p>
        </w:tc>
        <w:tc>
          <w:tcPr>
            <w:tcW w:w="3545" w:type="pct"/>
            <w:tcBorders>
              <w:top w:val="single" w:sz="4" w:space="0" w:color="auto"/>
              <w:left w:val="single" w:sz="4" w:space="0" w:color="auto"/>
              <w:bottom w:val="single" w:sz="4" w:space="0" w:color="auto"/>
              <w:right w:val="single" w:sz="4" w:space="0" w:color="auto"/>
            </w:tcBorders>
          </w:tcPr>
          <w:p w:rsidR="006E5E80" w:rsidRPr="00A73538" w:rsidRDefault="006E5E80" w:rsidP="00A73538">
            <w:pPr>
              <w:overflowPunct/>
              <w:autoSpaceDE/>
              <w:autoSpaceDN/>
              <w:adjustRightInd/>
              <w:jc w:val="both"/>
              <w:textAlignment w:val="auto"/>
              <w:rPr>
                <w:rFonts w:eastAsia="Calibri"/>
                <w:bCs/>
                <w:sz w:val="20"/>
                <w:szCs w:val="20"/>
              </w:rPr>
            </w:pPr>
            <w:r w:rsidRPr="00A73538">
              <w:rPr>
                <w:rFonts w:eastAsia="Times New Roman"/>
                <w:bCs/>
                <w:sz w:val="20"/>
                <w:szCs w:val="20"/>
                <w:lang w:eastAsia="ru-RU"/>
              </w:rPr>
              <w:t>Численность сотрудников, имеющих высшее профессиональное образование, чел.</w:t>
            </w:r>
          </w:p>
        </w:tc>
        <w:tc>
          <w:tcPr>
            <w:tcW w:w="1140" w:type="pct"/>
            <w:tcBorders>
              <w:top w:val="single" w:sz="4" w:space="0" w:color="auto"/>
              <w:left w:val="single" w:sz="4" w:space="0" w:color="auto"/>
              <w:bottom w:val="single" w:sz="4" w:space="0" w:color="auto"/>
              <w:right w:val="single" w:sz="4" w:space="0" w:color="auto"/>
            </w:tcBorders>
          </w:tcPr>
          <w:p w:rsidR="006E5E80" w:rsidRPr="00A73538" w:rsidRDefault="006E5E80" w:rsidP="00A73538">
            <w:pPr>
              <w:overflowPunct/>
              <w:autoSpaceDE/>
              <w:autoSpaceDN/>
              <w:adjustRightInd/>
              <w:jc w:val="center"/>
              <w:textAlignment w:val="auto"/>
              <w:rPr>
                <w:rFonts w:eastAsia="Calibri"/>
                <w:sz w:val="20"/>
                <w:szCs w:val="20"/>
              </w:rPr>
            </w:pPr>
            <w:r w:rsidRPr="00A73538">
              <w:rPr>
                <w:rFonts w:eastAsia="Calibri"/>
                <w:sz w:val="20"/>
                <w:szCs w:val="20"/>
              </w:rPr>
              <w:t>3</w:t>
            </w:r>
          </w:p>
        </w:tc>
      </w:tr>
      <w:tr w:rsidR="006E5E80" w:rsidRPr="00A73538" w:rsidTr="006E5E80">
        <w:trPr>
          <w:trHeight w:val="283"/>
        </w:trPr>
        <w:tc>
          <w:tcPr>
            <w:tcW w:w="315" w:type="pct"/>
            <w:tcBorders>
              <w:top w:val="single" w:sz="4" w:space="0" w:color="auto"/>
              <w:left w:val="single" w:sz="4" w:space="0" w:color="auto"/>
              <w:bottom w:val="single" w:sz="4" w:space="0" w:color="auto"/>
              <w:right w:val="single" w:sz="4" w:space="0" w:color="auto"/>
            </w:tcBorders>
            <w:vAlign w:val="center"/>
          </w:tcPr>
          <w:p w:rsidR="006E5E80" w:rsidRPr="00A73538" w:rsidRDefault="006E5E80" w:rsidP="00A73538">
            <w:pPr>
              <w:overflowPunct/>
              <w:autoSpaceDE/>
              <w:autoSpaceDN/>
              <w:adjustRightInd/>
              <w:textAlignment w:val="auto"/>
              <w:rPr>
                <w:rFonts w:eastAsia="Calibri"/>
                <w:bCs/>
                <w:sz w:val="20"/>
                <w:szCs w:val="20"/>
              </w:rPr>
            </w:pPr>
            <w:r w:rsidRPr="00A73538">
              <w:rPr>
                <w:rFonts w:eastAsia="Times New Roman"/>
                <w:bCs/>
                <w:sz w:val="20"/>
                <w:szCs w:val="20"/>
                <w:lang w:eastAsia="ru-RU"/>
              </w:rPr>
              <w:t>1.5</w:t>
            </w:r>
          </w:p>
        </w:tc>
        <w:tc>
          <w:tcPr>
            <w:tcW w:w="3545" w:type="pct"/>
            <w:tcBorders>
              <w:top w:val="single" w:sz="4" w:space="0" w:color="auto"/>
              <w:left w:val="single" w:sz="4" w:space="0" w:color="auto"/>
              <w:bottom w:val="single" w:sz="4" w:space="0" w:color="auto"/>
              <w:right w:val="single" w:sz="4" w:space="0" w:color="auto"/>
            </w:tcBorders>
          </w:tcPr>
          <w:p w:rsidR="006E5E80" w:rsidRPr="00A73538" w:rsidRDefault="006E5E80" w:rsidP="00A73538">
            <w:pPr>
              <w:overflowPunct/>
              <w:autoSpaceDE/>
              <w:autoSpaceDN/>
              <w:adjustRightInd/>
              <w:jc w:val="both"/>
              <w:textAlignment w:val="auto"/>
              <w:rPr>
                <w:rFonts w:eastAsia="Calibri"/>
                <w:bCs/>
                <w:sz w:val="20"/>
                <w:szCs w:val="20"/>
              </w:rPr>
            </w:pPr>
            <w:r w:rsidRPr="00A73538">
              <w:rPr>
                <w:rFonts w:eastAsia="Times New Roman"/>
                <w:bCs/>
                <w:sz w:val="20"/>
                <w:szCs w:val="20"/>
                <w:lang w:eastAsia="ru-RU"/>
              </w:rPr>
              <w:t>Численность сотрудников, имеющих средне-специальное образование, чел.</w:t>
            </w:r>
          </w:p>
        </w:tc>
        <w:tc>
          <w:tcPr>
            <w:tcW w:w="1140" w:type="pct"/>
            <w:tcBorders>
              <w:top w:val="single" w:sz="4" w:space="0" w:color="auto"/>
              <w:left w:val="single" w:sz="4" w:space="0" w:color="auto"/>
              <w:bottom w:val="single" w:sz="4" w:space="0" w:color="auto"/>
              <w:right w:val="single" w:sz="4" w:space="0" w:color="auto"/>
            </w:tcBorders>
          </w:tcPr>
          <w:p w:rsidR="006E5E80" w:rsidRPr="00A73538" w:rsidRDefault="006E5E80" w:rsidP="00A73538">
            <w:pPr>
              <w:overflowPunct/>
              <w:autoSpaceDE/>
              <w:autoSpaceDN/>
              <w:adjustRightInd/>
              <w:jc w:val="center"/>
              <w:textAlignment w:val="auto"/>
              <w:rPr>
                <w:rFonts w:eastAsia="Calibri"/>
                <w:sz w:val="20"/>
                <w:szCs w:val="20"/>
              </w:rPr>
            </w:pPr>
            <w:r w:rsidRPr="00A73538">
              <w:rPr>
                <w:rFonts w:eastAsia="Calibri"/>
                <w:sz w:val="20"/>
                <w:szCs w:val="20"/>
              </w:rPr>
              <w:t>-</w:t>
            </w:r>
          </w:p>
        </w:tc>
      </w:tr>
      <w:tr w:rsidR="006E5E80" w:rsidRPr="00A73538" w:rsidTr="006E5E80">
        <w:tc>
          <w:tcPr>
            <w:tcW w:w="315" w:type="pct"/>
            <w:tcBorders>
              <w:top w:val="single" w:sz="4" w:space="0" w:color="auto"/>
              <w:left w:val="single" w:sz="4" w:space="0" w:color="auto"/>
              <w:bottom w:val="single" w:sz="4" w:space="0" w:color="auto"/>
              <w:right w:val="single" w:sz="4" w:space="0" w:color="auto"/>
            </w:tcBorders>
            <w:vAlign w:val="center"/>
          </w:tcPr>
          <w:p w:rsidR="006E5E80" w:rsidRPr="00A73538" w:rsidRDefault="006E5E80" w:rsidP="00A73538">
            <w:pPr>
              <w:overflowPunct/>
              <w:autoSpaceDE/>
              <w:autoSpaceDN/>
              <w:adjustRightInd/>
              <w:textAlignment w:val="auto"/>
              <w:rPr>
                <w:rFonts w:eastAsia="Calibri"/>
                <w:bCs/>
                <w:sz w:val="20"/>
                <w:szCs w:val="20"/>
              </w:rPr>
            </w:pPr>
            <w:r w:rsidRPr="00A73538">
              <w:rPr>
                <w:rFonts w:eastAsia="Times New Roman"/>
                <w:bCs/>
                <w:sz w:val="20"/>
                <w:szCs w:val="20"/>
                <w:lang w:eastAsia="ru-RU"/>
              </w:rPr>
              <w:t>1.6</w:t>
            </w:r>
          </w:p>
        </w:tc>
        <w:tc>
          <w:tcPr>
            <w:tcW w:w="3545" w:type="pct"/>
            <w:tcBorders>
              <w:top w:val="single" w:sz="4" w:space="0" w:color="auto"/>
              <w:left w:val="single" w:sz="4" w:space="0" w:color="auto"/>
              <w:bottom w:val="single" w:sz="4" w:space="0" w:color="auto"/>
              <w:right w:val="single" w:sz="4" w:space="0" w:color="auto"/>
            </w:tcBorders>
          </w:tcPr>
          <w:p w:rsidR="006E5E80" w:rsidRPr="00A73538" w:rsidRDefault="006E5E80" w:rsidP="00A73538">
            <w:pPr>
              <w:overflowPunct/>
              <w:autoSpaceDE/>
              <w:autoSpaceDN/>
              <w:adjustRightInd/>
              <w:textAlignment w:val="auto"/>
              <w:rPr>
                <w:rFonts w:eastAsia="Calibri"/>
                <w:bCs/>
                <w:sz w:val="20"/>
                <w:szCs w:val="20"/>
              </w:rPr>
            </w:pPr>
            <w:r w:rsidRPr="00A73538">
              <w:rPr>
                <w:rFonts w:eastAsia="Times New Roman"/>
                <w:bCs/>
                <w:sz w:val="20"/>
                <w:szCs w:val="20"/>
                <w:lang w:eastAsia="ru-RU"/>
              </w:rPr>
              <w:t>Численность сотрудников, прошедших обучение по программе повышения квалификации за последние три года, чел.</w:t>
            </w:r>
          </w:p>
        </w:tc>
        <w:tc>
          <w:tcPr>
            <w:tcW w:w="1140" w:type="pct"/>
            <w:tcBorders>
              <w:top w:val="single" w:sz="4" w:space="0" w:color="auto"/>
              <w:left w:val="single" w:sz="4" w:space="0" w:color="auto"/>
              <w:bottom w:val="single" w:sz="4" w:space="0" w:color="auto"/>
              <w:right w:val="single" w:sz="4" w:space="0" w:color="auto"/>
            </w:tcBorders>
          </w:tcPr>
          <w:p w:rsidR="006E5E80" w:rsidRPr="00A73538" w:rsidRDefault="006E5E80" w:rsidP="00A73538">
            <w:pPr>
              <w:overflowPunct/>
              <w:autoSpaceDE/>
              <w:autoSpaceDN/>
              <w:adjustRightInd/>
              <w:jc w:val="center"/>
              <w:textAlignment w:val="auto"/>
              <w:rPr>
                <w:rFonts w:eastAsia="Calibri"/>
                <w:sz w:val="20"/>
                <w:szCs w:val="20"/>
              </w:rPr>
            </w:pPr>
            <w:r w:rsidRPr="00A73538">
              <w:rPr>
                <w:rFonts w:eastAsia="Calibri"/>
                <w:sz w:val="20"/>
                <w:szCs w:val="20"/>
              </w:rPr>
              <w:t>-</w:t>
            </w:r>
          </w:p>
        </w:tc>
      </w:tr>
      <w:tr w:rsidR="006E5E80" w:rsidRPr="00A73538" w:rsidTr="006E5E80">
        <w:tc>
          <w:tcPr>
            <w:tcW w:w="315" w:type="pct"/>
            <w:tcBorders>
              <w:top w:val="single" w:sz="4" w:space="0" w:color="auto"/>
              <w:left w:val="single" w:sz="4" w:space="0" w:color="auto"/>
              <w:bottom w:val="single" w:sz="4" w:space="0" w:color="auto"/>
              <w:right w:val="single" w:sz="4" w:space="0" w:color="auto"/>
            </w:tcBorders>
            <w:vAlign w:val="center"/>
          </w:tcPr>
          <w:p w:rsidR="006E5E80" w:rsidRPr="00A73538" w:rsidRDefault="006E5E80" w:rsidP="00A73538">
            <w:pPr>
              <w:overflowPunct/>
              <w:autoSpaceDE/>
              <w:autoSpaceDN/>
              <w:adjustRightInd/>
              <w:textAlignment w:val="auto"/>
              <w:rPr>
                <w:rFonts w:eastAsia="Calibri"/>
                <w:bCs/>
                <w:sz w:val="20"/>
                <w:szCs w:val="20"/>
              </w:rPr>
            </w:pPr>
            <w:r w:rsidRPr="00A73538">
              <w:rPr>
                <w:rFonts w:eastAsia="Times New Roman"/>
                <w:bCs/>
                <w:sz w:val="20"/>
                <w:szCs w:val="20"/>
                <w:lang w:eastAsia="ru-RU"/>
              </w:rPr>
              <w:t>1.6.1</w:t>
            </w:r>
          </w:p>
        </w:tc>
        <w:tc>
          <w:tcPr>
            <w:tcW w:w="3545" w:type="pct"/>
            <w:tcBorders>
              <w:top w:val="single" w:sz="4" w:space="0" w:color="auto"/>
              <w:left w:val="single" w:sz="4" w:space="0" w:color="auto"/>
              <w:bottom w:val="single" w:sz="4" w:space="0" w:color="auto"/>
              <w:right w:val="single" w:sz="4" w:space="0" w:color="auto"/>
            </w:tcBorders>
          </w:tcPr>
          <w:p w:rsidR="006E5E80" w:rsidRPr="00A73538" w:rsidRDefault="006E5E80" w:rsidP="00A73538">
            <w:pPr>
              <w:overflowPunct/>
              <w:autoSpaceDE/>
              <w:autoSpaceDN/>
              <w:adjustRightInd/>
              <w:jc w:val="both"/>
              <w:textAlignment w:val="auto"/>
              <w:rPr>
                <w:rFonts w:eastAsia="Calibri"/>
                <w:bCs/>
                <w:sz w:val="20"/>
                <w:szCs w:val="20"/>
              </w:rPr>
            </w:pPr>
            <w:r w:rsidRPr="00A73538">
              <w:rPr>
                <w:rFonts w:eastAsia="Times New Roman"/>
                <w:bCs/>
                <w:sz w:val="20"/>
                <w:szCs w:val="20"/>
                <w:lang w:eastAsia="ru-RU"/>
              </w:rPr>
              <w:t xml:space="preserve">           в том числе в отчётном году, чел. </w:t>
            </w:r>
          </w:p>
        </w:tc>
        <w:tc>
          <w:tcPr>
            <w:tcW w:w="1140" w:type="pct"/>
            <w:tcBorders>
              <w:top w:val="single" w:sz="4" w:space="0" w:color="auto"/>
              <w:left w:val="single" w:sz="4" w:space="0" w:color="auto"/>
              <w:bottom w:val="single" w:sz="4" w:space="0" w:color="auto"/>
              <w:right w:val="single" w:sz="4" w:space="0" w:color="auto"/>
            </w:tcBorders>
          </w:tcPr>
          <w:p w:rsidR="006E5E80" w:rsidRPr="00A73538" w:rsidRDefault="006E5E80" w:rsidP="00A73538">
            <w:pPr>
              <w:overflowPunct/>
              <w:autoSpaceDE/>
              <w:autoSpaceDN/>
              <w:adjustRightInd/>
              <w:jc w:val="center"/>
              <w:textAlignment w:val="auto"/>
              <w:rPr>
                <w:rFonts w:eastAsia="Calibri"/>
                <w:sz w:val="20"/>
                <w:szCs w:val="20"/>
              </w:rPr>
            </w:pPr>
            <w:r w:rsidRPr="00A73538">
              <w:rPr>
                <w:rFonts w:eastAsia="Calibri"/>
                <w:sz w:val="20"/>
                <w:szCs w:val="20"/>
              </w:rPr>
              <w:t>-</w:t>
            </w:r>
          </w:p>
        </w:tc>
      </w:tr>
      <w:tr w:rsidR="006E5E80" w:rsidRPr="00A73538" w:rsidTr="006E5E80">
        <w:trPr>
          <w:trHeight w:val="271"/>
        </w:trPr>
        <w:tc>
          <w:tcPr>
            <w:tcW w:w="5000" w:type="pct"/>
            <w:gridSpan w:val="3"/>
            <w:tcBorders>
              <w:top w:val="single" w:sz="4" w:space="0" w:color="auto"/>
              <w:left w:val="single" w:sz="4" w:space="0" w:color="auto"/>
              <w:bottom w:val="single" w:sz="4" w:space="0" w:color="auto"/>
              <w:right w:val="single" w:sz="4" w:space="0" w:color="auto"/>
            </w:tcBorders>
            <w:vAlign w:val="center"/>
          </w:tcPr>
          <w:p w:rsidR="006E5E80" w:rsidRPr="00A73538" w:rsidRDefault="006E5E80" w:rsidP="00A73538">
            <w:pPr>
              <w:overflowPunct/>
              <w:autoSpaceDE/>
              <w:autoSpaceDN/>
              <w:adjustRightInd/>
              <w:jc w:val="center"/>
              <w:textAlignment w:val="auto"/>
              <w:rPr>
                <w:rFonts w:eastAsia="Calibri"/>
                <w:b/>
                <w:sz w:val="20"/>
                <w:szCs w:val="20"/>
              </w:rPr>
            </w:pPr>
            <w:r w:rsidRPr="00A73538">
              <w:rPr>
                <w:rFonts w:eastAsia="Times New Roman"/>
                <w:b/>
                <w:sz w:val="20"/>
                <w:szCs w:val="20"/>
                <w:lang w:eastAsia="ru-RU"/>
              </w:rPr>
              <w:t>2. Контрольная деятельность</w:t>
            </w:r>
          </w:p>
        </w:tc>
      </w:tr>
      <w:tr w:rsidR="006E5E80" w:rsidRPr="00A73538" w:rsidTr="006E5E80">
        <w:trPr>
          <w:trHeight w:val="335"/>
        </w:trPr>
        <w:tc>
          <w:tcPr>
            <w:tcW w:w="315" w:type="pct"/>
            <w:tcBorders>
              <w:top w:val="single" w:sz="4" w:space="0" w:color="auto"/>
              <w:left w:val="single" w:sz="4" w:space="0" w:color="auto"/>
              <w:bottom w:val="single" w:sz="4" w:space="0" w:color="auto"/>
              <w:right w:val="single" w:sz="4" w:space="0" w:color="auto"/>
            </w:tcBorders>
            <w:vAlign w:val="center"/>
          </w:tcPr>
          <w:p w:rsidR="006E5E80" w:rsidRPr="00A73538" w:rsidRDefault="006E5E80" w:rsidP="00A73538">
            <w:pPr>
              <w:overflowPunct/>
              <w:autoSpaceDE/>
              <w:autoSpaceDN/>
              <w:adjustRightInd/>
              <w:textAlignment w:val="auto"/>
              <w:rPr>
                <w:rFonts w:eastAsia="Calibri"/>
                <w:sz w:val="20"/>
                <w:szCs w:val="20"/>
              </w:rPr>
            </w:pPr>
            <w:r w:rsidRPr="00A73538">
              <w:rPr>
                <w:rFonts w:eastAsia="Times New Roman"/>
                <w:sz w:val="20"/>
                <w:szCs w:val="20"/>
                <w:lang w:eastAsia="ru-RU"/>
              </w:rPr>
              <w:lastRenderedPageBreak/>
              <w:t>2.1</w:t>
            </w:r>
          </w:p>
        </w:tc>
        <w:tc>
          <w:tcPr>
            <w:tcW w:w="3545" w:type="pct"/>
            <w:tcBorders>
              <w:top w:val="single" w:sz="4" w:space="0" w:color="auto"/>
              <w:left w:val="single" w:sz="4" w:space="0" w:color="auto"/>
              <w:bottom w:val="single" w:sz="4" w:space="0" w:color="auto"/>
              <w:right w:val="single" w:sz="4" w:space="0" w:color="auto"/>
            </w:tcBorders>
          </w:tcPr>
          <w:p w:rsidR="006E5E80" w:rsidRPr="00A73538" w:rsidRDefault="006E5E80" w:rsidP="00A73538">
            <w:pPr>
              <w:overflowPunct/>
              <w:autoSpaceDE/>
              <w:autoSpaceDN/>
              <w:adjustRightInd/>
              <w:jc w:val="both"/>
              <w:textAlignment w:val="auto"/>
              <w:rPr>
                <w:rFonts w:eastAsia="Calibri"/>
                <w:sz w:val="20"/>
                <w:szCs w:val="20"/>
              </w:rPr>
            </w:pPr>
            <w:r w:rsidRPr="00A73538">
              <w:rPr>
                <w:rFonts w:eastAsia="Times New Roman"/>
                <w:bCs/>
                <w:sz w:val="20"/>
                <w:szCs w:val="20"/>
                <w:lang w:eastAsia="ru-RU"/>
              </w:rPr>
              <w:t>Количество проведенных контрольных мероприятий</w:t>
            </w:r>
          </w:p>
        </w:tc>
        <w:tc>
          <w:tcPr>
            <w:tcW w:w="1140" w:type="pct"/>
            <w:tcBorders>
              <w:top w:val="single" w:sz="4" w:space="0" w:color="auto"/>
              <w:left w:val="single" w:sz="4" w:space="0" w:color="auto"/>
              <w:bottom w:val="single" w:sz="4" w:space="0" w:color="auto"/>
              <w:right w:val="single" w:sz="4" w:space="0" w:color="auto"/>
            </w:tcBorders>
          </w:tcPr>
          <w:p w:rsidR="006E5E80" w:rsidRPr="00A73538" w:rsidRDefault="006E5E80" w:rsidP="00A73538">
            <w:pPr>
              <w:overflowPunct/>
              <w:autoSpaceDE/>
              <w:autoSpaceDN/>
              <w:adjustRightInd/>
              <w:jc w:val="center"/>
              <w:textAlignment w:val="auto"/>
              <w:rPr>
                <w:rFonts w:eastAsia="Calibri"/>
                <w:sz w:val="20"/>
                <w:szCs w:val="20"/>
              </w:rPr>
            </w:pPr>
            <w:r w:rsidRPr="00A73538">
              <w:rPr>
                <w:rFonts w:eastAsia="Calibri"/>
                <w:sz w:val="20"/>
                <w:szCs w:val="20"/>
              </w:rPr>
              <w:t>13</w:t>
            </w:r>
          </w:p>
        </w:tc>
      </w:tr>
      <w:tr w:rsidR="006E5E80" w:rsidRPr="00A73538" w:rsidTr="006E5E80">
        <w:trPr>
          <w:trHeight w:val="335"/>
        </w:trPr>
        <w:tc>
          <w:tcPr>
            <w:tcW w:w="315" w:type="pct"/>
            <w:tcBorders>
              <w:top w:val="single" w:sz="4" w:space="0" w:color="auto"/>
              <w:left w:val="single" w:sz="4" w:space="0" w:color="auto"/>
              <w:bottom w:val="single" w:sz="4" w:space="0" w:color="auto"/>
              <w:right w:val="single" w:sz="4" w:space="0" w:color="auto"/>
            </w:tcBorders>
            <w:vAlign w:val="center"/>
          </w:tcPr>
          <w:p w:rsidR="006E5E80" w:rsidRPr="00A73538" w:rsidRDefault="006E5E80" w:rsidP="00A73538">
            <w:pPr>
              <w:overflowPunct/>
              <w:autoSpaceDE/>
              <w:autoSpaceDN/>
              <w:adjustRightInd/>
              <w:textAlignment w:val="auto"/>
              <w:rPr>
                <w:rFonts w:eastAsia="Calibri"/>
                <w:sz w:val="20"/>
                <w:szCs w:val="20"/>
              </w:rPr>
            </w:pPr>
            <w:r w:rsidRPr="00A73538">
              <w:rPr>
                <w:rFonts w:eastAsia="Times New Roman"/>
                <w:sz w:val="20"/>
                <w:szCs w:val="20"/>
                <w:lang w:eastAsia="ru-RU"/>
              </w:rPr>
              <w:t>2.1.1</w:t>
            </w:r>
          </w:p>
        </w:tc>
        <w:tc>
          <w:tcPr>
            <w:tcW w:w="3545" w:type="pct"/>
            <w:tcBorders>
              <w:top w:val="single" w:sz="4" w:space="0" w:color="auto"/>
              <w:left w:val="single" w:sz="4" w:space="0" w:color="auto"/>
              <w:bottom w:val="single" w:sz="4" w:space="0" w:color="auto"/>
              <w:right w:val="single" w:sz="4" w:space="0" w:color="auto"/>
            </w:tcBorders>
          </w:tcPr>
          <w:p w:rsidR="006E5E80" w:rsidRPr="00A73538" w:rsidRDefault="006E5E80" w:rsidP="00A73538">
            <w:pPr>
              <w:overflowPunct/>
              <w:autoSpaceDE/>
              <w:autoSpaceDN/>
              <w:adjustRightInd/>
              <w:textAlignment w:val="auto"/>
              <w:rPr>
                <w:rFonts w:eastAsia="Calibri"/>
                <w:bCs/>
                <w:sz w:val="20"/>
                <w:szCs w:val="20"/>
              </w:rPr>
            </w:pPr>
            <w:r w:rsidRPr="00A73538">
              <w:rPr>
                <w:rFonts w:eastAsia="Times New Roman"/>
                <w:bCs/>
                <w:sz w:val="20"/>
                <w:szCs w:val="20"/>
                <w:lang w:eastAsia="ru-RU"/>
              </w:rPr>
              <w:t xml:space="preserve">          в том числе по внешней проверке отчёта об исполнении бюджета и бюджетной отчётности главных администраторов бюджетных средств</w:t>
            </w:r>
          </w:p>
        </w:tc>
        <w:tc>
          <w:tcPr>
            <w:tcW w:w="1140" w:type="pct"/>
            <w:tcBorders>
              <w:top w:val="single" w:sz="4" w:space="0" w:color="auto"/>
              <w:left w:val="single" w:sz="4" w:space="0" w:color="auto"/>
              <w:bottom w:val="single" w:sz="4" w:space="0" w:color="auto"/>
              <w:right w:val="single" w:sz="4" w:space="0" w:color="auto"/>
            </w:tcBorders>
          </w:tcPr>
          <w:p w:rsidR="006E5E80" w:rsidRPr="00A73538" w:rsidRDefault="006E5E80" w:rsidP="00A73538">
            <w:pPr>
              <w:overflowPunct/>
              <w:autoSpaceDE/>
              <w:autoSpaceDN/>
              <w:adjustRightInd/>
              <w:jc w:val="center"/>
              <w:textAlignment w:val="auto"/>
              <w:rPr>
                <w:rFonts w:eastAsia="Calibri"/>
                <w:sz w:val="20"/>
                <w:szCs w:val="20"/>
              </w:rPr>
            </w:pPr>
            <w:r w:rsidRPr="00A73538">
              <w:rPr>
                <w:rFonts w:eastAsia="Calibri"/>
                <w:sz w:val="20"/>
                <w:szCs w:val="20"/>
              </w:rPr>
              <w:t>11</w:t>
            </w:r>
          </w:p>
        </w:tc>
      </w:tr>
      <w:tr w:rsidR="006E5E80" w:rsidRPr="00A73538" w:rsidTr="006E5E80">
        <w:tc>
          <w:tcPr>
            <w:tcW w:w="315" w:type="pct"/>
            <w:tcBorders>
              <w:top w:val="single" w:sz="4" w:space="0" w:color="auto"/>
              <w:left w:val="single" w:sz="4" w:space="0" w:color="auto"/>
              <w:bottom w:val="single" w:sz="4" w:space="0" w:color="auto"/>
              <w:right w:val="single" w:sz="4" w:space="0" w:color="auto"/>
            </w:tcBorders>
            <w:vAlign w:val="center"/>
          </w:tcPr>
          <w:p w:rsidR="006E5E80" w:rsidRPr="00A73538" w:rsidRDefault="006E5E80" w:rsidP="00A73538">
            <w:pPr>
              <w:overflowPunct/>
              <w:autoSpaceDE/>
              <w:autoSpaceDN/>
              <w:adjustRightInd/>
              <w:textAlignment w:val="auto"/>
              <w:rPr>
                <w:rFonts w:eastAsia="Calibri"/>
                <w:bCs/>
                <w:sz w:val="20"/>
                <w:szCs w:val="20"/>
              </w:rPr>
            </w:pPr>
            <w:r w:rsidRPr="00A73538">
              <w:rPr>
                <w:rFonts w:eastAsia="Times New Roman"/>
                <w:bCs/>
                <w:sz w:val="20"/>
                <w:szCs w:val="20"/>
                <w:lang w:eastAsia="ru-RU"/>
              </w:rPr>
              <w:t>2.2</w:t>
            </w:r>
          </w:p>
        </w:tc>
        <w:tc>
          <w:tcPr>
            <w:tcW w:w="3545" w:type="pct"/>
            <w:tcBorders>
              <w:top w:val="single" w:sz="4" w:space="0" w:color="auto"/>
              <w:left w:val="single" w:sz="4" w:space="0" w:color="auto"/>
              <w:bottom w:val="single" w:sz="4" w:space="0" w:color="auto"/>
              <w:right w:val="single" w:sz="4" w:space="0" w:color="auto"/>
            </w:tcBorders>
          </w:tcPr>
          <w:p w:rsidR="006E5E80" w:rsidRPr="00A73538" w:rsidRDefault="006E5E80" w:rsidP="00A73538">
            <w:pPr>
              <w:overflowPunct/>
              <w:autoSpaceDE/>
              <w:autoSpaceDN/>
              <w:adjustRightInd/>
              <w:jc w:val="both"/>
              <w:textAlignment w:val="auto"/>
              <w:rPr>
                <w:rFonts w:eastAsia="Times New Roman"/>
                <w:bCs/>
                <w:sz w:val="20"/>
                <w:szCs w:val="20"/>
                <w:lang w:eastAsia="ru-RU"/>
              </w:rPr>
            </w:pPr>
            <w:r w:rsidRPr="00A73538">
              <w:rPr>
                <w:rFonts w:eastAsia="Times New Roman"/>
                <w:bCs/>
                <w:sz w:val="20"/>
                <w:szCs w:val="20"/>
                <w:lang w:eastAsia="ru-RU"/>
              </w:rPr>
              <w:t xml:space="preserve">Количество объектов, охваченных при проведении контрольных мероприятий (ед.), </w:t>
            </w:r>
          </w:p>
          <w:p w:rsidR="006E5E80" w:rsidRPr="00A73538" w:rsidRDefault="006E5E80" w:rsidP="00A73538">
            <w:pPr>
              <w:overflowPunct/>
              <w:autoSpaceDE/>
              <w:autoSpaceDN/>
              <w:adjustRightInd/>
              <w:jc w:val="both"/>
              <w:textAlignment w:val="auto"/>
              <w:rPr>
                <w:rFonts w:eastAsia="Calibri"/>
                <w:bCs/>
                <w:sz w:val="20"/>
                <w:szCs w:val="20"/>
              </w:rPr>
            </w:pPr>
            <w:r w:rsidRPr="00A73538">
              <w:rPr>
                <w:rFonts w:eastAsia="Times New Roman"/>
                <w:bCs/>
                <w:sz w:val="20"/>
                <w:szCs w:val="20"/>
                <w:lang w:eastAsia="ru-RU"/>
              </w:rPr>
              <w:t>в том числе:</w:t>
            </w:r>
          </w:p>
        </w:tc>
        <w:tc>
          <w:tcPr>
            <w:tcW w:w="1140" w:type="pct"/>
            <w:tcBorders>
              <w:top w:val="single" w:sz="4" w:space="0" w:color="auto"/>
              <w:left w:val="single" w:sz="4" w:space="0" w:color="auto"/>
              <w:bottom w:val="single" w:sz="4" w:space="0" w:color="auto"/>
              <w:right w:val="single" w:sz="4" w:space="0" w:color="auto"/>
            </w:tcBorders>
          </w:tcPr>
          <w:p w:rsidR="006E5E80" w:rsidRPr="00A73538" w:rsidRDefault="006E5E80" w:rsidP="00A73538">
            <w:pPr>
              <w:overflowPunct/>
              <w:autoSpaceDE/>
              <w:autoSpaceDN/>
              <w:adjustRightInd/>
              <w:jc w:val="center"/>
              <w:textAlignment w:val="auto"/>
              <w:rPr>
                <w:rFonts w:eastAsia="Calibri"/>
                <w:sz w:val="20"/>
                <w:szCs w:val="20"/>
              </w:rPr>
            </w:pPr>
            <w:r w:rsidRPr="00A73538">
              <w:rPr>
                <w:rFonts w:eastAsia="Calibri"/>
                <w:sz w:val="20"/>
                <w:szCs w:val="20"/>
              </w:rPr>
              <w:t>13</w:t>
            </w:r>
          </w:p>
        </w:tc>
      </w:tr>
      <w:tr w:rsidR="006E5E80" w:rsidRPr="00A73538" w:rsidTr="006E5E80">
        <w:tc>
          <w:tcPr>
            <w:tcW w:w="315" w:type="pct"/>
            <w:tcBorders>
              <w:top w:val="single" w:sz="4" w:space="0" w:color="auto"/>
              <w:left w:val="single" w:sz="4" w:space="0" w:color="auto"/>
              <w:bottom w:val="single" w:sz="4" w:space="0" w:color="auto"/>
              <w:right w:val="single" w:sz="4" w:space="0" w:color="auto"/>
            </w:tcBorders>
            <w:vAlign w:val="center"/>
          </w:tcPr>
          <w:p w:rsidR="006E5E80" w:rsidRPr="00A73538" w:rsidRDefault="006E5E80" w:rsidP="00A73538">
            <w:pPr>
              <w:overflowPunct/>
              <w:autoSpaceDE/>
              <w:autoSpaceDN/>
              <w:adjustRightInd/>
              <w:textAlignment w:val="auto"/>
              <w:rPr>
                <w:rFonts w:eastAsia="Calibri"/>
                <w:bCs/>
                <w:sz w:val="20"/>
                <w:szCs w:val="20"/>
              </w:rPr>
            </w:pPr>
            <w:r w:rsidRPr="00A73538">
              <w:rPr>
                <w:rFonts w:eastAsia="Times New Roman"/>
                <w:bCs/>
                <w:sz w:val="20"/>
                <w:szCs w:val="20"/>
                <w:lang w:eastAsia="ru-RU"/>
              </w:rPr>
              <w:t>2.2.1</w:t>
            </w:r>
          </w:p>
        </w:tc>
        <w:tc>
          <w:tcPr>
            <w:tcW w:w="3545" w:type="pct"/>
            <w:tcBorders>
              <w:top w:val="single" w:sz="4" w:space="0" w:color="auto"/>
              <w:left w:val="single" w:sz="4" w:space="0" w:color="auto"/>
              <w:bottom w:val="single" w:sz="4" w:space="0" w:color="auto"/>
              <w:right w:val="single" w:sz="4" w:space="0" w:color="auto"/>
            </w:tcBorders>
          </w:tcPr>
          <w:p w:rsidR="006E5E80" w:rsidRPr="00A73538" w:rsidRDefault="006E5E80" w:rsidP="00A73538">
            <w:pPr>
              <w:overflowPunct/>
              <w:autoSpaceDE/>
              <w:autoSpaceDN/>
              <w:adjustRightInd/>
              <w:jc w:val="both"/>
              <w:textAlignment w:val="auto"/>
              <w:rPr>
                <w:rFonts w:eastAsia="Calibri"/>
                <w:bCs/>
                <w:sz w:val="20"/>
                <w:szCs w:val="20"/>
              </w:rPr>
            </w:pPr>
            <w:r w:rsidRPr="00A73538">
              <w:rPr>
                <w:rFonts w:eastAsia="Times New Roman"/>
                <w:bCs/>
                <w:sz w:val="20"/>
                <w:szCs w:val="20"/>
                <w:lang w:eastAsia="ru-RU"/>
              </w:rPr>
              <w:t xml:space="preserve">          органов местного самоуправления</w:t>
            </w:r>
          </w:p>
        </w:tc>
        <w:tc>
          <w:tcPr>
            <w:tcW w:w="1140" w:type="pct"/>
            <w:tcBorders>
              <w:top w:val="single" w:sz="4" w:space="0" w:color="auto"/>
              <w:left w:val="single" w:sz="4" w:space="0" w:color="auto"/>
              <w:bottom w:val="single" w:sz="4" w:space="0" w:color="auto"/>
              <w:right w:val="single" w:sz="4" w:space="0" w:color="auto"/>
            </w:tcBorders>
          </w:tcPr>
          <w:p w:rsidR="006E5E80" w:rsidRPr="00A73538" w:rsidRDefault="006E5E80" w:rsidP="00A73538">
            <w:pPr>
              <w:overflowPunct/>
              <w:autoSpaceDE/>
              <w:autoSpaceDN/>
              <w:adjustRightInd/>
              <w:jc w:val="center"/>
              <w:textAlignment w:val="auto"/>
              <w:rPr>
                <w:rFonts w:eastAsia="Calibri"/>
                <w:sz w:val="20"/>
                <w:szCs w:val="20"/>
              </w:rPr>
            </w:pPr>
            <w:r w:rsidRPr="00A73538">
              <w:rPr>
                <w:rFonts w:eastAsia="Calibri"/>
                <w:sz w:val="20"/>
                <w:szCs w:val="20"/>
              </w:rPr>
              <w:t>7</w:t>
            </w:r>
          </w:p>
        </w:tc>
      </w:tr>
      <w:tr w:rsidR="006E5E80" w:rsidRPr="00A73538" w:rsidTr="006E5E80">
        <w:tc>
          <w:tcPr>
            <w:tcW w:w="315" w:type="pct"/>
            <w:tcBorders>
              <w:top w:val="single" w:sz="4" w:space="0" w:color="auto"/>
              <w:left w:val="single" w:sz="4" w:space="0" w:color="auto"/>
              <w:bottom w:val="single" w:sz="4" w:space="0" w:color="auto"/>
              <w:right w:val="single" w:sz="4" w:space="0" w:color="auto"/>
            </w:tcBorders>
            <w:vAlign w:val="center"/>
          </w:tcPr>
          <w:p w:rsidR="006E5E80" w:rsidRPr="00A73538" w:rsidRDefault="006E5E80" w:rsidP="00A73538">
            <w:pPr>
              <w:overflowPunct/>
              <w:autoSpaceDE/>
              <w:autoSpaceDN/>
              <w:adjustRightInd/>
              <w:textAlignment w:val="auto"/>
              <w:rPr>
                <w:rFonts w:eastAsia="Calibri"/>
                <w:bCs/>
                <w:sz w:val="20"/>
                <w:szCs w:val="20"/>
              </w:rPr>
            </w:pPr>
            <w:r w:rsidRPr="00A73538">
              <w:rPr>
                <w:rFonts w:eastAsia="Times New Roman"/>
                <w:bCs/>
                <w:sz w:val="20"/>
                <w:szCs w:val="20"/>
                <w:lang w:eastAsia="ru-RU"/>
              </w:rPr>
              <w:t>2.2.2</w:t>
            </w:r>
          </w:p>
        </w:tc>
        <w:tc>
          <w:tcPr>
            <w:tcW w:w="3545" w:type="pct"/>
            <w:tcBorders>
              <w:top w:val="single" w:sz="4" w:space="0" w:color="auto"/>
              <w:left w:val="single" w:sz="4" w:space="0" w:color="auto"/>
              <w:bottom w:val="single" w:sz="4" w:space="0" w:color="auto"/>
              <w:right w:val="single" w:sz="4" w:space="0" w:color="auto"/>
            </w:tcBorders>
          </w:tcPr>
          <w:p w:rsidR="006E5E80" w:rsidRPr="00A73538" w:rsidRDefault="006E5E80" w:rsidP="00A73538">
            <w:pPr>
              <w:overflowPunct/>
              <w:autoSpaceDE/>
              <w:autoSpaceDN/>
              <w:adjustRightInd/>
              <w:jc w:val="both"/>
              <w:textAlignment w:val="auto"/>
              <w:rPr>
                <w:rFonts w:eastAsia="Calibri"/>
                <w:bCs/>
                <w:sz w:val="20"/>
                <w:szCs w:val="20"/>
              </w:rPr>
            </w:pPr>
            <w:r w:rsidRPr="00A73538">
              <w:rPr>
                <w:rFonts w:eastAsia="Times New Roman"/>
                <w:bCs/>
                <w:sz w:val="20"/>
                <w:szCs w:val="20"/>
                <w:lang w:eastAsia="ru-RU"/>
              </w:rPr>
              <w:t xml:space="preserve">          муниципальных учреждений</w:t>
            </w:r>
          </w:p>
        </w:tc>
        <w:tc>
          <w:tcPr>
            <w:tcW w:w="1140" w:type="pct"/>
            <w:tcBorders>
              <w:top w:val="single" w:sz="4" w:space="0" w:color="auto"/>
              <w:left w:val="single" w:sz="4" w:space="0" w:color="auto"/>
              <w:bottom w:val="single" w:sz="4" w:space="0" w:color="auto"/>
              <w:right w:val="single" w:sz="4" w:space="0" w:color="auto"/>
            </w:tcBorders>
          </w:tcPr>
          <w:p w:rsidR="006E5E80" w:rsidRPr="00A73538" w:rsidRDefault="006E5E80" w:rsidP="00A73538">
            <w:pPr>
              <w:overflowPunct/>
              <w:autoSpaceDE/>
              <w:autoSpaceDN/>
              <w:adjustRightInd/>
              <w:jc w:val="center"/>
              <w:textAlignment w:val="auto"/>
              <w:rPr>
                <w:rFonts w:eastAsia="Calibri"/>
                <w:sz w:val="20"/>
                <w:szCs w:val="20"/>
              </w:rPr>
            </w:pPr>
            <w:r w:rsidRPr="00A73538">
              <w:rPr>
                <w:rFonts w:eastAsia="Calibri"/>
                <w:sz w:val="20"/>
                <w:szCs w:val="20"/>
              </w:rPr>
              <w:t>6</w:t>
            </w:r>
          </w:p>
        </w:tc>
      </w:tr>
      <w:tr w:rsidR="006E5E80" w:rsidRPr="00A73538" w:rsidTr="006E5E80">
        <w:tc>
          <w:tcPr>
            <w:tcW w:w="315" w:type="pct"/>
            <w:tcBorders>
              <w:top w:val="single" w:sz="4" w:space="0" w:color="auto"/>
              <w:left w:val="single" w:sz="4" w:space="0" w:color="auto"/>
              <w:bottom w:val="single" w:sz="4" w:space="0" w:color="auto"/>
              <w:right w:val="single" w:sz="4" w:space="0" w:color="auto"/>
            </w:tcBorders>
            <w:vAlign w:val="center"/>
          </w:tcPr>
          <w:p w:rsidR="006E5E80" w:rsidRPr="00A73538" w:rsidRDefault="006E5E80" w:rsidP="00A73538">
            <w:pPr>
              <w:overflowPunct/>
              <w:autoSpaceDE/>
              <w:autoSpaceDN/>
              <w:adjustRightInd/>
              <w:textAlignment w:val="auto"/>
              <w:rPr>
                <w:rFonts w:eastAsia="Calibri"/>
                <w:bCs/>
                <w:sz w:val="20"/>
                <w:szCs w:val="20"/>
              </w:rPr>
            </w:pPr>
            <w:r w:rsidRPr="00A73538">
              <w:rPr>
                <w:rFonts w:eastAsia="Times New Roman"/>
                <w:bCs/>
                <w:sz w:val="20"/>
                <w:szCs w:val="20"/>
                <w:lang w:eastAsia="ru-RU"/>
              </w:rPr>
              <w:t>2.2.3</w:t>
            </w:r>
          </w:p>
        </w:tc>
        <w:tc>
          <w:tcPr>
            <w:tcW w:w="3545" w:type="pct"/>
            <w:tcBorders>
              <w:top w:val="single" w:sz="4" w:space="0" w:color="auto"/>
              <w:left w:val="single" w:sz="4" w:space="0" w:color="auto"/>
              <w:bottom w:val="single" w:sz="4" w:space="0" w:color="auto"/>
              <w:right w:val="single" w:sz="4" w:space="0" w:color="auto"/>
            </w:tcBorders>
          </w:tcPr>
          <w:p w:rsidR="006E5E80" w:rsidRPr="00A73538" w:rsidRDefault="006E5E80" w:rsidP="00A73538">
            <w:pPr>
              <w:overflowPunct/>
              <w:autoSpaceDE/>
              <w:autoSpaceDN/>
              <w:adjustRightInd/>
              <w:jc w:val="both"/>
              <w:textAlignment w:val="auto"/>
              <w:rPr>
                <w:rFonts w:eastAsia="Calibri"/>
                <w:bCs/>
                <w:sz w:val="20"/>
                <w:szCs w:val="20"/>
              </w:rPr>
            </w:pPr>
            <w:r w:rsidRPr="00A73538">
              <w:rPr>
                <w:rFonts w:eastAsia="Times New Roman"/>
                <w:bCs/>
                <w:sz w:val="20"/>
                <w:szCs w:val="20"/>
                <w:lang w:eastAsia="ru-RU"/>
              </w:rPr>
              <w:t xml:space="preserve">          муниципальных предприятий</w:t>
            </w:r>
          </w:p>
        </w:tc>
        <w:tc>
          <w:tcPr>
            <w:tcW w:w="1140" w:type="pct"/>
            <w:tcBorders>
              <w:top w:val="single" w:sz="4" w:space="0" w:color="auto"/>
              <w:left w:val="single" w:sz="4" w:space="0" w:color="auto"/>
              <w:bottom w:val="single" w:sz="4" w:space="0" w:color="auto"/>
              <w:right w:val="single" w:sz="4" w:space="0" w:color="auto"/>
            </w:tcBorders>
          </w:tcPr>
          <w:p w:rsidR="006E5E80" w:rsidRPr="00A73538" w:rsidRDefault="006E5E80" w:rsidP="00A73538">
            <w:pPr>
              <w:overflowPunct/>
              <w:autoSpaceDE/>
              <w:autoSpaceDN/>
              <w:adjustRightInd/>
              <w:jc w:val="center"/>
              <w:textAlignment w:val="auto"/>
              <w:rPr>
                <w:rFonts w:eastAsia="Calibri"/>
                <w:sz w:val="20"/>
                <w:szCs w:val="20"/>
              </w:rPr>
            </w:pPr>
            <w:r w:rsidRPr="00A73538">
              <w:rPr>
                <w:rFonts w:eastAsia="Calibri"/>
                <w:sz w:val="20"/>
                <w:szCs w:val="20"/>
              </w:rPr>
              <w:t>-</w:t>
            </w:r>
          </w:p>
        </w:tc>
      </w:tr>
      <w:tr w:rsidR="006E5E80" w:rsidRPr="00A73538" w:rsidTr="006E5E80">
        <w:tc>
          <w:tcPr>
            <w:tcW w:w="315" w:type="pct"/>
            <w:tcBorders>
              <w:top w:val="single" w:sz="4" w:space="0" w:color="auto"/>
              <w:left w:val="single" w:sz="4" w:space="0" w:color="auto"/>
              <w:bottom w:val="single" w:sz="4" w:space="0" w:color="auto"/>
              <w:right w:val="single" w:sz="4" w:space="0" w:color="auto"/>
            </w:tcBorders>
            <w:vAlign w:val="center"/>
          </w:tcPr>
          <w:p w:rsidR="006E5E80" w:rsidRPr="00A73538" w:rsidRDefault="006E5E80" w:rsidP="00A73538">
            <w:pPr>
              <w:overflowPunct/>
              <w:autoSpaceDE/>
              <w:autoSpaceDN/>
              <w:adjustRightInd/>
              <w:textAlignment w:val="auto"/>
              <w:rPr>
                <w:rFonts w:eastAsia="Calibri"/>
                <w:bCs/>
                <w:sz w:val="20"/>
                <w:szCs w:val="20"/>
              </w:rPr>
            </w:pPr>
            <w:r w:rsidRPr="00A73538">
              <w:rPr>
                <w:rFonts w:eastAsia="Times New Roman"/>
                <w:bCs/>
                <w:sz w:val="20"/>
                <w:szCs w:val="20"/>
                <w:lang w:eastAsia="ru-RU"/>
              </w:rPr>
              <w:t>2.2.4</w:t>
            </w:r>
          </w:p>
        </w:tc>
        <w:tc>
          <w:tcPr>
            <w:tcW w:w="3545" w:type="pct"/>
            <w:tcBorders>
              <w:top w:val="single" w:sz="4" w:space="0" w:color="auto"/>
              <w:left w:val="single" w:sz="4" w:space="0" w:color="auto"/>
              <w:bottom w:val="single" w:sz="4" w:space="0" w:color="auto"/>
              <w:right w:val="single" w:sz="4" w:space="0" w:color="auto"/>
            </w:tcBorders>
          </w:tcPr>
          <w:p w:rsidR="006E5E80" w:rsidRPr="00A73538" w:rsidRDefault="006E5E80" w:rsidP="00A73538">
            <w:pPr>
              <w:overflowPunct/>
              <w:autoSpaceDE/>
              <w:autoSpaceDN/>
              <w:adjustRightInd/>
              <w:jc w:val="both"/>
              <w:textAlignment w:val="auto"/>
              <w:rPr>
                <w:rFonts w:eastAsia="Calibri"/>
                <w:bCs/>
                <w:sz w:val="20"/>
                <w:szCs w:val="20"/>
              </w:rPr>
            </w:pPr>
            <w:r w:rsidRPr="00A73538">
              <w:rPr>
                <w:rFonts w:eastAsia="Times New Roman"/>
                <w:bCs/>
                <w:sz w:val="20"/>
                <w:szCs w:val="20"/>
                <w:lang w:eastAsia="ru-RU"/>
              </w:rPr>
              <w:t xml:space="preserve">          прочих организаций</w:t>
            </w:r>
          </w:p>
        </w:tc>
        <w:tc>
          <w:tcPr>
            <w:tcW w:w="1140" w:type="pct"/>
            <w:tcBorders>
              <w:top w:val="single" w:sz="4" w:space="0" w:color="auto"/>
              <w:left w:val="single" w:sz="4" w:space="0" w:color="auto"/>
              <w:bottom w:val="single" w:sz="4" w:space="0" w:color="auto"/>
              <w:right w:val="single" w:sz="4" w:space="0" w:color="auto"/>
            </w:tcBorders>
          </w:tcPr>
          <w:p w:rsidR="006E5E80" w:rsidRPr="00A73538" w:rsidRDefault="006E5E80" w:rsidP="00A73538">
            <w:pPr>
              <w:overflowPunct/>
              <w:autoSpaceDE/>
              <w:autoSpaceDN/>
              <w:adjustRightInd/>
              <w:jc w:val="center"/>
              <w:textAlignment w:val="auto"/>
              <w:rPr>
                <w:rFonts w:eastAsia="Calibri"/>
                <w:sz w:val="20"/>
                <w:szCs w:val="20"/>
              </w:rPr>
            </w:pPr>
            <w:r w:rsidRPr="00A73538">
              <w:rPr>
                <w:rFonts w:eastAsia="Calibri"/>
                <w:sz w:val="20"/>
                <w:szCs w:val="20"/>
              </w:rPr>
              <w:t>-</w:t>
            </w:r>
          </w:p>
        </w:tc>
      </w:tr>
      <w:tr w:rsidR="006E5E80" w:rsidRPr="00A73538" w:rsidTr="006E5E80">
        <w:tc>
          <w:tcPr>
            <w:tcW w:w="315" w:type="pct"/>
            <w:tcBorders>
              <w:top w:val="single" w:sz="4" w:space="0" w:color="auto"/>
              <w:left w:val="single" w:sz="4" w:space="0" w:color="auto"/>
              <w:bottom w:val="single" w:sz="4" w:space="0" w:color="auto"/>
              <w:right w:val="single" w:sz="4" w:space="0" w:color="auto"/>
            </w:tcBorders>
            <w:vAlign w:val="center"/>
          </w:tcPr>
          <w:p w:rsidR="006E5E80" w:rsidRPr="00A73538" w:rsidRDefault="006E5E80" w:rsidP="00A73538">
            <w:pPr>
              <w:overflowPunct/>
              <w:autoSpaceDE/>
              <w:autoSpaceDN/>
              <w:adjustRightInd/>
              <w:textAlignment w:val="auto"/>
              <w:rPr>
                <w:rFonts w:eastAsia="Calibri"/>
                <w:bCs/>
                <w:sz w:val="20"/>
                <w:szCs w:val="20"/>
              </w:rPr>
            </w:pPr>
            <w:r w:rsidRPr="00A73538">
              <w:rPr>
                <w:rFonts w:eastAsia="Times New Roman"/>
                <w:bCs/>
                <w:sz w:val="20"/>
                <w:szCs w:val="20"/>
                <w:lang w:eastAsia="ru-RU"/>
              </w:rPr>
              <w:t>2.3</w:t>
            </w:r>
          </w:p>
        </w:tc>
        <w:tc>
          <w:tcPr>
            <w:tcW w:w="3545" w:type="pct"/>
            <w:tcBorders>
              <w:top w:val="single" w:sz="4" w:space="0" w:color="auto"/>
              <w:left w:val="single" w:sz="4" w:space="0" w:color="auto"/>
              <w:bottom w:val="single" w:sz="4" w:space="0" w:color="auto"/>
              <w:right w:val="single" w:sz="4" w:space="0" w:color="auto"/>
            </w:tcBorders>
          </w:tcPr>
          <w:p w:rsidR="006E5E80" w:rsidRPr="00A73538" w:rsidRDefault="006E5E80" w:rsidP="00A73538">
            <w:pPr>
              <w:overflowPunct/>
              <w:autoSpaceDE/>
              <w:autoSpaceDN/>
              <w:adjustRightInd/>
              <w:jc w:val="both"/>
              <w:textAlignment w:val="auto"/>
              <w:rPr>
                <w:rFonts w:eastAsia="Calibri"/>
                <w:bCs/>
                <w:sz w:val="20"/>
                <w:szCs w:val="20"/>
              </w:rPr>
            </w:pPr>
            <w:r w:rsidRPr="00A73538">
              <w:rPr>
                <w:rFonts w:eastAsia="Times New Roman"/>
                <w:bCs/>
                <w:sz w:val="20"/>
                <w:szCs w:val="20"/>
                <w:lang w:eastAsia="ru-RU"/>
              </w:rPr>
              <w:t>Объем проверенных средств, всего, тыс. руб., в том числе:</w:t>
            </w:r>
          </w:p>
        </w:tc>
        <w:tc>
          <w:tcPr>
            <w:tcW w:w="1140" w:type="pct"/>
            <w:tcBorders>
              <w:top w:val="single" w:sz="4" w:space="0" w:color="auto"/>
              <w:left w:val="single" w:sz="4" w:space="0" w:color="auto"/>
              <w:bottom w:val="single" w:sz="4" w:space="0" w:color="auto"/>
              <w:right w:val="single" w:sz="4" w:space="0" w:color="auto"/>
            </w:tcBorders>
          </w:tcPr>
          <w:p w:rsidR="006E5E80" w:rsidRPr="00A73538" w:rsidRDefault="006E5E80" w:rsidP="00A73538">
            <w:pPr>
              <w:overflowPunct/>
              <w:autoSpaceDE/>
              <w:autoSpaceDN/>
              <w:adjustRightInd/>
              <w:jc w:val="center"/>
              <w:textAlignment w:val="auto"/>
              <w:rPr>
                <w:rFonts w:eastAsia="Calibri"/>
                <w:sz w:val="20"/>
                <w:szCs w:val="20"/>
              </w:rPr>
            </w:pPr>
            <w:r w:rsidRPr="00A73538">
              <w:rPr>
                <w:rFonts w:eastAsia="Calibri"/>
                <w:sz w:val="20"/>
                <w:szCs w:val="20"/>
              </w:rPr>
              <w:t>1037802,9</w:t>
            </w:r>
          </w:p>
        </w:tc>
      </w:tr>
      <w:tr w:rsidR="006E5E80" w:rsidRPr="00A73538" w:rsidTr="006E5E80">
        <w:tc>
          <w:tcPr>
            <w:tcW w:w="315" w:type="pct"/>
            <w:tcBorders>
              <w:top w:val="single" w:sz="4" w:space="0" w:color="auto"/>
              <w:left w:val="single" w:sz="4" w:space="0" w:color="auto"/>
              <w:bottom w:val="single" w:sz="4" w:space="0" w:color="auto"/>
              <w:right w:val="single" w:sz="4" w:space="0" w:color="auto"/>
            </w:tcBorders>
            <w:vAlign w:val="center"/>
          </w:tcPr>
          <w:p w:rsidR="006E5E80" w:rsidRPr="00A73538" w:rsidRDefault="006E5E80" w:rsidP="00A73538">
            <w:pPr>
              <w:overflowPunct/>
              <w:autoSpaceDE/>
              <w:autoSpaceDN/>
              <w:adjustRightInd/>
              <w:textAlignment w:val="auto"/>
              <w:rPr>
                <w:rFonts w:eastAsia="Calibri"/>
                <w:bCs/>
                <w:sz w:val="20"/>
                <w:szCs w:val="20"/>
              </w:rPr>
            </w:pPr>
            <w:r w:rsidRPr="00A73538">
              <w:rPr>
                <w:rFonts w:eastAsia="Times New Roman"/>
                <w:bCs/>
                <w:sz w:val="20"/>
                <w:szCs w:val="20"/>
                <w:lang w:eastAsia="ru-RU"/>
              </w:rPr>
              <w:t>2.3.1</w:t>
            </w:r>
          </w:p>
        </w:tc>
        <w:tc>
          <w:tcPr>
            <w:tcW w:w="3545" w:type="pct"/>
            <w:tcBorders>
              <w:top w:val="single" w:sz="4" w:space="0" w:color="auto"/>
              <w:left w:val="single" w:sz="4" w:space="0" w:color="auto"/>
              <w:bottom w:val="single" w:sz="4" w:space="0" w:color="auto"/>
              <w:right w:val="single" w:sz="4" w:space="0" w:color="auto"/>
            </w:tcBorders>
          </w:tcPr>
          <w:p w:rsidR="006E5E80" w:rsidRPr="00A73538" w:rsidRDefault="006E5E80" w:rsidP="00A73538">
            <w:pPr>
              <w:overflowPunct/>
              <w:autoSpaceDE/>
              <w:autoSpaceDN/>
              <w:adjustRightInd/>
              <w:jc w:val="both"/>
              <w:textAlignment w:val="auto"/>
              <w:rPr>
                <w:rFonts w:eastAsia="Calibri"/>
                <w:bCs/>
                <w:sz w:val="20"/>
                <w:szCs w:val="20"/>
              </w:rPr>
            </w:pPr>
            <w:r w:rsidRPr="00A73538">
              <w:rPr>
                <w:rFonts w:eastAsia="Times New Roman"/>
                <w:bCs/>
                <w:sz w:val="20"/>
                <w:szCs w:val="20"/>
                <w:lang w:eastAsia="ru-RU"/>
              </w:rPr>
              <w:t xml:space="preserve">           объем проверенных бюджетных средств</w:t>
            </w:r>
          </w:p>
        </w:tc>
        <w:tc>
          <w:tcPr>
            <w:tcW w:w="1140" w:type="pct"/>
            <w:tcBorders>
              <w:top w:val="single" w:sz="4" w:space="0" w:color="auto"/>
              <w:left w:val="single" w:sz="4" w:space="0" w:color="auto"/>
              <w:bottom w:val="single" w:sz="4" w:space="0" w:color="auto"/>
              <w:right w:val="single" w:sz="4" w:space="0" w:color="auto"/>
            </w:tcBorders>
          </w:tcPr>
          <w:p w:rsidR="006E5E80" w:rsidRPr="00A73538" w:rsidRDefault="006E5E80" w:rsidP="00A73538">
            <w:pPr>
              <w:overflowPunct/>
              <w:autoSpaceDE/>
              <w:autoSpaceDN/>
              <w:adjustRightInd/>
              <w:jc w:val="center"/>
              <w:textAlignment w:val="auto"/>
              <w:rPr>
                <w:rFonts w:eastAsia="Calibri"/>
                <w:sz w:val="20"/>
                <w:szCs w:val="20"/>
              </w:rPr>
            </w:pPr>
            <w:r w:rsidRPr="00A73538">
              <w:rPr>
                <w:rFonts w:eastAsia="Calibri"/>
                <w:sz w:val="20"/>
                <w:szCs w:val="20"/>
              </w:rPr>
              <w:t>1037802,9</w:t>
            </w:r>
          </w:p>
        </w:tc>
      </w:tr>
      <w:tr w:rsidR="006E5E80" w:rsidRPr="00A73538" w:rsidTr="006E5E80">
        <w:tc>
          <w:tcPr>
            <w:tcW w:w="315" w:type="pct"/>
            <w:tcBorders>
              <w:top w:val="single" w:sz="4" w:space="0" w:color="auto"/>
              <w:left w:val="single" w:sz="4" w:space="0" w:color="auto"/>
              <w:bottom w:val="single" w:sz="4" w:space="0" w:color="auto"/>
              <w:right w:val="single" w:sz="4" w:space="0" w:color="auto"/>
            </w:tcBorders>
            <w:vAlign w:val="center"/>
          </w:tcPr>
          <w:p w:rsidR="006E5E80" w:rsidRPr="00A73538" w:rsidRDefault="006E5E80" w:rsidP="00A73538">
            <w:pPr>
              <w:overflowPunct/>
              <w:autoSpaceDE/>
              <w:autoSpaceDN/>
              <w:adjustRightInd/>
              <w:textAlignment w:val="auto"/>
              <w:rPr>
                <w:rFonts w:eastAsia="Calibri"/>
                <w:bCs/>
                <w:sz w:val="20"/>
                <w:szCs w:val="20"/>
              </w:rPr>
            </w:pPr>
            <w:r w:rsidRPr="00A73538">
              <w:rPr>
                <w:rFonts w:eastAsia="Times New Roman"/>
                <w:bCs/>
                <w:sz w:val="20"/>
                <w:szCs w:val="20"/>
                <w:lang w:eastAsia="ru-RU"/>
              </w:rPr>
              <w:t>2.4</w:t>
            </w:r>
          </w:p>
        </w:tc>
        <w:tc>
          <w:tcPr>
            <w:tcW w:w="3545" w:type="pct"/>
            <w:tcBorders>
              <w:top w:val="single" w:sz="4" w:space="0" w:color="auto"/>
              <w:left w:val="single" w:sz="4" w:space="0" w:color="auto"/>
              <w:bottom w:val="single" w:sz="4" w:space="0" w:color="auto"/>
              <w:right w:val="single" w:sz="4" w:space="0" w:color="auto"/>
            </w:tcBorders>
          </w:tcPr>
          <w:p w:rsidR="006E5E80" w:rsidRPr="00A73538" w:rsidRDefault="006E5E80" w:rsidP="00A73538">
            <w:pPr>
              <w:overflowPunct/>
              <w:autoSpaceDE/>
              <w:autoSpaceDN/>
              <w:adjustRightInd/>
              <w:jc w:val="both"/>
              <w:textAlignment w:val="auto"/>
              <w:rPr>
                <w:rFonts w:eastAsia="Calibri"/>
                <w:bCs/>
                <w:sz w:val="20"/>
                <w:szCs w:val="20"/>
              </w:rPr>
            </w:pPr>
            <w:r w:rsidRPr="00A73538">
              <w:rPr>
                <w:rFonts w:eastAsia="Times New Roman"/>
                <w:bCs/>
                <w:sz w:val="20"/>
                <w:szCs w:val="20"/>
                <w:lang w:eastAsia="ru-RU"/>
              </w:rPr>
              <w:t>Количество актов составленных по результатам контрольных мероприятий (ед.)</w:t>
            </w:r>
          </w:p>
        </w:tc>
        <w:tc>
          <w:tcPr>
            <w:tcW w:w="1140" w:type="pct"/>
            <w:tcBorders>
              <w:top w:val="single" w:sz="4" w:space="0" w:color="auto"/>
              <w:left w:val="single" w:sz="4" w:space="0" w:color="auto"/>
              <w:bottom w:val="single" w:sz="4" w:space="0" w:color="auto"/>
              <w:right w:val="single" w:sz="4" w:space="0" w:color="auto"/>
            </w:tcBorders>
          </w:tcPr>
          <w:p w:rsidR="006E5E80" w:rsidRPr="00A73538" w:rsidRDefault="006E5E80" w:rsidP="00A73538">
            <w:pPr>
              <w:overflowPunct/>
              <w:autoSpaceDE/>
              <w:autoSpaceDN/>
              <w:adjustRightInd/>
              <w:jc w:val="center"/>
              <w:textAlignment w:val="auto"/>
              <w:rPr>
                <w:rFonts w:eastAsia="Calibri"/>
                <w:sz w:val="20"/>
                <w:szCs w:val="20"/>
              </w:rPr>
            </w:pPr>
            <w:r w:rsidRPr="00A73538">
              <w:rPr>
                <w:rFonts w:eastAsia="Calibri"/>
                <w:sz w:val="20"/>
                <w:szCs w:val="20"/>
              </w:rPr>
              <w:t>5</w:t>
            </w:r>
          </w:p>
        </w:tc>
      </w:tr>
      <w:tr w:rsidR="006E5E80" w:rsidRPr="00A73538" w:rsidTr="006E5E80">
        <w:trPr>
          <w:trHeight w:val="202"/>
        </w:trPr>
        <w:tc>
          <w:tcPr>
            <w:tcW w:w="315" w:type="pct"/>
            <w:tcBorders>
              <w:top w:val="single" w:sz="4" w:space="0" w:color="auto"/>
              <w:left w:val="single" w:sz="4" w:space="0" w:color="auto"/>
              <w:bottom w:val="single" w:sz="4" w:space="0" w:color="auto"/>
              <w:right w:val="single" w:sz="4" w:space="0" w:color="auto"/>
            </w:tcBorders>
            <w:vAlign w:val="center"/>
          </w:tcPr>
          <w:p w:rsidR="006E5E80" w:rsidRPr="00A73538" w:rsidRDefault="006E5E80" w:rsidP="00A73538">
            <w:pPr>
              <w:overflowPunct/>
              <w:autoSpaceDE/>
              <w:autoSpaceDN/>
              <w:adjustRightInd/>
              <w:jc w:val="center"/>
              <w:textAlignment w:val="auto"/>
              <w:rPr>
                <w:rFonts w:eastAsia="Times New Roman"/>
                <w:bCs/>
                <w:sz w:val="20"/>
                <w:szCs w:val="20"/>
                <w:lang w:eastAsia="ru-RU"/>
              </w:rPr>
            </w:pPr>
            <w:r w:rsidRPr="00A73538">
              <w:rPr>
                <w:rFonts w:eastAsia="Times New Roman"/>
                <w:bCs/>
                <w:sz w:val="20"/>
                <w:szCs w:val="20"/>
                <w:lang w:eastAsia="ru-RU"/>
              </w:rPr>
              <w:t>2.4.1</w:t>
            </w:r>
          </w:p>
        </w:tc>
        <w:tc>
          <w:tcPr>
            <w:tcW w:w="3545" w:type="pct"/>
            <w:tcBorders>
              <w:top w:val="single" w:sz="4" w:space="0" w:color="auto"/>
              <w:left w:val="single" w:sz="4" w:space="0" w:color="auto"/>
              <w:bottom w:val="single" w:sz="4" w:space="0" w:color="auto"/>
              <w:right w:val="single" w:sz="4" w:space="0" w:color="auto"/>
            </w:tcBorders>
          </w:tcPr>
          <w:p w:rsidR="006E5E80" w:rsidRPr="00A73538" w:rsidRDefault="006E5E80" w:rsidP="00A73538">
            <w:pPr>
              <w:overflowPunct/>
              <w:autoSpaceDE/>
              <w:autoSpaceDN/>
              <w:adjustRightInd/>
              <w:jc w:val="both"/>
              <w:textAlignment w:val="auto"/>
              <w:rPr>
                <w:rFonts w:eastAsia="Times New Roman"/>
                <w:bCs/>
                <w:sz w:val="20"/>
                <w:szCs w:val="20"/>
                <w:lang w:eastAsia="ru-RU"/>
              </w:rPr>
            </w:pPr>
            <w:r w:rsidRPr="00A73538">
              <w:rPr>
                <w:rFonts w:eastAsia="Times New Roman"/>
                <w:bCs/>
                <w:sz w:val="20"/>
                <w:szCs w:val="20"/>
                <w:lang w:eastAsia="ru-RU"/>
              </w:rPr>
              <w:t>Количество з</w:t>
            </w:r>
            <w:r w:rsidRPr="00A73538">
              <w:rPr>
                <w:rFonts w:eastAsia="Times New Roman"/>
                <w:bCs/>
                <w:i/>
                <w:sz w:val="20"/>
                <w:szCs w:val="20"/>
                <w:lang w:eastAsia="ru-RU"/>
              </w:rPr>
              <w:t>аключений</w:t>
            </w:r>
            <w:r w:rsidRPr="00A73538">
              <w:rPr>
                <w:rFonts w:eastAsia="Times New Roman"/>
                <w:bCs/>
                <w:sz w:val="20"/>
                <w:szCs w:val="20"/>
                <w:lang w:eastAsia="ru-RU"/>
              </w:rPr>
              <w:t xml:space="preserve"> составленных по результатам мероприятий (ед.)</w:t>
            </w:r>
          </w:p>
        </w:tc>
        <w:tc>
          <w:tcPr>
            <w:tcW w:w="1140" w:type="pct"/>
            <w:tcBorders>
              <w:top w:val="single" w:sz="4" w:space="0" w:color="auto"/>
              <w:left w:val="single" w:sz="4" w:space="0" w:color="auto"/>
              <w:bottom w:val="single" w:sz="4" w:space="0" w:color="auto"/>
              <w:right w:val="single" w:sz="4" w:space="0" w:color="auto"/>
            </w:tcBorders>
          </w:tcPr>
          <w:p w:rsidR="006E5E80" w:rsidRPr="00A73538" w:rsidRDefault="006E5E80" w:rsidP="00A73538">
            <w:pPr>
              <w:overflowPunct/>
              <w:autoSpaceDE/>
              <w:autoSpaceDN/>
              <w:adjustRightInd/>
              <w:jc w:val="center"/>
              <w:textAlignment w:val="auto"/>
              <w:rPr>
                <w:rFonts w:eastAsia="Calibri"/>
                <w:sz w:val="20"/>
                <w:szCs w:val="20"/>
              </w:rPr>
            </w:pPr>
            <w:r w:rsidRPr="00A73538">
              <w:rPr>
                <w:rFonts w:eastAsia="Calibri"/>
                <w:sz w:val="20"/>
                <w:szCs w:val="20"/>
              </w:rPr>
              <w:t>11</w:t>
            </w:r>
          </w:p>
        </w:tc>
      </w:tr>
      <w:tr w:rsidR="006E5E80" w:rsidRPr="00A73538" w:rsidTr="006E5E80">
        <w:tc>
          <w:tcPr>
            <w:tcW w:w="5000" w:type="pct"/>
            <w:gridSpan w:val="3"/>
            <w:tcBorders>
              <w:top w:val="single" w:sz="4" w:space="0" w:color="auto"/>
              <w:left w:val="single" w:sz="4" w:space="0" w:color="auto"/>
              <w:bottom w:val="single" w:sz="4" w:space="0" w:color="auto"/>
              <w:right w:val="single" w:sz="4" w:space="0" w:color="auto"/>
            </w:tcBorders>
            <w:vAlign w:val="center"/>
          </w:tcPr>
          <w:p w:rsidR="006E5E80" w:rsidRPr="00A73538" w:rsidRDefault="006E5E80" w:rsidP="00A73538">
            <w:pPr>
              <w:overflowPunct/>
              <w:autoSpaceDE/>
              <w:autoSpaceDN/>
              <w:adjustRightInd/>
              <w:jc w:val="center"/>
              <w:textAlignment w:val="auto"/>
              <w:rPr>
                <w:rFonts w:eastAsia="Calibri"/>
                <w:b/>
                <w:sz w:val="20"/>
                <w:szCs w:val="20"/>
              </w:rPr>
            </w:pPr>
            <w:r w:rsidRPr="00A73538">
              <w:rPr>
                <w:rFonts w:eastAsia="Times New Roman"/>
                <w:b/>
                <w:sz w:val="20"/>
                <w:szCs w:val="20"/>
                <w:lang w:eastAsia="ru-RU"/>
              </w:rPr>
              <w:t>Справочно:</w:t>
            </w:r>
          </w:p>
        </w:tc>
      </w:tr>
      <w:tr w:rsidR="006E5E80" w:rsidRPr="00A73538" w:rsidTr="006E5E80">
        <w:tc>
          <w:tcPr>
            <w:tcW w:w="315" w:type="pct"/>
            <w:tcBorders>
              <w:top w:val="single" w:sz="4" w:space="0" w:color="auto"/>
              <w:left w:val="single" w:sz="4" w:space="0" w:color="auto"/>
              <w:bottom w:val="single" w:sz="4" w:space="0" w:color="auto"/>
              <w:right w:val="single" w:sz="4" w:space="0" w:color="auto"/>
            </w:tcBorders>
            <w:vAlign w:val="center"/>
          </w:tcPr>
          <w:p w:rsidR="006E5E80" w:rsidRPr="00A73538" w:rsidRDefault="006E5E80" w:rsidP="00A73538">
            <w:pPr>
              <w:overflowPunct/>
              <w:autoSpaceDE/>
              <w:autoSpaceDN/>
              <w:adjustRightInd/>
              <w:jc w:val="center"/>
              <w:textAlignment w:val="auto"/>
              <w:rPr>
                <w:rFonts w:eastAsia="Calibri"/>
                <w:bCs/>
                <w:sz w:val="20"/>
                <w:szCs w:val="20"/>
              </w:rPr>
            </w:pPr>
          </w:p>
        </w:tc>
        <w:tc>
          <w:tcPr>
            <w:tcW w:w="3545" w:type="pct"/>
            <w:tcBorders>
              <w:top w:val="single" w:sz="4" w:space="0" w:color="auto"/>
              <w:left w:val="single" w:sz="4" w:space="0" w:color="auto"/>
              <w:bottom w:val="single" w:sz="4" w:space="0" w:color="auto"/>
              <w:right w:val="single" w:sz="4" w:space="0" w:color="auto"/>
            </w:tcBorders>
          </w:tcPr>
          <w:p w:rsidR="006E5E80" w:rsidRPr="00A73538" w:rsidRDefault="006E5E80" w:rsidP="00A73538">
            <w:pPr>
              <w:overflowPunct/>
              <w:autoSpaceDE/>
              <w:autoSpaceDN/>
              <w:adjustRightInd/>
              <w:jc w:val="both"/>
              <w:textAlignment w:val="auto"/>
              <w:rPr>
                <w:rFonts w:eastAsia="Calibri"/>
                <w:bCs/>
                <w:sz w:val="20"/>
                <w:szCs w:val="20"/>
              </w:rPr>
            </w:pPr>
            <w:r w:rsidRPr="00A73538">
              <w:rPr>
                <w:rFonts w:eastAsia="Times New Roman"/>
                <w:bCs/>
                <w:sz w:val="20"/>
                <w:szCs w:val="20"/>
                <w:lang w:eastAsia="ru-RU"/>
              </w:rPr>
              <w:t>Объем расходных обязательств, утвержденных в бюджете муниципального образования на отчетный год, тыс. руб.</w:t>
            </w:r>
          </w:p>
        </w:tc>
        <w:tc>
          <w:tcPr>
            <w:tcW w:w="1140" w:type="pct"/>
            <w:tcBorders>
              <w:top w:val="single" w:sz="4" w:space="0" w:color="auto"/>
              <w:left w:val="single" w:sz="4" w:space="0" w:color="auto"/>
              <w:bottom w:val="single" w:sz="4" w:space="0" w:color="auto"/>
              <w:right w:val="single" w:sz="4" w:space="0" w:color="auto"/>
            </w:tcBorders>
          </w:tcPr>
          <w:p w:rsidR="006E5E80" w:rsidRPr="00A73538" w:rsidRDefault="006E5E80" w:rsidP="00A73538">
            <w:pPr>
              <w:overflowPunct/>
              <w:autoSpaceDE/>
              <w:autoSpaceDN/>
              <w:adjustRightInd/>
              <w:jc w:val="center"/>
              <w:textAlignment w:val="auto"/>
              <w:rPr>
                <w:rFonts w:eastAsia="Calibri"/>
                <w:sz w:val="20"/>
                <w:szCs w:val="20"/>
              </w:rPr>
            </w:pPr>
            <w:r w:rsidRPr="00A73538">
              <w:rPr>
                <w:rFonts w:eastAsia="Calibri"/>
                <w:sz w:val="20"/>
                <w:szCs w:val="20"/>
              </w:rPr>
              <w:t>1099091,7</w:t>
            </w:r>
          </w:p>
        </w:tc>
      </w:tr>
      <w:tr w:rsidR="006E5E80" w:rsidRPr="00A73538" w:rsidTr="006E5E80">
        <w:tc>
          <w:tcPr>
            <w:tcW w:w="315" w:type="pct"/>
            <w:tcBorders>
              <w:top w:val="single" w:sz="4" w:space="0" w:color="auto"/>
              <w:left w:val="single" w:sz="4" w:space="0" w:color="auto"/>
              <w:bottom w:val="single" w:sz="4" w:space="0" w:color="auto"/>
              <w:right w:val="single" w:sz="4" w:space="0" w:color="auto"/>
            </w:tcBorders>
          </w:tcPr>
          <w:p w:rsidR="006E5E80" w:rsidRPr="00A73538" w:rsidRDefault="006E5E80" w:rsidP="00A73538">
            <w:pPr>
              <w:overflowPunct/>
              <w:autoSpaceDE/>
              <w:autoSpaceDN/>
              <w:adjustRightInd/>
              <w:textAlignment w:val="auto"/>
              <w:rPr>
                <w:rFonts w:eastAsia="Calibri"/>
                <w:sz w:val="20"/>
                <w:szCs w:val="20"/>
              </w:rPr>
            </w:pPr>
            <w:r w:rsidRPr="00A73538">
              <w:rPr>
                <w:rFonts w:eastAsia="Times New Roman"/>
                <w:sz w:val="20"/>
                <w:szCs w:val="20"/>
                <w:lang w:eastAsia="ru-RU"/>
              </w:rPr>
              <w:t>2.5</w:t>
            </w:r>
          </w:p>
        </w:tc>
        <w:tc>
          <w:tcPr>
            <w:tcW w:w="3545" w:type="pct"/>
            <w:tcBorders>
              <w:top w:val="single" w:sz="4" w:space="0" w:color="auto"/>
              <w:left w:val="single" w:sz="4" w:space="0" w:color="auto"/>
              <w:bottom w:val="single" w:sz="4" w:space="0" w:color="auto"/>
              <w:right w:val="single" w:sz="4" w:space="0" w:color="auto"/>
            </w:tcBorders>
          </w:tcPr>
          <w:p w:rsidR="006E5E80" w:rsidRPr="00A73538" w:rsidRDefault="006E5E80" w:rsidP="00A73538">
            <w:pPr>
              <w:overflowPunct/>
              <w:autoSpaceDE/>
              <w:autoSpaceDN/>
              <w:adjustRightInd/>
              <w:jc w:val="both"/>
              <w:textAlignment w:val="auto"/>
              <w:rPr>
                <w:rFonts w:eastAsia="Calibri"/>
                <w:sz w:val="20"/>
                <w:szCs w:val="20"/>
              </w:rPr>
            </w:pPr>
            <w:r w:rsidRPr="00A73538">
              <w:rPr>
                <w:rFonts w:eastAsia="Times New Roman"/>
                <w:sz w:val="20"/>
                <w:szCs w:val="20"/>
                <w:lang w:eastAsia="ru-RU"/>
              </w:rPr>
              <w:t>Выявлено нарушений и недостатков, всего, тыс. руб., в том числе:</w:t>
            </w:r>
          </w:p>
        </w:tc>
        <w:tc>
          <w:tcPr>
            <w:tcW w:w="1140" w:type="pct"/>
            <w:tcBorders>
              <w:top w:val="single" w:sz="4" w:space="0" w:color="auto"/>
              <w:left w:val="single" w:sz="4" w:space="0" w:color="auto"/>
              <w:bottom w:val="single" w:sz="4" w:space="0" w:color="auto"/>
              <w:right w:val="single" w:sz="4" w:space="0" w:color="auto"/>
            </w:tcBorders>
          </w:tcPr>
          <w:p w:rsidR="006E5E80" w:rsidRPr="00A73538" w:rsidRDefault="006E5E80" w:rsidP="00A73538">
            <w:pPr>
              <w:overflowPunct/>
              <w:autoSpaceDE/>
              <w:autoSpaceDN/>
              <w:adjustRightInd/>
              <w:jc w:val="center"/>
              <w:textAlignment w:val="auto"/>
              <w:rPr>
                <w:rFonts w:eastAsia="Calibri"/>
                <w:sz w:val="20"/>
                <w:szCs w:val="20"/>
              </w:rPr>
            </w:pPr>
            <w:r w:rsidRPr="00A73538">
              <w:rPr>
                <w:rFonts w:eastAsia="Calibri"/>
                <w:sz w:val="20"/>
                <w:szCs w:val="20"/>
              </w:rPr>
              <w:t>56</w:t>
            </w:r>
          </w:p>
        </w:tc>
      </w:tr>
      <w:tr w:rsidR="006E5E80" w:rsidRPr="00A73538" w:rsidTr="006E5E80">
        <w:tc>
          <w:tcPr>
            <w:tcW w:w="315" w:type="pct"/>
            <w:tcBorders>
              <w:top w:val="single" w:sz="4" w:space="0" w:color="auto"/>
              <w:left w:val="single" w:sz="4" w:space="0" w:color="auto"/>
              <w:bottom w:val="single" w:sz="4" w:space="0" w:color="auto"/>
              <w:right w:val="single" w:sz="4" w:space="0" w:color="auto"/>
            </w:tcBorders>
          </w:tcPr>
          <w:p w:rsidR="006E5E80" w:rsidRPr="00A73538" w:rsidRDefault="006E5E80" w:rsidP="00A73538">
            <w:pPr>
              <w:overflowPunct/>
              <w:autoSpaceDE/>
              <w:autoSpaceDN/>
              <w:adjustRightInd/>
              <w:textAlignment w:val="auto"/>
              <w:rPr>
                <w:rFonts w:eastAsia="Calibri"/>
                <w:sz w:val="20"/>
                <w:szCs w:val="20"/>
              </w:rPr>
            </w:pPr>
            <w:r w:rsidRPr="00A73538">
              <w:rPr>
                <w:rFonts w:eastAsia="Times New Roman"/>
                <w:sz w:val="20"/>
                <w:szCs w:val="20"/>
                <w:lang w:eastAsia="ru-RU"/>
              </w:rPr>
              <w:t>2.5.1</w:t>
            </w:r>
          </w:p>
        </w:tc>
        <w:tc>
          <w:tcPr>
            <w:tcW w:w="3545" w:type="pct"/>
            <w:tcBorders>
              <w:top w:val="single" w:sz="4" w:space="0" w:color="auto"/>
              <w:left w:val="single" w:sz="4" w:space="0" w:color="auto"/>
              <w:bottom w:val="single" w:sz="4" w:space="0" w:color="auto"/>
              <w:right w:val="single" w:sz="4" w:space="0" w:color="auto"/>
            </w:tcBorders>
          </w:tcPr>
          <w:p w:rsidR="006E5E80" w:rsidRPr="00A73538" w:rsidRDefault="006E5E80" w:rsidP="00A73538">
            <w:pPr>
              <w:overflowPunct/>
              <w:autoSpaceDE/>
              <w:autoSpaceDN/>
              <w:adjustRightInd/>
              <w:jc w:val="both"/>
              <w:textAlignment w:val="auto"/>
              <w:rPr>
                <w:rFonts w:eastAsia="Calibri"/>
                <w:sz w:val="20"/>
                <w:szCs w:val="20"/>
              </w:rPr>
            </w:pPr>
            <w:r w:rsidRPr="00A73538">
              <w:rPr>
                <w:rFonts w:eastAsia="Times New Roman"/>
                <w:sz w:val="20"/>
                <w:szCs w:val="20"/>
                <w:lang w:eastAsia="ru-RU"/>
              </w:rPr>
              <w:t xml:space="preserve">           нецелевое использование бюджетных средств</w:t>
            </w:r>
          </w:p>
        </w:tc>
        <w:tc>
          <w:tcPr>
            <w:tcW w:w="1140" w:type="pct"/>
            <w:tcBorders>
              <w:top w:val="single" w:sz="4" w:space="0" w:color="auto"/>
              <w:left w:val="single" w:sz="4" w:space="0" w:color="auto"/>
              <w:bottom w:val="single" w:sz="4" w:space="0" w:color="auto"/>
              <w:right w:val="single" w:sz="4" w:space="0" w:color="auto"/>
            </w:tcBorders>
          </w:tcPr>
          <w:p w:rsidR="006E5E80" w:rsidRPr="00A73538" w:rsidRDefault="006E5E80" w:rsidP="00A73538">
            <w:pPr>
              <w:overflowPunct/>
              <w:autoSpaceDE/>
              <w:autoSpaceDN/>
              <w:adjustRightInd/>
              <w:jc w:val="center"/>
              <w:textAlignment w:val="auto"/>
              <w:rPr>
                <w:rFonts w:eastAsia="Calibri"/>
                <w:sz w:val="20"/>
                <w:szCs w:val="20"/>
              </w:rPr>
            </w:pPr>
            <w:r w:rsidRPr="00A73538">
              <w:rPr>
                <w:rFonts w:eastAsia="Calibri"/>
                <w:sz w:val="20"/>
                <w:szCs w:val="20"/>
              </w:rPr>
              <w:t>-</w:t>
            </w:r>
          </w:p>
        </w:tc>
      </w:tr>
      <w:tr w:rsidR="006E5E80" w:rsidRPr="00A73538" w:rsidTr="006E5E80">
        <w:trPr>
          <w:trHeight w:val="260"/>
        </w:trPr>
        <w:tc>
          <w:tcPr>
            <w:tcW w:w="315" w:type="pct"/>
            <w:tcBorders>
              <w:top w:val="single" w:sz="4" w:space="0" w:color="auto"/>
              <w:left w:val="single" w:sz="4" w:space="0" w:color="auto"/>
              <w:bottom w:val="single" w:sz="4" w:space="0" w:color="auto"/>
              <w:right w:val="single" w:sz="4" w:space="0" w:color="auto"/>
            </w:tcBorders>
          </w:tcPr>
          <w:p w:rsidR="006E5E80" w:rsidRPr="00A73538" w:rsidRDefault="006E5E80" w:rsidP="00A73538">
            <w:pPr>
              <w:overflowPunct/>
              <w:autoSpaceDE/>
              <w:autoSpaceDN/>
              <w:adjustRightInd/>
              <w:textAlignment w:val="auto"/>
              <w:rPr>
                <w:rFonts w:eastAsia="Calibri"/>
                <w:sz w:val="20"/>
                <w:szCs w:val="20"/>
              </w:rPr>
            </w:pPr>
            <w:r w:rsidRPr="00A73538">
              <w:rPr>
                <w:rFonts w:eastAsia="Times New Roman"/>
                <w:sz w:val="20"/>
                <w:szCs w:val="20"/>
                <w:lang w:eastAsia="ru-RU"/>
              </w:rPr>
              <w:t>2.5.2</w:t>
            </w:r>
          </w:p>
        </w:tc>
        <w:tc>
          <w:tcPr>
            <w:tcW w:w="3545" w:type="pct"/>
            <w:tcBorders>
              <w:top w:val="single" w:sz="4" w:space="0" w:color="auto"/>
              <w:left w:val="single" w:sz="4" w:space="0" w:color="auto"/>
              <w:bottom w:val="single" w:sz="4" w:space="0" w:color="auto"/>
              <w:right w:val="single" w:sz="4" w:space="0" w:color="auto"/>
            </w:tcBorders>
          </w:tcPr>
          <w:p w:rsidR="006E5E80" w:rsidRPr="00A73538" w:rsidRDefault="006E5E80" w:rsidP="00A73538">
            <w:pPr>
              <w:overflowPunct/>
              <w:autoSpaceDE/>
              <w:autoSpaceDN/>
              <w:adjustRightInd/>
              <w:jc w:val="both"/>
              <w:textAlignment w:val="auto"/>
              <w:rPr>
                <w:rFonts w:eastAsia="Calibri"/>
                <w:sz w:val="20"/>
                <w:szCs w:val="20"/>
              </w:rPr>
            </w:pPr>
            <w:r w:rsidRPr="00A73538">
              <w:rPr>
                <w:rFonts w:eastAsia="Times New Roman"/>
                <w:sz w:val="20"/>
                <w:szCs w:val="20"/>
                <w:lang w:eastAsia="ru-RU"/>
              </w:rPr>
              <w:t xml:space="preserve">           неэффективное использование бюджетных средств</w:t>
            </w:r>
          </w:p>
        </w:tc>
        <w:tc>
          <w:tcPr>
            <w:tcW w:w="1140" w:type="pct"/>
            <w:tcBorders>
              <w:top w:val="single" w:sz="4" w:space="0" w:color="auto"/>
              <w:left w:val="single" w:sz="4" w:space="0" w:color="auto"/>
              <w:bottom w:val="single" w:sz="4" w:space="0" w:color="auto"/>
              <w:right w:val="single" w:sz="4" w:space="0" w:color="auto"/>
            </w:tcBorders>
          </w:tcPr>
          <w:p w:rsidR="006E5E80" w:rsidRPr="00A73538" w:rsidRDefault="006E5E80" w:rsidP="00A73538">
            <w:pPr>
              <w:overflowPunct/>
              <w:autoSpaceDE/>
              <w:autoSpaceDN/>
              <w:adjustRightInd/>
              <w:jc w:val="center"/>
              <w:textAlignment w:val="auto"/>
              <w:rPr>
                <w:rFonts w:eastAsia="Calibri"/>
                <w:sz w:val="20"/>
                <w:szCs w:val="20"/>
              </w:rPr>
            </w:pPr>
            <w:r w:rsidRPr="00A73538">
              <w:rPr>
                <w:rFonts w:eastAsia="Calibri"/>
                <w:sz w:val="20"/>
                <w:szCs w:val="20"/>
              </w:rPr>
              <w:t>-</w:t>
            </w:r>
          </w:p>
        </w:tc>
      </w:tr>
      <w:tr w:rsidR="006E5E80" w:rsidRPr="00A73538" w:rsidTr="006E5E80">
        <w:trPr>
          <w:trHeight w:val="237"/>
        </w:trPr>
        <w:tc>
          <w:tcPr>
            <w:tcW w:w="315" w:type="pct"/>
            <w:tcBorders>
              <w:top w:val="single" w:sz="4" w:space="0" w:color="auto"/>
              <w:left w:val="single" w:sz="4" w:space="0" w:color="auto"/>
              <w:bottom w:val="single" w:sz="4" w:space="0" w:color="auto"/>
              <w:right w:val="single" w:sz="4" w:space="0" w:color="auto"/>
            </w:tcBorders>
          </w:tcPr>
          <w:p w:rsidR="006E5E80" w:rsidRPr="00A73538" w:rsidRDefault="006E5E80" w:rsidP="00A73538">
            <w:pPr>
              <w:overflowPunct/>
              <w:autoSpaceDE/>
              <w:autoSpaceDN/>
              <w:adjustRightInd/>
              <w:textAlignment w:val="auto"/>
              <w:rPr>
                <w:rFonts w:eastAsia="Calibri"/>
                <w:sz w:val="20"/>
                <w:szCs w:val="20"/>
              </w:rPr>
            </w:pPr>
            <w:r w:rsidRPr="00A73538">
              <w:rPr>
                <w:rFonts w:eastAsia="Times New Roman"/>
                <w:sz w:val="20"/>
                <w:szCs w:val="20"/>
                <w:lang w:eastAsia="ru-RU"/>
              </w:rPr>
              <w:t xml:space="preserve">2.6. </w:t>
            </w:r>
          </w:p>
        </w:tc>
        <w:tc>
          <w:tcPr>
            <w:tcW w:w="3545" w:type="pct"/>
            <w:tcBorders>
              <w:top w:val="single" w:sz="4" w:space="0" w:color="auto"/>
              <w:left w:val="single" w:sz="4" w:space="0" w:color="auto"/>
              <w:bottom w:val="single" w:sz="4" w:space="0" w:color="auto"/>
              <w:right w:val="single" w:sz="4" w:space="0" w:color="auto"/>
            </w:tcBorders>
          </w:tcPr>
          <w:p w:rsidR="006E5E80" w:rsidRPr="00A73538" w:rsidRDefault="006E5E80" w:rsidP="00A73538">
            <w:pPr>
              <w:overflowPunct/>
              <w:autoSpaceDE/>
              <w:autoSpaceDN/>
              <w:adjustRightInd/>
              <w:jc w:val="both"/>
              <w:textAlignment w:val="auto"/>
              <w:rPr>
                <w:rFonts w:eastAsia="Calibri"/>
                <w:sz w:val="20"/>
                <w:szCs w:val="20"/>
              </w:rPr>
            </w:pPr>
            <w:r w:rsidRPr="00A73538">
              <w:rPr>
                <w:rFonts w:eastAsia="Times New Roman"/>
                <w:sz w:val="20"/>
                <w:szCs w:val="20"/>
                <w:lang w:eastAsia="ru-RU"/>
              </w:rPr>
              <w:t>Выявлено нарушений установленного порядка управления и распоряжения имуществом, тыс. руб.</w:t>
            </w:r>
          </w:p>
        </w:tc>
        <w:tc>
          <w:tcPr>
            <w:tcW w:w="1140" w:type="pct"/>
            <w:tcBorders>
              <w:top w:val="single" w:sz="4" w:space="0" w:color="auto"/>
              <w:left w:val="single" w:sz="4" w:space="0" w:color="auto"/>
              <w:bottom w:val="single" w:sz="4" w:space="0" w:color="auto"/>
              <w:right w:val="single" w:sz="4" w:space="0" w:color="auto"/>
            </w:tcBorders>
          </w:tcPr>
          <w:p w:rsidR="006E5E80" w:rsidRPr="00A73538" w:rsidRDefault="006E5E80" w:rsidP="00A73538">
            <w:pPr>
              <w:overflowPunct/>
              <w:autoSpaceDE/>
              <w:autoSpaceDN/>
              <w:adjustRightInd/>
              <w:jc w:val="center"/>
              <w:textAlignment w:val="auto"/>
              <w:rPr>
                <w:rFonts w:eastAsia="Calibri"/>
                <w:sz w:val="20"/>
                <w:szCs w:val="20"/>
              </w:rPr>
            </w:pPr>
            <w:r w:rsidRPr="00A73538">
              <w:rPr>
                <w:rFonts w:eastAsia="Calibri"/>
                <w:sz w:val="20"/>
                <w:szCs w:val="20"/>
              </w:rPr>
              <w:t>-</w:t>
            </w:r>
          </w:p>
        </w:tc>
      </w:tr>
      <w:tr w:rsidR="006E5E80" w:rsidRPr="00A73538" w:rsidTr="006E5E80">
        <w:trPr>
          <w:trHeight w:val="193"/>
        </w:trPr>
        <w:tc>
          <w:tcPr>
            <w:tcW w:w="5000" w:type="pct"/>
            <w:gridSpan w:val="3"/>
            <w:tcBorders>
              <w:top w:val="single" w:sz="4" w:space="0" w:color="auto"/>
              <w:left w:val="single" w:sz="4" w:space="0" w:color="auto"/>
              <w:bottom w:val="single" w:sz="4" w:space="0" w:color="auto"/>
              <w:right w:val="single" w:sz="4" w:space="0" w:color="auto"/>
            </w:tcBorders>
            <w:vAlign w:val="center"/>
          </w:tcPr>
          <w:p w:rsidR="006E5E80" w:rsidRPr="00A73538" w:rsidRDefault="006E5E80" w:rsidP="00A73538">
            <w:pPr>
              <w:overflowPunct/>
              <w:autoSpaceDE/>
              <w:autoSpaceDN/>
              <w:adjustRightInd/>
              <w:jc w:val="center"/>
              <w:textAlignment w:val="auto"/>
              <w:rPr>
                <w:rFonts w:eastAsia="Calibri"/>
                <w:b/>
                <w:sz w:val="20"/>
                <w:szCs w:val="20"/>
              </w:rPr>
            </w:pPr>
            <w:r w:rsidRPr="00A73538">
              <w:rPr>
                <w:rFonts w:eastAsia="Times New Roman"/>
                <w:b/>
                <w:sz w:val="20"/>
                <w:szCs w:val="20"/>
                <w:lang w:eastAsia="ru-RU"/>
              </w:rPr>
              <w:t>3. Экспертно-аналитическая деятельность</w:t>
            </w:r>
          </w:p>
        </w:tc>
      </w:tr>
      <w:tr w:rsidR="006E5E80" w:rsidRPr="00A73538" w:rsidTr="006E5E80">
        <w:tc>
          <w:tcPr>
            <w:tcW w:w="315" w:type="pct"/>
            <w:tcBorders>
              <w:top w:val="single" w:sz="4" w:space="0" w:color="auto"/>
              <w:left w:val="single" w:sz="4" w:space="0" w:color="auto"/>
              <w:bottom w:val="single" w:sz="4" w:space="0" w:color="auto"/>
              <w:right w:val="single" w:sz="4" w:space="0" w:color="auto"/>
            </w:tcBorders>
            <w:vAlign w:val="center"/>
          </w:tcPr>
          <w:p w:rsidR="006E5E80" w:rsidRPr="00A73538" w:rsidRDefault="006E5E80" w:rsidP="00A73538">
            <w:pPr>
              <w:overflowPunct/>
              <w:autoSpaceDE/>
              <w:autoSpaceDN/>
              <w:adjustRightInd/>
              <w:textAlignment w:val="auto"/>
              <w:rPr>
                <w:rFonts w:eastAsia="Calibri"/>
                <w:bCs/>
                <w:sz w:val="20"/>
                <w:szCs w:val="20"/>
              </w:rPr>
            </w:pPr>
            <w:r w:rsidRPr="00A73538">
              <w:rPr>
                <w:rFonts w:eastAsia="Times New Roman"/>
                <w:bCs/>
                <w:sz w:val="20"/>
                <w:szCs w:val="20"/>
                <w:lang w:eastAsia="ru-RU"/>
              </w:rPr>
              <w:t>3.1</w:t>
            </w:r>
          </w:p>
        </w:tc>
        <w:tc>
          <w:tcPr>
            <w:tcW w:w="3545" w:type="pct"/>
            <w:tcBorders>
              <w:top w:val="single" w:sz="4" w:space="0" w:color="auto"/>
              <w:left w:val="single" w:sz="4" w:space="0" w:color="auto"/>
              <w:bottom w:val="single" w:sz="4" w:space="0" w:color="auto"/>
              <w:right w:val="single" w:sz="4" w:space="0" w:color="auto"/>
            </w:tcBorders>
          </w:tcPr>
          <w:p w:rsidR="006E5E80" w:rsidRPr="00A73538" w:rsidRDefault="006E5E80" w:rsidP="00A73538">
            <w:pPr>
              <w:keepNext/>
              <w:overflowPunct/>
              <w:autoSpaceDE/>
              <w:autoSpaceDN/>
              <w:adjustRightInd/>
              <w:textAlignment w:val="auto"/>
              <w:outlineLvl w:val="0"/>
              <w:rPr>
                <w:rFonts w:eastAsia="Times New Roman"/>
                <w:bCs/>
                <w:sz w:val="20"/>
                <w:szCs w:val="20"/>
                <w:lang w:eastAsia="ru-RU"/>
              </w:rPr>
            </w:pPr>
            <w:r w:rsidRPr="00A73538">
              <w:rPr>
                <w:rFonts w:eastAsia="Times New Roman"/>
                <w:sz w:val="20"/>
                <w:szCs w:val="20"/>
                <w:lang w:eastAsia="ru-RU"/>
              </w:rPr>
              <w:t>Количество проведенных экспертно-аналитических мероприятий, всего, в том числе:</w:t>
            </w:r>
          </w:p>
        </w:tc>
        <w:tc>
          <w:tcPr>
            <w:tcW w:w="1140" w:type="pct"/>
            <w:tcBorders>
              <w:top w:val="single" w:sz="4" w:space="0" w:color="auto"/>
              <w:left w:val="single" w:sz="4" w:space="0" w:color="auto"/>
              <w:bottom w:val="single" w:sz="4" w:space="0" w:color="auto"/>
              <w:right w:val="single" w:sz="4" w:space="0" w:color="auto"/>
            </w:tcBorders>
          </w:tcPr>
          <w:p w:rsidR="006E5E80" w:rsidRPr="00A73538" w:rsidRDefault="006E5E80" w:rsidP="00A73538">
            <w:pPr>
              <w:overflowPunct/>
              <w:autoSpaceDE/>
              <w:autoSpaceDN/>
              <w:adjustRightInd/>
              <w:jc w:val="center"/>
              <w:textAlignment w:val="auto"/>
              <w:rPr>
                <w:rFonts w:eastAsia="Calibri"/>
                <w:sz w:val="20"/>
                <w:szCs w:val="20"/>
              </w:rPr>
            </w:pPr>
            <w:r w:rsidRPr="00A73538">
              <w:rPr>
                <w:rFonts w:eastAsia="Calibri"/>
                <w:sz w:val="20"/>
                <w:szCs w:val="20"/>
              </w:rPr>
              <w:t>36</w:t>
            </w:r>
          </w:p>
        </w:tc>
      </w:tr>
      <w:tr w:rsidR="006E5E80" w:rsidRPr="00A73538" w:rsidTr="006E5E80">
        <w:tc>
          <w:tcPr>
            <w:tcW w:w="315" w:type="pct"/>
            <w:tcBorders>
              <w:top w:val="single" w:sz="4" w:space="0" w:color="auto"/>
              <w:left w:val="single" w:sz="4" w:space="0" w:color="auto"/>
              <w:bottom w:val="single" w:sz="4" w:space="0" w:color="auto"/>
              <w:right w:val="single" w:sz="4" w:space="0" w:color="auto"/>
            </w:tcBorders>
            <w:vAlign w:val="center"/>
          </w:tcPr>
          <w:p w:rsidR="006E5E80" w:rsidRPr="00A73538" w:rsidRDefault="006E5E80" w:rsidP="00A73538">
            <w:pPr>
              <w:overflowPunct/>
              <w:autoSpaceDE/>
              <w:autoSpaceDN/>
              <w:adjustRightInd/>
              <w:textAlignment w:val="auto"/>
              <w:rPr>
                <w:rFonts w:eastAsia="Calibri"/>
                <w:sz w:val="20"/>
                <w:szCs w:val="20"/>
              </w:rPr>
            </w:pPr>
            <w:r w:rsidRPr="00A73538">
              <w:rPr>
                <w:rFonts w:eastAsia="Times New Roman"/>
                <w:sz w:val="20"/>
                <w:szCs w:val="20"/>
                <w:lang w:eastAsia="ru-RU"/>
              </w:rPr>
              <w:t>3.1.1</w:t>
            </w:r>
          </w:p>
        </w:tc>
        <w:tc>
          <w:tcPr>
            <w:tcW w:w="3545" w:type="pct"/>
            <w:tcBorders>
              <w:top w:val="single" w:sz="4" w:space="0" w:color="auto"/>
              <w:left w:val="single" w:sz="4" w:space="0" w:color="auto"/>
              <w:bottom w:val="single" w:sz="4" w:space="0" w:color="auto"/>
              <w:right w:val="single" w:sz="4" w:space="0" w:color="auto"/>
            </w:tcBorders>
          </w:tcPr>
          <w:p w:rsidR="006E5E80" w:rsidRPr="00A73538" w:rsidRDefault="006E5E80" w:rsidP="00A73538">
            <w:pPr>
              <w:overflowPunct/>
              <w:autoSpaceDE/>
              <w:autoSpaceDN/>
              <w:adjustRightInd/>
              <w:textAlignment w:val="auto"/>
              <w:rPr>
                <w:rFonts w:eastAsia="Calibri"/>
                <w:sz w:val="20"/>
                <w:szCs w:val="20"/>
              </w:rPr>
            </w:pPr>
            <w:r w:rsidRPr="00A73538">
              <w:rPr>
                <w:rFonts w:eastAsia="Times New Roman"/>
                <w:sz w:val="20"/>
                <w:szCs w:val="20"/>
                <w:lang w:eastAsia="ru-RU"/>
              </w:rPr>
              <w:t xml:space="preserve">           подготовлено заключений по проектам нормативных правовых актов органов местного самоуправления, из них:</w:t>
            </w:r>
          </w:p>
        </w:tc>
        <w:tc>
          <w:tcPr>
            <w:tcW w:w="1140" w:type="pct"/>
            <w:tcBorders>
              <w:top w:val="single" w:sz="4" w:space="0" w:color="auto"/>
              <w:left w:val="single" w:sz="4" w:space="0" w:color="auto"/>
              <w:bottom w:val="single" w:sz="4" w:space="0" w:color="auto"/>
              <w:right w:val="single" w:sz="4" w:space="0" w:color="auto"/>
            </w:tcBorders>
          </w:tcPr>
          <w:p w:rsidR="006E5E80" w:rsidRPr="00A73538" w:rsidRDefault="006E5E80" w:rsidP="00A73538">
            <w:pPr>
              <w:overflowPunct/>
              <w:autoSpaceDE/>
              <w:autoSpaceDN/>
              <w:adjustRightInd/>
              <w:jc w:val="center"/>
              <w:textAlignment w:val="auto"/>
              <w:rPr>
                <w:rFonts w:eastAsia="Calibri"/>
                <w:sz w:val="20"/>
                <w:szCs w:val="20"/>
              </w:rPr>
            </w:pPr>
            <w:r w:rsidRPr="00A73538">
              <w:rPr>
                <w:rFonts w:eastAsia="Calibri"/>
                <w:sz w:val="20"/>
                <w:szCs w:val="20"/>
              </w:rPr>
              <w:t>28</w:t>
            </w:r>
          </w:p>
        </w:tc>
      </w:tr>
      <w:tr w:rsidR="006E5E80" w:rsidRPr="00A73538" w:rsidTr="006E5E80">
        <w:tc>
          <w:tcPr>
            <w:tcW w:w="315" w:type="pct"/>
            <w:tcBorders>
              <w:top w:val="single" w:sz="4" w:space="0" w:color="auto"/>
              <w:left w:val="single" w:sz="4" w:space="0" w:color="auto"/>
              <w:bottom w:val="single" w:sz="4" w:space="0" w:color="auto"/>
              <w:right w:val="single" w:sz="4" w:space="0" w:color="auto"/>
            </w:tcBorders>
          </w:tcPr>
          <w:p w:rsidR="006E5E80" w:rsidRPr="00A73538" w:rsidRDefault="006E5E80" w:rsidP="00A73538">
            <w:pPr>
              <w:overflowPunct/>
              <w:autoSpaceDE/>
              <w:autoSpaceDN/>
              <w:adjustRightInd/>
              <w:textAlignment w:val="auto"/>
              <w:rPr>
                <w:rFonts w:eastAsia="Calibri"/>
                <w:sz w:val="20"/>
                <w:szCs w:val="20"/>
              </w:rPr>
            </w:pPr>
            <w:r w:rsidRPr="00A73538">
              <w:rPr>
                <w:rFonts w:eastAsia="Times New Roman"/>
                <w:sz w:val="20"/>
                <w:szCs w:val="20"/>
                <w:lang w:eastAsia="ru-RU"/>
              </w:rPr>
              <w:t>3.1.2</w:t>
            </w:r>
          </w:p>
        </w:tc>
        <w:tc>
          <w:tcPr>
            <w:tcW w:w="3545" w:type="pct"/>
            <w:tcBorders>
              <w:top w:val="single" w:sz="4" w:space="0" w:color="auto"/>
              <w:left w:val="single" w:sz="4" w:space="0" w:color="auto"/>
              <w:bottom w:val="single" w:sz="4" w:space="0" w:color="auto"/>
              <w:right w:val="single" w:sz="4" w:space="0" w:color="auto"/>
            </w:tcBorders>
          </w:tcPr>
          <w:p w:rsidR="006E5E80" w:rsidRPr="00A73538" w:rsidRDefault="006E5E80" w:rsidP="00A73538">
            <w:pPr>
              <w:overflowPunct/>
              <w:autoSpaceDE/>
              <w:autoSpaceDN/>
              <w:adjustRightInd/>
              <w:textAlignment w:val="auto"/>
              <w:rPr>
                <w:rFonts w:eastAsia="Calibri"/>
                <w:sz w:val="20"/>
                <w:szCs w:val="20"/>
              </w:rPr>
            </w:pPr>
            <w:r w:rsidRPr="00A73538">
              <w:rPr>
                <w:rFonts w:eastAsia="Times New Roman"/>
                <w:sz w:val="20"/>
                <w:szCs w:val="20"/>
                <w:lang w:eastAsia="ru-RU"/>
              </w:rPr>
              <w:t xml:space="preserve">           количество подготовленных предложений </w:t>
            </w:r>
          </w:p>
        </w:tc>
        <w:tc>
          <w:tcPr>
            <w:tcW w:w="1140" w:type="pct"/>
            <w:tcBorders>
              <w:top w:val="single" w:sz="4" w:space="0" w:color="auto"/>
              <w:left w:val="single" w:sz="4" w:space="0" w:color="auto"/>
              <w:bottom w:val="single" w:sz="4" w:space="0" w:color="auto"/>
              <w:right w:val="single" w:sz="4" w:space="0" w:color="auto"/>
            </w:tcBorders>
          </w:tcPr>
          <w:p w:rsidR="006E5E80" w:rsidRPr="00A73538" w:rsidRDefault="006E5E80" w:rsidP="00A73538">
            <w:pPr>
              <w:overflowPunct/>
              <w:autoSpaceDE/>
              <w:autoSpaceDN/>
              <w:adjustRightInd/>
              <w:jc w:val="center"/>
              <w:textAlignment w:val="auto"/>
              <w:rPr>
                <w:rFonts w:eastAsia="Calibri"/>
                <w:sz w:val="20"/>
                <w:szCs w:val="20"/>
              </w:rPr>
            </w:pPr>
            <w:r w:rsidRPr="00A73538">
              <w:rPr>
                <w:rFonts w:eastAsia="Calibri"/>
                <w:sz w:val="20"/>
                <w:szCs w:val="20"/>
              </w:rPr>
              <w:t>44</w:t>
            </w:r>
          </w:p>
        </w:tc>
      </w:tr>
      <w:tr w:rsidR="006E5E80" w:rsidRPr="00A73538" w:rsidTr="006E5E80">
        <w:trPr>
          <w:trHeight w:val="325"/>
        </w:trPr>
        <w:tc>
          <w:tcPr>
            <w:tcW w:w="315" w:type="pct"/>
            <w:tcBorders>
              <w:top w:val="single" w:sz="4" w:space="0" w:color="auto"/>
              <w:left w:val="single" w:sz="4" w:space="0" w:color="auto"/>
              <w:bottom w:val="single" w:sz="4" w:space="0" w:color="auto"/>
              <w:right w:val="single" w:sz="4" w:space="0" w:color="auto"/>
            </w:tcBorders>
          </w:tcPr>
          <w:p w:rsidR="006E5E80" w:rsidRPr="00A73538" w:rsidRDefault="006E5E80" w:rsidP="00A73538">
            <w:pPr>
              <w:overflowPunct/>
              <w:autoSpaceDE/>
              <w:autoSpaceDN/>
              <w:adjustRightInd/>
              <w:textAlignment w:val="auto"/>
              <w:rPr>
                <w:rFonts w:eastAsia="Calibri"/>
                <w:sz w:val="20"/>
                <w:szCs w:val="20"/>
              </w:rPr>
            </w:pPr>
            <w:r w:rsidRPr="00A73538">
              <w:rPr>
                <w:rFonts w:eastAsia="Times New Roman"/>
                <w:sz w:val="20"/>
                <w:szCs w:val="20"/>
                <w:lang w:eastAsia="ru-RU"/>
              </w:rPr>
              <w:t>3.1.3</w:t>
            </w:r>
          </w:p>
        </w:tc>
        <w:tc>
          <w:tcPr>
            <w:tcW w:w="3545" w:type="pct"/>
            <w:tcBorders>
              <w:top w:val="single" w:sz="4" w:space="0" w:color="auto"/>
              <w:left w:val="single" w:sz="4" w:space="0" w:color="auto"/>
              <w:bottom w:val="single" w:sz="4" w:space="0" w:color="auto"/>
              <w:right w:val="single" w:sz="4" w:space="0" w:color="auto"/>
            </w:tcBorders>
          </w:tcPr>
          <w:p w:rsidR="006E5E80" w:rsidRPr="00A73538" w:rsidRDefault="006E5E80" w:rsidP="00A73538">
            <w:pPr>
              <w:overflowPunct/>
              <w:autoSpaceDE/>
              <w:autoSpaceDN/>
              <w:adjustRightInd/>
              <w:textAlignment w:val="auto"/>
              <w:rPr>
                <w:rFonts w:eastAsia="Calibri"/>
                <w:sz w:val="20"/>
                <w:szCs w:val="20"/>
              </w:rPr>
            </w:pPr>
            <w:r w:rsidRPr="00A73538">
              <w:rPr>
                <w:rFonts w:eastAsia="Times New Roman"/>
                <w:sz w:val="20"/>
                <w:szCs w:val="20"/>
                <w:lang w:eastAsia="ru-RU"/>
              </w:rPr>
              <w:t xml:space="preserve">           количество предложений, учтенных при принятии решений</w:t>
            </w:r>
          </w:p>
        </w:tc>
        <w:tc>
          <w:tcPr>
            <w:tcW w:w="1140" w:type="pct"/>
            <w:tcBorders>
              <w:top w:val="single" w:sz="4" w:space="0" w:color="auto"/>
              <w:left w:val="single" w:sz="4" w:space="0" w:color="auto"/>
              <w:bottom w:val="single" w:sz="4" w:space="0" w:color="auto"/>
              <w:right w:val="single" w:sz="4" w:space="0" w:color="auto"/>
            </w:tcBorders>
          </w:tcPr>
          <w:p w:rsidR="006E5E80" w:rsidRPr="00A73538" w:rsidRDefault="006E5E80" w:rsidP="00A73538">
            <w:pPr>
              <w:overflowPunct/>
              <w:autoSpaceDE/>
              <w:autoSpaceDN/>
              <w:adjustRightInd/>
              <w:jc w:val="center"/>
              <w:textAlignment w:val="auto"/>
              <w:rPr>
                <w:rFonts w:eastAsia="Calibri"/>
                <w:sz w:val="20"/>
                <w:szCs w:val="20"/>
              </w:rPr>
            </w:pPr>
            <w:r w:rsidRPr="00A73538">
              <w:rPr>
                <w:rFonts w:eastAsia="Calibri"/>
                <w:sz w:val="20"/>
                <w:szCs w:val="20"/>
              </w:rPr>
              <w:t>38</w:t>
            </w:r>
          </w:p>
        </w:tc>
      </w:tr>
      <w:tr w:rsidR="006E5E80" w:rsidRPr="00A73538" w:rsidTr="006E5E80">
        <w:trPr>
          <w:trHeight w:val="651"/>
        </w:trPr>
        <w:tc>
          <w:tcPr>
            <w:tcW w:w="5000" w:type="pct"/>
            <w:gridSpan w:val="3"/>
            <w:tcBorders>
              <w:top w:val="single" w:sz="4" w:space="0" w:color="auto"/>
              <w:left w:val="single" w:sz="4" w:space="0" w:color="auto"/>
              <w:bottom w:val="single" w:sz="4" w:space="0" w:color="auto"/>
              <w:right w:val="single" w:sz="4" w:space="0" w:color="auto"/>
            </w:tcBorders>
          </w:tcPr>
          <w:p w:rsidR="006E5E80" w:rsidRPr="00A73538" w:rsidRDefault="006E5E80" w:rsidP="00A73538">
            <w:pPr>
              <w:overflowPunct/>
              <w:autoSpaceDE/>
              <w:autoSpaceDN/>
              <w:adjustRightInd/>
              <w:jc w:val="center"/>
              <w:textAlignment w:val="auto"/>
              <w:rPr>
                <w:rFonts w:eastAsia="Calibri"/>
                <w:b/>
                <w:sz w:val="20"/>
                <w:szCs w:val="20"/>
              </w:rPr>
            </w:pPr>
            <w:r w:rsidRPr="00A73538">
              <w:rPr>
                <w:rFonts w:eastAsia="Times New Roman"/>
                <w:b/>
                <w:sz w:val="20"/>
                <w:szCs w:val="20"/>
                <w:lang w:eastAsia="ru-RU"/>
              </w:rPr>
              <w:t>4. Реализация результатов контрольных и кспертно-аналитических мероприятий</w:t>
            </w:r>
          </w:p>
        </w:tc>
      </w:tr>
      <w:tr w:rsidR="006E5E80" w:rsidRPr="00A73538" w:rsidTr="006E5E80">
        <w:trPr>
          <w:trHeight w:val="332"/>
        </w:trPr>
        <w:tc>
          <w:tcPr>
            <w:tcW w:w="315" w:type="pct"/>
            <w:tcBorders>
              <w:top w:val="single" w:sz="4" w:space="0" w:color="auto"/>
              <w:left w:val="single" w:sz="4" w:space="0" w:color="auto"/>
              <w:bottom w:val="single" w:sz="4" w:space="0" w:color="auto"/>
              <w:right w:val="single" w:sz="4" w:space="0" w:color="auto"/>
            </w:tcBorders>
          </w:tcPr>
          <w:p w:rsidR="006E5E80" w:rsidRPr="00A73538" w:rsidRDefault="006E5E80" w:rsidP="00A73538">
            <w:pPr>
              <w:overflowPunct/>
              <w:autoSpaceDE/>
              <w:autoSpaceDN/>
              <w:adjustRightInd/>
              <w:textAlignment w:val="auto"/>
              <w:rPr>
                <w:rFonts w:eastAsia="Calibri"/>
                <w:sz w:val="20"/>
                <w:szCs w:val="20"/>
                <w:lang w:val="en-US"/>
              </w:rPr>
            </w:pPr>
            <w:r w:rsidRPr="00A73538">
              <w:rPr>
                <w:rFonts w:eastAsia="Times New Roman"/>
                <w:sz w:val="20"/>
                <w:szCs w:val="20"/>
                <w:lang w:eastAsia="ru-RU"/>
              </w:rPr>
              <w:t>4.1</w:t>
            </w:r>
          </w:p>
        </w:tc>
        <w:tc>
          <w:tcPr>
            <w:tcW w:w="3545" w:type="pct"/>
            <w:tcBorders>
              <w:top w:val="single" w:sz="4" w:space="0" w:color="auto"/>
              <w:left w:val="single" w:sz="4" w:space="0" w:color="auto"/>
              <w:bottom w:val="single" w:sz="4" w:space="0" w:color="auto"/>
              <w:right w:val="single" w:sz="4" w:space="0" w:color="auto"/>
            </w:tcBorders>
          </w:tcPr>
          <w:p w:rsidR="006E5E80" w:rsidRPr="00A73538" w:rsidRDefault="006E5E80" w:rsidP="00A73538">
            <w:pPr>
              <w:overflowPunct/>
              <w:autoSpaceDE/>
              <w:autoSpaceDN/>
              <w:adjustRightInd/>
              <w:jc w:val="both"/>
              <w:textAlignment w:val="auto"/>
              <w:rPr>
                <w:rFonts w:eastAsia="Calibri"/>
                <w:sz w:val="20"/>
                <w:szCs w:val="20"/>
              </w:rPr>
            </w:pPr>
            <w:r w:rsidRPr="00A73538">
              <w:rPr>
                <w:rFonts w:eastAsia="Times New Roman"/>
                <w:sz w:val="20"/>
                <w:szCs w:val="20"/>
                <w:lang w:eastAsia="ru-RU"/>
              </w:rPr>
              <w:t xml:space="preserve">Направлено представлений </w:t>
            </w:r>
          </w:p>
        </w:tc>
        <w:tc>
          <w:tcPr>
            <w:tcW w:w="1140" w:type="pct"/>
            <w:tcBorders>
              <w:top w:val="single" w:sz="4" w:space="0" w:color="auto"/>
              <w:left w:val="single" w:sz="4" w:space="0" w:color="auto"/>
              <w:bottom w:val="single" w:sz="4" w:space="0" w:color="auto"/>
              <w:right w:val="single" w:sz="4" w:space="0" w:color="auto"/>
            </w:tcBorders>
          </w:tcPr>
          <w:p w:rsidR="006E5E80" w:rsidRPr="00A73538" w:rsidRDefault="006E5E80" w:rsidP="00A73538">
            <w:pPr>
              <w:overflowPunct/>
              <w:autoSpaceDE/>
              <w:autoSpaceDN/>
              <w:adjustRightInd/>
              <w:jc w:val="center"/>
              <w:textAlignment w:val="auto"/>
              <w:rPr>
                <w:rFonts w:eastAsia="Calibri"/>
                <w:sz w:val="20"/>
                <w:szCs w:val="20"/>
              </w:rPr>
            </w:pPr>
            <w:r w:rsidRPr="00A73538">
              <w:rPr>
                <w:rFonts w:eastAsia="Calibri"/>
                <w:sz w:val="20"/>
                <w:szCs w:val="20"/>
              </w:rPr>
              <w:t>5</w:t>
            </w:r>
          </w:p>
        </w:tc>
      </w:tr>
      <w:tr w:rsidR="006E5E80" w:rsidRPr="00A73538" w:rsidTr="006E5E80">
        <w:tc>
          <w:tcPr>
            <w:tcW w:w="315" w:type="pct"/>
            <w:tcBorders>
              <w:top w:val="single" w:sz="4" w:space="0" w:color="auto"/>
              <w:left w:val="single" w:sz="4" w:space="0" w:color="auto"/>
              <w:bottom w:val="single" w:sz="4" w:space="0" w:color="auto"/>
              <w:right w:val="single" w:sz="4" w:space="0" w:color="auto"/>
            </w:tcBorders>
            <w:vAlign w:val="center"/>
          </w:tcPr>
          <w:p w:rsidR="006E5E80" w:rsidRPr="00A73538" w:rsidRDefault="006E5E80" w:rsidP="00A73538">
            <w:pPr>
              <w:overflowPunct/>
              <w:autoSpaceDE/>
              <w:autoSpaceDN/>
              <w:adjustRightInd/>
              <w:textAlignment w:val="auto"/>
              <w:rPr>
                <w:rFonts w:eastAsia="Calibri"/>
                <w:bCs/>
                <w:sz w:val="20"/>
                <w:szCs w:val="20"/>
              </w:rPr>
            </w:pPr>
            <w:r w:rsidRPr="00A73538">
              <w:rPr>
                <w:rFonts w:eastAsia="Times New Roman"/>
                <w:bCs/>
                <w:sz w:val="20"/>
                <w:szCs w:val="20"/>
                <w:lang w:eastAsia="ru-RU"/>
              </w:rPr>
              <w:t>4.1.1</w:t>
            </w:r>
          </w:p>
        </w:tc>
        <w:tc>
          <w:tcPr>
            <w:tcW w:w="3545" w:type="pct"/>
            <w:tcBorders>
              <w:top w:val="single" w:sz="4" w:space="0" w:color="auto"/>
              <w:left w:val="single" w:sz="4" w:space="0" w:color="auto"/>
              <w:bottom w:val="single" w:sz="4" w:space="0" w:color="auto"/>
              <w:right w:val="single" w:sz="4" w:space="0" w:color="auto"/>
            </w:tcBorders>
          </w:tcPr>
          <w:p w:rsidR="006E5E80" w:rsidRPr="00A73538" w:rsidRDefault="006E5E80" w:rsidP="00A73538">
            <w:pPr>
              <w:overflowPunct/>
              <w:autoSpaceDE/>
              <w:autoSpaceDN/>
              <w:adjustRightInd/>
              <w:jc w:val="both"/>
              <w:textAlignment w:val="auto"/>
              <w:rPr>
                <w:rFonts w:eastAsia="Calibri"/>
                <w:bCs/>
                <w:sz w:val="20"/>
                <w:szCs w:val="20"/>
              </w:rPr>
            </w:pPr>
            <w:r w:rsidRPr="00A73538">
              <w:rPr>
                <w:rFonts w:eastAsia="Times New Roman"/>
                <w:bCs/>
                <w:sz w:val="20"/>
                <w:szCs w:val="20"/>
                <w:lang w:eastAsia="ru-RU"/>
              </w:rPr>
              <w:t xml:space="preserve">              снято с контроля представлений</w:t>
            </w:r>
          </w:p>
        </w:tc>
        <w:tc>
          <w:tcPr>
            <w:tcW w:w="1140" w:type="pct"/>
            <w:tcBorders>
              <w:top w:val="single" w:sz="4" w:space="0" w:color="auto"/>
              <w:left w:val="single" w:sz="4" w:space="0" w:color="auto"/>
              <w:bottom w:val="single" w:sz="4" w:space="0" w:color="auto"/>
              <w:right w:val="single" w:sz="4" w:space="0" w:color="auto"/>
            </w:tcBorders>
          </w:tcPr>
          <w:p w:rsidR="006E5E80" w:rsidRPr="00A73538" w:rsidRDefault="006E5E80" w:rsidP="00A73538">
            <w:pPr>
              <w:overflowPunct/>
              <w:autoSpaceDE/>
              <w:autoSpaceDN/>
              <w:adjustRightInd/>
              <w:jc w:val="center"/>
              <w:textAlignment w:val="auto"/>
              <w:rPr>
                <w:rFonts w:eastAsia="Calibri"/>
                <w:sz w:val="20"/>
                <w:szCs w:val="20"/>
              </w:rPr>
            </w:pPr>
            <w:r w:rsidRPr="00A73538">
              <w:rPr>
                <w:rFonts w:eastAsia="Calibri"/>
                <w:sz w:val="20"/>
                <w:szCs w:val="20"/>
              </w:rPr>
              <w:t>1</w:t>
            </w:r>
          </w:p>
        </w:tc>
      </w:tr>
      <w:tr w:rsidR="006E5E80" w:rsidRPr="00A73538" w:rsidTr="006E5E80">
        <w:tc>
          <w:tcPr>
            <w:tcW w:w="315" w:type="pct"/>
            <w:tcBorders>
              <w:top w:val="single" w:sz="4" w:space="0" w:color="auto"/>
              <w:left w:val="single" w:sz="4" w:space="0" w:color="auto"/>
              <w:bottom w:val="single" w:sz="4" w:space="0" w:color="auto"/>
              <w:right w:val="single" w:sz="4" w:space="0" w:color="auto"/>
            </w:tcBorders>
            <w:vAlign w:val="center"/>
          </w:tcPr>
          <w:p w:rsidR="006E5E80" w:rsidRPr="00A73538" w:rsidRDefault="006E5E80" w:rsidP="00A73538">
            <w:pPr>
              <w:overflowPunct/>
              <w:autoSpaceDE/>
              <w:autoSpaceDN/>
              <w:adjustRightInd/>
              <w:textAlignment w:val="auto"/>
              <w:rPr>
                <w:rFonts w:eastAsia="Calibri"/>
                <w:bCs/>
                <w:sz w:val="20"/>
                <w:szCs w:val="20"/>
              </w:rPr>
            </w:pPr>
            <w:r w:rsidRPr="00A73538">
              <w:rPr>
                <w:rFonts w:eastAsia="Times New Roman"/>
                <w:bCs/>
                <w:sz w:val="20"/>
                <w:szCs w:val="20"/>
                <w:lang w:eastAsia="ru-RU"/>
              </w:rPr>
              <w:t>4.2</w:t>
            </w:r>
          </w:p>
        </w:tc>
        <w:tc>
          <w:tcPr>
            <w:tcW w:w="3545" w:type="pct"/>
            <w:tcBorders>
              <w:top w:val="single" w:sz="4" w:space="0" w:color="auto"/>
              <w:left w:val="single" w:sz="4" w:space="0" w:color="auto"/>
              <w:bottom w:val="single" w:sz="4" w:space="0" w:color="auto"/>
              <w:right w:val="single" w:sz="4" w:space="0" w:color="auto"/>
            </w:tcBorders>
          </w:tcPr>
          <w:p w:rsidR="006E5E80" w:rsidRPr="00A73538" w:rsidRDefault="006E5E80" w:rsidP="00A73538">
            <w:pPr>
              <w:overflowPunct/>
              <w:autoSpaceDE/>
              <w:autoSpaceDN/>
              <w:adjustRightInd/>
              <w:jc w:val="both"/>
              <w:textAlignment w:val="auto"/>
              <w:rPr>
                <w:rFonts w:eastAsia="Calibri"/>
                <w:bCs/>
                <w:sz w:val="20"/>
                <w:szCs w:val="20"/>
              </w:rPr>
            </w:pPr>
            <w:r w:rsidRPr="00A73538">
              <w:rPr>
                <w:rFonts w:eastAsia="Times New Roman"/>
                <w:bCs/>
                <w:sz w:val="20"/>
                <w:szCs w:val="20"/>
                <w:lang w:eastAsia="ru-RU"/>
              </w:rPr>
              <w:t>Направлено предписаний</w:t>
            </w:r>
          </w:p>
        </w:tc>
        <w:tc>
          <w:tcPr>
            <w:tcW w:w="1140" w:type="pct"/>
            <w:tcBorders>
              <w:top w:val="single" w:sz="4" w:space="0" w:color="auto"/>
              <w:left w:val="single" w:sz="4" w:space="0" w:color="auto"/>
              <w:bottom w:val="single" w:sz="4" w:space="0" w:color="auto"/>
              <w:right w:val="single" w:sz="4" w:space="0" w:color="auto"/>
            </w:tcBorders>
          </w:tcPr>
          <w:p w:rsidR="006E5E80" w:rsidRPr="00A73538" w:rsidRDefault="006E5E80" w:rsidP="00A73538">
            <w:pPr>
              <w:overflowPunct/>
              <w:autoSpaceDE/>
              <w:autoSpaceDN/>
              <w:adjustRightInd/>
              <w:jc w:val="center"/>
              <w:textAlignment w:val="auto"/>
              <w:rPr>
                <w:rFonts w:eastAsia="Calibri"/>
                <w:sz w:val="20"/>
                <w:szCs w:val="20"/>
              </w:rPr>
            </w:pPr>
            <w:r w:rsidRPr="00A73538">
              <w:rPr>
                <w:rFonts w:eastAsia="Calibri"/>
                <w:sz w:val="20"/>
                <w:szCs w:val="20"/>
              </w:rPr>
              <w:t>-</w:t>
            </w:r>
          </w:p>
        </w:tc>
      </w:tr>
      <w:tr w:rsidR="006E5E80" w:rsidRPr="00A73538" w:rsidTr="006E5E80">
        <w:tc>
          <w:tcPr>
            <w:tcW w:w="315" w:type="pct"/>
            <w:tcBorders>
              <w:top w:val="single" w:sz="4" w:space="0" w:color="auto"/>
              <w:left w:val="single" w:sz="4" w:space="0" w:color="auto"/>
              <w:bottom w:val="single" w:sz="4" w:space="0" w:color="auto"/>
              <w:right w:val="single" w:sz="4" w:space="0" w:color="auto"/>
            </w:tcBorders>
          </w:tcPr>
          <w:p w:rsidR="006E5E80" w:rsidRPr="00A73538" w:rsidRDefault="006E5E80" w:rsidP="00A73538">
            <w:pPr>
              <w:overflowPunct/>
              <w:autoSpaceDE/>
              <w:autoSpaceDN/>
              <w:adjustRightInd/>
              <w:textAlignment w:val="auto"/>
              <w:rPr>
                <w:rFonts w:eastAsia="Calibri"/>
                <w:sz w:val="20"/>
                <w:szCs w:val="20"/>
              </w:rPr>
            </w:pPr>
            <w:r w:rsidRPr="00A73538">
              <w:rPr>
                <w:rFonts w:eastAsia="Times New Roman"/>
                <w:sz w:val="20"/>
                <w:szCs w:val="20"/>
                <w:lang w:eastAsia="ru-RU"/>
              </w:rPr>
              <w:t>4.2.1</w:t>
            </w:r>
          </w:p>
        </w:tc>
        <w:tc>
          <w:tcPr>
            <w:tcW w:w="3545" w:type="pct"/>
            <w:tcBorders>
              <w:top w:val="single" w:sz="4" w:space="0" w:color="auto"/>
              <w:left w:val="single" w:sz="4" w:space="0" w:color="auto"/>
              <w:bottom w:val="single" w:sz="4" w:space="0" w:color="auto"/>
              <w:right w:val="single" w:sz="4" w:space="0" w:color="auto"/>
            </w:tcBorders>
          </w:tcPr>
          <w:p w:rsidR="006E5E80" w:rsidRPr="00A73538" w:rsidRDefault="006E5E80" w:rsidP="00A73538">
            <w:pPr>
              <w:overflowPunct/>
              <w:autoSpaceDE/>
              <w:autoSpaceDN/>
              <w:adjustRightInd/>
              <w:jc w:val="both"/>
              <w:textAlignment w:val="auto"/>
              <w:rPr>
                <w:rFonts w:eastAsia="Calibri"/>
                <w:bCs/>
                <w:sz w:val="20"/>
                <w:szCs w:val="20"/>
              </w:rPr>
            </w:pPr>
            <w:r w:rsidRPr="00A73538">
              <w:rPr>
                <w:rFonts w:eastAsia="Times New Roman"/>
                <w:sz w:val="20"/>
                <w:szCs w:val="20"/>
                <w:lang w:eastAsia="ru-RU"/>
              </w:rPr>
              <w:t xml:space="preserve">              снято с контроля предписаний</w:t>
            </w:r>
          </w:p>
        </w:tc>
        <w:tc>
          <w:tcPr>
            <w:tcW w:w="1140" w:type="pct"/>
            <w:tcBorders>
              <w:top w:val="single" w:sz="4" w:space="0" w:color="auto"/>
              <w:left w:val="single" w:sz="4" w:space="0" w:color="auto"/>
              <w:bottom w:val="single" w:sz="4" w:space="0" w:color="auto"/>
              <w:right w:val="single" w:sz="4" w:space="0" w:color="auto"/>
            </w:tcBorders>
          </w:tcPr>
          <w:p w:rsidR="006E5E80" w:rsidRPr="00A73538" w:rsidRDefault="006E5E80" w:rsidP="00A73538">
            <w:pPr>
              <w:overflowPunct/>
              <w:autoSpaceDE/>
              <w:autoSpaceDN/>
              <w:adjustRightInd/>
              <w:jc w:val="center"/>
              <w:textAlignment w:val="auto"/>
              <w:rPr>
                <w:rFonts w:eastAsia="Calibri"/>
                <w:sz w:val="20"/>
                <w:szCs w:val="20"/>
              </w:rPr>
            </w:pPr>
            <w:r w:rsidRPr="00A73538">
              <w:rPr>
                <w:rFonts w:eastAsia="Calibri"/>
                <w:sz w:val="20"/>
                <w:szCs w:val="20"/>
              </w:rPr>
              <w:t>-</w:t>
            </w:r>
          </w:p>
        </w:tc>
      </w:tr>
      <w:tr w:rsidR="006E5E80" w:rsidRPr="00A73538" w:rsidTr="006E5E80">
        <w:tc>
          <w:tcPr>
            <w:tcW w:w="315" w:type="pct"/>
            <w:tcBorders>
              <w:top w:val="single" w:sz="4" w:space="0" w:color="auto"/>
              <w:left w:val="single" w:sz="4" w:space="0" w:color="auto"/>
              <w:bottom w:val="single" w:sz="4" w:space="0" w:color="auto"/>
              <w:right w:val="single" w:sz="4" w:space="0" w:color="auto"/>
            </w:tcBorders>
          </w:tcPr>
          <w:p w:rsidR="006E5E80" w:rsidRPr="00A73538" w:rsidRDefault="006E5E80" w:rsidP="00A73538">
            <w:pPr>
              <w:overflowPunct/>
              <w:autoSpaceDE/>
              <w:autoSpaceDN/>
              <w:adjustRightInd/>
              <w:textAlignment w:val="auto"/>
              <w:rPr>
                <w:rFonts w:eastAsia="Calibri"/>
                <w:sz w:val="20"/>
                <w:szCs w:val="20"/>
              </w:rPr>
            </w:pPr>
            <w:r w:rsidRPr="00A73538">
              <w:rPr>
                <w:rFonts w:eastAsia="Times New Roman"/>
                <w:sz w:val="20"/>
                <w:szCs w:val="20"/>
                <w:lang w:eastAsia="ru-RU"/>
              </w:rPr>
              <w:t>4.3</w:t>
            </w:r>
          </w:p>
        </w:tc>
        <w:tc>
          <w:tcPr>
            <w:tcW w:w="3545" w:type="pct"/>
            <w:tcBorders>
              <w:top w:val="single" w:sz="4" w:space="0" w:color="auto"/>
              <w:left w:val="single" w:sz="4" w:space="0" w:color="auto"/>
              <w:bottom w:val="single" w:sz="4" w:space="0" w:color="auto"/>
              <w:right w:val="single" w:sz="4" w:space="0" w:color="auto"/>
            </w:tcBorders>
          </w:tcPr>
          <w:p w:rsidR="006E5E80" w:rsidRPr="00A73538" w:rsidRDefault="006E5E80" w:rsidP="00A73538">
            <w:pPr>
              <w:keepNext/>
              <w:overflowPunct/>
              <w:autoSpaceDE/>
              <w:autoSpaceDN/>
              <w:adjustRightInd/>
              <w:jc w:val="both"/>
              <w:textAlignment w:val="auto"/>
              <w:outlineLvl w:val="0"/>
              <w:rPr>
                <w:rFonts w:eastAsia="Times New Roman"/>
                <w:bCs/>
                <w:sz w:val="20"/>
                <w:szCs w:val="20"/>
                <w:lang w:eastAsia="ru-RU"/>
              </w:rPr>
            </w:pPr>
            <w:r w:rsidRPr="00A73538">
              <w:rPr>
                <w:rFonts w:eastAsia="Times New Roman"/>
                <w:bCs/>
                <w:sz w:val="20"/>
                <w:szCs w:val="20"/>
                <w:lang w:eastAsia="ru-RU"/>
              </w:rPr>
              <w:t>Устранено финансовых нарушений</w:t>
            </w:r>
            <w:r w:rsidRPr="00A73538">
              <w:rPr>
                <w:rFonts w:eastAsia="Times New Roman"/>
                <w:sz w:val="20"/>
                <w:szCs w:val="20"/>
                <w:lang w:eastAsia="ru-RU"/>
              </w:rPr>
              <w:t>, тыс. руб., в том числе:</w:t>
            </w:r>
          </w:p>
        </w:tc>
        <w:tc>
          <w:tcPr>
            <w:tcW w:w="1140" w:type="pct"/>
            <w:tcBorders>
              <w:top w:val="single" w:sz="4" w:space="0" w:color="auto"/>
              <w:left w:val="single" w:sz="4" w:space="0" w:color="auto"/>
              <w:bottom w:val="single" w:sz="4" w:space="0" w:color="auto"/>
              <w:right w:val="single" w:sz="4" w:space="0" w:color="auto"/>
            </w:tcBorders>
          </w:tcPr>
          <w:p w:rsidR="006E5E80" w:rsidRPr="00A73538" w:rsidRDefault="006E5E80" w:rsidP="00A73538">
            <w:pPr>
              <w:overflowPunct/>
              <w:autoSpaceDE/>
              <w:autoSpaceDN/>
              <w:adjustRightInd/>
              <w:jc w:val="center"/>
              <w:textAlignment w:val="auto"/>
              <w:rPr>
                <w:rFonts w:eastAsia="Calibri"/>
                <w:sz w:val="20"/>
                <w:szCs w:val="20"/>
              </w:rPr>
            </w:pPr>
            <w:r w:rsidRPr="00A73538">
              <w:rPr>
                <w:rFonts w:eastAsia="Calibri"/>
                <w:sz w:val="20"/>
                <w:szCs w:val="20"/>
              </w:rPr>
              <w:t>-</w:t>
            </w:r>
          </w:p>
        </w:tc>
      </w:tr>
      <w:tr w:rsidR="006E5E80" w:rsidRPr="00A73538" w:rsidTr="006E5E80">
        <w:tc>
          <w:tcPr>
            <w:tcW w:w="315" w:type="pct"/>
            <w:tcBorders>
              <w:top w:val="single" w:sz="4" w:space="0" w:color="auto"/>
              <w:left w:val="single" w:sz="4" w:space="0" w:color="auto"/>
              <w:bottom w:val="single" w:sz="4" w:space="0" w:color="auto"/>
              <w:right w:val="single" w:sz="4" w:space="0" w:color="auto"/>
            </w:tcBorders>
          </w:tcPr>
          <w:p w:rsidR="006E5E80" w:rsidRPr="00A73538" w:rsidRDefault="006E5E80" w:rsidP="00A73538">
            <w:pPr>
              <w:overflowPunct/>
              <w:autoSpaceDE/>
              <w:autoSpaceDN/>
              <w:adjustRightInd/>
              <w:textAlignment w:val="auto"/>
              <w:rPr>
                <w:rFonts w:eastAsia="Calibri"/>
                <w:sz w:val="20"/>
                <w:szCs w:val="20"/>
              </w:rPr>
            </w:pPr>
            <w:r w:rsidRPr="00A73538">
              <w:rPr>
                <w:rFonts w:eastAsia="Times New Roman"/>
                <w:sz w:val="20"/>
                <w:szCs w:val="20"/>
                <w:lang w:eastAsia="ru-RU"/>
              </w:rPr>
              <w:t>4.3.1</w:t>
            </w:r>
          </w:p>
        </w:tc>
        <w:tc>
          <w:tcPr>
            <w:tcW w:w="3545" w:type="pct"/>
            <w:tcBorders>
              <w:top w:val="single" w:sz="4" w:space="0" w:color="auto"/>
              <w:left w:val="single" w:sz="4" w:space="0" w:color="auto"/>
              <w:bottom w:val="single" w:sz="4" w:space="0" w:color="auto"/>
              <w:right w:val="single" w:sz="4" w:space="0" w:color="auto"/>
            </w:tcBorders>
          </w:tcPr>
          <w:p w:rsidR="006E5E80" w:rsidRPr="00A73538" w:rsidRDefault="006E5E80" w:rsidP="00A73538">
            <w:pPr>
              <w:keepNext/>
              <w:overflowPunct/>
              <w:autoSpaceDE/>
              <w:autoSpaceDN/>
              <w:adjustRightInd/>
              <w:jc w:val="both"/>
              <w:textAlignment w:val="auto"/>
              <w:outlineLvl w:val="0"/>
              <w:rPr>
                <w:rFonts w:eastAsia="Times New Roman"/>
                <w:bCs/>
                <w:sz w:val="20"/>
                <w:szCs w:val="20"/>
                <w:lang w:eastAsia="ru-RU"/>
              </w:rPr>
            </w:pPr>
            <w:r w:rsidRPr="00A73538">
              <w:rPr>
                <w:rFonts w:eastAsia="Times New Roman"/>
                <w:bCs/>
                <w:sz w:val="20"/>
                <w:szCs w:val="20"/>
                <w:lang w:eastAsia="ru-RU"/>
              </w:rPr>
              <w:t xml:space="preserve">              возмещено средств в бюджет</w:t>
            </w:r>
          </w:p>
        </w:tc>
        <w:tc>
          <w:tcPr>
            <w:tcW w:w="1140" w:type="pct"/>
            <w:tcBorders>
              <w:top w:val="single" w:sz="4" w:space="0" w:color="auto"/>
              <w:left w:val="single" w:sz="4" w:space="0" w:color="auto"/>
              <w:bottom w:val="single" w:sz="4" w:space="0" w:color="auto"/>
              <w:right w:val="single" w:sz="4" w:space="0" w:color="auto"/>
            </w:tcBorders>
          </w:tcPr>
          <w:p w:rsidR="006E5E80" w:rsidRPr="00A73538" w:rsidRDefault="006E5E80" w:rsidP="00A73538">
            <w:pPr>
              <w:overflowPunct/>
              <w:autoSpaceDE/>
              <w:autoSpaceDN/>
              <w:adjustRightInd/>
              <w:jc w:val="center"/>
              <w:textAlignment w:val="auto"/>
              <w:rPr>
                <w:rFonts w:eastAsia="Calibri"/>
                <w:sz w:val="20"/>
                <w:szCs w:val="20"/>
              </w:rPr>
            </w:pPr>
            <w:r w:rsidRPr="00A73538">
              <w:rPr>
                <w:rFonts w:eastAsia="Calibri"/>
                <w:sz w:val="20"/>
                <w:szCs w:val="20"/>
              </w:rPr>
              <w:t>-</w:t>
            </w:r>
          </w:p>
        </w:tc>
      </w:tr>
      <w:tr w:rsidR="006E5E80" w:rsidRPr="00A73538" w:rsidTr="006E5E80">
        <w:tc>
          <w:tcPr>
            <w:tcW w:w="315" w:type="pct"/>
            <w:tcBorders>
              <w:top w:val="single" w:sz="4" w:space="0" w:color="auto"/>
              <w:left w:val="single" w:sz="4" w:space="0" w:color="auto"/>
              <w:bottom w:val="single" w:sz="4" w:space="0" w:color="auto"/>
              <w:right w:val="single" w:sz="4" w:space="0" w:color="auto"/>
            </w:tcBorders>
          </w:tcPr>
          <w:p w:rsidR="006E5E80" w:rsidRPr="00A73538" w:rsidRDefault="006E5E80" w:rsidP="00A73538">
            <w:pPr>
              <w:overflowPunct/>
              <w:autoSpaceDE/>
              <w:autoSpaceDN/>
              <w:adjustRightInd/>
              <w:textAlignment w:val="auto"/>
              <w:rPr>
                <w:rFonts w:eastAsia="Calibri"/>
                <w:sz w:val="20"/>
                <w:szCs w:val="20"/>
              </w:rPr>
            </w:pPr>
            <w:r w:rsidRPr="00A73538">
              <w:rPr>
                <w:rFonts w:eastAsia="Times New Roman"/>
                <w:sz w:val="20"/>
                <w:szCs w:val="20"/>
                <w:lang w:eastAsia="ru-RU"/>
              </w:rPr>
              <w:t>4.3.2</w:t>
            </w:r>
          </w:p>
        </w:tc>
        <w:tc>
          <w:tcPr>
            <w:tcW w:w="3545" w:type="pct"/>
            <w:tcBorders>
              <w:top w:val="single" w:sz="4" w:space="0" w:color="auto"/>
              <w:left w:val="single" w:sz="4" w:space="0" w:color="auto"/>
              <w:bottom w:val="single" w:sz="4" w:space="0" w:color="auto"/>
              <w:right w:val="single" w:sz="4" w:space="0" w:color="auto"/>
            </w:tcBorders>
          </w:tcPr>
          <w:p w:rsidR="006E5E80" w:rsidRPr="00A73538" w:rsidRDefault="006E5E80" w:rsidP="00A73538">
            <w:pPr>
              <w:keepNext/>
              <w:overflowPunct/>
              <w:autoSpaceDE/>
              <w:autoSpaceDN/>
              <w:adjustRightInd/>
              <w:jc w:val="both"/>
              <w:textAlignment w:val="auto"/>
              <w:outlineLvl w:val="0"/>
              <w:rPr>
                <w:rFonts w:eastAsia="Times New Roman"/>
                <w:bCs/>
                <w:sz w:val="20"/>
                <w:szCs w:val="20"/>
                <w:lang w:eastAsia="ru-RU"/>
              </w:rPr>
            </w:pPr>
            <w:r w:rsidRPr="00A73538">
              <w:rPr>
                <w:rFonts w:eastAsia="Times New Roman"/>
                <w:bCs/>
                <w:sz w:val="20"/>
                <w:szCs w:val="20"/>
                <w:lang w:eastAsia="ru-RU"/>
              </w:rPr>
              <w:t xml:space="preserve">              возмещено средств организаций</w:t>
            </w:r>
          </w:p>
        </w:tc>
        <w:tc>
          <w:tcPr>
            <w:tcW w:w="1140" w:type="pct"/>
            <w:tcBorders>
              <w:top w:val="single" w:sz="4" w:space="0" w:color="auto"/>
              <w:left w:val="single" w:sz="4" w:space="0" w:color="auto"/>
              <w:bottom w:val="single" w:sz="4" w:space="0" w:color="auto"/>
              <w:right w:val="single" w:sz="4" w:space="0" w:color="auto"/>
            </w:tcBorders>
          </w:tcPr>
          <w:p w:rsidR="006E5E80" w:rsidRPr="00A73538" w:rsidRDefault="006E5E80" w:rsidP="00A73538">
            <w:pPr>
              <w:overflowPunct/>
              <w:autoSpaceDE/>
              <w:autoSpaceDN/>
              <w:adjustRightInd/>
              <w:jc w:val="center"/>
              <w:textAlignment w:val="auto"/>
              <w:rPr>
                <w:rFonts w:eastAsia="Calibri"/>
                <w:sz w:val="20"/>
                <w:szCs w:val="20"/>
              </w:rPr>
            </w:pPr>
            <w:r w:rsidRPr="00A73538">
              <w:rPr>
                <w:rFonts w:eastAsia="Calibri"/>
                <w:sz w:val="20"/>
                <w:szCs w:val="20"/>
              </w:rPr>
              <w:t>-</w:t>
            </w:r>
          </w:p>
        </w:tc>
      </w:tr>
      <w:tr w:rsidR="006E5E80" w:rsidRPr="00A73538" w:rsidTr="006E5E80">
        <w:tc>
          <w:tcPr>
            <w:tcW w:w="315" w:type="pct"/>
            <w:tcBorders>
              <w:top w:val="single" w:sz="4" w:space="0" w:color="auto"/>
              <w:left w:val="single" w:sz="4" w:space="0" w:color="auto"/>
              <w:bottom w:val="single" w:sz="4" w:space="0" w:color="auto"/>
              <w:right w:val="single" w:sz="4" w:space="0" w:color="auto"/>
            </w:tcBorders>
          </w:tcPr>
          <w:p w:rsidR="006E5E80" w:rsidRPr="00A73538" w:rsidRDefault="006E5E80" w:rsidP="00A73538">
            <w:pPr>
              <w:overflowPunct/>
              <w:autoSpaceDE/>
              <w:autoSpaceDN/>
              <w:adjustRightInd/>
              <w:textAlignment w:val="auto"/>
              <w:rPr>
                <w:rFonts w:eastAsia="Calibri"/>
                <w:sz w:val="20"/>
                <w:szCs w:val="20"/>
              </w:rPr>
            </w:pPr>
            <w:r w:rsidRPr="00A73538">
              <w:rPr>
                <w:rFonts w:eastAsia="Times New Roman"/>
                <w:sz w:val="20"/>
                <w:szCs w:val="20"/>
                <w:lang w:eastAsia="ru-RU"/>
              </w:rPr>
              <w:t>4.3.3</w:t>
            </w:r>
          </w:p>
        </w:tc>
        <w:tc>
          <w:tcPr>
            <w:tcW w:w="3545" w:type="pct"/>
            <w:tcBorders>
              <w:top w:val="single" w:sz="4" w:space="0" w:color="auto"/>
              <w:left w:val="single" w:sz="4" w:space="0" w:color="auto"/>
              <w:bottom w:val="single" w:sz="4" w:space="0" w:color="auto"/>
              <w:right w:val="single" w:sz="4" w:space="0" w:color="auto"/>
            </w:tcBorders>
          </w:tcPr>
          <w:p w:rsidR="006E5E80" w:rsidRPr="00A73538" w:rsidRDefault="006E5E80" w:rsidP="00A73538">
            <w:pPr>
              <w:keepNext/>
              <w:overflowPunct/>
              <w:autoSpaceDE/>
              <w:autoSpaceDN/>
              <w:adjustRightInd/>
              <w:jc w:val="both"/>
              <w:textAlignment w:val="auto"/>
              <w:outlineLvl w:val="0"/>
              <w:rPr>
                <w:rFonts w:eastAsia="Times New Roman"/>
                <w:bCs/>
                <w:sz w:val="20"/>
                <w:szCs w:val="20"/>
                <w:lang w:eastAsia="ru-RU"/>
              </w:rPr>
            </w:pPr>
            <w:r w:rsidRPr="00A73538">
              <w:rPr>
                <w:rFonts w:eastAsia="Times New Roman"/>
                <w:bCs/>
                <w:sz w:val="20"/>
                <w:szCs w:val="20"/>
                <w:lang w:eastAsia="ru-RU"/>
              </w:rPr>
              <w:t xml:space="preserve">              выполнено работ, оказано услуг</w:t>
            </w:r>
          </w:p>
        </w:tc>
        <w:tc>
          <w:tcPr>
            <w:tcW w:w="1140" w:type="pct"/>
            <w:tcBorders>
              <w:top w:val="single" w:sz="4" w:space="0" w:color="auto"/>
              <w:left w:val="single" w:sz="4" w:space="0" w:color="auto"/>
              <w:bottom w:val="single" w:sz="4" w:space="0" w:color="auto"/>
              <w:right w:val="single" w:sz="4" w:space="0" w:color="auto"/>
            </w:tcBorders>
          </w:tcPr>
          <w:p w:rsidR="006E5E80" w:rsidRPr="00A73538" w:rsidRDefault="006E5E80" w:rsidP="00A73538">
            <w:pPr>
              <w:overflowPunct/>
              <w:autoSpaceDE/>
              <w:autoSpaceDN/>
              <w:adjustRightInd/>
              <w:jc w:val="center"/>
              <w:textAlignment w:val="auto"/>
              <w:rPr>
                <w:rFonts w:eastAsia="Calibri"/>
                <w:sz w:val="20"/>
                <w:szCs w:val="20"/>
              </w:rPr>
            </w:pPr>
            <w:r w:rsidRPr="00A73538">
              <w:rPr>
                <w:rFonts w:eastAsia="Calibri"/>
                <w:sz w:val="20"/>
                <w:szCs w:val="20"/>
              </w:rPr>
              <w:t>-</w:t>
            </w:r>
          </w:p>
        </w:tc>
      </w:tr>
      <w:tr w:rsidR="006E5E80" w:rsidRPr="00A73538" w:rsidTr="006E5E80">
        <w:tc>
          <w:tcPr>
            <w:tcW w:w="315" w:type="pct"/>
            <w:tcBorders>
              <w:top w:val="single" w:sz="4" w:space="0" w:color="auto"/>
              <w:left w:val="single" w:sz="4" w:space="0" w:color="auto"/>
              <w:bottom w:val="single" w:sz="4" w:space="0" w:color="auto"/>
              <w:right w:val="single" w:sz="4" w:space="0" w:color="auto"/>
            </w:tcBorders>
          </w:tcPr>
          <w:p w:rsidR="006E5E80" w:rsidRPr="00A73538" w:rsidRDefault="006E5E80" w:rsidP="00A73538">
            <w:pPr>
              <w:overflowPunct/>
              <w:autoSpaceDE/>
              <w:autoSpaceDN/>
              <w:adjustRightInd/>
              <w:textAlignment w:val="auto"/>
              <w:rPr>
                <w:rFonts w:eastAsia="Calibri"/>
                <w:sz w:val="20"/>
                <w:szCs w:val="20"/>
              </w:rPr>
            </w:pPr>
            <w:r w:rsidRPr="00A73538">
              <w:rPr>
                <w:rFonts w:eastAsia="Times New Roman"/>
                <w:sz w:val="20"/>
                <w:szCs w:val="20"/>
                <w:lang w:eastAsia="ru-RU"/>
              </w:rPr>
              <w:t>4.4</w:t>
            </w:r>
          </w:p>
        </w:tc>
        <w:tc>
          <w:tcPr>
            <w:tcW w:w="3545" w:type="pct"/>
            <w:tcBorders>
              <w:top w:val="single" w:sz="4" w:space="0" w:color="auto"/>
              <w:left w:val="single" w:sz="4" w:space="0" w:color="auto"/>
              <w:bottom w:val="single" w:sz="4" w:space="0" w:color="auto"/>
              <w:right w:val="single" w:sz="4" w:space="0" w:color="auto"/>
            </w:tcBorders>
          </w:tcPr>
          <w:p w:rsidR="006E5E80" w:rsidRPr="00A73538" w:rsidRDefault="006E5E80" w:rsidP="00A73538">
            <w:pPr>
              <w:keepNext/>
              <w:overflowPunct/>
              <w:autoSpaceDE/>
              <w:autoSpaceDN/>
              <w:adjustRightInd/>
              <w:jc w:val="both"/>
              <w:textAlignment w:val="auto"/>
              <w:outlineLvl w:val="0"/>
              <w:rPr>
                <w:rFonts w:eastAsia="Times New Roman"/>
                <w:bCs/>
                <w:sz w:val="20"/>
                <w:szCs w:val="20"/>
                <w:lang w:eastAsia="ru-RU"/>
              </w:rPr>
            </w:pPr>
            <w:r w:rsidRPr="00A73538">
              <w:rPr>
                <w:rFonts w:eastAsia="Times New Roman"/>
                <w:bCs/>
                <w:sz w:val="20"/>
                <w:szCs w:val="20"/>
                <w:lang w:eastAsia="ru-RU"/>
              </w:rPr>
              <w:t>Устранено нарушений установленного порядка</w:t>
            </w:r>
            <w:r w:rsidRPr="00A73538">
              <w:rPr>
                <w:rFonts w:eastAsia="Times New Roman"/>
                <w:b/>
                <w:bCs/>
                <w:sz w:val="20"/>
                <w:szCs w:val="20"/>
                <w:lang w:eastAsia="ru-RU"/>
              </w:rPr>
              <w:t xml:space="preserve"> </w:t>
            </w:r>
            <w:r w:rsidRPr="00A73538">
              <w:rPr>
                <w:rFonts w:eastAsia="Times New Roman"/>
                <w:bCs/>
                <w:sz w:val="20"/>
                <w:szCs w:val="20"/>
                <w:lang w:eastAsia="ru-RU"/>
              </w:rPr>
              <w:t>управления и распоряжения имуществом, тыс.руб.</w:t>
            </w:r>
          </w:p>
        </w:tc>
        <w:tc>
          <w:tcPr>
            <w:tcW w:w="1140" w:type="pct"/>
            <w:tcBorders>
              <w:top w:val="single" w:sz="4" w:space="0" w:color="auto"/>
              <w:left w:val="single" w:sz="4" w:space="0" w:color="auto"/>
              <w:bottom w:val="single" w:sz="4" w:space="0" w:color="auto"/>
              <w:right w:val="single" w:sz="4" w:space="0" w:color="auto"/>
            </w:tcBorders>
          </w:tcPr>
          <w:p w:rsidR="006E5E80" w:rsidRPr="00A73538" w:rsidRDefault="006E5E80" w:rsidP="00A73538">
            <w:pPr>
              <w:overflowPunct/>
              <w:autoSpaceDE/>
              <w:autoSpaceDN/>
              <w:adjustRightInd/>
              <w:jc w:val="center"/>
              <w:textAlignment w:val="auto"/>
              <w:rPr>
                <w:rFonts w:eastAsia="Calibri"/>
                <w:sz w:val="20"/>
                <w:szCs w:val="20"/>
              </w:rPr>
            </w:pPr>
            <w:r w:rsidRPr="00A73538">
              <w:rPr>
                <w:rFonts w:eastAsia="Calibri"/>
                <w:sz w:val="20"/>
                <w:szCs w:val="20"/>
              </w:rPr>
              <w:t>-</w:t>
            </w:r>
          </w:p>
        </w:tc>
      </w:tr>
      <w:tr w:rsidR="006E5E80" w:rsidRPr="00A73538" w:rsidTr="006E5E80">
        <w:tc>
          <w:tcPr>
            <w:tcW w:w="315" w:type="pct"/>
            <w:tcBorders>
              <w:top w:val="single" w:sz="4" w:space="0" w:color="auto"/>
              <w:left w:val="single" w:sz="4" w:space="0" w:color="auto"/>
              <w:bottom w:val="single" w:sz="4" w:space="0" w:color="auto"/>
              <w:right w:val="single" w:sz="4" w:space="0" w:color="auto"/>
            </w:tcBorders>
            <w:vAlign w:val="center"/>
          </w:tcPr>
          <w:p w:rsidR="006E5E80" w:rsidRPr="00A73538" w:rsidRDefault="006E5E80" w:rsidP="00A73538">
            <w:pPr>
              <w:overflowPunct/>
              <w:autoSpaceDE/>
              <w:autoSpaceDN/>
              <w:adjustRightInd/>
              <w:textAlignment w:val="auto"/>
              <w:rPr>
                <w:rFonts w:eastAsia="Calibri"/>
                <w:bCs/>
                <w:sz w:val="20"/>
                <w:szCs w:val="20"/>
              </w:rPr>
            </w:pPr>
            <w:r w:rsidRPr="00A73538">
              <w:rPr>
                <w:rFonts w:eastAsia="Times New Roman"/>
                <w:bCs/>
                <w:sz w:val="20"/>
                <w:szCs w:val="20"/>
                <w:lang w:eastAsia="ru-RU"/>
              </w:rPr>
              <w:t>4.5.</w:t>
            </w:r>
          </w:p>
        </w:tc>
        <w:tc>
          <w:tcPr>
            <w:tcW w:w="3545" w:type="pct"/>
            <w:tcBorders>
              <w:top w:val="single" w:sz="4" w:space="0" w:color="auto"/>
              <w:left w:val="single" w:sz="4" w:space="0" w:color="auto"/>
              <w:bottom w:val="single" w:sz="4" w:space="0" w:color="auto"/>
              <w:right w:val="single" w:sz="4" w:space="0" w:color="auto"/>
            </w:tcBorders>
          </w:tcPr>
          <w:p w:rsidR="006E5E80" w:rsidRPr="00A73538" w:rsidRDefault="006E5E80" w:rsidP="00A73538">
            <w:pPr>
              <w:keepNext/>
              <w:overflowPunct/>
              <w:autoSpaceDE/>
              <w:autoSpaceDN/>
              <w:adjustRightInd/>
              <w:jc w:val="both"/>
              <w:textAlignment w:val="auto"/>
              <w:outlineLvl w:val="0"/>
              <w:rPr>
                <w:rFonts w:eastAsia="Times New Roman"/>
                <w:bCs/>
                <w:sz w:val="20"/>
                <w:szCs w:val="20"/>
                <w:lang w:eastAsia="ru-RU"/>
              </w:rPr>
            </w:pPr>
            <w:r w:rsidRPr="00A73538">
              <w:rPr>
                <w:rFonts w:eastAsia="Times New Roman"/>
                <w:bCs/>
                <w:sz w:val="20"/>
                <w:szCs w:val="20"/>
                <w:lang w:eastAsia="ru-RU"/>
              </w:rPr>
              <w:t>Справочно:</w:t>
            </w:r>
          </w:p>
        </w:tc>
        <w:tc>
          <w:tcPr>
            <w:tcW w:w="1140" w:type="pct"/>
            <w:tcBorders>
              <w:top w:val="single" w:sz="4" w:space="0" w:color="auto"/>
              <w:left w:val="single" w:sz="4" w:space="0" w:color="auto"/>
              <w:bottom w:val="single" w:sz="4" w:space="0" w:color="auto"/>
              <w:right w:val="single" w:sz="4" w:space="0" w:color="auto"/>
            </w:tcBorders>
          </w:tcPr>
          <w:p w:rsidR="006E5E80" w:rsidRPr="00A73538" w:rsidRDefault="006E5E80" w:rsidP="00A73538">
            <w:pPr>
              <w:overflowPunct/>
              <w:autoSpaceDE/>
              <w:autoSpaceDN/>
              <w:adjustRightInd/>
              <w:jc w:val="center"/>
              <w:textAlignment w:val="auto"/>
              <w:rPr>
                <w:rFonts w:eastAsia="Calibri"/>
                <w:sz w:val="20"/>
                <w:szCs w:val="20"/>
              </w:rPr>
            </w:pPr>
            <w:r w:rsidRPr="00A73538">
              <w:rPr>
                <w:rFonts w:eastAsia="Calibri"/>
                <w:sz w:val="20"/>
                <w:szCs w:val="20"/>
              </w:rPr>
              <w:t>-</w:t>
            </w:r>
          </w:p>
        </w:tc>
      </w:tr>
      <w:tr w:rsidR="006E5E80" w:rsidRPr="00A73538" w:rsidTr="006E5E80">
        <w:tc>
          <w:tcPr>
            <w:tcW w:w="315" w:type="pct"/>
            <w:tcBorders>
              <w:top w:val="single" w:sz="4" w:space="0" w:color="auto"/>
              <w:left w:val="single" w:sz="4" w:space="0" w:color="auto"/>
              <w:bottom w:val="single" w:sz="4" w:space="0" w:color="auto"/>
              <w:right w:val="single" w:sz="4" w:space="0" w:color="auto"/>
            </w:tcBorders>
            <w:vAlign w:val="center"/>
          </w:tcPr>
          <w:p w:rsidR="006E5E80" w:rsidRPr="00A73538" w:rsidRDefault="006E5E80" w:rsidP="00A73538">
            <w:pPr>
              <w:overflowPunct/>
              <w:autoSpaceDE/>
              <w:autoSpaceDN/>
              <w:adjustRightInd/>
              <w:textAlignment w:val="auto"/>
              <w:rPr>
                <w:rFonts w:eastAsia="Calibri"/>
                <w:bCs/>
                <w:sz w:val="20"/>
                <w:szCs w:val="20"/>
              </w:rPr>
            </w:pPr>
            <w:r w:rsidRPr="00A73538">
              <w:rPr>
                <w:rFonts w:eastAsia="Calibri"/>
                <w:bCs/>
                <w:sz w:val="20"/>
                <w:szCs w:val="20"/>
              </w:rPr>
              <w:t>4.5.1</w:t>
            </w:r>
          </w:p>
        </w:tc>
        <w:tc>
          <w:tcPr>
            <w:tcW w:w="3545" w:type="pct"/>
            <w:tcBorders>
              <w:top w:val="single" w:sz="4" w:space="0" w:color="auto"/>
              <w:left w:val="single" w:sz="4" w:space="0" w:color="auto"/>
              <w:bottom w:val="single" w:sz="4" w:space="0" w:color="auto"/>
              <w:right w:val="single" w:sz="4" w:space="0" w:color="auto"/>
            </w:tcBorders>
          </w:tcPr>
          <w:p w:rsidR="006E5E80" w:rsidRPr="00A73538" w:rsidRDefault="006E5E80" w:rsidP="00A73538">
            <w:pPr>
              <w:keepNext/>
              <w:overflowPunct/>
              <w:autoSpaceDE/>
              <w:autoSpaceDN/>
              <w:adjustRightInd/>
              <w:jc w:val="both"/>
              <w:textAlignment w:val="auto"/>
              <w:outlineLvl w:val="0"/>
              <w:rPr>
                <w:rFonts w:eastAsia="Times New Roman"/>
                <w:bCs/>
                <w:sz w:val="20"/>
                <w:szCs w:val="20"/>
                <w:lang w:eastAsia="ru-RU"/>
              </w:rPr>
            </w:pPr>
            <w:r w:rsidRPr="00A73538">
              <w:rPr>
                <w:rFonts w:eastAsia="Times New Roman"/>
                <w:bCs/>
                <w:sz w:val="20"/>
                <w:szCs w:val="20"/>
                <w:lang w:eastAsia="ru-RU"/>
              </w:rPr>
              <w:t>Привлечено к дисциплинарной ответственности, чел.</w:t>
            </w:r>
          </w:p>
        </w:tc>
        <w:tc>
          <w:tcPr>
            <w:tcW w:w="1140" w:type="pct"/>
            <w:tcBorders>
              <w:top w:val="single" w:sz="4" w:space="0" w:color="auto"/>
              <w:left w:val="single" w:sz="4" w:space="0" w:color="auto"/>
              <w:bottom w:val="single" w:sz="4" w:space="0" w:color="auto"/>
              <w:right w:val="single" w:sz="4" w:space="0" w:color="auto"/>
            </w:tcBorders>
          </w:tcPr>
          <w:p w:rsidR="006E5E80" w:rsidRPr="00A73538" w:rsidRDefault="006E5E80" w:rsidP="00A73538">
            <w:pPr>
              <w:overflowPunct/>
              <w:autoSpaceDE/>
              <w:autoSpaceDN/>
              <w:adjustRightInd/>
              <w:jc w:val="center"/>
              <w:textAlignment w:val="auto"/>
              <w:rPr>
                <w:rFonts w:eastAsia="Calibri"/>
                <w:sz w:val="20"/>
                <w:szCs w:val="20"/>
              </w:rPr>
            </w:pPr>
            <w:r w:rsidRPr="00A73538">
              <w:rPr>
                <w:rFonts w:eastAsia="Calibri"/>
                <w:sz w:val="20"/>
                <w:szCs w:val="20"/>
              </w:rPr>
              <w:t>-</w:t>
            </w:r>
          </w:p>
        </w:tc>
      </w:tr>
      <w:tr w:rsidR="006E5E80" w:rsidRPr="00A73538" w:rsidTr="006E5E80">
        <w:tc>
          <w:tcPr>
            <w:tcW w:w="315" w:type="pct"/>
            <w:tcBorders>
              <w:top w:val="single" w:sz="4" w:space="0" w:color="auto"/>
              <w:left w:val="single" w:sz="4" w:space="0" w:color="auto"/>
              <w:bottom w:val="single" w:sz="4" w:space="0" w:color="auto"/>
              <w:right w:val="single" w:sz="4" w:space="0" w:color="auto"/>
            </w:tcBorders>
            <w:vAlign w:val="center"/>
          </w:tcPr>
          <w:p w:rsidR="006E5E80" w:rsidRPr="00A73538" w:rsidRDefault="006E5E80" w:rsidP="00A73538">
            <w:pPr>
              <w:overflowPunct/>
              <w:autoSpaceDE/>
              <w:autoSpaceDN/>
              <w:adjustRightInd/>
              <w:textAlignment w:val="auto"/>
              <w:rPr>
                <w:rFonts w:eastAsia="Calibri"/>
                <w:bCs/>
                <w:sz w:val="20"/>
                <w:szCs w:val="20"/>
              </w:rPr>
            </w:pPr>
            <w:r w:rsidRPr="00A73538">
              <w:rPr>
                <w:rFonts w:eastAsia="Times New Roman"/>
                <w:bCs/>
                <w:sz w:val="20"/>
                <w:szCs w:val="20"/>
                <w:lang w:eastAsia="ru-RU"/>
              </w:rPr>
              <w:t>4.5.2</w:t>
            </w:r>
          </w:p>
        </w:tc>
        <w:tc>
          <w:tcPr>
            <w:tcW w:w="3545" w:type="pct"/>
            <w:tcBorders>
              <w:top w:val="single" w:sz="4" w:space="0" w:color="auto"/>
              <w:left w:val="single" w:sz="4" w:space="0" w:color="auto"/>
              <w:bottom w:val="single" w:sz="4" w:space="0" w:color="auto"/>
              <w:right w:val="single" w:sz="4" w:space="0" w:color="auto"/>
            </w:tcBorders>
          </w:tcPr>
          <w:p w:rsidR="006E5E80" w:rsidRPr="00A73538" w:rsidRDefault="006E5E80" w:rsidP="00A73538">
            <w:pPr>
              <w:keepNext/>
              <w:overflowPunct/>
              <w:autoSpaceDE/>
              <w:autoSpaceDN/>
              <w:adjustRightInd/>
              <w:jc w:val="both"/>
              <w:textAlignment w:val="auto"/>
              <w:outlineLvl w:val="0"/>
              <w:rPr>
                <w:rFonts w:eastAsia="Times New Roman"/>
                <w:bCs/>
                <w:sz w:val="20"/>
                <w:szCs w:val="20"/>
                <w:lang w:eastAsia="ru-RU"/>
              </w:rPr>
            </w:pPr>
            <w:r w:rsidRPr="00A73538">
              <w:rPr>
                <w:rFonts w:eastAsia="Times New Roman"/>
                <w:bCs/>
                <w:sz w:val="20"/>
                <w:szCs w:val="20"/>
                <w:lang w:eastAsia="ru-RU"/>
              </w:rPr>
              <w:t>Направлено материалов в правоохранительные органы</w:t>
            </w:r>
          </w:p>
        </w:tc>
        <w:tc>
          <w:tcPr>
            <w:tcW w:w="1140" w:type="pct"/>
            <w:tcBorders>
              <w:top w:val="single" w:sz="4" w:space="0" w:color="auto"/>
              <w:left w:val="single" w:sz="4" w:space="0" w:color="auto"/>
              <w:bottom w:val="single" w:sz="4" w:space="0" w:color="auto"/>
              <w:right w:val="single" w:sz="4" w:space="0" w:color="auto"/>
            </w:tcBorders>
          </w:tcPr>
          <w:p w:rsidR="006E5E80" w:rsidRPr="00A73538" w:rsidRDefault="006E5E80" w:rsidP="00A73538">
            <w:pPr>
              <w:overflowPunct/>
              <w:autoSpaceDE/>
              <w:autoSpaceDN/>
              <w:adjustRightInd/>
              <w:jc w:val="center"/>
              <w:textAlignment w:val="auto"/>
              <w:rPr>
                <w:rFonts w:eastAsia="Calibri"/>
                <w:sz w:val="20"/>
                <w:szCs w:val="20"/>
              </w:rPr>
            </w:pPr>
            <w:r w:rsidRPr="00A73538">
              <w:rPr>
                <w:rFonts w:eastAsia="Calibri"/>
                <w:sz w:val="20"/>
                <w:szCs w:val="20"/>
              </w:rPr>
              <w:t>-</w:t>
            </w:r>
          </w:p>
        </w:tc>
      </w:tr>
      <w:tr w:rsidR="006E5E80" w:rsidRPr="00A73538" w:rsidTr="006E5E80">
        <w:tc>
          <w:tcPr>
            <w:tcW w:w="315" w:type="pct"/>
            <w:tcBorders>
              <w:top w:val="single" w:sz="4" w:space="0" w:color="auto"/>
              <w:left w:val="single" w:sz="4" w:space="0" w:color="auto"/>
              <w:bottom w:val="single" w:sz="4" w:space="0" w:color="auto"/>
              <w:right w:val="single" w:sz="4" w:space="0" w:color="auto"/>
            </w:tcBorders>
          </w:tcPr>
          <w:p w:rsidR="006E5E80" w:rsidRPr="00A73538" w:rsidRDefault="006E5E80" w:rsidP="00A73538">
            <w:pPr>
              <w:overflowPunct/>
              <w:autoSpaceDE/>
              <w:autoSpaceDN/>
              <w:adjustRightInd/>
              <w:textAlignment w:val="auto"/>
              <w:rPr>
                <w:rFonts w:eastAsia="Calibri"/>
                <w:sz w:val="20"/>
                <w:szCs w:val="20"/>
              </w:rPr>
            </w:pPr>
            <w:r w:rsidRPr="00A73538">
              <w:rPr>
                <w:rFonts w:eastAsia="Times New Roman"/>
                <w:sz w:val="20"/>
                <w:szCs w:val="20"/>
                <w:lang w:eastAsia="ru-RU"/>
              </w:rPr>
              <w:t>4.5.3</w:t>
            </w:r>
          </w:p>
        </w:tc>
        <w:tc>
          <w:tcPr>
            <w:tcW w:w="3545" w:type="pct"/>
            <w:tcBorders>
              <w:top w:val="single" w:sz="4" w:space="0" w:color="auto"/>
              <w:left w:val="single" w:sz="4" w:space="0" w:color="auto"/>
              <w:bottom w:val="single" w:sz="4" w:space="0" w:color="auto"/>
              <w:right w:val="single" w:sz="4" w:space="0" w:color="auto"/>
            </w:tcBorders>
          </w:tcPr>
          <w:p w:rsidR="006E5E80" w:rsidRPr="00A73538" w:rsidRDefault="006E5E80" w:rsidP="00A73538">
            <w:pPr>
              <w:overflowPunct/>
              <w:autoSpaceDE/>
              <w:autoSpaceDN/>
              <w:adjustRightInd/>
              <w:jc w:val="both"/>
              <w:textAlignment w:val="auto"/>
              <w:rPr>
                <w:rFonts w:eastAsia="Calibri"/>
                <w:bCs/>
                <w:sz w:val="20"/>
                <w:szCs w:val="20"/>
              </w:rPr>
            </w:pPr>
            <w:r w:rsidRPr="00A73538">
              <w:rPr>
                <w:rFonts w:eastAsia="Times New Roman"/>
                <w:sz w:val="20"/>
                <w:szCs w:val="20"/>
                <w:lang w:eastAsia="ru-RU"/>
              </w:rPr>
              <w:t xml:space="preserve">Количество возбужденных по материалам контрольно-счетного органа уголовных дел </w:t>
            </w:r>
          </w:p>
        </w:tc>
        <w:tc>
          <w:tcPr>
            <w:tcW w:w="1140" w:type="pct"/>
            <w:tcBorders>
              <w:top w:val="single" w:sz="4" w:space="0" w:color="auto"/>
              <w:left w:val="single" w:sz="4" w:space="0" w:color="auto"/>
              <w:bottom w:val="single" w:sz="4" w:space="0" w:color="auto"/>
              <w:right w:val="single" w:sz="4" w:space="0" w:color="auto"/>
            </w:tcBorders>
          </w:tcPr>
          <w:p w:rsidR="006E5E80" w:rsidRPr="00A73538" w:rsidRDefault="006E5E80" w:rsidP="00A73538">
            <w:pPr>
              <w:overflowPunct/>
              <w:autoSpaceDE/>
              <w:autoSpaceDN/>
              <w:adjustRightInd/>
              <w:jc w:val="center"/>
              <w:textAlignment w:val="auto"/>
              <w:rPr>
                <w:rFonts w:eastAsia="Calibri"/>
                <w:sz w:val="20"/>
                <w:szCs w:val="20"/>
              </w:rPr>
            </w:pPr>
            <w:r w:rsidRPr="00A73538">
              <w:rPr>
                <w:rFonts w:eastAsia="Calibri"/>
                <w:sz w:val="20"/>
                <w:szCs w:val="20"/>
              </w:rPr>
              <w:t>-</w:t>
            </w:r>
          </w:p>
        </w:tc>
      </w:tr>
      <w:tr w:rsidR="006E5E80" w:rsidRPr="00A73538" w:rsidTr="006E5E80">
        <w:tc>
          <w:tcPr>
            <w:tcW w:w="315" w:type="pct"/>
            <w:tcBorders>
              <w:top w:val="single" w:sz="4" w:space="0" w:color="auto"/>
              <w:left w:val="single" w:sz="4" w:space="0" w:color="auto"/>
              <w:bottom w:val="single" w:sz="4" w:space="0" w:color="auto"/>
              <w:right w:val="single" w:sz="4" w:space="0" w:color="auto"/>
            </w:tcBorders>
          </w:tcPr>
          <w:p w:rsidR="006E5E80" w:rsidRPr="00A73538" w:rsidRDefault="006E5E80" w:rsidP="00A73538">
            <w:pPr>
              <w:overflowPunct/>
              <w:autoSpaceDE/>
              <w:autoSpaceDN/>
              <w:adjustRightInd/>
              <w:textAlignment w:val="auto"/>
              <w:rPr>
                <w:rFonts w:eastAsia="Calibri"/>
                <w:sz w:val="20"/>
                <w:szCs w:val="20"/>
              </w:rPr>
            </w:pPr>
            <w:r w:rsidRPr="00A73538">
              <w:rPr>
                <w:rFonts w:eastAsia="Times New Roman"/>
                <w:sz w:val="20"/>
                <w:szCs w:val="20"/>
                <w:lang w:eastAsia="ru-RU"/>
              </w:rPr>
              <w:t>4.6.</w:t>
            </w:r>
          </w:p>
        </w:tc>
        <w:tc>
          <w:tcPr>
            <w:tcW w:w="3545" w:type="pct"/>
            <w:tcBorders>
              <w:top w:val="single" w:sz="4" w:space="0" w:color="auto"/>
              <w:left w:val="single" w:sz="4" w:space="0" w:color="auto"/>
              <w:bottom w:val="single" w:sz="4" w:space="0" w:color="auto"/>
              <w:right w:val="single" w:sz="4" w:space="0" w:color="auto"/>
            </w:tcBorders>
          </w:tcPr>
          <w:p w:rsidR="006E5E80" w:rsidRPr="00A73538" w:rsidRDefault="006E5E80" w:rsidP="00A73538">
            <w:pPr>
              <w:overflowPunct/>
              <w:autoSpaceDE/>
              <w:autoSpaceDN/>
              <w:adjustRightInd/>
              <w:jc w:val="both"/>
              <w:textAlignment w:val="auto"/>
              <w:rPr>
                <w:rFonts w:eastAsia="Calibri"/>
                <w:sz w:val="20"/>
                <w:szCs w:val="20"/>
              </w:rPr>
            </w:pPr>
            <w:r w:rsidRPr="00A73538">
              <w:rPr>
                <w:rFonts w:eastAsia="Times New Roman"/>
                <w:sz w:val="20"/>
                <w:szCs w:val="20"/>
                <w:lang w:eastAsia="ru-RU"/>
              </w:rPr>
              <w:t>Устранено финансовых нарушений по мероприятиям, проведенным в периодах, предшествующих отчетному, тыс. руб.</w:t>
            </w:r>
          </w:p>
        </w:tc>
        <w:tc>
          <w:tcPr>
            <w:tcW w:w="1140" w:type="pct"/>
            <w:tcBorders>
              <w:top w:val="single" w:sz="4" w:space="0" w:color="auto"/>
              <w:left w:val="single" w:sz="4" w:space="0" w:color="auto"/>
              <w:bottom w:val="single" w:sz="4" w:space="0" w:color="auto"/>
              <w:right w:val="single" w:sz="4" w:space="0" w:color="auto"/>
            </w:tcBorders>
          </w:tcPr>
          <w:p w:rsidR="006E5E80" w:rsidRPr="00A73538" w:rsidRDefault="006E5E80" w:rsidP="00A73538">
            <w:pPr>
              <w:overflowPunct/>
              <w:autoSpaceDE/>
              <w:autoSpaceDN/>
              <w:adjustRightInd/>
              <w:jc w:val="center"/>
              <w:textAlignment w:val="auto"/>
              <w:rPr>
                <w:rFonts w:eastAsia="Calibri"/>
                <w:sz w:val="20"/>
                <w:szCs w:val="20"/>
              </w:rPr>
            </w:pPr>
            <w:r w:rsidRPr="00A73538">
              <w:rPr>
                <w:rFonts w:eastAsia="Calibri"/>
                <w:sz w:val="20"/>
                <w:szCs w:val="20"/>
              </w:rPr>
              <w:t>-</w:t>
            </w:r>
          </w:p>
        </w:tc>
      </w:tr>
      <w:tr w:rsidR="006E5E80" w:rsidRPr="00A73538" w:rsidTr="006E5E80">
        <w:trPr>
          <w:trHeight w:val="379"/>
        </w:trPr>
        <w:tc>
          <w:tcPr>
            <w:tcW w:w="5000" w:type="pct"/>
            <w:gridSpan w:val="3"/>
            <w:tcBorders>
              <w:top w:val="single" w:sz="4" w:space="0" w:color="auto"/>
              <w:left w:val="single" w:sz="4" w:space="0" w:color="auto"/>
              <w:bottom w:val="single" w:sz="4" w:space="0" w:color="auto"/>
              <w:right w:val="single" w:sz="4" w:space="0" w:color="auto"/>
            </w:tcBorders>
          </w:tcPr>
          <w:p w:rsidR="006E5E80" w:rsidRPr="00A73538" w:rsidRDefault="006E5E80" w:rsidP="00A73538">
            <w:pPr>
              <w:overflowPunct/>
              <w:autoSpaceDE/>
              <w:autoSpaceDN/>
              <w:adjustRightInd/>
              <w:jc w:val="center"/>
              <w:textAlignment w:val="auto"/>
              <w:rPr>
                <w:rFonts w:eastAsia="Calibri"/>
                <w:b/>
                <w:sz w:val="20"/>
                <w:szCs w:val="20"/>
              </w:rPr>
            </w:pPr>
            <w:r w:rsidRPr="00A73538">
              <w:rPr>
                <w:rFonts w:eastAsia="Times New Roman"/>
                <w:b/>
                <w:sz w:val="20"/>
                <w:szCs w:val="20"/>
                <w:lang w:eastAsia="ru-RU"/>
              </w:rPr>
              <w:t>5. Гласность</w:t>
            </w:r>
          </w:p>
        </w:tc>
      </w:tr>
      <w:tr w:rsidR="006E5E80" w:rsidRPr="00A73538" w:rsidTr="006E5E80">
        <w:tc>
          <w:tcPr>
            <w:tcW w:w="315" w:type="pct"/>
            <w:tcBorders>
              <w:top w:val="single" w:sz="4" w:space="0" w:color="auto"/>
              <w:left w:val="single" w:sz="4" w:space="0" w:color="auto"/>
              <w:bottom w:val="single" w:sz="4" w:space="0" w:color="auto"/>
              <w:right w:val="single" w:sz="4" w:space="0" w:color="auto"/>
            </w:tcBorders>
          </w:tcPr>
          <w:p w:rsidR="006E5E80" w:rsidRPr="00A73538" w:rsidRDefault="006E5E80" w:rsidP="00A73538">
            <w:pPr>
              <w:overflowPunct/>
              <w:autoSpaceDE/>
              <w:autoSpaceDN/>
              <w:adjustRightInd/>
              <w:textAlignment w:val="auto"/>
              <w:rPr>
                <w:rFonts w:eastAsia="Calibri"/>
                <w:sz w:val="20"/>
                <w:szCs w:val="20"/>
              </w:rPr>
            </w:pPr>
            <w:r w:rsidRPr="00A73538">
              <w:rPr>
                <w:rFonts w:eastAsia="Times New Roman"/>
                <w:sz w:val="20"/>
                <w:szCs w:val="20"/>
                <w:lang w:eastAsia="ru-RU"/>
              </w:rPr>
              <w:t>5.1</w:t>
            </w:r>
          </w:p>
        </w:tc>
        <w:tc>
          <w:tcPr>
            <w:tcW w:w="3545" w:type="pct"/>
            <w:tcBorders>
              <w:top w:val="single" w:sz="4" w:space="0" w:color="auto"/>
              <w:left w:val="single" w:sz="4" w:space="0" w:color="auto"/>
              <w:bottom w:val="single" w:sz="4" w:space="0" w:color="auto"/>
              <w:right w:val="single" w:sz="4" w:space="0" w:color="auto"/>
            </w:tcBorders>
          </w:tcPr>
          <w:p w:rsidR="006E5E80" w:rsidRPr="00A73538" w:rsidRDefault="006E5E80" w:rsidP="00A73538">
            <w:pPr>
              <w:overflowPunct/>
              <w:autoSpaceDE/>
              <w:autoSpaceDN/>
              <w:adjustRightInd/>
              <w:jc w:val="both"/>
              <w:textAlignment w:val="auto"/>
              <w:rPr>
                <w:rFonts w:eastAsia="Calibri"/>
                <w:bCs/>
                <w:sz w:val="20"/>
                <w:szCs w:val="20"/>
              </w:rPr>
            </w:pPr>
            <w:r w:rsidRPr="00A73538">
              <w:rPr>
                <w:rFonts w:eastAsia="Times New Roman"/>
                <w:bCs/>
                <w:sz w:val="20"/>
                <w:szCs w:val="20"/>
                <w:lang w:eastAsia="ru-RU"/>
              </w:rPr>
              <w:t xml:space="preserve">Количество публикаций в СМИ, отражающих деятельность </w:t>
            </w:r>
            <w:r w:rsidRPr="00A73538">
              <w:rPr>
                <w:rFonts w:eastAsia="Times New Roman"/>
                <w:sz w:val="20"/>
                <w:szCs w:val="20"/>
                <w:lang w:eastAsia="ru-RU"/>
              </w:rPr>
              <w:t>контрольно-счетного органа</w:t>
            </w:r>
          </w:p>
        </w:tc>
        <w:tc>
          <w:tcPr>
            <w:tcW w:w="1140" w:type="pct"/>
            <w:tcBorders>
              <w:top w:val="single" w:sz="4" w:space="0" w:color="auto"/>
              <w:left w:val="single" w:sz="4" w:space="0" w:color="auto"/>
              <w:bottom w:val="single" w:sz="4" w:space="0" w:color="auto"/>
              <w:right w:val="single" w:sz="4" w:space="0" w:color="auto"/>
            </w:tcBorders>
          </w:tcPr>
          <w:p w:rsidR="006E5E80" w:rsidRPr="00A73538" w:rsidRDefault="006E5E80" w:rsidP="00A73538">
            <w:pPr>
              <w:overflowPunct/>
              <w:autoSpaceDE/>
              <w:autoSpaceDN/>
              <w:adjustRightInd/>
              <w:jc w:val="center"/>
              <w:textAlignment w:val="auto"/>
              <w:rPr>
                <w:rFonts w:eastAsia="Calibri"/>
                <w:sz w:val="20"/>
                <w:szCs w:val="20"/>
              </w:rPr>
            </w:pPr>
            <w:r w:rsidRPr="00A73538">
              <w:rPr>
                <w:rFonts w:eastAsia="Calibri"/>
                <w:sz w:val="20"/>
                <w:szCs w:val="20"/>
              </w:rPr>
              <w:t>2</w:t>
            </w:r>
          </w:p>
        </w:tc>
      </w:tr>
      <w:tr w:rsidR="006E5E80" w:rsidRPr="00A73538" w:rsidTr="006E5E80">
        <w:tc>
          <w:tcPr>
            <w:tcW w:w="315" w:type="pct"/>
            <w:tcBorders>
              <w:top w:val="single" w:sz="4" w:space="0" w:color="auto"/>
              <w:left w:val="single" w:sz="4" w:space="0" w:color="auto"/>
              <w:bottom w:val="single" w:sz="4" w:space="0" w:color="auto"/>
              <w:right w:val="single" w:sz="4" w:space="0" w:color="auto"/>
            </w:tcBorders>
          </w:tcPr>
          <w:p w:rsidR="006E5E80" w:rsidRPr="00A73538" w:rsidRDefault="006E5E80" w:rsidP="00A73538">
            <w:pPr>
              <w:overflowPunct/>
              <w:autoSpaceDE/>
              <w:autoSpaceDN/>
              <w:adjustRightInd/>
              <w:textAlignment w:val="auto"/>
              <w:rPr>
                <w:rFonts w:eastAsia="Calibri"/>
                <w:sz w:val="20"/>
                <w:szCs w:val="20"/>
              </w:rPr>
            </w:pPr>
            <w:r w:rsidRPr="00A73538">
              <w:rPr>
                <w:rFonts w:eastAsia="Times New Roman"/>
                <w:sz w:val="20"/>
                <w:szCs w:val="20"/>
                <w:lang w:eastAsia="ru-RU"/>
              </w:rPr>
              <w:t>5.2</w:t>
            </w:r>
          </w:p>
        </w:tc>
        <w:tc>
          <w:tcPr>
            <w:tcW w:w="3545" w:type="pct"/>
            <w:tcBorders>
              <w:top w:val="single" w:sz="4" w:space="0" w:color="auto"/>
              <w:left w:val="single" w:sz="4" w:space="0" w:color="auto"/>
              <w:bottom w:val="single" w:sz="4" w:space="0" w:color="auto"/>
              <w:right w:val="single" w:sz="4" w:space="0" w:color="auto"/>
            </w:tcBorders>
          </w:tcPr>
          <w:p w:rsidR="006E5E80" w:rsidRPr="00A73538" w:rsidRDefault="006E5E80" w:rsidP="00A73538">
            <w:pPr>
              <w:overflowPunct/>
              <w:autoSpaceDE/>
              <w:autoSpaceDN/>
              <w:adjustRightInd/>
              <w:jc w:val="both"/>
              <w:textAlignment w:val="auto"/>
              <w:rPr>
                <w:rFonts w:eastAsia="Calibri"/>
                <w:b/>
                <w:bCs/>
                <w:sz w:val="20"/>
                <w:szCs w:val="20"/>
              </w:rPr>
            </w:pPr>
            <w:r w:rsidRPr="00A73538">
              <w:rPr>
                <w:rFonts w:eastAsia="Times New Roman"/>
                <w:bCs/>
                <w:sz w:val="20"/>
                <w:szCs w:val="20"/>
                <w:lang w:eastAsia="ru-RU"/>
              </w:rPr>
              <w:t>Наличие собственного информационного сайта или страницы на сайте представительного органа, регионального КСО, регионального объединения МКСО (указать полное наименование и адрес)</w:t>
            </w:r>
          </w:p>
        </w:tc>
        <w:tc>
          <w:tcPr>
            <w:tcW w:w="1140" w:type="pct"/>
            <w:tcBorders>
              <w:top w:val="single" w:sz="4" w:space="0" w:color="auto"/>
              <w:left w:val="single" w:sz="4" w:space="0" w:color="auto"/>
              <w:bottom w:val="single" w:sz="4" w:space="0" w:color="auto"/>
              <w:right w:val="single" w:sz="4" w:space="0" w:color="auto"/>
            </w:tcBorders>
          </w:tcPr>
          <w:p w:rsidR="006E5E80" w:rsidRPr="00A73538" w:rsidRDefault="006E5E80" w:rsidP="00A73538">
            <w:pPr>
              <w:overflowPunct/>
              <w:autoSpaceDE/>
              <w:autoSpaceDN/>
              <w:adjustRightInd/>
              <w:jc w:val="center"/>
              <w:textAlignment w:val="auto"/>
              <w:rPr>
                <w:rFonts w:eastAsia="Calibri"/>
                <w:sz w:val="20"/>
                <w:szCs w:val="20"/>
              </w:rPr>
            </w:pPr>
            <w:r w:rsidRPr="00A73538">
              <w:rPr>
                <w:rFonts w:eastAsia="Calibri"/>
                <w:sz w:val="20"/>
                <w:szCs w:val="20"/>
              </w:rPr>
              <w:t>Раздел «Контрольно-счетная комиссия» на официальном интернет-сайте Думы Чаинского района с адресом в информационно-</w:t>
            </w:r>
            <w:r w:rsidRPr="00A73538">
              <w:rPr>
                <w:rFonts w:eastAsia="Calibri"/>
                <w:sz w:val="20"/>
                <w:szCs w:val="20"/>
              </w:rPr>
              <w:lastRenderedPageBreak/>
              <w:t xml:space="preserve">телекоммуникационной сети Интернет: </w:t>
            </w:r>
            <w:r w:rsidRPr="00A73538">
              <w:rPr>
                <w:rFonts w:eastAsia="Times New Roman"/>
                <w:sz w:val="20"/>
                <w:szCs w:val="20"/>
                <w:lang w:eastAsia="ru-RU"/>
              </w:rPr>
              <w:t>http://www.chainduma.ru/.</w:t>
            </w:r>
          </w:p>
        </w:tc>
      </w:tr>
      <w:tr w:rsidR="006E5E80" w:rsidRPr="00A73538" w:rsidTr="006E5E80">
        <w:trPr>
          <w:trHeight w:val="388"/>
        </w:trPr>
        <w:tc>
          <w:tcPr>
            <w:tcW w:w="5000" w:type="pct"/>
            <w:gridSpan w:val="3"/>
            <w:tcBorders>
              <w:top w:val="single" w:sz="4" w:space="0" w:color="auto"/>
              <w:left w:val="single" w:sz="4" w:space="0" w:color="auto"/>
              <w:bottom w:val="single" w:sz="4" w:space="0" w:color="auto"/>
              <w:right w:val="single" w:sz="4" w:space="0" w:color="auto"/>
            </w:tcBorders>
          </w:tcPr>
          <w:p w:rsidR="006E5E80" w:rsidRPr="00A73538" w:rsidRDefault="006E5E80" w:rsidP="00A73538">
            <w:pPr>
              <w:overflowPunct/>
              <w:autoSpaceDE/>
              <w:autoSpaceDN/>
              <w:adjustRightInd/>
              <w:jc w:val="center"/>
              <w:textAlignment w:val="auto"/>
              <w:rPr>
                <w:rFonts w:eastAsia="Calibri"/>
                <w:b/>
                <w:sz w:val="20"/>
                <w:szCs w:val="20"/>
              </w:rPr>
            </w:pPr>
            <w:r w:rsidRPr="00A73538">
              <w:rPr>
                <w:rFonts w:eastAsia="Times New Roman"/>
                <w:b/>
                <w:sz w:val="20"/>
                <w:szCs w:val="20"/>
                <w:lang w:eastAsia="ru-RU"/>
              </w:rPr>
              <w:lastRenderedPageBreak/>
              <w:t>6. Финансовое обеспечение деятельности контрольно-счетного органа</w:t>
            </w:r>
          </w:p>
        </w:tc>
      </w:tr>
      <w:tr w:rsidR="006E5E80" w:rsidRPr="00A73538" w:rsidTr="006E5E80">
        <w:tc>
          <w:tcPr>
            <w:tcW w:w="315" w:type="pct"/>
            <w:tcBorders>
              <w:top w:val="single" w:sz="4" w:space="0" w:color="auto"/>
              <w:left w:val="single" w:sz="4" w:space="0" w:color="auto"/>
              <w:bottom w:val="single" w:sz="4" w:space="0" w:color="auto"/>
              <w:right w:val="single" w:sz="4" w:space="0" w:color="auto"/>
            </w:tcBorders>
          </w:tcPr>
          <w:p w:rsidR="006E5E80" w:rsidRPr="00A73538" w:rsidRDefault="006E5E80" w:rsidP="00A73538">
            <w:pPr>
              <w:overflowPunct/>
              <w:autoSpaceDE/>
              <w:autoSpaceDN/>
              <w:adjustRightInd/>
              <w:textAlignment w:val="auto"/>
              <w:rPr>
                <w:rFonts w:eastAsia="Calibri"/>
                <w:sz w:val="20"/>
                <w:szCs w:val="20"/>
                <w:lang w:val="en-US"/>
              </w:rPr>
            </w:pPr>
            <w:r w:rsidRPr="00A73538">
              <w:rPr>
                <w:rFonts w:eastAsia="Times New Roman"/>
                <w:sz w:val="20"/>
                <w:szCs w:val="20"/>
                <w:lang w:eastAsia="ru-RU"/>
              </w:rPr>
              <w:t>6.</w:t>
            </w:r>
            <w:r w:rsidRPr="00A73538">
              <w:rPr>
                <w:rFonts w:eastAsia="Times New Roman"/>
                <w:sz w:val="20"/>
                <w:szCs w:val="20"/>
                <w:lang w:val="en-US" w:eastAsia="ru-RU"/>
              </w:rPr>
              <w:t>1</w:t>
            </w:r>
          </w:p>
        </w:tc>
        <w:tc>
          <w:tcPr>
            <w:tcW w:w="3545" w:type="pct"/>
            <w:tcBorders>
              <w:top w:val="single" w:sz="4" w:space="0" w:color="auto"/>
              <w:left w:val="single" w:sz="4" w:space="0" w:color="auto"/>
              <w:bottom w:val="single" w:sz="4" w:space="0" w:color="auto"/>
              <w:right w:val="single" w:sz="4" w:space="0" w:color="auto"/>
            </w:tcBorders>
          </w:tcPr>
          <w:p w:rsidR="006E5E80" w:rsidRPr="00A73538" w:rsidRDefault="006E5E80" w:rsidP="00A73538">
            <w:pPr>
              <w:overflowPunct/>
              <w:autoSpaceDE/>
              <w:autoSpaceDN/>
              <w:adjustRightInd/>
              <w:jc w:val="both"/>
              <w:textAlignment w:val="auto"/>
              <w:rPr>
                <w:rFonts w:eastAsia="Calibri"/>
                <w:bCs/>
                <w:sz w:val="20"/>
                <w:szCs w:val="20"/>
              </w:rPr>
            </w:pPr>
            <w:r w:rsidRPr="00A73538">
              <w:rPr>
                <w:rFonts w:eastAsia="Times New Roman"/>
                <w:bCs/>
                <w:sz w:val="20"/>
                <w:szCs w:val="20"/>
                <w:lang w:eastAsia="ru-RU"/>
              </w:rPr>
              <w:t>Затраты на содержание</w:t>
            </w:r>
            <w:r w:rsidRPr="00A73538">
              <w:rPr>
                <w:rFonts w:eastAsia="Times New Roman"/>
                <w:sz w:val="20"/>
                <w:szCs w:val="20"/>
                <w:lang w:eastAsia="ru-RU"/>
              </w:rPr>
              <w:t xml:space="preserve"> контрольно-счетного органа</w:t>
            </w:r>
            <w:r w:rsidRPr="00A73538">
              <w:rPr>
                <w:rFonts w:eastAsia="Times New Roman"/>
                <w:bCs/>
                <w:sz w:val="20"/>
                <w:szCs w:val="20"/>
                <w:lang w:eastAsia="ru-RU"/>
              </w:rPr>
              <w:t xml:space="preserve"> в отчетном году, тыс. руб. (факт)</w:t>
            </w:r>
          </w:p>
        </w:tc>
        <w:tc>
          <w:tcPr>
            <w:tcW w:w="1140" w:type="pct"/>
            <w:tcBorders>
              <w:top w:val="single" w:sz="4" w:space="0" w:color="auto"/>
              <w:left w:val="single" w:sz="4" w:space="0" w:color="auto"/>
              <w:bottom w:val="single" w:sz="4" w:space="0" w:color="auto"/>
              <w:right w:val="single" w:sz="4" w:space="0" w:color="auto"/>
            </w:tcBorders>
          </w:tcPr>
          <w:p w:rsidR="006E5E80" w:rsidRPr="00A73538" w:rsidRDefault="006E5E80" w:rsidP="00A73538">
            <w:pPr>
              <w:overflowPunct/>
              <w:autoSpaceDE/>
              <w:autoSpaceDN/>
              <w:adjustRightInd/>
              <w:jc w:val="center"/>
              <w:textAlignment w:val="auto"/>
              <w:rPr>
                <w:rFonts w:eastAsia="Calibri"/>
                <w:sz w:val="20"/>
                <w:szCs w:val="20"/>
              </w:rPr>
            </w:pPr>
            <w:r w:rsidRPr="00A73538">
              <w:rPr>
                <w:rFonts w:eastAsia="Calibri"/>
                <w:sz w:val="20"/>
                <w:szCs w:val="20"/>
              </w:rPr>
              <w:t>2094,7</w:t>
            </w:r>
          </w:p>
        </w:tc>
      </w:tr>
      <w:tr w:rsidR="006E5E80" w:rsidRPr="00A73538" w:rsidTr="006E5E80">
        <w:tc>
          <w:tcPr>
            <w:tcW w:w="315" w:type="pct"/>
            <w:tcBorders>
              <w:top w:val="single" w:sz="4" w:space="0" w:color="auto"/>
              <w:left w:val="single" w:sz="4" w:space="0" w:color="auto"/>
              <w:bottom w:val="single" w:sz="4" w:space="0" w:color="auto"/>
              <w:right w:val="single" w:sz="4" w:space="0" w:color="auto"/>
            </w:tcBorders>
          </w:tcPr>
          <w:p w:rsidR="006E5E80" w:rsidRPr="00A73538" w:rsidRDefault="006E5E80" w:rsidP="00A73538">
            <w:pPr>
              <w:overflowPunct/>
              <w:autoSpaceDE/>
              <w:autoSpaceDN/>
              <w:adjustRightInd/>
              <w:textAlignment w:val="auto"/>
              <w:rPr>
                <w:rFonts w:eastAsia="Calibri"/>
                <w:sz w:val="20"/>
                <w:szCs w:val="20"/>
              </w:rPr>
            </w:pPr>
            <w:r w:rsidRPr="00A73538">
              <w:rPr>
                <w:rFonts w:eastAsia="Times New Roman"/>
                <w:sz w:val="20"/>
                <w:szCs w:val="20"/>
                <w:lang w:eastAsia="ru-RU"/>
              </w:rPr>
              <w:t>6.2</w:t>
            </w:r>
          </w:p>
        </w:tc>
        <w:tc>
          <w:tcPr>
            <w:tcW w:w="3545" w:type="pct"/>
            <w:tcBorders>
              <w:top w:val="single" w:sz="4" w:space="0" w:color="auto"/>
              <w:left w:val="single" w:sz="4" w:space="0" w:color="auto"/>
              <w:bottom w:val="single" w:sz="4" w:space="0" w:color="auto"/>
              <w:right w:val="single" w:sz="4" w:space="0" w:color="auto"/>
            </w:tcBorders>
          </w:tcPr>
          <w:p w:rsidR="006E5E80" w:rsidRPr="00A73538" w:rsidRDefault="006E5E80" w:rsidP="00A73538">
            <w:pPr>
              <w:overflowPunct/>
              <w:autoSpaceDE/>
              <w:autoSpaceDN/>
              <w:adjustRightInd/>
              <w:jc w:val="both"/>
              <w:textAlignment w:val="auto"/>
              <w:rPr>
                <w:rFonts w:eastAsia="Calibri"/>
                <w:bCs/>
                <w:sz w:val="20"/>
                <w:szCs w:val="20"/>
              </w:rPr>
            </w:pPr>
            <w:r w:rsidRPr="00A73538">
              <w:rPr>
                <w:rFonts w:eastAsia="Times New Roman"/>
                <w:bCs/>
                <w:sz w:val="20"/>
                <w:szCs w:val="20"/>
                <w:lang w:eastAsia="ru-RU"/>
              </w:rPr>
              <w:t xml:space="preserve">Запланировано средств на содержание </w:t>
            </w:r>
            <w:r w:rsidRPr="00A73538">
              <w:rPr>
                <w:rFonts w:eastAsia="Times New Roman"/>
                <w:sz w:val="20"/>
                <w:szCs w:val="20"/>
                <w:lang w:eastAsia="ru-RU"/>
              </w:rPr>
              <w:t>контрольно-счетного органа</w:t>
            </w:r>
            <w:r w:rsidRPr="00A73538">
              <w:rPr>
                <w:rFonts w:eastAsia="Times New Roman"/>
                <w:bCs/>
                <w:sz w:val="20"/>
                <w:szCs w:val="20"/>
                <w:lang w:eastAsia="ru-RU"/>
              </w:rPr>
              <w:t xml:space="preserve"> в бюджете на очередной  год, тыс. руб.</w:t>
            </w:r>
          </w:p>
        </w:tc>
        <w:tc>
          <w:tcPr>
            <w:tcW w:w="1140" w:type="pct"/>
            <w:tcBorders>
              <w:top w:val="single" w:sz="4" w:space="0" w:color="auto"/>
              <w:left w:val="single" w:sz="4" w:space="0" w:color="auto"/>
              <w:bottom w:val="single" w:sz="4" w:space="0" w:color="auto"/>
              <w:right w:val="single" w:sz="4" w:space="0" w:color="auto"/>
            </w:tcBorders>
          </w:tcPr>
          <w:p w:rsidR="006E5E80" w:rsidRPr="00A73538" w:rsidRDefault="006E5E80" w:rsidP="00A73538">
            <w:pPr>
              <w:overflowPunct/>
              <w:autoSpaceDE/>
              <w:autoSpaceDN/>
              <w:adjustRightInd/>
              <w:jc w:val="center"/>
              <w:textAlignment w:val="auto"/>
              <w:rPr>
                <w:rFonts w:eastAsia="Calibri"/>
                <w:sz w:val="20"/>
                <w:szCs w:val="20"/>
              </w:rPr>
            </w:pPr>
            <w:r w:rsidRPr="00A73538">
              <w:rPr>
                <w:rFonts w:eastAsia="Calibri"/>
                <w:sz w:val="20"/>
                <w:szCs w:val="20"/>
              </w:rPr>
              <w:t>2094,7</w:t>
            </w:r>
          </w:p>
        </w:tc>
      </w:tr>
      <w:tr w:rsidR="006E5E80" w:rsidRPr="00A73538" w:rsidTr="006E5E80">
        <w:trPr>
          <w:trHeight w:val="254"/>
        </w:trPr>
        <w:tc>
          <w:tcPr>
            <w:tcW w:w="5000" w:type="pct"/>
            <w:gridSpan w:val="3"/>
            <w:tcBorders>
              <w:top w:val="single" w:sz="4" w:space="0" w:color="auto"/>
              <w:left w:val="single" w:sz="4" w:space="0" w:color="auto"/>
              <w:bottom w:val="single" w:sz="4" w:space="0" w:color="auto"/>
              <w:right w:val="single" w:sz="4" w:space="0" w:color="auto"/>
            </w:tcBorders>
          </w:tcPr>
          <w:p w:rsidR="006E5E80" w:rsidRPr="00A73538" w:rsidRDefault="006E5E80" w:rsidP="00A73538">
            <w:pPr>
              <w:overflowPunct/>
              <w:autoSpaceDE/>
              <w:autoSpaceDN/>
              <w:adjustRightInd/>
              <w:jc w:val="center"/>
              <w:textAlignment w:val="auto"/>
              <w:rPr>
                <w:rFonts w:eastAsia="Calibri"/>
                <w:b/>
                <w:sz w:val="20"/>
                <w:szCs w:val="20"/>
              </w:rPr>
            </w:pPr>
            <w:r w:rsidRPr="00A73538">
              <w:rPr>
                <w:rFonts w:eastAsia="Calibri"/>
                <w:b/>
                <w:sz w:val="20"/>
                <w:szCs w:val="20"/>
              </w:rPr>
              <w:t>Справочно:</w:t>
            </w:r>
          </w:p>
        </w:tc>
      </w:tr>
      <w:tr w:rsidR="006E5E80" w:rsidRPr="00A73538" w:rsidTr="006E5E80">
        <w:tc>
          <w:tcPr>
            <w:tcW w:w="315" w:type="pct"/>
            <w:tcBorders>
              <w:top w:val="single" w:sz="4" w:space="0" w:color="auto"/>
              <w:left w:val="single" w:sz="4" w:space="0" w:color="auto"/>
              <w:bottom w:val="single" w:sz="4" w:space="0" w:color="auto"/>
              <w:right w:val="single" w:sz="4" w:space="0" w:color="auto"/>
            </w:tcBorders>
          </w:tcPr>
          <w:p w:rsidR="006E5E80" w:rsidRPr="00A73538" w:rsidRDefault="006E5E80" w:rsidP="00A73538">
            <w:pPr>
              <w:overflowPunct/>
              <w:autoSpaceDE/>
              <w:autoSpaceDN/>
              <w:adjustRightInd/>
              <w:jc w:val="center"/>
              <w:textAlignment w:val="auto"/>
              <w:rPr>
                <w:rFonts w:eastAsia="Calibri"/>
                <w:sz w:val="20"/>
                <w:szCs w:val="20"/>
              </w:rPr>
            </w:pPr>
          </w:p>
        </w:tc>
        <w:tc>
          <w:tcPr>
            <w:tcW w:w="3545" w:type="pct"/>
            <w:tcBorders>
              <w:top w:val="single" w:sz="4" w:space="0" w:color="auto"/>
              <w:left w:val="single" w:sz="4" w:space="0" w:color="auto"/>
              <w:bottom w:val="single" w:sz="4" w:space="0" w:color="auto"/>
              <w:right w:val="single" w:sz="4" w:space="0" w:color="auto"/>
            </w:tcBorders>
          </w:tcPr>
          <w:p w:rsidR="006E5E80" w:rsidRPr="00A73538" w:rsidRDefault="006E5E80" w:rsidP="00A73538">
            <w:pPr>
              <w:overflowPunct/>
              <w:autoSpaceDE/>
              <w:autoSpaceDN/>
              <w:adjustRightInd/>
              <w:jc w:val="both"/>
              <w:textAlignment w:val="auto"/>
              <w:rPr>
                <w:rFonts w:eastAsia="Calibri"/>
                <w:bCs/>
                <w:sz w:val="20"/>
                <w:szCs w:val="20"/>
              </w:rPr>
            </w:pPr>
            <w:r w:rsidRPr="00A73538">
              <w:rPr>
                <w:rFonts w:eastAsia="Times New Roman"/>
                <w:bCs/>
                <w:sz w:val="20"/>
                <w:szCs w:val="20"/>
                <w:lang w:eastAsia="ru-RU"/>
              </w:rPr>
              <w:t xml:space="preserve">Состоит ли </w:t>
            </w:r>
            <w:r w:rsidRPr="00A73538">
              <w:rPr>
                <w:rFonts w:eastAsia="Times New Roman"/>
                <w:sz w:val="20"/>
                <w:szCs w:val="20"/>
                <w:lang w:eastAsia="ru-RU"/>
              </w:rPr>
              <w:t xml:space="preserve">контрольно-счетный орган </w:t>
            </w:r>
            <w:r w:rsidRPr="00A73538">
              <w:rPr>
                <w:rFonts w:eastAsia="Times New Roman"/>
                <w:bCs/>
                <w:sz w:val="20"/>
                <w:szCs w:val="20"/>
                <w:lang w:eastAsia="ru-RU"/>
              </w:rPr>
              <w:t>в союзе муниципальных контрольно-счетных органов РФ (СМКСО)  (да/нет)</w:t>
            </w:r>
          </w:p>
        </w:tc>
        <w:tc>
          <w:tcPr>
            <w:tcW w:w="1140" w:type="pct"/>
            <w:tcBorders>
              <w:top w:val="single" w:sz="4" w:space="0" w:color="auto"/>
              <w:left w:val="single" w:sz="4" w:space="0" w:color="auto"/>
              <w:bottom w:val="single" w:sz="4" w:space="0" w:color="auto"/>
              <w:right w:val="single" w:sz="4" w:space="0" w:color="auto"/>
            </w:tcBorders>
          </w:tcPr>
          <w:p w:rsidR="006E5E80" w:rsidRPr="00A73538" w:rsidRDefault="006E5E80" w:rsidP="00A73538">
            <w:pPr>
              <w:overflowPunct/>
              <w:autoSpaceDE/>
              <w:autoSpaceDN/>
              <w:adjustRightInd/>
              <w:jc w:val="center"/>
              <w:textAlignment w:val="auto"/>
              <w:rPr>
                <w:rFonts w:eastAsia="Calibri"/>
                <w:sz w:val="20"/>
                <w:szCs w:val="20"/>
              </w:rPr>
            </w:pPr>
            <w:r w:rsidRPr="00A73538">
              <w:rPr>
                <w:rFonts w:eastAsia="Calibri"/>
                <w:sz w:val="20"/>
                <w:szCs w:val="20"/>
              </w:rPr>
              <w:t>да</w:t>
            </w:r>
          </w:p>
        </w:tc>
      </w:tr>
    </w:tbl>
    <w:p w:rsidR="006E5E80" w:rsidRPr="00A73538" w:rsidRDefault="006E5E80" w:rsidP="00A73538">
      <w:pPr>
        <w:overflowPunct/>
        <w:autoSpaceDE/>
        <w:autoSpaceDN/>
        <w:adjustRightInd/>
        <w:textAlignment w:val="auto"/>
        <w:rPr>
          <w:rFonts w:eastAsia="Times New Roman"/>
          <w:sz w:val="20"/>
          <w:szCs w:val="20"/>
          <w:lang w:eastAsia="ru-RU"/>
        </w:rPr>
      </w:pPr>
    </w:p>
    <w:p w:rsidR="006E5E80" w:rsidRPr="00A73538" w:rsidRDefault="006E5E80" w:rsidP="00A73538">
      <w:pPr>
        <w:ind w:firstLine="709"/>
        <w:jc w:val="both"/>
        <w:rPr>
          <w:b/>
          <w:sz w:val="20"/>
          <w:szCs w:val="20"/>
        </w:rPr>
      </w:pPr>
    </w:p>
    <w:p w:rsidR="006E5E80" w:rsidRPr="00A73538" w:rsidRDefault="006E5E80" w:rsidP="00A73538">
      <w:pPr>
        <w:ind w:firstLine="709"/>
        <w:jc w:val="both"/>
        <w:rPr>
          <w:b/>
          <w:sz w:val="20"/>
          <w:szCs w:val="20"/>
        </w:rPr>
      </w:pPr>
    </w:p>
    <w:p w:rsidR="006E5E80" w:rsidRPr="00A73538" w:rsidRDefault="006E5E80" w:rsidP="00A73538">
      <w:pPr>
        <w:ind w:firstLine="709"/>
        <w:jc w:val="both"/>
        <w:rPr>
          <w:b/>
          <w:sz w:val="20"/>
          <w:szCs w:val="20"/>
        </w:rPr>
      </w:pPr>
    </w:p>
    <w:p w:rsidR="006E5E80" w:rsidRPr="00A73538" w:rsidRDefault="006E5E80" w:rsidP="00A73538">
      <w:pPr>
        <w:ind w:firstLine="709"/>
        <w:jc w:val="center"/>
        <w:rPr>
          <w:b/>
          <w:sz w:val="20"/>
          <w:szCs w:val="20"/>
        </w:rPr>
      </w:pPr>
      <w:r w:rsidRPr="00A73538">
        <w:rPr>
          <w:b/>
          <w:sz w:val="20"/>
          <w:szCs w:val="20"/>
        </w:rPr>
        <w:t>Решение Думы Чаинского района от 29.05.2025 № 466</w:t>
      </w:r>
    </w:p>
    <w:p w:rsidR="006E5E80" w:rsidRPr="00A73538" w:rsidRDefault="006E5E80" w:rsidP="00A73538">
      <w:pPr>
        <w:overflowPunct/>
        <w:autoSpaceDE/>
        <w:autoSpaceDN/>
        <w:adjustRightInd/>
        <w:ind w:right="-1"/>
        <w:jc w:val="center"/>
        <w:textAlignment w:val="auto"/>
        <w:rPr>
          <w:rFonts w:eastAsia="Times New Roman"/>
          <w:b/>
          <w:sz w:val="20"/>
          <w:szCs w:val="20"/>
          <w:lang w:eastAsia="ru-RU"/>
        </w:rPr>
      </w:pPr>
      <w:r w:rsidRPr="00A73538">
        <w:rPr>
          <w:rFonts w:eastAsia="Times New Roman"/>
          <w:b/>
          <w:sz w:val="20"/>
          <w:szCs w:val="20"/>
          <w:lang w:eastAsia="ru-RU"/>
        </w:rPr>
        <w:t>Об утверждении правил определения размера платы за увеличение площади</w:t>
      </w:r>
    </w:p>
    <w:p w:rsidR="006E5E80" w:rsidRPr="00A73538" w:rsidRDefault="006E5E80" w:rsidP="00A73538">
      <w:pPr>
        <w:overflowPunct/>
        <w:autoSpaceDE/>
        <w:autoSpaceDN/>
        <w:adjustRightInd/>
        <w:ind w:right="-1"/>
        <w:jc w:val="center"/>
        <w:textAlignment w:val="auto"/>
        <w:rPr>
          <w:rFonts w:eastAsia="Times New Roman"/>
          <w:b/>
          <w:sz w:val="20"/>
          <w:szCs w:val="20"/>
          <w:lang w:eastAsia="ru-RU"/>
        </w:rPr>
      </w:pPr>
      <w:r w:rsidRPr="00A73538">
        <w:rPr>
          <w:rFonts w:eastAsia="Times New Roman"/>
          <w:b/>
          <w:sz w:val="20"/>
          <w:szCs w:val="20"/>
          <w:lang w:eastAsia="ru-RU"/>
        </w:rPr>
        <w:t>земельных участков, находящихся в частной собственности, в результате их перераспределения с земельными участками, находящимися в муниципальной собственности</w:t>
      </w:r>
    </w:p>
    <w:p w:rsidR="006E5E80" w:rsidRPr="00A73538" w:rsidRDefault="006E5E80" w:rsidP="00A73538">
      <w:pPr>
        <w:overflowPunct/>
        <w:autoSpaceDE/>
        <w:autoSpaceDN/>
        <w:adjustRightInd/>
        <w:jc w:val="center"/>
        <w:textAlignment w:val="auto"/>
        <w:rPr>
          <w:rFonts w:eastAsia="Times New Roman"/>
          <w:sz w:val="20"/>
          <w:szCs w:val="20"/>
          <w:lang w:eastAsia="ru-RU"/>
        </w:rPr>
      </w:pPr>
    </w:p>
    <w:p w:rsidR="006E5E80" w:rsidRPr="00A73538" w:rsidRDefault="006E5E80" w:rsidP="00A73538">
      <w:pPr>
        <w:overflowPunct/>
        <w:ind w:firstLine="540"/>
        <w:jc w:val="both"/>
        <w:textAlignment w:val="auto"/>
        <w:rPr>
          <w:rFonts w:eastAsia="Times New Roman"/>
          <w:sz w:val="20"/>
          <w:szCs w:val="20"/>
          <w:lang w:eastAsia="ru-RU"/>
        </w:rPr>
      </w:pPr>
      <w:r w:rsidRPr="00A73538">
        <w:rPr>
          <w:rFonts w:eastAsia="Times New Roman"/>
          <w:sz w:val="20"/>
          <w:szCs w:val="20"/>
          <w:lang w:eastAsia="ru-RU"/>
        </w:rPr>
        <w:t xml:space="preserve">В соответствии со статьей </w:t>
      </w:r>
      <w:hyperlink r:id="rId23">
        <w:r w:rsidRPr="00A73538">
          <w:rPr>
            <w:rFonts w:eastAsia="Times New Roman"/>
            <w:sz w:val="20"/>
            <w:szCs w:val="20"/>
            <w:lang w:eastAsia="ru-RU"/>
          </w:rPr>
          <w:t>39.28</w:t>
        </w:r>
      </w:hyperlink>
      <w:r w:rsidRPr="00A73538">
        <w:rPr>
          <w:rFonts w:eastAsia="Times New Roman"/>
          <w:sz w:val="20"/>
          <w:szCs w:val="20"/>
          <w:lang w:eastAsia="ru-RU"/>
        </w:rPr>
        <w:t xml:space="preserve"> Земельного кодекса Российской Федерации,  Законом Томской области от 09 июля 2015 года № 100-ОЗ «О земельных отношениях в Томской области», статьёй 29 Устава муниципального образования «Чаинский муниципальный район Томской области»,</w:t>
      </w:r>
    </w:p>
    <w:p w:rsidR="006E5E80" w:rsidRPr="00A73538" w:rsidRDefault="006E5E80" w:rsidP="00A73538">
      <w:pPr>
        <w:overflowPunct/>
        <w:autoSpaceDE/>
        <w:autoSpaceDN/>
        <w:adjustRightInd/>
        <w:jc w:val="both"/>
        <w:textAlignment w:val="auto"/>
        <w:rPr>
          <w:rFonts w:eastAsia="Times New Roman"/>
          <w:sz w:val="20"/>
          <w:szCs w:val="20"/>
          <w:lang w:eastAsia="ru-RU"/>
        </w:rPr>
      </w:pPr>
    </w:p>
    <w:p w:rsidR="006E5E80" w:rsidRPr="00A73538" w:rsidRDefault="006E5E80" w:rsidP="00A73538">
      <w:pPr>
        <w:overflowPunct/>
        <w:autoSpaceDE/>
        <w:autoSpaceDN/>
        <w:adjustRightInd/>
        <w:ind w:firstLine="709"/>
        <w:textAlignment w:val="auto"/>
        <w:rPr>
          <w:rFonts w:eastAsia="Times New Roman"/>
          <w:sz w:val="20"/>
          <w:szCs w:val="20"/>
          <w:lang w:eastAsia="ru-RU"/>
        </w:rPr>
      </w:pPr>
      <w:r w:rsidRPr="00A73538">
        <w:rPr>
          <w:rFonts w:eastAsia="Times New Roman"/>
          <w:sz w:val="20"/>
          <w:szCs w:val="20"/>
          <w:lang w:eastAsia="ru-RU"/>
        </w:rPr>
        <w:t>Дума Чаинского района РЕШИЛА:</w:t>
      </w:r>
    </w:p>
    <w:p w:rsidR="006E5E80" w:rsidRPr="00A73538" w:rsidRDefault="006E5E80" w:rsidP="00A73538">
      <w:pPr>
        <w:overflowPunct/>
        <w:ind w:firstLine="709"/>
        <w:jc w:val="both"/>
        <w:textAlignment w:val="auto"/>
        <w:rPr>
          <w:rFonts w:eastAsia="Times New Roman"/>
          <w:sz w:val="20"/>
          <w:szCs w:val="20"/>
          <w:lang w:eastAsia="ru-RU"/>
        </w:rPr>
      </w:pPr>
    </w:p>
    <w:p w:rsidR="006E5E80" w:rsidRPr="00A73538" w:rsidRDefault="006E5E80" w:rsidP="00A73538">
      <w:pPr>
        <w:overflowPunct/>
        <w:ind w:firstLine="709"/>
        <w:jc w:val="both"/>
        <w:textAlignment w:val="auto"/>
        <w:rPr>
          <w:rFonts w:eastAsia="Times New Roman"/>
          <w:sz w:val="20"/>
          <w:szCs w:val="20"/>
          <w:lang w:eastAsia="ru-RU"/>
        </w:rPr>
      </w:pPr>
      <w:r w:rsidRPr="00A73538">
        <w:rPr>
          <w:rFonts w:eastAsia="Times New Roman"/>
          <w:sz w:val="20"/>
          <w:szCs w:val="20"/>
          <w:lang w:eastAsia="ru-RU"/>
        </w:rPr>
        <w:t xml:space="preserve">1. Утвердить </w:t>
      </w:r>
      <w:hyperlink w:anchor="P29">
        <w:r w:rsidRPr="00A73538">
          <w:rPr>
            <w:rFonts w:eastAsia="Times New Roman"/>
            <w:sz w:val="20"/>
            <w:szCs w:val="20"/>
            <w:lang w:eastAsia="ru-RU"/>
          </w:rPr>
          <w:t>Правила</w:t>
        </w:r>
      </w:hyperlink>
      <w:r w:rsidRPr="00A73538">
        <w:rPr>
          <w:rFonts w:eastAsia="Times New Roman"/>
          <w:sz w:val="20"/>
          <w:szCs w:val="20"/>
          <w:lang w:eastAsia="ru-RU"/>
        </w:rPr>
        <w:t xml:space="preserve"> определения размера платы за увеличение площади земельных участков, находящихся в частной собственности, в результате их перераспределения с земельными участками, находящимися в муниципальной собственности, согласно приложению к настоящему решению.</w:t>
      </w:r>
    </w:p>
    <w:p w:rsidR="006E5E80" w:rsidRPr="00A73538" w:rsidRDefault="006E5E80" w:rsidP="00A73538">
      <w:pPr>
        <w:overflowPunct/>
        <w:ind w:firstLine="709"/>
        <w:jc w:val="both"/>
        <w:textAlignment w:val="auto"/>
        <w:rPr>
          <w:rFonts w:eastAsia="Times New Roman"/>
          <w:sz w:val="20"/>
          <w:szCs w:val="20"/>
          <w:lang w:eastAsia="ru-RU"/>
        </w:rPr>
      </w:pPr>
      <w:r w:rsidRPr="00A73538">
        <w:rPr>
          <w:rFonts w:eastAsia="Times New Roman"/>
          <w:sz w:val="20"/>
          <w:szCs w:val="20"/>
          <w:lang w:eastAsia="ru-RU"/>
        </w:rPr>
        <w:t>2. Настоящее решение вступает в силу со дня его официального опубликования.</w:t>
      </w:r>
    </w:p>
    <w:p w:rsidR="006E5E80" w:rsidRPr="00A73538" w:rsidRDefault="006E5E80" w:rsidP="00A73538">
      <w:pPr>
        <w:overflowPunct/>
        <w:autoSpaceDE/>
        <w:autoSpaceDN/>
        <w:adjustRightInd/>
        <w:ind w:firstLine="709"/>
        <w:jc w:val="both"/>
        <w:textAlignment w:val="auto"/>
        <w:rPr>
          <w:rFonts w:eastAsia="Times New Roman"/>
          <w:sz w:val="20"/>
          <w:szCs w:val="20"/>
          <w:lang w:eastAsia="ru-RU"/>
        </w:rPr>
      </w:pPr>
      <w:r w:rsidRPr="00A73538">
        <w:rPr>
          <w:rFonts w:eastAsia="Times New Roman"/>
          <w:sz w:val="20"/>
          <w:szCs w:val="20"/>
          <w:lang w:eastAsia="ru-RU"/>
        </w:rPr>
        <w:t xml:space="preserve">3. Опубликовать настоящее решение в районной газете «Земля чаинская» и официальном периодическом издании «Официальные ведомости Чаинского района», разместить в информационно-телекоммуникационной сети «Интернет» на официальном сайте муниципального образования «Чаинский район Томской области» </w:t>
      </w:r>
      <w:hyperlink r:id="rId24" w:history="1">
        <w:r w:rsidRPr="00A73538">
          <w:rPr>
            <w:rFonts w:eastAsia="Times New Roman"/>
            <w:color w:val="0000FF"/>
            <w:sz w:val="20"/>
            <w:szCs w:val="20"/>
            <w:u w:val="single"/>
            <w:lang w:eastAsia="ru-RU"/>
          </w:rPr>
          <w:t>https://chainskij-r69.gosweb.gosuslugi.ru</w:t>
        </w:r>
      </w:hyperlink>
      <w:r w:rsidRPr="00A73538">
        <w:rPr>
          <w:rFonts w:eastAsia="Times New Roman"/>
          <w:sz w:val="20"/>
          <w:szCs w:val="20"/>
          <w:lang w:eastAsia="ru-RU"/>
        </w:rPr>
        <w:t xml:space="preserve"> и официальном сайте Думы Чаинского района по адресу </w:t>
      </w:r>
      <w:hyperlink r:id="rId25" w:history="1">
        <w:r w:rsidRPr="00A73538">
          <w:rPr>
            <w:rFonts w:eastAsia="Times New Roman"/>
            <w:bCs/>
            <w:color w:val="0000FF"/>
            <w:sz w:val="20"/>
            <w:szCs w:val="20"/>
            <w:u w:val="single"/>
            <w:lang w:eastAsia="ru-RU"/>
          </w:rPr>
          <w:t>http://www.chainduma.ru</w:t>
        </w:r>
      </w:hyperlink>
      <w:r w:rsidRPr="00A73538">
        <w:rPr>
          <w:rFonts w:eastAsia="Times New Roman"/>
          <w:sz w:val="20"/>
          <w:szCs w:val="20"/>
          <w:lang w:eastAsia="ru-RU"/>
        </w:rPr>
        <w:t>.</w:t>
      </w:r>
    </w:p>
    <w:p w:rsidR="006E5E80" w:rsidRPr="00A73538" w:rsidRDefault="006E5E80" w:rsidP="00A73538">
      <w:pPr>
        <w:overflowPunct/>
        <w:autoSpaceDE/>
        <w:autoSpaceDN/>
        <w:adjustRightInd/>
        <w:ind w:firstLine="709"/>
        <w:jc w:val="both"/>
        <w:textAlignment w:val="auto"/>
        <w:rPr>
          <w:rFonts w:eastAsia="Times New Roman"/>
          <w:sz w:val="20"/>
          <w:szCs w:val="20"/>
          <w:lang w:eastAsia="ru-RU"/>
        </w:rPr>
      </w:pPr>
      <w:r w:rsidRPr="00A73538">
        <w:rPr>
          <w:rFonts w:eastAsia="Times New Roman"/>
          <w:sz w:val="20"/>
          <w:szCs w:val="20"/>
          <w:lang w:eastAsia="ru-RU"/>
        </w:rPr>
        <w:t>4. Контроль за исполнением решения возложить на постоянную депутатскую контрольно-правовую комиссию Думы Чаинского района</w:t>
      </w:r>
    </w:p>
    <w:p w:rsidR="006E5E80" w:rsidRPr="00A73538" w:rsidRDefault="006E5E80" w:rsidP="00A73538">
      <w:pPr>
        <w:overflowPunct/>
        <w:autoSpaceDE/>
        <w:autoSpaceDN/>
        <w:adjustRightInd/>
        <w:ind w:firstLine="709"/>
        <w:jc w:val="both"/>
        <w:textAlignment w:val="auto"/>
        <w:rPr>
          <w:rFonts w:eastAsia="Times New Roman"/>
          <w:sz w:val="20"/>
          <w:szCs w:val="20"/>
          <w:lang w:eastAsia="ru-RU"/>
        </w:rPr>
      </w:pPr>
    </w:p>
    <w:p w:rsidR="006E5E80" w:rsidRPr="00A73538" w:rsidRDefault="006E5E80" w:rsidP="00A73538">
      <w:pPr>
        <w:overflowPunct/>
        <w:autoSpaceDE/>
        <w:autoSpaceDN/>
        <w:adjustRightInd/>
        <w:jc w:val="both"/>
        <w:textAlignment w:val="auto"/>
        <w:rPr>
          <w:rFonts w:eastAsia="Times New Roman"/>
          <w:bCs/>
          <w:sz w:val="20"/>
          <w:szCs w:val="20"/>
          <w:lang w:eastAsia="ru-RU"/>
        </w:rPr>
      </w:pPr>
      <w:r w:rsidRPr="00A73538">
        <w:rPr>
          <w:rFonts w:eastAsia="Times New Roman"/>
          <w:bCs/>
          <w:sz w:val="20"/>
          <w:szCs w:val="20"/>
          <w:lang w:eastAsia="ru-RU"/>
        </w:rPr>
        <w:t xml:space="preserve">Председатель Думы </w:t>
      </w:r>
    </w:p>
    <w:p w:rsidR="006E5E80" w:rsidRPr="00A73538" w:rsidRDefault="006E5E80" w:rsidP="00A73538">
      <w:pPr>
        <w:overflowPunct/>
        <w:autoSpaceDE/>
        <w:autoSpaceDN/>
        <w:adjustRightInd/>
        <w:jc w:val="both"/>
        <w:textAlignment w:val="auto"/>
        <w:rPr>
          <w:rFonts w:eastAsia="Times New Roman"/>
          <w:bCs/>
          <w:sz w:val="20"/>
          <w:szCs w:val="20"/>
          <w:lang w:eastAsia="ru-RU"/>
        </w:rPr>
      </w:pPr>
      <w:r w:rsidRPr="00A73538">
        <w:rPr>
          <w:rFonts w:eastAsia="Times New Roman"/>
          <w:bCs/>
          <w:sz w:val="20"/>
          <w:szCs w:val="20"/>
          <w:lang w:eastAsia="ru-RU"/>
        </w:rPr>
        <w:t>Чаинского района</w:t>
      </w:r>
      <w:r w:rsidRPr="00A73538">
        <w:rPr>
          <w:rFonts w:eastAsia="Times New Roman"/>
          <w:bCs/>
          <w:sz w:val="20"/>
          <w:szCs w:val="20"/>
          <w:lang w:eastAsia="ru-RU"/>
        </w:rPr>
        <w:tab/>
      </w:r>
      <w:r w:rsidRPr="00A73538">
        <w:rPr>
          <w:rFonts w:eastAsia="Times New Roman"/>
          <w:bCs/>
          <w:sz w:val="20"/>
          <w:szCs w:val="20"/>
          <w:lang w:eastAsia="ru-RU"/>
        </w:rPr>
        <w:tab/>
      </w:r>
      <w:r w:rsidRPr="00A73538">
        <w:rPr>
          <w:rFonts w:eastAsia="Times New Roman"/>
          <w:bCs/>
          <w:sz w:val="20"/>
          <w:szCs w:val="20"/>
          <w:lang w:eastAsia="ru-RU"/>
        </w:rPr>
        <w:tab/>
      </w:r>
      <w:r w:rsidRPr="00A73538">
        <w:rPr>
          <w:rFonts w:eastAsia="Times New Roman"/>
          <w:bCs/>
          <w:sz w:val="20"/>
          <w:szCs w:val="20"/>
          <w:lang w:eastAsia="ru-RU"/>
        </w:rPr>
        <w:tab/>
        <w:t xml:space="preserve">                                                             С.Ю. Гусева</w:t>
      </w:r>
    </w:p>
    <w:p w:rsidR="006E5E80" w:rsidRPr="00A73538" w:rsidRDefault="006E5E80" w:rsidP="00A73538">
      <w:pPr>
        <w:overflowPunct/>
        <w:autoSpaceDE/>
        <w:autoSpaceDN/>
        <w:adjustRightInd/>
        <w:jc w:val="both"/>
        <w:textAlignment w:val="auto"/>
        <w:rPr>
          <w:rFonts w:eastAsia="Times New Roman"/>
          <w:bCs/>
          <w:sz w:val="20"/>
          <w:szCs w:val="20"/>
          <w:lang w:eastAsia="ru-RU"/>
        </w:rPr>
      </w:pPr>
    </w:p>
    <w:p w:rsidR="006E5E80" w:rsidRPr="00A73538" w:rsidRDefault="006E5E80" w:rsidP="00A73538">
      <w:pPr>
        <w:overflowPunct/>
        <w:autoSpaceDE/>
        <w:autoSpaceDN/>
        <w:adjustRightInd/>
        <w:jc w:val="both"/>
        <w:textAlignment w:val="auto"/>
        <w:rPr>
          <w:rFonts w:eastAsia="Times New Roman"/>
          <w:bCs/>
          <w:sz w:val="20"/>
          <w:szCs w:val="20"/>
          <w:lang w:eastAsia="ru-RU"/>
        </w:rPr>
      </w:pPr>
      <w:r w:rsidRPr="00A73538">
        <w:rPr>
          <w:rFonts w:eastAsia="Times New Roman"/>
          <w:bCs/>
          <w:sz w:val="20"/>
          <w:szCs w:val="20"/>
          <w:lang w:eastAsia="ru-RU"/>
        </w:rPr>
        <w:t xml:space="preserve">Глава района </w:t>
      </w:r>
      <w:r w:rsidRPr="00A73538">
        <w:rPr>
          <w:rFonts w:eastAsia="Times New Roman"/>
          <w:bCs/>
          <w:sz w:val="20"/>
          <w:szCs w:val="20"/>
          <w:lang w:eastAsia="ru-RU"/>
        </w:rPr>
        <w:tab/>
      </w:r>
      <w:r w:rsidRPr="00A73538">
        <w:rPr>
          <w:rFonts w:eastAsia="Times New Roman"/>
          <w:bCs/>
          <w:sz w:val="20"/>
          <w:szCs w:val="20"/>
          <w:lang w:eastAsia="ru-RU"/>
        </w:rPr>
        <w:tab/>
      </w:r>
      <w:r w:rsidRPr="00A73538">
        <w:rPr>
          <w:rFonts w:eastAsia="Times New Roman"/>
          <w:bCs/>
          <w:sz w:val="20"/>
          <w:szCs w:val="20"/>
          <w:lang w:eastAsia="ru-RU"/>
        </w:rPr>
        <w:tab/>
      </w:r>
      <w:r w:rsidRPr="00A73538">
        <w:rPr>
          <w:rFonts w:eastAsia="Times New Roman"/>
          <w:bCs/>
          <w:sz w:val="20"/>
          <w:szCs w:val="20"/>
          <w:lang w:eastAsia="ru-RU"/>
        </w:rPr>
        <w:tab/>
      </w:r>
      <w:r w:rsidRPr="00A73538">
        <w:rPr>
          <w:rFonts w:eastAsia="Times New Roman"/>
          <w:bCs/>
          <w:sz w:val="20"/>
          <w:szCs w:val="20"/>
          <w:lang w:eastAsia="ru-RU"/>
        </w:rPr>
        <w:tab/>
      </w:r>
      <w:r w:rsidRPr="00A73538">
        <w:rPr>
          <w:rFonts w:eastAsia="Times New Roman"/>
          <w:bCs/>
          <w:sz w:val="20"/>
          <w:szCs w:val="20"/>
          <w:lang w:eastAsia="ru-RU"/>
        </w:rPr>
        <w:tab/>
      </w:r>
      <w:r w:rsidRPr="00A73538">
        <w:rPr>
          <w:rFonts w:eastAsia="Times New Roman"/>
          <w:bCs/>
          <w:sz w:val="20"/>
          <w:szCs w:val="20"/>
          <w:lang w:eastAsia="ru-RU"/>
        </w:rPr>
        <w:tab/>
        <w:t xml:space="preserve">                                   А.А. Костарев</w:t>
      </w:r>
    </w:p>
    <w:p w:rsidR="006E5E80" w:rsidRPr="00A73538" w:rsidRDefault="006E5E80" w:rsidP="00A73538">
      <w:pPr>
        <w:overflowPunct/>
        <w:autoSpaceDE/>
        <w:autoSpaceDN/>
        <w:adjustRightInd/>
        <w:ind w:firstLine="709"/>
        <w:jc w:val="both"/>
        <w:textAlignment w:val="auto"/>
        <w:rPr>
          <w:rFonts w:eastAsia="Times New Roman"/>
          <w:bCs/>
          <w:sz w:val="20"/>
          <w:szCs w:val="20"/>
          <w:lang w:eastAsia="ru-RU"/>
        </w:rPr>
      </w:pPr>
    </w:p>
    <w:p w:rsidR="006E5E80" w:rsidRPr="00A73538" w:rsidRDefault="006E5E80" w:rsidP="00A73538">
      <w:pPr>
        <w:overflowPunct/>
        <w:autoSpaceDE/>
        <w:autoSpaceDN/>
        <w:adjustRightInd/>
        <w:ind w:firstLine="709"/>
        <w:jc w:val="both"/>
        <w:textAlignment w:val="auto"/>
        <w:rPr>
          <w:rFonts w:eastAsia="Times New Roman"/>
          <w:sz w:val="20"/>
          <w:szCs w:val="20"/>
          <w:lang w:eastAsia="ru-RU"/>
        </w:rPr>
      </w:pPr>
    </w:p>
    <w:p w:rsidR="006E5E80" w:rsidRPr="00A73538" w:rsidRDefault="006E5E80" w:rsidP="00A73538">
      <w:pPr>
        <w:overflowPunct/>
        <w:autoSpaceDE/>
        <w:autoSpaceDN/>
        <w:adjustRightInd/>
        <w:ind w:firstLine="709"/>
        <w:jc w:val="both"/>
        <w:textAlignment w:val="auto"/>
        <w:rPr>
          <w:rFonts w:eastAsia="Times New Roman"/>
          <w:sz w:val="20"/>
          <w:szCs w:val="20"/>
          <w:lang w:eastAsia="ru-RU"/>
        </w:rPr>
      </w:pPr>
    </w:p>
    <w:p w:rsidR="006E5E80" w:rsidRPr="00A73538" w:rsidRDefault="006E5E80" w:rsidP="00A73538">
      <w:pPr>
        <w:shd w:val="clear" w:color="auto" w:fill="FFFFFF"/>
        <w:overflowPunct/>
        <w:autoSpaceDE/>
        <w:autoSpaceDN/>
        <w:adjustRightInd/>
        <w:ind w:left="5670"/>
        <w:jc w:val="both"/>
        <w:textAlignment w:val="auto"/>
        <w:rPr>
          <w:rFonts w:eastAsia="Times New Roman"/>
          <w:sz w:val="20"/>
          <w:szCs w:val="20"/>
          <w:lang w:eastAsia="ru-RU"/>
        </w:rPr>
      </w:pPr>
      <w:r w:rsidRPr="00A73538">
        <w:rPr>
          <w:rFonts w:eastAsia="Times New Roman"/>
          <w:sz w:val="20"/>
          <w:szCs w:val="20"/>
          <w:lang w:eastAsia="ru-RU"/>
        </w:rPr>
        <w:t>Приложение к решению Думы Чаинского района от 29.05.2025 № 466</w:t>
      </w:r>
    </w:p>
    <w:p w:rsidR="006E5E80" w:rsidRPr="00A73538" w:rsidRDefault="006E5E80" w:rsidP="00A73538">
      <w:pPr>
        <w:overflowPunct/>
        <w:ind w:firstLine="540"/>
        <w:jc w:val="both"/>
        <w:textAlignment w:val="auto"/>
        <w:rPr>
          <w:rFonts w:eastAsia="Times New Roman"/>
          <w:sz w:val="20"/>
          <w:szCs w:val="20"/>
          <w:lang w:eastAsia="ru-RU"/>
        </w:rPr>
      </w:pPr>
    </w:p>
    <w:p w:rsidR="006E5E80" w:rsidRPr="00A73538" w:rsidRDefault="00761085" w:rsidP="00A73538">
      <w:pPr>
        <w:overflowPunct/>
        <w:ind w:firstLine="540"/>
        <w:jc w:val="center"/>
        <w:textAlignment w:val="auto"/>
        <w:rPr>
          <w:rFonts w:eastAsia="Times New Roman"/>
          <w:b/>
          <w:sz w:val="20"/>
          <w:szCs w:val="20"/>
          <w:lang w:eastAsia="ru-RU"/>
        </w:rPr>
      </w:pPr>
      <w:hyperlink w:anchor="P29">
        <w:r w:rsidR="006E5E80" w:rsidRPr="00A73538">
          <w:rPr>
            <w:rFonts w:eastAsia="Times New Roman"/>
            <w:b/>
            <w:sz w:val="20"/>
            <w:szCs w:val="20"/>
            <w:lang w:eastAsia="ru-RU"/>
          </w:rPr>
          <w:t>Правила</w:t>
        </w:r>
      </w:hyperlink>
      <w:r w:rsidR="006E5E80" w:rsidRPr="00A73538">
        <w:rPr>
          <w:rFonts w:eastAsia="Times New Roman"/>
          <w:b/>
          <w:sz w:val="20"/>
          <w:szCs w:val="20"/>
          <w:lang w:eastAsia="ru-RU"/>
        </w:rPr>
        <w:t xml:space="preserve"> определения размера платы за увеличение площади земельных участков, находящихся в частной собственности, в результате их перераспределения с земельными участками, находящимися в муниципальной собственности</w:t>
      </w:r>
    </w:p>
    <w:p w:rsidR="006E5E80" w:rsidRPr="00A73538" w:rsidRDefault="006E5E80" w:rsidP="00A73538">
      <w:pPr>
        <w:overflowPunct/>
        <w:ind w:firstLine="540"/>
        <w:jc w:val="both"/>
        <w:textAlignment w:val="auto"/>
        <w:rPr>
          <w:rFonts w:eastAsia="Times New Roman"/>
          <w:sz w:val="20"/>
          <w:szCs w:val="20"/>
          <w:lang w:eastAsia="ru-RU"/>
        </w:rPr>
      </w:pPr>
    </w:p>
    <w:p w:rsidR="006E5E80" w:rsidRPr="00A73538" w:rsidRDefault="006E5E80" w:rsidP="00A73538">
      <w:pPr>
        <w:overflowPunct/>
        <w:ind w:firstLine="540"/>
        <w:jc w:val="both"/>
        <w:textAlignment w:val="auto"/>
        <w:rPr>
          <w:rFonts w:eastAsia="Times New Roman"/>
          <w:sz w:val="20"/>
          <w:szCs w:val="20"/>
          <w:lang w:eastAsia="ru-RU"/>
        </w:rPr>
      </w:pPr>
      <w:bookmarkStart w:id="1" w:name="P38"/>
      <w:bookmarkEnd w:id="1"/>
      <w:r w:rsidRPr="00A73538">
        <w:rPr>
          <w:rFonts w:eastAsia="Times New Roman"/>
          <w:sz w:val="20"/>
          <w:szCs w:val="20"/>
          <w:lang w:eastAsia="ru-RU"/>
        </w:rPr>
        <w:t>1. Настоящие Правила устанавливают порядок определения размера платы за увеличение площади земельных участков, находящихся в частной собственности, в результате их перераспределения с земельными участками, находящимися в муниципальной собственности и земельные участки (земли), государственная собственность на которые не разграничена (далее - размер платы), в том числе в случае перераспределения земельных участков в целях последующего изъятия подлежащих образованию земельных участков для муниципальных нужд.</w:t>
      </w:r>
    </w:p>
    <w:p w:rsidR="006E5E80" w:rsidRPr="00A73538" w:rsidRDefault="006E5E80" w:rsidP="00A73538">
      <w:pPr>
        <w:overflowPunct/>
        <w:ind w:firstLine="540"/>
        <w:jc w:val="both"/>
        <w:textAlignment w:val="auto"/>
        <w:rPr>
          <w:rFonts w:eastAsia="Times New Roman"/>
          <w:sz w:val="20"/>
          <w:szCs w:val="20"/>
          <w:lang w:eastAsia="ru-RU"/>
        </w:rPr>
      </w:pPr>
      <w:r w:rsidRPr="00A73538">
        <w:rPr>
          <w:rFonts w:eastAsia="Times New Roman"/>
          <w:sz w:val="20"/>
          <w:szCs w:val="20"/>
          <w:lang w:eastAsia="ru-RU"/>
        </w:rPr>
        <w:t>2. Размер платы рассчитывается Администрацией Чаинского района Томской области, осуществляющей, в отношении земельных участков, находящихся в муниципальной собственности, полномочия собственника.</w:t>
      </w:r>
    </w:p>
    <w:p w:rsidR="006E5E80" w:rsidRPr="00A73538" w:rsidRDefault="006E5E80" w:rsidP="00A73538">
      <w:pPr>
        <w:overflowPunct/>
        <w:ind w:firstLine="540"/>
        <w:jc w:val="both"/>
        <w:textAlignment w:val="auto"/>
        <w:rPr>
          <w:rFonts w:eastAsia="Times New Roman"/>
          <w:sz w:val="20"/>
          <w:szCs w:val="20"/>
          <w:lang w:eastAsia="ru-RU"/>
        </w:rPr>
      </w:pPr>
      <w:r w:rsidRPr="00A73538">
        <w:rPr>
          <w:rFonts w:eastAsia="Times New Roman"/>
          <w:sz w:val="20"/>
          <w:szCs w:val="20"/>
          <w:lang w:eastAsia="ru-RU"/>
        </w:rPr>
        <w:lastRenderedPageBreak/>
        <w:t>3. Размер платы определяется как разница между кадастровой стоимостью земельного участка, находящегося в частной собственности до перераспределения, и кадастровой стоимостью земельного участка, подлежащего передаче в частную собственность в результате его перераспределения.</w:t>
      </w:r>
    </w:p>
    <w:p w:rsidR="006E5E80" w:rsidRPr="00A73538" w:rsidRDefault="006E5E80" w:rsidP="00A73538">
      <w:pPr>
        <w:overflowPunct/>
        <w:ind w:firstLine="540"/>
        <w:jc w:val="both"/>
        <w:textAlignment w:val="auto"/>
        <w:rPr>
          <w:rFonts w:eastAsia="Times New Roman"/>
          <w:sz w:val="20"/>
          <w:szCs w:val="20"/>
          <w:lang w:eastAsia="ru-RU"/>
        </w:rPr>
      </w:pPr>
      <w:r w:rsidRPr="00A73538">
        <w:rPr>
          <w:rFonts w:eastAsia="Times New Roman"/>
          <w:sz w:val="20"/>
          <w:szCs w:val="20"/>
          <w:lang w:eastAsia="ru-RU"/>
        </w:rPr>
        <w:t>4. Оплата стоимости земельного участка, образованного в результате перераспределения земельных участков, находящихся в частной собственности, с земельными участками, находящимися в муниципальной собственности муниципального образования «Чаинский муниципальный район Томской области», осуществляется приобретателем (физическим или юридическим лицом) единовременно, не позднее 14 календарных дней с даты подписания сторонами соглашения о перераспределении земельных участков путём перечисления денежных средств на расчётный счёт, указанный в соглашении о перераспределении земельных участков.</w:t>
      </w:r>
    </w:p>
    <w:p w:rsidR="006E5E80" w:rsidRPr="00A73538" w:rsidRDefault="006E5E80" w:rsidP="00A73538">
      <w:pPr>
        <w:shd w:val="clear" w:color="auto" w:fill="FFFFFF"/>
        <w:overflowPunct/>
        <w:autoSpaceDE/>
        <w:autoSpaceDN/>
        <w:adjustRightInd/>
        <w:ind w:firstLine="851"/>
        <w:jc w:val="center"/>
        <w:textAlignment w:val="auto"/>
        <w:rPr>
          <w:rFonts w:eastAsia="Times New Roman"/>
          <w:sz w:val="20"/>
          <w:szCs w:val="20"/>
          <w:lang w:eastAsia="ru-RU"/>
        </w:rPr>
      </w:pPr>
    </w:p>
    <w:p w:rsidR="005F0B93" w:rsidRDefault="005F0B93" w:rsidP="00A73538">
      <w:pPr>
        <w:shd w:val="clear" w:color="auto" w:fill="FFFFFF"/>
        <w:overflowPunct/>
        <w:autoSpaceDE/>
        <w:autoSpaceDN/>
        <w:adjustRightInd/>
        <w:ind w:firstLine="851"/>
        <w:jc w:val="center"/>
        <w:textAlignment w:val="auto"/>
        <w:rPr>
          <w:rFonts w:eastAsia="Times New Roman"/>
          <w:b/>
          <w:sz w:val="20"/>
          <w:szCs w:val="20"/>
          <w:lang w:eastAsia="ru-RU"/>
        </w:rPr>
      </w:pPr>
    </w:p>
    <w:p w:rsidR="005F0B93" w:rsidRDefault="005F0B93" w:rsidP="00A73538">
      <w:pPr>
        <w:shd w:val="clear" w:color="auto" w:fill="FFFFFF"/>
        <w:overflowPunct/>
        <w:autoSpaceDE/>
        <w:autoSpaceDN/>
        <w:adjustRightInd/>
        <w:ind w:firstLine="851"/>
        <w:jc w:val="center"/>
        <w:textAlignment w:val="auto"/>
        <w:rPr>
          <w:rFonts w:eastAsia="Times New Roman"/>
          <w:b/>
          <w:sz w:val="20"/>
          <w:szCs w:val="20"/>
          <w:lang w:eastAsia="ru-RU"/>
        </w:rPr>
      </w:pPr>
    </w:p>
    <w:p w:rsidR="005F0B93" w:rsidRDefault="005F0B93" w:rsidP="00A73538">
      <w:pPr>
        <w:shd w:val="clear" w:color="auto" w:fill="FFFFFF"/>
        <w:overflowPunct/>
        <w:autoSpaceDE/>
        <w:autoSpaceDN/>
        <w:adjustRightInd/>
        <w:ind w:firstLine="851"/>
        <w:jc w:val="center"/>
        <w:textAlignment w:val="auto"/>
        <w:rPr>
          <w:rFonts w:eastAsia="Times New Roman"/>
          <w:b/>
          <w:sz w:val="20"/>
          <w:szCs w:val="20"/>
          <w:lang w:eastAsia="ru-RU"/>
        </w:rPr>
      </w:pPr>
    </w:p>
    <w:p w:rsidR="006E5E80" w:rsidRPr="00A73538" w:rsidRDefault="006E5E80" w:rsidP="00A73538">
      <w:pPr>
        <w:shd w:val="clear" w:color="auto" w:fill="FFFFFF"/>
        <w:overflowPunct/>
        <w:autoSpaceDE/>
        <w:autoSpaceDN/>
        <w:adjustRightInd/>
        <w:ind w:firstLine="851"/>
        <w:jc w:val="center"/>
        <w:textAlignment w:val="auto"/>
        <w:rPr>
          <w:rFonts w:eastAsia="Times New Roman"/>
          <w:b/>
          <w:sz w:val="20"/>
          <w:szCs w:val="20"/>
          <w:lang w:eastAsia="ru-RU"/>
        </w:rPr>
      </w:pPr>
      <w:r w:rsidRPr="00A73538">
        <w:rPr>
          <w:rFonts w:eastAsia="Times New Roman"/>
          <w:b/>
          <w:sz w:val="20"/>
          <w:szCs w:val="20"/>
          <w:lang w:eastAsia="ru-RU"/>
        </w:rPr>
        <w:t>Решение Думы Чаинского района Томской области от 29.05.2025 № 467</w:t>
      </w:r>
    </w:p>
    <w:p w:rsidR="005F0B93" w:rsidRDefault="006E5E80" w:rsidP="00A73538">
      <w:pPr>
        <w:tabs>
          <w:tab w:val="left" w:pos="4253"/>
          <w:tab w:val="left" w:pos="4820"/>
          <w:tab w:val="left" w:pos="5245"/>
        </w:tabs>
        <w:overflowPunct/>
        <w:autoSpaceDE/>
        <w:autoSpaceDN/>
        <w:adjustRightInd/>
        <w:ind w:right="-1"/>
        <w:jc w:val="center"/>
        <w:textAlignment w:val="auto"/>
        <w:rPr>
          <w:rFonts w:eastAsia="Times New Roman"/>
          <w:b/>
          <w:sz w:val="20"/>
          <w:szCs w:val="20"/>
          <w:lang w:eastAsia="ru-RU"/>
        </w:rPr>
      </w:pPr>
      <w:r w:rsidRPr="00A73538">
        <w:rPr>
          <w:rFonts w:eastAsia="Times New Roman"/>
          <w:b/>
          <w:sz w:val="20"/>
          <w:szCs w:val="20"/>
          <w:lang w:eastAsia="ru-RU"/>
        </w:rPr>
        <w:t xml:space="preserve">Информация о деятельности Администрации Усть – Бакчарского сельского поселения </w:t>
      </w:r>
    </w:p>
    <w:p w:rsidR="006E5E80" w:rsidRPr="00A73538" w:rsidRDefault="006E5E80" w:rsidP="00A73538">
      <w:pPr>
        <w:tabs>
          <w:tab w:val="left" w:pos="4253"/>
          <w:tab w:val="left" w:pos="4820"/>
          <w:tab w:val="left" w:pos="5245"/>
        </w:tabs>
        <w:overflowPunct/>
        <w:autoSpaceDE/>
        <w:autoSpaceDN/>
        <w:adjustRightInd/>
        <w:ind w:right="-1"/>
        <w:jc w:val="center"/>
        <w:textAlignment w:val="auto"/>
        <w:rPr>
          <w:rFonts w:eastAsia="Times New Roman"/>
          <w:b/>
          <w:sz w:val="20"/>
          <w:szCs w:val="20"/>
          <w:lang w:eastAsia="ru-RU"/>
        </w:rPr>
      </w:pPr>
      <w:r w:rsidRPr="00A73538">
        <w:rPr>
          <w:rFonts w:eastAsia="Times New Roman"/>
          <w:b/>
          <w:sz w:val="20"/>
          <w:szCs w:val="20"/>
          <w:lang w:eastAsia="ru-RU"/>
        </w:rPr>
        <w:t>по решению вопросов местного значения</w:t>
      </w:r>
      <w:r w:rsidRPr="00A73538">
        <w:rPr>
          <w:rFonts w:eastAsia="Times New Roman"/>
          <w:b/>
          <w:sz w:val="20"/>
          <w:szCs w:val="20"/>
          <w:lang w:eastAsia="ru-RU"/>
        </w:rPr>
        <w:br/>
      </w:r>
    </w:p>
    <w:p w:rsidR="006E5E80" w:rsidRPr="00A73538" w:rsidRDefault="006E5E80" w:rsidP="00A73538">
      <w:pPr>
        <w:tabs>
          <w:tab w:val="left" w:pos="3969"/>
          <w:tab w:val="left" w:pos="4820"/>
          <w:tab w:val="left" w:pos="5245"/>
        </w:tabs>
        <w:overflowPunct/>
        <w:autoSpaceDE/>
        <w:autoSpaceDN/>
        <w:adjustRightInd/>
        <w:ind w:right="4959"/>
        <w:jc w:val="both"/>
        <w:textAlignment w:val="auto"/>
        <w:rPr>
          <w:rFonts w:eastAsia="Times New Roman"/>
          <w:sz w:val="20"/>
          <w:szCs w:val="20"/>
          <w:lang w:eastAsia="ru-RU"/>
        </w:rPr>
      </w:pPr>
    </w:p>
    <w:p w:rsidR="006E5E80" w:rsidRPr="00A73538" w:rsidRDefault="006E5E80" w:rsidP="00A73538">
      <w:pPr>
        <w:overflowPunct/>
        <w:autoSpaceDE/>
        <w:autoSpaceDN/>
        <w:adjustRightInd/>
        <w:ind w:firstLine="709"/>
        <w:jc w:val="both"/>
        <w:textAlignment w:val="auto"/>
        <w:rPr>
          <w:rFonts w:eastAsia="Times New Roman"/>
          <w:sz w:val="20"/>
          <w:szCs w:val="20"/>
          <w:lang w:eastAsia="ru-RU"/>
        </w:rPr>
      </w:pPr>
      <w:r w:rsidRPr="00A73538">
        <w:rPr>
          <w:rFonts w:eastAsia="Times New Roman"/>
          <w:sz w:val="20"/>
          <w:szCs w:val="20"/>
          <w:lang w:eastAsia="ru-RU"/>
        </w:rPr>
        <w:t>Заслушав информацию Главы Усть – Бакчарского сельского поселения Пчелкина Е.М. о деятельности Администрации Усть – Бакчарского сельского поселения по решению вопросов местного значения, руководствуясь статьей 29 Устава муниципального образования «Чаинский муниципальный район Томской области»,</w:t>
      </w:r>
    </w:p>
    <w:p w:rsidR="006E5E80" w:rsidRPr="00A73538" w:rsidRDefault="006E5E80" w:rsidP="00A73538">
      <w:pPr>
        <w:overflowPunct/>
        <w:autoSpaceDE/>
        <w:autoSpaceDN/>
        <w:adjustRightInd/>
        <w:ind w:firstLine="709"/>
        <w:jc w:val="both"/>
        <w:textAlignment w:val="auto"/>
        <w:rPr>
          <w:rFonts w:eastAsia="Times New Roman"/>
          <w:sz w:val="20"/>
          <w:szCs w:val="20"/>
          <w:lang w:eastAsia="ru-RU"/>
        </w:rPr>
      </w:pPr>
    </w:p>
    <w:p w:rsidR="006E5E80" w:rsidRPr="00A73538" w:rsidRDefault="006E5E80" w:rsidP="00A73538">
      <w:pPr>
        <w:overflowPunct/>
        <w:autoSpaceDE/>
        <w:autoSpaceDN/>
        <w:adjustRightInd/>
        <w:ind w:firstLine="709"/>
        <w:jc w:val="both"/>
        <w:textAlignment w:val="auto"/>
        <w:rPr>
          <w:rFonts w:eastAsia="Times New Roman"/>
          <w:sz w:val="20"/>
          <w:szCs w:val="20"/>
          <w:lang w:eastAsia="ru-RU"/>
        </w:rPr>
      </w:pPr>
      <w:r w:rsidRPr="00A73538">
        <w:rPr>
          <w:rFonts w:eastAsia="Times New Roman"/>
          <w:sz w:val="20"/>
          <w:szCs w:val="20"/>
          <w:lang w:eastAsia="ru-RU"/>
        </w:rPr>
        <w:t>Дума Чаинского района РЕШИЛА:</w:t>
      </w:r>
    </w:p>
    <w:p w:rsidR="006E5E80" w:rsidRPr="00A73538" w:rsidRDefault="006E5E80" w:rsidP="00A73538">
      <w:pPr>
        <w:overflowPunct/>
        <w:autoSpaceDE/>
        <w:autoSpaceDN/>
        <w:adjustRightInd/>
        <w:ind w:firstLine="709"/>
        <w:jc w:val="both"/>
        <w:textAlignment w:val="auto"/>
        <w:rPr>
          <w:rFonts w:eastAsia="Times New Roman"/>
          <w:sz w:val="20"/>
          <w:szCs w:val="20"/>
          <w:lang w:eastAsia="ru-RU"/>
        </w:rPr>
      </w:pPr>
    </w:p>
    <w:p w:rsidR="006E5E80" w:rsidRPr="00A73538" w:rsidRDefault="006E5E80" w:rsidP="00A73538">
      <w:pPr>
        <w:numPr>
          <w:ilvl w:val="0"/>
          <w:numId w:val="4"/>
        </w:numPr>
        <w:overflowPunct/>
        <w:autoSpaceDE/>
        <w:autoSpaceDN/>
        <w:adjustRightInd/>
        <w:ind w:left="0" w:firstLine="709"/>
        <w:jc w:val="both"/>
        <w:textAlignment w:val="auto"/>
        <w:rPr>
          <w:rFonts w:eastAsia="Times New Roman"/>
          <w:sz w:val="20"/>
          <w:szCs w:val="20"/>
          <w:lang w:eastAsia="ru-RU"/>
        </w:rPr>
      </w:pPr>
      <w:r w:rsidRPr="00A73538">
        <w:rPr>
          <w:rFonts w:eastAsia="Times New Roman"/>
          <w:sz w:val="20"/>
          <w:szCs w:val="20"/>
          <w:lang w:eastAsia="ru-RU"/>
        </w:rPr>
        <w:t>Принять к сведению информацию о деятельности Администрации Усть - Бакчарского сельского поселения по решению вопросов местного значения согласно приложению к настоящему решению.</w:t>
      </w:r>
    </w:p>
    <w:p w:rsidR="006E5E80" w:rsidRPr="00A73538" w:rsidRDefault="006E5E80" w:rsidP="00A73538">
      <w:pPr>
        <w:numPr>
          <w:ilvl w:val="0"/>
          <w:numId w:val="4"/>
        </w:num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Настоящее решение вступает в силу с даты его принятия.</w:t>
      </w:r>
    </w:p>
    <w:p w:rsidR="006E5E80" w:rsidRPr="00A73538" w:rsidRDefault="006E5E80" w:rsidP="00A73538">
      <w:pPr>
        <w:numPr>
          <w:ilvl w:val="0"/>
          <w:numId w:val="4"/>
        </w:numPr>
        <w:overflowPunct/>
        <w:autoSpaceDE/>
        <w:autoSpaceDN/>
        <w:adjustRightInd/>
        <w:ind w:left="0" w:firstLine="709"/>
        <w:jc w:val="both"/>
        <w:textAlignment w:val="auto"/>
        <w:rPr>
          <w:rFonts w:eastAsia="Times New Roman"/>
          <w:sz w:val="20"/>
          <w:szCs w:val="20"/>
          <w:lang w:eastAsia="ru-RU"/>
        </w:rPr>
      </w:pPr>
      <w:r w:rsidRPr="00A73538">
        <w:rPr>
          <w:rFonts w:eastAsia="Times New Roman"/>
          <w:sz w:val="20"/>
          <w:szCs w:val="20"/>
          <w:lang w:eastAsia="ru-RU"/>
        </w:rPr>
        <w:t>Опубликовать настоящее решение в официальном печатном издании «Официальные ведомости Чаинского района»,</w:t>
      </w:r>
      <w:r w:rsidRPr="00A73538">
        <w:rPr>
          <w:rFonts w:eastAsia="Times New Roman"/>
          <w:b/>
          <w:sz w:val="20"/>
          <w:szCs w:val="20"/>
          <w:lang w:eastAsia="ru-RU"/>
        </w:rPr>
        <w:t xml:space="preserve"> </w:t>
      </w:r>
      <w:r w:rsidRPr="00A73538">
        <w:rPr>
          <w:rFonts w:eastAsia="Times New Roman"/>
          <w:sz w:val="20"/>
          <w:szCs w:val="20"/>
          <w:lang w:eastAsia="ru-RU"/>
        </w:rPr>
        <w:t xml:space="preserve">разместить в информационно - телекоммуникационной сети «Интернет» на официальном сайте Думы Чаинского района по адресу </w:t>
      </w:r>
      <w:hyperlink r:id="rId26" w:history="1">
        <w:r w:rsidRPr="00A73538">
          <w:rPr>
            <w:rFonts w:eastAsia="Times New Roman"/>
            <w:color w:val="0000FF"/>
            <w:sz w:val="20"/>
            <w:szCs w:val="20"/>
            <w:u w:val="single"/>
            <w:lang w:eastAsia="ru-RU"/>
          </w:rPr>
          <w:t>http://www.chainduma.ru</w:t>
        </w:r>
      </w:hyperlink>
      <w:r w:rsidRPr="00A73538">
        <w:rPr>
          <w:rFonts w:eastAsia="Times New Roman"/>
          <w:sz w:val="20"/>
          <w:szCs w:val="20"/>
          <w:lang w:eastAsia="ru-RU"/>
        </w:rPr>
        <w:t>.</w:t>
      </w:r>
    </w:p>
    <w:p w:rsidR="006E5E80" w:rsidRPr="00A73538" w:rsidRDefault="006E5E80" w:rsidP="00A73538">
      <w:pPr>
        <w:numPr>
          <w:ilvl w:val="0"/>
          <w:numId w:val="4"/>
        </w:numPr>
        <w:overflowPunct/>
        <w:autoSpaceDE/>
        <w:autoSpaceDN/>
        <w:adjustRightInd/>
        <w:ind w:left="0" w:firstLine="709"/>
        <w:jc w:val="both"/>
        <w:textAlignment w:val="auto"/>
        <w:rPr>
          <w:rFonts w:eastAsia="Times New Roman"/>
          <w:sz w:val="20"/>
          <w:szCs w:val="20"/>
          <w:lang w:eastAsia="ru-RU"/>
        </w:rPr>
      </w:pPr>
      <w:r w:rsidRPr="00A73538">
        <w:rPr>
          <w:rFonts w:eastAsia="Times New Roman"/>
          <w:sz w:val="20"/>
          <w:szCs w:val="20"/>
          <w:lang w:eastAsia="ru-RU"/>
        </w:rPr>
        <w:t>Контроль за исполнением настоящего решения возложить на контрольно-правовую комиссию Думы Чаинского района.</w:t>
      </w:r>
    </w:p>
    <w:p w:rsidR="006E5E80" w:rsidRPr="00A73538" w:rsidRDefault="006E5E80" w:rsidP="00A73538">
      <w:pPr>
        <w:tabs>
          <w:tab w:val="num" w:pos="-180"/>
          <w:tab w:val="left" w:pos="540"/>
        </w:tabs>
        <w:overflowPunct/>
        <w:autoSpaceDE/>
        <w:autoSpaceDN/>
        <w:adjustRightInd/>
        <w:ind w:firstLine="709"/>
        <w:jc w:val="both"/>
        <w:textAlignment w:val="auto"/>
        <w:rPr>
          <w:rFonts w:eastAsia="Times New Roman"/>
          <w:sz w:val="20"/>
          <w:szCs w:val="20"/>
          <w:lang w:eastAsia="ru-RU"/>
        </w:rPr>
      </w:pPr>
    </w:p>
    <w:p w:rsidR="006E5E80" w:rsidRPr="00A73538" w:rsidRDefault="006E5E80" w:rsidP="00A73538">
      <w:pPr>
        <w:overflowPunct/>
        <w:autoSpaceDE/>
        <w:autoSpaceDN/>
        <w:adjustRightInd/>
        <w:ind w:firstLine="709"/>
        <w:jc w:val="both"/>
        <w:textAlignment w:val="auto"/>
        <w:rPr>
          <w:rFonts w:eastAsia="Times New Roman"/>
          <w:snapToGrid w:val="0"/>
          <w:sz w:val="20"/>
          <w:szCs w:val="20"/>
          <w:lang w:eastAsia="ru-RU"/>
        </w:rPr>
      </w:pPr>
    </w:p>
    <w:p w:rsidR="006E5E80" w:rsidRDefault="006E5E80" w:rsidP="00A73538">
      <w:pPr>
        <w:overflowPunct/>
        <w:autoSpaceDE/>
        <w:autoSpaceDN/>
        <w:adjustRightInd/>
        <w:textAlignment w:val="auto"/>
        <w:rPr>
          <w:rFonts w:eastAsia="Times New Roman"/>
          <w:color w:val="000000"/>
          <w:sz w:val="20"/>
          <w:szCs w:val="20"/>
          <w:lang w:eastAsia="ru-RU"/>
        </w:rPr>
      </w:pPr>
      <w:r w:rsidRPr="00A73538">
        <w:rPr>
          <w:rFonts w:eastAsia="Times New Roman"/>
          <w:color w:val="000000"/>
          <w:sz w:val="20"/>
          <w:szCs w:val="20"/>
          <w:lang w:eastAsia="ru-RU"/>
        </w:rPr>
        <w:t xml:space="preserve">Председатель Думы Чаинского района </w:t>
      </w:r>
      <w:r w:rsidRPr="00A73538">
        <w:rPr>
          <w:rFonts w:eastAsia="Times New Roman"/>
          <w:color w:val="000000"/>
          <w:sz w:val="20"/>
          <w:szCs w:val="20"/>
          <w:lang w:eastAsia="ru-RU"/>
        </w:rPr>
        <w:tab/>
      </w:r>
      <w:r w:rsidRPr="00A73538">
        <w:rPr>
          <w:rFonts w:eastAsia="Times New Roman"/>
          <w:color w:val="000000"/>
          <w:sz w:val="20"/>
          <w:szCs w:val="20"/>
          <w:lang w:eastAsia="ru-RU"/>
        </w:rPr>
        <w:tab/>
      </w:r>
      <w:r w:rsidRPr="00A73538">
        <w:rPr>
          <w:rFonts w:eastAsia="Times New Roman"/>
          <w:color w:val="000000"/>
          <w:sz w:val="20"/>
          <w:szCs w:val="20"/>
          <w:lang w:eastAsia="ru-RU"/>
        </w:rPr>
        <w:tab/>
      </w:r>
      <w:r w:rsidRPr="00A73538">
        <w:rPr>
          <w:rFonts w:eastAsia="Times New Roman"/>
          <w:color w:val="000000"/>
          <w:sz w:val="20"/>
          <w:szCs w:val="20"/>
          <w:lang w:eastAsia="ru-RU"/>
        </w:rPr>
        <w:tab/>
      </w:r>
      <w:r w:rsidRPr="00A73538">
        <w:rPr>
          <w:rFonts w:eastAsia="Times New Roman"/>
          <w:color w:val="000000"/>
          <w:sz w:val="20"/>
          <w:szCs w:val="20"/>
          <w:lang w:eastAsia="ru-RU"/>
        </w:rPr>
        <w:tab/>
        <w:t xml:space="preserve">                С.Ю. Гусева</w:t>
      </w:r>
    </w:p>
    <w:p w:rsidR="005F0B93" w:rsidRPr="00A73538" w:rsidRDefault="005F0B93" w:rsidP="00A73538">
      <w:pPr>
        <w:overflowPunct/>
        <w:autoSpaceDE/>
        <w:autoSpaceDN/>
        <w:adjustRightInd/>
        <w:textAlignment w:val="auto"/>
        <w:rPr>
          <w:rFonts w:eastAsia="Times New Roman"/>
          <w:color w:val="000000"/>
          <w:sz w:val="20"/>
          <w:szCs w:val="20"/>
          <w:lang w:eastAsia="ru-RU"/>
        </w:rPr>
      </w:pPr>
    </w:p>
    <w:p w:rsidR="006E5E80" w:rsidRPr="00A73538" w:rsidRDefault="006E5E80" w:rsidP="00A73538">
      <w:pPr>
        <w:tabs>
          <w:tab w:val="left" w:pos="180"/>
        </w:tabs>
        <w:overflowPunct/>
        <w:autoSpaceDE/>
        <w:autoSpaceDN/>
        <w:adjustRightInd/>
        <w:jc w:val="both"/>
        <w:textAlignment w:val="auto"/>
        <w:rPr>
          <w:rFonts w:eastAsia="Times New Roman"/>
          <w:sz w:val="20"/>
          <w:szCs w:val="20"/>
          <w:lang w:eastAsia="ru-RU"/>
        </w:rPr>
      </w:pPr>
    </w:p>
    <w:p w:rsidR="006E5E80" w:rsidRPr="00A73538" w:rsidRDefault="006E5E80" w:rsidP="00A73538">
      <w:pPr>
        <w:overflowPunct/>
        <w:autoSpaceDE/>
        <w:autoSpaceDN/>
        <w:adjustRightInd/>
        <w:ind w:left="5245"/>
        <w:textAlignment w:val="auto"/>
        <w:rPr>
          <w:rFonts w:eastAsia="Times New Roman"/>
          <w:bCs/>
          <w:iCs/>
          <w:sz w:val="20"/>
          <w:szCs w:val="20"/>
          <w:lang w:eastAsia="ru-RU"/>
        </w:rPr>
      </w:pPr>
      <w:r w:rsidRPr="00A73538">
        <w:rPr>
          <w:rFonts w:eastAsia="Times New Roman"/>
          <w:bCs/>
          <w:iCs/>
          <w:sz w:val="20"/>
          <w:szCs w:val="20"/>
          <w:lang w:eastAsia="ru-RU"/>
        </w:rPr>
        <w:t xml:space="preserve">Приложение к решению Думы     </w:t>
      </w:r>
    </w:p>
    <w:p w:rsidR="006E5E80" w:rsidRPr="00A73538" w:rsidRDefault="006E5E80" w:rsidP="00A73538">
      <w:pPr>
        <w:overflowPunct/>
        <w:autoSpaceDE/>
        <w:autoSpaceDN/>
        <w:adjustRightInd/>
        <w:ind w:left="5245"/>
        <w:textAlignment w:val="auto"/>
        <w:rPr>
          <w:rFonts w:eastAsia="Times New Roman"/>
          <w:bCs/>
          <w:iCs/>
          <w:sz w:val="20"/>
          <w:szCs w:val="20"/>
          <w:lang w:eastAsia="ru-RU"/>
        </w:rPr>
      </w:pPr>
      <w:r w:rsidRPr="00A73538">
        <w:rPr>
          <w:rFonts w:eastAsia="Times New Roman"/>
          <w:bCs/>
          <w:iCs/>
          <w:sz w:val="20"/>
          <w:szCs w:val="20"/>
          <w:lang w:eastAsia="ru-RU"/>
        </w:rPr>
        <w:t>Чаинского района от 29.05.2025 № 467</w:t>
      </w:r>
    </w:p>
    <w:p w:rsidR="006E5E80" w:rsidRPr="00A73538" w:rsidRDefault="006E5E80" w:rsidP="00A73538">
      <w:pPr>
        <w:overflowPunct/>
        <w:autoSpaceDE/>
        <w:autoSpaceDN/>
        <w:adjustRightInd/>
        <w:jc w:val="both"/>
        <w:textAlignment w:val="auto"/>
        <w:rPr>
          <w:rFonts w:eastAsia="Times New Roman"/>
          <w:sz w:val="20"/>
          <w:szCs w:val="20"/>
          <w:lang w:eastAsia="ru-RU"/>
        </w:rPr>
      </w:pPr>
    </w:p>
    <w:p w:rsidR="006E5E80" w:rsidRPr="00A73538" w:rsidRDefault="006E5E80" w:rsidP="00A73538">
      <w:pPr>
        <w:tabs>
          <w:tab w:val="left" w:pos="0"/>
          <w:tab w:val="left" w:pos="3060"/>
          <w:tab w:val="left" w:pos="4140"/>
          <w:tab w:val="left" w:pos="4320"/>
          <w:tab w:val="left" w:pos="4500"/>
          <w:tab w:val="left" w:pos="8820"/>
          <w:tab w:val="left" w:pos="9180"/>
        </w:tabs>
        <w:overflowPunct/>
        <w:autoSpaceDE/>
        <w:autoSpaceDN/>
        <w:adjustRightInd/>
        <w:ind w:right="535"/>
        <w:jc w:val="center"/>
        <w:textAlignment w:val="auto"/>
        <w:rPr>
          <w:rFonts w:eastAsia="Times New Roman"/>
          <w:b/>
          <w:sz w:val="20"/>
          <w:szCs w:val="20"/>
          <w:lang w:eastAsia="ru-RU"/>
        </w:rPr>
      </w:pPr>
      <w:r w:rsidRPr="00A73538">
        <w:rPr>
          <w:rFonts w:eastAsia="Times New Roman"/>
          <w:b/>
          <w:sz w:val="20"/>
          <w:szCs w:val="20"/>
          <w:lang w:eastAsia="ru-RU"/>
        </w:rPr>
        <w:t xml:space="preserve">Информация Главы Усть-Бакчарского сельского поселения </w:t>
      </w:r>
    </w:p>
    <w:p w:rsidR="006E5E80" w:rsidRPr="00A73538" w:rsidRDefault="006E5E80" w:rsidP="00A73538">
      <w:pPr>
        <w:tabs>
          <w:tab w:val="left" w:pos="0"/>
          <w:tab w:val="left" w:pos="3060"/>
          <w:tab w:val="left" w:pos="4140"/>
          <w:tab w:val="left" w:pos="4320"/>
          <w:tab w:val="left" w:pos="4500"/>
          <w:tab w:val="left" w:pos="8820"/>
          <w:tab w:val="left" w:pos="9180"/>
        </w:tabs>
        <w:overflowPunct/>
        <w:autoSpaceDE/>
        <w:autoSpaceDN/>
        <w:adjustRightInd/>
        <w:ind w:right="535"/>
        <w:jc w:val="center"/>
        <w:textAlignment w:val="auto"/>
        <w:rPr>
          <w:rFonts w:eastAsia="Times New Roman"/>
          <w:b/>
          <w:sz w:val="20"/>
          <w:szCs w:val="20"/>
          <w:lang w:eastAsia="ru-RU"/>
        </w:rPr>
      </w:pPr>
      <w:r w:rsidRPr="00A73538">
        <w:rPr>
          <w:rFonts w:eastAsia="Times New Roman"/>
          <w:b/>
          <w:sz w:val="20"/>
          <w:szCs w:val="20"/>
          <w:lang w:eastAsia="ru-RU"/>
        </w:rPr>
        <w:t>на 01.01.2025 года</w:t>
      </w:r>
    </w:p>
    <w:p w:rsidR="006E5E80" w:rsidRPr="00A73538" w:rsidRDefault="006E5E80" w:rsidP="00A73538">
      <w:pPr>
        <w:overflowPunct/>
        <w:autoSpaceDE/>
        <w:autoSpaceDN/>
        <w:adjustRightInd/>
        <w:textAlignment w:val="auto"/>
        <w:rPr>
          <w:rFonts w:eastAsia="Times New Roman"/>
          <w:sz w:val="20"/>
          <w:szCs w:val="20"/>
          <w:lang w:eastAsia="ru-RU"/>
        </w:rPr>
      </w:pPr>
    </w:p>
    <w:p w:rsidR="006E5E80" w:rsidRPr="00A73538" w:rsidRDefault="006E5E80" w:rsidP="00A73538">
      <w:pPr>
        <w:overflowPunct/>
        <w:autoSpaceDE/>
        <w:autoSpaceDN/>
        <w:adjustRightInd/>
        <w:ind w:firstLine="426"/>
        <w:jc w:val="both"/>
        <w:textAlignment w:val="auto"/>
        <w:rPr>
          <w:rFonts w:eastAsia="Times New Roman"/>
          <w:sz w:val="20"/>
          <w:szCs w:val="20"/>
          <w:lang w:eastAsia="ru-RU"/>
        </w:rPr>
      </w:pPr>
      <w:r w:rsidRPr="00A73538">
        <w:rPr>
          <w:rFonts w:eastAsia="Times New Roman"/>
          <w:sz w:val="20"/>
          <w:szCs w:val="20"/>
          <w:lang w:eastAsia="ru-RU"/>
        </w:rPr>
        <w:t>На территории   Усть-Бакчарского сельского поселения 13 населённых пунктов. На 01.01.2025 год проживает – 2677 человек (1059 хозяйств), из них дети – 464 чел., пенсионеры – 816чел. трудоспособное население составляет 1397 чел.</w:t>
      </w:r>
    </w:p>
    <w:p w:rsidR="006E5E80" w:rsidRPr="00A73538" w:rsidRDefault="006E5E80"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 xml:space="preserve">         В том числе:</w:t>
      </w:r>
    </w:p>
    <w:p w:rsidR="006E5E80" w:rsidRPr="00A73538" w:rsidRDefault="006E5E80"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с. Усть-Бакчар – 485 чел., 194 хозяйства;</w:t>
      </w:r>
    </w:p>
    <w:p w:rsidR="006E5E80" w:rsidRPr="00A73538" w:rsidRDefault="006E5E80"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 xml:space="preserve">д. Мостовая – 93чел., 37 хозяйств; </w:t>
      </w:r>
    </w:p>
    <w:p w:rsidR="006E5E80" w:rsidRPr="00A73538" w:rsidRDefault="006E5E80"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с. Нижняя Тига – 314 чел., 111 хозяйств;</w:t>
      </w:r>
    </w:p>
    <w:p w:rsidR="006E5E80" w:rsidRPr="00A73538" w:rsidRDefault="006E5E80"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с. Третья Тига – 88 чел., 39 хозяйств;</w:t>
      </w:r>
    </w:p>
    <w:p w:rsidR="006E5E80" w:rsidRPr="00A73538" w:rsidRDefault="006E5E80"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с. Новые Ключи – 409 чел., 137 хозяйств;</w:t>
      </w:r>
    </w:p>
    <w:p w:rsidR="006E5E80" w:rsidRPr="00A73538" w:rsidRDefault="006E5E80"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с. Гореловка – 357 чел., 144 хозяйства;</w:t>
      </w:r>
    </w:p>
    <w:p w:rsidR="006E5E80" w:rsidRPr="00A73538" w:rsidRDefault="006E5E80"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с. Лось-Гора – 93 чел., 32 хозяйства;</w:t>
      </w:r>
    </w:p>
    <w:p w:rsidR="006E5E80" w:rsidRPr="00A73538" w:rsidRDefault="006E5E80"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с. Варгатер -484 чел., 162 хозяйства;</w:t>
      </w:r>
    </w:p>
    <w:p w:rsidR="006E5E80" w:rsidRPr="00A73538" w:rsidRDefault="006E5E80"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с. Стрельниково - 77 чел., 27 хозяйств;</w:t>
      </w:r>
    </w:p>
    <w:p w:rsidR="006E5E80" w:rsidRPr="00A73538" w:rsidRDefault="006E5E80"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п. Лесоучасток Чая – 73 чел., 30 хозяйств;</w:t>
      </w:r>
    </w:p>
    <w:p w:rsidR="006E5E80" w:rsidRPr="00A73538" w:rsidRDefault="006E5E80"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с. Бундюр – 175 чел., 130 хозяйств;</w:t>
      </w:r>
    </w:p>
    <w:p w:rsidR="006E5E80" w:rsidRPr="00A73538" w:rsidRDefault="006E5E80"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с. Черемхово - 28 чел., 15 хозяйств;</w:t>
      </w:r>
    </w:p>
    <w:p w:rsidR="006E5E80" w:rsidRPr="00A73538" w:rsidRDefault="006E5E80"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с. Веселое - 1 чел., 1 хозяйство.</w:t>
      </w:r>
    </w:p>
    <w:p w:rsidR="006E5E80" w:rsidRPr="00A73538" w:rsidRDefault="006E5E80" w:rsidP="00A73538">
      <w:pPr>
        <w:overflowPunct/>
        <w:autoSpaceDE/>
        <w:autoSpaceDN/>
        <w:adjustRightInd/>
        <w:jc w:val="both"/>
        <w:textAlignment w:val="auto"/>
        <w:rPr>
          <w:rFonts w:eastAsia="Times New Roman"/>
          <w:sz w:val="20"/>
          <w:szCs w:val="20"/>
          <w:lang w:eastAsia="ru-RU"/>
        </w:rPr>
      </w:pPr>
    </w:p>
    <w:p w:rsidR="006E5E80" w:rsidRPr="00A73538" w:rsidRDefault="006E5E80"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lastRenderedPageBreak/>
        <w:t xml:space="preserve">       Численность населения уменьшилась по сравнению с предыдущим годом на 76 человек, при этом родилось – 6 человек, умерло- 37 человек. (естественная убыль, чел.-31 чел.)</w:t>
      </w:r>
    </w:p>
    <w:p w:rsidR="006E5E80" w:rsidRPr="00A73538" w:rsidRDefault="006E5E80" w:rsidP="00A73538">
      <w:pPr>
        <w:overflowPunct/>
        <w:autoSpaceDE/>
        <w:autoSpaceDN/>
        <w:adjustRightInd/>
        <w:jc w:val="both"/>
        <w:textAlignment w:val="auto"/>
        <w:rPr>
          <w:rFonts w:eastAsia="Times New Roman"/>
          <w:sz w:val="20"/>
          <w:szCs w:val="20"/>
          <w:lang w:eastAsia="ru-RU"/>
        </w:rPr>
      </w:pPr>
    </w:p>
    <w:p w:rsidR="006E5E80" w:rsidRPr="00A73538" w:rsidRDefault="006E5E80" w:rsidP="00A73538">
      <w:pPr>
        <w:overflowPunct/>
        <w:autoSpaceDE/>
        <w:autoSpaceDN/>
        <w:adjustRightInd/>
        <w:jc w:val="both"/>
        <w:textAlignment w:val="auto"/>
        <w:rPr>
          <w:rFonts w:eastAsia="Times New Roman"/>
          <w:sz w:val="20"/>
          <w:szCs w:val="20"/>
          <w:lang w:eastAsia="ru-RU"/>
        </w:rPr>
      </w:pPr>
    </w:p>
    <w:tbl>
      <w:tblPr>
        <w:tblW w:w="10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2"/>
        <w:gridCol w:w="1747"/>
        <w:gridCol w:w="992"/>
        <w:gridCol w:w="1134"/>
        <w:gridCol w:w="992"/>
        <w:gridCol w:w="992"/>
        <w:gridCol w:w="993"/>
        <w:gridCol w:w="992"/>
        <w:gridCol w:w="706"/>
        <w:gridCol w:w="995"/>
      </w:tblGrid>
      <w:tr w:rsidR="006E5E80" w:rsidRPr="00A73538" w:rsidTr="00082A09">
        <w:trPr>
          <w:trHeight w:val="473"/>
          <w:jc w:val="center"/>
        </w:trPr>
        <w:tc>
          <w:tcPr>
            <w:tcW w:w="672" w:type="dxa"/>
            <w:tcBorders>
              <w:top w:val="single" w:sz="4" w:space="0" w:color="auto"/>
              <w:left w:val="single" w:sz="4" w:space="0" w:color="auto"/>
              <w:bottom w:val="single" w:sz="4" w:space="0" w:color="auto"/>
              <w:right w:val="single" w:sz="4" w:space="0" w:color="auto"/>
            </w:tcBorders>
          </w:tcPr>
          <w:p w:rsidR="006E5E80" w:rsidRPr="00A73538" w:rsidRDefault="006E5E80" w:rsidP="00A73538">
            <w:pPr>
              <w:overflowPunct/>
              <w:autoSpaceDE/>
              <w:autoSpaceDN/>
              <w:adjustRightInd/>
              <w:jc w:val="center"/>
              <w:textAlignment w:val="auto"/>
              <w:rPr>
                <w:rFonts w:eastAsia="Times New Roman"/>
                <w:b/>
                <w:sz w:val="20"/>
                <w:szCs w:val="20"/>
                <w:lang w:eastAsia="ru-RU"/>
              </w:rPr>
            </w:pPr>
            <w:r w:rsidRPr="00A73538">
              <w:rPr>
                <w:rFonts w:eastAsia="Times New Roman"/>
                <w:b/>
                <w:sz w:val="20"/>
                <w:szCs w:val="20"/>
                <w:lang w:eastAsia="ru-RU"/>
              </w:rPr>
              <w:t>№ п\п</w:t>
            </w:r>
          </w:p>
        </w:tc>
        <w:tc>
          <w:tcPr>
            <w:tcW w:w="1747" w:type="dxa"/>
            <w:tcBorders>
              <w:top w:val="single" w:sz="4" w:space="0" w:color="auto"/>
              <w:left w:val="single" w:sz="4" w:space="0" w:color="auto"/>
              <w:bottom w:val="single" w:sz="4" w:space="0" w:color="auto"/>
              <w:right w:val="single" w:sz="4" w:space="0" w:color="auto"/>
            </w:tcBorders>
          </w:tcPr>
          <w:p w:rsidR="006E5E80" w:rsidRPr="00A73538" w:rsidRDefault="006E5E80" w:rsidP="00A73538">
            <w:pPr>
              <w:overflowPunct/>
              <w:autoSpaceDE/>
              <w:autoSpaceDN/>
              <w:adjustRightInd/>
              <w:jc w:val="center"/>
              <w:textAlignment w:val="auto"/>
              <w:rPr>
                <w:rFonts w:eastAsia="Times New Roman"/>
                <w:b/>
                <w:sz w:val="20"/>
                <w:szCs w:val="20"/>
                <w:lang w:eastAsia="ru-RU"/>
              </w:rPr>
            </w:pPr>
            <w:r w:rsidRPr="00A73538">
              <w:rPr>
                <w:rFonts w:eastAsia="Times New Roman"/>
                <w:b/>
                <w:sz w:val="20"/>
                <w:szCs w:val="20"/>
                <w:lang w:eastAsia="ru-RU"/>
              </w:rPr>
              <w:t>Название села</w:t>
            </w:r>
          </w:p>
        </w:tc>
        <w:tc>
          <w:tcPr>
            <w:tcW w:w="992" w:type="dxa"/>
            <w:tcBorders>
              <w:top w:val="single" w:sz="4" w:space="0" w:color="auto"/>
              <w:left w:val="single" w:sz="4" w:space="0" w:color="auto"/>
              <w:bottom w:val="single" w:sz="4" w:space="0" w:color="auto"/>
              <w:right w:val="single" w:sz="4" w:space="0" w:color="auto"/>
            </w:tcBorders>
          </w:tcPr>
          <w:p w:rsidR="006E5E80" w:rsidRPr="00A73538" w:rsidRDefault="006E5E80" w:rsidP="00A73538">
            <w:pPr>
              <w:overflowPunct/>
              <w:autoSpaceDE/>
              <w:autoSpaceDN/>
              <w:adjustRightInd/>
              <w:jc w:val="center"/>
              <w:textAlignment w:val="auto"/>
              <w:rPr>
                <w:rFonts w:eastAsia="Times New Roman"/>
                <w:b/>
                <w:sz w:val="20"/>
                <w:szCs w:val="20"/>
                <w:lang w:eastAsia="ru-RU"/>
              </w:rPr>
            </w:pPr>
            <w:r w:rsidRPr="00A73538">
              <w:rPr>
                <w:rFonts w:eastAsia="Times New Roman"/>
                <w:b/>
                <w:sz w:val="20"/>
                <w:szCs w:val="20"/>
                <w:lang w:eastAsia="ru-RU"/>
              </w:rPr>
              <w:t>2017</w:t>
            </w:r>
          </w:p>
          <w:p w:rsidR="006E5E80" w:rsidRPr="00A73538" w:rsidRDefault="006E5E80" w:rsidP="00A73538">
            <w:pPr>
              <w:overflowPunct/>
              <w:autoSpaceDE/>
              <w:autoSpaceDN/>
              <w:adjustRightInd/>
              <w:jc w:val="center"/>
              <w:textAlignment w:val="auto"/>
              <w:rPr>
                <w:rFonts w:eastAsia="Times New Roman"/>
                <w:b/>
                <w:sz w:val="20"/>
                <w:szCs w:val="20"/>
                <w:lang w:eastAsia="ru-RU"/>
              </w:rPr>
            </w:pPr>
            <w:r w:rsidRPr="00A73538">
              <w:rPr>
                <w:rFonts w:eastAsia="Times New Roman"/>
                <w:b/>
                <w:sz w:val="20"/>
                <w:szCs w:val="20"/>
                <w:lang w:eastAsia="ru-RU"/>
              </w:rPr>
              <w:t>год</w:t>
            </w:r>
          </w:p>
        </w:tc>
        <w:tc>
          <w:tcPr>
            <w:tcW w:w="1134" w:type="dxa"/>
            <w:tcBorders>
              <w:top w:val="single" w:sz="4" w:space="0" w:color="auto"/>
              <w:left w:val="single" w:sz="4" w:space="0" w:color="auto"/>
              <w:bottom w:val="single" w:sz="4" w:space="0" w:color="auto"/>
              <w:right w:val="single" w:sz="4" w:space="0" w:color="auto"/>
            </w:tcBorders>
          </w:tcPr>
          <w:p w:rsidR="006E5E80" w:rsidRPr="00A73538" w:rsidRDefault="006E5E80" w:rsidP="00A73538">
            <w:pPr>
              <w:overflowPunct/>
              <w:autoSpaceDE/>
              <w:autoSpaceDN/>
              <w:adjustRightInd/>
              <w:jc w:val="center"/>
              <w:textAlignment w:val="auto"/>
              <w:rPr>
                <w:rFonts w:eastAsia="Times New Roman"/>
                <w:b/>
                <w:sz w:val="20"/>
                <w:szCs w:val="20"/>
                <w:lang w:eastAsia="ru-RU"/>
              </w:rPr>
            </w:pPr>
            <w:r w:rsidRPr="00A73538">
              <w:rPr>
                <w:rFonts w:eastAsia="Times New Roman"/>
                <w:b/>
                <w:sz w:val="20"/>
                <w:szCs w:val="20"/>
                <w:lang w:eastAsia="ru-RU"/>
              </w:rPr>
              <w:t>2018</w:t>
            </w:r>
          </w:p>
          <w:p w:rsidR="006E5E80" w:rsidRPr="00A73538" w:rsidRDefault="006E5E80" w:rsidP="00A73538">
            <w:pPr>
              <w:overflowPunct/>
              <w:autoSpaceDE/>
              <w:autoSpaceDN/>
              <w:adjustRightInd/>
              <w:jc w:val="center"/>
              <w:textAlignment w:val="auto"/>
              <w:rPr>
                <w:rFonts w:eastAsia="Times New Roman"/>
                <w:b/>
                <w:sz w:val="20"/>
                <w:szCs w:val="20"/>
                <w:lang w:eastAsia="ru-RU"/>
              </w:rPr>
            </w:pPr>
            <w:r w:rsidRPr="00A73538">
              <w:rPr>
                <w:rFonts w:eastAsia="Times New Roman"/>
                <w:b/>
                <w:sz w:val="20"/>
                <w:szCs w:val="20"/>
                <w:lang w:eastAsia="ru-RU"/>
              </w:rPr>
              <w:t>год</w:t>
            </w:r>
          </w:p>
        </w:tc>
        <w:tc>
          <w:tcPr>
            <w:tcW w:w="992" w:type="dxa"/>
            <w:tcBorders>
              <w:top w:val="single" w:sz="4" w:space="0" w:color="auto"/>
              <w:left w:val="single" w:sz="4" w:space="0" w:color="auto"/>
              <w:bottom w:val="single" w:sz="4" w:space="0" w:color="auto"/>
              <w:right w:val="single" w:sz="4" w:space="0" w:color="auto"/>
            </w:tcBorders>
          </w:tcPr>
          <w:p w:rsidR="006E5E80" w:rsidRPr="00A73538" w:rsidRDefault="006E5E80" w:rsidP="00A73538">
            <w:pPr>
              <w:overflowPunct/>
              <w:autoSpaceDE/>
              <w:autoSpaceDN/>
              <w:adjustRightInd/>
              <w:jc w:val="center"/>
              <w:textAlignment w:val="auto"/>
              <w:rPr>
                <w:rFonts w:eastAsia="Times New Roman"/>
                <w:b/>
                <w:sz w:val="20"/>
                <w:szCs w:val="20"/>
                <w:lang w:eastAsia="ru-RU"/>
              </w:rPr>
            </w:pPr>
            <w:r w:rsidRPr="00A73538">
              <w:rPr>
                <w:rFonts w:eastAsia="Times New Roman"/>
                <w:b/>
                <w:sz w:val="20"/>
                <w:szCs w:val="20"/>
                <w:lang w:eastAsia="ru-RU"/>
              </w:rPr>
              <w:t>2019</w:t>
            </w:r>
          </w:p>
          <w:p w:rsidR="006E5E80" w:rsidRPr="00A73538" w:rsidRDefault="006E5E80" w:rsidP="00A73538">
            <w:pPr>
              <w:overflowPunct/>
              <w:autoSpaceDE/>
              <w:autoSpaceDN/>
              <w:adjustRightInd/>
              <w:jc w:val="center"/>
              <w:textAlignment w:val="auto"/>
              <w:rPr>
                <w:rFonts w:eastAsia="Times New Roman"/>
                <w:b/>
                <w:sz w:val="20"/>
                <w:szCs w:val="20"/>
                <w:lang w:eastAsia="ru-RU"/>
              </w:rPr>
            </w:pPr>
            <w:r w:rsidRPr="00A73538">
              <w:rPr>
                <w:rFonts w:eastAsia="Times New Roman"/>
                <w:b/>
                <w:sz w:val="20"/>
                <w:szCs w:val="20"/>
                <w:lang w:eastAsia="ru-RU"/>
              </w:rPr>
              <w:t>год</w:t>
            </w:r>
          </w:p>
        </w:tc>
        <w:tc>
          <w:tcPr>
            <w:tcW w:w="992" w:type="dxa"/>
            <w:tcBorders>
              <w:top w:val="single" w:sz="4" w:space="0" w:color="auto"/>
              <w:left w:val="single" w:sz="4" w:space="0" w:color="auto"/>
              <w:bottom w:val="single" w:sz="4" w:space="0" w:color="auto"/>
              <w:right w:val="single" w:sz="4" w:space="0" w:color="auto"/>
            </w:tcBorders>
          </w:tcPr>
          <w:p w:rsidR="006E5E80" w:rsidRPr="00A73538" w:rsidRDefault="006E5E80" w:rsidP="00A73538">
            <w:pPr>
              <w:overflowPunct/>
              <w:autoSpaceDE/>
              <w:autoSpaceDN/>
              <w:adjustRightInd/>
              <w:jc w:val="center"/>
              <w:textAlignment w:val="auto"/>
              <w:rPr>
                <w:rFonts w:eastAsia="Times New Roman"/>
                <w:b/>
                <w:sz w:val="20"/>
                <w:szCs w:val="20"/>
                <w:lang w:eastAsia="ru-RU"/>
              </w:rPr>
            </w:pPr>
            <w:r w:rsidRPr="00A73538">
              <w:rPr>
                <w:rFonts w:eastAsia="Times New Roman"/>
                <w:b/>
                <w:sz w:val="20"/>
                <w:szCs w:val="20"/>
                <w:lang w:eastAsia="ru-RU"/>
              </w:rPr>
              <w:t>2020</w:t>
            </w:r>
          </w:p>
          <w:p w:rsidR="006E5E80" w:rsidRPr="00A73538" w:rsidRDefault="006E5E80" w:rsidP="00A73538">
            <w:pPr>
              <w:overflowPunct/>
              <w:autoSpaceDE/>
              <w:autoSpaceDN/>
              <w:adjustRightInd/>
              <w:jc w:val="center"/>
              <w:textAlignment w:val="auto"/>
              <w:rPr>
                <w:rFonts w:eastAsia="Times New Roman"/>
                <w:b/>
                <w:sz w:val="20"/>
                <w:szCs w:val="20"/>
                <w:lang w:eastAsia="ru-RU"/>
              </w:rPr>
            </w:pPr>
            <w:r w:rsidRPr="00A73538">
              <w:rPr>
                <w:rFonts w:eastAsia="Times New Roman"/>
                <w:b/>
                <w:sz w:val="20"/>
                <w:szCs w:val="20"/>
                <w:lang w:eastAsia="ru-RU"/>
              </w:rPr>
              <w:t>год</w:t>
            </w:r>
          </w:p>
        </w:tc>
        <w:tc>
          <w:tcPr>
            <w:tcW w:w="993" w:type="dxa"/>
            <w:tcBorders>
              <w:top w:val="single" w:sz="4" w:space="0" w:color="auto"/>
              <w:left w:val="single" w:sz="4" w:space="0" w:color="auto"/>
              <w:bottom w:val="single" w:sz="4" w:space="0" w:color="auto"/>
              <w:right w:val="single" w:sz="4" w:space="0" w:color="auto"/>
            </w:tcBorders>
          </w:tcPr>
          <w:p w:rsidR="006E5E80" w:rsidRPr="00A73538" w:rsidRDefault="006E5E80" w:rsidP="00A73538">
            <w:pPr>
              <w:overflowPunct/>
              <w:autoSpaceDE/>
              <w:autoSpaceDN/>
              <w:adjustRightInd/>
              <w:jc w:val="center"/>
              <w:textAlignment w:val="auto"/>
              <w:rPr>
                <w:rFonts w:eastAsia="Times New Roman"/>
                <w:b/>
                <w:sz w:val="20"/>
                <w:szCs w:val="20"/>
                <w:lang w:eastAsia="ru-RU"/>
              </w:rPr>
            </w:pPr>
            <w:r w:rsidRPr="00A73538">
              <w:rPr>
                <w:rFonts w:eastAsia="Times New Roman"/>
                <w:b/>
                <w:sz w:val="20"/>
                <w:szCs w:val="20"/>
                <w:lang w:eastAsia="ru-RU"/>
              </w:rPr>
              <w:t>2021</w:t>
            </w:r>
          </w:p>
          <w:p w:rsidR="006E5E80" w:rsidRPr="00A73538" w:rsidRDefault="006E5E80" w:rsidP="00A73538">
            <w:pPr>
              <w:overflowPunct/>
              <w:autoSpaceDE/>
              <w:autoSpaceDN/>
              <w:adjustRightInd/>
              <w:jc w:val="center"/>
              <w:textAlignment w:val="auto"/>
              <w:rPr>
                <w:rFonts w:eastAsia="Times New Roman"/>
                <w:b/>
                <w:sz w:val="20"/>
                <w:szCs w:val="20"/>
                <w:lang w:eastAsia="ru-RU"/>
              </w:rPr>
            </w:pPr>
            <w:r w:rsidRPr="00A73538">
              <w:rPr>
                <w:rFonts w:eastAsia="Times New Roman"/>
                <w:b/>
                <w:sz w:val="20"/>
                <w:szCs w:val="20"/>
                <w:lang w:eastAsia="ru-RU"/>
              </w:rPr>
              <w:t>год</w:t>
            </w:r>
          </w:p>
        </w:tc>
        <w:tc>
          <w:tcPr>
            <w:tcW w:w="992" w:type="dxa"/>
            <w:tcBorders>
              <w:top w:val="single" w:sz="4" w:space="0" w:color="auto"/>
              <w:left w:val="single" w:sz="4" w:space="0" w:color="auto"/>
              <w:bottom w:val="single" w:sz="4" w:space="0" w:color="auto"/>
              <w:right w:val="single" w:sz="4" w:space="0" w:color="auto"/>
            </w:tcBorders>
          </w:tcPr>
          <w:p w:rsidR="006E5E80" w:rsidRPr="00A73538" w:rsidRDefault="006E5E80" w:rsidP="00A73538">
            <w:pPr>
              <w:overflowPunct/>
              <w:autoSpaceDE/>
              <w:autoSpaceDN/>
              <w:adjustRightInd/>
              <w:jc w:val="center"/>
              <w:textAlignment w:val="auto"/>
              <w:rPr>
                <w:rFonts w:eastAsia="Times New Roman"/>
                <w:b/>
                <w:sz w:val="20"/>
                <w:szCs w:val="20"/>
                <w:lang w:eastAsia="ru-RU"/>
              </w:rPr>
            </w:pPr>
            <w:r w:rsidRPr="00A73538">
              <w:rPr>
                <w:rFonts w:eastAsia="Times New Roman"/>
                <w:b/>
                <w:sz w:val="20"/>
                <w:szCs w:val="20"/>
                <w:lang w:eastAsia="ru-RU"/>
              </w:rPr>
              <w:t>2022</w:t>
            </w:r>
          </w:p>
          <w:p w:rsidR="006E5E80" w:rsidRPr="00A73538" w:rsidRDefault="006E5E80" w:rsidP="00A73538">
            <w:pPr>
              <w:overflowPunct/>
              <w:autoSpaceDE/>
              <w:autoSpaceDN/>
              <w:adjustRightInd/>
              <w:jc w:val="center"/>
              <w:textAlignment w:val="auto"/>
              <w:rPr>
                <w:rFonts w:eastAsia="Times New Roman"/>
                <w:b/>
                <w:sz w:val="20"/>
                <w:szCs w:val="20"/>
                <w:lang w:eastAsia="ru-RU"/>
              </w:rPr>
            </w:pPr>
            <w:r w:rsidRPr="00A73538">
              <w:rPr>
                <w:rFonts w:eastAsia="Times New Roman"/>
                <w:b/>
                <w:sz w:val="20"/>
                <w:szCs w:val="20"/>
                <w:lang w:eastAsia="ru-RU"/>
              </w:rPr>
              <w:t>год</w:t>
            </w:r>
          </w:p>
        </w:tc>
        <w:tc>
          <w:tcPr>
            <w:tcW w:w="706" w:type="dxa"/>
            <w:tcBorders>
              <w:top w:val="single" w:sz="4" w:space="0" w:color="auto"/>
              <w:left w:val="single" w:sz="4" w:space="0" w:color="auto"/>
              <w:bottom w:val="single" w:sz="4" w:space="0" w:color="auto"/>
              <w:right w:val="single" w:sz="4" w:space="0" w:color="auto"/>
            </w:tcBorders>
          </w:tcPr>
          <w:p w:rsidR="006E5E80" w:rsidRPr="00A73538" w:rsidRDefault="006E5E80" w:rsidP="00A73538">
            <w:pPr>
              <w:overflowPunct/>
              <w:autoSpaceDE/>
              <w:autoSpaceDN/>
              <w:adjustRightInd/>
              <w:textAlignment w:val="auto"/>
              <w:rPr>
                <w:rFonts w:eastAsia="Times New Roman"/>
                <w:b/>
                <w:sz w:val="20"/>
                <w:szCs w:val="20"/>
                <w:lang w:eastAsia="ru-RU"/>
              </w:rPr>
            </w:pPr>
            <w:r w:rsidRPr="00A73538">
              <w:rPr>
                <w:rFonts w:eastAsia="Times New Roman"/>
                <w:b/>
                <w:sz w:val="20"/>
                <w:szCs w:val="20"/>
                <w:lang w:eastAsia="ru-RU"/>
              </w:rPr>
              <w:t>2023</w:t>
            </w:r>
          </w:p>
          <w:p w:rsidR="006E5E80" w:rsidRPr="00A73538" w:rsidRDefault="006E5E80" w:rsidP="00A73538">
            <w:pPr>
              <w:overflowPunct/>
              <w:autoSpaceDE/>
              <w:autoSpaceDN/>
              <w:adjustRightInd/>
              <w:textAlignment w:val="auto"/>
              <w:rPr>
                <w:rFonts w:eastAsia="Times New Roman"/>
                <w:sz w:val="20"/>
                <w:szCs w:val="20"/>
                <w:lang w:eastAsia="ru-RU"/>
              </w:rPr>
            </w:pPr>
            <w:r w:rsidRPr="00A73538">
              <w:rPr>
                <w:rFonts w:eastAsia="Times New Roman"/>
                <w:b/>
                <w:sz w:val="20"/>
                <w:szCs w:val="20"/>
                <w:lang w:eastAsia="ru-RU"/>
              </w:rPr>
              <w:t>год</w:t>
            </w:r>
          </w:p>
        </w:tc>
        <w:tc>
          <w:tcPr>
            <w:tcW w:w="995" w:type="dxa"/>
            <w:tcBorders>
              <w:top w:val="single" w:sz="4" w:space="0" w:color="auto"/>
              <w:left w:val="single" w:sz="4" w:space="0" w:color="auto"/>
              <w:bottom w:val="single" w:sz="4" w:space="0" w:color="auto"/>
              <w:right w:val="single" w:sz="4" w:space="0" w:color="auto"/>
            </w:tcBorders>
          </w:tcPr>
          <w:p w:rsidR="006E5E80" w:rsidRPr="00A73538" w:rsidRDefault="006E5E80" w:rsidP="00A73538">
            <w:pPr>
              <w:overflowPunct/>
              <w:autoSpaceDE/>
              <w:autoSpaceDN/>
              <w:adjustRightInd/>
              <w:textAlignment w:val="auto"/>
              <w:rPr>
                <w:rFonts w:eastAsia="Times New Roman"/>
                <w:b/>
                <w:sz w:val="20"/>
                <w:szCs w:val="20"/>
                <w:lang w:eastAsia="ru-RU"/>
              </w:rPr>
            </w:pPr>
            <w:r w:rsidRPr="00A73538">
              <w:rPr>
                <w:rFonts w:eastAsia="Times New Roman"/>
                <w:b/>
                <w:sz w:val="20"/>
                <w:szCs w:val="20"/>
                <w:lang w:eastAsia="ru-RU"/>
              </w:rPr>
              <w:t xml:space="preserve">2024 </w:t>
            </w:r>
          </w:p>
          <w:p w:rsidR="006E5E80" w:rsidRPr="00A73538" w:rsidRDefault="006E5E80" w:rsidP="00A73538">
            <w:pPr>
              <w:overflowPunct/>
              <w:autoSpaceDE/>
              <w:autoSpaceDN/>
              <w:adjustRightInd/>
              <w:textAlignment w:val="auto"/>
              <w:rPr>
                <w:rFonts w:eastAsia="Times New Roman"/>
                <w:b/>
                <w:sz w:val="20"/>
                <w:szCs w:val="20"/>
                <w:lang w:eastAsia="ru-RU"/>
              </w:rPr>
            </w:pPr>
            <w:r w:rsidRPr="00A73538">
              <w:rPr>
                <w:rFonts w:eastAsia="Times New Roman"/>
                <w:b/>
                <w:sz w:val="20"/>
                <w:szCs w:val="20"/>
                <w:lang w:eastAsia="ru-RU"/>
              </w:rPr>
              <w:t>год</w:t>
            </w:r>
          </w:p>
        </w:tc>
      </w:tr>
      <w:tr w:rsidR="006E5E80" w:rsidRPr="00A73538" w:rsidTr="006E5E80">
        <w:trPr>
          <w:jc w:val="center"/>
        </w:trPr>
        <w:tc>
          <w:tcPr>
            <w:tcW w:w="672" w:type="dxa"/>
            <w:tcBorders>
              <w:top w:val="single" w:sz="4" w:space="0" w:color="auto"/>
              <w:left w:val="single" w:sz="4" w:space="0" w:color="auto"/>
              <w:bottom w:val="single" w:sz="4" w:space="0" w:color="auto"/>
              <w:right w:val="single" w:sz="4" w:space="0" w:color="auto"/>
            </w:tcBorders>
          </w:tcPr>
          <w:p w:rsidR="006E5E80" w:rsidRPr="00A73538" w:rsidRDefault="006E5E80"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1</w:t>
            </w:r>
          </w:p>
        </w:tc>
        <w:tc>
          <w:tcPr>
            <w:tcW w:w="1747" w:type="dxa"/>
            <w:tcBorders>
              <w:top w:val="single" w:sz="4" w:space="0" w:color="auto"/>
              <w:left w:val="single" w:sz="4" w:space="0" w:color="auto"/>
              <w:bottom w:val="single" w:sz="4" w:space="0" w:color="auto"/>
              <w:right w:val="single" w:sz="4" w:space="0" w:color="auto"/>
            </w:tcBorders>
          </w:tcPr>
          <w:p w:rsidR="006E5E80" w:rsidRPr="00A73538" w:rsidRDefault="006E5E80"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Усть-Бакчар</w:t>
            </w:r>
          </w:p>
        </w:tc>
        <w:tc>
          <w:tcPr>
            <w:tcW w:w="992" w:type="dxa"/>
            <w:tcBorders>
              <w:top w:val="single" w:sz="4" w:space="0" w:color="auto"/>
              <w:left w:val="single" w:sz="4" w:space="0" w:color="auto"/>
              <w:bottom w:val="single" w:sz="4" w:space="0" w:color="auto"/>
              <w:right w:val="single" w:sz="4" w:space="0" w:color="auto"/>
            </w:tcBorders>
          </w:tcPr>
          <w:p w:rsidR="006E5E80" w:rsidRPr="00A73538" w:rsidRDefault="006E5E80"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569</w:t>
            </w:r>
          </w:p>
        </w:tc>
        <w:tc>
          <w:tcPr>
            <w:tcW w:w="1134" w:type="dxa"/>
            <w:tcBorders>
              <w:top w:val="single" w:sz="4" w:space="0" w:color="auto"/>
              <w:left w:val="single" w:sz="4" w:space="0" w:color="auto"/>
              <w:bottom w:val="single" w:sz="4" w:space="0" w:color="auto"/>
              <w:right w:val="single" w:sz="4" w:space="0" w:color="auto"/>
            </w:tcBorders>
          </w:tcPr>
          <w:p w:rsidR="006E5E80" w:rsidRPr="00A73538" w:rsidRDefault="006E5E80"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561</w:t>
            </w:r>
          </w:p>
        </w:tc>
        <w:tc>
          <w:tcPr>
            <w:tcW w:w="992" w:type="dxa"/>
            <w:tcBorders>
              <w:top w:val="single" w:sz="4" w:space="0" w:color="auto"/>
              <w:left w:val="single" w:sz="4" w:space="0" w:color="auto"/>
              <w:bottom w:val="single" w:sz="4" w:space="0" w:color="auto"/>
              <w:right w:val="single" w:sz="4" w:space="0" w:color="auto"/>
            </w:tcBorders>
          </w:tcPr>
          <w:p w:rsidR="006E5E80" w:rsidRPr="00A73538" w:rsidRDefault="006E5E80"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543</w:t>
            </w:r>
          </w:p>
        </w:tc>
        <w:tc>
          <w:tcPr>
            <w:tcW w:w="992" w:type="dxa"/>
            <w:tcBorders>
              <w:top w:val="single" w:sz="4" w:space="0" w:color="auto"/>
              <w:left w:val="single" w:sz="4" w:space="0" w:color="auto"/>
              <w:bottom w:val="single" w:sz="4" w:space="0" w:color="auto"/>
              <w:right w:val="single" w:sz="4" w:space="0" w:color="auto"/>
            </w:tcBorders>
          </w:tcPr>
          <w:p w:rsidR="006E5E80" w:rsidRPr="00A73538" w:rsidRDefault="006E5E80"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532</w:t>
            </w:r>
          </w:p>
        </w:tc>
        <w:tc>
          <w:tcPr>
            <w:tcW w:w="993" w:type="dxa"/>
            <w:tcBorders>
              <w:top w:val="single" w:sz="4" w:space="0" w:color="auto"/>
              <w:left w:val="single" w:sz="4" w:space="0" w:color="auto"/>
              <w:bottom w:val="single" w:sz="4" w:space="0" w:color="auto"/>
              <w:right w:val="single" w:sz="4" w:space="0" w:color="auto"/>
            </w:tcBorders>
          </w:tcPr>
          <w:p w:rsidR="006E5E80" w:rsidRPr="00A73538" w:rsidRDefault="006E5E80"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511</w:t>
            </w:r>
          </w:p>
        </w:tc>
        <w:tc>
          <w:tcPr>
            <w:tcW w:w="992" w:type="dxa"/>
            <w:tcBorders>
              <w:top w:val="single" w:sz="4" w:space="0" w:color="auto"/>
              <w:left w:val="single" w:sz="4" w:space="0" w:color="auto"/>
              <w:bottom w:val="single" w:sz="4" w:space="0" w:color="auto"/>
              <w:right w:val="single" w:sz="4" w:space="0" w:color="auto"/>
            </w:tcBorders>
          </w:tcPr>
          <w:p w:rsidR="006E5E80" w:rsidRPr="00A73538" w:rsidRDefault="006E5E80"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496</w:t>
            </w:r>
          </w:p>
        </w:tc>
        <w:tc>
          <w:tcPr>
            <w:tcW w:w="706" w:type="dxa"/>
            <w:tcBorders>
              <w:top w:val="single" w:sz="4" w:space="0" w:color="auto"/>
              <w:left w:val="single" w:sz="4" w:space="0" w:color="auto"/>
              <w:bottom w:val="single" w:sz="4" w:space="0" w:color="auto"/>
              <w:right w:val="single" w:sz="4" w:space="0" w:color="auto"/>
            </w:tcBorders>
          </w:tcPr>
          <w:p w:rsidR="006E5E80" w:rsidRPr="00A73538" w:rsidRDefault="006E5E80"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502</w:t>
            </w:r>
          </w:p>
        </w:tc>
        <w:tc>
          <w:tcPr>
            <w:tcW w:w="995" w:type="dxa"/>
            <w:tcBorders>
              <w:top w:val="single" w:sz="4" w:space="0" w:color="auto"/>
              <w:left w:val="single" w:sz="4" w:space="0" w:color="auto"/>
              <w:bottom w:val="single" w:sz="4" w:space="0" w:color="auto"/>
              <w:right w:val="single" w:sz="4" w:space="0" w:color="auto"/>
            </w:tcBorders>
          </w:tcPr>
          <w:p w:rsidR="006E5E80" w:rsidRPr="00A73538" w:rsidRDefault="006E5E80"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485/291</w:t>
            </w:r>
          </w:p>
        </w:tc>
      </w:tr>
      <w:tr w:rsidR="006E5E80" w:rsidRPr="00A73538" w:rsidTr="006E5E80">
        <w:trPr>
          <w:jc w:val="center"/>
        </w:trPr>
        <w:tc>
          <w:tcPr>
            <w:tcW w:w="672" w:type="dxa"/>
            <w:tcBorders>
              <w:top w:val="single" w:sz="4" w:space="0" w:color="auto"/>
              <w:left w:val="single" w:sz="4" w:space="0" w:color="auto"/>
              <w:bottom w:val="single" w:sz="4" w:space="0" w:color="auto"/>
              <w:right w:val="single" w:sz="4" w:space="0" w:color="auto"/>
            </w:tcBorders>
          </w:tcPr>
          <w:p w:rsidR="006E5E80" w:rsidRPr="00A73538" w:rsidRDefault="006E5E80"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2</w:t>
            </w:r>
          </w:p>
        </w:tc>
        <w:tc>
          <w:tcPr>
            <w:tcW w:w="1747" w:type="dxa"/>
            <w:tcBorders>
              <w:top w:val="single" w:sz="4" w:space="0" w:color="auto"/>
              <w:left w:val="single" w:sz="4" w:space="0" w:color="auto"/>
              <w:bottom w:val="single" w:sz="4" w:space="0" w:color="auto"/>
              <w:right w:val="single" w:sz="4" w:space="0" w:color="auto"/>
            </w:tcBorders>
          </w:tcPr>
          <w:p w:rsidR="006E5E80" w:rsidRPr="00A73538" w:rsidRDefault="006E5E80"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Мостовая</w:t>
            </w:r>
          </w:p>
        </w:tc>
        <w:tc>
          <w:tcPr>
            <w:tcW w:w="992" w:type="dxa"/>
            <w:tcBorders>
              <w:top w:val="single" w:sz="4" w:space="0" w:color="auto"/>
              <w:left w:val="single" w:sz="4" w:space="0" w:color="auto"/>
              <w:bottom w:val="single" w:sz="4" w:space="0" w:color="auto"/>
              <w:right w:val="single" w:sz="4" w:space="0" w:color="auto"/>
            </w:tcBorders>
          </w:tcPr>
          <w:p w:rsidR="006E5E80" w:rsidRPr="00A73538" w:rsidRDefault="006E5E80"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118</w:t>
            </w:r>
          </w:p>
        </w:tc>
        <w:tc>
          <w:tcPr>
            <w:tcW w:w="1134" w:type="dxa"/>
            <w:tcBorders>
              <w:top w:val="single" w:sz="4" w:space="0" w:color="auto"/>
              <w:left w:val="single" w:sz="4" w:space="0" w:color="auto"/>
              <w:bottom w:val="single" w:sz="4" w:space="0" w:color="auto"/>
              <w:right w:val="single" w:sz="4" w:space="0" w:color="auto"/>
            </w:tcBorders>
          </w:tcPr>
          <w:p w:rsidR="006E5E80" w:rsidRPr="00A73538" w:rsidRDefault="006E5E80"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124</w:t>
            </w:r>
          </w:p>
        </w:tc>
        <w:tc>
          <w:tcPr>
            <w:tcW w:w="992" w:type="dxa"/>
            <w:tcBorders>
              <w:top w:val="single" w:sz="4" w:space="0" w:color="auto"/>
              <w:left w:val="single" w:sz="4" w:space="0" w:color="auto"/>
              <w:bottom w:val="single" w:sz="4" w:space="0" w:color="auto"/>
              <w:right w:val="single" w:sz="4" w:space="0" w:color="auto"/>
            </w:tcBorders>
          </w:tcPr>
          <w:p w:rsidR="006E5E80" w:rsidRPr="00A73538" w:rsidRDefault="006E5E80"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116</w:t>
            </w:r>
          </w:p>
        </w:tc>
        <w:tc>
          <w:tcPr>
            <w:tcW w:w="992" w:type="dxa"/>
            <w:tcBorders>
              <w:top w:val="single" w:sz="4" w:space="0" w:color="auto"/>
              <w:left w:val="single" w:sz="4" w:space="0" w:color="auto"/>
              <w:bottom w:val="single" w:sz="4" w:space="0" w:color="auto"/>
              <w:right w:val="single" w:sz="4" w:space="0" w:color="auto"/>
            </w:tcBorders>
          </w:tcPr>
          <w:p w:rsidR="006E5E80" w:rsidRPr="00A73538" w:rsidRDefault="006E5E80"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107</w:t>
            </w:r>
          </w:p>
        </w:tc>
        <w:tc>
          <w:tcPr>
            <w:tcW w:w="993" w:type="dxa"/>
            <w:tcBorders>
              <w:top w:val="single" w:sz="4" w:space="0" w:color="auto"/>
              <w:left w:val="single" w:sz="4" w:space="0" w:color="auto"/>
              <w:bottom w:val="single" w:sz="4" w:space="0" w:color="auto"/>
              <w:right w:val="single" w:sz="4" w:space="0" w:color="auto"/>
            </w:tcBorders>
          </w:tcPr>
          <w:p w:rsidR="006E5E80" w:rsidRPr="00A73538" w:rsidRDefault="006E5E80"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106</w:t>
            </w:r>
          </w:p>
        </w:tc>
        <w:tc>
          <w:tcPr>
            <w:tcW w:w="992" w:type="dxa"/>
            <w:tcBorders>
              <w:top w:val="single" w:sz="4" w:space="0" w:color="auto"/>
              <w:left w:val="single" w:sz="4" w:space="0" w:color="auto"/>
              <w:bottom w:val="single" w:sz="4" w:space="0" w:color="auto"/>
              <w:right w:val="single" w:sz="4" w:space="0" w:color="auto"/>
            </w:tcBorders>
          </w:tcPr>
          <w:p w:rsidR="006E5E80" w:rsidRPr="00A73538" w:rsidRDefault="006E5E80"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100</w:t>
            </w:r>
          </w:p>
        </w:tc>
        <w:tc>
          <w:tcPr>
            <w:tcW w:w="706" w:type="dxa"/>
            <w:tcBorders>
              <w:top w:val="single" w:sz="4" w:space="0" w:color="auto"/>
              <w:left w:val="single" w:sz="4" w:space="0" w:color="auto"/>
              <w:bottom w:val="single" w:sz="4" w:space="0" w:color="auto"/>
              <w:right w:val="single" w:sz="4" w:space="0" w:color="auto"/>
            </w:tcBorders>
          </w:tcPr>
          <w:p w:rsidR="006E5E80" w:rsidRPr="00A73538" w:rsidRDefault="006E5E80"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96</w:t>
            </w:r>
          </w:p>
        </w:tc>
        <w:tc>
          <w:tcPr>
            <w:tcW w:w="995" w:type="dxa"/>
            <w:tcBorders>
              <w:top w:val="single" w:sz="4" w:space="0" w:color="auto"/>
              <w:left w:val="single" w:sz="4" w:space="0" w:color="auto"/>
              <w:bottom w:val="single" w:sz="4" w:space="0" w:color="auto"/>
              <w:right w:val="single" w:sz="4" w:space="0" w:color="auto"/>
            </w:tcBorders>
          </w:tcPr>
          <w:p w:rsidR="006E5E80" w:rsidRPr="00A73538" w:rsidRDefault="006E5E80"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93/38</w:t>
            </w:r>
          </w:p>
        </w:tc>
      </w:tr>
      <w:tr w:rsidR="006E5E80" w:rsidRPr="00A73538" w:rsidTr="006E5E80">
        <w:trPr>
          <w:jc w:val="center"/>
        </w:trPr>
        <w:tc>
          <w:tcPr>
            <w:tcW w:w="672" w:type="dxa"/>
            <w:tcBorders>
              <w:top w:val="single" w:sz="4" w:space="0" w:color="auto"/>
              <w:left w:val="single" w:sz="4" w:space="0" w:color="auto"/>
              <w:bottom w:val="single" w:sz="4" w:space="0" w:color="auto"/>
              <w:right w:val="single" w:sz="4" w:space="0" w:color="auto"/>
            </w:tcBorders>
          </w:tcPr>
          <w:p w:rsidR="006E5E80" w:rsidRPr="00A73538" w:rsidRDefault="006E5E80"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3</w:t>
            </w:r>
          </w:p>
        </w:tc>
        <w:tc>
          <w:tcPr>
            <w:tcW w:w="1747" w:type="dxa"/>
            <w:tcBorders>
              <w:top w:val="single" w:sz="4" w:space="0" w:color="auto"/>
              <w:left w:val="single" w:sz="4" w:space="0" w:color="auto"/>
              <w:bottom w:val="single" w:sz="4" w:space="0" w:color="auto"/>
              <w:right w:val="single" w:sz="4" w:space="0" w:color="auto"/>
            </w:tcBorders>
          </w:tcPr>
          <w:p w:rsidR="006E5E80" w:rsidRPr="00A73538" w:rsidRDefault="006E5E80"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Нижняя Тига</w:t>
            </w:r>
          </w:p>
        </w:tc>
        <w:tc>
          <w:tcPr>
            <w:tcW w:w="992" w:type="dxa"/>
            <w:tcBorders>
              <w:top w:val="single" w:sz="4" w:space="0" w:color="auto"/>
              <w:left w:val="single" w:sz="4" w:space="0" w:color="auto"/>
              <w:bottom w:val="single" w:sz="4" w:space="0" w:color="auto"/>
              <w:right w:val="single" w:sz="4" w:space="0" w:color="auto"/>
            </w:tcBorders>
          </w:tcPr>
          <w:p w:rsidR="006E5E80" w:rsidRPr="00A73538" w:rsidRDefault="006E5E80"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375</w:t>
            </w:r>
          </w:p>
        </w:tc>
        <w:tc>
          <w:tcPr>
            <w:tcW w:w="1134" w:type="dxa"/>
            <w:tcBorders>
              <w:top w:val="single" w:sz="4" w:space="0" w:color="auto"/>
              <w:left w:val="single" w:sz="4" w:space="0" w:color="auto"/>
              <w:bottom w:val="single" w:sz="4" w:space="0" w:color="auto"/>
              <w:right w:val="single" w:sz="4" w:space="0" w:color="auto"/>
            </w:tcBorders>
          </w:tcPr>
          <w:p w:rsidR="006E5E80" w:rsidRPr="00A73538" w:rsidRDefault="006E5E80"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359</w:t>
            </w:r>
          </w:p>
        </w:tc>
        <w:tc>
          <w:tcPr>
            <w:tcW w:w="992" w:type="dxa"/>
            <w:tcBorders>
              <w:top w:val="single" w:sz="4" w:space="0" w:color="auto"/>
              <w:left w:val="single" w:sz="4" w:space="0" w:color="auto"/>
              <w:bottom w:val="single" w:sz="4" w:space="0" w:color="auto"/>
              <w:right w:val="single" w:sz="4" w:space="0" w:color="auto"/>
            </w:tcBorders>
          </w:tcPr>
          <w:p w:rsidR="006E5E80" w:rsidRPr="00A73538" w:rsidRDefault="006E5E80"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345</w:t>
            </w:r>
          </w:p>
        </w:tc>
        <w:tc>
          <w:tcPr>
            <w:tcW w:w="992" w:type="dxa"/>
            <w:tcBorders>
              <w:top w:val="single" w:sz="4" w:space="0" w:color="auto"/>
              <w:left w:val="single" w:sz="4" w:space="0" w:color="auto"/>
              <w:bottom w:val="single" w:sz="4" w:space="0" w:color="auto"/>
              <w:right w:val="single" w:sz="4" w:space="0" w:color="auto"/>
            </w:tcBorders>
          </w:tcPr>
          <w:p w:rsidR="006E5E80" w:rsidRPr="00A73538" w:rsidRDefault="006E5E80"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341</w:t>
            </w:r>
          </w:p>
        </w:tc>
        <w:tc>
          <w:tcPr>
            <w:tcW w:w="993" w:type="dxa"/>
            <w:tcBorders>
              <w:top w:val="single" w:sz="4" w:space="0" w:color="auto"/>
              <w:left w:val="single" w:sz="4" w:space="0" w:color="auto"/>
              <w:bottom w:val="single" w:sz="4" w:space="0" w:color="auto"/>
              <w:right w:val="single" w:sz="4" w:space="0" w:color="auto"/>
            </w:tcBorders>
          </w:tcPr>
          <w:p w:rsidR="006E5E80" w:rsidRPr="00A73538" w:rsidRDefault="006E5E80"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341</w:t>
            </w:r>
          </w:p>
        </w:tc>
        <w:tc>
          <w:tcPr>
            <w:tcW w:w="992" w:type="dxa"/>
            <w:tcBorders>
              <w:top w:val="single" w:sz="4" w:space="0" w:color="auto"/>
              <w:left w:val="single" w:sz="4" w:space="0" w:color="auto"/>
              <w:bottom w:val="single" w:sz="4" w:space="0" w:color="auto"/>
              <w:right w:val="single" w:sz="4" w:space="0" w:color="auto"/>
            </w:tcBorders>
          </w:tcPr>
          <w:p w:rsidR="006E5E80" w:rsidRPr="00A73538" w:rsidRDefault="006E5E80"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333</w:t>
            </w:r>
          </w:p>
        </w:tc>
        <w:tc>
          <w:tcPr>
            <w:tcW w:w="706" w:type="dxa"/>
            <w:tcBorders>
              <w:top w:val="single" w:sz="4" w:space="0" w:color="auto"/>
              <w:left w:val="single" w:sz="4" w:space="0" w:color="auto"/>
              <w:bottom w:val="single" w:sz="4" w:space="0" w:color="auto"/>
              <w:right w:val="single" w:sz="4" w:space="0" w:color="auto"/>
            </w:tcBorders>
          </w:tcPr>
          <w:p w:rsidR="006E5E80" w:rsidRPr="00A73538" w:rsidRDefault="006E5E80"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321</w:t>
            </w:r>
          </w:p>
        </w:tc>
        <w:tc>
          <w:tcPr>
            <w:tcW w:w="995" w:type="dxa"/>
            <w:tcBorders>
              <w:top w:val="single" w:sz="4" w:space="0" w:color="auto"/>
              <w:left w:val="single" w:sz="4" w:space="0" w:color="auto"/>
              <w:bottom w:val="single" w:sz="4" w:space="0" w:color="auto"/>
              <w:right w:val="single" w:sz="4" w:space="0" w:color="auto"/>
            </w:tcBorders>
          </w:tcPr>
          <w:p w:rsidR="006E5E80" w:rsidRPr="00A73538" w:rsidRDefault="006E5E80"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314/137</w:t>
            </w:r>
          </w:p>
        </w:tc>
      </w:tr>
      <w:tr w:rsidR="006E5E80" w:rsidRPr="00A73538" w:rsidTr="006E5E80">
        <w:trPr>
          <w:jc w:val="center"/>
        </w:trPr>
        <w:tc>
          <w:tcPr>
            <w:tcW w:w="672" w:type="dxa"/>
            <w:tcBorders>
              <w:top w:val="single" w:sz="4" w:space="0" w:color="auto"/>
              <w:left w:val="single" w:sz="4" w:space="0" w:color="auto"/>
              <w:bottom w:val="single" w:sz="4" w:space="0" w:color="auto"/>
              <w:right w:val="single" w:sz="4" w:space="0" w:color="auto"/>
            </w:tcBorders>
          </w:tcPr>
          <w:p w:rsidR="006E5E80" w:rsidRPr="00A73538" w:rsidRDefault="006E5E80"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4</w:t>
            </w:r>
          </w:p>
        </w:tc>
        <w:tc>
          <w:tcPr>
            <w:tcW w:w="1747" w:type="dxa"/>
            <w:tcBorders>
              <w:top w:val="single" w:sz="4" w:space="0" w:color="auto"/>
              <w:left w:val="single" w:sz="4" w:space="0" w:color="auto"/>
              <w:bottom w:val="single" w:sz="4" w:space="0" w:color="auto"/>
              <w:right w:val="single" w:sz="4" w:space="0" w:color="auto"/>
            </w:tcBorders>
          </w:tcPr>
          <w:p w:rsidR="006E5E80" w:rsidRPr="00A73538" w:rsidRDefault="006E5E80"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Третья Тига</w:t>
            </w:r>
          </w:p>
        </w:tc>
        <w:tc>
          <w:tcPr>
            <w:tcW w:w="992" w:type="dxa"/>
            <w:tcBorders>
              <w:top w:val="single" w:sz="4" w:space="0" w:color="auto"/>
              <w:left w:val="single" w:sz="4" w:space="0" w:color="auto"/>
              <w:bottom w:val="single" w:sz="4" w:space="0" w:color="auto"/>
              <w:right w:val="single" w:sz="4" w:space="0" w:color="auto"/>
            </w:tcBorders>
          </w:tcPr>
          <w:p w:rsidR="006E5E80" w:rsidRPr="00A73538" w:rsidRDefault="006E5E80"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140</w:t>
            </w:r>
          </w:p>
        </w:tc>
        <w:tc>
          <w:tcPr>
            <w:tcW w:w="1134" w:type="dxa"/>
            <w:tcBorders>
              <w:top w:val="single" w:sz="4" w:space="0" w:color="auto"/>
              <w:left w:val="single" w:sz="4" w:space="0" w:color="auto"/>
              <w:bottom w:val="single" w:sz="4" w:space="0" w:color="auto"/>
              <w:right w:val="single" w:sz="4" w:space="0" w:color="auto"/>
            </w:tcBorders>
          </w:tcPr>
          <w:p w:rsidR="006E5E80" w:rsidRPr="00A73538" w:rsidRDefault="006E5E80"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131</w:t>
            </w:r>
          </w:p>
        </w:tc>
        <w:tc>
          <w:tcPr>
            <w:tcW w:w="992" w:type="dxa"/>
            <w:tcBorders>
              <w:top w:val="single" w:sz="4" w:space="0" w:color="auto"/>
              <w:left w:val="single" w:sz="4" w:space="0" w:color="auto"/>
              <w:bottom w:val="single" w:sz="4" w:space="0" w:color="auto"/>
              <w:right w:val="single" w:sz="4" w:space="0" w:color="auto"/>
            </w:tcBorders>
          </w:tcPr>
          <w:p w:rsidR="006E5E80" w:rsidRPr="00A73538" w:rsidRDefault="006E5E80"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125</w:t>
            </w:r>
          </w:p>
        </w:tc>
        <w:tc>
          <w:tcPr>
            <w:tcW w:w="992" w:type="dxa"/>
            <w:tcBorders>
              <w:top w:val="single" w:sz="4" w:space="0" w:color="auto"/>
              <w:left w:val="single" w:sz="4" w:space="0" w:color="auto"/>
              <w:bottom w:val="single" w:sz="4" w:space="0" w:color="auto"/>
              <w:right w:val="single" w:sz="4" w:space="0" w:color="auto"/>
            </w:tcBorders>
          </w:tcPr>
          <w:p w:rsidR="006E5E80" w:rsidRPr="00A73538" w:rsidRDefault="006E5E80"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112</w:t>
            </w:r>
          </w:p>
        </w:tc>
        <w:tc>
          <w:tcPr>
            <w:tcW w:w="993" w:type="dxa"/>
            <w:tcBorders>
              <w:top w:val="single" w:sz="4" w:space="0" w:color="auto"/>
              <w:left w:val="single" w:sz="4" w:space="0" w:color="auto"/>
              <w:bottom w:val="single" w:sz="4" w:space="0" w:color="auto"/>
              <w:right w:val="single" w:sz="4" w:space="0" w:color="auto"/>
            </w:tcBorders>
          </w:tcPr>
          <w:p w:rsidR="006E5E80" w:rsidRPr="00A73538" w:rsidRDefault="006E5E80"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106</w:t>
            </w:r>
          </w:p>
        </w:tc>
        <w:tc>
          <w:tcPr>
            <w:tcW w:w="992" w:type="dxa"/>
            <w:tcBorders>
              <w:top w:val="single" w:sz="4" w:space="0" w:color="auto"/>
              <w:left w:val="single" w:sz="4" w:space="0" w:color="auto"/>
              <w:bottom w:val="single" w:sz="4" w:space="0" w:color="auto"/>
              <w:right w:val="single" w:sz="4" w:space="0" w:color="auto"/>
            </w:tcBorders>
          </w:tcPr>
          <w:p w:rsidR="006E5E80" w:rsidRPr="00A73538" w:rsidRDefault="006E5E80"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100</w:t>
            </w:r>
          </w:p>
        </w:tc>
        <w:tc>
          <w:tcPr>
            <w:tcW w:w="706" w:type="dxa"/>
            <w:tcBorders>
              <w:top w:val="single" w:sz="4" w:space="0" w:color="auto"/>
              <w:left w:val="single" w:sz="4" w:space="0" w:color="auto"/>
              <w:bottom w:val="single" w:sz="4" w:space="0" w:color="auto"/>
              <w:right w:val="single" w:sz="4" w:space="0" w:color="auto"/>
            </w:tcBorders>
          </w:tcPr>
          <w:p w:rsidR="006E5E80" w:rsidRPr="00A73538" w:rsidRDefault="006E5E80"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85</w:t>
            </w:r>
          </w:p>
        </w:tc>
        <w:tc>
          <w:tcPr>
            <w:tcW w:w="995" w:type="dxa"/>
            <w:tcBorders>
              <w:top w:val="single" w:sz="4" w:space="0" w:color="auto"/>
              <w:left w:val="single" w:sz="4" w:space="0" w:color="auto"/>
              <w:bottom w:val="single" w:sz="4" w:space="0" w:color="auto"/>
              <w:right w:val="single" w:sz="4" w:space="0" w:color="auto"/>
            </w:tcBorders>
          </w:tcPr>
          <w:p w:rsidR="006E5E80" w:rsidRPr="00A73538" w:rsidRDefault="006E5E80"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88/47</w:t>
            </w:r>
          </w:p>
        </w:tc>
      </w:tr>
      <w:tr w:rsidR="006E5E80" w:rsidRPr="00A73538" w:rsidTr="006E5E80">
        <w:trPr>
          <w:jc w:val="center"/>
        </w:trPr>
        <w:tc>
          <w:tcPr>
            <w:tcW w:w="672" w:type="dxa"/>
            <w:tcBorders>
              <w:top w:val="single" w:sz="4" w:space="0" w:color="auto"/>
              <w:left w:val="single" w:sz="4" w:space="0" w:color="auto"/>
              <w:bottom w:val="single" w:sz="4" w:space="0" w:color="auto"/>
              <w:right w:val="single" w:sz="4" w:space="0" w:color="auto"/>
            </w:tcBorders>
          </w:tcPr>
          <w:p w:rsidR="006E5E80" w:rsidRPr="00A73538" w:rsidRDefault="006E5E80"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5</w:t>
            </w:r>
          </w:p>
        </w:tc>
        <w:tc>
          <w:tcPr>
            <w:tcW w:w="1747" w:type="dxa"/>
            <w:tcBorders>
              <w:top w:val="single" w:sz="4" w:space="0" w:color="auto"/>
              <w:left w:val="single" w:sz="4" w:space="0" w:color="auto"/>
              <w:bottom w:val="single" w:sz="4" w:space="0" w:color="auto"/>
              <w:right w:val="single" w:sz="4" w:space="0" w:color="auto"/>
            </w:tcBorders>
          </w:tcPr>
          <w:p w:rsidR="006E5E80" w:rsidRPr="00A73538" w:rsidRDefault="006E5E80"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Новые Ключи</w:t>
            </w:r>
          </w:p>
        </w:tc>
        <w:tc>
          <w:tcPr>
            <w:tcW w:w="992" w:type="dxa"/>
            <w:tcBorders>
              <w:top w:val="single" w:sz="4" w:space="0" w:color="auto"/>
              <w:left w:val="single" w:sz="4" w:space="0" w:color="auto"/>
              <w:bottom w:val="single" w:sz="4" w:space="0" w:color="auto"/>
              <w:right w:val="single" w:sz="4" w:space="0" w:color="auto"/>
            </w:tcBorders>
          </w:tcPr>
          <w:p w:rsidR="006E5E80" w:rsidRPr="00A73538" w:rsidRDefault="006E5E80"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455</w:t>
            </w:r>
          </w:p>
        </w:tc>
        <w:tc>
          <w:tcPr>
            <w:tcW w:w="1134" w:type="dxa"/>
            <w:tcBorders>
              <w:top w:val="single" w:sz="4" w:space="0" w:color="auto"/>
              <w:left w:val="single" w:sz="4" w:space="0" w:color="auto"/>
              <w:bottom w:val="single" w:sz="4" w:space="0" w:color="auto"/>
              <w:right w:val="single" w:sz="4" w:space="0" w:color="auto"/>
            </w:tcBorders>
          </w:tcPr>
          <w:p w:rsidR="006E5E80" w:rsidRPr="00A73538" w:rsidRDefault="006E5E80"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449</w:t>
            </w:r>
          </w:p>
        </w:tc>
        <w:tc>
          <w:tcPr>
            <w:tcW w:w="992" w:type="dxa"/>
            <w:tcBorders>
              <w:top w:val="single" w:sz="4" w:space="0" w:color="auto"/>
              <w:left w:val="single" w:sz="4" w:space="0" w:color="auto"/>
              <w:bottom w:val="single" w:sz="4" w:space="0" w:color="auto"/>
              <w:right w:val="single" w:sz="4" w:space="0" w:color="auto"/>
            </w:tcBorders>
          </w:tcPr>
          <w:p w:rsidR="006E5E80" w:rsidRPr="00A73538" w:rsidRDefault="006E5E80"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436</w:t>
            </w:r>
          </w:p>
        </w:tc>
        <w:tc>
          <w:tcPr>
            <w:tcW w:w="992" w:type="dxa"/>
            <w:tcBorders>
              <w:top w:val="single" w:sz="4" w:space="0" w:color="auto"/>
              <w:left w:val="single" w:sz="4" w:space="0" w:color="auto"/>
              <w:bottom w:val="single" w:sz="4" w:space="0" w:color="auto"/>
              <w:right w:val="single" w:sz="4" w:space="0" w:color="auto"/>
            </w:tcBorders>
          </w:tcPr>
          <w:p w:rsidR="006E5E80" w:rsidRPr="00A73538" w:rsidRDefault="006E5E80"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428</w:t>
            </w:r>
          </w:p>
        </w:tc>
        <w:tc>
          <w:tcPr>
            <w:tcW w:w="993" w:type="dxa"/>
            <w:tcBorders>
              <w:top w:val="single" w:sz="4" w:space="0" w:color="auto"/>
              <w:left w:val="single" w:sz="4" w:space="0" w:color="auto"/>
              <w:bottom w:val="single" w:sz="4" w:space="0" w:color="auto"/>
              <w:right w:val="single" w:sz="4" w:space="0" w:color="auto"/>
            </w:tcBorders>
          </w:tcPr>
          <w:p w:rsidR="006E5E80" w:rsidRPr="00A73538" w:rsidRDefault="006E5E80"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429</w:t>
            </w:r>
          </w:p>
        </w:tc>
        <w:tc>
          <w:tcPr>
            <w:tcW w:w="992" w:type="dxa"/>
            <w:tcBorders>
              <w:top w:val="single" w:sz="4" w:space="0" w:color="auto"/>
              <w:left w:val="single" w:sz="4" w:space="0" w:color="auto"/>
              <w:bottom w:val="single" w:sz="4" w:space="0" w:color="auto"/>
              <w:right w:val="single" w:sz="4" w:space="0" w:color="auto"/>
            </w:tcBorders>
          </w:tcPr>
          <w:p w:rsidR="006E5E80" w:rsidRPr="00A73538" w:rsidRDefault="006E5E80"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427</w:t>
            </w:r>
          </w:p>
        </w:tc>
        <w:tc>
          <w:tcPr>
            <w:tcW w:w="706" w:type="dxa"/>
            <w:tcBorders>
              <w:top w:val="single" w:sz="4" w:space="0" w:color="auto"/>
              <w:left w:val="single" w:sz="4" w:space="0" w:color="auto"/>
              <w:bottom w:val="single" w:sz="4" w:space="0" w:color="auto"/>
              <w:right w:val="single" w:sz="4" w:space="0" w:color="auto"/>
            </w:tcBorders>
          </w:tcPr>
          <w:p w:rsidR="006E5E80" w:rsidRPr="00A73538" w:rsidRDefault="006E5E80"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412</w:t>
            </w:r>
          </w:p>
        </w:tc>
        <w:tc>
          <w:tcPr>
            <w:tcW w:w="995" w:type="dxa"/>
            <w:tcBorders>
              <w:top w:val="single" w:sz="4" w:space="0" w:color="auto"/>
              <w:left w:val="single" w:sz="4" w:space="0" w:color="auto"/>
              <w:bottom w:val="single" w:sz="4" w:space="0" w:color="auto"/>
              <w:right w:val="single" w:sz="4" w:space="0" w:color="auto"/>
            </w:tcBorders>
          </w:tcPr>
          <w:p w:rsidR="006E5E80" w:rsidRPr="00A73538" w:rsidRDefault="006E5E80"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409/196</w:t>
            </w:r>
          </w:p>
        </w:tc>
      </w:tr>
      <w:tr w:rsidR="006E5E80" w:rsidRPr="00A73538" w:rsidTr="006E5E80">
        <w:trPr>
          <w:jc w:val="center"/>
        </w:trPr>
        <w:tc>
          <w:tcPr>
            <w:tcW w:w="672" w:type="dxa"/>
            <w:tcBorders>
              <w:top w:val="single" w:sz="4" w:space="0" w:color="auto"/>
              <w:left w:val="single" w:sz="4" w:space="0" w:color="auto"/>
              <w:bottom w:val="single" w:sz="4" w:space="0" w:color="auto"/>
              <w:right w:val="single" w:sz="4" w:space="0" w:color="auto"/>
            </w:tcBorders>
          </w:tcPr>
          <w:p w:rsidR="006E5E80" w:rsidRPr="00A73538" w:rsidRDefault="006E5E80"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6</w:t>
            </w:r>
          </w:p>
        </w:tc>
        <w:tc>
          <w:tcPr>
            <w:tcW w:w="1747" w:type="dxa"/>
            <w:tcBorders>
              <w:top w:val="single" w:sz="4" w:space="0" w:color="auto"/>
              <w:left w:val="single" w:sz="4" w:space="0" w:color="auto"/>
              <w:bottom w:val="single" w:sz="4" w:space="0" w:color="auto"/>
              <w:right w:val="single" w:sz="4" w:space="0" w:color="auto"/>
            </w:tcBorders>
          </w:tcPr>
          <w:p w:rsidR="006E5E80" w:rsidRPr="00A73538" w:rsidRDefault="006E5E80"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Гореловка</w:t>
            </w:r>
          </w:p>
        </w:tc>
        <w:tc>
          <w:tcPr>
            <w:tcW w:w="992" w:type="dxa"/>
            <w:tcBorders>
              <w:top w:val="single" w:sz="4" w:space="0" w:color="auto"/>
              <w:left w:val="single" w:sz="4" w:space="0" w:color="auto"/>
              <w:bottom w:val="single" w:sz="4" w:space="0" w:color="auto"/>
              <w:right w:val="single" w:sz="4" w:space="0" w:color="auto"/>
            </w:tcBorders>
          </w:tcPr>
          <w:p w:rsidR="006E5E80" w:rsidRPr="00A73538" w:rsidRDefault="006E5E80"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458</w:t>
            </w:r>
          </w:p>
        </w:tc>
        <w:tc>
          <w:tcPr>
            <w:tcW w:w="1134" w:type="dxa"/>
            <w:tcBorders>
              <w:top w:val="single" w:sz="4" w:space="0" w:color="auto"/>
              <w:left w:val="single" w:sz="4" w:space="0" w:color="auto"/>
              <w:bottom w:val="single" w:sz="4" w:space="0" w:color="auto"/>
              <w:right w:val="single" w:sz="4" w:space="0" w:color="auto"/>
            </w:tcBorders>
          </w:tcPr>
          <w:p w:rsidR="006E5E80" w:rsidRPr="00A73538" w:rsidRDefault="006E5E80"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430</w:t>
            </w:r>
          </w:p>
        </w:tc>
        <w:tc>
          <w:tcPr>
            <w:tcW w:w="992" w:type="dxa"/>
            <w:tcBorders>
              <w:top w:val="single" w:sz="4" w:space="0" w:color="auto"/>
              <w:left w:val="single" w:sz="4" w:space="0" w:color="auto"/>
              <w:bottom w:val="single" w:sz="4" w:space="0" w:color="auto"/>
              <w:right w:val="single" w:sz="4" w:space="0" w:color="auto"/>
            </w:tcBorders>
          </w:tcPr>
          <w:p w:rsidR="006E5E80" w:rsidRPr="00A73538" w:rsidRDefault="006E5E80"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408</w:t>
            </w:r>
          </w:p>
        </w:tc>
        <w:tc>
          <w:tcPr>
            <w:tcW w:w="992" w:type="dxa"/>
            <w:tcBorders>
              <w:top w:val="single" w:sz="4" w:space="0" w:color="auto"/>
              <w:left w:val="single" w:sz="4" w:space="0" w:color="auto"/>
              <w:bottom w:val="single" w:sz="4" w:space="0" w:color="auto"/>
              <w:right w:val="single" w:sz="4" w:space="0" w:color="auto"/>
            </w:tcBorders>
          </w:tcPr>
          <w:p w:rsidR="006E5E80" w:rsidRPr="00A73538" w:rsidRDefault="006E5E80"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405</w:t>
            </w:r>
          </w:p>
        </w:tc>
        <w:tc>
          <w:tcPr>
            <w:tcW w:w="993" w:type="dxa"/>
            <w:tcBorders>
              <w:top w:val="single" w:sz="4" w:space="0" w:color="auto"/>
              <w:left w:val="single" w:sz="4" w:space="0" w:color="auto"/>
              <w:bottom w:val="single" w:sz="4" w:space="0" w:color="auto"/>
              <w:right w:val="single" w:sz="4" w:space="0" w:color="auto"/>
            </w:tcBorders>
          </w:tcPr>
          <w:p w:rsidR="006E5E80" w:rsidRPr="00A73538" w:rsidRDefault="006E5E80"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395</w:t>
            </w:r>
          </w:p>
        </w:tc>
        <w:tc>
          <w:tcPr>
            <w:tcW w:w="992" w:type="dxa"/>
            <w:tcBorders>
              <w:top w:val="single" w:sz="4" w:space="0" w:color="auto"/>
              <w:left w:val="single" w:sz="4" w:space="0" w:color="auto"/>
              <w:bottom w:val="single" w:sz="4" w:space="0" w:color="auto"/>
              <w:right w:val="single" w:sz="4" w:space="0" w:color="auto"/>
            </w:tcBorders>
          </w:tcPr>
          <w:p w:rsidR="006E5E80" w:rsidRPr="00A73538" w:rsidRDefault="006E5E80"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375</w:t>
            </w:r>
          </w:p>
        </w:tc>
        <w:tc>
          <w:tcPr>
            <w:tcW w:w="706" w:type="dxa"/>
            <w:tcBorders>
              <w:top w:val="single" w:sz="4" w:space="0" w:color="auto"/>
              <w:left w:val="single" w:sz="4" w:space="0" w:color="auto"/>
              <w:bottom w:val="single" w:sz="4" w:space="0" w:color="auto"/>
              <w:right w:val="single" w:sz="4" w:space="0" w:color="auto"/>
            </w:tcBorders>
          </w:tcPr>
          <w:p w:rsidR="006E5E80" w:rsidRPr="00A73538" w:rsidRDefault="006E5E80"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363</w:t>
            </w:r>
          </w:p>
        </w:tc>
        <w:tc>
          <w:tcPr>
            <w:tcW w:w="995" w:type="dxa"/>
            <w:tcBorders>
              <w:top w:val="single" w:sz="4" w:space="0" w:color="auto"/>
              <w:left w:val="single" w:sz="4" w:space="0" w:color="auto"/>
              <w:bottom w:val="single" w:sz="4" w:space="0" w:color="auto"/>
              <w:right w:val="single" w:sz="4" w:space="0" w:color="auto"/>
            </w:tcBorders>
          </w:tcPr>
          <w:p w:rsidR="006E5E80" w:rsidRPr="00A73538" w:rsidRDefault="006E5E80"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357/176</w:t>
            </w:r>
          </w:p>
        </w:tc>
      </w:tr>
      <w:tr w:rsidR="006E5E80" w:rsidRPr="00A73538" w:rsidTr="006E5E80">
        <w:trPr>
          <w:jc w:val="center"/>
        </w:trPr>
        <w:tc>
          <w:tcPr>
            <w:tcW w:w="672" w:type="dxa"/>
            <w:tcBorders>
              <w:top w:val="single" w:sz="4" w:space="0" w:color="auto"/>
              <w:left w:val="single" w:sz="4" w:space="0" w:color="auto"/>
              <w:bottom w:val="single" w:sz="4" w:space="0" w:color="auto"/>
              <w:right w:val="single" w:sz="4" w:space="0" w:color="auto"/>
            </w:tcBorders>
          </w:tcPr>
          <w:p w:rsidR="006E5E80" w:rsidRPr="00A73538" w:rsidRDefault="006E5E80"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7</w:t>
            </w:r>
          </w:p>
        </w:tc>
        <w:tc>
          <w:tcPr>
            <w:tcW w:w="1747" w:type="dxa"/>
            <w:tcBorders>
              <w:top w:val="single" w:sz="4" w:space="0" w:color="auto"/>
              <w:left w:val="single" w:sz="4" w:space="0" w:color="auto"/>
              <w:bottom w:val="single" w:sz="4" w:space="0" w:color="auto"/>
              <w:right w:val="single" w:sz="4" w:space="0" w:color="auto"/>
            </w:tcBorders>
          </w:tcPr>
          <w:p w:rsidR="006E5E80" w:rsidRPr="00A73538" w:rsidRDefault="006E5E80"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Лось-Гора</w:t>
            </w:r>
          </w:p>
        </w:tc>
        <w:tc>
          <w:tcPr>
            <w:tcW w:w="992" w:type="dxa"/>
            <w:tcBorders>
              <w:top w:val="single" w:sz="4" w:space="0" w:color="auto"/>
              <w:left w:val="single" w:sz="4" w:space="0" w:color="auto"/>
              <w:bottom w:val="single" w:sz="4" w:space="0" w:color="auto"/>
              <w:right w:val="single" w:sz="4" w:space="0" w:color="auto"/>
            </w:tcBorders>
          </w:tcPr>
          <w:p w:rsidR="006E5E80" w:rsidRPr="00A73538" w:rsidRDefault="006E5E80"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113</w:t>
            </w:r>
          </w:p>
        </w:tc>
        <w:tc>
          <w:tcPr>
            <w:tcW w:w="1134" w:type="dxa"/>
            <w:tcBorders>
              <w:top w:val="single" w:sz="4" w:space="0" w:color="auto"/>
              <w:left w:val="single" w:sz="4" w:space="0" w:color="auto"/>
              <w:bottom w:val="single" w:sz="4" w:space="0" w:color="auto"/>
              <w:right w:val="single" w:sz="4" w:space="0" w:color="auto"/>
            </w:tcBorders>
          </w:tcPr>
          <w:p w:rsidR="006E5E80" w:rsidRPr="00A73538" w:rsidRDefault="006E5E80"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106</w:t>
            </w:r>
          </w:p>
        </w:tc>
        <w:tc>
          <w:tcPr>
            <w:tcW w:w="992" w:type="dxa"/>
            <w:tcBorders>
              <w:top w:val="single" w:sz="4" w:space="0" w:color="auto"/>
              <w:left w:val="single" w:sz="4" w:space="0" w:color="auto"/>
              <w:bottom w:val="single" w:sz="4" w:space="0" w:color="auto"/>
              <w:right w:val="single" w:sz="4" w:space="0" w:color="auto"/>
            </w:tcBorders>
          </w:tcPr>
          <w:p w:rsidR="006E5E80" w:rsidRPr="00A73538" w:rsidRDefault="006E5E80"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104</w:t>
            </w:r>
          </w:p>
        </w:tc>
        <w:tc>
          <w:tcPr>
            <w:tcW w:w="992" w:type="dxa"/>
            <w:tcBorders>
              <w:top w:val="single" w:sz="4" w:space="0" w:color="auto"/>
              <w:left w:val="single" w:sz="4" w:space="0" w:color="auto"/>
              <w:bottom w:val="single" w:sz="4" w:space="0" w:color="auto"/>
              <w:right w:val="single" w:sz="4" w:space="0" w:color="auto"/>
            </w:tcBorders>
          </w:tcPr>
          <w:p w:rsidR="006E5E80" w:rsidRPr="00A73538" w:rsidRDefault="006E5E80"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107</w:t>
            </w:r>
          </w:p>
        </w:tc>
        <w:tc>
          <w:tcPr>
            <w:tcW w:w="993" w:type="dxa"/>
            <w:tcBorders>
              <w:top w:val="single" w:sz="4" w:space="0" w:color="auto"/>
              <w:left w:val="single" w:sz="4" w:space="0" w:color="auto"/>
              <w:bottom w:val="single" w:sz="4" w:space="0" w:color="auto"/>
              <w:right w:val="single" w:sz="4" w:space="0" w:color="auto"/>
            </w:tcBorders>
          </w:tcPr>
          <w:p w:rsidR="006E5E80" w:rsidRPr="00A73538" w:rsidRDefault="006E5E80"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106</w:t>
            </w:r>
          </w:p>
        </w:tc>
        <w:tc>
          <w:tcPr>
            <w:tcW w:w="992" w:type="dxa"/>
            <w:tcBorders>
              <w:top w:val="single" w:sz="4" w:space="0" w:color="auto"/>
              <w:left w:val="single" w:sz="4" w:space="0" w:color="auto"/>
              <w:bottom w:val="single" w:sz="4" w:space="0" w:color="auto"/>
              <w:right w:val="single" w:sz="4" w:space="0" w:color="auto"/>
            </w:tcBorders>
          </w:tcPr>
          <w:p w:rsidR="006E5E80" w:rsidRPr="00A73538" w:rsidRDefault="006E5E80"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104</w:t>
            </w:r>
          </w:p>
        </w:tc>
        <w:tc>
          <w:tcPr>
            <w:tcW w:w="706" w:type="dxa"/>
            <w:tcBorders>
              <w:top w:val="single" w:sz="4" w:space="0" w:color="auto"/>
              <w:left w:val="single" w:sz="4" w:space="0" w:color="auto"/>
              <w:bottom w:val="single" w:sz="4" w:space="0" w:color="auto"/>
              <w:right w:val="single" w:sz="4" w:space="0" w:color="auto"/>
            </w:tcBorders>
          </w:tcPr>
          <w:p w:rsidR="006E5E80" w:rsidRPr="00A73538" w:rsidRDefault="006E5E80"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101</w:t>
            </w:r>
          </w:p>
        </w:tc>
        <w:tc>
          <w:tcPr>
            <w:tcW w:w="995" w:type="dxa"/>
            <w:tcBorders>
              <w:top w:val="single" w:sz="4" w:space="0" w:color="auto"/>
              <w:left w:val="single" w:sz="4" w:space="0" w:color="auto"/>
              <w:bottom w:val="single" w:sz="4" w:space="0" w:color="auto"/>
              <w:right w:val="single" w:sz="4" w:space="0" w:color="auto"/>
            </w:tcBorders>
          </w:tcPr>
          <w:p w:rsidR="006E5E80" w:rsidRPr="00A73538" w:rsidRDefault="006E5E80"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93/30</w:t>
            </w:r>
          </w:p>
        </w:tc>
      </w:tr>
      <w:tr w:rsidR="006E5E80" w:rsidRPr="00A73538" w:rsidTr="006E5E80">
        <w:trPr>
          <w:jc w:val="center"/>
        </w:trPr>
        <w:tc>
          <w:tcPr>
            <w:tcW w:w="672" w:type="dxa"/>
            <w:tcBorders>
              <w:top w:val="single" w:sz="4" w:space="0" w:color="auto"/>
              <w:left w:val="single" w:sz="4" w:space="0" w:color="auto"/>
              <w:bottom w:val="single" w:sz="4" w:space="0" w:color="auto"/>
              <w:right w:val="single" w:sz="4" w:space="0" w:color="auto"/>
            </w:tcBorders>
          </w:tcPr>
          <w:p w:rsidR="006E5E80" w:rsidRPr="00A73538" w:rsidRDefault="006E5E80"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8</w:t>
            </w:r>
          </w:p>
        </w:tc>
        <w:tc>
          <w:tcPr>
            <w:tcW w:w="1747" w:type="dxa"/>
            <w:tcBorders>
              <w:top w:val="single" w:sz="4" w:space="0" w:color="auto"/>
              <w:left w:val="single" w:sz="4" w:space="0" w:color="auto"/>
              <w:bottom w:val="single" w:sz="4" w:space="0" w:color="auto"/>
              <w:right w:val="single" w:sz="4" w:space="0" w:color="auto"/>
            </w:tcBorders>
          </w:tcPr>
          <w:p w:rsidR="006E5E80" w:rsidRPr="00A73538" w:rsidRDefault="006E5E80"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Варгатер</w:t>
            </w:r>
          </w:p>
        </w:tc>
        <w:tc>
          <w:tcPr>
            <w:tcW w:w="992" w:type="dxa"/>
            <w:tcBorders>
              <w:top w:val="single" w:sz="4" w:space="0" w:color="auto"/>
              <w:left w:val="single" w:sz="4" w:space="0" w:color="auto"/>
              <w:bottom w:val="single" w:sz="4" w:space="0" w:color="auto"/>
              <w:right w:val="single" w:sz="4" w:space="0" w:color="auto"/>
            </w:tcBorders>
          </w:tcPr>
          <w:p w:rsidR="006E5E80" w:rsidRPr="00A73538" w:rsidRDefault="006E5E80"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570</w:t>
            </w:r>
          </w:p>
        </w:tc>
        <w:tc>
          <w:tcPr>
            <w:tcW w:w="1134" w:type="dxa"/>
            <w:tcBorders>
              <w:top w:val="single" w:sz="4" w:space="0" w:color="auto"/>
              <w:left w:val="single" w:sz="4" w:space="0" w:color="auto"/>
              <w:bottom w:val="single" w:sz="4" w:space="0" w:color="auto"/>
              <w:right w:val="single" w:sz="4" w:space="0" w:color="auto"/>
            </w:tcBorders>
          </w:tcPr>
          <w:p w:rsidR="006E5E80" w:rsidRPr="00A73538" w:rsidRDefault="006E5E80"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550</w:t>
            </w:r>
          </w:p>
        </w:tc>
        <w:tc>
          <w:tcPr>
            <w:tcW w:w="992" w:type="dxa"/>
            <w:tcBorders>
              <w:top w:val="single" w:sz="4" w:space="0" w:color="auto"/>
              <w:left w:val="single" w:sz="4" w:space="0" w:color="auto"/>
              <w:bottom w:val="single" w:sz="4" w:space="0" w:color="auto"/>
              <w:right w:val="single" w:sz="4" w:space="0" w:color="auto"/>
            </w:tcBorders>
          </w:tcPr>
          <w:p w:rsidR="006E5E80" w:rsidRPr="00A73538" w:rsidRDefault="006E5E80"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524</w:t>
            </w:r>
          </w:p>
        </w:tc>
        <w:tc>
          <w:tcPr>
            <w:tcW w:w="992" w:type="dxa"/>
            <w:tcBorders>
              <w:top w:val="single" w:sz="4" w:space="0" w:color="auto"/>
              <w:left w:val="single" w:sz="4" w:space="0" w:color="auto"/>
              <w:bottom w:val="single" w:sz="4" w:space="0" w:color="auto"/>
              <w:right w:val="single" w:sz="4" w:space="0" w:color="auto"/>
            </w:tcBorders>
          </w:tcPr>
          <w:p w:rsidR="006E5E80" w:rsidRPr="00A73538" w:rsidRDefault="006E5E80"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517</w:t>
            </w:r>
          </w:p>
        </w:tc>
        <w:tc>
          <w:tcPr>
            <w:tcW w:w="993" w:type="dxa"/>
            <w:tcBorders>
              <w:top w:val="single" w:sz="4" w:space="0" w:color="auto"/>
              <w:left w:val="single" w:sz="4" w:space="0" w:color="auto"/>
              <w:bottom w:val="single" w:sz="4" w:space="0" w:color="auto"/>
              <w:right w:val="single" w:sz="4" w:space="0" w:color="auto"/>
            </w:tcBorders>
          </w:tcPr>
          <w:p w:rsidR="006E5E80" w:rsidRPr="00A73538" w:rsidRDefault="006E5E80"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513</w:t>
            </w:r>
          </w:p>
        </w:tc>
        <w:tc>
          <w:tcPr>
            <w:tcW w:w="992" w:type="dxa"/>
            <w:tcBorders>
              <w:top w:val="single" w:sz="4" w:space="0" w:color="auto"/>
              <w:left w:val="single" w:sz="4" w:space="0" w:color="auto"/>
              <w:bottom w:val="single" w:sz="4" w:space="0" w:color="auto"/>
              <w:right w:val="single" w:sz="4" w:space="0" w:color="auto"/>
            </w:tcBorders>
          </w:tcPr>
          <w:p w:rsidR="006E5E80" w:rsidRPr="00A73538" w:rsidRDefault="006E5E80"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511</w:t>
            </w:r>
          </w:p>
        </w:tc>
        <w:tc>
          <w:tcPr>
            <w:tcW w:w="706" w:type="dxa"/>
            <w:tcBorders>
              <w:top w:val="single" w:sz="4" w:space="0" w:color="auto"/>
              <w:left w:val="single" w:sz="4" w:space="0" w:color="auto"/>
              <w:bottom w:val="single" w:sz="4" w:space="0" w:color="auto"/>
              <w:right w:val="single" w:sz="4" w:space="0" w:color="auto"/>
            </w:tcBorders>
          </w:tcPr>
          <w:p w:rsidR="006E5E80" w:rsidRPr="00A73538" w:rsidRDefault="006E5E80"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498</w:t>
            </w:r>
          </w:p>
        </w:tc>
        <w:tc>
          <w:tcPr>
            <w:tcW w:w="995" w:type="dxa"/>
            <w:tcBorders>
              <w:top w:val="single" w:sz="4" w:space="0" w:color="auto"/>
              <w:left w:val="single" w:sz="4" w:space="0" w:color="auto"/>
              <w:bottom w:val="single" w:sz="4" w:space="0" w:color="auto"/>
              <w:right w:val="single" w:sz="4" w:space="0" w:color="auto"/>
            </w:tcBorders>
          </w:tcPr>
          <w:p w:rsidR="006E5E80" w:rsidRPr="00A73538" w:rsidRDefault="006E5E80"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484/283</w:t>
            </w:r>
          </w:p>
        </w:tc>
      </w:tr>
      <w:tr w:rsidR="006E5E80" w:rsidRPr="00A73538" w:rsidTr="006E5E80">
        <w:trPr>
          <w:jc w:val="center"/>
        </w:trPr>
        <w:tc>
          <w:tcPr>
            <w:tcW w:w="672" w:type="dxa"/>
            <w:tcBorders>
              <w:top w:val="single" w:sz="4" w:space="0" w:color="auto"/>
              <w:left w:val="single" w:sz="4" w:space="0" w:color="auto"/>
              <w:bottom w:val="single" w:sz="4" w:space="0" w:color="auto"/>
              <w:right w:val="single" w:sz="4" w:space="0" w:color="auto"/>
            </w:tcBorders>
          </w:tcPr>
          <w:p w:rsidR="006E5E80" w:rsidRPr="00A73538" w:rsidRDefault="006E5E80"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9</w:t>
            </w:r>
          </w:p>
        </w:tc>
        <w:tc>
          <w:tcPr>
            <w:tcW w:w="1747" w:type="dxa"/>
            <w:tcBorders>
              <w:top w:val="single" w:sz="4" w:space="0" w:color="auto"/>
              <w:left w:val="single" w:sz="4" w:space="0" w:color="auto"/>
              <w:bottom w:val="single" w:sz="4" w:space="0" w:color="auto"/>
              <w:right w:val="single" w:sz="4" w:space="0" w:color="auto"/>
            </w:tcBorders>
          </w:tcPr>
          <w:p w:rsidR="006E5E80" w:rsidRPr="00A73538" w:rsidRDefault="006E5E80"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Стрельниково</w:t>
            </w:r>
          </w:p>
        </w:tc>
        <w:tc>
          <w:tcPr>
            <w:tcW w:w="992" w:type="dxa"/>
            <w:tcBorders>
              <w:top w:val="single" w:sz="4" w:space="0" w:color="auto"/>
              <w:left w:val="single" w:sz="4" w:space="0" w:color="auto"/>
              <w:bottom w:val="single" w:sz="4" w:space="0" w:color="auto"/>
              <w:right w:val="single" w:sz="4" w:space="0" w:color="auto"/>
            </w:tcBorders>
          </w:tcPr>
          <w:p w:rsidR="006E5E80" w:rsidRPr="00A73538" w:rsidRDefault="006E5E80"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94</w:t>
            </w:r>
          </w:p>
        </w:tc>
        <w:tc>
          <w:tcPr>
            <w:tcW w:w="1134" w:type="dxa"/>
            <w:tcBorders>
              <w:top w:val="single" w:sz="4" w:space="0" w:color="auto"/>
              <w:left w:val="single" w:sz="4" w:space="0" w:color="auto"/>
              <w:bottom w:val="single" w:sz="4" w:space="0" w:color="auto"/>
              <w:right w:val="single" w:sz="4" w:space="0" w:color="auto"/>
            </w:tcBorders>
          </w:tcPr>
          <w:p w:rsidR="006E5E80" w:rsidRPr="00A73538" w:rsidRDefault="006E5E80"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87</w:t>
            </w:r>
          </w:p>
        </w:tc>
        <w:tc>
          <w:tcPr>
            <w:tcW w:w="992" w:type="dxa"/>
            <w:tcBorders>
              <w:top w:val="single" w:sz="4" w:space="0" w:color="auto"/>
              <w:left w:val="single" w:sz="4" w:space="0" w:color="auto"/>
              <w:bottom w:val="single" w:sz="4" w:space="0" w:color="auto"/>
              <w:right w:val="single" w:sz="4" w:space="0" w:color="auto"/>
            </w:tcBorders>
          </w:tcPr>
          <w:p w:rsidR="006E5E80" w:rsidRPr="00A73538" w:rsidRDefault="006E5E80"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84</w:t>
            </w:r>
          </w:p>
        </w:tc>
        <w:tc>
          <w:tcPr>
            <w:tcW w:w="992" w:type="dxa"/>
            <w:tcBorders>
              <w:top w:val="single" w:sz="4" w:space="0" w:color="auto"/>
              <w:left w:val="single" w:sz="4" w:space="0" w:color="auto"/>
              <w:bottom w:val="single" w:sz="4" w:space="0" w:color="auto"/>
              <w:right w:val="single" w:sz="4" w:space="0" w:color="auto"/>
            </w:tcBorders>
          </w:tcPr>
          <w:p w:rsidR="006E5E80" w:rsidRPr="00A73538" w:rsidRDefault="006E5E80"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80</w:t>
            </w:r>
          </w:p>
        </w:tc>
        <w:tc>
          <w:tcPr>
            <w:tcW w:w="993" w:type="dxa"/>
            <w:tcBorders>
              <w:top w:val="single" w:sz="4" w:space="0" w:color="auto"/>
              <w:left w:val="single" w:sz="4" w:space="0" w:color="auto"/>
              <w:bottom w:val="single" w:sz="4" w:space="0" w:color="auto"/>
              <w:right w:val="single" w:sz="4" w:space="0" w:color="auto"/>
            </w:tcBorders>
          </w:tcPr>
          <w:p w:rsidR="006E5E80" w:rsidRPr="00A73538" w:rsidRDefault="006E5E80"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78</w:t>
            </w:r>
          </w:p>
        </w:tc>
        <w:tc>
          <w:tcPr>
            <w:tcW w:w="992" w:type="dxa"/>
            <w:tcBorders>
              <w:top w:val="single" w:sz="4" w:space="0" w:color="auto"/>
              <w:left w:val="single" w:sz="4" w:space="0" w:color="auto"/>
              <w:bottom w:val="single" w:sz="4" w:space="0" w:color="auto"/>
              <w:right w:val="single" w:sz="4" w:space="0" w:color="auto"/>
            </w:tcBorders>
          </w:tcPr>
          <w:p w:rsidR="006E5E80" w:rsidRPr="00A73538" w:rsidRDefault="006E5E80"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79</w:t>
            </w:r>
          </w:p>
        </w:tc>
        <w:tc>
          <w:tcPr>
            <w:tcW w:w="706" w:type="dxa"/>
            <w:tcBorders>
              <w:top w:val="single" w:sz="4" w:space="0" w:color="auto"/>
              <w:left w:val="single" w:sz="4" w:space="0" w:color="auto"/>
              <w:bottom w:val="single" w:sz="4" w:space="0" w:color="auto"/>
              <w:right w:val="single" w:sz="4" w:space="0" w:color="auto"/>
            </w:tcBorders>
          </w:tcPr>
          <w:p w:rsidR="006E5E80" w:rsidRPr="00A73538" w:rsidRDefault="006E5E80"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78</w:t>
            </w:r>
          </w:p>
        </w:tc>
        <w:tc>
          <w:tcPr>
            <w:tcW w:w="995" w:type="dxa"/>
            <w:tcBorders>
              <w:top w:val="single" w:sz="4" w:space="0" w:color="auto"/>
              <w:left w:val="single" w:sz="4" w:space="0" w:color="auto"/>
              <w:bottom w:val="single" w:sz="4" w:space="0" w:color="auto"/>
              <w:right w:val="single" w:sz="4" w:space="0" w:color="auto"/>
            </w:tcBorders>
          </w:tcPr>
          <w:p w:rsidR="006E5E80" w:rsidRPr="00A73538" w:rsidRDefault="006E5E80"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77/29</w:t>
            </w:r>
          </w:p>
        </w:tc>
      </w:tr>
      <w:tr w:rsidR="006E5E80" w:rsidRPr="00A73538" w:rsidTr="006E5E80">
        <w:trPr>
          <w:jc w:val="center"/>
        </w:trPr>
        <w:tc>
          <w:tcPr>
            <w:tcW w:w="672" w:type="dxa"/>
            <w:tcBorders>
              <w:top w:val="single" w:sz="4" w:space="0" w:color="auto"/>
              <w:left w:val="single" w:sz="4" w:space="0" w:color="auto"/>
              <w:bottom w:val="single" w:sz="4" w:space="0" w:color="auto"/>
              <w:right w:val="single" w:sz="4" w:space="0" w:color="auto"/>
            </w:tcBorders>
          </w:tcPr>
          <w:p w:rsidR="006E5E80" w:rsidRPr="00A73538" w:rsidRDefault="006E5E80"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10</w:t>
            </w:r>
          </w:p>
        </w:tc>
        <w:tc>
          <w:tcPr>
            <w:tcW w:w="1747" w:type="dxa"/>
            <w:tcBorders>
              <w:top w:val="single" w:sz="4" w:space="0" w:color="auto"/>
              <w:left w:val="single" w:sz="4" w:space="0" w:color="auto"/>
              <w:bottom w:val="single" w:sz="4" w:space="0" w:color="auto"/>
              <w:right w:val="single" w:sz="4" w:space="0" w:color="auto"/>
            </w:tcBorders>
          </w:tcPr>
          <w:p w:rsidR="006E5E80" w:rsidRPr="00A73538" w:rsidRDefault="006E5E80"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Лесоучасток Чая</w:t>
            </w:r>
          </w:p>
        </w:tc>
        <w:tc>
          <w:tcPr>
            <w:tcW w:w="992" w:type="dxa"/>
            <w:tcBorders>
              <w:top w:val="single" w:sz="4" w:space="0" w:color="auto"/>
              <w:left w:val="single" w:sz="4" w:space="0" w:color="auto"/>
              <w:bottom w:val="single" w:sz="4" w:space="0" w:color="auto"/>
              <w:right w:val="single" w:sz="4" w:space="0" w:color="auto"/>
            </w:tcBorders>
          </w:tcPr>
          <w:p w:rsidR="006E5E80" w:rsidRPr="00A73538" w:rsidRDefault="006E5E80"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127</w:t>
            </w:r>
          </w:p>
        </w:tc>
        <w:tc>
          <w:tcPr>
            <w:tcW w:w="1134" w:type="dxa"/>
            <w:tcBorders>
              <w:top w:val="single" w:sz="4" w:space="0" w:color="auto"/>
              <w:left w:val="single" w:sz="4" w:space="0" w:color="auto"/>
              <w:bottom w:val="single" w:sz="4" w:space="0" w:color="auto"/>
              <w:right w:val="single" w:sz="4" w:space="0" w:color="auto"/>
            </w:tcBorders>
          </w:tcPr>
          <w:p w:rsidR="006E5E80" w:rsidRPr="00A73538" w:rsidRDefault="006E5E80"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107</w:t>
            </w:r>
          </w:p>
        </w:tc>
        <w:tc>
          <w:tcPr>
            <w:tcW w:w="992" w:type="dxa"/>
            <w:tcBorders>
              <w:top w:val="single" w:sz="4" w:space="0" w:color="auto"/>
              <w:left w:val="single" w:sz="4" w:space="0" w:color="auto"/>
              <w:bottom w:val="single" w:sz="4" w:space="0" w:color="auto"/>
              <w:right w:val="single" w:sz="4" w:space="0" w:color="auto"/>
            </w:tcBorders>
          </w:tcPr>
          <w:p w:rsidR="006E5E80" w:rsidRPr="00A73538" w:rsidRDefault="006E5E80"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110</w:t>
            </w:r>
          </w:p>
        </w:tc>
        <w:tc>
          <w:tcPr>
            <w:tcW w:w="992" w:type="dxa"/>
            <w:tcBorders>
              <w:top w:val="single" w:sz="4" w:space="0" w:color="auto"/>
              <w:left w:val="single" w:sz="4" w:space="0" w:color="auto"/>
              <w:bottom w:val="single" w:sz="4" w:space="0" w:color="auto"/>
              <w:right w:val="single" w:sz="4" w:space="0" w:color="auto"/>
            </w:tcBorders>
          </w:tcPr>
          <w:p w:rsidR="006E5E80" w:rsidRPr="00A73538" w:rsidRDefault="006E5E80"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106</w:t>
            </w:r>
          </w:p>
        </w:tc>
        <w:tc>
          <w:tcPr>
            <w:tcW w:w="993" w:type="dxa"/>
            <w:tcBorders>
              <w:top w:val="single" w:sz="4" w:space="0" w:color="auto"/>
              <w:left w:val="single" w:sz="4" w:space="0" w:color="auto"/>
              <w:bottom w:val="single" w:sz="4" w:space="0" w:color="auto"/>
              <w:right w:val="single" w:sz="4" w:space="0" w:color="auto"/>
            </w:tcBorders>
          </w:tcPr>
          <w:p w:rsidR="006E5E80" w:rsidRPr="00A73538" w:rsidRDefault="006E5E80"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102</w:t>
            </w:r>
          </w:p>
        </w:tc>
        <w:tc>
          <w:tcPr>
            <w:tcW w:w="992" w:type="dxa"/>
            <w:tcBorders>
              <w:top w:val="single" w:sz="4" w:space="0" w:color="auto"/>
              <w:left w:val="single" w:sz="4" w:space="0" w:color="auto"/>
              <w:bottom w:val="single" w:sz="4" w:space="0" w:color="auto"/>
              <w:right w:val="single" w:sz="4" w:space="0" w:color="auto"/>
            </w:tcBorders>
          </w:tcPr>
          <w:p w:rsidR="006E5E80" w:rsidRPr="00A73538" w:rsidRDefault="006E5E80"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87</w:t>
            </w:r>
          </w:p>
        </w:tc>
        <w:tc>
          <w:tcPr>
            <w:tcW w:w="706" w:type="dxa"/>
            <w:tcBorders>
              <w:top w:val="single" w:sz="4" w:space="0" w:color="auto"/>
              <w:left w:val="single" w:sz="4" w:space="0" w:color="auto"/>
              <w:bottom w:val="single" w:sz="4" w:space="0" w:color="auto"/>
              <w:right w:val="single" w:sz="4" w:space="0" w:color="auto"/>
            </w:tcBorders>
          </w:tcPr>
          <w:p w:rsidR="006E5E80" w:rsidRPr="00A73538" w:rsidRDefault="006E5E80"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81</w:t>
            </w:r>
          </w:p>
        </w:tc>
        <w:tc>
          <w:tcPr>
            <w:tcW w:w="995" w:type="dxa"/>
            <w:tcBorders>
              <w:top w:val="single" w:sz="4" w:space="0" w:color="auto"/>
              <w:left w:val="single" w:sz="4" w:space="0" w:color="auto"/>
              <w:bottom w:val="single" w:sz="4" w:space="0" w:color="auto"/>
              <w:right w:val="single" w:sz="4" w:space="0" w:color="auto"/>
            </w:tcBorders>
          </w:tcPr>
          <w:p w:rsidR="006E5E80" w:rsidRPr="00A73538" w:rsidRDefault="006E5E80"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73/24</w:t>
            </w:r>
          </w:p>
        </w:tc>
      </w:tr>
      <w:tr w:rsidR="006E5E80" w:rsidRPr="00A73538" w:rsidTr="006E5E80">
        <w:trPr>
          <w:jc w:val="center"/>
        </w:trPr>
        <w:tc>
          <w:tcPr>
            <w:tcW w:w="672" w:type="dxa"/>
            <w:tcBorders>
              <w:top w:val="single" w:sz="4" w:space="0" w:color="auto"/>
              <w:left w:val="single" w:sz="4" w:space="0" w:color="auto"/>
              <w:bottom w:val="single" w:sz="4" w:space="0" w:color="auto"/>
              <w:right w:val="single" w:sz="4" w:space="0" w:color="auto"/>
            </w:tcBorders>
          </w:tcPr>
          <w:p w:rsidR="006E5E80" w:rsidRPr="00A73538" w:rsidRDefault="006E5E80"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11</w:t>
            </w:r>
          </w:p>
        </w:tc>
        <w:tc>
          <w:tcPr>
            <w:tcW w:w="1747" w:type="dxa"/>
            <w:tcBorders>
              <w:top w:val="single" w:sz="4" w:space="0" w:color="auto"/>
              <w:left w:val="single" w:sz="4" w:space="0" w:color="auto"/>
              <w:bottom w:val="single" w:sz="4" w:space="0" w:color="auto"/>
              <w:right w:val="single" w:sz="4" w:space="0" w:color="auto"/>
            </w:tcBorders>
          </w:tcPr>
          <w:p w:rsidR="006E5E80" w:rsidRPr="00A73538" w:rsidRDefault="006E5E80"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Бундюр</w:t>
            </w:r>
          </w:p>
        </w:tc>
        <w:tc>
          <w:tcPr>
            <w:tcW w:w="992" w:type="dxa"/>
            <w:tcBorders>
              <w:top w:val="single" w:sz="4" w:space="0" w:color="auto"/>
              <w:left w:val="single" w:sz="4" w:space="0" w:color="auto"/>
              <w:bottom w:val="single" w:sz="4" w:space="0" w:color="auto"/>
              <w:right w:val="single" w:sz="4" w:space="0" w:color="auto"/>
            </w:tcBorders>
          </w:tcPr>
          <w:p w:rsidR="006E5E80" w:rsidRPr="00A73538" w:rsidRDefault="006E5E80"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249</w:t>
            </w:r>
          </w:p>
        </w:tc>
        <w:tc>
          <w:tcPr>
            <w:tcW w:w="1134" w:type="dxa"/>
            <w:tcBorders>
              <w:top w:val="single" w:sz="4" w:space="0" w:color="auto"/>
              <w:left w:val="single" w:sz="4" w:space="0" w:color="auto"/>
              <w:bottom w:val="single" w:sz="4" w:space="0" w:color="auto"/>
              <w:right w:val="single" w:sz="4" w:space="0" w:color="auto"/>
            </w:tcBorders>
          </w:tcPr>
          <w:p w:rsidR="006E5E80" w:rsidRPr="00A73538" w:rsidRDefault="006E5E80"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250</w:t>
            </w:r>
          </w:p>
        </w:tc>
        <w:tc>
          <w:tcPr>
            <w:tcW w:w="992" w:type="dxa"/>
            <w:tcBorders>
              <w:top w:val="single" w:sz="4" w:space="0" w:color="auto"/>
              <w:left w:val="single" w:sz="4" w:space="0" w:color="auto"/>
              <w:bottom w:val="single" w:sz="4" w:space="0" w:color="auto"/>
              <w:right w:val="single" w:sz="4" w:space="0" w:color="auto"/>
            </w:tcBorders>
          </w:tcPr>
          <w:p w:rsidR="006E5E80" w:rsidRPr="00A73538" w:rsidRDefault="006E5E80"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220</w:t>
            </w:r>
          </w:p>
        </w:tc>
        <w:tc>
          <w:tcPr>
            <w:tcW w:w="992" w:type="dxa"/>
            <w:tcBorders>
              <w:top w:val="single" w:sz="4" w:space="0" w:color="auto"/>
              <w:left w:val="single" w:sz="4" w:space="0" w:color="auto"/>
              <w:bottom w:val="single" w:sz="4" w:space="0" w:color="auto"/>
              <w:right w:val="single" w:sz="4" w:space="0" w:color="auto"/>
            </w:tcBorders>
          </w:tcPr>
          <w:p w:rsidR="006E5E80" w:rsidRPr="00A73538" w:rsidRDefault="006E5E80"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210</w:t>
            </w:r>
          </w:p>
        </w:tc>
        <w:tc>
          <w:tcPr>
            <w:tcW w:w="993" w:type="dxa"/>
            <w:tcBorders>
              <w:top w:val="single" w:sz="4" w:space="0" w:color="auto"/>
              <w:left w:val="single" w:sz="4" w:space="0" w:color="auto"/>
              <w:bottom w:val="single" w:sz="4" w:space="0" w:color="auto"/>
              <w:right w:val="single" w:sz="4" w:space="0" w:color="auto"/>
            </w:tcBorders>
          </w:tcPr>
          <w:p w:rsidR="006E5E80" w:rsidRPr="00A73538" w:rsidRDefault="006E5E80"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205</w:t>
            </w:r>
          </w:p>
        </w:tc>
        <w:tc>
          <w:tcPr>
            <w:tcW w:w="992" w:type="dxa"/>
            <w:tcBorders>
              <w:top w:val="single" w:sz="4" w:space="0" w:color="auto"/>
              <w:left w:val="single" w:sz="4" w:space="0" w:color="auto"/>
              <w:bottom w:val="single" w:sz="4" w:space="0" w:color="auto"/>
              <w:right w:val="single" w:sz="4" w:space="0" w:color="auto"/>
            </w:tcBorders>
          </w:tcPr>
          <w:p w:rsidR="006E5E80" w:rsidRPr="00A73538" w:rsidRDefault="006E5E80"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195</w:t>
            </w:r>
          </w:p>
        </w:tc>
        <w:tc>
          <w:tcPr>
            <w:tcW w:w="706" w:type="dxa"/>
            <w:tcBorders>
              <w:top w:val="single" w:sz="4" w:space="0" w:color="auto"/>
              <w:left w:val="single" w:sz="4" w:space="0" w:color="auto"/>
              <w:bottom w:val="single" w:sz="4" w:space="0" w:color="auto"/>
              <w:right w:val="single" w:sz="4" w:space="0" w:color="auto"/>
            </w:tcBorders>
          </w:tcPr>
          <w:p w:rsidR="006E5E80" w:rsidRPr="00A73538" w:rsidRDefault="006E5E80"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186</w:t>
            </w:r>
          </w:p>
        </w:tc>
        <w:tc>
          <w:tcPr>
            <w:tcW w:w="995" w:type="dxa"/>
            <w:tcBorders>
              <w:top w:val="single" w:sz="4" w:space="0" w:color="auto"/>
              <w:left w:val="single" w:sz="4" w:space="0" w:color="auto"/>
              <w:bottom w:val="single" w:sz="4" w:space="0" w:color="auto"/>
              <w:right w:val="single" w:sz="4" w:space="0" w:color="auto"/>
            </w:tcBorders>
          </w:tcPr>
          <w:p w:rsidR="006E5E80" w:rsidRPr="00A73538" w:rsidRDefault="006E5E80"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175/75</w:t>
            </w:r>
          </w:p>
        </w:tc>
      </w:tr>
      <w:tr w:rsidR="006E5E80" w:rsidRPr="00A73538" w:rsidTr="006E5E80">
        <w:trPr>
          <w:jc w:val="center"/>
        </w:trPr>
        <w:tc>
          <w:tcPr>
            <w:tcW w:w="672" w:type="dxa"/>
            <w:tcBorders>
              <w:top w:val="single" w:sz="4" w:space="0" w:color="auto"/>
              <w:left w:val="single" w:sz="4" w:space="0" w:color="auto"/>
              <w:bottom w:val="single" w:sz="4" w:space="0" w:color="auto"/>
              <w:right w:val="single" w:sz="4" w:space="0" w:color="auto"/>
            </w:tcBorders>
          </w:tcPr>
          <w:p w:rsidR="006E5E80" w:rsidRPr="00A73538" w:rsidRDefault="006E5E80"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12</w:t>
            </w:r>
          </w:p>
        </w:tc>
        <w:tc>
          <w:tcPr>
            <w:tcW w:w="1747" w:type="dxa"/>
            <w:tcBorders>
              <w:top w:val="single" w:sz="4" w:space="0" w:color="auto"/>
              <w:left w:val="single" w:sz="4" w:space="0" w:color="auto"/>
              <w:bottom w:val="single" w:sz="4" w:space="0" w:color="auto"/>
              <w:right w:val="single" w:sz="4" w:space="0" w:color="auto"/>
            </w:tcBorders>
          </w:tcPr>
          <w:p w:rsidR="006E5E80" w:rsidRPr="00A73538" w:rsidRDefault="006E5E80"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Черемхово</w:t>
            </w:r>
          </w:p>
        </w:tc>
        <w:tc>
          <w:tcPr>
            <w:tcW w:w="992" w:type="dxa"/>
            <w:tcBorders>
              <w:top w:val="single" w:sz="4" w:space="0" w:color="auto"/>
              <w:left w:val="single" w:sz="4" w:space="0" w:color="auto"/>
              <w:bottom w:val="single" w:sz="4" w:space="0" w:color="auto"/>
              <w:right w:val="single" w:sz="4" w:space="0" w:color="auto"/>
            </w:tcBorders>
          </w:tcPr>
          <w:p w:rsidR="006E5E80" w:rsidRPr="00A73538" w:rsidRDefault="006E5E80"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35</w:t>
            </w:r>
          </w:p>
        </w:tc>
        <w:tc>
          <w:tcPr>
            <w:tcW w:w="1134" w:type="dxa"/>
            <w:tcBorders>
              <w:top w:val="single" w:sz="4" w:space="0" w:color="auto"/>
              <w:left w:val="single" w:sz="4" w:space="0" w:color="auto"/>
              <w:bottom w:val="single" w:sz="4" w:space="0" w:color="auto"/>
              <w:right w:val="single" w:sz="4" w:space="0" w:color="auto"/>
            </w:tcBorders>
          </w:tcPr>
          <w:p w:rsidR="006E5E80" w:rsidRPr="00A73538" w:rsidRDefault="006E5E80"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39</w:t>
            </w:r>
          </w:p>
        </w:tc>
        <w:tc>
          <w:tcPr>
            <w:tcW w:w="992" w:type="dxa"/>
            <w:tcBorders>
              <w:top w:val="single" w:sz="4" w:space="0" w:color="auto"/>
              <w:left w:val="single" w:sz="4" w:space="0" w:color="auto"/>
              <w:bottom w:val="single" w:sz="4" w:space="0" w:color="auto"/>
              <w:right w:val="single" w:sz="4" w:space="0" w:color="auto"/>
            </w:tcBorders>
          </w:tcPr>
          <w:p w:rsidR="006E5E80" w:rsidRPr="00A73538" w:rsidRDefault="006E5E80"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35</w:t>
            </w:r>
          </w:p>
        </w:tc>
        <w:tc>
          <w:tcPr>
            <w:tcW w:w="992" w:type="dxa"/>
            <w:tcBorders>
              <w:top w:val="single" w:sz="4" w:space="0" w:color="auto"/>
              <w:left w:val="single" w:sz="4" w:space="0" w:color="auto"/>
              <w:bottom w:val="single" w:sz="4" w:space="0" w:color="auto"/>
              <w:right w:val="single" w:sz="4" w:space="0" w:color="auto"/>
            </w:tcBorders>
          </w:tcPr>
          <w:p w:rsidR="006E5E80" w:rsidRPr="00A73538" w:rsidRDefault="006E5E80"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30</w:t>
            </w:r>
          </w:p>
        </w:tc>
        <w:tc>
          <w:tcPr>
            <w:tcW w:w="993" w:type="dxa"/>
            <w:tcBorders>
              <w:top w:val="single" w:sz="4" w:space="0" w:color="auto"/>
              <w:left w:val="single" w:sz="4" w:space="0" w:color="auto"/>
              <w:bottom w:val="single" w:sz="4" w:space="0" w:color="auto"/>
              <w:right w:val="single" w:sz="4" w:space="0" w:color="auto"/>
            </w:tcBorders>
          </w:tcPr>
          <w:p w:rsidR="006E5E80" w:rsidRPr="00A73538" w:rsidRDefault="006E5E80"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30</w:t>
            </w:r>
          </w:p>
        </w:tc>
        <w:tc>
          <w:tcPr>
            <w:tcW w:w="992" w:type="dxa"/>
            <w:tcBorders>
              <w:top w:val="single" w:sz="4" w:space="0" w:color="auto"/>
              <w:left w:val="single" w:sz="4" w:space="0" w:color="auto"/>
              <w:bottom w:val="single" w:sz="4" w:space="0" w:color="auto"/>
              <w:right w:val="single" w:sz="4" w:space="0" w:color="auto"/>
            </w:tcBorders>
          </w:tcPr>
          <w:p w:rsidR="006E5E80" w:rsidRPr="00A73538" w:rsidRDefault="006E5E80"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29</w:t>
            </w:r>
          </w:p>
        </w:tc>
        <w:tc>
          <w:tcPr>
            <w:tcW w:w="706" w:type="dxa"/>
            <w:tcBorders>
              <w:top w:val="single" w:sz="4" w:space="0" w:color="auto"/>
              <w:left w:val="single" w:sz="4" w:space="0" w:color="auto"/>
              <w:bottom w:val="single" w:sz="4" w:space="0" w:color="auto"/>
              <w:right w:val="single" w:sz="4" w:space="0" w:color="auto"/>
            </w:tcBorders>
          </w:tcPr>
          <w:p w:rsidR="006E5E80" w:rsidRPr="00A73538" w:rsidRDefault="006E5E80"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29</w:t>
            </w:r>
          </w:p>
        </w:tc>
        <w:tc>
          <w:tcPr>
            <w:tcW w:w="995" w:type="dxa"/>
            <w:tcBorders>
              <w:top w:val="single" w:sz="4" w:space="0" w:color="auto"/>
              <w:left w:val="single" w:sz="4" w:space="0" w:color="auto"/>
              <w:bottom w:val="single" w:sz="4" w:space="0" w:color="auto"/>
              <w:right w:val="single" w:sz="4" w:space="0" w:color="auto"/>
            </w:tcBorders>
          </w:tcPr>
          <w:p w:rsidR="006E5E80" w:rsidRPr="00A73538" w:rsidRDefault="006E5E80"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21/3</w:t>
            </w:r>
          </w:p>
        </w:tc>
      </w:tr>
      <w:tr w:rsidR="006E5E80" w:rsidRPr="00A73538" w:rsidTr="006E5E80">
        <w:trPr>
          <w:jc w:val="center"/>
        </w:trPr>
        <w:tc>
          <w:tcPr>
            <w:tcW w:w="672" w:type="dxa"/>
            <w:tcBorders>
              <w:top w:val="single" w:sz="4" w:space="0" w:color="auto"/>
              <w:left w:val="single" w:sz="4" w:space="0" w:color="auto"/>
              <w:bottom w:val="single" w:sz="4" w:space="0" w:color="auto"/>
              <w:right w:val="single" w:sz="4" w:space="0" w:color="auto"/>
            </w:tcBorders>
          </w:tcPr>
          <w:p w:rsidR="006E5E80" w:rsidRPr="00A73538" w:rsidRDefault="006E5E80"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13</w:t>
            </w:r>
          </w:p>
        </w:tc>
        <w:tc>
          <w:tcPr>
            <w:tcW w:w="1747" w:type="dxa"/>
            <w:tcBorders>
              <w:top w:val="single" w:sz="4" w:space="0" w:color="auto"/>
              <w:left w:val="single" w:sz="4" w:space="0" w:color="auto"/>
              <w:bottom w:val="single" w:sz="4" w:space="0" w:color="auto"/>
              <w:right w:val="single" w:sz="4" w:space="0" w:color="auto"/>
            </w:tcBorders>
          </w:tcPr>
          <w:p w:rsidR="006E5E80" w:rsidRPr="00A73538" w:rsidRDefault="006E5E80"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Веселое</w:t>
            </w:r>
          </w:p>
        </w:tc>
        <w:tc>
          <w:tcPr>
            <w:tcW w:w="992" w:type="dxa"/>
            <w:tcBorders>
              <w:top w:val="single" w:sz="4" w:space="0" w:color="auto"/>
              <w:left w:val="single" w:sz="4" w:space="0" w:color="auto"/>
              <w:bottom w:val="single" w:sz="4" w:space="0" w:color="auto"/>
              <w:right w:val="single" w:sz="4" w:space="0" w:color="auto"/>
            </w:tcBorders>
          </w:tcPr>
          <w:p w:rsidR="006E5E80" w:rsidRPr="00A73538" w:rsidRDefault="006E5E80"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w:t>
            </w:r>
          </w:p>
        </w:tc>
        <w:tc>
          <w:tcPr>
            <w:tcW w:w="1134" w:type="dxa"/>
            <w:tcBorders>
              <w:top w:val="single" w:sz="4" w:space="0" w:color="auto"/>
              <w:left w:val="single" w:sz="4" w:space="0" w:color="auto"/>
              <w:bottom w:val="single" w:sz="4" w:space="0" w:color="auto"/>
              <w:right w:val="single" w:sz="4" w:space="0" w:color="auto"/>
            </w:tcBorders>
          </w:tcPr>
          <w:p w:rsidR="006E5E80" w:rsidRPr="00A73538" w:rsidRDefault="006E5E80"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w:t>
            </w:r>
          </w:p>
        </w:tc>
        <w:tc>
          <w:tcPr>
            <w:tcW w:w="992" w:type="dxa"/>
            <w:tcBorders>
              <w:top w:val="single" w:sz="4" w:space="0" w:color="auto"/>
              <w:left w:val="single" w:sz="4" w:space="0" w:color="auto"/>
              <w:bottom w:val="single" w:sz="4" w:space="0" w:color="auto"/>
              <w:right w:val="single" w:sz="4" w:space="0" w:color="auto"/>
            </w:tcBorders>
          </w:tcPr>
          <w:p w:rsidR="006E5E80" w:rsidRPr="00A73538" w:rsidRDefault="006E5E80"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w:t>
            </w:r>
          </w:p>
        </w:tc>
        <w:tc>
          <w:tcPr>
            <w:tcW w:w="992" w:type="dxa"/>
            <w:tcBorders>
              <w:top w:val="single" w:sz="4" w:space="0" w:color="auto"/>
              <w:left w:val="single" w:sz="4" w:space="0" w:color="auto"/>
              <w:bottom w:val="single" w:sz="4" w:space="0" w:color="auto"/>
              <w:right w:val="single" w:sz="4" w:space="0" w:color="auto"/>
            </w:tcBorders>
          </w:tcPr>
          <w:p w:rsidR="006E5E80" w:rsidRPr="00A73538" w:rsidRDefault="006E5E80"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w:t>
            </w:r>
          </w:p>
        </w:tc>
        <w:tc>
          <w:tcPr>
            <w:tcW w:w="993" w:type="dxa"/>
            <w:tcBorders>
              <w:top w:val="single" w:sz="4" w:space="0" w:color="auto"/>
              <w:left w:val="single" w:sz="4" w:space="0" w:color="auto"/>
              <w:bottom w:val="single" w:sz="4" w:space="0" w:color="auto"/>
              <w:right w:val="single" w:sz="4" w:space="0" w:color="auto"/>
            </w:tcBorders>
          </w:tcPr>
          <w:p w:rsidR="006E5E80" w:rsidRPr="00A73538" w:rsidRDefault="006E5E80"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w:t>
            </w:r>
          </w:p>
        </w:tc>
        <w:tc>
          <w:tcPr>
            <w:tcW w:w="992" w:type="dxa"/>
            <w:tcBorders>
              <w:top w:val="single" w:sz="4" w:space="0" w:color="auto"/>
              <w:left w:val="single" w:sz="4" w:space="0" w:color="auto"/>
              <w:bottom w:val="single" w:sz="4" w:space="0" w:color="auto"/>
              <w:right w:val="single" w:sz="4" w:space="0" w:color="auto"/>
            </w:tcBorders>
          </w:tcPr>
          <w:p w:rsidR="006E5E80" w:rsidRPr="00A73538" w:rsidRDefault="006E5E80"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w:t>
            </w:r>
          </w:p>
        </w:tc>
        <w:tc>
          <w:tcPr>
            <w:tcW w:w="706" w:type="dxa"/>
            <w:tcBorders>
              <w:top w:val="single" w:sz="4" w:space="0" w:color="auto"/>
              <w:left w:val="single" w:sz="4" w:space="0" w:color="auto"/>
              <w:bottom w:val="single" w:sz="4" w:space="0" w:color="auto"/>
              <w:right w:val="single" w:sz="4" w:space="0" w:color="auto"/>
            </w:tcBorders>
          </w:tcPr>
          <w:p w:rsidR="006E5E80" w:rsidRPr="00A73538" w:rsidRDefault="006E5E80"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w:t>
            </w:r>
          </w:p>
        </w:tc>
        <w:tc>
          <w:tcPr>
            <w:tcW w:w="995" w:type="dxa"/>
            <w:tcBorders>
              <w:top w:val="single" w:sz="4" w:space="0" w:color="auto"/>
              <w:left w:val="single" w:sz="4" w:space="0" w:color="auto"/>
              <w:bottom w:val="single" w:sz="4" w:space="0" w:color="auto"/>
              <w:right w:val="single" w:sz="4" w:space="0" w:color="auto"/>
            </w:tcBorders>
          </w:tcPr>
          <w:p w:rsidR="006E5E80" w:rsidRPr="00A73538" w:rsidRDefault="006E5E80"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1/1</w:t>
            </w:r>
          </w:p>
        </w:tc>
      </w:tr>
      <w:tr w:rsidR="006E5E80" w:rsidRPr="00A73538" w:rsidTr="006E5E80">
        <w:trPr>
          <w:jc w:val="center"/>
        </w:trPr>
        <w:tc>
          <w:tcPr>
            <w:tcW w:w="672" w:type="dxa"/>
            <w:tcBorders>
              <w:top w:val="single" w:sz="4" w:space="0" w:color="auto"/>
              <w:left w:val="single" w:sz="4" w:space="0" w:color="auto"/>
              <w:bottom w:val="single" w:sz="4" w:space="0" w:color="auto"/>
              <w:right w:val="single" w:sz="4" w:space="0" w:color="auto"/>
            </w:tcBorders>
          </w:tcPr>
          <w:p w:rsidR="006E5E80" w:rsidRPr="00A73538" w:rsidRDefault="006E5E80" w:rsidP="00A73538">
            <w:pPr>
              <w:overflowPunct/>
              <w:autoSpaceDE/>
              <w:autoSpaceDN/>
              <w:adjustRightInd/>
              <w:textAlignment w:val="auto"/>
              <w:rPr>
                <w:rFonts w:eastAsia="Times New Roman"/>
                <w:sz w:val="20"/>
                <w:szCs w:val="20"/>
                <w:lang w:eastAsia="ru-RU"/>
              </w:rPr>
            </w:pPr>
          </w:p>
        </w:tc>
        <w:tc>
          <w:tcPr>
            <w:tcW w:w="1747" w:type="dxa"/>
            <w:tcBorders>
              <w:top w:val="single" w:sz="4" w:space="0" w:color="auto"/>
              <w:left w:val="single" w:sz="4" w:space="0" w:color="auto"/>
              <w:bottom w:val="single" w:sz="4" w:space="0" w:color="auto"/>
              <w:right w:val="single" w:sz="4" w:space="0" w:color="auto"/>
            </w:tcBorders>
          </w:tcPr>
          <w:p w:rsidR="006E5E80" w:rsidRPr="00A73538" w:rsidRDefault="006E5E80"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ИТОГО</w:t>
            </w:r>
          </w:p>
        </w:tc>
        <w:tc>
          <w:tcPr>
            <w:tcW w:w="992" w:type="dxa"/>
            <w:tcBorders>
              <w:top w:val="single" w:sz="4" w:space="0" w:color="auto"/>
              <w:left w:val="single" w:sz="4" w:space="0" w:color="auto"/>
              <w:bottom w:val="single" w:sz="4" w:space="0" w:color="auto"/>
              <w:right w:val="single" w:sz="4" w:space="0" w:color="auto"/>
            </w:tcBorders>
          </w:tcPr>
          <w:p w:rsidR="006E5E80" w:rsidRPr="00A73538" w:rsidRDefault="006E5E80" w:rsidP="00A73538">
            <w:pPr>
              <w:overflowPunct/>
              <w:autoSpaceDE/>
              <w:autoSpaceDN/>
              <w:adjustRightInd/>
              <w:jc w:val="center"/>
              <w:textAlignment w:val="auto"/>
              <w:rPr>
                <w:rFonts w:eastAsia="Times New Roman"/>
                <w:b/>
                <w:sz w:val="20"/>
                <w:szCs w:val="20"/>
                <w:lang w:eastAsia="ru-RU"/>
              </w:rPr>
            </w:pPr>
            <w:r w:rsidRPr="00A73538">
              <w:rPr>
                <w:rFonts w:eastAsia="Times New Roman"/>
                <w:b/>
                <w:sz w:val="20"/>
                <w:szCs w:val="20"/>
                <w:lang w:eastAsia="ru-RU"/>
              </w:rPr>
              <w:t>3304</w:t>
            </w:r>
          </w:p>
        </w:tc>
        <w:tc>
          <w:tcPr>
            <w:tcW w:w="1134" w:type="dxa"/>
            <w:tcBorders>
              <w:top w:val="single" w:sz="4" w:space="0" w:color="auto"/>
              <w:left w:val="single" w:sz="4" w:space="0" w:color="auto"/>
              <w:bottom w:val="single" w:sz="4" w:space="0" w:color="auto"/>
              <w:right w:val="single" w:sz="4" w:space="0" w:color="auto"/>
            </w:tcBorders>
          </w:tcPr>
          <w:p w:rsidR="006E5E80" w:rsidRPr="00A73538" w:rsidRDefault="006E5E80" w:rsidP="00A73538">
            <w:pPr>
              <w:overflowPunct/>
              <w:autoSpaceDE/>
              <w:autoSpaceDN/>
              <w:adjustRightInd/>
              <w:jc w:val="center"/>
              <w:textAlignment w:val="auto"/>
              <w:rPr>
                <w:rFonts w:eastAsia="Times New Roman"/>
                <w:b/>
                <w:sz w:val="20"/>
                <w:szCs w:val="20"/>
                <w:lang w:eastAsia="ru-RU"/>
              </w:rPr>
            </w:pPr>
            <w:r w:rsidRPr="00A73538">
              <w:rPr>
                <w:rFonts w:eastAsia="Times New Roman"/>
                <w:b/>
                <w:sz w:val="20"/>
                <w:szCs w:val="20"/>
                <w:lang w:eastAsia="ru-RU"/>
              </w:rPr>
              <w:t>3274</w:t>
            </w:r>
          </w:p>
        </w:tc>
        <w:tc>
          <w:tcPr>
            <w:tcW w:w="992" w:type="dxa"/>
            <w:tcBorders>
              <w:top w:val="single" w:sz="4" w:space="0" w:color="auto"/>
              <w:left w:val="single" w:sz="4" w:space="0" w:color="auto"/>
              <w:bottom w:val="single" w:sz="4" w:space="0" w:color="auto"/>
              <w:right w:val="single" w:sz="4" w:space="0" w:color="auto"/>
            </w:tcBorders>
          </w:tcPr>
          <w:p w:rsidR="006E5E80" w:rsidRPr="00A73538" w:rsidRDefault="006E5E80" w:rsidP="00A73538">
            <w:pPr>
              <w:overflowPunct/>
              <w:autoSpaceDE/>
              <w:autoSpaceDN/>
              <w:adjustRightInd/>
              <w:jc w:val="center"/>
              <w:textAlignment w:val="auto"/>
              <w:rPr>
                <w:rFonts w:eastAsia="Times New Roman"/>
                <w:b/>
                <w:sz w:val="20"/>
                <w:szCs w:val="20"/>
                <w:lang w:eastAsia="ru-RU"/>
              </w:rPr>
            </w:pPr>
            <w:r w:rsidRPr="00A73538">
              <w:rPr>
                <w:rFonts w:eastAsia="Times New Roman"/>
                <w:b/>
                <w:sz w:val="20"/>
                <w:szCs w:val="20"/>
                <w:lang w:eastAsia="ru-RU"/>
              </w:rPr>
              <w:t>3051</w:t>
            </w:r>
          </w:p>
        </w:tc>
        <w:tc>
          <w:tcPr>
            <w:tcW w:w="992" w:type="dxa"/>
            <w:tcBorders>
              <w:top w:val="single" w:sz="4" w:space="0" w:color="auto"/>
              <w:left w:val="single" w:sz="4" w:space="0" w:color="auto"/>
              <w:bottom w:val="single" w:sz="4" w:space="0" w:color="auto"/>
              <w:right w:val="single" w:sz="4" w:space="0" w:color="auto"/>
            </w:tcBorders>
          </w:tcPr>
          <w:p w:rsidR="006E5E80" w:rsidRPr="00A73538" w:rsidRDefault="006E5E80" w:rsidP="00A73538">
            <w:pPr>
              <w:overflowPunct/>
              <w:autoSpaceDE/>
              <w:autoSpaceDN/>
              <w:adjustRightInd/>
              <w:jc w:val="center"/>
              <w:textAlignment w:val="auto"/>
              <w:rPr>
                <w:rFonts w:eastAsia="Times New Roman"/>
                <w:b/>
                <w:sz w:val="20"/>
                <w:szCs w:val="20"/>
                <w:lang w:eastAsia="ru-RU"/>
              </w:rPr>
            </w:pPr>
            <w:r w:rsidRPr="00A73538">
              <w:rPr>
                <w:rFonts w:eastAsia="Times New Roman"/>
                <w:b/>
                <w:sz w:val="20"/>
                <w:szCs w:val="20"/>
                <w:lang w:eastAsia="ru-RU"/>
              </w:rPr>
              <w:t>2976</w:t>
            </w:r>
          </w:p>
        </w:tc>
        <w:tc>
          <w:tcPr>
            <w:tcW w:w="993" w:type="dxa"/>
            <w:tcBorders>
              <w:top w:val="single" w:sz="4" w:space="0" w:color="auto"/>
              <w:left w:val="single" w:sz="4" w:space="0" w:color="auto"/>
              <w:bottom w:val="single" w:sz="4" w:space="0" w:color="auto"/>
              <w:right w:val="single" w:sz="4" w:space="0" w:color="auto"/>
            </w:tcBorders>
          </w:tcPr>
          <w:p w:rsidR="006E5E80" w:rsidRPr="00A73538" w:rsidRDefault="006E5E80" w:rsidP="00A73538">
            <w:pPr>
              <w:overflowPunct/>
              <w:autoSpaceDE/>
              <w:autoSpaceDN/>
              <w:adjustRightInd/>
              <w:jc w:val="center"/>
              <w:textAlignment w:val="auto"/>
              <w:rPr>
                <w:rFonts w:eastAsia="Times New Roman"/>
                <w:b/>
                <w:sz w:val="20"/>
                <w:szCs w:val="20"/>
                <w:lang w:eastAsia="ru-RU"/>
              </w:rPr>
            </w:pPr>
            <w:r w:rsidRPr="00A73538">
              <w:rPr>
                <w:rFonts w:eastAsia="Times New Roman"/>
                <w:b/>
                <w:sz w:val="20"/>
                <w:szCs w:val="20"/>
                <w:lang w:eastAsia="ru-RU"/>
              </w:rPr>
              <w:t>2923</w:t>
            </w:r>
          </w:p>
        </w:tc>
        <w:tc>
          <w:tcPr>
            <w:tcW w:w="992" w:type="dxa"/>
            <w:tcBorders>
              <w:top w:val="single" w:sz="4" w:space="0" w:color="auto"/>
              <w:left w:val="single" w:sz="4" w:space="0" w:color="auto"/>
              <w:bottom w:val="single" w:sz="4" w:space="0" w:color="auto"/>
              <w:right w:val="single" w:sz="4" w:space="0" w:color="auto"/>
            </w:tcBorders>
          </w:tcPr>
          <w:p w:rsidR="006E5E80" w:rsidRPr="00A73538" w:rsidRDefault="006E5E80" w:rsidP="00A73538">
            <w:pPr>
              <w:overflowPunct/>
              <w:autoSpaceDE/>
              <w:autoSpaceDN/>
              <w:adjustRightInd/>
              <w:jc w:val="center"/>
              <w:textAlignment w:val="auto"/>
              <w:rPr>
                <w:rFonts w:eastAsia="Times New Roman"/>
                <w:b/>
                <w:sz w:val="20"/>
                <w:szCs w:val="20"/>
                <w:lang w:eastAsia="ru-RU"/>
              </w:rPr>
            </w:pPr>
            <w:r w:rsidRPr="00A73538">
              <w:rPr>
                <w:rFonts w:eastAsia="Times New Roman"/>
                <w:b/>
                <w:sz w:val="20"/>
                <w:szCs w:val="20"/>
                <w:lang w:eastAsia="ru-RU"/>
              </w:rPr>
              <w:t>2837</w:t>
            </w:r>
          </w:p>
        </w:tc>
        <w:tc>
          <w:tcPr>
            <w:tcW w:w="706" w:type="dxa"/>
            <w:tcBorders>
              <w:top w:val="single" w:sz="4" w:space="0" w:color="auto"/>
              <w:left w:val="single" w:sz="4" w:space="0" w:color="auto"/>
              <w:bottom w:val="single" w:sz="4" w:space="0" w:color="auto"/>
              <w:right w:val="single" w:sz="4" w:space="0" w:color="auto"/>
            </w:tcBorders>
          </w:tcPr>
          <w:p w:rsidR="006E5E80" w:rsidRPr="00A73538" w:rsidRDefault="006E5E80" w:rsidP="00A73538">
            <w:pPr>
              <w:overflowPunct/>
              <w:autoSpaceDE/>
              <w:autoSpaceDN/>
              <w:adjustRightInd/>
              <w:jc w:val="center"/>
              <w:textAlignment w:val="auto"/>
              <w:rPr>
                <w:rFonts w:eastAsia="Times New Roman"/>
                <w:b/>
                <w:sz w:val="20"/>
                <w:szCs w:val="20"/>
                <w:lang w:eastAsia="ru-RU"/>
              </w:rPr>
            </w:pPr>
            <w:r w:rsidRPr="00A73538">
              <w:rPr>
                <w:rFonts w:eastAsia="Times New Roman"/>
                <w:b/>
                <w:sz w:val="20"/>
                <w:szCs w:val="20"/>
                <w:lang w:eastAsia="ru-RU"/>
              </w:rPr>
              <w:t>2753</w:t>
            </w:r>
          </w:p>
        </w:tc>
        <w:tc>
          <w:tcPr>
            <w:tcW w:w="995" w:type="dxa"/>
            <w:tcBorders>
              <w:top w:val="single" w:sz="4" w:space="0" w:color="auto"/>
              <w:left w:val="single" w:sz="4" w:space="0" w:color="auto"/>
              <w:bottom w:val="single" w:sz="4" w:space="0" w:color="auto"/>
              <w:right w:val="single" w:sz="4" w:space="0" w:color="auto"/>
            </w:tcBorders>
          </w:tcPr>
          <w:p w:rsidR="006E5E80" w:rsidRPr="00A73538" w:rsidRDefault="006E5E80" w:rsidP="00A73538">
            <w:pPr>
              <w:overflowPunct/>
              <w:autoSpaceDE/>
              <w:autoSpaceDN/>
              <w:adjustRightInd/>
              <w:jc w:val="center"/>
              <w:textAlignment w:val="auto"/>
              <w:rPr>
                <w:rFonts w:eastAsia="Times New Roman"/>
                <w:b/>
                <w:sz w:val="20"/>
                <w:szCs w:val="20"/>
                <w:lang w:eastAsia="ru-RU"/>
              </w:rPr>
            </w:pPr>
            <w:r w:rsidRPr="00A73538">
              <w:rPr>
                <w:rFonts w:eastAsia="Times New Roman"/>
                <w:b/>
                <w:sz w:val="20"/>
                <w:szCs w:val="20"/>
                <w:lang w:eastAsia="ru-RU"/>
              </w:rPr>
              <w:t>2677</w:t>
            </w:r>
          </w:p>
        </w:tc>
      </w:tr>
    </w:tbl>
    <w:p w:rsidR="006E5E80" w:rsidRPr="00A73538" w:rsidRDefault="006E5E80" w:rsidP="00A73538">
      <w:pPr>
        <w:overflowPunct/>
        <w:autoSpaceDE/>
        <w:autoSpaceDN/>
        <w:adjustRightInd/>
        <w:jc w:val="both"/>
        <w:textAlignment w:val="auto"/>
        <w:rPr>
          <w:rFonts w:eastAsia="Times New Roman"/>
          <w:sz w:val="20"/>
          <w:szCs w:val="20"/>
          <w:lang w:eastAsia="ru-RU"/>
        </w:rPr>
      </w:pPr>
    </w:p>
    <w:p w:rsidR="006E5E80" w:rsidRPr="00A73538" w:rsidRDefault="006E5E80"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На территории Усть-Бакчарского поселения находятся   четыре школы: одна   средняя и три общеобразовательных, в которых обучается 201 учащийся, детские сады  посещают - 41ребенок.</w:t>
      </w:r>
    </w:p>
    <w:p w:rsidR="006E5E80" w:rsidRPr="00A73538" w:rsidRDefault="006E5E80" w:rsidP="00A73538">
      <w:pPr>
        <w:overflowPunct/>
        <w:autoSpaceDE/>
        <w:autoSpaceDN/>
        <w:adjustRightInd/>
        <w:jc w:val="both"/>
        <w:textAlignment w:val="auto"/>
        <w:rPr>
          <w:rFonts w:eastAsia="Times New Roman"/>
          <w:sz w:val="20"/>
          <w:szCs w:val="20"/>
          <w:lang w:eastAsia="ru-RU"/>
        </w:rPr>
      </w:pPr>
    </w:p>
    <w:tbl>
      <w:tblPr>
        <w:tblStyle w:val="aff3"/>
        <w:tblpPr w:leftFromText="180" w:rightFromText="180" w:vertAnchor="text" w:horzAnchor="margin" w:tblpXSpec="center" w:tblpY="129"/>
        <w:tblW w:w="10314" w:type="dxa"/>
        <w:tblLayout w:type="fixed"/>
        <w:tblLook w:val="04A0" w:firstRow="1" w:lastRow="0" w:firstColumn="1" w:lastColumn="0" w:noHBand="0" w:noVBand="1"/>
      </w:tblPr>
      <w:tblGrid>
        <w:gridCol w:w="1100"/>
        <w:gridCol w:w="566"/>
        <w:gridCol w:w="566"/>
        <w:gridCol w:w="707"/>
        <w:gridCol w:w="709"/>
        <w:gridCol w:w="709"/>
        <w:gridCol w:w="571"/>
        <w:gridCol w:w="709"/>
        <w:gridCol w:w="708"/>
        <w:gridCol w:w="567"/>
        <w:gridCol w:w="567"/>
        <w:gridCol w:w="709"/>
        <w:gridCol w:w="709"/>
        <w:gridCol w:w="709"/>
        <w:gridCol w:w="708"/>
      </w:tblGrid>
      <w:tr w:rsidR="006E5E80" w:rsidRPr="00A73538" w:rsidTr="006E5E80">
        <w:tc>
          <w:tcPr>
            <w:tcW w:w="1100" w:type="dxa"/>
            <w:vMerge w:val="restart"/>
          </w:tcPr>
          <w:p w:rsidR="006E5E80" w:rsidRPr="00A73538" w:rsidRDefault="006E5E80" w:rsidP="00A73538">
            <w:pPr>
              <w:overflowPunct/>
              <w:autoSpaceDE/>
              <w:autoSpaceDN/>
              <w:adjustRightInd/>
              <w:jc w:val="both"/>
              <w:textAlignment w:val="auto"/>
            </w:pPr>
            <w:r w:rsidRPr="00A73538">
              <w:t>школа</w:t>
            </w:r>
          </w:p>
        </w:tc>
        <w:tc>
          <w:tcPr>
            <w:tcW w:w="4537" w:type="dxa"/>
            <w:gridSpan w:val="7"/>
          </w:tcPr>
          <w:p w:rsidR="006E5E80" w:rsidRPr="00A73538" w:rsidRDefault="006E5E80" w:rsidP="00A73538">
            <w:pPr>
              <w:overflowPunct/>
              <w:autoSpaceDE/>
              <w:autoSpaceDN/>
              <w:adjustRightInd/>
              <w:jc w:val="center"/>
              <w:textAlignment w:val="auto"/>
            </w:pPr>
            <w:r w:rsidRPr="00A73538">
              <w:t>Сколько детей обучаются</w:t>
            </w:r>
          </w:p>
        </w:tc>
        <w:tc>
          <w:tcPr>
            <w:tcW w:w="4677" w:type="dxa"/>
            <w:gridSpan w:val="7"/>
          </w:tcPr>
          <w:p w:rsidR="006E5E80" w:rsidRPr="00A73538" w:rsidRDefault="006E5E80" w:rsidP="00A73538">
            <w:pPr>
              <w:overflowPunct/>
              <w:autoSpaceDE/>
              <w:autoSpaceDN/>
              <w:adjustRightInd/>
              <w:jc w:val="center"/>
              <w:textAlignment w:val="auto"/>
            </w:pPr>
            <w:r w:rsidRPr="00A73538">
              <w:t>Посещают детский сад</w:t>
            </w:r>
          </w:p>
        </w:tc>
      </w:tr>
      <w:tr w:rsidR="006E5E80" w:rsidRPr="00A73538" w:rsidTr="006E5E80">
        <w:tc>
          <w:tcPr>
            <w:tcW w:w="1100" w:type="dxa"/>
            <w:vMerge/>
          </w:tcPr>
          <w:p w:rsidR="006E5E80" w:rsidRPr="00A73538" w:rsidRDefault="006E5E80" w:rsidP="00A73538">
            <w:pPr>
              <w:overflowPunct/>
              <w:autoSpaceDE/>
              <w:autoSpaceDN/>
              <w:adjustRightInd/>
              <w:jc w:val="both"/>
              <w:textAlignment w:val="auto"/>
            </w:pPr>
          </w:p>
        </w:tc>
        <w:tc>
          <w:tcPr>
            <w:tcW w:w="566" w:type="dxa"/>
          </w:tcPr>
          <w:p w:rsidR="006E5E80" w:rsidRPr="00A73538" w:rsidRDefault="006E5E80" w:rsidP="00A73538">
            <w:pPr>
              <w:overflowPunct/>
              <w:autoSpaceDE/>
              <w:autoSpaceDN/>
              <w:adjustRightInd/>
              <w:jc w:val="center"/>
              <w:textAlignment w:val="auto"/>
            </w:pPr>
            <w:r w:rsidRPr="00A73538">
              <w:t>2018</w:t>
            </w:r>
          </w:p>
        </w:tc>
        <w:tc>
          <w:tcPr>
            <w:tcW w:w="566" w:type="dxa"/>
          </w:tcPr>
          <w:p w:rsidR="006E5E80" w:rsidRPr="00A73538" w:rsidRDefault="006E5E80" w:rsidP="00A73538">
            <w:pPr>
              <w:overflowPunct/>
              <w:autoSpaceDE/>
              <w:autoSpaceDN/>
              <w:adjustRightInd/>
              <w:jc w:val="center"/>
              <w:textAlignment w:val="auto"/>
            </w:pPr>
            <w:r w:rsidRPr="00A73538">
              <w:t>2019</w:t>
            </w:r>
          </w:p>
        </w:tc>
        <w:tc>
          <w:tcPr>
            <w:tcW w:w="707" w:type="dxa"/>
          </w:tcPr>
          <w:p w:rsidR="006E5E80" w:rsidRPr="00A73538" w:rsidRDefault="006E5E80" w:rsidP="00A73538">
            <w:pPr>
              <w:overflowPunct/>
              <w:autoSpaceDE/>
              <w:autoSpaceDN/>
              <w:adjustRightInd/>
              <w:jc w:val="center"/>
              <w:textAlignment w:val="auto"/>
            </w:pPr>
            <w:r w:rsidRPr="00A73538">
              <w:t>2020</w:t>
            </w:r>
          </w:p>
        </w:tc>
        <w:tc>
          <w:tcPr>
            <w:tcW w:w="709" w:type="dxa"/>
          </w:tcPr>
          <w:p w:rsidR="006E5E80" w:rsidRPr="00A73538" w:rsidRDefault="006E5E80" w:rsidP="00A73538">
            <w:pPr>
              <w:overflowPunct/>
              <w:autoSpaceDE/>
              <w:autoSpaceDN/>
              <w:adjustRightInd/>
              <w:jc w:val="center"/>
              <w:textAlignment w:val="auto"/>
            </w:pPr>
            <w:r w:rsidRPr="00A73538">
              <w:t>2021</w:t>
            </w:r>
          </w:p>
        </w:tc>
        <w:tc>
          <w:tcPr>
            <w:tcW w:w="709" w:type="dxa"/>
          </w:tcPr>
          <w:p w:rsidR="006E5E80" w:rsidRPr="00A73538" w:rsidRDefault="006E5E80" w:rsidP="00A73538">
            <w:pPr>
              <w:overflowPunct/>
              <w:autoSpaceDE/>
              <w:autoSpaceDN/>
              <w:adjustRightInd/>
              <w:textAlignment w:val="auto"/>
            </w:pPr>
            <w:r w:rsidRPr="00A73538">
              <w:t>2022</w:t>
            </w:r>
          </w:p>
        </w:tc>
        <w:tc>
          <w:tcPr>
            <w:tcW w:w="571" w:type="dxa"/>
          </w:tcPr>
          <w:p w:rsidR="006E5E80" w:rsidRPr="00A73538" w:rsidRDefault="006E5E80" w:rsidP="00A73538">
            <w:pPr>
              <w:overflowPunct/>
              <w:autoSpaceDE/>
              <w:autoSpaceDN/>
              <w:adjustRightInd/>
              <w:jc w:val="center"/>
              <w:textAlignment w:val="auto"/>
            </w:pPr>
            <w:r w:rsidRPr="00A73538">
              <w:t>2023</w:t>
            </w:r>
          </w:p>
        </w:tc>
        <w:tc>
          <w:tcPr>
            <w:tcW w:w="709" w:type="dxa"/>
          </w:tcPr>
          <w:p w:rsidR="006E5E80" w:rsidRPr="00A73538" w:rsidRDefault="006E5E80" w:rsidP="00A73538">
            <w:pPr>
              <w:overflowPunct/>
              <w:autoSpaceDE/>
              <w:autoSpaceDN/>
              <w:adjustRightInd/>
              <w:jc w:val="center"/>
              <w:textAlignment w:val="auto"/>
            </w:pPr>
            <w:r w:rsidRPr="00A73538">
              <w:t>2024</w:t>
            </w:r>
          </w:p>
        </w:tc>
        <w:tc>
          <w:tcPr>
            <w:tcW w:w="708" w:type="dxa"/>
          </w:tcPr>
          <w:p w:rsidR="006E5E80" w:rsidRPr="00A73538" w:rsidRDefault="006E5E80" w:rsidP="00A73538">
            <w:pPr>
              <w:overflowPunct/>
              <w:autoSpaceDE/>
              <w:autoSpaceDN/>
              <w:adjustRightInd/>
              <w:jc w:val="center"/>
              <w:textAlignment w:val="auto"/>
            </w:pPr>
            <w:r w:rsidRPr="00A73538">
              <w:t>2018</w:t>
            </w:r>
          </w:p>
        </w:tc>
        <w:tc>
          <w:tcPr>
            <w:tcW w:w="567" w:type="dxa"/>
          </w:tcPr>
          <w:p w:rsidR="006E5E80" w:rsidRPr="00A73538" w:rsidRDefault="006E5E80" w:rsidP="00A73538">
            <w:pPr>
              <w:overflowPunct/>
              <w:autoSpaceDE/>
              <w:autoSpaceDN/>
              <w:adjustRightInd/>
              <w:jc w:val="center"/>
              <w:textAlignment w:val="auto"/>
            </w:pPr>
            <w:r w:rsidRPr="00A73538">
              <w:t>2019</w:t>
            </w:r>
          </w:p>
        </w:tc>
        <w:tc>
          <w:tcPr>
            <w:tcW w:w="567" w:type="dxa"/>
          </w:tcPr>
          <w:p w:rsidR="006E5E80" w:rsidRPr="00A73538" w:rsidRDefault="006E5E80" w:rsidP="00A73538">
            <w:pPr>
              <w:overflowPunct/>
              <w:autoSpaceDE/>
              <w:autoSpaceDN/>
              <w:adjustRightInd/>
              <w:jc w:val="center"/>
              <w:textAlignment w:val="auto"/>
            </w:pPr>
            <w:r w:rsidRPr="00A73538">
              <w:t>2020</w:t>
            </w:r>
          </w:p>
        </w:tc>
        <w:tc>
          <w:tcPr>
            <w:tcW w:w="709" w:type="dxa"/>
          </w:tcPr>
          <w:p w:rsidR="006E5E80" w:rsidRPr="00A73538" w:rsidRDefault="006E5E80" w:rsidP="00A73538">
            <w:pPr>
              <w:overflowPunct/>
              <w:autoSpaceDE/>
              <w:autoSpaceDN/>
              <w:adjustRightInd/>
              <w:jc w:val="center"/>
              <w:textAlignment w:val="auto"/>
            </w:pPr>
            <w:r w:rsidRPr="00A73538">
              <w:t>2021</w:t>
            </w:r>
          </w:p>
        </w:tc>
        <w:tc>
          <w:tcPr>
            <w:tcW w:w="709" w:type="dxa"/>
          </w:tcPr>
          <w:p w:rsidR="006E5E80" w:rsidRPr="00A73538" w:rsidRDefault="006E5E80" w:rsidP="00A73538">
            <w:pPr>
              <w:overflowPunct/>
              <w:autoSpaceDE/>
              <w:autoSpaceDN/>
              <w:adjustRightInd/>
              <w:jc w:val="center"/>
              <w:textAlignment w:val="auto"/>
            </w:pPr>
            <w:r w:rsidRPr="00A73538">
              <w:t>2022</w:t>
            </w:r>
          </w:p>
        </w:tc>
        <w:tc>
          <w:tcPr>
            <w:tcW w:w="709" w:type="dxa"/>
          </w:tcPr>
          <w:p w:rsidR="006E5E80" w:rsidRPr="00A73538" w:rsidRDefault="006E5E80" w:rsidP="00A73538">
            <w:pPr>
              <w:overflowPunct/>
              <w:autoSpaceDE/>
              <w:autoSpaceDN/>
              <w:adjustRightInd/>
              <w:jc w:val="center"/>
              <w:textAlignment w:val="auto"/>
            </w:pPr>
            <w:r w:rsidRPr="00A73538">
              <w:t>2023</w:t>
            </w:r>
          </w:p>
        </w:tc>
        <w:tc>
          <w:tcPr>
            <w:tcW w:w="708" w:type="dxa"/>
          </w:tcPr>
          <w:p w:rsidR="006E5E80" w:rsidRPr="00A73538" w:rsidRDefault="006E5E80" w:rsidP="00A73538">
            <w:pPr>
              <w:overflowPunct/>
              <w:autoSpaceDE/>
              <w:autoSpaceDN/>
              <w:adjustRightInd/>
              <w:jc w:val="center"/>
              <w:textAlignment w:val="auto"/>
            </w:pPr>
            <w:r w:rsidRPr="00A73538">
              <w:t>2024</w:t>
            </w:r>
          </w:p>
        </w:tc>
      </w:tr>
      <w:tr w:rsidR="006E5E80" w:rsidRPr="00A73538" w:rsidTr="006E5E80">
        <w:tc>
          <w:tcPr>
            <w:tcW w:w="1100" w:type="dxa"/>
          </w:tcPr>
          <w:p w:rsidR="006E5E80" w:rsidRPr="00A73538" w:rsidRDefault="006E5E80" w:rsidP="00A73538">
            <w:pPr>
              <w:overflowPunct/>
              <w:autoSpaceDE/>
              <w:autoSpaceDN/>
              <w:adjustRightInd/>
              <w:jc w:val="center"/>
              <w:textAlignment w:val="auto"/>
            </w:pPr>
            <w:r w:rsidRPr="00A73538">
              <w:t>Усть-Бакчарская СОШ</w:t>
            </w:r>
          </w:p>
        </w:tc>
        <w:tc>
          <w:tcPr>
            <w:tcW w:w="566" w:type="dxa"/>
          </w:tcPr>
          <w:p w:rsidR="006E5E80" w:rsidRPr="00A73538" w:rsidRDefault="006E5E80" w:rsidP="00A73538">
            <w:pPr>
              <w:overflowPunct/>
              <w:autoSpaceDE/>
              <w:autoSpaceDN/>
              <w:adjustRightInd/>
              <w:jc w:val="center"/>
              <w:textAlignment w:val="auto"/>
            </w:pPr>
            <w:r w:rsidRPr="00A73538">
              <w:t>106</w:t>
            </w:r>
          </w:p>
        </w:tc>
        <w:tc>
          <w:tcPr>
            <w:tcW w:w="566" w:type="dxa"/>
          </w:tcPr>
          <w:p w:rsidR="006E5E80" w:rsidRPr="00A73538" w:rsidRDefault="006E5E80" w:rsidP="00A73538">
            <w:pPr>
              <w:overflowPunct/>
              <w:autoSpaceDE/>
              <w:autoSpaceDN/>
              <w:adjustRightInd/>
              <w:jc w:val="center"/>
              <w:textAlignment w:val="auto"/>
            </w:pPr>
            <w:r w:rsidRPr="00A73538">
              <w:t>117</w:t>
            </w:r>
          </w:p>
        </w:tc>
        <w:tc>
          <w:tcPr>
            <w:tcW w:w="707" w:type="dxa"/>
          </w:tcPr>
          <w:p w:rsidR="006E5E80" w:rsidRPr="00A73538" w:rsidRDefault="006E5E80" w:rsidP="00A73538">
            <w:pPr>
              <w:overflowPunct/>
              <w:autoSpaceDE/>
              <w:autoSpaceDN/>
              <w:adjustRightInd/>
              <w:jc w:val="center"/>
              <w:textAlignment w:val="auto"/>
            </w:pPr>
            <w:r w:rsidRPr="00A73538">
              <w:t>105</w:t>
            </w:r>
          </w:p>
        </w:tc>
        <w:tc>
          <w:tcPr>
            <w:tcW w:w="709" w:type="dxa"/>
          </w:tcPr>
          <w:p w:rsidR="006E5E80" w:rsidRPr="00A73538" w:rsidRDefault="006E5E80" w:rsidP="00A73538">
            <w:pPr>
              <w:overflowPunct/>
              <w:autoSpaceDE/>
              <w:autoSpaceDN/>
              <w:adjustRightInd/>
              <w:jc w:val="center"/>
              <w:textAlignment w:val="auto"/>
            </w:pPr>
            <w:r w:rsidRPr="00A73538">
              <w:t>93</w:t>
            </w:r>
          </w:p>
        </w:tc>
        <w:tc>
          <w:tcPr>
            <w:tcW w:w="709" w:type="dxa"/>
          </w:tcPr>
          <w:p w:rsidR="006E5E80" w:rsidRPr="00A73538" w:rsidRDefault="006E5E80" w:rsidP="00A73538">
            <w:pPr>
              <w:overflowPunct/>
              <w:autoSpaceDE/>
              <w:autoSpaceDN/>
              <w:adjustRightInd/>
              <w:jc w:val="center"/>
              <w:textAlignment w:val="auto"/>
            </w:pPr>
            <w:r w:rsidRPr="00A73538">
              <w:t>89</w:t>
            </w:r>
          </w:p>
        </w:tc>
        <w:tc>
          <w:tcPr>
            <w:tcW w:w="571" w:type="dxa"/>
          </w:tcPr>
          <w:p w:rsidR="006E5E80" w:rsidRPr="00A73538" w:rsidRDefault="006E5E80" w:rsidP="00A73538">
            <w:pPr>
              <w:overflowPunct/>
              <w:autoSpaceDE/>
              <w:autoSpaceDN/>
              <w:adjustRightInd/>
              <w:jc w:val="center"/>
              <w:textAlignment w:val="auto"/>
            </w:pPr>
            <w:r w:rsidRPr="00A73538">
              <w:t>81</w:t>
            </w:r>
          </w:p>
        </w:tc>
        <w:tc>
          <w:tcPr>
            <w:tcW w:w="709" w:type="dxa"/>
          </w:tcPr>
          <w:p w:rsidR="006E5E80" w:rsidRPr="00A73538" w:rsidRDefault="006E5E80" w:rsidP="00A73538">
            <w:pPr>
              <w:overflowPunct/>
              <w:autoSpaceDE/>
              <w:autoSpaceDN/>
              <w:adjustRightInd/>
              <w:jc w:val="center"/>
              <w:textAlignment w:val="auto"/>
            </w:pPr>
            <w:r w:rsidRPr="00A73538">
              <w:t>80</w:t>
            </w:r>
          </w:p>
        </w:tc>
        <w:tc>
          <w:tcPr>
            <w:tcW w:w="708" w:type="dxa"/>
          </w:tcPr>
          <w:p w:rsidR="006E5E80" w:rsidRPr="00A73538" w:rsidRDefault="006E5E80" w:rsidP="00A73538">
            <w:pPr>
              <w:overflowPunct/>
              <w:autoSpaceDE/>
              <w:autoSpaceDN/>
              <w:adjustRightInd/>
              <w:jc w:val="center"/>
              <w:textAlignment w:val="auto"/>
            </w:pPr>
            <w:r w:rsidRPr="00A73538">
              <w:t>28</w:t>
            </w:r>
          </w:p>
        </w:tc>
        <w:tc>
          <w:tcPr>
            <w:tcW w:w="567" w:type="dxa"/>
          </w:tcPr>
          <w:p w:rsidR="006E5E80" w:rsidRPr="00A73538" w:rsidRDefault="006E5E80" w:rsidP="00A73538">
            <w:pPr>
              <w:overflowPunct/>
              <w:autoSpaceDE/>
              <w:autoSpaceDN/>
              <w:adjustRightInd/>
              <w:jc w:val="center"/>
              <w:textAlignment w:val="auto"/>
            </w:pPr>
            <w:r w:rsidRPr="00A73538">
              <w:t>21</w:t>
            </w:r>
          </w:p>
        </w:tc>
        <w:tc>
          <w:tcPr>
            <w:tcW w:w="567" w:type="dxa"/>
          </w:tcPr>
          <w:p w:rsidR="006E5E80" w:rsidRPr="00A73538" w:rsidRDefault="006E5E80" w:rsidP="00A73538">
            <w:pPr>
              <w:overflowPunct/>
              <w:autoSpaceDE/>
              <w:autoSpaceDN/>
              <w:adjustRightInd/>
              <w:jc w:val="center"/>
              <w:textAlignment w:val="auto"/>
            </w:pPr>
            <w:r w:rsidRPr="00A73538">
              <w:t>25</w:t>
            </w:r>
          </w:p>
        </w:tc>
        <w:tc>
          <w:tcPr>
            <w:tcW w:w="709" w:type="dxa"/>
          </w:tcPr>
          <w:p w:rsidR="006E5E80" w:rsidRPr="00A73538" w:rsidRDefault="006E5E80" w:rsidP="00A73538">
            <w:pPr>
              <w:overflowPunct/>
              <w:autoSpaceDE/>
              <w:autoSpaceDN/>
              <w:adjustRightInd/>
              <w:jc w:val="center"/>
              <w:textAlignment w:val="auto"/>
            </w:pPr>
            <w:r w:rsidRPr="00A73538">
              <w:t>21</w:t>
            </w:r>
          </w:p>
        </w:tc>
        <w:tc>
          <w:tcPr>
            <w:tcW w:w="709" w:type="dxa"/>
          </w:tcPr>
          <w:p w:rsidR="006E5E80" w:rsidRPr="00A73538" w:rsidRDefault="006E5E80" w:rsidP="00A73538">
            <w:pPr>
              <w:overflowPunct/>
              <w:autoSpaceDE/>
              <w:autoSpaceDN/>
              <w:adjustRightInd/>
              <w:jc w:val="center"/>
              <w:textAlignment w:val="auto"/>
            </w:pPr>
            <w:r w:rsidRPr="00A73538">
              <w:t>16</w:t>
            </w:r>
          </w:p>
        </w:tc>
        <w:tc>
          <w:tcPr>
            <w:tcW w:w="709" w:type="dxa"/>
          </w:tcPr>
          <w:p w:rsidR="006E5E80" w:rsidRPr="00A73538" w:rsidRDefault="006E5E80" w:rsidP="00A73538">
            <w:pPr>
              <w:overflowPunct/>
              <w:autoSpaceDE/>
              <w:autoSpaceDN/>
              <w:adjustRightInd/>
              <w:jc w:val="center"/>
              <w:textAlignment w:val="auto"/>
            </w:pPr>
            <w:r w:rsidRPr="00A73538">
              <w:t>20</w:t>
            </w:r>
          </w:p>
        </w:tc>
        <w:tc>
          <w:tcPr>
            <w:tcW w:w="708" w:type="dxa"/>
          </w:tcPr>
          <w:p w:rsidR="006E5E80" w:rsidRPr="00A73538" w:rsidRDefault="006E5E80" w:rsidP="00A73538">
            <w:pPr>
              <w:overflowPunct/>
              <w:autoSpaceDE/>
              <w:autoSpaceDN/>
              <w:adjustRightInd/>
              <w:jc w:val="center"/>
              <w:textAlignment w:val="auto"/>
            </w:pPr>
            <w:r w:rsidRPr="00A73538">
              <w:t>19</w:t>
            </w:r>
          </w:p>
        </w:tc>
      </w:tr>
      <w:tr w:rsidR="006E5E80" w:rsidRPr="00A73538" w:rsidTr="006E5E80">
        <w:tc>
          <w:tcPr>
            <w:tcW w:w="1100" w:type="dxa"/>
          </w:tcPr>
          <w:p w:rsidR="006E5E80" w:rsidRPr="00A73538" w:rsidRDefault="006E5E80" w:rsidP="00A73538">
            <w:pPr>
              <w:overflowPunct/>
              <w:autoSpaceDE/>
              <w:autoSpaceDN/>
              <w:adjustRightInd/>
              <w:jc w:val="center"/>
              <w:textAlignment w:val="auto"/>
            </w:pPr>
            <w:r w:rsidRPr="00A73538">
              <w:t>Варгатерская ОШ</w:t>
            </w:r>
          </w:p>
        </w:tc>
        <w:tc>
          <w:tcPr>
            <w:tcW w:w="566" w:type="dxa"/>
          </w:tcPr>
          <w:p w:rsidR="006E5E80" w:rsidRPr="00A73538" w:rsidRDefault="006E5E80" w:rsidP="00A73538">
            <w:pPr>
              <w:overflowPunct/>
              <w:autoSpaceDE/>
              <w:autoSpaceDN/>
              <w:adjustRightInd/>
              <w:jc w:val="center"/>
              <w:textAlignment w:val="auto"/>
            </w:pPr>
            <w:r w:rsidRPr="00A73538">
              <w:t>73</w:t>
            </w:r>
          </w:p>
        </w:tc>
        <w:tc>
          <w:tcPr>
            <w:tcW w:w="566" w:type="dxa"/>
          </w:tcPr>
          <w:p w:rsidR="006E5E80" w:rsidRPr="00A73538" w:rsidRDefault="006E5E80" w:rsidP="00A73538">
            <w:pPr>
              <w:overflowPunct/>
              <w:autoSpaceDE/>
              <w:autoSpaceDN/>
              <w:adjustRightInd/>
              <w:jc w:val="center"/>
              <w:textAlignment w:val="auto"/>
            </w:pPr>
            <w:r w:rsidRPr="00A73538">
              <w:t>74</w:t>
            </w:r>
          </w:p>
        </w:tc>
        <w:tc>
          <w:tcPr>
            <w:tcW w:w="707" w:type="dxa"/>
          </w:tcPr>
          <w:p w:rsidR="006E5E80" w:rsidRPr="00A73538" w:rsidRDefault="006E5E80" w:rsidP="00A73538">
            <w:pPr>
              <w:overflowPunct/>
              <w:autoSpaceDE/>
              <w:autoSpaceDN/>
              <w:adjustRightInd/>
              <w:jc w:val="center"/>
              <w:textAlignment w:val="auto"/>
            </w:pPr>
            <w:r w:rsidRPr="00A73538">
              <w:t>72</w:t>
            </w:r>
          </w:p>
        </w:tc>
        <w:tc>
          <w:tcPr>
            <w:tcW w:w="709" w:type="dxa"/>
          </w:tcPr>
          <w:p w:rsidR="006E5E80" w:rsidRPr="00A73538" w:rsidRDefault="006E5E80" w:rsidP="00A73538">
            <w:pPr>
              <w:overflowPunct/>
              <w:autoSpaceDE/>
              <w:autoSpaceDN/>
              <w:adjustRightInd/>
              <w:jc w:val="center"/>
              <w:textAlignment w:val="auto"/>
            </w:pPr>
            <w:r w:rsidRPr="00A73538">
              <w:t>66</w:t>
            </w:r>
          </w:p>
        </w:tc>
        <w:tc>
          <w:tcPr>
            <w:tcW w:w="709" w:type="dxa"/>
          </w:tcPr>
          <w:p w:rsidR="006E5E80" w:rsidRPr="00A73538" w:rsidRDefault="006E5E80" w:rsidP="00A73538">
            <w:pPr>
              <w:overflowPunct/>
              <w:autoSpaceDE/>
              <w:autoSpaceDN/>
              <w:adjustRightInd/>
              <w:jc w:val="center"/>
              <w:textAlignment w:val="auto"/>
            </w:pPr>
            <w:r w:rsidRPr="00A73538">
              <w:t>67</w:t>
            </w:r>
          </w:p>
        </w:tc>
        <w:tc>
          <w:tcPr>
            <w:tcW w:w="571" w:type="dxa"/>
          </w:tcPr>
          <w:p w:rsidR="006E5E80" w:rsidRPr="00A73538" w:rsidRDefault="006E5E80" w:rsidP="00A73538">
            <w:pPr>
              <w:overflowPunct/>
              <w:autoSpaceDE/>
              <w:autoSpaceDN/>
              <w:adjustRightInd/>
              <w:jc w:val="center"/>
              <w:textAlignment w:val="auto"/>
            </w:pPr>
            <w:r w:rsidRPr="00A73538">
              <w:t>63</w:t>
            </w:r>
          </w:p>
        </w:tc>
        <w:tc>
          <w:tcPr>
            <w:tcW w:w="709" w:type="dxa"/>
          </w:tcPr>
          <w:p w:rsidR="006E5E80" w:rsidRPr="00A73538" w:rsidRDefault="006E5E80" w:rsidP="00A73538">
            <w:pPr>
              <w:overflowPunct/>
              <w:autoSpaceDE/>
              <w:autoSpaceDN/>
              <w:adjustRightInd/>
              <w:jc w:val="center"/>
              <w:textAlignment w:val="auto"/>
            </w:pPr>
            <w:r w:rsidRPr="00A73538">
              <w:t>54</w:t>
            </w:r>
          </w:p>
        </w:tc>
        <w:tc>
          <w:tcPr>
            <w:tcW w:w="708" w:type="dxa"/>
          </w:tcPr>
          <w:p w:rsidR="006E5E80" w:rsidRPr="00A73538" w:rsidRDefault="006E5E80" w:rsidP="00A73538">
            <w:pPr>
              <w:overflowPunct/>
              <w:autoSpaceDE/>
              <w:autoSpaceDN/>
              <w:adjustRightInd/>
              <w:jc w:val="center"/>
              <w:textAlignment w:val="auto"/>
            </w:pPr>
            <w:r w:rsidRPr="00A73538">
              <w:t>27</w:t>
            </w:r>
          </w:p>
        </w:tc>
        <w:tc>
          <w:tcPr>
            <w:tcW w:w="567" w:type="dxa"/>
          </w:tcPr>
          <w:p w:rsidR="006E5E80" w:rsidRPr="00A73538" w:rsidRDefault="006E5E80" w:rsidP="00A73538">
            <w:pPr>
              <w:overflowPunct/>
              <w:autoSpaceDE/>
              <w:autoSpaceDN/>
              <w:adjustRightInd/>
              <w:jc w:val="center"/>
              <w:textAlignment w:val="auto"/>
            </w:pPr>
            <w:r w:rsidRPr="00A73538">
              <w:t>22</w:t>
            </w:r>
          </w:p>
        </w:tc>
        <w:tc>
          <w:tcPr>
            <w:tcW w:w="567" w:type="dxa"/>
          </w:tcPr>
          <w:p w:rsidR="006E5E80" w:rsidRPr="00A73538" w:rsidRDefault="006E5E80" w:rsidP="00A73538">
            <w:pPr>
              <w:overflowPunct/>
              <w:autoSpaceDE/>
              <w:autoSpaceDN/>
              <w:adjustRightInd/>
              <w:jc w:val="center"/>
              <w:textAlignment w:val="auto"/>
            </w:pPr>
            <w:r w:rsidRPr="00A73538">
              <w:t>23</w:t>
            </w:r>
          </w:p>
        </w:tc>
        <w:tc>
          <w:tcPr>
            <w:tcW w:w="709" w:type="dxa"/>
          </w:tcPr>
          <w:p w:rsidR="006E5E80" w:rsidRPr="00A73538" w:rsidRDefault="006E5E80" w:rsidP="00A73538">
            <w:pPr>
              <w:overflowPunct/>
              <w:autoSpaceDE/>
              <w:autoSpaceDN/>
              <w:adjustRightInd/>
              <w:jc w:val="center"/>
              <w:textAlignment w:val="auto"/>
            </w:pPr>
            <w:r w:rsidRPr="00A73538">
              <w:t>21</w:t>
            </w:r>
          </w:p>
        </w:tc>
        <w:tc>
          <w:tcPr>
            <w:tcW w:w="709" w:type="dxa"/>
          </w:tcPr>
          <w:p w:rsidR="006E5E80" w:rsidRPr="00A73538" w:rsidRDefault="006E5E80" w:rsidP="00A73538">
            <w:pPr>
              <w:overflowPunct/>
              <w:autoSpaceDE/>
              <w:autoSpaceDN/>
              <w:adjustRightInd/>
              <w:jc w:val="center"/>
              <w:textAlignment w:val="auto"/>
            </w:pPr>
            <w:r w:rsidRPr="00A73538">
              <w:t>17</w:t>
            </w:r>
          </w:p>
        </w:tc>
        <w:tc>
          <w:tcPr>
            <w:tcW w:w="709" w:type="dxa"/>
          </w:tcPr>
          <w:p w:rsidR="006E5E80" w:rsidRPr="00A73538" w:rsidRDefault="006E5E80" w:rsidP="00A73538">
            <w:pPr>
              <w:overflowPunct/>
              <w:autoSpaceDE/>
              <w:autoSpaceDN/>
              <w:adjustRightInd/>
              <w:jc w:val="center"/>
              <w:textAlignment w:val="auto"/>
            </w:pPr>
            <w:r w:rsidRPr="00A73538">
              <w:t>15</w:t>
            </w:r>
          </w:p>
        </w:tc>
        <w:tc>
          <w:tcPr>
            <w:tcW w:w="708" w:type="dxa"/>
          </w:tcPr>
          <w:p w:rsidR="006E5E80" w:rsidRPr="00A73538" w:rsidRDefault="006E5E80" w:rsidP="00A73538">
            <w:pPr>
              <w:overflowPunct/>
              <w:autoSpaceDE/>
              <w:autoSpaceDN/>
              <w:adjustRightInd/>
              <w:jc w:val="center"/>
              <w:textAlignment w:val="auto"/>
            </w:pPr>
            <w:r w:rsidRPr="00A73538">
              <w:t>15</w:t>
            </w:r>
          </w:p>
        </w:tc>
      </w:tr>
      <w:tr w:rsidR="006E5E80" w:rsidRPr="00A73538" w:rsidTr="006E5E80">
        <w:tc>
          <w:tcPr>
            <w:tcW w:w="1100" w:type="dxa"/>
          </w:tcPr>
          <w:p w:rsidR="006E5E80" w:rsidRPr="00A73538" w:rsidRDefault="006E5E80" w:rsidP="00A73538">
            <w:pPr>
              <w:overflowPunct/>
              <w:autoSpaceDE/>
              <w:autoSpaceDN/>
              <w:adjustRightInd/>
              <w:jc w:val="center"/>
              <w:textAlignment w:val="auto"/>
            </w:pPr>
            <w:r w:rsidRPr="00A73538">
              <w:t>Гореловкая ОШ</w:t>
            </w:r>
          </w:p>
        </w:tc>
        <w:tc>
          <w:tcPr>
            <w:tcW w:w="566" w:type="dxa"/>
          </w:tcPr>
          <w:p w:rsidR="006E5E80" w:rsidRPr="00A73538" w:rsidRDefault="006E5E80" w:rsidP="00A73538">
            <w:pPr>
              <w:overflowPunct/>
              <w:autoSpaceDE/>
              <w:autoSpaceDN/>
              <w:adjustRightInd/>
              <w:jc w:val="center"/>
              <w:textAlignment w:val="auto"/>
            </w:pPr>
            <w:r w:rsidRPr="00A73538">
              <w:t>32</w:t>
            </w:r>
          </w:p>
        </w:tc>
        <w:tc>
          <w:tcPr>
            <w:tcW w:w="566" w:type="dxa"/>
          </w:tcPr>
          <w:p w:rsidR="006E5E80" w:rsidRPr="00A73538" w:rsidRDefault="006E5E80" w:rsidP="00A73538">
            <w:pPr>
              <w:overflowPunct/>
              <w:autoSpaceDE/>
              <w:autoSpaceDN/>
              <w:adjustRightInd/>
              <w:jc w:val="center"/>
              <w:textAlignment w:val="auto"/>
            </w:pPr>
            <w:r w:rsidRPr="00A73538">
              <w:t>27</w:t>
            </w:r>
          </w:p>
        </w:tc>
        <w:tc>
          <w:tcPr>
            <w:tcW w:w="707" w:type="dxa"/>
          </w:tcPr>
          <w:p w:rsidR="006E5E80" w:rsidRPr="00A73538" w:rsidRDefault="006E5E80" w:rsidP="00A73538">
            <w:pPr>
              <w:overflowPunct/>
              <w:autoSpaceDE/>
              <w:autoSpaceDN/>
              <w:adjustRightInd/>
              <w:jc w:val="center"/>
              <w:textAlignment w:val="auto"/>
            </w:pPr>
            <w:r w:rsidRPr="00A73538">
              <w:t>29</w:t>
            </w:r>
          </w:p>
        </w:tc>
        <w:tc>
          <w:tcPr>
            <w:tcW w:w="709" w:type="dxa"/>
          </w:tcPr>
          <w:p w:rsidR="006E5E80" w:rsidRPr="00A73538" w:rsidRDefault="006E5E80" w:rsidP="00A73538">
            <w:pPr>
              <w:overflowPunct/>
              <w:autoSpaceDE/>
              <w:autoSpaceDN/>
              <w:adjustRightInd/>
              <w:jc w:val="center"/>
              <w:textAlignment w:val="auto"/>
            </w:pPr>
            <w:r w:rsidRPr="00A73538">
              <w:t>30</w:t>
            </w:r>
          </w:p>
        </w:tc>
        <w:tc>
          <w:tcPr>
            <w:tcW w:w="709" w:type="dxa"/>
          </w:tcPr>
          <w:p w:rsidR="006E5E80" w:rsidRPr="00A73538" w:rsidRDefault="006E5E80" w:rsidP="00A73538">
            <w:pPr>
              <w:overflowPunct/>
              <w:autoSpaceDE/>
              <w:autoSpaceDN/>
              <w:adjustRightInd/>
              <w:jc w:val="center"/>
              <w:textAlignment w:val="auto"/>
            </w:pPr>
            <w:r w:rsidRPr="00A73538">
              <w:t>25</w:t>
            </w:r>
          </w:p>
        </w:tc>
        <w:tc>
          <w:tcPr>
            <w:tcW w:w="571" w:type="dxa"/>
          </w:tcPr>
          <w:p w:rsidR="006E5E80" w:rsidRPr="00A73538" w:rsidRDefault="006E5E80" w:rsidP="00A73538">
            <w:pPr>
              <w:overflowPunct/>
              <w:autoSpaceDE/>
              <w:autoSpaceDN/>
              <w:adjustRightInd/>
              <w:jc w:val="center"/>
              <w:textAlignment w:val="auto"/>
            </w:pPr>
            <w:r w:rsidRPr="00A73538">
              <w:t>19</w:t>
            </w:r>
          </w:p>
        </w:tc>
        <w:tc>
          <w:tcPr>
            <w:tcW w:w="709" w:type="dxa"/>
          </w:tcPr>
          <w:p w:rsidR="006E5E80" w:rsidRPr="00A73538" w:rsidRDefault="006E5E80" w:rsidP="00A73538">
            <w:pPr>
              <w:overflowPunct/>
              <w:autoSpaceDE/>
              <w:autoSpaceDN/>
              <w:adjustRightInd/>
              <w:jc w:val="center"/>
              <w:textAlignment w:val="auto"/>
            </w:pPr>
            <w:r w:rsidRPr="00A73538">
              <w:t>19</w:t>
            </w:r>
          </w:p>
        </w:tc>
        <w:tc>
          <w:tcPr>
            <w:tcW w:w="708" w:type="dxa"/>
          </w:tcPr>
          <w:p w:rsidR="006E5E80" w:rsidRPr="00A73538" w:rsidRDefault="006E5E80" w:rsidP="00A73538">
            <w:pPr>
              <w:overflowPunct/>
              <w:autoSpaceDE/>
              <w:autoSpaceDN/>
              <w:adjustRightInd/>
              <w:jc w:val="center"/>
              <w:textAlignment w:val="auto"/>
            </w:pPr>
            <w:r w:rsidRPr="00A73538">
              <w:t>0</w:t>
            </w:r>
          </w:p>
        </w:tc>
        <w:tc>
          <w:tcPr>
            <w:tcW w:w="567" w:type="dxa"/>
          </w:tcPr>
          <w:p w:rsidR="006E5E80" w:rsidRPr="00A73538" w:rsidRDefault="006E5E80" w:rsidP="00A73538">
            <w:pPr>
              <w:overflowPunct/>
              <w:autoSpaceDE/>
              <w:autoSpaceDN/>
              <w:adjustRightInd/>
              <w:jc w:val="center"/>
              <w:textAlignment w:val="auto"/>
            </w:pPr>
            <w:r w:rsidRPr="00A73538">
              <w:t>0</w:t>
            </w:r>
          </w:p>
        </w:tc>
        <w:tc>
          <w:tcPr>
            <w:tcW w:w="567" w:type="dxa"/>
          </w:tcPr>
          <w:p w:rsidR="006E5E80" w:rsidRPr="00A73538" w:rsidRDefault="006E5E80" w:rsidP="00A73538">
            <w:pPr>
              <w:overflowPunct/>
              <w:autoSpaceDE/>
              <w:autoSpaceDN/>
              <w:adjustRightInd/>
              <w:jc w:val="center"/>
              <w:textAlignment w:val="auto"/>
            </w:pPr>
            <w:r w:rsidRPr="00A73538">
              <w:t>0</w:t>
            </w:r>
          </w:p>
        </w:tc>
        <w:tc>
          <w:tcPr>
            <w:tcW w:w="709" w:type="dxa"/>
          </w:tcPr>
          <w:p w:rsidR="006E5E80" w:rsidRPr="00A73538" w:rsidRDefault="006E5E80" w:rsidP="00A73538">
            <w:pPr>
              <w:overflowPunct/>
              <w:autoSpaceDE/>
              <w:autoSpaceDN/>
              <w:adjustRightInd/>
              <w:jc w:val="center"/>
              <w:textAlignment w:val="auto"/>
            </w:pPr>
            <w:r w:rsidRPr="00A73538">
              <w:t>0</w:t>
            </w:r>
          </w:p>
        </w:tc>
        <w:tc>
          <w:tcPr>
            <w:tcW w:w="709" w:type="dxa"/>
          </w:tcPr>
          <w:p w:rsidR="006E5E80" w:rsidRPr="00A73538" w:rsidRDefault="006E5E80" w:rsidP="00A73538">
            <w:pPr>
              <w:overflowPunct/>
              <w:autoSpaceDE/>
              <w:autoSpaceDN/>
              <w:adjustRightInd/>
              <w:jc w:val="center"/>
              <w:textAlignment w:val="auto"/>
            </w:pPr>
            <w:r w:rsidRPr="00A73538">
              <w:t>0</w:t>
            </w:r>
          </w:p>
        </w:tc>
        <w:tc>
          <w:tcPr>
            <w:tcW w:w="709" w:type="dxa"/>
          </w:tcPr>
          <w:p w:rsidR="006E5E80" w:rsidRPr="00A73538" w:rsidRDefault="006E5E80" w:rsidP="00A73538">
            <w:pPr>
              <w:overflowPunct/>
              <w:autoSpaceDE/>
              <w:autoSpaceDN/>
              <w:adjustRightInd/>
              <w:jc w:val="center"/>
              <w:textAlignment w:val="auto"/>
            </w:pPr>
            <w:r w:rsidRPr="00A73538">
              <w:t>0</w:t>
            </w:r>
          </w:p>
        </w:tc>
        <w:tc>
          <w:tcPr>
            <w:tcW w:w="708" w:type="dxa"/>
          </w:tcPr>
          <w:p w:rsidR="006E5E80" w:rsidRPr="00A73538" w:rsidRDefault="006E5E80" w:rsidP="00A73538">
            <w:pPr>
              <w:overflowPunct/>
              <w:autoSpaceDE/>
              <w:autoSpaceDN/>
              <w:adjustRightInd/>
              <w:jc w:val="center"/>
              <w:textAlignment w:val="auto"/>
            </w:pPr>
            <w:r w:rsidRPr="00A73538">
              <w:t>0</w:t>
            </w:r>
          </w:p>
        </w:tc>
      </w:tr>
      <w:tr w:rsidR="006E5E80" w:rsidRPr="00A73538" w:rsidTr="006E5E80">
        <w:tc>
          <w:tcPr>
            <w:tcW w:w="1100" w:type="dxa"/>
          </w:tcPr>
          <w:p w:rsidR="006E5E80" w:rsidRPr="00A73538" w:rsidRDefault="006E5E80" w:rsidP="00A73538">
            <w:pPr>
              <w:overflowPunct/>
              <w:autoSpaceDE/>
              <w:autoSpaceDN/>
              <w:adjustRightInd/>
              <w:jc w:val="center"/>
              <w:textAlignment w:val="auto"/>
            </w:pPr>
            <w:r w:rsidRPr="00A73538">
              <w:t>НижнеТигинская ОШ</w:t>
            </w:r>
          </w:p>
        </w:tc>
        <w:tc>
          <w:tcPr>
            <w:tcW w:w="566" w:type="dxa"/>
          </w:tcPr>
          <w:p w:rsidR="006E5E80" w:rsidRPr="00A73538" w:rsidRDefault="006E5E80" w:rsidP="00A73538">
            <w:pPr>
              <w:overflowPunct/>
              <w:autoSpaceDE/>
              <w:autoSpaceDN/>
              <w:adjustRightInd/>
              <w:jc w:val="center"/>
              <w:textAlignment w:val="auto"/>
            </w:pPr>
            <w:r w:rsidRPr="00A73538">
              <w:t>62</w:t>
            </w:r>
          </w:p>
        </w:tc>
        <w:tc>
          <w:tcPr>
            <w:tcW w:w="566" w:type="dxa"/>
          </w:tcPr>
          <w:p w:rsidR="006E5E80" w:rsidRPr="00A73538" w:rsidRDefault="006E5E80" w:rsidP="00A73538">
            <w:pPr>
              <w:overflowPunct/>
              <w:autoSpaceDE/>
              <w:autoSpaceDN/>
              <w:adjustRightInd/>
              <w:jc w:val="center"/>
              <w:textAlignment w:val="auto"/>
            </w:pPr>
            <w:r w:rsidRPr="00A73538">
              <w:t>67</w:t>
            </w:r>
          </w:p>
        </w:tc>
        <w:tc>
          <w:tcPr>
            <w:tcW w:w="707" w:type="dxa"/>
          </w:tcPr>
          <w:p w:rsidR="006E5E80" w:rsidRPr="00A73538" w:rsidRDefault="006E5E80" w:rsidP="00A73538">
            <w:pPr>
              <w:overflowPunct/>
              <w:autoSpaceDE/>
              <w:autoSpaceDN/>
              <w:adjustRightInd/>
              <w:jc w:val="center"/>
              <w:textAlignment w:val="auto"/>
            </w:pPr>
            <w:r w:rsidRPr="00A73538">
              <w:t>60</w:t>
            </w:r>
          </w:p>
        </w:tc>
        <w:tc>
          <w:tcPr>
            <w:tcW w:w="709" w:type="dxa"/>
          </w:tcPr>
          <w:p w:rsidR="006E5E80" w:rsidRPr="00A73538" w:rsidRDefault="006E5E80" w:rsidP="00A73538">
            <w:pPr>
              <w:overflowPunct/>
              <w:autoSpaceDE/>
              <w:autoSpaceDN/>
              <w:adjustRightInd/>
              <w:jc w:val="center"/>
              <w:textAlignment w:val="auto"/>
            </w:pPr>
            <w:r w:rsidRPr="00A73538">
              <w:t>64</w:t>
            </w:r>
          </w:p>
        </w:tc>
        <w:tc>
          <w:tcPr>
            <w:tcW w:w="709" w:type="dxa"/>
          </w:tcPr>
          <w:p w:rsidR="006E5E80" w:rsidRPr="00A73538" w:rsidRDefault="006E5E80" w:rsidP="00A73538">
            <w:pPr>
              <w:overflowPunct/>
              <w:autoSpaceDE/>
              <w:autoSpaceDN/>
              <w:adjustRightInd/>
              <w:jc w:val="center"/>
              <w:textAlignment w:val="auto"/>
            </w:pPr>
            <w:r w:rsidRPr="00A73538">
              <w:t>58</w:t>
            </w:r>
          </w:p>
        </w:tc>
        <w:tc>
          <w:tcPr>
            <w:tcW w:w="571" w:type="dxa"/>
          </w:tcPr>
          <w:p w:rsidR="006E5E80" w:rsidRPr="00A73538" w:rsidRDefault="006E5E80" w:rsidP="00A73538">
            <w:pPr>
              <w:overflowPunct/>
              <w:autoSpaceDE/>
              <w:autoSpaceDN/>
              <w:adjustRightInd/>
              <w:jc w:val="center"/>
              <w:textAlignment w:val="auto"/>
            </w:pPr>
            <w:r w:rsidRPr="00A73538">
              <w:t>51</w:t>
            </w:r>
          </w:p>
        </w:tc>
        <w:tc>
          <w:tcPr>
            <w:tcW w:w="709" w:type="dxa"/>
          </w:tcPr>
          <w:p w:rsidR="006E5E80" w:rsidRPr="00A73538" w:rsidRDefault="006E5E80" w:rsidP="00A73538">
            <w:pPr>
              <w:overflowPunct/>
              <w:autoSpaceDE/>
              <w:autoSpaceDN/>
              <w:adjustRightInd/>
              <w:jc w:val="center"/>
              <w:textAlignment w:val="auto"/>
            </w:pPr>
            <w:r w:rsidRPr="00A73538">
              <w:t>48</w:t>
            </w:r>
          </w:p>
        </w:tc>
        <w:tc>
          <w:tcPr>
            <w:tcW w:w="708" w:type="dxa"/>
          </w:tcPr>
          <w:p w:rsidR="006E5E80" w:rsidRPr="00A73538" w:rsidRDefault="006E5E80" w:rsidP="00A73538">
            <w:pPr>
              <w:overflowPunct/>
              <w:autoSpaceDE/>
              <w:autoSpaceDN/>
              <w:adjustRightInd/>
              <w:jc w:val="center"/>
              <w:textAlignment w:val="auto"/>
            </w:pPr>
            <w:r w:rsidRPr="00A73538">
              <w:t>16</w:t>
            </w:r>
          </w:p>
        </w:tc>
        <w:tc>
          <w:tcPr>
            <w:tcW w:w="567" w:type="dxa"/>
          </w:tcPr>
          <w:p w:rsidR="006E5E80" w:rsidRPr="00A73538" w:rsidRDefault="006E5E80" w:rsidP="00A73538">
            <w:pPr>
              <w:overflowPunct/>
              <w:autoSpaceDE/>
              <w:autoSpaceDN/>
              <w:adjustRightInd/>
              <w:jc w:val="center"/>
              <w:textAlignment w:val="auto"/>
            </w:pPr>
            <w:r w:rsidRPr="00A73538">
              <w:t>19</w:t>
            </w:r>
          </w:p>
        </w:tc>
        <w:tc>
          <w:tcPr>
            <w:tcW w:w="567" w:type="dxa"/>
          </w:tcPr>
          <w:p w:rsidR="006E5E80" w:rsidRPr="00A73538" w:rsidRDefault="006E5E80" w:rsidP="00A73538">
            <w:pPr>
              <w:overflowPunct/>
              <w:autoSpaceDE/>
              <w:autoSpaceDN/>
              <w:adjustRightInd/>
              <w:jc w:val="center"/>
              <w:textAlignment w:val="auto"/>
            </w:pPr>
            <w:r w:rsidRPr="00A73538">
              <w:t>20</w:t>
            </w:r>
          </w:p>
        </w:tc>
        <w:tc>
          <w:tcPr>
            <w:tcW w:w="709" w:type="dxa"/>
          </w:tcPr>
          <w:p w:rsidR="006E5E80" w:rsidRPr="00A73538" w:rsidRDefault="006E5E80" w:rsidP="00A73538">
            <w:pPr>
              <w:overflowPunct/>
              <w:autoSpaceDE/>
              <w:autoSpaceDN/>
              <w:adjustRightInd/>
              <w:jc w:val="center"/>
              <w:textAlignment w:val="auto"/>
            </w:pPr>
            <w:r w:rsidRPr="00A73538">
              <w:t>16</w:t>
            </w:r>
          </w:p>
        </w:tc>
        <w:tc>
          <w:tcPr>
            <w:tcW w:w="709" w:type="dxa"/>
          </w:tcPr>
          <w:p w:rsidR="006E5E80" w:rsidRPr="00A73538" w:rsidRDefault="006E5E80" w:rsidP="00A73538">
            <w:pPr>
              <w:overflowPunct/>
              <w:autoSpaceDE/>
              <w:autoSpaceDN/>
              <w:adjustRightInd/>
              <w:jc w:val="center"/>
              <w:textAlignment w:val="auto"/>
            </w:pPr>
            <w:r w:rsidRPr="00A73538">
              <w:t>16</w:t>
            </w:r>
          </w:p>
        </w:tc>
        <w:tc>
          <w:tcPr>
            <w:tcW w:w="709" w:type="dxa"/>
          </w:tcPr>
          <w:p w:rsidR="006E5E80" w:rsidRPr="00A73538" w:rsidRDefault="006E5E80" w:rsidP="00A73538">
            <w:pPr>
              <w:overflowPunct/>
              <w:autoSpaceDE/>
              <w:autoSpaceDN/>
              <w:adjustRightInd/>
              <w:jc w:val="center"/>
              <w:textAlignment w:val="auto"/>
            </w:pPr>
            <w:r w:rsidRPr="00A73538">
              <w:t>8</w:t>
            </w:r>
          </w:p>
        </w:tc>
        <w:tc>
          <w:tcPr>
            <w:tcW w:w="708" w:type="dxa"/>
          </w:tcPr>
          <w:p w:rsidR="006E5E80" w:rsidRPr="00A73538" w:rsidRDefault="006E5E80" w:rsidP="00A73538">
            <w:pPr>
              <w:overflowPunct/>
              <w:autoSpaceDE/>
              <w:autoSpaceDN/>
              <w:adjustRightInd/>
              <w:jc w:val="center"/>
              <w:textAlignment w:val="auto"/>
            </w:pPr>
            <w:r w:rsidRPr="00A73538">
              <w:t>7</w:t>
            </w:r>
          </w:p>
        </w:tc>
      </w:tr>
      <w:tr w:rsidR="006E5E80" w:rsidRPr="00A73538" w:rsidTr="006E5E80">
        <w:tc>
          <w:tcPr>
            <w:tcW w:w="1100" w:type="dxa"/>
          </w:tcPr>
          <w:p w:rsidR="006E5E80" w:rsidRPr="00A73538" w:rsidRDefault="006E5E80" w:rsidP="00A73538">
            <w:pPr>
              <w:overflowPunct/>
              <w:autoSpaceDE/>
              <w:autoSpaceDN/>
              <w:adjustRightInd/>
              <w:jc w:val="center"/>
              <w:textAlignment w:val="auto"/>
              <w:rPr>
                <w:b/>
              </w:rPr>
            </w:pPr>
            <w:r w:rsidRPr="00A73538">
              <w:rPr>
                <w:b/>
              </w:rPr>
              <w:t>ИТОГО</w:t>
            </w:r>
          </w:p>
        </w:tc>
        <w:tc>
          <w:tcPr>
            <w:tcW w:w="566" w:type="dxa"/>
          </w:tcPr>
          <w:p w:rsidR="006E5E80" w:rsidRPr="00A73538" w:rsidRDefault="006E5E80" w:rsidP="00A73538">
            <w:pPr>
              <w:overflowPunct/>
              <w:autoSpaceDE/>
              <w:autoSpaceDN/>
              <w:adjustRightInd/>
              <w:jc w:val="center"/>
              <w:textAlignment w:val="auto"/>
              <w:rPr>
                <w:b/>
              </w:rPr>
            </w:pPr>
            <w:r w:rsidRPr="00A73538">
              <w:rPr>
                <w:b/>
              </w:rPr>
              <w:t>273</w:t>
            </w:r>
          </w:p>
        </w:tc>
        <w:tc>
          <w:tcPr>
            <w:tcW w:w="566" w:type="dxa"/>
          </w:tcPr>
          <w:p w:rsidR="006E5E80" w:rsidRPr="00A73538" w:rsidRDefault="006E5E80" w:rsidP="00A73538">
            <w:pPr>
              <w:overflowPunct/>
              <w:autoSpaceDE/>
              <w:autoSpaceDN/>
              <w:adjustRightInd/>
              <w:jc w:val="center"/>
              <w:textAlignment w:val="auto"/>
              <w:rPr>
                <w:b/>
              </w:rPr>
            </w:pPr>
            <w:r w:rsidRPr="00A73538">
              <w:rPr>
                <w:b/>
              </w:rPr>
              <w:t>285</w:t>
            </w:r>
          </w:p>
        </w:tc>
        <w:tc>
          <w:tcPr>
            <w:tcW w:w="707" w:type="dxa"/>
          </w:tcPr>
          <w:p w:rsidR="006E5E80" w:rsidRPr="00A73538" w:rsidRDefault="006E5E80" w:rsidP="00A73538">
            <w:pPr>
              <w:overflowPunct/>
              <w:autoSpaceDE/>
              <w:autoSpaceDN/>
              <w:adjustRightInd/>
              <w:jc w:val="center"/>
              <w:textAlignment w:val="auto"/>
              <w:rPr>
                <w:b/>
              </w:rPr>
            </w:pPr>
            <w:r w:rsidRPr="00A73538">
              <w:rPr>
                <w:b/>
              </w:rPr>
              <w:t>266</w:t>
            </w:r>
          </w:p>
        </w:tc>
        <w:tc>
          <w:tcPr>
            <w:tcW w:w="709" w:type="dxa"/>
          </w:tcPr>
          <w:p w:rsidR="006E5E80" w:rsidRPr="00A73538" w:rsidRDefault="006E5E80" w:rsidP="00A73538">
            <w:pPr>
              <w:overflowPunct/>
              <w:autoSpaceDE/>
              <w:autoSpaceDN/>
              <w:adjustRightInd/>
              <w:jc w:val="center"/>
              <w:textAlignment w:val="auto"/>
              <w:rPr>
                <w:b/>
              </w:rPr>
            </w:pPr>
            <w:r w:rsidRPr="00A73538">
              <w:rPr>
                <w:b/>
              </w:rPr>
              <w:t>253</w:t>
            </w:r>
          </w:p>
        </w:tc>
        <w:tc>
          <w:tcPr>
            <w:tcW w:w="709" w:type="dxa"/>
          </w:tcPr>
          <w:p w:rsidR="006E5E80" w:rsidRPr="00A73538" w:rsidRDefault="006E5E80" w:rsidP="00A73538">
            <w:pPr>
              <w:overflowPunct/>
              <w:autoSpaceDE/>
              <w:autoSpaceDN/>
              <w:adjustRightInd/>
              <w:jc w:val="center"/>
              <w:textAlignment w:val="auto"/>
              <w:rPr>
                <w:b/>
              </w:rPr>
            </w:pPr>
            <w:r w:rsidRPr="00A73538">
              <w:rPr>
                <w:b/>
              </w:rPr>
              <w:t>239</w:t>
            </w:r>
          </w:p>
        </w:tc>
        <w:tc>
          <w:tcPr>
            <w:tcW w:w="571" w:type="dxa"/>
          </w:tcPr>
          <w:p w:rsidR="006E5E80" w:rsidRPr="00A73538" w:rsidRDefault="006E5E80" w:rsidP="00A73538">
            <w:pPr>
              <w:overflowPunct/>
              <w:autoSpaceDE/>
              <w:autoSpaceDN/>
              <w:adjustRightInd/>
              <w:jc w:val="center"/>
              <w:textAlignment w:val="auto"/>
              <w:rPr>
                <w:b/>
              </w:rPr>
            </w:pPr>
            <w:r w:rsidRPr="00A73538">
              <w:rPr>
                <w:b/>
              </w:rPr>
              <w:t>214</w:t>
            </w:r>
          </w:p>
        </w:tc>
        <w:tc>
          <w:tcPr>
            <w:tcW w:w="709" w:type="dxa"/>
          </w:tcPr>
          <w:p w:rsidR="006E5E80" w:rsidRPr="00A73538" w:rsidRDefault="006E5E80" w:rsidP="00A73538">
            <w:pPr>
              <w:overflowPunct/>
              <w:autoSpaceDE/>
              <w:autoSpaceDN/>
              <w:adjustRightInd/>
              <w:jc w:val="center"/>
              <w:textAlignment w:val="auto"/>
              <w:rPr>
                <w:b/>
              </w:rPr>
            </w:pPr>
            <w:r w:rsidRPr="00A73538">
              <w:rPr>
                <w:b/>
              </w:rPr>
              <w:t>201</w:t>
            </w:r>
          </w:p>
        </w:tc>
        <w:tc>
          <w:tcPr>
            <w:tcW w:w="708" w:type="dxa"/>
          </w:tcPr>
          <w:p w:rsidR="006E5E80" w:rsidRPr="00A73538" w:rsidRDefault="006E5E80" w:rsidP="00A73538">
            <w:pPr>
              <w:overflowPunct/>
              <w:autoSpaceDE/>
              <w:autoSpaceDN/>
              <w:adjustRightInd/>
              <w:jc w:val="center"/>
              <w:textAlignment w:val="auto"/>
              <w:rPr>
                <w:b/>
              </w:rPr>
            </w:pPr>
            <w:r w:rsidRPr="00A73538">
              <w:rPr>
                <w:b/>
              </w:rPr>
              <w:t>71</w:t>
            </w:r>
          </w:p>
        </w:tc>
        <w:tc>
          <w:tcPr>
            <w:tcW w:w="567" w:type="dxa"/>
          </w:tcPr>
          <w:p w:rsidR="006E5E80" w:rsidRPr="00A73538" w:rsidRDefault="006E5E80" w:rsidP="00A73538">
            <w:pPr>
              <w:overflowPunct/>
              <w:autoSpaceDE/>
              <w:autoSpaceDN/>
              <w:adjustRightInd/>
              <w:jc w:val="center"/>
              <w:textAlignment w:val="auto"/>
              <w:rPr>
                <w:b/>
              </w:rPr>
            </w:pPr>
            <w:r w:rsidRPr="00A73538">
              <w:rPr>
                <w:b/>
              </w:rPr>
              <w:t>62</w:t>
            </w:r>
          </w:p>
        </w:tc>
        <w:tc>
          <w:tcPr>
            <w:tcW w:w="567" w:type="dxa"/>
          </w:tcPr>
          <w:p w:rsidR="006E5E80" w:rsidRPr="00A73538" w:rsidRDefault="006E5E80" w:rsidP="00A73538">
            <w:pPr>
              <w:overflowPunct/>
              <w:autoSpaceDE/>
              <w:autoSpaceDN/>
              <w:adjustRightInd/>
              <w:jc w:val="center"/>
              <w:textAlignment w:val="auto"/>
              <w:rPr>
                <w:b/>
              </w:rPr>
            </w:pPr>
            <w:r w:rsidRPr="00A73538">
              <w:rPr>
                <w:b/>
              </w:rPr>
              <w:t>68</w:t>
            </w:r>
          </w:p>
        </w:tc>
        <w:tc>
          <w:tcPr>
            <w:tcW w:w="709" w:type="dxa"/>
          </w:tcPr>
          <w:p w:rsidR="006E5E80" w:rsidRPr="00A73538" w:rsidRDefault="006E5E80" w:rsidP="00A73538">
            <w:pPr>
              <w:overflowPunct/>
              <w:autoSpaceDE/>
              <w:autoSpaceDN/>
              <w:adjustRightInd/>
              <w:jc w:val="center"/>
              <w:textAlignment w:val="auto"/>
              <w:rPr>
                <w:b/>
              </w:rPr>
            </w:pPr>
            <w:r w:rsidRPr="00A73538">
              <w:rPr>
                <w:b/>
              </w:rPr>
              <w:t>58</w:t>
            </w:r>
          </w:p>
        </w:tc>
        <w:tc>
          <w:tcPr>
            <w:tcW w:w="709" w:type="dxa"/>
          </w:tcPr>
          <w:p w:rsidR="006E5E80" w:rsidRPr="00A73538" w:rsidRDefault="006E5E80" w:rsidP="00A73538">
            <w:pPr>
              <w:overflowPunct/>
              <w:autoSpaceDE/>
              <w:autoSpaceDN/>
              <w:adjustRightInd/>
              <w:jc w:val="center"/>
              <w:textAlignment w:val="auto"/>
              <w:rPr>
                <w:b/>
              </w:rPr>
            </w:pPr>
            <w:r w:rsidRPr="00A73538">
              <w:rPr>
                <w:b/>
              </w:rPr>
              <w:t>49</w:t>
            </w:r>
          </w:p>
        </w:tc>
        <w:tc>
          <w:tcPr>
            <w:tcW w:w="709" w:type="dxa"/>
          </w:tcPr>
          <w:p w:rsidR="006E5E80" w:rsidRPr="00A73538" w:rsidRDefault="006E5E80" w:rsidP="00A73538">
            <w:pPr>
              <w:overflowPunct/>
              <w:autoSpaceDE/>
              <w:autoSpaceDN/>
              <w:adjustRightInd/>
              <w:jc w:val="center"/>
              <w:textAlignment w:val="auto"/>
              <w:rPr>
                <w:b/>
              </w:rPr>
            </w:pPr>
            <w:r w:rsidRPr="00A73538">
              <w:rPr>
                <w:b/>
              </w:rPr>
              <w:t>43</w:t>
            </w:r>
          </w:p>
        </w:tc>
        <w:tc>
          <w:tcPr>
            <w:tcW w:w="708" w:type="dxa"/>
          </w:tcPr>
          <w:p w:rsidR="006E5E80" w:rsidRPr="00A73538" w:rsidRDefault="006E5E80" w:rsidP="00A73538">
            <w:pPr>
              <w:overflowPunct/>
              <w:autoSpaceDE/>
              <w:autoSpaceDN/>
              <w:adjustRightInd/>
              <w:jc w:val="center"/>
              <w:textAlignment w:val="auto"/>
              <w:rPr>
                <w:b/>
              </w:rPr>
            </w:pPr>
            <w:r w:rsidRPr="00A73538">
              <w:rPr>
                <w:b/>
              </w:rPr>
              <w:t>41</w:t>
            </w:r>
          </w:p>
        </w:tc>
      </w:tr>
    </w:tbl>
    <w:p w:rsidR="006E5E80" w:rsidRPr="00A73538" w:rsidRDefault="006E5E80" w:rsidP="00A73538">
      <w:pPr>
        <w:overflowPunct/>
        <w:autoSpaceDE/>
        <w:autoSpaceDN/>
        <w:adjustRightInd/>
        <w:jc w:val="both"/>
        <w:textAlignment w:val="auto"/>
        <w:rPr>
          <w:rFonts w:eastAsia="Times New Roman"/>
          <w:sz w:val="20"/>
          <w:szCs w:val="20"/>
          <w:lang w:eastAsia="ru-RU"/>
        </w:rPr>
      </w:pPr>
    </w:p>
    <w:p w:rsidR="006E5E80" w:rsidRPr="00A73538" w:rsidRDefault="006E5E80"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На сегодняшний   день в школьных учреждениях и детских садах недокомплект детьми.</w:t>
      </w:r>
    </w:p>
    <w:p w:rsidR="006E5E80" w:rsidRPr="00A73538" w:rsidRDefault="006E5E80"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Продолжает работать   автобусное сообщение по маршруту    Гореловка- Подгорное, обслуживает семь   населённых пунктов (Гореловка, Лось Гора, Нижняя Тига, Мостовая, Усть-Бакчар, Новые Ключи, Варгатёр).</w:t>
      </w:r>
    </w:p>
    <w:p w:rsidR="006E5E80" w:rsidRPr="00A73538" w:rsidRDefault="006E5E80" w:rsidP="00A73538">
      <w:pPr>
        <w:overflowPunct/>
        <w:autoSpaceDE/>
        <w:autoSpaceDN/>
        <w:adjustRightInd/>
        <w:jc w:val="both"/>
        <w:textAlignment w:val="auto"/>
        <w:rPr>
          <w:rFonts w:eastAsia="Times New Roman"/>
          <w:sz w:val="20"/>
          <w:szCs w:val="20"/>
          <w:lang w:eastAsia="ru-RU"/>
        </w:rPr>
      </w:pPr>
    </w:p>
    <w:p w:rsidR="006E5E80" w:rsidRPr="00A73538" w:rsidRDefault="006E5E80" w:rsidP="00A73538">
      <w:pPr>
        <w:overflowPunct/>
        <w:autoSpaceDE/>
        <w:autoSpaceDN/>
        <w:adjustRightInd/>
        <w:jc w:val="center"/>
        <w:textAlignment w:val="auto"/>
        <w:rPr>
          <w:rFonts w:eastAsia="Times New Roman"/>
          <w:b/>
          <w:bCs/>
          <w:sz w:val="20"/>
          <w:szCs w:val="20"/>
          <w:lang w:eastAsia="ru-RU"/>
        </w:rPr>
      </w:pPr>
      <w:r w:rsidRPr="00A73538">
        <w:rPr>
          <w:rFonts w:eastAsia="Times New Roman"/>
          <w:b/>
          <w:bCs/>
          <w:sz w:val="20"/>
          <w:szCs w:val="20"/>
          <w:lang w:eastAsia="ru-RU"/>
        </w:rPr>
        <w:t>Бюджет поселения</w:t>
      </w:r>
    </w:p>
    <w:p w:rsidR="006E5E80" w:rsidRPr="00A73538" w:rsidRDefault="006E5E80" w:rsidP="00A73538">
      <w:pPr>
        <w:overflowPunct/>
        <w:autoSpaceDE/>
        <w:autoSpaceDN/>
        <w:adjustRightInd/>
        <w:jc w:val="center"/>
        <w:textAlignment w:val="auto"/>
        <w:rPr>
          <w:rFonts w:eastAsia="Times New Roman"/>
          <w:b/>
          <w:bCs/>
          <w:sz w:val="20"/>
          <w:szCs w:val="20"/>
          <w:lang w:eastAsia="ru-RU"/>
        </w:rPr>
      </w:pPr>
    </w:p>
    <w:p w:rsidR="006E5E80" w:rsidRPr="00A73538" w:rsidRDefault="006E5E80" w:rsidP="00A73538">
      <w:pPr>
        <w:overflowPunct/>
        <w:autoSpaceDE/>
        <w:autoSpaceDN/>
        <w:adjustRightInd/>
        <w:ind w:firstLine="708"/>
        <w:jc w:val="both"/>
        <w:textAlignment w:val="auto"/>
        <w:rPr>
          <w:rFonts w:eastAsia="Times New Roman"/>
          <w:sz w:val="20"/>
          <w:szCs w:val="20"/>
          <w:lang w:eastAsia="ru-RU"/>
        </w:rPr>
      </w:pPr>
      <w:r w:rsidRPr="00A73538">
        <w:rPr>
          <w:rFonts w:eastAsia="Times New Roman"/>
          <w:sz w:val="20"/>
          <w:szCs w:val="20"/>
          <w:lang w:eastAsia="ru-RU"/>
        </w:rPr>
        <w:t xml:space="preserve">Бюджет поселения — это денежные средства, предназначенные для финансового обеспечения задач и функций сельского поселения. </w:t>
      </w:r>
    </w:p>
    <w:p w:rsidR="006E5E80" w:rsidRPr="00A73538" w:rsidRDefault="006E5E80"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ab/>
        <w:t xml:space="preserve">Бюджет муниципального образования «Усть-Бакчарское сельское поселение» на 2024 год был утвержден решением Совета «Усть-Бакчарского сельское поселение» от 21.12.2023 № 40. Первоначально утвержденный объем доходов бюджета сельского поселения составил </w:t>
      </w:r>
      <w:r w:rsidRPr="00A73538">
        <w:rPr>
          <w:rFonts w:eastAsia="Times New Roman"/>
          <w:bCs/>
          <w:sz w:val="20"/>
          <w:szCs w:val="20"/>
          <w:lang w:eastAsia="ru-RU"/>
        </w:rPr>
        <w:t xml:space="preserve">36405,1 </w:t>
      </w:r>
      <w:r w:rsidRPr="00A73538">
        <w:rPr>
          <w:rFonts w:eastAsia="Times New Roman"/>
          <w:sz w:val="20"/>
          <w:szCs w:val="20"/>
          <w:lang w:eastAsia="ru-RU"/>
        </w:rPr>
        <w:t xml:space="preserve">тыс. рублей, в том числе налоговые и неналоговые доходы в сумме </w:t>
      </w:r>
      <w:r w:rsidRPr="00A73538">
        <w:rPr>
          <w:rFonts w:eastAsia="Times New Roman"/>
          <w:bCs/>
          <w:sz w:val="20"/>
          <w:szCs w:val="20"/>
          <w:lang w:eastAsia="ru-RU"/>
        </w:rPr>
        <w:t>6961,4</w:t>
      </w:r>
      <w:r w:rsidRPr="00A73538">
        <w:rPr>
          <w:rFonts w:eastAsia="Times New Roman"/>
          <w:sz w:val="20"/>
          <w:szCs w:val="20"/>
          <w:lang w:eastAsia="ru-RU"/>
        </w:rPr>
        <w:t>рублей, безвозмездные поступления в сумме 29443,7тыс. рублей</w:t>
      </w:r>
    </w:p>
    <w:p w:rsidR="006E5E80" w:rsidRPr="00A73538" w:rsidRDefault="006E5E80" w:rsidP="00A73538">
      <w:pPr>
        <w:overflowPunct/>
        <w:autoSpaceDE/>
        <w:autoSpaceDN/>
        <w:adjustRightInd/>
        <w:jc w:val="both"/>
        <w:textAlignment w:val="auto"/>
        <w:rPr>
          <w:rFonts w:eastAsia="Times New Roman"/>
          <w:sz w:val="20"/>
          <w:szCs w:val="20"/>
          <w:lang w:eastAsia="ru-RU"/>
        </w:rPr>
      </w:pPr>
      <w:r w:rsidRPr="00A73538">
        <w:rPr>
          <w:rFonts w:eastAsia="Times New Roman"/>
          <w:color w:val="C0504D" w:themeColor="accent2"/>
          <w:sz w:val="20"/>
          <w:szCs w:val="20"/>
          <w:lang w:eastAsia="ru-RU"/>
        </w:rPr>
        <w:tab/>
      </w:r>
      <w:r w:rsidRPr="00A73538">
        <w:rPr>
          <w:rFonts w:eastAsia="Times New Roman"/>
          <w:sz w:val="20"/>
          <w:szCs w:val="20"/>
          <w:lang w:eastAsia="ru-RU"/>
        </w:rPr>
        <w:t xml:space="preserve">Согласно показателей по бюджету поселения, общий объем доходов, уточненный на 31.12.2024 г., по сравнению с первоначальным планом на 2024 год увеличился   на 11098,9 тыс. руб., исполнение плана на год составило 100,1 %. Плановый объем налоговых и неналоговых доходов в целом снизился на 352,0 тыс. руб., в том числе: единый сельскохозяйственный налог увеличился на 101,1 тыс. руб., а также увеличились доходы от аренды за земельные участки на 6,9 тыс. руб. в связи с дополнительно заключенными договорами аренды в текущем году, НДФЛ уменьшился на 454,3 тыс. руб., земельный налог от юридических лиц уменьшился на 2,7 тыс. руб., доходы за найм муниципального жилья уменьшились на 3,0 тыс.  руб. в результате списания безнадежной задолженности. Годовое исполнение по налоговым и неналоговым доходам составило 101,0 %. Объем безвозмездных поступлений увеличился на 11450,9 тыс. руб.  Выделены средства на достижение </w:t>
      </w:r>
      <w:r w:rsidRPr="00A73538">
        <w:rPr>
          <w:rFonts w:eastAsia="Times New Roman"/>
          <w:sz w:val="20"/>
          <w:szCs w:val="20"/>
          <w:lang w:eastAsia="ru-RU"/>
        </w:rPr>
        <w:lastRenderedPageBreak/>
        <w:t>целевых показателей по плану мероприятий («дорожной карте») «Изменения в сфере культуры направленные на повышение ее эффективности» в части повышения заработной платы работников культуры муниципальных учреждений культуры в размере 11604,2 тыс. руб. А также выделены средства на подготовку проектов изменений в генеральные планы, правила землепользования и застройки -88,0 тыс. руб. Поступили ИМБТ на 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 в размере 719,6 тыс. руб. (463,0+256,6). и средства на реализацию мероприятий по обеспечению доступа к воде питьевого качества населения сельских территорий в размере 51,5 тыс. руб. ., средства на проведение мероприятий к 9 Мая 2025 года в размере 99,9 тыс. руб. увеличены расходы на осуществление воинского учета на 0,9 тыс .руб., увеличен размер дотаций на сбалансированность бюджетов 69,5 тыс. руб. на увеличение ФОТ с 01.10.2024 , на физическую культуру и спорт в части ФОТ на 8,9 тыс. руб. Исключены субсидии на обеспечение детей сирот жил. помещениями на 1053,0 тыс. руб.. снижен объем средств на надбавку к должностному окладу в учреждениях культуры на 14,2 тыс. руб.( снижено количество получателей). на капитальный ремонт и (или) ремонт автомобильных дорог общего пользования местного значения на 124,3 тыс. .руб. Годовое исполнение по безвозмездным поступлениям на уровне 100,0% ( осуществлен возврат средств на надбавку к должностному окладу в учреждениях культуры в размере 8,0 тыс. руб. в связи с экономией по больничным листам.</w:t>
      </w:r>
    </w:p>
    <w:p w:rsidR="006E5E80" w:rsidRPr="00A73538" w:rsidRDefault="006E5E80" w:rsidP="00A73538">
      <w:pPr>
        <w:overflowPunct/>
        <w:autoSpaceDE/>
        <w:autoSpaceDN/>
        <w:adjustRightInd/>
        <w:ind w:firstLine="708"/>
        <w:jc w:val="both"/>
        <w:textAlignment w:val="auto"/>
        <w:rPr>
          <w:rFonts w:eastAsia="Times New Roman"/>
          <w:sz w:val="20"/>
          <w:szCs w:val="20"/>
          <w:lang w:eastAsia="ru-RU"/>
        </w:rPr>
      </w:pPr>
      <w:r w:rsidRPr="00A73538">
        <w:rPr>
          <w:rFonts w:eastAsia="Times New Roman"/>
          <w:sz w:val="20"/>
          <w:szCs w:val="20"/>
          <w:lang w:eastAsia="ru-RU"/>
        </w:rPr>
        <w:t>Общий объем расходов в целом увеличился на 11185,0 тыс. руб., за счет увеличения объема безвозмездных поступлений на 11450,9 тыс.  руб., Снижен размер средств местного бюджета в целом по итогам года на 265,9 тыс. руб.  Исполнение в целом по расходам составило 91,9 % к плану на год. Низкое исполнение в результате остатков в Дорожном Фонде 2024 года -2508,2 тыс. руб. и остатка средств на проведение мероприятий к 9 Мая 2025 года -99,9 тыс. руб. и средств на ПСД в учреждении культуры -799,1 тыс. руб.</w:t>
      </w:r>
    </w:p>
    <w:p w:rsidR="006E5E80" w:rsidRPr="00A73538" w:rsidRDefault="006E5E80" w:rsidP="00A73538">
      <w:pPr>
        <w:overflowPunct/>
        <w:autoSpaceDE/>
        <w:autoSpaceDN/>
        <w:adjustRightInd/>
        <w:ind w:firstLine="708"/>
        <w:jc w:val="both"/>
        <w:textAlignment w:val="auto"/>
        <w:rPr>
          <w:rFonts w:eastAsia="Times New Roman"/>
          <w:sz w:val="20"/>
          <w:szCs w:val="20"/>
          <w:lang w:eastAsia="ru-RU"/>
        </w:rPr>
      </w:pPr>
      <w:r w:rsidRPr="00A73538">
        <w:rPr>
          <w:rFonts w:eastAsia="Times New Roman"/>
          <w:sz w:val="20"/>
          <w:szCs w:val="20"/>
          <w:lang w:eastAsia="ru-RU"/>
        </w:rPr>
        <w:t>С 1.01.2024 уменьшена численность в учреждении культуры на 0,4 шт. ед. в связи с закрытием обособленного подразделения Третьетигинский сельский клуб. Ликвидировано юридическое лицо Совет Усть-Бакчарского сельского поселения по Решению Совета Усть-Бакчарского сельского поселения от 27.02.2023 №2 "О ликвидации Совета Усть-Бакчарского сельского поселения как юридического лица".</w:t>
      </w:r>
    </w:p>
    <w:p w:rsidR="006E5E80" w:rsidRPr="00A73538" w:rsidRDefault="006E5E80" w:rsidP="00A73538">
      <w:pPr>
        <w:overflowPunct/>
        <w:autoSpaceDE/>
        <w:autoSpaceDN/>
        <w:adjustRightInd/>
        <w:ind w:firstLine="708"/>
        <w:jc w:val="both"/>
        <w:textAlignment w:val="auto"/>
        <w:rPr>
          <w:rFonts w:eastAsia="Times New Roman"/>
          <w:sz w:val="20"/>
          <w:szCs w:val="20"/>
          <w:lang w:eastAsia="ru-RU"/>
        </w:rPr>
      </w:pPr>
      <w:r w:rsidRPr="00A73538">
        <w:rPr>
          <w:rFonts w:eastAsia="Times New Roman"/>
          <w:sz w:val="20"/>
          <w:szCs w:val="20"/>
          <w:lang w:eastAsia="ru-RU"/>
        </w:rPr>
        <w:t>Дефицит бюджета утвержден на отчетную дату в размере 86,1 тыс. руб., источником финансирования являются остатки средств бюджета поселения, первоначально утвержденный бюджет на текущий год был сбалансирован. Год завершен с профицитом в размере 3818,8 тыс. руб.</w:t>
      </w:r>
    </w:p>
    <w:p w:rsidR="006E5E80" w:rsidRPr="00A73538" w:rsidRDefault="006E5E80" w:rsidP="00A73538">
      <w:pPr>
        <w:overflowPunct/>
        <w:autoSpaceDE/>
        <w:autoSpaceDN/>
        <w:adjustRightInd/>
        <w:jc w:val="both"/>
        <w:textAlignment w:val="auto"/>
        <w:rPr>
          <w:rFonts w:eastAsia="Times New Roman"/>
          <w:b/>
          <w:color w:val="C0504D" w:themeColor="accent2"/>
          <w:sz w:val="20"/>
          <w:szCs w:val="20"/>
          <w:lang w:eastAsia="ru-RU"/>
        </w:rPr>
      </w:pPr>
    </w:p>
    <w:p w:rsidR="006E5E80" w:rsidRPr="00A73538" w:rsidRDefault="006E5E80" w:rsidP="00A73538">
      <w:pPr>
        <w:overflowPunct/>
        <w:autoSpaceDE/>
        <w:autoSpaceDN/>
        <w:adjustRightInd/>
        <w:ind w:left="644"/>
        <w:jc w:val="center"/>
        <w:textAlignment w:val="auto"/>
        <w:rPr>
          <w:rFonts w:eastAsia="Times New Roman"/>
          <w:b/>
          <w:sz w:val="20"/>
          <w:szCs w:val="20"/>
          <w:lang w:eastAsia="ru-RU"/>
        </w:rPr>
      </w:pPr>
    </w:p>
    <w:p w:rsidR="006E5E80" w:rsidRPr="00A73538" w:rsidRDefault="006E5E80" w:rsidP="00A73538">
      <w:pPr>
        <w:numPr>
          <w:ilvl w:val="0"/>
          <w:numId w:val="5"/>
        </w:numPr>
        <w:overflowPunct/>
        <w:autoSpaceDE/>
        <w:autoSpaceDN/>
        <w:adjustRightInd/>
        <w:contextualSpacing/>
        <w:jc w:val="center"/>
        <w:textAlignment w:val="auto"/>
        <w:rPr>
          <w:rFonts w:eastAsia="Times New Roman"/>
          <w:b/>
          <w:sz w:val="20"/>
          <w:szCs w:val="20"/>
          <w:lang w:eastAsia="ru-RU"/>
        </w:rPr>
      </w:pPr>
      <w:r w:rsidRPr="00A73538">
        <w:rPr>
          <w:rFonts w:eastAsia="Times New Roman"/>
          <w:b/>
          <w:sz w:val="20"/>
          <w:szCs w:val="20"/>
          <w:lang w:eastAsia="ru-RU"/>
        </w:rPr>
        <w:t>Работа Администрации Усть-Бакчарского сельского поселения.</w:t>
      </w:r>
    </w:p>
    <w:p w:rsidR="006E5E80" w:rsidRPr="00A73538" w:rsidRDefault="006E5E80" w:rsidP="00A73538">
      <w:pPr>
        <w:overflowPunct/>
        <w:autoSpaceDE/>
        <w:autoSpaceDN/>
        <w:adjustRightInd/>
        <w:ind w:left="1004"/>
        <w:contextualSpacing/>
        <w:textAlignment w:val="auto"/>
        <w:rPr>
          <w:rFonts w:eastAsia="Times New Roman"/>
          <w:b/>
          <w:sz w:val="20"/>
          <w:szCs w:val="20"/>
          <w:lang w:eastAsia="ru-RU"/>
        </w:rPr>
      </w:pPr>
    </w:p>
    <w:p w:rsidR="006E5E80" w:rsidRPr="00A73538" w:rsidRDefault="006E5E80" w:rsidP="00A73538">
      <w:pPr>
        <w:overflowPunct/>
        <w:autoSpaceDE/>
        <w:autoSpaceDN/>
        <w:adjustRightInd/>
        <w:ind w:firstLine="708"/>
        <w:jc w:val="both"/>
        <w:textAlignment w:val="auto"/>
        <w:rPr>
          <w:rFonts w:eastAsia="Times New Roman"/>
          <w:sz w:val="20"/>
          <w:szCs w:val="20"/>
          <w:lang w:eastAsia="ru-RU"/>
        </w:rPr>
      </w:pPr>
      <w:r w:rsidRPr="00A73538">
        <w:rPr>
          <w:rFonts w:eastAsia="Times New Roman"/>
          <w:sz w:val="20"/>
          <w:szCs w:val="20"/>
          <w:lang w:eastAsia="ru-RU"/>
        </w:rPr>
        <w:t>Федеральным законом № 131-ФЗ в ст.14 определены полномочия поселения по решению вопросов местного значения. Остановимся на главных направлениях нашей работы в 2024 г. в разрезе полномочий.</w:t>
      </w:r>
    </w:p>
    <w:p w:rsidR="006E5E80" w:rsidRPr="00A73538" w:rsidRDefault="006E5E80" w:rsidP="00A73538">
      <w:pPr>
        <w:overflowPunct/>
        <w:autoSpaceDE/>
        <w:autoSpaceDN/>
        <w:adjustRightInd/>
        <w:ind w:firstLine="708"/>
        <w:jc w:val="both"/>
        <w:textAlignment w:val="auto"/>
        <w:rPr>
          <w:rFonts w:eastAsia="Times New Roman"/>
          <w:sz w:val="20"/>
          <w:szCs w:val="20"/>
          <w:lang w:eastAsia="ru-RU"/>
        </w:rPr>
      </w:pPr>
    </w:p>
    <w:p w:rsidR="006E5E80" w:rsidRPr="00A73538" w:rsidRDefault="006E5E80" w:rsidP="00A73538">
      <w:pPr>
        <w:numPr>
          <w:ilvl w:val="1"/>
          <w:numId w:val="3"/>
        </w:numPr>
        <w:overflowPunct/>
        <w:autoSpaceDE/>
        <w:autoSpaceDN/>
        <w:adjustRightInd/>
        <w:ind w:left="0" w:firstLine="720"/>
        <w:jc w:val="center"/>
        <w:textAlignment w:val="auto"/>
        <w:rPr>
          <w:rFonts w:eastAsia="Times New Roman"/>
          <w:b/>
          <w:sz w:val="20"/>
          <w:szCs w:val="20"/>
          <w:lang w:eastAsia="ru-RU"/>
        </w:rPr>
      </w:pPr>
      <w:r w:rsidRPr="00A73538">
        <w:rPr>
          <w:rFonts w:eastAsia="Times New Roman"/>
          <w:b/>
          <w:sz w:val="20"/>
          <w:szCs w:val="20"/>
          <w:lang w:eastAsia="ru-RU"/>
        </w:rPr>
        <w:t>Организация в границах поселения электро-, тепло-, газо- и водоснабжения населения, водоотведения, снабжение населения топливом.</w:t>
      </w:r>
    </w:p>
    <w:p w:rsidR="006E5E80" w:rsidRPr="00A73538" w:rsidRDefault="006E5E80" w:rsidP="00A73538">
      <w:pPr>
        <w:overflowPunct/>
        <w:autoSpaceDE/>
        <w:autoSpaceDN/>
        <w:adjustRightInd/>
        <w:jc w:val="both"/>
        <w:textAlignment w:val="auto"/>
        <w:rPr>
          <w:rFonts w:eastAsia="Times New Roman"/>
          <w:b/>
          <w:sz w:val="20"/>
          <w:szCs w:val="20"/>
          <w:lang w:eastAsia="ru-RU"/>
        </w:rPr>
      </w:pPr>
    </w:p>
    <w:p w:rsidR="006E5E80" w:rsidRPr="00A73538" w:rsidRDefault="006E5E80" w:rsidP="00A73538">
      <w:pPr>
        <w:shd w:val="clear" w:color="auto" w:fill="FFFFFF" w:themeFill="background1"/>
        <w:tabs>
          <w:tab w:val="left" w:pos="7118"/>
        </w:tabs>
        <w:overflowPunct/>
        <w:autoSpaceDE/>
        <w:autoSpaceDN/>
        <w:adjustRightInd/>
        <w:ind w:firstLine="567"/>
        <w:jc w:val="both"/>
        <w:textAlignment w:val="auto"/>
        <w:rPr>
          <w:rFonts w:eastAsia="Times New Roman"/>
          <w:sz w:val="20"/>
          <w:szCs w:val="20"/>
          <w:lang w:eastAsia="ru-RU"/>
        </w:rPr>
      </w:pPr>
      <w:r w:rsidRPr="00A73538">
        <w:rPr>
          <w:rFonts w:eastAsia="Times New Roman"/>
          <w:sz w:val="20"/>
          <w:szCs w:val="20"/>
          <w:lang w:eastAsia="ru-RU"/>
        </w:rPr>
        <w:t>Своевременно подготовлены объекты жилищно-коммунального хозяйства к работе в зимних условиях. Введенная ранее в действие котельная на твердом топливе в с. Новые Ключи продолжает стабильно работать.</w:t>
      </w:r>
    </w:p>
    <w:p w:rsidR="006E5E80" w:rsidRPr="00A73538" w:rsidRDefault="006E5E80" w:rsidP="00A73538">
      <w:pPr>
        <w:shd w:val="clear" w:color="auto" w:fill="FFFFFF" w:themeFill="background1"/>
        <w:tabs>
          <w:tab w:val="left" w:pos="7118"/>
        </w:tabs>
        <w:overflowPunct/>
        <w:autoSpaceDE/>
        <w:autoSpaceDN/>
        <w:adjustRightInd/>
        <w:ind w:firstLine="567"/>
        <w:jc w:val="both"/>
        <w:textAlignment w:val="auto"/>
        <w:rPr>
          <w:rFonts w:eastAsia="Times New Roman"/>
          <w:sz w:val="20"/>
          <w:szCs w:val="20"/>
          <w:lang w:eastAsia="ru-RU"/>
        </w:rPr>
      </w:pPr>
      <w:r w:rsidRPr="00A73538">
        <w:rPr>
          <w:rFonts w:eastAsia="Times New Roman"/>
          <w:sz w:val="20"/>
          <w:szCs w:val="20"/>
          <w:lang w:eastAsia="ru-RU"/>
        </w:rPr>
        <w:t>Проведен капитальный ремонт участка водопровода в п. Новые Ключи, расходы составили 294,4 тыс. рублей.</w:t>
      </w:r>
    </w:p>
    <w:p w:rsidR="006E5E80" w:rsidRPr="00A73538" w:rsidRDefault="006E5E80" w:rsidP="00A73538">
      <w:pPr>
        <w:shd w:val="clear" w:color="auto" w:fill="FFFFFF" w:themeFill="background1"/>
        <w:tabs>
          <w:tab w:val="left" w:pos="7118"/>
        </w:tabs>
        <w:overflowPunct/>
        <w:autoSpaceDE/>
        <w:autoSpaceDN/>
        <w:adjustRightInd/>
        <w:ind w:firstLine="567"/>
        <w:jc w:val="both"/>
        <w:textAlignment w:val="auto"/>
        <w:rPr>
          <w:rFonts w:eastAsia="Times New Roman"/>
          <w:sz w:val="20"/>
          <w:szCs w:val="20"/>
          <w:lang w:eastAsia="ru-RU"/>
        </w:rPr>
      </w:pPr>
      <w:r w:rsidRPr="00A73538">
        <w:rPr>
          <w:rFonts w:eastAsia="Times New Roman"/>
          <w:sz w:val="20"/>
          <w:szCs w:val="20"/>
          <w:lang w:eastAsia="ru-RU"/>
        </w:rPr>
        <w:t>Произведен капитальный ремонт котельной (замена котла) в п. Новые Ключи, ул. ул. Больничная 7А на сумму 531,3 тыс. руб.</w:t>
      </w:r>
    </w:p>
    <w:p w:rsidR="006E5E80" w:rsidRPr="00A73538" w:rsidRDefault="006E5E80" w:rsidP="00A73538">
      <w:pPr>
        <w:shd w:val="clear" w:color="auto" w:fill="FFFFFF" w:themeFill="background1"/>
        <w:tabs>
          <w:tab w:val="left" w:pos="7118"/>
        </w:tabs>
        <w:overflowPunct/>
        <w:autoSpaceDE/>
        <w:autoSpaceDN/>
        <w:adjustRightInd/>
        <w:ind w:firstLine="567"/>
        <w:jc w:val="both"/>
        <w:textAlignment w:val="auto"/>
        <w:rPr>
          <w:rFonts w:eastAsia="Times New Roman"/>
          <w:sz w:val="20"/>
          <w:szCs w:val="20"/>
          <w:lang w:eastAsia="ru-RU"/>
        </w:rPr>
      </w:pPr>
      <w:r w:rsidRPr="00A73538">
        <w:rPr>
          <w:rFonts w:eastAsia="Times New Roman"/>
          <w:sz w:val="20"/>
          <w:szCs w:val="20"/>
          <w:lang w:eastAsia="ru-RU"/>
        </w:rPr>
        <w:t>На сегодняшний день проведен комплекс кадастровых работ по образованию и межеванию земельного участка, выделяемого в счет земельных долей в границах земельного участка, в границах земель ТОО «Северное», площадью 165,0 Га, поставлены на учет в Росреестре, сумма расходов составила 90,8 тыс. рублей местного бюджета.</w:t>
      </w:r>
    </w:p>
    <w:p w:rsidR="006E5E80" w:rsidRPr="00A73538" w:rsidRDefault="006E5E80" w:rsidP="00A73538">
      <w:pPr>
        <w:shd w:val="clear" w:color="auto" w:fill="FFFFFF" w:themeFill="background1"/>
        <w:tabs>
          <w:tab w:val="left" w:pos="7118"/>
        </w:tabs>
        <w:overflowPunct/>
        <w:autoSpaceDE/>
        <w:autoSpaceDN/>
        <w:adjustRightInd/>
        <w:ind w:firstLine="567"/>
        <w:jc w:val="both"/>
        <w:textAlignment w:val="auto"/>
        <w:rPr>
          <w:rFonts w:eastAsia="Times New Roman"/>
          <w:sz w:val="20"/>
          <w:szCs w:val="20"/>
          <w:lang w:eastAsia="ru-RU"/>
        </w:rPr>
      </w:pPr>
    </w:p>
    <w:p w:rsidR="006E5E80" w:rsidRPr="00A73538" w:rsidRDefault="006E5E80" w:rsidP="00A73538">
      <w:pPr>
        <w:numPr>
          <w:ilvl w:val="1"/>
          <w:numId w:val="5"/>
        </w:numPr>
        <w:overflowPunct/>
        <w:autoSpaceDE/>
        <w:autoSpaceDN/>
        <w:adjustRightInd/>
        <w:contextualSpacing/>
        <w:jc w:val="center"/>
        <w:textAlignment w:val="auto"/>
        <w:rPr>
          <w:rFonts w:eastAsia="Times New Roman"/>
          <w:b/>
          <w:sz w:val="20"/>
          <w:szCs w:val="20"/>
          <w:lang w:eastAsia="ru-RU"/>
        </w:rPr>
      </w:pPr>
      <w:r w:rsidRPr="00A73538">
        <w:rPr>
          <w:rFonts w:eastAsia="Times New Roman"/>
          <w:b/>
          <w:sz w:val="20"/>
          <w:szCs w:val="20"/>
          <w:lang w:eastAsia="ru-RU"/>
        </w:rPr>
        <w:t>Дорожная деятельность.</w:t>
      </w:r>
    </w:p>
    <w:p w:rsidR="006E5E80" w:rsidRPr="00A73538" w:rsidRDefault="006E5E80" w:rsidP="00A73538">
      <w:pPr>
        <w:overflowPunct/>
        <w:autoSpaceDE/>
        <w:autoSpaceDN/>
        <w:adjustRightInd/>
        <w:ind w:left="1049"/>
        <w:contextualSpacing/>
        <w:textAlignment w:val="auto"/>
        <w:rPr>
          <w:rFonts w:eastAsia="Times New Roman"/>
          <w:b/>
          <w:sz w:val="20"/>
          <w:szCs w:val="20"/>
          <w:lang w:eastAsia="ru-RU"/>
        </w:rPr>
      </w:pPr>
    </w:p>
    <w:p w:rsidR="006E5E80" w:rsidRPr="00A73538" w:rsidRDefault="006E5E80" w:rsidP="00A73538">
      <w:pPr>
        <w:overflowPunct/>
        <w:autoSpaceDE/>
        <w:autoSpaceDN/>
        <w:adjustRightInd/>
        <w:ind w:firstLine="567"/>
        <w:jc w:val="both"/>
        <w:textAlignment w:val="auto"/>
        <w:rPr>
          <w:rFonts w:eastAsia="Times New Roman"/>
          <w:sz w:val="20"/>
          <w:szCs w:val="20"/>
          <w:lang w:eastAsia="ru-RU"/>
        </w:rPr>
      </w:pPr>
      <w:r w:rsidRPr="00A73538">
        <w:rPr>
          <w:rFonts w:eastAsia="Times New Roman"/>
          <w:sz w:val="20"/>
          <w:szCs w:val="20"/>
          <w:lang w:eastAsia="ru-RU"/>
        </w:rPr>
        <w:t>В 2024 году 4593,2 тыс. рублей израсходовано на проведение капитального ремонта дорог местного значения, экономия составила 2245,8 тыс. рублей. Отремонтировано 1784 м гравийных дорог, а именно:</w:t>
      </w:r>
    </w:p>
    <w:p w:rsidR="006E5E80" w:rsidRPr="00A73538" w:rsidRDefault="006E5E80" w:rsidP="00A73538">
      <w:pPr>
        <w:overflowPunct/>
        <w:autoSpaceDE/>
        <w:autoSpaceDN/>
        <w:adjustRightInd/>
        <w:jc w:val="both"/>
        <w:textAlignment w:val="auto"/>
        <w:rPr>
          <w:rFonts w:eastAsia="Times New Roman"/>
          <w:sz w:val="20"/>
          <w:szCs w:val="20"/>
          <w:lang w:eastAsia="ru-RU"/>
        </w:rPr>
      </w:pPr>
      <w:bookmarkStart w:id="2" w:name="_Hlk135212671"/>
      <w:r w:rsidRPr="00A73538">
        <w:rPr>
          <w:rFonts w:eastAsia="Times New Roman"/>
          <w:sz w:val="20"/>
          <w:szCs w:val="20"/>
          <w:lang w:eastAsia="ru-RU"/>
        </w:rPr>
        <w:t xml:space="preserve">-участок автомобильной дороги </w:t>
      </w:r>
      <w:r w:rsidRPr="00A73538">
        <w:rPr>
          <w:rFonts w:eastAsia="Times New Roman"/>
          <w:bCs/>
          <w:sz w:val="20"/>
          <w:szCs w:val="20"/>
          <w:lang w:eastAsia="ru-RU"/>
        </w:rPr>
        <w:t xml:space="preserve">от трассы по ул. Больничной до д.№12 в п. Новые Ключи, </w:t>
      </w:r>
      <w:r w:rsidRPr="00A73538">
        <w:rPr>
          <w:rFonts w:eastAsia="Times New Roman"/>
          <w:sz w:val="20"/>
          <w:szCs w:val="20"/>
          <w:lang w:eastAsia="ru-RU"/>
        </w:rPr>
        <w:t>Чаинского района Томской области, протяженность – 280 м;</w:t>
      </w:r>
    </w:p>
    <w:p w:rsidR="006E5E80" w:rsidRPr="00A73538" w:rsidRDefault="006E5E80" w:rsidP="00A73538">
      <w:pPr>
        <w:overflowPunct/>
        <w:autoSpaceDE/>
        <w:autoSpaceDN/>
        <w:adjustRightInd/>
        <w:jc w:val="both"/>
        <w:textAlignment w:val="auto"/>
        <w:rPr>
          <w:rFonts w:eastAsia="Times New Roman"/>
          <w:b/>
          <w:bCs/>
          <w:sz w:val="20"/>
          <w:szCs w:val="20"/>
          <w:lang w:eastAsia="ru-RU"/>
        </w:rPr>
      </w:pPr>
      <w:r w:rsidRPr="00A73538">
        <w:rPr>
          <w:rFonts w:eastAsia="Times New Roman"/>
          <w:sz w:val="20"/>
          <w:szCs w:val="20"/>
          <w:lang w:eastAsia="ru-RU"/>
        </w:rPr>
        <w:t xml:space="preserve">-участок автомобильной дороги по ул. Центральной от д.№26 до перекрёстка </w:t>
      </w:r>
      <w:r w:rsidRPr="00A73538">
        <w:rPr>
          <w:rFonts w:eastAsia="Times New Roman"/>
          <w:bCs/>
          <w:sz w:val="20"/>
          <w:szCs w:val="20"/>
          <w:lang w:eastAsia="ru-RU"/>
        </w:rPr>
        <w:t xml:space="preserve">в с. Нижняя Тига, </w:t>
      </w:r>
      <w:r w:rsidRPr="00A73538">
        <w:rPr>
          <w:rFonts w:eastAsia="Times New Roman"/>
          <w:sz w:val="20"/>
          <w:szCs w:val="20"/>
          <w:lang w:eastAsia="ru-RU"/>
        </w:rPr>
        <w:t>Чаинского района Томской области, протяженность – 364 м;</w:t>
      </w:r>
    </w:p>
    <w:p w:rsidR="006E5E80" w:rsidRPr="00A73538" w:rsidRDefault="006E5E80"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 xml:space="preserve">-участок автомобильной дороги </w:t>
      </w:r>
      <w:r w:rsidRPr="00A73538">
        <w:rPr>
          <w:rFonts w:eastAsia="Times New Roman"/>
          <w:bCs/>
          <w:sz w:val="20"/>
          <w:szCs w:val="20"/>
          <w:lang w:eastAsia="ru-RU"/>
        </w:rPr>
        <w:t xml:space="preserve">от ул. Школьной по ул. Центральной в с. Бундюр, </w:t>
      </w:r>
      <w:r w:rsidRPr="00A73538">
        <w:rPr>
          <w:rFonts w:eastAsia="Times New Roman"/>
          <w:sz w:val="20"/>
          <w:szCs w:val="20"/>
          <w:lang w:eastAsia="ru-RU"/>
        </w:rPr>
        <w:t>Чаинскогорайона Томской области, протяженность – 320 м;</w:t>
      </w:r>
    </w:p>
    <w:p w:rsidR="006E5E80" w:rsidRPr="00A73538" w:rsidRDefault="006E5E80"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 xml:space="preserve">-участок автомобильной дороги </w:t>
      </w:r>
      <w:r w:rsidRPr="00A73538">
        <w:rPr>
          <w:rFonts w:eastAsia="Times New Roman"/>
          <w:bCs/>
          <w:sz w:val="20"/>
          <w:szCs w:val="20"/>
          <w:lang w:eastAsia="ru-RU"/>
        </w:rPr>
        <w:t xml:space="preserve">от ул. Центральной до д.№29 по ул. Новой в с. Бундюр, </w:t>
      </w:r>
      <w:r w:rsidRPr="00A73538">
        <w:rPr>
          <w:rFonts w:eastAsia="Times New Roman"/>
          <w:sz w:val="20"/>
          <w:szCs w:val="20"/>
          <w:lang w:eastAsia="ru-RU"/>
        </w:rPr>
        <w:t>Чаинскогорайона Томской области, протяженность – 46 м;</w:t>
      </w:r>
    </w:p>
    <w:bookmarkEnd w:id="2"/>
    <w:p w:rsidR="006E5E80" w:rsidRPr="00A73538" w:rsidRDefault="006E5E80"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 участок автомобильной дороги от ул. Центральной по ул. Рабочей до опоры №4 с. ГореловкаЧаинского района Томской области, протяженностью – 174 м;</w:t>
      </w:r>
    </w:p>
    <w:p w:rsidR="006E5E80" w:rsidRPr="00A73538" w:rsidRDefault="006E5E80"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lastRenderedPageBreak/>
        <w:t>- участок автомобильной дороги по ул. Центральной от д. №37 до ул. Рабочей с. ГореловкаЧаинского района Томской области, протяженностью – 600 м;</w:t>
      </w:r>
    </w:p>
    <w:p w:rsidR="006E5E80" w:rsidRPr="00A73538" w:rsidRDefault="006E5E80" w:rsidP="00A73538">
      <w:pPr>
        <w:overflowPunct/>
        <w:autoSpaceDE/>
        <w:autoSpaceDN/>
        <w:adjustRightInd/>
        <w:jc w:val="both"/>
        <w:textAlignment w:val="auto"/>
        <w:rPr>
          <w:rFonts w:eastAsia="Times New Roman"/>
          <w:sz w:val="20"/>
          <w:szCs w:val="20"/>
          <w:lang w:eastAsia="ru-RU"/>
        </w:rPr>
      </w:pPr>
    </w:p>
    <w:p w:rsidR="006E5E80" w:rsidRPr="00A73538" w:rsidRDefault="006E5E80" w:rsidP="00A73538">
      <w:pPr>
        <w:overflowPunct/>
        <w:autoSpaceDE/>
        <w:autoSpaceDN/>
        <w:adjustRightInd/>
        <w:ind w:firstLine="567"/>
        <w:jc w:val="both"/>
        <w:textAlignment w:val="auto"/>
        <w:rPr>
          <w:rFonts w:eastAsia="Times New Roman"/>
          <w:sz w:val="20"/>
          <w:szCs w:val="20"/>
          <w:lang w:eastAsia="ru-RU"/>
        </w:rPr>
      </w:pPr>
      <w:r w:rsidRPr="00A73538">
        <w:rPr>
          <w:rFonts w:eastAsia="Times New Roman"/>
          <w:sz w:val="20"/>
          <w:szCs w:val="20"/>
          <w:lang w:eastAsia="ru-RU"/>
        </w:rPr>
        <w:t>В течение года ведутся работы по содержанию автомобильных дорог в населенных пунктах поселения (чистка дорог от снега, подсыпка, оканавливание в летнее время), на 01.01.2025 года расходы составляют 1893,6 тыс. рублей.</w:t>
      </w:r>
    </w:p>
    <w:p w:rsidR="006E5E80" w:rsidRPr="00A73538" w:rsidRDefault="006E5E80" w:rsidP="00A73538">
      <w:pPr>
        <w:overflowPunct/>
        <w:autoSpaceDE/>
        <w:autoSpaceDN/>
        <w:adjustRightInd/>
        <w:jc w:val="both"/>
        <w:textAlignment w:val="auto"/>
        <w:rPr>
          <w:rFonts w:eastAsia="Times New Roman"/>
          <w:sz w:val="20"/>
          <w:szCs w:val="20"/>
          <w:lang w:eastAsia="ru-RU"/>
        </w:rPr>
      </w:pPr>
    </w:p>
    <w:p w:rsidR="006E5E80" w:rsidRPr="00A73538" w:rsidRDefault="006E5E80" w:rsidP="00A73538">
      <w:pPr>
        <w:numPr>
          <w:ilvl w:val="1"/>
          <w:numId w:val="5"/>
        </w:numPr>
        <w:overflowPunct/>
        <w:autoSpaceDE/>
        <w:autoSpaceDN/>
        <w:adjustRightInd/>
        <w:contextualSpacing/>
        <w:jc w:val="center"/>
        <w:textAlignment w:val="auto"/>
        <w:rPr>
          <w:rFonts w:eastAsia="Times New Roman"/>
          <w:b/>
          <w:sz w:val="20"/>
          <w:szCs w:val="20"/>
          <w:lang w:eastAsia="ru-RU"/>
        </w:rPr>
      </w:pPr>
      <w:r w:rsidRPr="00A73538">
        <w:rPr>
          <w:rFonts w:eastAsia="Times New Roman"/>
          <w:b/>
          <w:sz w:val="20"/>
          <w:szCs w:val="20"/>
          <w:lang w:eastAsia="ru-RU"/>
        </w:rPr>
        <w:t>Обеспечение малоимущих граждан, проживающих в поселении и нуждающихся в улучшении жилищных условий, жилыми помещениями в соответствии с жилищным законодательством организация строительства и содержания муниципального жилищного фонда, создания условий для жилищного строительства.</w:t>
      </w:r>
    </w:p>
    <w:p w:rsidR="006E5E80" w:rsidRPr="00A73538" w:rsidRDefault="006E5E80" w:rsidP="00A73538">
      <w:pPr>
        <w:overflowPunct/>
        <w:autoSpaceDE/>
        <w:autoSpaceDN/>
        <w:adjustRightInd/>
        <w:ind w:left="1049"/>
        <w:contextualSpacing/>
        <w:textAlignment w:val="auto"/>
        <w:rPr>
          <w:rFonts w:eastAsia="Times New Roman"/>
          <w:b/>
          <w:sz w:val="20"/>
          <w:szCs w:val="20"/>
          <w:lang w:eastAsia="ru-RU"/>
        </w:rPr>
      </w:pPr>
    </w:p>
    <w:p w:rsidR="006E5E80" w:rsidRPr="00A73538" w:rsidRDefault="006E5E80" w:rsidP="00A73538">
      <w:pPr>
        <w:overflowPunct/>
        <w:autoSpaceDE/>
        <w:autoSpaceDN/>
        <w:adjustRightInd/>
        <w:ind w:firstLine="709"/>
        <w:jc w:val="both"/>
        <w:textAlignment w:val="auto"/>
        <w:rPr>
          <w:rFonts w:eastAsia="Times New Roman"/>
          <w:sz w:val="20"/>
          <w:szCs w:val="20"/>
          <w:lang w:eastAsia="ru-RU"/>
        </w:rPr>
      </w:pPr>
      <w:r w:rsidRPr="00A73538">
        <w:rPr>
          <w:rFonts w:eastAsia="Times New Roman"/>
          <w:sz w:val="20"/>
          <w:szCs w:val="20"/>
          <w:lang w:eastAsia="ru-RU"/>
        </w:rPr>
        <w:t xml:space="preserve">Для создания благоприятных условий для индивидуального жилищного строительства на территории Усть-Бакчарского сельского поселения ежегодно формируются списки граждан, нуждающихся в заготовке древесины для собственных нужд. </w:t>
      </w:r>
    </w:p>
    <w:p w:rsidR="006E5E80" w:rsidRPr="00A73538" w:rsidRDefault="006E5E80" w:rsidP="00A73538">
      <w:pPr>
        <w:overflowPunct/>
        <w:autoSpaceDE/>
        <w:autoSpaceDN/>
        <w:adjustRightInd/>
        <w:ind w:firstLine="708"/>
        <w:textAlignment w:val="auto"/>
        <w:rPr>
          <w:rFonts w:eastAsia="Times New Roman"/>
          <w:sz w:val="20"/>
          <w:szCs w:val="20"/>
          <w:lang w:eastAsia="ru-RU"/>
        </w:rPr>
      </w:pPr>
      <w:r w:rsidRPr="00A73538">
        <w:rPr>
          <w:rFonts w:eastAsia="Times New Roman"/>
          <w:sz w:val="20"/>
          <w:szCs w:val="20"/>
          <w:lang w:eastAsia="ru-RU"/>
        </w:rPr>
        <w:t>В 2024 году нуждающимися в заготовке древесины для собственных нужд признаны:</w:t>
      </w:r>
    </w:p>
    <w:p w:rsidR="006E5E80" w:rsidRPr="00A73538" w:rsidRDefault="006E5E80"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 на строительство хозяйственных построек - 12человек.</w:t>
      </w:r>
    </w:p>
    <w:p w:rsidR="006E5E80" w:rsidRPr="00A73538" w:rsidRDefault="006E5E80"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 на ремонт объектов недвижимости – 19 человек,</w:t>
      </w:r>
    </w:p>
    <w:p w:rsidR="006E5E80" w:rsidRPr="00A73538" w:rsidRDefault="006E5E80" w:rsidP="00A73538">
      <w:pPr>
        <w:overflowPunct/>
        <w:autoSpaceDE/>
        <w:autoSpaceDN/>
        <w:adjustRightInd/>
        <w:textAlignment w:val="auto"/>
        <w:rPr>
          <w:rFonts w:eastAsia="Times New Roman"/>
          <w:color w:val="000000" w:themeColor="text1"/>
          <w:sz w:val="20"/>
          <w:szCs w:val="20"/>
          <w:lang w:eastAsia="ru-RU"/>
        </w:rPr>
      </w:pPr>
      <w:r w:rsidRPr="00A73538">
        <w:rPr>
          <w:rFonts w:eastAsia="Times New Roman"/>
          <w:sz w:val="20"/>
          <w:szCs w:val="20"/>
          <w:lang w:eastAsia="ru-RU"/>
        </w:rPr>
        <w:t>- на отопление жилых помещений – 350 человек</w:t>
      </w:r>
      <w:r w:rsidRPr="00A73538">
        <w:rPr>
          <w:rFonts w:eastAsia="Times New Roman"/>
          <w:color w:val="000000" w:themeColor="text1"/>
          <w:sz w:val="20"/>
          <w:szCs w:val="20"/>
          <w:lang w:eastAsia="ru-RU"/>
        </w:rPr>
        <w:t xml:space="preserve">. </w:t>
      </w:r>
    </w:p>
    <w:p w:rsidR="006E5E80" w:rsidRPr="00A73538" w:rsidRDefault="006E5E80" w:rsidP="00A73538">
      <w:pPr>
        <w:overflowPunct/>
        <w:autoSpaceDE/>
        <w:autoSpaceDN/>
        <w:adjustRightInd/>
        <w:jc w:val="both"/>
        <w:textAlignment w:val="auto"/>
        <w:rPr>
          <w:rFonts w:eastAsia="Times New Roman"/>
          <w:color w:val="000000" w:themeColor="text1"/>
          <w:sz w:val="20"/>
          <w:szCs w:val="20"/>
          <w:lang w:eastAsia="ru-RU"/>
        </w:rPr>
      </w:pPr>
      <w:r w:rsidRPr="00A73538">
        <w:rPr>
          <w:rFonts w:eastAsia="Times New Roman"/>
          <w:color w:val="000000" w:themeColor="text1"/>
          <w:sz w:val="20"/>
          <w:szCs w:val="20"/>
          <w:lang w:eastAsia="ru-RU"/>
        </w:rPr>
        <w:t xml:space="preserve">На балансе Администрации Усть-Бакчарского сельского поселения состоит 156 муниципальных квартир. </w:t>
      </w:r>
    </w:p>
    <w:p w:rsidR="006E5E80" w:rsidRPr="00A73538" w:rsidRDefault="006E5E80" w:rsidP="00A73538">
      <w:pPr>
        <w:overflowPunct/>
        <w:autoSpaceDE/>
        <w:autoSpaceDN/>
        <w:adjustRightInd/>
        <w:jc w:val="both"/>
        <w:textAlignment w:val="auto"/>
        <w:rPr>
          <w:rFonts w:eastAsia="Times New Roman"/>
          <w:color w:val="000000" w:themeColor="text1"/>
          <w:sz w:val="20"/>
          <w:szCs w:val="20"/>
          <w:lang w:eastAsia="ru-RU"/>
        </w:rPr>
      </w:pPr>
      <w:r w:rsidRPr="00A73538">
        <w:rPr>
          <w:rFonts w:eastAsia="Times New Roman"/>
          <w:color w:val="000000" w:themeColor="text1"/>
          <w:sz w:val="20"/>
          <w:szCs w:val="20"/>
          <w:lang w:eastAsia="ru-RU"/>
        </w:rPr>
        <w:t>В 2024 году в бюджет поступило платы за социальный наем жилья 205,7 тыс. рублей, что составляет 86,8 % от начисленной.</w:t>
      </w:r>
    </w:p>
    <w:p w:rsidR="006E5E80" w:rsidRPr="00A73538" w:rsidRDefault="006E5E80" w:rsidP="00A73538">
      <w:pPr>
        <w:shd w:val="clear" w:color="auto" w:fill="FFFFFF" w:themeFill="background1"/>
        <w:overflowPunct/>
        <w:autoSpaceDE/>
        <w:autoSpaceDN/>
        <w:adjustRightInd/>
        <w:jc w:val="both"/>
        <w:textAlignment w:val="auto"/>
        <w:rPr>
          <w:rFonts w:eastAsia="Times New Roman"/>
          <w:sz w:val="20"/>
          <w:szCs w:val="20"/>
          <w:lang w:eastAsia="ru-RU"/>
        </w:rPr>
      </w:pPr>
      <w:r w:rsidRPr="00A73538">
        <w:rPr>
          <w:rFonts w:eastAsia="Times New Roman"/>
          <w:color w:val="C0504D" w:themeColor="accent2"/>
          <w:sz w:val="20"/>
          <w:szCs w:val="20"/>
          <w:lang w:eastAsia="ru-RU"/>
        </w:rPr>
        <w:tab/>
      </w:r>
      <w:r w:rsidRPr="00A73538">
        <w:rPr>
          <w:rFonts w:eastAsia="Times New Roman"/>
          <w:sz w:val="20"/>
          <w:szCs w:val="20"/>
          <w:lang w:eastAsia="ru-RU"/>
        </w:rPr>
        <w:t>Проведены работы по капитальному ремонту муниципального жилья на сумму 0тыс. рублей.</w:t>
      </w:r>
    </w:p>
    <w:p w:rsidR="006E5E80" w:rsidRPr="00A73538" w:rsidRDefault="006E5E80" w:rsidP="00A73538">
      <w:pPr>
        <w:shd w:val="clear" w:color="auto" w:fill="FFFFFF" w:themeFill="background1"/>
        <w:overflowPunct/>
        <w:autoSpaceDE/>
        <w:autoSpaceDN/>
        <w:adjustRightInd/>
        <w:jc w:val="both"/>
        <w:textAlignment w:val="auto"/>
        <w:rPr>
          <w:rFonts w:eastAsia="Times New Roman"/>
          <w:sz w:val="20"/>
          <w:szCs w:val="20"/>
          <w:lang w:eastAsia="ru-RU"/>
        </w:rPr>
      </w:pPr>
    </w:p>
    <w:p w:rsidR="006E5E80" w:rsidRPr="00A73538" w:rsidRDefault="006E5E80" w:rsidP="00A73538">
      <w:pPr>
        <w:overflowPunct/>
        <w:autoSpaceDE/>
        <w:autoSpaceDN/>
        <w:adjustRightInd/>
        <w:ind w:firstLine="709"/>
        <w:jc w:val="center"/>
        <w:textAlignment w:val="auto"/>
        <w:rPr>
          <w:rFonts w:eastAsia="Times New Roman"/>
          <w:b/>
          <w:sz w:val="20"/>
          <w:szCs w:val="20"/>
          <w:lang w:eastAsia="ru-RU"/>
        </w:rPr>
      </w:pPr>
      <w:r w:rsidRPr="00A73538">
        <w:rPr>
          <w:rFonts w:eastAsia="Times New Roman"/>
          <w:b/>
          <w:sz w:val="20"/>
          <w:szCs w:val="20"/>
          <w:lang w:eastAsia="ru-RU"/>
        </w:rPr>
        <w:t>1.4 Обеспечение условий для развития на территории поселения физической культуры и массового спорта, организацию проведения официальных физкультурно-оздоровительных и спортивных мероприятий поселения.</w:t>
      </w:r>
    </w:p>
    <w:p w:rsidR="006E5E80" w:rsidRPr="00A73538" w:rsidRDefault="006E5E80" w:rsidP="00A73538">
      <w:pPr>
        <w:overflowPunct/>
        <w:autoSpaceDE/>
        <w:autoSpaceDN/>
        <w:adjustRightInd/>
        <w:ind w:firstLine="567"/>
        <w:jc w:val="both"/>
        <w:textAlignment w:val="auto"/>
        <w:rPr>
          <w:rFonts w:eastAsia="Times New Roman"/>
          <w:sz w:val="20"/>
          <w:szCs w:val="20"/>
          <w:lang w:eastAsia="ru-RU"/>
        </w:rPr>
      </w:pPr>
      <w:r w:rsidRPr="00A73538">
        <w:rPr>
          <w:rFonts w:eastAsia="Times New Roman"/>
          <w:sz w:val="20"/>
          <w:szCs w:val="20"/>
          <w:lang w:eastAsia="ru-RU"/>
        </w:rPr>
        <w:t xml:space="preserve">Вопросам развития физической культуры и массового спорта на территории поселения уделяется особое внимание. </w:t>
      </w:r>
    </w:p>
    <w:p w:rsidR="006E5E80" w:rsidRPr="00A73538" w:rsidRDefault="006E5E80" w:rsidP="00A73538">
      <w:pPr>
        <w:overflowPunct/>
        <w:autoSpaceDE/>
        <w:autoSpaceDN/>
        <w:adjustRightInd/>
        <w:ind w:firstLine="567"/>
        <w:jc w:val="both"/>
        <w:textAlignment w:val="auto"/>
        <w:rPr>
          <w:rFonts w:eastAsia="Times New Roman"/>
          <w:sz w:val="20"/>
          <w:szCs w:val="20"/>
          <w:lang w:eastAsia="ru-RU"/>
        </w:rPr>
      </w:pPr>
      <w:r w:rsidRPr="00A73538">
        <w:rPr>
          <w:rFonts w:eastAsia="Times New Roman"/>
          <w:sz w:val="20"/>
          <w:szCs w:val="20"/>
          <w:lang w:eastAsia="ru-RU"/>
        </w:rPr>
        <w:t>В сельском поселении ведут работу 6 инструктора по физической культуре на 1,76ставки:</w:t>
      </w:r>
    </w:p>
    <w:p w:rsidR="006E5E80" w:rsidRPr="00A73538" w:rsidRDefault="006E5E80" w:rsidP="00A73538">
      <w:pPr>
        <w:overflowPunct/>
        <w:autoSpaceDE/>
        <w:autoSpaceDN/>
        <w:adjustRightInd/>
        <w:ind w:firstLine="708"/>
        <w:jc w:val="both"/>
        <w:textAlignment w:val="auto"/>
        <w:rPr>
          <w:rFonts w:eastAsia="Times New Roman"/>
          <w:sz w:val="20"/>
          <w:szCs w:val="20"/>
          <w:lang w:eastAsia="ru-RU"/>
        </w:rPr>
      </w:pPr>
      <w:r w:rsidRPr="00A73538">
        <w:rPr>
          <w:rFonts w:eastAsia="Times New Roman"/>
          <w:sz w:val="20"/>
          <w:szCs w:val="20"/>
          <w:lang w:eastAsia="ru-RU"/>
        </w:rPr>
        <w:t>- 2 человека на постоянной основе - в с. Усть-Бакчар на1,0 ставку и на 0,14 ставки.</w:t>
      </w:r>
    </w:p>
    <w:p w:rsidR="006E5E80" w:rsidRPr="00A73538" w:rsidRDefault="006E5E80" w:rsidP="00A73538">
      <w:pPr>
        <w:overflowPunct/>
        <w:autoSpaceDE/>
        <w:autoSpaceDN/>
        <w:adjustRightInd/>
        <w:ind w:firstLine="708"/>
        <w:jc w:val="both"/>
        <w:textAlignment w:val="auto"/>
        <w:rPr>
          <w:rFonts w:eastAsia="Times New Roman"/>
          <w:sz w:val="20"/>
          <w:szCs w:val="20"/>
          <w:lang w:eastAsia="ru-RU"/>
        </w:rPr>
      </w:pPr>
      <w:r w:rsidRPr="00A73538">
        <w:rPr>
          <w:rFonts w:eastAsia="Times New Roman"/>
          <w:sz w:val="20"/>
          <w:szCs w:val="20"/>
          <w:lang w:eastAsia="ru-RU"/>
        </w:rPr>
        <w:t>-1 человек в с. Нижняя Тига на 0,17 ставки.</w:t>
      </w:r>
    </w:p>
    <w:p w:rsidR="006E5E80" w:rsidRPr="00A73538" w:rsidRDefault="006E5E80" w:rsidP="00A73538">
      <w:pPr>
        <w:overflowPunct/>
        <w:autoSpaceDE/>
        <w:autoSpaceDN/>
        <w:adjustRightInd/>
        <w:ind w:firstLine="708"/>
        <w:jc w:val="both"/>
        <w:textAlignment w:val="auto"/>
        <w:rPr>
          <w:rFonts w:eastAsia="Times New Roman"/>
          <w:sz w:val="20"/>
          <w:szCs w:val="20"/>
          <w:lang w:eastAsia="ru-RU"/>
        </w:rPr>
      </w:pPr>
      <w:r w:rsidRPr="00A73538">
        <w:rPr>
          <w:rFonts w:eastAsia="Times New Roman"/>
          <w:sz w:val="20"/>
          <w:szCs w:val="20"/>
          <w:lang w:eastAsia="ru-RU"/>
        </w:rPr>
        <w:t>- 3 человека по совместительству в с. Гореловка и в с. Варгатер по 0,15 ставки, в с. Бундюр на 0,15 ставки.</w:t>
      </w:r>
    </w:p>
    <w:p w:rsidR="006E5E80" w:rsidRPr="00A73538" w:rsidRDefault="006E5E80" w:rsidP="00A73538">
      <w:pPr>
        <w:overflowPunct/>
        <w:autoSpaceDE/>
        <w:autoSpaceDN/>
        <w:adjustRightInd/>
        <w:jc w:val="both"/>
        <w:textAlignment w:val="auto"/>
        <w:rPr>
          <w:rFonts w:eastAsia="Times New Roman"/>
          <w:color w:val="000000" w:themeColor="text1"/>
          <w:sz w:val="20"/>
          <w:szCs w:val="20"/>
          <w:lang w:eastAsia="ru-RU"/>
        </w:rPr>
      </w:pPr>
      <w:r w:rsidRPr="00A73538">
        <w:rPr>
          <w:rFonts w:eastAsia="Times New Roman"/>
          <w:sz w:val="20"/>
          <w:szCs w:val="20"/>
          <w:lang w:eastAsia="ru-RU"/>
        </w:rPr>
        <w:t xml:space="preserve">         Направления работы спортивных групп: волейбол, группы здоровья, спортивные игры, футбол, лыжи, скандинавская ходьба. Количество человек, занимающихся в секциях составляет 110 человек, из них 18 пенсионеров. </w:t>
      </w:r>
      <w:r w:rsidRPr="00A73538">
        <w:rPr>
          <w:rFonts w:eastAsia="Times New Roman"/>
          <w:color w:val="000000" w:themeColor="text1"/>
          <w:sz w:val="20"/>
          <w:szCs w:val="20"/>
          <w:lang w:eastAsia="ru-RU"/>
        </w:rPr>
        <w:t>В 2024 году в районной спартакиаде команда заняла 6 место.</w:t>
      </w:r>
    </w:p>
    <w:p w:rsidR="006E5E80" w:rsidRPr="00A73538" w:rsidRDefault="006E5E80" w:rsidP="00A73538">
      <w:pPr>
        <w:overflowPunct/>
        <w:autoSpaceDE/>
        <w:autoSpaceDN/>
        <w:adjustRightInd/>
        <w:ind w:hanging="142"/>
        <w:jc w:val="both"/>
        <w:textAlignment w:val="auto"/>
        <w:rPr>
          <w:rFonts w:eastAsia="Times New Roman"/>
          <w:sz w:val="20"/>
          <w:szCs w:val="20"/>
          <w:lang w:eastAsia="ru-RU"/>
        </w:rPr>
      </w:pPr>
      <w:r w:rsidRPr="00A73538">
        <w:rPr>
          <w:rFonts w:eastAsia="Times New Roman"/>
          <w:sz w:val="20"/>
          <w:szCs w:val="20"/>
          <w:lang w:eastAsia="ru-RU"/>
        </w:rPr>
        <w:t xml:space="preserve">           На территории школы был залит каток на хоккейном корде, каток пользовался спросом у детей и взрослых, коньки выдаются на прокат бесплатно</w:t>
      </w:r>
    </w:p>
    <w:p w:rsidR="006E5E80" w:rsidRPr="00A73538" w:rsidRDefault="006E5E80"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 xml:space="preserve">          Все инструктора обеспечены спортивным инвентарем. В 2024 году приобретено спортивного оборудования на сумму 34, 5 тыс.рублей из областного бюджета. Закуплены по требованию инструкторов лыжные комплекты, ботинки лыжные, палочки для скандинавской ходьбы.</w:t>
      </w:r>
    </w:p>
    <w:p w:rsidR="006E5E80" w:rsidRPr="00A73538" w:rsidRDefault="006E5E80"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 xml:space="preserve">       Большая проблема, тормозящая развитие физической культуры и массового спорта на территории поселения, - это отсутствие спортивных залов или иных помещений для проведения занятий (занятия ведутся в школьных спортзалах, поэтому есть проблемы: размещение тренажеров, время проведения занятий, количество дней в неделю, мытье полов и пр.).</w:t>
      </w:r>
    </w:p>
    <w:p w:rsidR="006E5E80" w:rsidRPr="00A73538" w:rsidRDefault="006E5E80" w:rsidP="00A73538">
      <w:pPr>
        <w:overflowPunct/>
        <w:autoSpaceDE/>
        <w:autoSpaceDN/>
        <w:adjustRightInd/>
        <w:jc w:val="both"/>
        <w:textAlignment w:val="auto"/>
        <w:rPr>
          <w:rFonts w:eastAsia="Times New Roman"/>
          <w:sz w:val="20"/>
          <w:szCs w:val="20"/>
          <w:lang w:eastAsia="ru-RU"/>
        </w:rPr>
      </w:pPr>
    </w:p>
    <w:p w:rsidR="006E5E80" w:rsidRPr="00A73538" w:rsidRDefault="006E5E80" w:rsidP="00A73538">
      <w:pPr>
        <w:overflowPunct/>
        <w:autoSpaceDE/>
        <w:autoSpaceDN/>
        <w:adjustRightInd/>
        <w:jc w:val="center"/>
        <w:textAlignment w:val="auto"/>
        <w:rPr>
          <w:rFonts w:eastAsia="Times New Roman"/>
          <w:b/>
          <w:sz w:val="20"/>
          <w:szCs w:val="20"/>
          <w:lang w:eastAsia="ru-RU"/>
        </w:rPr>
      </w:pPr>
      <w:r w:rsidRPr="00A73538">
        <w:rPr>
          <w:rFonts w:eastAsia="Times New Roman"/>
          <w:b/>
          <w:sz w:val="20"/>
          <w:szCs w:val="20"/>
          <w:lang w:eastAsia="ru-RU"/>
        </w:rPr>
        <w:t>Культура</w:t>
      </w:r>
    </w:p>
    <w:p w:rsidR="006E5E80" w:rsidRPr="00A73538" w:rsidRDefault="006E5E80" w:rsidP="00A73538">
      <w:pPr>
        <w:overflowPunct/>
        <w:autoSpaceDE/>
        <w:autoSpaceDN/>
        <w:adjustRightInd/>
        <w:jc w:val="center"/>
        <w:textAlignment w:val="auto"/>
        <w:rPr>
          <w:rFonts w:eastAsia="Times New Roman"/>
          <w:b/>
          <w:sz w:val="20"/>
          <w:szCs w:val="20"/>
          <w:lang w:eastAsia="ru-RU"/>
        </w:rPr>
      </w:pPr>
    </w:p>
    <w:p w:rsidR="006E5E80" w:rsidRPr="00A73538" w:rsidRDefault="006E5E80" w:rsidP="00A73538">
      <w:pPr>
        <w:shd w:val="clear" w:color="auto" w:fill="FFFFFF" w:themeFill="background1"/>
        <w:overflowPunct/>
        <w:autoSpaceDE/>
        <w:autoSpaceDN/>
        <w:adjustRightInd/>
        <w:ind w:firstLine="567"/>
        <w:jc w:val="both"/>
        <w:textAlignment w:val="auto"/>
        <w:rPr>
          <w:rFonts w:eastAsia="Times New Roman"/>
          <w:sz w:val="20"/>
          <w:szCs w:val="20"/>
          <w:lang w:eastAsia="ru-RU"/>
        </w:rPr>
      </w:pPr>
      <w:r w:rsidRPr="00A73538">
        <w:rPr>
          <w:rFonts w:eastAsia="Times New Roman"/>
          <w:sz w:val="20"/>
          <w:szCs w:val="20"/>
          <w:lang w:eastAsia="ru-RU"/>
        </w:rPr>
        <w:t>На территории поселения находится   четыре дома культуры, из них три дома культуры в с. Усть-Бакчар, с. Нижняя Тига, с. Гореловка имеют сцену и зрительный зал. В этих же ДК имеются уличные сцены. В с. Бундюр нет надлежащих условий. Дома культуры в с. Третья Тига и п. Лесоучасток Чая ликвидированы.</w:t>
      </w:r>
    </w:p>
    <w:p w:rsidR="006E5E80" w:rsidRPr="00A73538" w:rsidRDefault="006E5E80" w:rsidP="00A73538">
      <w:pPr>
        <w:shd w:val="clear" w:color="auto" w:fill="FFFFFF" w:themeFill="background1"/>
        <w:overflowPunct/>
        <w:autoSpaceDE/>
        <w:autoSpaceDN/>
        <w:adjustRightInd/>
        <w:ind w:firstLine="567"/>
        <w:jc w:val="both"/>
        <w:textAlignment w:val="auto"/>
        <w:rPr>
          <w:rFonts w:eastAsia="Times New Roman"/>
          <w:sz w:val="20"/>
          <w:szCs w:val="20"/>
          <w:lang w:eastAsia="ru-RU"/>
        </w:rPr>
      </w:pPr>
      <w:r w:rsidRPr="00A73538">
        <w:rPr>
          <w:rFonts w:eastAsia="Times New Roman"/>
          <w:sz w:val="20"/>
          <w:szCs w:val="20"/>
          <w:lang w:eastAsia="ru-RU"/>
        </w:rPr>
        <w:t>Коллективы художественной самодеятельности сёл Усть-Бакчара, Нижней Тиги, Гореловки в 2024 году приняли участие во всех районных и областных фестивалях и конкурсах, были награждены дипломами и благодарственными письмами.   Участие принимали в фестивале малых городов и сел «Медвежий угол» в с. Каргасок, «Праздник хлеба» в с. Кожевниково.</w:t>
      </w:r>
    </w:p>
    <w:p w:rsidR="006E5E80" w:rsidRPr="00A73538" w:rsidRDefault="006E5E80" w:rsidP="00A73538">
      <w:pPr>
        <w:shd w:val="clear" w:color="auto" w:fill="FFFFFF" w:themeFill="background1"/>
        <w:overflowPunct/>
        <w:autoSpaceDE/>
        <w:autoSpaceDN/>
        <w:adjustRightInd/>
        <w:ind w:firstLine="567"/>
        <w:jc w:val="both"/>
        <w:textAlignment w:val="auto"/>
        <w:rPr>
          <w:rFonts w:eastAsia="Times New Roman"/>
          <w:sz w:val="20"/>
          <w:szCs w:val="20"/>
          <w:lang w:eastAsia="ru-RU"/>
        </w:rPr>
      </w:pPr>
      <w:r w:rsidRPr="00A73538">
        <w:rPr>
          <w:rFonts w:eastAsia="Times New Roman"/>
          <w:sz w:val="20"/>
          <w:szCs w:val="20"/>
          <w:lang w:eastAsia="ru-RU"/>
        </w:rPr>
        <w:t>Вокальная группа «Метелица» приняла участие в Гала-концерте вокальных коллективов «Салют, Победа» в ДНТ «Авангард» г. Томска.</w:t>
      </w:r>
    </w:p>
    <w:p w:rsidR="006E5E80" w:rsidRPr="00A73538" w:rsidRDefault="006E5E80" w:rsidP="00A73538">
      <w:pPr>
        <w:shd w:val="clear" w:color="auto" w:fill="FFFFFF" w:themeFill="background1"/>
        <w:overflowPunct/>
        <w:autoSpaceDE/>
        <w:autoSpaceDN/>
        <w:adjustRightInd/>
        <w:ind w:firstLine="567"/>
        <w:jc w:val="both"/>
        <w:textAlignment w:val="auto"/>
        <w:rPr>
          <w:rFonts w:eastAsia="Times New Roman"/>
          <w:sz w:val="20"/>
          <w:szCs w:val="20"/>
          <w:lang w:eastAsia="ru-RU"/>
        </w:rPr>
      </w:pPr>
      <w:r w:rsidRPr="00A73538">
        <w:rPr>
          <w:rFonts w:eastAsia="Times New Roman"/>
          <w:sz w:val="20"/>
          <w:szCs w:val="20"/>
          <w:lang w:eastAsia="ru-RU"/>
        </w:rPr>
        <w:t>В отчетном периоде было проведено2 благотворительных мероприятия, средства от которых переведены в фонд помощи СВО.</w:t>
      </w:r>
    </w:p>
    <w:p w:rsidR="006E5E80" w:rsidRPr="00A73538" w:rsidRDefault="006E5E80" w:rsidP="00A73538">
      <w:pPr>
        <w:shd w:val="clear" w:color="auto" w:fill="FFFFFF" w:themeFill="background1"/>
        <w:overflowPunct/>
        <w:autoSpaceDE/>
        <w:autoSpaceDN/>
        <w:adjustRightInd/>
        <w:ind w:firstLine="567"/>
        <w:jc w:val="both"/>
        <w:textAlignment w:val="auto"/>
        <w:rPr>
          <w:rFonts w:eastAsia="Times New Roman"/>
          <w:sz w:val="20"/>
          <w:szCs w:val="20"/>
          <w:lang w:eastAsia="ru-RU"/>
        </w:rPr>
      </w:pPr>
      <w:r w:rsidRPr="00A73538">
        <w:rPr>
          <w:rFonts w:eastAsia="Times New Roman"/>
          <w:sz w:val="20"/>
          <w:szCs w:val="20"/>
          <w:lang w:eastAsia="ru-RU"/>
        </w:rPr>
        <w:t xml:space="preserve"> В 2024 году силами активистов были изготовлены маскировочные сети, в количестве 220 штук. Собрана неоднократно гуманитарная помощь военнослужащим, находящихся на СВО.</w:t>
      </w:r>
    </w:p>
    <w:p w:rsidR="006E5E80" w:rsidRPr="00A73538" w:rsidRDefault="006E5E80" w:rsidP="00A73538">
      <w:pPr>
        <w:shd w:val="clear" w:color="auto" w:fill="FFFFFF" w:themeFill="background1"/>
        <w:overflowPunct/>
        <w:autoSpaceDE/>
        <w:autoSpaceDN/>
        <w:adjustRightInd/>
        <w:ind w:firstLine="567"/>
        <w:jc w:val="both"/>
        <w:textAlignment w:val="auto"/>
        <w:rPr>
          <w:rFonts w:eastAsia="Times New Roman"/>
          <w:sz w:val="20"/>
          <w:szCs w:val="20"/>
          <w:lang w:eastAsia="ru-RU"/>
        </w:rPr>
      </w:pPr>
      <w:r w:rsidRPr="00A73538">
        <w:rPr>
          <w:rFonts w:eastAsia="Times New Roman"/>
          <w:sz w:val="20"/>
          <w:szCs w:val="20"/>
          <w:lang w:eastAsia="ru-RU"/>
        </w:rPr>
        <w:lastRenderedPageBreak/>
        <w:t xml:space="preserve"> За 2024 год проведено 542 культурно- массовых мероприятий, на которых присутствовало 24394 человека.</w:t>
      </w:r>
    </w:p>
    <w:p w:rsidR="006E5E80" w:rsidRPr="00A73538" w:rsidRDefault="006E5E80" w:rsidP="00A73538">
      <w:pPr>
        <w:overflowPunct/>
        <w:autoSpaceDE/>
        <w:autoSpaceDN/>
        <w:adjustRightInd/>
        <w:ind w:left="709"/>
        <w:jc w:val="center"/>
        <w:textAlignment w:val="auto"/>
        <w:rPr>
          <w:rFonts w:eastAsia="Times New Roman"/>
          <w:b/>
          <w:sz w:val="20"/>
          <w:szCs w:val="20"/>
          <w:lang w:eastAsia="ru-RU"/>
        </w:rPr>
      </w:pPr>
    </w:p>
    <w:p w:rsidR="006E5E80" w:rsidRPr="00A73538" w:rsidRDefault="006E5E80" w:rsidP="00A73538">
      <w:pPr>
        <w:overflowPunct/>
        <w:autoSpaceDE/>
        <w:autoSpaceDN/>
        <w:adjustRightInd/>
        <w:ind w:left="709"/>
        <w:jc w:val="center"/>
        <w:textAlignment w:val="auto"/>
        <w:rPr>
          <w:rFonts w:eastAsia="Times New Roman"/>
          <w:b/>
          <w:sz w:val="20"/>
          <w:szCs w:val="20"/>
          <w:lang w:eastAsia="ru-RU"/>
        </w:rPr>
      </w:pPr>
      <w:r w:rsidRPr="00A73538">
        <w:rPr>
          <w:rFonts w:eastAsia="Times New Roman"/>
          <w:b/>
          <w:sz w:val="20"/>
          <w:szCs w:val="20"/>
          <w:lang w:eastAsia="ru-RU"/>
        </w:rPr>
        <w:t>1.5 Благоустройство и озеленения на территории поселения.</w:t>
      </w:r>
    </w:p>
    <w:p w:rsidR="006E5E80" w:rsidRPr="00A73538" w:rsidRDefault="006E5E80" w:rsidP="00A73538">
      <w:pPr>
        <w:overflowPunct/>
        <w:autoSpaceDE/>
        <w:autoSpaceDN/>
        <w:adjustRightInd/>
        <w:jc w:val="both"/>
        <w:textAlignment w:val="auto"/>
        <w:rPr>
          <w:rFonts w:eastAsia="Times New Roman"/>
          <w:sz w:val="20"/>
          <w:szCs w:val="20"/>
          <w:lang w:eastAsia="ru-RU"/>
        </w:rPr>
      </w:pPr>
    </w:p>
    <w:p w:rsidR="006E5E80" w:rsidRPr="00A73538" w:rsidRDefault="006E5E80" w:rsidP="00A73538">
      <w:pPr>
        <w:overflowPunct/>
        <w:autoSpaceDE/>
        <w:autoSpaceDN/>
        <w:adjustRightInd/>
        <w:ind w:firstLine="567"/>
        <w:jc w:val="both"/>
        <w:textAlignment w:val="auto"/>
        <w:rPr>
          <w:sz w:val="20"/>
          <w:szCs w:val="20"/>
        </w:rPr>
      </w:pPr>
      <w:r w:rsidRPr="00A73538">
        <w:rPr>
          <w:b/>
          <w:sz w:val="20"/>
          <w:szCs w:val="20"/>
        </w:rPr>
        <w:t>Уличное освещение</w:t>
      </w:r>
      <w:r w:rsidRPr="00A73538">
        <w:rPr>
          <w:sz w:val="20"/>
          <w:szCs w:val="20"/>
        </w:rPr>
        <w:t>. Особое внимание уделялось проблеме уличного освещения в населенных пунктах. Постоянно проводятся работы по восстановлению рабочего состояния неисправных, недействующих осветительных приборов или замене их на новые, с лучшими характеристиками по освещенности.</w:t>
      </w:r>
    </w:p>
    <w:p w:rsidR="006E5E80" w:rsidRPr="00A73538" w:rsidRDefault="006E5E80" w:rsidP="00A73538">
      <w:pPr>
        <w:overflowPunct/>
        <w:autoSpaceDE/>
        <w:autoSpaceDN/>
        <w:adjustRightInd/>
        <w:ind w:firstLine="567"/>
        <w:jc w:val="both"/>
        <w:textAlignment w:val="auto"/>
        <w:rPr>
          <w:sz w:val="20"/>
          <w:szCs w:val="20"/>
        </w:rPr>
      </w:pPr>
      <w:r w:rsidRPr="00A73538">
        <w:rPr>
          <w:sz w:val="20"/>
          <w:szCs w:val="20"/>
        </w:rPr>
        <w:t xml:space="preserve">Расходы по содержанию уличного освещения на настоящий момент составили 957,4 тыс. руб., в т.ч. на приобретение светового оборудования -61,9 тыс. рублей. </w:t>
      </w:r>
    </w:p>
    <w:p w:rsidR="006E5E80" w:rsidRPr="00A73538" w:rsidRDefault="006E5E80" w:rsidP="00A73538">
      <w:pPr>
        <w:overflowPunct/>
        <w:autoSpaceDE/>
        <w:autoSpaceDN/>
        <w:adjustRightInd/>
        <w:ind w:firstLine="567"/>
        <w:jc w:val="both"/>
        <w:textAlignment w:val="auto"/>
        <w:rPr>
          <w:sz w:val="20"/>
          <w:szCs w:val="20"/>
        </w:rPr>
      </w:pPr>
      <w:r w:rsidRPr="00A73538">
        <w:rPr>
          <w:sz w:val="20"/>
          <w:szCs w:val="20"/>
        </w:rPr>
        <w:t>Закуплено ограждение для стелы воинам ВОВ в с. Варгатёр на сумму 126,9 тыс. руб.</w:t>
      </w:r>
    </w:p>
    <w:p w:rsidR="006E5E80" w:rsidRPr="00A73538" w:rsidRDefault="006E5E80" w:rsidP="00A73538">
      <w:pPr>
        <w:overflowPunct/>
        <w:autoSpaceDE/>
        <w:autoSpaceDN/>
        <w:adjustRightInd/>
        <w:jc w:val="center"/>
        <w:textAlignment w:val="auto"/>
        <w:rPr>
          <w:rFonts w:eastAsia="Times New Roman"/>
          <w:b/>
          <w:sz w:val="20"/>
          <w:szCs w:val="20"/>
          <w:lang w:eastAsia="ru-RU"/>
        </w:rPr>
      </w:pPr>
    </w:p>
    <w:p w:rsidR="006E5E80" w:rsidRPr="00A73538" w:rsidRDefault="006E5E80" w:rsidP="00A73538">
      <w:pPr>
        <w:overflowPunct/>
        <w:autoSpaceDE/>
        <w:autoSpaceDN/>
        <w:adjustRightInd/>
        <w:jc w:val="center"/>
        <w:textAlignment w:val="auto"/>
        <w:rPr>
          <w:rFonts w:eastAsia="Times New Roman"/>
          <w:b/>
          <w:sz w:val="20"/>
          <w:szCs w:val="20"/>
          <w:lang w:eastAsia="ru-RU"/>
        </w:rPr>
      </w:pPr>
      <w:r w:rsidRPr="00A73538">
        <w:rPr>
          <w:rFonts w:eastAsia="Times New Roman"/>
          <w:b/>
          <w:sz w:val="20"/>
          <w:szCs w:val="20"/>
          <w:lang w:eastAsia="ru-RU"/>
        </w:rPr>
        <w:t>1.6 Организация и осуществление мероприятий по гражданской обороне, защите населения от чрезвычайных ситуаций.</w:t>
      </w:r>
    </w:p>
    <w:p w:rsidR="006E5E80" w:rsidRPr="00A73538" w:rsidRDefault="006E5E80" w:rsidP="00A73538">
      <w:pPr>
        <w:overflowPunct/>
        <w:autoSpaceDE/>
        <w:autoSpaceDN/>
        <w:adjustRightInd/>
        <w:jc w:val="center"/>
        <w:textAlignment w:val="auto"/>
        <w:rPr>
          <w:rFonts w:eastAsia="Times New Roman"/>
          <w:b/>
          <w:sz w:val="20"/>
          <w:szCs w:val="20"/>
          <w:lang w:eastAsia="ru-RU"/>
        </w:rPr>
      </w:pPr>
    </w:p>
    <w:p w:rsidR="006E5E80" w:rsidRPr="00A73538" w:rsidRDefault="006E5E80"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ab/>
        <w:t>В целях снижения экономического ущерба и предотвращения чрезвычайных ситуаций в период половодья на территории муниципального образования «Усть-Бакчарское» в 2024 году была создана и работала чрезвычайная паводковая комиссия Усть-Бакчарского сельского поселения, приняты все необходимые меры по предупреждению и смягчению последствий возможных чрезвычайных ситуаций в период организованного пропуска паводковых вод в 2024 году на территории Усть-Бакчарского сельского поселения:</w:t>
      </w:r>
    </w:p>
    <w:p w:rsidR="006E5E80" w:rsidRPr="00A73538" w:rsidRDefault="006E5E80" w:rsidP="00A73538">
      <w:pPr>
        <w:overflowPunct/>
        <w:autoSpaceDE/>
        <w:autoSpaceDN/>
        <w:adjustRightInd/>
        <w:ind w:firstLine="348"/>
        <w:jc w:val="both"/>
        <w:textAlignment w:val="auto"/>
        <w:rPr>
          <w:rFonts w:eastAsia="Times New Roman"/>
          <w:sz w:val="20"/>
          <w:szCs w:val="20"/>
          <w:lang w:eastAsia="ru-RU"/>
        </w:rPr>
      </w:pPr>
      <w:r w:rsidRPr="00A73538">
        <w:rPr>
          <w:rFonts w:eastAsia="Times New Roman"/>
          <w:sz w:val="20"/>
          <w:szCs w:val="20"/>
          <w:lang w:eastAsia="ru-RU"/>
        </w:rPr>
        <w:t>- составлен список граждан, попадающих в зону затопления;</w:t>
      </w:r>
    </w:p>
    <w:p w:rsidR="006E5E80" w:rsidRPr="00A73538" w:rsidRDefault="006E5E80" w:rsidP="00A73538">
      <w:pPr>
        <w:overflowPunct/>
        <w:autoSpaceDE/>
        <w:autoSpaceDN/>
        <w:adjustRightInd/>
        <w:ind w:firstLine="348"/>
        <w:jc w:val="both"/>
        <w:textAlignment w:val="auto"/>
        <w:rPr>
          <w:rFonts w:eastAsia="Times New Roman"/>
          <w:sz w:val="20"/>
          <w:szCs w:val="20"/>
          <w:lang w:eastAsia="ru-RU"/>
        </w:rPr>
      </w:pPr>
      <w:r w:rsidRPr="00A73538">
        <w:rPr>
          <w:rFonts w:eastAsia="Times New Roman"/>
          <w:sz w:val="20"/>
          <w:szCs w:val="20"/>
          <w:lang w:eastAsia="ru-RU"/>
        </w:rPr>
        <w:t>- проведены профилактические беседы с населением о действиях во время паводка;</w:t>
      </w:r>
    </w:p>
    <w:p w:rsidR="006E5E80" w:rsidRPr="00A73538" w:rsidRDefault="006E5E80" w:rsidP="00A73538">
      <w:pPr>
        <w:overflowPunct/>
        <w:autoSpaceDE/>
        <w:autoSpaceDN/>
        <w:adjustRightInd/>
        <w:ind w:firstLine="348"/>
        <w:jc w:val="both"/>
        <w:textAlignment w:val="auto"/>
        <w:rPr>
          <w:rFonts w:eastAsia="Times New Roman"/>
          <w:sz w:val="20"/>
          <w:szCs w:val="20"/>
          <w:lang w:eastAsia="ru-RU"/>
        </w:rPr>
      </w:pPr>
      <w:r w:rsidRPr="00A73538">
        <w:rPr>
          <w:rFonts w:eastAsia="Times New Roman"/>
          <w:sz w:val="20"/>
          <w:szCs w:val="20"/>
          <w:lang w:eastAsia="ru-RU"/>
        </w:rPr>
        <w:t>- определены силы и средства для борьбы с предполагаемым наводнением;</w:t>
      </w:r>
    </w:p>
    <w:p w:rsidR="006E5E80" w:rsidRPr="00A73538" w:rsidRDefault="006E5E80" w:rsidP="00A73538">
      <w:pPr>
        <w:tabs>
          <w:tab w:val="left" w:pos="1134"/>
        </w:tabs>
        <w:overflowPunct/>
        <w:autoSpaceDE/>
        <w:autoSpaceDN/>
        <w:adjustRightInd/>
        <w:ind w:firstLine="567"/>
        <w:jc w:val="both"/>
        <w:textAlignment w:val="auto"/>
        <w:rPr>
          <w:rFonts w:eastAsia="Times New Roman"/>
          <w:sz w:val="20"/>
          <w:szCs w:val="20"/>
          <w:lang w:eastAsia="ru-RU"/>
        </w:rPr>
      </w:pPr>
      <w:r w:rsidRPr="00A73538">
        <w:rPr>
          <w:rFonts w:eastAsia="Times New Roman"/>
          <w:sz w:val="20"/>
          <w:szCs w:val="20"/>
          <w:lang w:eastAsia="ru-RU"/>
        </w:rPr>
        <w:t xml:space="preserve"> В поселении, из числа жителей Усть–Бакчарского сельского поселения (на добровольной основе), для участия в профилактике и (или) тушении пожаров и проведении аварийно-спасательных работе создана пожарная дружина, которая помогала в пожароопасный период 2024 года отслеживать очаги возгорания и предупреждать развитие пожаров близ населенных пунктов УБСП. В с. Гореловка имеется спецмашина для тушения пожаров.</w:t>
      </w:r>
    </w:p>
    <w:p w:rsidR="006E5E80" w:rsidRPr="00A73538" w:rsidRDefault="006E5E80" w:rsidP="00A73538">
      <w:pPr>
        <w:overflowPunct/>
        <w:autoSpaceDE/>
        <w:autoSpaceDN/>
        <w:adjustRightInd/>
        <w:ind w:firstLine="567"/>
        <w:jc w:val="both"/>
        <w:textAlignment w:val="auto"/>
        <w:rPr>
          <w:rFonts w:eastAsia="Times New Roman"/>
          <w:sz w:val="20"/>
          <w:szCs w:val="20"/>
          <w:lang w:eastAsia="ru-RU"/>
        </w:rPr>
      </w:pPr>
      <w:r w:rsidRPr="00A73538">
        <w:rPr>
          <w:rFonts w:eastAsia="Times New Roman"/>
          <w:sz w:val="20"/>
          <w:szCs w:val="20"/>
          <w:lang w:eastAsia="ru-RU"/>
        </w:rPr>
        <w:t>Ежегодно опахивается десять населённых пунктов: Гореловка, Лось Гора, Усть-Бакчар, Третья Тига, Мостовая, Черемхово, Новые Ключи, с. Нижняя Тига, с. Бундюр, с. Веселое. На территории Усть-Бакчарского сельского поселения имеется звуковые сирены: с. Бундюр, с. Черемхово, с. Гореловка, с. Лось-Гора с. Стрельниково, Лесоучасток Чая, с. Третья Тига, с. Усть-Бакчар, с. Варгатер, д. Мостовая, с. Нижняя Тига, п. Новые Ключи.</w:t>
      </w:r>
    </w:p>
    <w:p w:rsidR="006E5E80" w:rsidRPr="00A73538" w:rsidRDefault="006E5E80" w:rsidP="00A73538">
      <w:pPr>
        <w:overflowPunct/>
        <w:autoSpaceDE/>
        <w:autoSpaceDN/>
        <w:adjustRightInd/>
        <w:ind w:firstLine="567"/>
        <w:jc w:val="both"/>
        <w:textAlignment w:val="auto"/>
        <w:rPr>
          <w:rFonts w:eastAsia="Times New Roman"/>
          <w:sz w:val="20"/>
          <w:szCs w:val="20"/>
          <w:lang w:eastAsia="ru-RU"/>
        </w:rPr>
      </w:pPr>
      <w:r w:rsidRPr="00A73538">
        <w:rPr>
          <w:rFonts w:eastAsia="Times New Roman"/>
          <w:sz w:val="20"/>
          <w:szCs w:val="20"/>
          <w:lang w:eastAsia="ru-RU"/>
        </w:rPr>
        <w:t>У источников противопожарного водоснабжения в населенных пунктах с. Усть-Бакчар, п. Новые Ключи, с. Нижняя Тига, с. Гореловка, с. Бундюр, д. Черемхово, с. Третья Тига, с. Лось-Гора установлены знаки «Пожарный водоем», выполненные с использованием светоотражающих покрытий, а также по направлению движения к ним.</w:t>
      </w:r>
    </w:p>
    <w:p w:rsidR="006E5E80" w:rsidRPr="00A73538" w:rsidRDefault="006E5E80" w:rsidP="00A73538">
      <w:pPr>
        <w:overflowPunct/>
        <w:autoSpaceDE/>
        <w:autoSpaceDN/>
        <w:adjustRightInd/>
        <w:jc w:val="both"/>
        <w:textAlignment w:val="auto"/>
        <w:rPr>
          <w:rFonts w:eastAsia="Times New Roman"/>
          <w:sz w:val="20"/>
          <w:szCs w:val="20"/>
          <w:lang w:eastAsia="ru-RU"/>
        </w:rPr>
      </w:pPr>
    </w:p>
    <w:p w:rsidR="006E5E80" w:rsidRPr="00A73538" w:rsidRDefault="006E5E80" w:rsidP="00A73538">
      <w:pPr>
        <w:overflowPunct/>
        <w:autoSpaceDE/>
        <w:autoSpaceDN/>
        <w:adjustRightInd/>
        <w:jc w:val="center"/>
        <w:textAlignment w:val="auto"/>
        <w:rPr>
          <w:rFonts w:eastAsia="Times New Roman"/>
          <w:b/>
          <w:sz w:val="20"/>
          <w:szCs w:val="20"/>
          <w:lang w:eastAsia="ru-RU"/>
        </w:rPr>
      </w:pPr>
      <w:r w:rsidRPr="00A73538">
        <w:rPr>
          <w:rFonts w:eastAsia="Times New Roman"/>
          <w:b/>
          <w:sz w:val="20"/>
          <w:szCs w:val="20"/>
          <w:lang w:eastAsia="ru-RU"/>
        </w:rPr>
        <w:t>1.7 Содействие в развитии с/х производства, создание условий для развития малого и среднего предпринимательства.</w:t>
      </w:r>
    </w:p>
    <w:p w:rsidR="006E5E80" w:rsidRPr="00A73538" w:rsidRDefault="006E5E80" w:rsidP="00A73538">
      <w:pPr>
        <w:overflowPunct/>
        <w:autoSpaceDE/>
        <w:autoSpaceDN/>
        <w:adjustRightInd/>
        <w:jc w:val="center"/>
        <w:textAlignment w:val="auto"/>
        <w:rPr>
          <w:rFonts w:eastAsia="Times New Roman"/>
          <w:b/>
          <w:sz w:val="20"/>
          <w:szCs w:val="20"/>
          <w:lang w:eastAsia="ru-RU"/>
        </w:rPr>
      </w:pPr>
    </w:p>
    <w:p w:rsidR="006E5E80" w:rsidRPr="00A73538" w:rsidRDefault="006E5E80"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ab/>
        <w:t xml:space="preserve">   В поселении на 01.01.2024 зарегистрировано и работает 7 крестьянско-фермерских хозяйств, в том числе: </w:t>
      </w:r>
    </w:p>
    <w:p w:rsidR="006E5E80" w:rsidRPr="00A73538" w:rsidRDefault="006E5E80"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ab/>
        <w:t>1) в Гореловке - Юдаков Петр Александрович.</w:t>
      </w:r>
    </w:p>
    <w:p w:rsidR="006E5E80" w:rsidRPr="00A73538" w:rsidRDefault="006E5E80"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ab/>
        <w:t>2) в Третьей Тиге - Ардашева Юлия Александровна.</w:t>
      </w:r>
    </w:p>
    <w:p w:rsidR="006E5E80" w:rsidRPr="00A73538" w:rsidRDefault="006E5E80" w:rsidP="00A73538">
      <w:pPr>
        <w:overflowPunct/>
        <w:autoSpaceDE/>
        <w:autoSpaceDN/>
        <w:adjustRightInd/>
        <w:ind w:firstLine="709"/>
        <w:jc w:val="both"/>
        <w:textAlignment w:val="auto"/>
        <w:rPr>
          <w:rFonts w:eastAsia="Times New Roman"/>
          <w:sz w:val="20"/>
          <w:szCs w:val="20"/>
          <w:lang w:eastAsia="ru-RU"/>
        </w:rPr>
      </w:pPr>
      <w:r w:rsidRPr="00A73538">
        <w:rPr>
          <w:rFonts w:eastAsia="Times New Roman"/>
          <w:sz w:val="20"/>
          <w:szCs w:val="20"/>
          <w:lang w:eastAsia="ru-RU"/>
        </w:rPr>
        <w:t>3) в Усть-Бакчаре - Волошина Тамара Анатольевна, Коровина Ирина Евгеньевна.</w:t>
      </w:r>
    </w:p>
    <w:p w:rsidR="006E5E80" w:rsidRPr="00A73538" w:rsidRDefault="006E5E80" w:rsidP="00A73538">
      <w:pPr>
        <w:overflowPunct/>
        <w:autoSpaceDE/>
        <w:autoSpaceDN/>
        <w:adjustRightInd/>
        <w:ind w:firstLine="709"/>
        <w:jc w:val="both"/>
        <w:textAlignment w:val="auto"/>
        <w:rPr>
          <w:rFonts w:eastAsia="Times New Roman"/>
          <w:sz w:val="20"/>
          <w:szCs w:val="20"/>
          <w:lang w:eastAsia="ru-RU"/>
        </w:rPr>
      </w:pPr>
      <w:r w:rsidRPr="00A73538">
        <w:rPr>
          <w:rFonts w:eastAsia="Times New Roman"/>
          <w:sz w:val="20"/>
          <w:szCs w:val="20"/>
          <w:lang w:eastAsia="ru-RU"/>
        </w:rPr>
        <w:t>4) в Варгатере - Ушакова Марина Михайловна, Ушаков Роман Алексеевич.</w:t>
      </w:r>
    </w:p>
    <w:p w:rsidR="006E5E80" w:rsidRPr="00A73538" w:rsidRDefault="006E5E80" w:rsidP="00A73538">
      <w:pPr>
        <w:overflowPunct/>
        <w:autoSpaceDE/>
        <w:autoSpaceDN/>
        <w:adjustRightInd/>
        <w:ind w:firstLine="709"/>
        <w:jc w:val="both"/>
        <w:textAlignment w:val="auto"/>
        <w:rPr>
          <w:rFonts w:eastAsia="Times New Roman"/>
          <w:sz w:val="20"/>
          <w:szCs w:val="20"/>
          <w:lang w:eastAsia="ru-RU"/>
        </w:rPr>
      </w:pPr>
      <w:r w:rsidRPr="00A73538">
        <w:rPr>
          <w:rFonts w:eastAsia="Times New Roman"/>
          <w:sz w:val="20"/>
          <w:szCs w:val="20"/>
          <w:lang w:eastAsia="ru-RU"/>
        </w:rPr>
        <w:t>5) В Лесоучастке Чая - Рыбников Евгений Петрович.</w:t>
      </w:r>
    </w:p>
    <w:p w:rsidR="006E5E80" w:rsidRPr="00A73538" w:rsidRDefault="006E5E80"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ab/>
        <w:t>Так же хотелось отметить   граждан, активно занимающихся личным подворьем:</w:t>
      </w:r>
    </w:p>
    <w:p w:rsidR="006E5E80" w:rsidRPr="00A73538" w:rsidRDefault="006E5E80"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Гореловка - Чередниченко Федор Валерьевич, Галяткина Вера Александровна; Варгатёр – Габдулхакова Татьяна Владимировна, Соболев Олег Иванович, Гнездилова Наталья Александровна, Глухова Ирина Александровна, Лошкарева Наталья Николаевна; Стрельниково - Шпакова Лидия Леонидовна.; Нижняя Тига - Перевозчикова Светлана Николаевна, Камашев Александр Захарович, Корепанов Валерий Николаевич, Тюрин Руслан Валерьевич; Третья Тига - Перевозчикова Татьяна Николаевна.</w:t>
      </w:r>
    </w:p>
    <w:p w:rsidR="006E5E80" w:rsidRPr="00A73538" w:rsidRDefault="006E5E80" w:rsidP="00A73538">
      <w:pPr>
        <w:overflowPunct/>
        <w:autoSpaceDE/>
        <w:autoSpaceDN/>
        <w:adjustRightInd/>
        <w:ind w:firstLine="567"/>
        <w:jc w:val="both"/>
        <w:textAlignment w:val="auto"/>
        <w:rPr>
          <w:rFonts w:eastAsia="Times New Roman"/>
          <w:sz w:val="20"/>
          <w:szCs w:val="20"/>
          <w:lang w:eastAsia="ru-RU"/>
        </w:rPr>
      </w:pPr>
      <w:r w:rsidRPr="00A73538">
        <w:rPr>
          <w:rFonts w:eastAsia="Times New Roman"/>
          <w:sz w:val="20"/>
          <w:szCs w:val="20"/>
          <w:lang w:eastAsia="ru-RU"/>
        </w:rPr>
        <w:t>КФХ Рыбников Евгений Петрович реализует в магазины пастеризованное молоко.</w:t>
      </w:r>
    </w:p>
    <w:p w:rsidR="006E5E80" w:rsidRPr="00A73538" w:rsidRDefault="006E5E80" w:rsidP="00A73538">
      <w:pPr>
        <w:overflowPunct/>
        <w:autoSpaceDE/>
        <w:autoSpaceDN/>
        <w:adjustRightInd/>
        <w:ind w:firstLine="567"/>
        <w:jc w:val="both"/>
        <w:textAlignment w:val="auto"/>
        <w:rPr>
          <w:rFonts w:eastAsia="Times New Roman"/>
          <w:sz w:val="20"/>
          <w:szCs w:val="20"/>
          <w:lang w:eastAsia="ru-RU"/>
        </w:rPr>
      </w:pPr>
      <w:r w:rsidRPr="00A73538">
        <w:rPr>
          <w:rFonts w:eastAsia="Times New Roman"/>
          <w:sz w:val="20"/>
          <w:szCs w:val="20"/>
          <w:lang w:eastAsia="ru-RU"/>
        </w:rPr>
        <w:t xml:space="preserve">КФХ занимаются разведением и выращиванием КРС, и реализуют свою продукцию по большей части на территории поселения (молоко, молочные продукты, мясо), излишки вывозят на рынок с. Подгорное.  </w:t>
      </w:r>
    </w:p>
    <w:p w:rsidR="006E5E80" w:rsidRPr="00A73538" w:rsidRDefault="006E5E80"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ab/>
        <w:t xml:space="preserve">Наиболее доступной формой хозяйствования на селе является личное подсобное хозяйство. На своих подворьях люди выращивают коров, телят, свиней, овец, коз, лошадей, птицу, разводят пчел и кроликов.   </w:t>
      </w:r>
    </w:p>
    <w:p w:rsidR="006E5E80" w:rsidRPr="00A73538" w:rsidRDefault="006E5E80"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ab/>
        <w:t xml:space="preserve">Общее количество подворий в поселении на 01.01.2024 года составило 1059 хозяйств, из них 92 семьи содержат личное подсобное хозяйство. Молоко и молочная продукция от личного подворья пользуется большим спросом. В основном, люди занимаются производством молочных продуктов, мяса, яиц. </w:t>
      </w:r>
    </w:p>
    <w:p w:rsidR="006E5E80" w:rsidRPr="00A73538" w:rsidRDefault="006E5E80" w:rsidP="00A73538">
      <w:pPr>
        <w:keepNext/>
        <w:widowControl w:val="0"/>
        <w:overflowPunct/>
        <w:autoSpaceDE/>
        <w:autoSpaceDN/>
        <w:adjustRightInd/>
        <w:jc w:val="center"/>
        <w:textAlignment w:val="auto"/>
        <w:outlineLvl w:val="1"/>
        <w:rPr>
          <w:rFonts w:eastAsia="Times New Roman"/>
          <w:b/>
          <w:iCs/>
          <w:sz w:val="20"/>
          <w:szCs w:val="20"/>
          <w:lang w:eastAsia="ru-RU"/>
        </w:rPr>
      </w:pPr>
      <w:r w:rsidRPr="00A73538">
        <w:rPr>
          <w:rFonts w:eastAsia="Times New Roman"/>
          <w:b/>
          <w:iCs/>
          <w:sz w:val="20"/>
          <w:szCs w:val="20"/>
          <w:lang w:eastAsia="ru-RU"/>
        </w:rPr>
        <w:lastRenderedPageBreak/>
        <w:t>СВЕДЕНИЯ</w:t>
      </w:r>
    </w:p>
    <w:p w:rsidR="006E5E80" w:rsidRPr="00A73538" w:rsidRDefault="006E5E80" w:rsidP="00A73538">
      <w:pPr>
        <w:keepNext/>
        <w:widowControl w:val="0"/>
        <w:overflowPunct/>
        <w:autoSpaceDE/>
        <w:autoSpaceDN/>
        <w:adjustRightInd/>
        <w:jc w:val="center"/>
        <w:textAlignment w:val="auto"/>
        <w:outlineLvl w:val="1"/>
        <w:rPr>
          <w:rFonts w:eastAsia="Times New Roman"/>
          <w:b/>
          <w:bCs/>
          <w:iCs/>
          <w:sz w:val="20"/>
          <w:szCs w:val="20"/>
          <w:lang w:eastAsia="ru-RU"/>
        </w:rPr>
      </w:pPr>
      <w:r w:rsidRPr="00A73538">
        <w:rPr>
          <w:rFonts w:eastAsia="Times New Roman"/>
          <w:b/>
          <w:bCs/>
          <w:iCs/>
          <w:sz w:val="20"/>
          <w:szCs w:val="20"/>
          <w:lang w:eastAsia="ru-RU"/>
        </w:rPr>
        <w:t xml:space="preserve">о наличии сельскохозяйственных животных и птицы  </w:t>
      </w:r>
    </w:p>
    <w:p w:rsidR="006E5E80" w:rsidRPr="00A73538" w:rsidRDefault="006E5E80" w:rsidP="00A73538">
      <w:pPr>
        <w:keepNext/>
        <w:widowControl w:val="0"/>
        <w:overflowPunct/>
        <w:autoSpaceDE/>
        <w:autoSpaceDN/>
        <w:adjustRightInd/>
        <w:jc w:val="center"/>
        <w:textAlignment w:val="auto"/>
        <w:outlineLvl w:val="1"/>
        <w:rPr>
          <w:rFonts w:eastAsia="Times New Roman"/>
          <w:b/>
          <w:bCs/>
          <w:iCs/>
          <w:sz w:val="20"/>
          <w:szCs w:val="20"/>
          <w:lang w:eastAsia="ru-RU"/>
        </w:rPr>
      </w:pPr>
      <w:r w:rsidRPr="00A73538">
        <w:rPr>
          <w:rFonts w:eastAsia="Times New Roman"/>
          <w:b/>
          <w:bCs/>
          <w:iCs/>
          <w:sz w:val="20"/>
          <w:szCs w:val="20"/>
          <w:lang w:eastAsia="ru-RU"/>
        </w:rPr>
        <w:t>Усть-Бакчарского сельского поселения по состоянию на 01.01.2025 г.</w:t>
      </w:r>
    </w:p>
    <w:p w:rsidR="006E5E80" w:rsidRPr="00A73538" w:rsidRDefault="006E5E80" w:rsidP="00A73538">
      <w:pPr>
        <w:overflowPunct/>
        <w:autoSpaceDE/>
        <w:autoSpaceDN/>
        <w:adjustRightInd/>
        <w:textAlignment w:val="auto"/>
        <w:rPr>
          <w:rFonts w:eastAsia="Times New Roman"/>
          <w:sz w:val="20"/>
          <w:szCs w:val="20"/>
          <w:lang w:eastAsia="ru-RU"/>
        </w:rPr>
      </w:pPr>
    </w:p>
    <w:tbl>
      <w:tblPr>
        <w:tblStyle w:val="aff3"/>
        <w:tblW w:w="9930" w:type="dxa"/>
        <w:tblLayout w:type="fixed"/>
        <w:tblLook w:val="04A0" w:firstRow="1" w:lastRow="0" w:firstColumn="1" w:lastColumn="0" w:noHBand="0" w:noVBand="1"/>
      </w:tblPr>
      <w:tblGrid>
        <w:gridCol w:w="1354"/>
        <w:gridCol w:w="1390"/>
        <w:gridCol w:w="1390"/>
        <w:gridCol w:w="1390"/>
        <w:gridCol w:w="1390"/>
        <w:gridCol w:w="1120"/>
        <w:gridCol w:w="1146"/>
        <w:gridCol w:w="750"/>
      </w:tblGrid>
      <w:tr w:rsidR="006E5E80" w:rsidRPr="00A73538" w:rsidTr="006E5E80">
        <w:tc>
          <w:tcPr>
            <w:tcW w:w="1354" w:type="dxa"/>
          </w:tcPr>
          <w:p w:rsidR="006E5E80" w:rsidRPr="00A73538" w:rsidRDefault="006E5E80" w:rsidP="00A73538">
            <w:pPr>
              <w:overflowPunct/>
              <w:autoSpaceDE/>
              <w:autoSpaceDN/>
              <w:adjustRightInd/>
              <w:jc w:val="center"/>
              <w:textAlignment w:val="auto"/>
              <w:rPr>
                <w:b/>
              </w:rPr>
            </w:pPr>
            <w:r w:rsidRPr="00A73538">
              <w:rPr>
                <w:b/>
              </w:rPr>
              <w:t>Вид скота</w:t>
            </w:r>
          </w:p>
        </w:tc>
        <w:tc>
          <w:tcPr>
            <w:tcW w:w="1390" w:type="dxa"/>
          </w:tcPr>
          <w:p w:rsidR="006E5E80" w:rsidRPr="00A73538" w:rsidRDefault="006E5E80" w:rsidP="00A73538">
            <w:pPr>
              <w:overflowPunct/>
              <w:autoSpaceDE/>
              <w:autoSpaceDN/>
              <w:adjustRightInd/>
              <w:jc w:val="center"/>
              <w:textAlignment w:val="auto"/>
              <w:rPr>
                <w:b/>
              </w:rPr>
            </w:pPr>
            <w:r w:rsidRPr="00A73538">
              <w:rPr>
                <w:b/>
              </w:rPr>
              <w:t>Количество</w:t>
            </w:r>
          </w:p>
          <w:p w:rsidR="006E5E80" w:rsidRPr="00A73538" w:rsidRDefault="006E5E80" w:rsidP="00A73538">
            <w:pPr>
              <w:overflowPunct/>
              <w:autoSpaceDE/>
              <w:autoSpaceDN/>
              <w:adjustRightInd/>
              <w:jc w:val="center"/>
              <w:textAlignment w:val="auto"/>
              <w:rPr>
                <w:b/>
              </w:rPr>
            </w:pPr>
            <w:r w:rsidRPr="00A73538">
              <w:rPr>
                <w:b/>
              </w:rPr>
              <w:t>на 01.01.2019</w:t>
            </w:r>
          </w:p>
        </w:tc>
        <w:tc>
          <w:tcPr>
            <w:tcW w:w="1390" w:type="dxa"/>
          </w:tcPr>
          <w:p w:rsidR="006E5E80" w:rsidRPr="00A73538" w:rsidRDefault="006E5E80" w:rsidP="00A73538">
            <w:pPr>
              <w:overflowPunct/>
              <w:autoSpaceDE/>
              <w:autoSpaceDN/>
              <w:adjustRightInd/>
              <w:jc w:val="center"/>
              <w:textAlignment w:val="auto"/>
              <w:rPr>
                <w:b/>
              </w:rPr>
            </w:pPr>
            <w:r w:rsidRPr="00A73538">
              <w:rPr>
                <w:b/>
              </w:rPr>
              <w:t>Количество</w:t>
            </w:r>
          </w:p>
          <w:p w:rsidR="006E5E80" w:rsidRPr="00A73538" w:rsidRDefault="006E5E80" w:rsidP="00A73538">
            <w:pPr>
              <w:overflowPunct/>
              <w:autoSpaceDE/>
              <w:autoSpaceDN/>
              <w:adjustRightInd/>
              <w:jc w:val="center"/>
              <w:textAlignment w:val="auto"/>
              <w:rPr>
                <w:b/>
              </w:rPr>
            </w:pPr>
            <w:r w:rsidRPr="00A73538">
              <w:rPr>
                <w:b/>
              </w:rPr>
              <w:t>на 01.01.2020</w:t>
            </w:r>
          </w:p>
        </w:tc>
        <w:tc>
          <w:tcPr>
            <w:tcW w:w="1390" w:type="dxa"/>
          </w:tcPr>
          <w:p w:rsidR="006E5E80" w:rsidRPr="00A73538" w:rsidRDefault="006E5E80" w:rsidP="00A73538">
            <w:pPr>
              <w:overflowPunct/>
              <w:autoSpaceDE/>
              <w:autoSpaceDN/>
              <w:adjustRightInd/>
              <w:jc w:val="center"/>
              <w:textAlignment w:val="auto"/>
              <w:rPr>
                <w:b/>
              </w:rPr>
            </w:pPr>
            <w:r w:rsidRPr="00A73538">
              <w:rPr>
                <w:b/>
              </w:rPr>
              <w:t xml:space="preserve">Количество </w:t>
            </w:r>
          </w:p>
          <w:p w:rsidR="006E5E80" w:rsidRPr="00A73538" w:rsidRDefault="006E5E80" w:rsidP="00A73538">
            <w:pPr>
              <w:overflowPunct/>
              <w:autoSpaceDE/>
              <w:autoSpaceDN/>
              <w:adjustRightInd/>
              <w:jc w:val="center"/>
              <w:textAlignment w:val="auto"/>
              <w:rPr>
                <w:b/>
              </w:rPr>
            </w:pPr>
            <w:r w:rsidRPr="00A73538">
              <w:rPr>
                <w:b/>
              </w:rPr>
              <w:t>на 01.01.2021</w:t>
            </w:r>
          </w:p>
        </w:tc>
        <w:tc>
          <w:tcPr>
            <w:tcW w:w="1390" w:type="dxa"/>
          </w:tcPr>
          <w:p w:rsidR="006E5E80" w:rsidRPr="00A73538" w:rsidRDefault="006E5E80" w:rsidP="00A73538">
            <w:pPr>
              <w:overflowPunct/>
              <w:autoSpaceDE/>
              <w:autoSpaceDN/>
              <w:adjustRightInd/>
              <w:jc w:val="center"/>
              <w:textAlignment w:val="auto"/>
              <w:rPr>
                <w:b/>
              </w:rPr>
            </w:pPr>
            <w:r w:rsidRPr="00A73538">
              <w:rPr>
                <w:b/>
              </w:rPr>
              <w:t>Количество на 01.01.2022</w:t>
            </w:r>
          </w:p>
        </w:tc>
        <w:tc>
          <w:tcPr>
            <w:tcW w:w="1120" w:type="dxa"/>
          </w:tcPr>
          <w:p w:rsidR="006E5E80" w:rsidRPr="00A73538" w:rsidRDefault="006E5E80" w:rsidP="00A73538">
            <w:pPr>
              <w:overflowPunct/>
              <w:autoSpaceDE/>
              <w:autoSpaceDN/>
              <w:adjustRightInd/>
              <w:jc w:val="center"/>
              <w:textAlignment w:val="auto"/>
              <w:rPr>
                <w:b/>
              </w:rPr>
            </w:pPr>
            <w:r w:rsidRPr="00A73538">
              <w:rPr>
                <w:b/>
              </w:rPr>
              <w:t>Количество на 01.01.2023</w:t>
            </w:r>
          </w:p>
        </w:tc>
        <w:tc>
          <w:tcPr>
            <w:tcW w:w="1146" w:type="dxa"/>
          </w:tcPr>
          <w:p w:rsidR="006E5E80" w:rsidRPr="00A73538" w:rsidRDefault="006E5E80" w:rsidP="00A73538">
            <w:pPr>
              <w:overflowPunct/>
              <w:autoSpaceDE/>
              <w:autoSpaceDN/>
              <w:adjustRightInd/>
              <w:jc w:val="center"/>
              <w:textAlignment w:val="auto"/>
              <w:rPr>
                <w:b/>
              </w:rPr>
            </w:pPr>
            <w:r w:rsidRPr="00A73538">
              <w:rPr>
                <w:b/>
              </w:rPr>
              <w:t>Количество на 01.01.2024</w:t>
            </w:r>
          </w:p>
        </w:tc>
        <w:tc>
          <w:tcPr>
            <w:tcW w:w="750" w:type="dxa"/>
          </w:tcPr>
          <w:p w:rsidR="006E5E80" w:rsidRPr="00A73538" w:rsidRDefault="006E5E80" w:rsidP="00A73538">
            <w:pPr>
              <w:overflowPunct/>
              <w:autoSpaceDE/>
              <w:autoSpaceDN/>
              <w:adjustRightInd/>
              <w:jc w:val="center"/>
              <w:textAlignment w:val="auto"/>
              <w:rPr>
                <w:b/>
              </w:rPr>
            </w:pPr>
            <w:r w:rsidRPr="00A73538">
              <w:rPr>
                <w:b/>
              </w:rPr>
              <w:t>Количество на 01.012025</w:t>
            </w:r>
          </w:p>
        </w:tc>
      </w:tr>
      <w:tr w:rsidR="006E5E80" w:rsidRPr="00A73538" w:rsidTr="006E5E80">
        <w:tc>
          <w:tcPr>
            <w:tcW w:w="1354" w:type="dxa"/>
          </w:tcPr>
          <w:p w:rsidR="006E5E80" w:rsidRPr="00A73538" w:rsidRDefault="006E5E80" w:rsidP="00A73538">
            <w:pPr>
              <w:overflowPunct/>
              <w:autoSpaceDE/>
              <w:autoSpaceDN/>
              <w:adjustRightInd/>
              <w:jc w:val="center"/>
              <w:textAlignment w:val="auto"/>
            </w:pPr>
            <w:r w:rsidRPr="00A73538">
              <w:t>КРС</w:t>
            </w:r>
          </w:p>
        </w:tc>
        <w:tc>
          <w:tcPr>
            <w:tcW w:w="1390" w:type="dxa"/>
          </w:tcPr>
          <w:p w:rsidR="006E5E80" w:rsidRPr="00A73538" w:rsidRDefault="006E5E80" w:rsidP="00A73538">
            <w:pPr>
              <w:overflowPunct/>
              <w:autoSpaceDE/>
              <w:autoSpaceDN/>
              <w:adjustRightInd/>
              <w:jc w:val="center"/>
              <w:textAlignment w:val="auto"/>
            </w:pPr>
            <w:r w:rsidRPr="00A73538">
              <w:t>867</w:t>
            </w:r>
          </w:p>
        </w:tc>
        <w:tc>
          <w:tcPr>
            <w:tcW w:w="1390" w:type="dxa"/>
          </w:tcPr>
          <w:p w:rsidR="006E5E80" w:rsidRPr="00A73538" w:rsidRDefault="006E5E80" w:rsidP="00A73538">
            <w:pPr>
              <w:overflowPunct/>
              <w:autoSpaceDE/>
              <w:autoSpaceDN/>
              <w:adjustRightInd/>
              <w:jc w:val="center"/>
              <w:textAlignment w:val="auto"/>
            </w:pPr>
            <w:r w:rsidRPr="00A73538">
              <w:t>623</w:t>
            </w:r>
          </w:p>
        </w:tc>
        <w:tc>
          <w:tcPr>
            <w:tcW w:w="1390" w:type="dxa"/>
          </w:tcPr>
          <w:p w:rsidR="006E5E80" w:rsidRPr="00A73538" w:rsidRDefault="006E5E80" w:rsidP="00A73538">
            <w:pPr>
              <w:overflowPunct/>
              <w:autoSpaceDE/>
              <w:autoSpaceDN/>
              <w:adjustRightInd/>
              <w:jc w:val="center"/>
              <w:textAlignment w:val="auto"/>
            </w:pPr>
            <w:r w:rsidRPr="00A73538">
              <w:t>455</w:t>
            </w:r>
          </w:p>
        </w:tc>
        <w:tc>
          <w:tcPr>
            <w:tcW w:w="1390" w:type="dxa"/>
          </w:tcPr>
          <w:p w:rsidR="006E5E80" w:rsidRPr="00A73538" w:rsidRDefault="006E5E80" w:rsidP="00A73538">
            <w:pPr>
              <w:overflowPunct/>
              <w:autoSpaceDE/>
              <w:autoSpaceDN/>
              <w:adjustRightInd/>
              <w:jc w:val="center"/>
              <w:textAlignment w:val="auto"/>
            </w:pPr>
            <w:r w:rsidRPr="00A73538">
              <w:t>447</w:t>
            </w:r>
          </w:p>
        </w:tc>
        <w:tc>
          <w:tcPr>
            <w:tcW w:w="1120" w:type="dxa"/>
          </w:tcPr>
          <w:p w:rsidR="006E5E80" w:rsidRPr="00A73538" w:rsidRDefault="006E5E80" w:rsidP="00A73538">
            <w:pPr>
              <w:overflowPunct/>
              <w:autoSpaceDE/>
              <w:autoSpaceDN/>
              <w:adjustRightInd/>
              <w:jc w:val="center"/>
              <w:textAlignment w:val="auto"/>
            </w:pPr>
            <w:r w:rsidRPr="00A73538">
              <w:t>375</w:t>
            </w:r>
          </w:p>
        </w:tc>
        <w:tc>
          <w:tcPr>
            <w:tcW w:w="1146" w:type="dxa"/>
          </w:tcPr>
          <w:p w:rsidR="006E5E80" w:rsidRPr="00A73538" w:rsidRDefault="006E5E80" w:rsidP="00A73538">
            <w:pPr>
              <w:overflowPunct/>
              <w:autoSpaceDE/>
              <w:autoSpaceDN/>
              <w:adjustRightInd/>
              <w:jc w:val="center"/>
              <w:textAlignment w:val="auto"/>
            </w:pPr>
            <w:r w:rsidRPr="00A73538">
              <w:t>339</w:t>
            </w:r>
          </w:p>
        </w:tc>
        <w:tc>
          <w:tcPr>
            <w:tcW w:w="750" w:type="dxa"/>
          </w:tcPr>
          <w:p w:rsidR="006E5E80" w:rsidRPr="00A73538" w:rsidRDefault="006E5E80" w:rsidP="00A73538">
            <w:pPr>
              <w:overflowPunct/>
              <w:autoSpaceDE/>
              <w:autoSpaceDN/>
              <w:adjustRightInd/>
              <w:jc w:val="center"/>
              <w:textAlignment w:val="auto"/>
            </w:pPr>
            <w:r w:rsidRPr="00A73538">
              <w:t>226</w:t>
            </w:r>
          </w:p>
        </w:tc>
      </w:tr>
      <w:tr w:rsidR="006E5E80" w:rsidRPr="00A73538" w:rsidTr="006E5E80">
        <w:tc>
          <w:tcPr>
            <w:tcW w:w="1354" w:type="dxa"/>
          </w:tcPr>
          <w:p w:rsidR="006E5E80" w:rsidRPr="00A73538" w:rsidRDefault="006E5E80" w:rsidP="00A73538">
            <w:pPr>
              <w:overflowPunct/>
              <w:autoSpaceDE/>
              <w:autoSpaceDN/>
              <w:adjustRightInd/>
              <w:jc w:val="center"/>
              <w:textAlignment w:val="auto"/>
            </w:pPr>
            <w:r w:rsidRPr="00A73538">
              <w:t>Коровы</w:t>
            </w:r>
          </w:p>
        </w:tc>
        <w:tc>
          <w:tcPr>
            <w:tcW w:w="1390" w:type="dxa"/>
          </w:tcPr>
          <w:p w:rsidR="006E5E80" w:rsidRPr="00A73538" w:rsidRDefault="006E5E80" w:rsidP="00A73538">
            <w:pPr>
              <w:overflowPunct/>
              <w:autoSpaceDE/>
              <w:autoSpaceDN/>
              <w:adjustRightInd/>
              <w:jc w:val="center"/>
              <w:textAlignment w:val="auto"/>
            </w:pPr>
            <w:r w:rsidRPr="00A73538">
              <w:t>325</w:t>
            </w:r>
          </w:p>
        </w:tc>
        <w:tc>
          <w:tcPr>
            <w:tcW w:w="1390" w:type="dxa"/>
          </w:tcPr>
          <w:p w:rsidR="006E5E80" w:rsidRPr="00A73538" w:rsidRDefault="006E5E80" w:rsidP="00A73538">
            <w:pPr>
              <w:overflowPunct/>
              <w:autoSpaceDE/>
              <w:autoSpaceDN/>
              <w:adjustRightInd/>
              <w:jc w:val="center"/>
              <w:textAlignment w:val="auto"/>
            </w:pPr>
            <w:r w:rsidRPr="00A73538">
              <w:t>285</w:t>
            </w:r>
          </w:p>
        </w:tc>
        <w:tc>
          <w:tcPr>
            <w:tcW w:w="1390" w:type="dxa"/>
          </w:tcPr>
          <w:p w:rsidR="006E5E80" w:rsidRPr="00A73538" w:rsidRDefault="006E5E80" w:rsidP="00A73538">
            <w:pPr>
              <w:overflowPunct/>
              <w:autoSpaceDE/>
              <w:autoSpaceDN/>
              <w:adjustRightInd/>
              <w:jc w:val="center"/>
              <w:textAlignment w:val="auto"/>
            </w:pPr>
            <w:r w:rsidRPr="00A73538">
              <w:t>204</w:t>
            </w:r>
          </w:p>
        </w:tc>
        <w:tc>
          <w:tcPr>
            <w:tcW w:w="1390" w:type="dxa"/>
          </w:tcPr>
          <w:p w:rsidR="006E5E80" w:rsidRPr="00A73538" w:rsidRDefault="006E5E80" w:rsidP="00A73538">
            <w:pPr>
              <w:overflowPunct/>
              <w:autoSpaceDE/>
              <w:autoSpaceDN/>
              <w:adjustRightInd/>
              <w:jc w:val="center"/>
              <w:textAlignment w:val="auto"/>
            </w:pPr>
            <w:r w:rsidRPr="00A73538">
              <w:t>194</w:t>
            </w:r>
          </w:p>
        </w:tc>
        <w:tc>
          <w:tcPr>
            <w:tcW w:w="1120" w:type="dxa"/>
          </w:tcPr>
          <w:p w:rsidR="006E5E80" w:rsidRPr="00A73538" w:rsidRDefault="006E5E80" w:rsidP="00A73538">
            <w:pPr>
              <w:overflowPunct/>
              <w:autoSpaceDE/>
              <w:autoSpaceDN/>
              <w:adjustRightInd/>
              <w:jc w:val="center"/>
              <w:textAlignment w:val="auto"/>
            </w:pPr>
            <w:r w:rsidRPr="00A73538">
              <w:t>164</w:t>
            </w:r>
          </w:p>
        </w:tc>
        <w:tc>
          <w:tcPr>
            <w:tcW w:w="1146" w:type="dxa"/>
          </w:tcPr>
          <w:p w:rsidR="006E5E80" w:rsidRPr="00A73538" w:rsidRDefault="006E5E80" w:rsidP="00A73538">
            <w:pPr>
              <w:overflowPunct/>
              <w:autoSpaceDE/>
              <w:autoSpaceDN/>
              <w:adjustRightInd/>
              <w:jc w:val="center"/>
              <w:textAlignment w:val="auto"/>
            </w:pPr>
            <w:r w:rsidRPr="00A73538">
              <w:t>156</w:t>
            </w:r>
          </w:p>
        </w:tc>
        <w:tc>
          <w:tcPr>
            <w:tcW w:w="750" w:type="dxa"/>
          </w:tcPr>
          <w:p w:rsidR="006E5E80" w:rsidRPr="00A73538" w:rsidRDefault="006E5E80" w:rsidP="00A73538">
            <w:pPr>
              <w:overflowPunct/>
              <w:autoSpaceDE/>
              <w:autoSpaceDN/>
              <w:adjustRightInd/>
              <w:jc w:val="center"/>
              <w:textAlignment w:val="auto"/>
            </w:pPr>
            <w:r w:rsidRPr="00A73538">
              <w:t>97</w:t>
            </w:r>
          </w:p>
        </w:tc>
      </w:tr>
      <w:tr w:rsidR="006E5E80" w:rsidRPr="00A73538" w:rsidTr="006E5E80">
        <w:tc>
          <w:tcPr>
            <w:tcW w:w="1354" w:type="dxa"/>
          </w:tcPr>
          <w:p w:rsidR="006E5E80" w:rsidRPr="00A73538" w:rsidRDefault="006E5E80" w:rsidP="00A73538">
            <w:pPr>
              <w:overflowPunct/>
              <w:autoSpaceDE/>
              <w:autoSpaceDN/>
              <w:adjustRightInd/>
              <w:jc w:val="center"/>
              <w:textAlignment w:val="auto"/>
            </w:pPr>
            <w:r w:rsidRPr="00A73538">
              <w:t>Свиньи</w:t>
            </w:r>
          </w:p>
        </w:tc>
        <w:tc>
          <w:tcPr>
            <w:tcW w:w="1390" w:type="dxa"/>
          </w:tcPr>
          <w:p w:rsidR="006E5E80" w:rsidRPr="00A73538" w:rsidRDefault="006E5E80" w:rsidP="00A73538">
            <w:pPr>
              <w:overflowPunct/>
              <w:autoSpaceDE/>
              <w:autoSpaceDN/>
              <w:adjustRightInd/>
              <w:jc w:val="center"/>
              <w:textAlignment w:val="auto"/>
            </w:pPr>
            <w:r w:rsidRPr="00A73538">
              <w:t>488</w:t>
            </w:r>
          </w:p>
        </w:tc>
        <w:tc>
          <w:tcPr>
            <w:tcW w:w="1390" w:type="dxa"/>
          </w:tcPr>
          <w:p w:rsidR="006E5E80" w:rsidRPr="00A73538" w:rsidRDefault="006E5E80" w:rsidP="00A73538">
            <w:pPr>
              <w:overflowPunct/>
              <w:autoSpaceDE/>
              <w:autoSpaceDN/>
              <w:adjustRightInd/>
              <w:jc w:val="center"/>
              <w:textAlignment w:val="auto"/>
            </w:pPr>
            <w:r w:rsidRPr="00A73538">
              <w:t>458</w:t>
            </w:r>
          </w:p>
        </w:tc>
        <w:tc>
          <w:tcPr>
            <w:tcW w:w="1390" w:type="dxa"/>
          </w:tcPr>
          <w:p w:rsidR="006E5E80" w:rsidRPr="00A73538" w:rsidRDefault="006E5E80" w:rsidP="00A73538">
            <w:pPr>
              <w:overflowPunct/>
              <w:autoSpaceDE/>
              <w:autoSpaceDN/>
              <w:adjustRightInd/>
              <w:jc w:val="center"/>
              <w:textAlignment w:val="auto"/>
            </w:pPr>
            <w:r w:rsidRPr="00A73538">
              <w:t>274</w:t>
            </w:r>
          </w:p>
        </w:tc>
        <w:tc>
          <w:tcPr>
            <w:tcW w:w="1390" w:type="dxa"/>
          </w:tcPr>
          <w:p w:rsidR="006E5E80" w:rsidRPr="00A73538" w:rsidRDefault="006E5E80" w:rsidP="00A73538">
            <w:pPr>
              <w:overflowPunct/>
              <w:autoSpaceDE/>
              <w:autoSpaceDN/>
              <w:adjustRightInd/>
              <w:jc w:val="center"/>
              <w:textAlignment w:val="auto"/>
            </w:pPr>
            <w:r w:rsidRPr="00A73538">
              <w:t>267</w:t>
            </w:r>
          </w:p>
        </w:tc>
        <w:tc>
          <w:tcPr>
            <w:tcW w:w="1120" w:type="dxa"/>
          </w:tcPr>
          <w:p w:rsidR="006E5E80" w:rsidRPr="00A73538" w:rsidRDefault="006E5E80" w:rsidP="00A73538">
            <w:pPr>
              <w:overflowPunct/>
              <w:autoSpaceDE/>
              <w:autoSpaceDN/>
              <w:adjustRightInd/>
              <w:jc w:val="center"/>
              <w:textAlignment w:val="auto"/>
            </w:pPr>
            <w:r w:rsidRPr="00A73538">
              <w:t>246</w:t>
            </w:r>
          </w:p>
        </w:tc>
        <w:tc>
          <w:tcPr>
            <w:tcW w:w="1146" w:type="dxa"/>
          </w:tcPr>
          <w:p w:rsidR="006E5E80" w:rsidRPr="00A73538" w:rsidRDefault="006E5E80" w:rsidP="00A73538">
            <w:pPr>
              <w:overflowPunct/>
              <w:autoSpaceDE/>
              <w:autoSpaceDN/>
              <w:adjustRightInd/>
              <w:jc w:val="center"/>
              <w:textAlignment w:val="auto"/>
            </w:pPr>
            <w:r w:rsidRPr="00A73538">
              <w:t>205</w:t>
            </w:r>
          </w:p>
        </w:tc>
        <w:tc>
          <w:tcPr>
            <w:tcW w:w="750" w:type="dxa"/>
          </w:tcPr>
          <w:p w:rsidR="006E5E80" w:rsidRPr="00A73538" w:rsidRDefault="006E5E80" w:rsidP="00A73538">
            <w:pPr>
              <w:overflowPunct/>
              <w:autoSpaceDE/>
              <w:autoSpaceDN/>
              <w:adjustRightInd/>
              <w:jc w:val="center"/>
              <w:textAlignment w:val="auto"/>
            </w:pPr>
            <w:r w:rsidRPr="00A73538">
              <w:t>178</w:t>
            </w:r>
          </w:p>
        </w:tc>
      </w:tr>
      <w:tr w:rsidR="006E5E80" w:rsidRPr="00A73538" w:rsidTr="006E5E80">
        <w:tc>
          <w:tcPr>
            <w:tcW w:w="1354" w:type="dxa"/>
          </w:tcPr>
          <w:p w:rsidR="006E5E80" w:rsidRPr="00A73538" w:rsidRDefault="006E5E80" w:rsidP="00A73538">
            <w:pPr>
              <w:overflowPunct/>
              <w:autoSpaceDE/>
              <w:autoSpaceDN/>
              <w:adjustRightInd/>
              <w:jc w:val="center"/>
              <w:textAlignment w:val="auto"/>
            </w:pPr>
            <w:r w:rsidRPr="00A73538">
              <w:t>Козы</w:t>
            </w:r>
          </w:p>
        </w:tc>
        <w:tc>
          <w:tcPr>
            <w:tcW w:w="1390" w:type="dxa"/>
          </w:tcPr>
          <w:p w:rsidR="006E5E80" w:rsidRPr="00A73538" w:rsidRDefault="006E5E80" w:rsidP="00A73538">
            <w:pPr>
              <w:overflowPunct/>
              <w:autoSpaceDE/>
              <w:autoSpaceDN/>
              <w:adjustRightInd/>
              <w:jc w:val="center"/>
              <w:textAlignment w:val="auto"/>
            </w:pPr>
            <w:r w:rsidRPr="00A73538">
              <w:t>151</w:t>
            </w:r>
          </w:p>
        </w:tc>
        <w:tc>
          <w:tcPr>
            <w:tcW w:w="1390" w:type="dxa"/>
          </w:tcPr>
          <w:p w:rsidR="006E5E80" w:rsidRPr="00A73538" w:rsidRDefault="006E5E80" w:rsidP="00A73538">
            <w:pPr>
              <w:overflowPunct/>
              <w:autoSpaceDE/>
              <w:autoSpaceDN/>
              <w:adjustRightInd/>
              <w:jc w:val="center"/>
              <w:textAlignment w:val="auto"/>
            </w:pPr>
            <w:r w:rsidRPr="00A73538">
              <w:t>168</w:t>
            </w:r>
          </w:p>
        </w:tc>
        <w:tc>
          <w:tcPr>
            <w:tcW w:w="1390" w:type="dxa"/>
          </w:tcPr>
          <w:p w:rsidR="006E5E80" w:rsidRPr="00A73538" w:rsidRDefault="006E5E80" w:rsidP="00A73538">
            <w:pPr>
              <w:overflowPunct/>
              <w:autoSpaceDE/>
              <w:autoSpaceDN/>
              <w:adjustRightInd/>
              <w:jc w:val="center"/>
              <w:textAlignment w:val="auto"/>
            </w:pPr>
            <w:r w:rsidRPr="00A73538">
              <w:t>190</w:t>
            </w:r>
          </w:p>
        </w:tc>
        <w:tc>
          <w:tcPr>
            <w:tcW w:w="1390" w:type="dxa"/>
          </w:tcPr>
          <w:p w:rsidR="006E5E80" w:rsidRPr="00A73538" w:rsidRDefault="006E5E80" w:rsidP="00A73538">
            <w:pPr>
              <w:overflowPunct/>
              <w:autoSpaceDE/>
              <w:autoSpaceDN/>
              <w:adjustRightInd/>
              <w:jc w:val="center"/>
              <w:textAlignment w:val="auto"/>
            </w:pPr>
            <w:r w:rsidRPr="00A73538">
              <w:t>196</w:t>
            </w:r>
          </w:p>
        </w:tc>
        <w:tc>
          <w:tcPr>
            <w:tcW w:w="1120" w:type="dxa"/>
          </w:tcPr>
          <w:p w:rsidR="006E5E80" w:rsidRPr="00A73538" w:rsidRDefault="006E5E80" w:rsidP="00A73538">
            <w:pPr>
              <w:overflowPunct/>
              <w:autoSpaceDE/>
              <w:autoSpaceDN/>
              <w:adjustRightInd/>
              <w:jc w:val="center"/>
              <w:textAlignment w:val="auto"/>
            </w:pPr>
            <w:r w:rsidRPr="00A73538">
              <w:t>173</w:t>
            </w:r>
          </w:p>
        </w:tc>
        <w:tc>
          <w:tcPr>
            <w:tcW w:w="1146" w:type="dxa"/>
          </w:tcPr>
          <w:p w:rsidR="006E5E80" w:rsidRPr="00A73538" w:rsidRDefault="006E5E80" w:rsidP="00A73538">
            <w:pPr>
              <w:overflowPunct/>
              <w:autoSpaceDE/>
              <w:autoSpaceDN/>
              <w:adjustRightInd/>
              <w:jc w:val="center"/>
              <w:textAlignment w:val="auto"/>
            </w:pPr>
            <w:r w:rsidRPr="00A73538">
              <w:t>185</w:t>
            </w:r>
          </w:p>
        </w:tc>
        <w:tc>
          <w:tcPr>
            <w:tcW w:w="750" w:type="dxa"/>
          </w:tcPr>
          <w:p w:rsidR="006E5E80" w:rsidRPr="00A73538" w:rsidRDefault="006E5E80" w:rsidP="00A73538">
            <w:pPr>
              <w:overflowPunct/>
              <w:autoSpaceDE/>
              <w:autoSpaceDN/>
              <w:adjustRightInd/>
              <w:jc w:val="center"/>
              <w:textAlignment w:val="auto"/>
            </w:pPr>
            <w:r w:rsidRPr="00A73538">
              <w:t>452</w:t>
            </w:r>
          </w:p>
        </w:tc>
      </w:tr>
      <w:tr w:rsidR="006E5E80" w:rsidRPr="00A73538" w:rsidTr="006E5E80">
        <w:tc>
          <w:tcPr>
            <w:tcW w:w="1354" w:type="dxa"/>
          </w:tcPr>
          <w:p w:rsidR="006E5E80" w:rsidRPr="00A73538" w:rsidRDefault="006E5E80" w:rsidP="00A73538">
            <w:pPr>
              <w:overflowPunct/>
              <w:autoSpaceDE/>
              <w:autoSpaceDN/>
              <w:adjustRightInd/>
              <w:jc w:val="center"/>
              <w:textAlignment w:val="auto"/>
            </w:pPr>
            <w:r w:rsidRPr="00A73538">
              <w:t>Овцы</w:t>
            </w:r>
          </w:p>
        </w:tc>
        <w:tc>
          <w:tcPr>
            <w:tcW w:w="1390" w:type="dxa"/>
          </w:tcPr>
          <w:p w:rsidR="006E5E80" w:rsidRPr="00A73538" w:rsidRDefault="006E5E80" w:rsidP="00A73538">
            <w:pPr>
              <w:overflowPunct/>
              <w:autoSpaceDE/>
              <w:autoSpaceDN/>
              <w:adjustRightInd/>
              <w:jc w:val="center"/>
              <w:textAlignment w:val="auto"/>
            </w:pPr>
            <w:r w:rsidRPr="00A73538">
              <w:t>1041</w:t>
            </w:r>
          </w:p>
        </w:tc>
        <w:tc>
          <w:tcPr>
            <w:tcW w:w="1390" w:type="dxa"/>
          </w:tcPr>
          <w:p w:rsidR="006E5E80" w:rsidRPr="00A73538" w:rsidRDefault="006E5E80" w:rsidP="00A73538">
            <w:pPr>
              <w:overflowPunct/>
              <w:autoSpaceDE/>
              <w:autoSpaceDN/>
              <w:adjustRightInd/>
              <w:jc w:val="center"/>
              <w:textAlignment w:val="auto"/>
            </w:pPr>
            <w:r w:rsidRPr="00A73538">
              <w:t>1043</w:t>
            </w:r>
          </w:p>
        </w:tc>
        <w:tc>
          <w:tcPr>
            <w:tcW w:w="1390" w:type="dxa"/>
          </w:tcPr>
          <w:p w:rsidR="006E5E80" w:rsidRPr="00A73538" w:rsidRDefault="006E5E80" w:rsidP="00A73538">
            <w:pPr>
              <w:overflowPunct/>
              <w:autoSpaceDE/>
              <w:autoSpaceDN/>
              <w:adjustRightInd/>
              <w:jc w:val="center"/>
              <w:textAlignment w:val="auto"/>
            </w:pPr>
            <w:r w:rsidRPr="00A73538">
              <w:t>431</w:t>
            </w:r>
          </w:p>
        </w:tc>
        <w:tc>
          <w:tcPr>
            <w:tcW w:w="1390" w:type="dxa"/>
          </w:tcPr>
          <w:p w:rsidR="006E5E80" w:rsidRPr="00A73538" w:rsidRDefault="006E5E80" w:rsidP="00A73538">
            <w:pPr>
              <w:overflowPunct/>
              <w:autoSpaceDE/>
              <w:autoSpaceDN/>
              <w:adjustRightInd/>
              <w:jc w:val="center"/>
              <w:textAlignment w:val="auto"/>
            </w:pPr>
            <w:r w:rsidRPr="00A73538">
              <w:t>407</w:t>
            </w:r>
          </w:p>
        </w:tc>
        <w:tc>
          <w:tcPr>
            <w:tcW w:w="1120" w:type="dxa"/>
          </w:tcPr>
          <w:p w:rsidR="006E5E80" w:rsidRPr="00A73538" w:rsidRDefault="006E5E80" w:rsidP="00A73538">
            <w:pPr>
              <w:overflowPunct/>
              <w:autoSpaceDE/>
              <w:autoSpaceDN/>
              <w:adjustRightInd/>
              <w:jc w:val="center"/>
              <w:textAlignment w:val="auto"/>
            </w:pPr>
            <w:r w:rsidRPr="00A73538">
              <w:t>370</w:t>
            </w:r>
          </w:p>
        </w:tc>
        <w:tc>
          <w:tcPr>
            <w:tcW w:w="1146" w:type="dxa"/>
          </w:tcPr>
          <w:p w:rsidR="006E5E80" w:rsidRPr="00A73538" w:rsidRDefault="006E5E80" w:rsidP="00A73538">
            <w:pPr>
              <w:overflowPunct/>
              <w:autoSpaceDE/>
              <w:autoSpaceDN/>
              <w:adjustRightInd/>
              <w:jc w:val="center"/>
              <w:textAlignment w:val="auto"/>
            </w:pPr>
            <w:r w:rsidRPr="00A73538">
              <w:t>423</w:t>
            </w:r>
          </w:p>
        </w:tc>
        <w:tc>
          <w:tcPr>
            <w:tcW w:w="750" w:type="dxa"/>
          </w:tcPr>
          <w:p w:rsidR="006E5E80" w:rsidRPr="00A73538" w:rsidRDefault="006E5E80" w:rsidP="00A73538">
            <w:pPr>
              <w:overflowPunct/>
              <w:autoSpaceDE/>
              <w:autoSpaceDN/>
              <w:adjustRightInd/>
              <w:jc w:val="center"/>
              <w:textAlignment w:val="auto"/>
            </w:pPr>
            <w:r w:rsidRPr="00A73538">
              <w:t>175</w:t>
            </w:r>
          </w:p>
        </w:tc>
      </w:tr>
      <w:tr w:rsidR="006E5E80" w:rsidRPr="00A73538" w:rsidTr="006E5E80">
        <w:tc>
          <w:tcPr>
            <w:tcW w:w="1354" w:type="dxa"/>
          </w:tcPr>
          <w:p w:rsidR="006E5E80" w:rsidRPr="00A73538" w:rsidRDefault="006E5E80" w:rsidP="00A73538">
            <w:pPr>
              <w:overflowPunct/>
              <w:autoSpaceDE/>
              <w:autoSpaceDN/>
              <w:adjustRightInd/>
              <w:jc w:val="center"/>
              <w:textAlignment w:val="auto"/>
            </w:pPr>
            <w:r w:rsidRPr="00A73538">
              <w:t>Лошади</w:t>
            </w:r>
          </w:p>
        </w:tc>
        <w:tc>
          <w:tcPr>
            <w:tcW w:w="1390" w:type="dxa"/>
          </w:tcPr>
          <w:p w:rsidR="006E5E80" w:rsidRPr="00A73538" w:rsidRDefault="006E5E80" w:rsidP="00A73538">
            <w:pPr>
              <w:overflowPunct/>
              <w:autoSpaceDE/>
              <w:autoSpaceDN/>
              <w:adjustRightInd/>
              <w:jc w:val="center"/>
              <w:textAlignment w:val="auto"/>
            </w:pPr>
            <w:r w:rsidRPr="00A73538">
              <w:t>229</w:t>
            </w:r>
          </w:p>
        </w:tc>
        <w:tc>
          <w:tcPr>
            <w:tcW w:w="1390" w:type="dxa"/>
          </w:tcPr>
          <w:p w:rsidR="006E5E80" w:rsidRPr="00A73538" w:rsidRDefault="006E5E80" w:rsidP="00A73538">
            <w:pPr>
              <w:overflowPunct/>
              <w:autoSpaceDE/>
              <w:autoSpaceDN/>
              <w:adjustRightInd/>
              <w:jc w:val="center"/>
              <w:textAlignment w:val="auto"/>
            </w:pPr>
            <w:r w:rsidRPr="00A73538">
              <w:t>188</w:t>
            </w:r>
          </w:p>
        </w:tc>
        <w:tc>
          <w:tcPr>
            <w:tcW w:w="1390" w:type="dxa"/>
          </w:tcPr>
          <w:p w:rsidR="006E5E80" w:rsidRPr="00A73538" w:rsidRDefault="006E5E80" w:rsidP="00A73538">
            <w:pPr>
              <w:overflowPunct/>
              <w:autoSpaceDE/>
              <w:autoSpaceDN/>
              <w:adjustRightInd/>
              <w:jc w:val="center"/>
              <w:textAlignment w:val="auto"/>
            </w:pPr>
            <w:r w:rsidRPr="00A73538">
              <w:t>98</w:t>
            </w:r>
          </w:p>
        </w:tc>
        <w:tc>
          <w:tcPr>
            <w:tcW w:w="1390" w:type="dxa"/>
          </w:tcPr>
          <w:p w:rsidR="006E5E80" w:rsidRPr="00A73538" w:rsidRDefault="006E5E80" w:rsidP="00A73538">
            <w:pPr>
              <w:overflowPunct/>
              <w:autoSpaceDE/>
              <w:autoSpaceDN/>
              <w:adjustRightInd/>
              <w:jc w:val="center"/>
              <w:textAlignment w:val="auto"/>
            </w:pPr>
            <w:r w:rsidRPr="00A73538">
              <w:t>198</w:t>
            </w:r>
          </w:p>
        </w:tc>
        <w:tc>
          <w:tcPr>
            <w:tcW w:w="1120" w:type="dxa"/>
          </w:tcPr>
          <w:p w:rsidR="006E5E80" w:rsidRPr="00A73538" w:rsidRDefault="006E5E80" w:rsidP="00A73538">
            <w:pPr>
              <w:overflowPunct/>
              <w:autoSpaceDE/>
              <w:autoSpaceDN/>
              <w:adjustRightInd/>
              <w:jc w:val="center"/>
              <w:textAlignment w:val="auto"/>
            </w:pPr>
            <w:r w:rsidRPr="00A73538">
              <w:t>195</w:t>
            </w:r>
          </w:p>
        </w:tc>
        <w:tc>
          <w:tcPr>
            <w:tcW w:w="1146" w:type="dxa"/>
          </w:tcPr>
          <w:p w:rsidR="006E5E80" w:rsidRPr="00A73538" w:rsidRDefault="006E5E80" w:rsidP="00A73538">
            <w:pPr>
              <w:overflowPunct/>
              <w:autoSpaceDE/>
              <w:autoSpaceDN/>
              <w:adjustRightInd/>
              <w:jc w:val="center"/>
              <w:textAlignment w:val="auto"/>
            </w:pPr>
            <w:r w:rsidRPr="00A73538">
              <w:t>195</w:t>
            </w:r>
          </w:p>
        </w:tc>
        <w:tc>
          <w:tcPr>
            <w:tcW w:w="750" w:type="dxa"/>
          </w:tcPr>
          <w:p w:rsidR="006E5E80" w:rsidRPr="00A73538" w:rsidRDefault="006E5E80" w:rsidP="00A73538">
            <w:pPr>
              <w:overflowPunct/>
              <w:autoSpaceDE/>
              <w:autoSpaceDN/>
              <w:adjustRightInd/>
              <w:jc w:val="center"/>
              <w:textAlignment w:val="auto"/>
            </w:pPr>
            <w:r w:rsidRPr="00A73538">
              <w:t>198</w:t>
            </w:r>
          </w:p>
        </w:tc>
      </w:tr>
      <w:tr w:rsidR="006E5E80" w:rsidRPr="00A73538" w:rsidTr="006E5E80">
        <w:tc>
          <w:tcPr>
            <w:tcW w:w="1354" w:type="dxa"/>
          </w:tcPr>
          <w:p w:rsidR="006E5E80" w:rsidRPr="00A73538" w:rsidRDefault="006E5E80" w:rsidP="00A73538">
            <w:pPr>
              <w:overflowPunct/>
              <w:autoSpaceDE/>
              <w:autoSpaceDN/>
              <w:adjustRightInd/>
              <w:jc w:val="center"/>
              <w:textAlignment w:val="auto"/>
            </w:pPr>
            <w:r w:rsidRPr="00A73538">
              <w:t>Кролики</w:t>
            </w:r>
          </w:p>
        </w:tc>
        <w:tc>
          <w:tcPr>
            <w:tcW w:w="1390" w:type="dxa"/>
          </w:tcPr>
          <w:p w:rsidR="006E5E80" w:rsidRPr="00A73538" w:rsidRDefault="006E5E80" w:rsidP="00A73538">
            <w:pPr>
              <w:overflowPunct/>
              <w:autoSpaceDE/>
              <w:autoSpaceDN/>
              <w:adjustRightInd/>
              <w:jc w:val="center"/>
              <w:textAlignment w:val="auto"/>
            </w:pPr>
            <w:r w:rsidRPr="00A73538">
              <w:t>329</w:t>
            </w:r>
          </w:p>
        </w:tc>
        <w:tc>
          <w:tcPr>
            <w:tcW w:w="1390" w:type="dxa"/>
          </w:tcPr>
          <w:p w:rsidR="006E5E80" w:rsidRPr="00A73538" w:rsidRDefault="006E5E80" w:rsidP="00A73538">
            <w:pPr>
              <w:overflowPunct/>
              <w:autoSpaceDE/>
              <w:autoSpaceDN/>
              <w:adjustRightInd/>
              <w:jc w:val="center"/>
              <w:textAlignment w:val="auto"/>
            </w:pPr>
            <w:r w:rsidRPr="00A73538">
              <w:t>320</w:t>
            </w:r>
          </w:p>
        </w:tc>
        <w:tc>
          <w:tcPr>
            <w:tcW w:w="1390" w:type="dxa"/>
          </w:tcPr>
          <w:p w:rsidR="006E5E80" w:rsidRPr="00A73538" w:rsidRDefault="006E5E80" w:rsidP="00A73538">
            <w:pPr>
              <w:overflowPunct/>
              <w:autoSpaceDE/>
              <w:autoSpaceDN/>
              <w:adjustRightInd/>
              <w:jc w:val="center"/>
              <w:textAlignment w:val="auto"/>
            </w:pPr>
            <w:r w:rsidRPr="00A73538">
              <w:t>120</w:t>
            </w:r>
          </w:p>
        </w:tc>
        <w:tc>
          <w:tcPr>
            <w:tcW w:w="1390" w:type="dxa"/>
          </w:tcPr>
          <w:p w:rsidR="006E5E80" w:rsidRPr="00A73538" w:rsidRDefault="006E5E80" w:rsidP="00A73538">
            <w:pPr>
              <w:overflowPunct/>
              <w:autoSpaceDE/>
              <w:autoSpaceDN/>
              <w:adjustRightInd/>
              <w:jc w:val="center"/>
              <w:textAlignment w:val="auto"/>
            </w:pPr>
            <w:r w:rsidRPr="00A73538">
              <w:t>238</w:t>
            </w:r>
          </w:p>
        </w:tc>
        <w:tc>
          <w:tcPr>
            <w:tcW w:w="1120" w:type="dxa"/>
          </w:tcPr>
          <w:p w:rsidR="006E5E80" w:rsidRPr="00A73538" w:rsidRDefault="006E5E80" w:rsidP="00A73538">
            <w:pPr>
              <w:overflowPunct/>
              <w:autoSpaceDE/>
              <w:autoSpaceDN/>
              <w:adjustRightInd/>
              <w:jc w:val="center"/>
              <w:textAlignment w:val="auto"/>
            </w:pPr>
            <w:r w:rsidRPr="00A73538">
              <w:t>180</w:t>
            </w:r>
          </w:p>
        </w:tc>
        <w:tc>
          <w:tcPr>
            <w:tcW w:w="1146" w:type="dxa"/>
          </w:tcPr>
          <w:p w:rsidR="006E5E80" w:rsidRPr="00A73538" w:rsidRDefault="006E5E80" w:rsidP="00A73538">
            <w:pPr>
              <w:overflowPunct/>
              <w:autoSpaceDE/>
              <w:autoSpaceDN/>
              <w:adjustRightInd/>
              <w:jc w:val="center"/>
              <w:textAlignment w:val="auto"/>
            </w:pPr>
            <w:r w:rsidRPr="00A73538">
              <w:t>126</w:t>
            </w:r>
          </w:p>
        </w:tc>
        <w:tc>
          <w:tcPr>
            <w:tcW w:w="750" w:type="dxa"/>
          </w:tcPr>
          <w:p w:rsidR="006E5E80" w:rsidRPr="00A73538" w:rsidRDefault="006E5E80" w:rsidP="00A73538">
            <w:pPr>
              <w:overflowPunct/>
              <w:autoSpaceDE/>
              <w:autoSpaceDN/>
              <w:adjustRightInd/>
              <w:jc w:val="center"/>
              <w:textAlignment w:val="auto"/>
            </w:pPr>
            <w:r w:rsidRPr="00A73538">
              <w:t>160</w:t>
            </w:r>
          </w:p>
        </w:tc>
      </w:tr>
      <w:tr w:rsidR="006E5E80" w:rsidRPr="00A73538" w:rsidTr="006E5E80">
        <w:tc>
          <w:tcPr>
            <w:tcW w:w="1354" w:type="dxa"/>
          </w:tcPr>
          <w:p w:rsidR="006E5E80" w:rsidRPr="00A73538" w:rsidRDefault="006E5E80" w:rsidP="00A73538">
            <w:pPr>
              <w:overflowPunct/>
              <w:autoSpaceDE/>
              <w:autoSpaceDN/>
              <w:adjustRightInd/>
              <w:jc w:val="center"/>
              <w:textAlignment w:val="auto"/>
            </w:pPr>
            <w:r w:rsidRPr="00A73538">
              <w:t>Пчелосемьи</w:t>
            </w:r>
          </w:p>
        </w:tc>
        <w:tc>
          <w:tcPr>
            <w:tcW w:w="1390" w:type="dxa"/>
          </w:tcPr>
          <w:p w:rsidR="006E5E80" w:rsidRPr="00A73538" w:rsidRDefault="006E5E80" w:rsidP="00A73538">
            <w:pPr>
              <w:overflowPunct/>
              <w:autoSpaceDE/>
              <w:autoSpaceDN/>
              <w:adjustRightInd/>
              <w:jc w:val="center"/>
              <w:textAlignment w:val="auto"/>
            </w:pPr>
            <w:r w:rsidRPr="00A73538">
              <w:t>119</w:t>
            </w:r>
          </w:p>
        </w:tc>
        <w:tc>
          <w:tcPr>
            <w:tcW w:w="1390" w:type="dxa"/>
          </w:tcPr>
          <w:p w:rsidR="006E5E80" w:rsidRPr="00A73538" w:rsidRDefault="006E5E80" w:rsidP="00A73538">
            <w:pPr>
              <w:overflowPunct/>
              <w:autoSpaceDE/>
              <w:autoSpaceDN/>
              <w:adjustRightInd/>
              <w:jc w:val="center"/>
              <w:textAlignment w:val="auto"/>
            </w:pPr>
            <w:r w:rsidRPr="00A73538">
              <w:t>128</w:t>
            </w:r>
          </w:p>
        </w:tc>
        <w:tc>
          <w:tcPr>
            <w:tcW w:w="1390" w:type="dxa"/>
          </w:tcPr>
          <w:p w:rsidR="006E5E80" w:rsidRPr="00A73538" w:rsidRDefault="006E5E80" w:rsidP="00A73538">
            <w:pPr>
              <w:overflowPunct/>
              <w:autoSpaceDE/>
              <w:autoSpaceDN/>
              <w:adjustRightInd/>
              <w:jc w:val="center"/>
              <w:textAlignment w:val="auto"/>
            </w:pPr>
            <w:r w:rsidRPr="00A73538">
              <w:t>256</w:t>
            </w:r>
          </w:p>
        </w:tc>
        <w:tc>
          <w:tcPr>
            <w:tcW w:w="1390" w:type="dxa"/>
          </w:tcPr>
          <w:p w:rsidR="006E5E80" w:rsidRPr="00A73538" w:rsidRDefault="006E5E80" w:rsidP="00A73538">
            <w:pPr>
              <w:overflowPunct/>
              <w:autoSpaceDE/>
              <w:autoSpaceDN/>
              <w:adjustRightInd/>
              <w:jc w:val="center"/>
              <w:textAlignment w:val="auto"/>
            </w:pPr>
            <w:r w:rsidRPr="00A73538">
              <w:t>235</w:t>
            </w:r>
          </w:p>
        </w:tc>
        <w:tc>
          <w:tcPr>
            <w:tcW w:w="1120" w:type="dxa"/>
          </w:tcPr>
          <w:p w:rsidR="006E5E80" w:rsidRPr="00A73538" w:rsidRDefault="006E5E80" w:rsidP="00A73538">
            <w:pPr>
              <w:overflowPunct/>
              <w:autoSpaceDE/>
              <w:autoSpaceDN/>
              <w:adjustRightInd/>
              <w:jc w:val="center"/>
              <w:textAlignment w:val="auto"/>
            </w:pPr>
            <w:r w:rsidRPr="00A73538">
              <w:t>230</w:t>
            </w:r>
          </w:p>
        </w:tc>
        <w:tc>
          <w:tcPr>
            <w:tcW w:w="1146" w:type="dxa"/>
          </w:tcPr>
          <w:p w:rsidR="006E5E80" w:rsidRPr="00A73538" w:rsidRDefault="006E5E80" w:rsidP="00A73538">
            <w:pPr>
              <w:overflowPunct/>
              <w:autoSpaceDE/>
              <w:autoSpaceDN/>
              <w:adjustRightInd/>
              <w:jc w:val="center"/>
              <w:textAlignment w:val="auto"/>
            </w:pPr>
            <w:r w:rsidRPr="00A73538">
              <w:t>197</w:t>
            </w:r>
          </w:p>
        </w:tc>
        <w:tc>
          <w:tcPr>
            <w:tcW w:w="750" w:type="dxa"/>
          </w:tcPr>
          <w:p w:rsidR="006E5E80" w:rsidRPr="00A73538" w:rsidRDefault="006E5E80" w:rsidP="00A73538">
            <w:pPr>
              <w:overflowPunct/>
              <w:autoSpaceDE/>
              <w:autoSpaceDN/>
              <w:adjustRightInd/>
              <w:jc w:val="center"/>
              <w:textAlignment w:val="auto"/>
            </w:pPr>
            <w:r w:rsidRPr="00A73538">
              <w:t>184</w:t>
            </w:r>
          </w:p>
        </w:tc>
      </w:tr>
      <w:tr w:rsidR="006E5E80" w:rsidRPr="00A73538" w:rsidTr="006E5E80">
        <w:tc>
          <w:tcPr>
            <w:tcW w:w="1354" w:type="dxa"/>
          </w:tcPr>
          <w:p w:rsidR="006E5E80" w:rsidRPr="00A73538" w:rsidRDefault="006E5E80" w:rsidP="00A73538">
            <w:pPr>
              <w:overflowPunct/>
              <w:autoSpaceDE/>
              <w:autoSpaceDN/>
              <w:adjustRightInd/>
              <w:jc w:val="center"/>
              <w:textAlignment w:val="auto"/>
            </w:pPr>
            <w:r w:rsidRPr="00A73538">
              <w:t>Птица</w:t>
            </w:r>
          </w:p>
        </w:tc>
        <w:tc>
          <w:tcPr>
            <w:tcW w:w="1390" w:type="dxa"/>
          </w:tcPr>
          <w:p w:rsidR="006E5E80" w:rsidRPr="00A73538" w:rsidRDefault="006E5E80" w:rsidP="00A73538">
            <w:pPr>
              <w:overflowPunct/>
              <w:autoSpaceDE/>
              <w:autoSpaceDN/>
              <w:adjustRightInd/>
              <w:jc w:val="center"/>
              <w:textAlignment w:val="auto"/>
            </w:pPr>
            <w:r w:rsidRPr="00A73538">
              <w:t>2568</w:t>
            </w:r>
          </w:p>
        </w:tc>
        <w:tc>
          <w:tcPr>
            <w:tcW w:w="1390" w:type="dxa"/>
          </w:tcPr>
          <w:p w:rsidR="006E5E80" w:rsidRPr="00A73538" w:rsidRDefault="006E5E80" w:rsidP="00A73538">
            <w:pPr>
              <w:overflowPunct/>
              <w:autoSpaceDE/>
              <w:autoSpaceDN/>
              <w:adjustRightInd/>
              <w:jc w:val="center"/>
              <w:textAlignment w:val="auto"/>
            </w:pPr>
            <w:r w:rsidRPr="00A73538">
              <w:t>2519</w:t>
            </w:r>
          </w:p>
        </w:tc>
        <w:tc>
          <w:tcPr>
            <w:tcW w:w="1390" w:type="dxa"/>
          </w:tcPr>
          <w:p w:rsidR="006E5E80" w:rsidRPr="00A73538" w:rsidRDefault="006E5E80" w:rsidP="00A73538">
            <w:pPr>
              <w:overflowPunct/>
              <w:autoSpaceDE/>
              <w:autoSpaceDN/>
              <w:adjustRightInd/>
              <w:jc w:val="center"/>
              <w:textAlignment w:val="auto"/>
            </w:pPr>
            <w:r w:rsidRPr="00A73538">
              <w:t>1084</w:t>
            </w:r>
          </w:p>
        </w:tc>
        <w:tc>
          <w:tcPr>
            <w:tcW w:w="1390" w:type="dxa"/>
          </w:tcPr>
          <w:p w:rsidR="006E5E80" w:rsidRPr="00A73538" w:rsidRDefault="006E5E80" w:rsidP="00A73538">
            <w:pPr>
              <w:overflowPunct/>
              <w:autoSpaceDE/>
              <w:autoSpaceDN/>
              <w:adjustRightInd/>
              <w:jc w:val="center"/>
              <w:textAlignment w:val="auto"/>
            </w:pPr>
            <w:r w:rsidRPr="00A73538">
              <w:t>1749</w:t>
            </w:r>
          </w:p>
        </w:tc>
        <w:tc>
          <w:tcPr>
            <w:tcW w:w="1120" w:type="dxa"/>
          </w:tcPr>
          <w:p w:rsidR="006E5E80" w:rsidRPr="00A73538" w:rsidRDefault="006E5E80" w:rsidP="00A73538">
            <w:pPr>
              <w:overflowPunct/>
              <w:autoSpaceDE/>
              <w:autoSpaceDN/>
              <w:adjustRightInd/>
              <w:jc w:val="center"/>
              <w:textAlignment w:val="auto"/>
            </w:pPr>
            <w:r w:rsidRPr="00A73538">
              <w:t>1534</w:t>
            </w:r>
          </w:p>
        </w:tc>
        <w:tc>
          <w:tcPr>
            <w:tcW w:w="1146" w:type="dxa"/>
          </w:tcPr>
          <w:p w:rsidR="006E5E80" w:rsidRPr="00A73538" w:rsidRDefault="006E5E80" w:rsidP="00A73538">
            <w:pPr>
              <w:overflowPunct/>
              <w:autoSpaceDE/>
              <w:autoSpaceDN/>
              <w:adjustRightInd/>
              <w:jc w:val="center"/>
              <w:textAlignment w:val="auto"/>
            </w:pPr>
            <w:r w:rsidRPr="00A73538">
              <w:t>1832</w:t>
            </w:r>
          </w:p>
        </w:tc>
        <w:tc>
          <w:tcPr>
            <w:tcW w:w="750" w:type="dxa"/>
          </w:tcPr>
          <w:p w:rsidR="006E5E80" w:rsidRPr="00A73538" w:rsidRDefault="006E5E80" w:rsidP="00A73538">
            <w:pPr>
              <w:overflowPunct/>
              <w:autoSpaceDE/>
              <w:autoSpaceDN/>
              <w:adjustRightInd/>
              <w:jc w:val="center"/>
              <w:textAlignment w:val="auto"/>
            </w:pPr>
            <w:r w:rsidRPr="00A73538">
              <w:t>1788</w:t>
            </w:r>
          </w:p>
        </w:tc>
      </w:tr>
    </w:tbl>
    <w:p w:rsidR="006E5E80" w:rsidRPr="00A73538" w:rsidRDefault="006E5E80" w:rsidP="00A73538">
      <w:pPr>
        <w:overflowPunct/>
        <w:autoSpaceDE/>
        <w:autoSpaceDN/>
        <w:adjustRightInd/>
        <w:textAlignment w:val="auto"/>
        <w:rPr>
          <w:rFonts w:eastAsia="Times New Roman"/>
          <w:sz w:val="20"/>
          <w:szCs w:val="20"/>
          <w:lang w:eastAsia="ru-RU"/>
        </w:rPr>
      </w:pPr>
    </w:p>
    <w:p w:rsidR="006E5E80" w:rsidRPr="00A73538" w:rsidRDefault="006E5E80" w:rsidP="00A73538">
      <w:pPr>
        <w:overflowPunct/>
        <w:autoSpaceDE/>
        <w:autoSpaceDN/>
        <w:adjustRightInd/>
        <w:textAlignment w:val="auto"/>
        <w:rPr>
          <w:rFonts w:eastAsia="Times New Roman"/>
          <w:sz w:val="20"/>
          <w:szCs w:val="20"/>
          <w:lang w:eastAsia="ru-RU"/>
        </w:rPr>
      </w:pPr>
    </w:p>
    <w:p w:rsidR="006E5E80" w:rsidRPr="00A73538" w:rsidRDefault="006E5E80" w:rsidP="00A73538">
      <w:pPr>
        <w:overflowPunct/>
        <w:autoSpaceDE/>
        <w:autoSpaceDN/>
        <w:adjustRightInd/>
        <w:ind w:firstLine="708"/>
        <w:jc w:val="both"/>
        <w:textAlignment w:val="auto"/>
        <w:rPr>
          <w:rFonts w:eastAsia="Times New Roman"/>
          <w:sz w:val="20"/>
          <w:szCs w:val="20"/>
          <w:lang w:eastAsia="ru-RU"/>
        </w:rPr>
      </w:pPr>
      <w:r w:rsidRPr="00A73538">
        <w:rPr>
          <w:rFonts w:eastAsia="Times New Roman"/>
          <w:sz w:val="20"/>
          <w:szCs w:val="20"/>
          <w:lang w:eastAsia="ru-RU"/>
        </w:rPr>
        <w:t xml:space="preserve">На территории поселения работает пункт искусственного осеменения крупнорогатого скота. Пункт укомплектован оборудованием для выезда техника-осеминатора в отдаленные поселки, причем осеменение проводиться бесплатно. </w:t>
      </w:r>
    </w:p>
    <w:p w:rsidR="006E5E80" w:rsidRPr="00A73538" w:rsidRDefault="006E5E80"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ab/>
        <w:t xml:space="preserve">  На базе ИП Семиной Т.А. для местного населения постоянно осуществляется подвоз и продажа сельскохозяйственных кормов: комбикорма для всех видов животных (от КРС до кроликов), отруби, зерно (пшеница, овес), экструдированный корм.</w:t>
      </w:r>
    </w:p>
    <w:p w:rsidR="006E5E80" w:rsidRPr="00A73538" w:rsidRDefault="006E5E80" w:rsidP="00A73538">
      <w:pPr>
        <w:overflowPunct/>
        <w:autoSpaceDE/>
        <w:autoSpaceDN/>
        <w:adjustRightInd/>
        <w:jc w:val="both"/>
        <w:textAlignment w:val="auto"/>
        <w:rPr>
          <w:rFonts w:eastAsia="Times New Roman"/>
          <w:b/>
          <w:sz w:val="20"/>
          <w:szCs w:val="20"/>
          <w:lang w:eastAsia="ru-RU"/>
        </w:rPr>
      </w:pPr>
      <w:r w:rsidRPr="00A73538">
        <w:rPr>
          <w:rFonts w:eastAsia="Times New Roman"/>
          <w:sz w:val="20"/>
          <w:szCs w:val="20"/>
          <w:lang w:eastAsia="ru-RU"/>
        </w:rPr>
        <w:tab/>
      </w:r>
    </w:p>
    <w:p w:rsidR="006E5E80" w:rsidRPr="00A73538" w:rsidRDefault="006E5E80" w:rsidP="00A73538">
      <w:pPr>
        <w:overflowPunct/>
        <w:autoSpaceDE/>
        <w:autoSpaceDN/>
        <w:adjustRightInd/>
        <w:jc w:val="center"/>
        <w:textAlignment w:val="auto"/>
        <w:rPr>
          <w:rFonts w:eastAsia="Times New Roman"/>
          <w:b/>
          <w:sz w:val="20"/>
          <w:szCs w:val="20"/>
          <w:lang w:eastAsia="ru-RU"/>
        </w:rPr>
      </w:pPr>
      <w:r w:rsidRPr="00A73538">
        <w:rPr>
          <w:rFonts w:eastAsia="Times New Roman"/>
          <w:b/>
          <w:sz w:val="20"/>
          <w:szCs w:val="20"/>
          <w:lang w:eastAsia="ru-RU"/>
        </w:rPr>
        <w:t>1.8. Земельные вопросы.</w:t>
      </w:r>
    </w:p>
    <w:p w:rsidR="006E5E80" w:rsidRPr="00A73538" w:rsidRDefault="006E5E80" w:rsidP="00A73538">
      <w:pPr>
        <w:overflowPunct/>
        <w:autoSpaceDE/>
        <w:autoSpaceDN/>
        <w:adjustRightInd/>
        <w:ind w:firstLine="709"/>
        <w:jc w:val="both"/>
        <w:textAlignment w:val="auto"/>
        <w:rPr>
          <w:rFonts w:eastAsia="Times New Roman"/>
          <w:sz w:val="20"/>
          <w:szCs w:val="20"/>
          <w:lang w:eastAsia="ru-RU"/>
        </w:rPr>
      </w:pPr>
      <w:r w:rsidRPr="00A73538">
        <w:rPr>
          <w:rFonts w:eastAsia="Times New Roman"/>
          <w:sz w:val="20"/>
          <w:szCs w:val="20"/>
          <w:lang w:eastAsia="ru-RU"/>
        </w:rPr>
        <w:t>В 2024 году (на данный момент) подготовлено и выдано 0 градостроительных планов земельных участков, в том числе:</w:t>
      </w:r>
    </w:p>
    <w:p w:rsidR="006E5E80" w:rsidRPr="00A73538" w:rsidRDefault="006E5E80" w:rsidP="00A73538">
      <w:pPr>
        <w:overflowPunct/>
        <w:autoSpaceDE/>
        <w:autoSpaceDN/>
        <w:adjustRightInd/>
        <w:ind w:firstLine="709"/>
        <w:jc w:val="both"/>
        <w:textAlignment w:val="auto"/>
        <w:rPr>
          <w:rFonts w:eastAsia="Times New Roman"/>
          <w:sz w:val="20"/>
          <w:szCs w:val="20"/>
          <w:lang w:eastAsia="ru-RU"/>
        </w:rPr>
      </w:pPr>
      <w:r w:rsidRPr="00A73538">
        <w:rPr>
          <w:rFonts w:eastAsia="Times New Roman"/>
          <w:sz w:val="20"/>
          <w:szCs w:val="20"/>
          <w:lang w:eastAsia="ru-RU"/>
        </w:rPr>
        <w:t>- на строительство - 0</w:t>
      </w:r>
    </w:p>
    <w:p w:rsidR="006E5E80" w:rsidRPr="00A73538" w:rsidRDefault="006E5E80" w:rsidP="00A73538">
      <w:pPr>
        <w:overflowPunct/>
        <w:autoSpaceDE/>
        <w:autoSpaceDN/>
        <w:adjustRightInd/>
        <w:ind w:firstLine="709"/>
        <w:jc w:val="both"/>
        <w:textAlignment w:val="auto"/>
        <w:rPr>
          <w:rFonts w:eastAsia="Times New Roman"/>
          <w:sz w:val="20"/>
          <w:szCs w:val="20"/>
          <w:lang w:eastAsia="ru-RU"/>
        </w:rPr>
      </w:pPr>
      <w:r w:rsidRPr="00A73538">
        <w:rPr>
          <w:rFonts w:eastAsia="Times New Roman"/>
          <w:sz w:val="20"/>
          <w:szCs w:val="20"/>
          <w:lang w:eastAsia="ru-RU"/>
        </w:rPr>
        <w:t>-на реконструкцию жилого дома (квартиры) – 0.</w:t>
      </w:r>
    </w:p>
    <w:p w:rsidR="006E5E80" w:rsidRPr="00A73538" w:rsidRDefault="006E5E80" w:rsidP="00A73538">
      <w:pPr>
        <w:overflowPunct/>
        <w:autoSpaceDE/>
        <w:autoSpaceDN/>
        <w:adjustRightInd/>
        <w:ind w:firstLine="567"/>
        <w:jc w:val="both"/>
        <w:textAlignment w:val="auto"/>
        <w:rPr>
          <w:rFonts w:eastAsia="Times New Roman"/>
          <w:sz w:val="20"/>
          <w:szCs w:val="20"/>
          <w:lang w:eastAsia="ru-RU"/>
        </w:rPr>
      </w:pPr>
      <w:r w:rsidRPr="00A73538">
        <w:rPr>
          <w:rFonts w:eastAsia="Times New Roman"/>
          <w:sz w:val="20"/>
          <w:szCs w:val="20"/>
          <w:lang w:eastAsia="ru-RU"/>
        </w:rPr>
        <w:t xml:space="preserve">   В 2024 году не поступало заявлений от граждан «О присвоении адреса жилому строению» и «О присвоении адреса земельному участку».</w:t>
      </w:r>
    </w:p>
    <w:p w:rsidR="006E5E80" w:rsidRPr="00A73538" w:rsidRDefault="006E5E80" w:rsidP="00A73538">
      <w:pPr>
        <w:keepNext/>
        <w:overflowPunct/>
        <w:autoSpaceDE/>
        <w:autoSpaceDN/>
        <w:adjustRightInd/>
        <w:ind w:firstLine="709"/>
        <w:jc w:val="center"/>
        <w:textAlignment w:val="auto"/>
        <w:outlineLvl w:val="0"/>
        <w:rPr>
          <w:rFonts w:eastAsia="Times New Roman"/>
          <w:b/>
          <w:bCs/>
          <w:kern w:val="32"/>
          <w:sz w:val="20"/>
          <w:szCs w:val="20"/>
          <w:lang w:eastAsia="ru-RU"/>
        </w:rPr>
      </w:pPr>
      <w:r w:rsidRPr="00A73538">
        <w:rPr>
          <w:rFonts w:eastAsia="Times New Roman"/>
          <w:b/>
          <w:bCs/>
          <w:kern w:val="32"/>
          <w:sz w:val="20"/>
          <w:szCs w:val="20"/>
          <w:lang w:eastAsia="ru-RU"/>
        </w:rPr>
        <w:t>1.9 Исполнение переданных государственных полномочий по обеспечению жилыми помещениями детей-сирот и детей, оставшихся без попечения родителей, а также лиц из их числа.</w:t>
      </w:r>
    </w:p>
    <w:p w:rsidR="006E5E80" w:rsidRPr="00A73538" w:rsidRDefault="006E5E80" w:rsidP="00A73538">
      <w:pPr>
        <w:overflowPunct/>
        <w:autoSpaceDE/>
        <w:autoSpaceDN/>
        <w:adjustRightInd/>
        <w:ind w:firstLine="348"/>
        <w:jc w:val="both"/>
        <w:textAlignment w:val="auto"/>
        <w:rPr>
          <w:rFonts w:eastAsia="Times New Roman"/>
          <w:sz w:val="20"/>
          <w:szCs w:val="20"/>
          <w:lang w:eastAsia="ru-RU"/>
        </w:rPr>
      </w:pPr>
      <w:r w:rsidRPr="00A73538">
        <w:rPr>
          <w:rFonts w:eastAsia="Times New Roman"/>
          <w:sz w:val="20"/>
          <w:szCs w:val="20"/>
          <w:lang w:eastAsia="ru-RU"/>
        </w:rPr>
        <w:tab/>
        <w:t>Администрация Усть-Бакчарского сельского поселения в 2024 году выполняла переданные ей государственные полномочия:</w:t>
      </w:r>
    </w:p>
    <w:p w:rsidR="006E5E80" w:rsidRPr="00A73538" w:rsidRDefault="006E5E80" w:rsidP="00A73538">
      <w:pPr>
        <w:overflowPunct/>
        <w:autoSpaceDE/>
        <w:autoSpaceDN/>
        <w:adjustRightInd/>
        <w:ind w:firstLine="348"/>
        <w:jc w:val="both"/>
        <w:textAlignment w:val="auto"/>
        <w:rPr>
          <w:rFonts w:eastAsia="Times New Roman"/>
          <w:sz w:val="20"/>
          <w:szCs w:val="20"/>
          <w:lang w:eastAsia="ru-RU"/>
        </w:rPr>
      </w:pPr>
      <w:r w:rsidRPr="00A73538">
        <w:rPr>
          <w:rFonts w:eastAsia="Times New Roman"/>
          <w:sz w:val="20"/>
          <w:szCs w:val="20"/>
          <w:lang w:eastAsia="ru-RU"/>
        </w:rPr>
        <w:t>1) по ведению списка детей-сирот, нуждающихся в жилых помещениях по поселению;</w:t>
      </w:r>
    </w:p>
    <w:p w:rsidR="006E5E80" w:rsidRPr="00A73538" w:rsidRDefault="006E5E80" w:rsidP="00A73538">
      <w:pPr>
        <w:overflowPunct/>
        <w:autoSpaceDE/>
        <w:autoSpaceDN/>
        <w:adjustRightInd/>
        <w:ind w:firstLine="348"/>
        <w:jc w:val="both"/>
        <w:textAlignment w:val="auto"/>
        <w:rPr>
          <w:rFonts w:eastAsia="Times New Roman"/>
          <w:sz w:val="20"/>
          <w:szCs w:val="20"/>
          <w:lang w:eastAsia="ru-RU"/>
        </w:rPr>
      </w:pPr>
      <w:r w:rsidRPr="00A73538">
        <w:rPr>
          <w:rFonts w:eastAsia="Times New Roman"/>
          <w:sz w:val="20"/>
          <w:szCs w:val="20"/>
          <w:lang w:eastAsia="ru-RU"/>
        </w:rPr>
        <w:t>2) по обеспечению жилыми помещениями детей данной категории.</w:t>
      </w:r>
    </w:p>
    <w:p w:rsidR="006E5E80" w:rsidRPr="00A73538" w:rsidRDefault="006E5E80" w:rsidP="00A73538">
      <w:pPr>
        <w:overflowPunct/>
        <w:autoSpaceDE/>
        <w:autoSpaceDN/>
        <w:adjustRightInd/>
        <w:ind w:firstLine="348"/>
        <w:jc w:val="both"/>
        <w:textAlignment w:val="auto"/>
        <w:rPr>
          <w:rFonts w:eastAsia="Times New Roman"/>
          <w:color w:val="FF0000"/>
          <w:sz w:val="20"/>
          <w:szCs w:val="20"/>
          <w:lang w:eastAsia="ru-RU"/>
        </w:rPr>
      </w:pPr>
      <w:r w:rsidRPr="00A73538">
        <w:rPr>
          <w:rFonts w:eastAsia="Times New Roman"/>
          <w:sz w:val="20"/>
          <w:szCs w:val="20"/>
          <w:lang w:eastAsia="ru-RU"/>
        </w:rPr>
        <w:t>В 2024 году не было предоставлено жилое помещение.</w:t>
      </w:r>
      <w:r w:rsidRPr="00A73538">
        <w:rPr>
          <w:rFonts w:eastAsia="Times New Roman"/>
          <w:color w:val="FF0000"/>
          <w:sz w:val="20"/>
          <w:szCs w:val="20"/>
          <w:lang w:eastAsia="ru-RU"/>
        </w:rPr>
        <w:tab/>
      </w:r>
    </w:p>
    <w:p w:rsidR="006E5E80" w:rsidRPr="00A73538" w:rsidRDefault="006E5E80" w:rsidP="00A73538">
      <w:pPr>
        <w:overflowPunct/>
        <w:autoSpaceDE/>
        <w:autoSpaceDN/>
        <w:adjustRightInd/>
        <w:textAlignment w:val="auto"/>
        <w:rPr>
          <w:rFonts w:eastAsia="Times New Roman"/>
          <w:b/>
          <w:sz w:val="20"/>
          <w:szCs w:val="20"/>
          <w:lang w:eastAsia="ru-RU"/>
        </w:rPr>
      </w:pPr>
    </w:p>
    <w:p w:rsidR="006E5E80" w:rsidRPr="00A73538" w:rsidRDefault="006E5E80" w:rsidP="00A73538">
      <w:pPr>
        <w:overflowPunct/>
        <w:autoSpaceDE/>
        <w:autoSpaceDN/>
        <w:adjustRightInd/>
        <w:ind w:firstLine="709"/>
        <w:jc w:val="center"/>
        <w:textAlignment w:val="auto"/>
        <w:rPr>
          <w:rFonts w:eastAsia="Times New Roman"/>
          <w:b/>
          <w:sz w:val="20"/>
          <w:szCs w:val="20"/>
          <w:lang w:eastAsia="ru-RU"/>
        </w:rPr>
      </w:pPr>
      <w:r w:rsidRPr="00A73538">
        <w:rPr>
          <w:rFonts w:eastAsia="Times New Roman"/>
          <w:b/>
          <w:sz w:val="20"/>
          <w:szCs w:val="20"/>
          <w:lang w:eastAsia="ru-RU"/>
        </w:rPr>
        <w:t>1.10. Работа с населением.</w:t>
      </w:r>
    </w:p>
    <w:p w:rsidR="006E5E80" w:rsidRPr="00A73538" w:rsidRDefault="006E5E80" w:rsidP="00A73538">
      <w:pPr>
        <w:overflowPunct/>
        <w:autoSpaceDE/>
        <w:autoSpaceDN/>
        <w:adjustRightInd/>
        <w:ind w:firstLine="708"/>
        <w:textAlignment w:val="auto"/>
        <w:rPr>
          <w:rFonts w:eastAsia="Times New Roman"/>
          <w:sz w:val="20"/>
          <w:szCs w:val="20"/>
          <w:lang w:eastAsia="ru-RU"/>
        </w:rPr>
      </w:pPr>
    </w:p>
    <w:p w:rsidR="006E5E80" w:rsidRPr="00A73538" w:rsidRDefault="006E5E80" w:rsidP="00A73538">
      <w:pPr>
        <w:overflowPunct/>
        <w:autoSpaceDE/>
        <w:autoSpaceDN/>
        <w:adjustRightInd/>
        <w:ind w:firstLine="708"/>
        <w:jc w:val="both"/>
        <w:textAlignment w:val="auto"/>
        <w:rPr>
          <w:rFonts w:eastAsia="Times New Roman"/>
          <w:sz w:val="20"/>
          <w:szCs w:val="20"/>
          <w:lang w:eastAsia="ru-RU"/>
        </w:rPr>
      </w:pPr>
      <w:r w:rsidRPr="00A73538">
        <w:rPr>
          <w:rFonts w:eastAsia="Times New Roman"/>
          <w:sz w:val="20"/>
          <w:szCs w:val="20"/>
          <w:lang w:eastAsia="ru-RU"/>
        </w:rPr>
        <w:t>За истекший период 2024 году поступило389письменныхобращений граждан.</w:t>
      </w:r>
    </w:p>
    <w:p w:rsidR="006E5E80" w:rsidRPr="00A73538" w:rsidRDefault="006E5E80" w:rsidP="00A73538">
      <w:pPr>
        <w:overflowPunct/>
        <w:autoSpaceDE/>
        <w:autoSpaceDN/>
        <w:adjustRightInd/>
        <w:ind w:firstLine="708"/>
        <w:jc w:val="both"/>
        <w:textAlignment w:val="auto"/>
        <w:rPr>
          <w:rFonts w:eastAsia="Times New Roman"/>
          <w:sz w:val="20"/>
          <w:szCs w:val="20"/>
          <w:lang w:eastAsia="ru-RU"/>
        </w:rPr>
      </w:pPr>
      <w:r w:rsidRPr="00A73538">
        <w:rPr>
          <w:rFonts w:eastAsia="Times New Roman"/>
          <w:bCs/>
          <w:sz w:val="20"/>
          <w:szCs w:val="20"/>
          <w:lang w:eastAsia="ru-RU"/>
        </w:rPr>
        <w:t>Обзор письменных обращений граждан, поступивших в 2024 г.</w:t>
      </w:r>
    </w:p>
    <w:tbl>
      <w:tblPr>
        <w:tblStyle w:val="aff3"/>
        <w:tblW w:w="0" w:type="auto"/>
        <w:tblLook w:val="04A0" w:firstRow="1" w:lastRow="0" w:firstColumn="1" w:lastColumn="0" w:noHBand="0" w:noVBand="1"/>
      </w:tblPr>
      <w:tblGrid>
        <w:gridCol w:w="5920"/>
        <w:gridCol w:w="1559"/>
        <w:gridCol w:w="2091"/>
      </w:tblGrid>
      <w:tr w:rsidR="006E5E80" w:rsidRPr="00A73538" w:rsidTr="00082A09">
        <w:tc>
          <w:tcPr>
            <w:tcW w:w="5920" w:type="dxa"/>
          </w:tcPr>
          <w:p w:rsidR="006E5E80" w:rsidRPr="00A73538" w:rsidRDefault="006E5E80" w:rsidP="00A73538">
            <w:pPr>
              <w:overflowPunct/>
              <w:autoSpaceDE/>
              <w:autoSpaceDN/>
              <w:adjustRightInd/>
              <w:textAlignment w:val="auto"/>
            </w:pPr>
            <w:r w:rsidRPr="00A73538">
              <w:rPr>
                <w:b/>
                <w:bCs/>
                <w:bdr w:val="none" w:sz="0" w:space="0" w:color="auto" w:frame="1"/>
              </w:rPr>
              <w:t>Группы вопросов  </w:t>
            </w:r>
          </w:p>
        </w:tc>
        <w:tc>
          <w:tcPr>
            <w:tcW w:w="1559" w:type="dxa"/>
          </w:tcPr>
          <w:p w:rsidR="006E5E80" w:rsidRPr="00A73538" w:rsidRDefault="006E5E80" w:rsidP="00A73538">
            <w:pPr>
              <w:overflowPunct/>
              <w:autoSpaceDE/>
              <w:autoSpaceDN/>
              <w:adjustRightInd/>
              <w:jc w:val="center"/>
              <w:textAlignment w:val="auto"/>
              <w:rPr>
                <w:b/>
                <w:bCs/>
                <w:bdr w:val="none" w:sz="0" w:space="0" w:color="auto" w:frame="1"/>
              </w:rPr>
            </w:pPr>
            <w:r w:rsidRPr="00A73538">
              <w:rPr>
                <w:b/>
                <w:bCs/>
                <w:bdr w:val="none" w:sz="0" w:space="0" w:color="auto" w:frame="1"/>
              </w:rPr>
              <w:t>коллективные</w:t>
            </w:r>
          </w:p>
          <w:p w:rsidR="006E5E80" w:rsidRPr="00A73538" w:rsidRDefault="006E5E80" w:rsidP="00A73538">
            <w:pPr>
              <w:overflowPunct/>
              <w:autoSpaceDE/>
              <w:autoSpaceDN/>
              <w:adjustRightInd/>
              <w:jc w:val="center"/>
              <w:textAlignment w:val="auto"/>
            </w:pPr>
            <w:r w:rsidRPr="00A73538">
              <w:rPr>
                <w:b/>
                <w:bCs/>
                <w:bdr w:val="none" w:sz="0" w:space="0" w:color="auto" w:frame="1"/>
              </w:rPr>
              <w:t>обращения</w:t>
            </w:r>
          </w:p>
        </w:tc>
        <w:tc>
          <w:tcPr>
            <w:tcW w:w="2091" w:type="dxa"/>
          </w:tcPr>
          <w:p w:rsidR="006E5E80" w:rsidRPr="00A73538" w:rsidRDefault="006E5E80" w:rsidP="00A73538">
            <w:pPr>
              <w:overflowPunct/>
              <w:autoSpaceDE/>
              <w:autoSpaceDN/>
              <w:adjustRightInd/>
              <w:jc w:val="center"/>
              <w:textAlignment w:val="auto"/>
              <w:rPr>
                <w:b/>
                <w:bCs/>
                <w:bdr w:val="none" w:sz="0" w:space="0" w:color="auto" w:frame="1"/>
              </w:rPr>
            </w:pPr>
            <w:r w:rsidRPr="00A73538">
              <w:rPr>
                <w:b/>
                <w:bCs/>
                <w:bdr w:val="none" w:sz="0" w:space="0" w:color="auto" w:frame="1"/>
              </w:rPr>
              <w:t>индивидуальные</w:t>
            </w:r>
          </w:p>
          <w:p w:rsidR="006E5E80" w:rsidRPr="00A73538" w:rsidRDefault="006E5E80" w:rsidP="00A73538">
            <w:pPr>
              <w:overflowPunct/>
              <w:autoSpaceDE/>
              <w:autoSpaceDN/>
              <w:adjustRightInd/>
              <w:jc w:val="center"/>
              <w:textAlignment w:val="auto"/>
            </w:pPr>
            <w:r w:rsidRPr="00A73538">
              <w:rPr>
                <w:b/>
                <w:bCs/>
                <w:bdr w:val="none" w:sz="0" w:space="0" w:color="auto" w:frame="1"/>
              </w:rPr>
              <w:t>обращения</w:t>
            </w:r>
          </w:p>
        </w:tc>
      </w:tr>
      <w:tr w:rsidR="006E5E80" w:rsidRPr="00A73538" w:rsidTr="00082A09">
        <w:tc>
          <w:tcPr>
            <w:tcW w:w="5920" w:type="dxa"/>
          </w:tcPr>
          <w:p w:rsidR="006E5E80" w:rsidRPr="00A73538" w:rsidRDefault="006E5E80" w:rsidP="00A73538">
            <w:pPr>
              <w:overflowPunct/>
              <w:autoSpaceDE/>
              <w:autoSpaceDN/>
              <w:adjustRightInd/>
              <w:textAlignment w:val="auto"/>
            </w:pPr>
            <w:r w:rsidRPr="00A73538">
              <w:t>Водоснабжение</w:t>
            </w:r>
          </w:p>
        </w:tc>
        <w:tc>
          <w:tcPr>
            <w:tcW w:w="1559" w:type="dxa"/>
          </w:tcPr>
          <w:p w:rsidR="006E5E80" w:rsidRPr="00A73538" w:rsidRDefault="006E5E80" w:rsidP="00A73538">
            <w:pPr>
              <w:overflowPunct/>
              <w:autoSpaceDE/>
              <w:autoSpaceDN/>
              <w:adjustRightInd/>
              <w:jc w:val="center"/>
              <w:textAlignment w:val="auto"/>
            </w:pPr>
            <w:r w:rsidRPr="00A73538">
              <w:t>0</w:t>
            </w:r>
          </w:p>
        </w:tc>
        <w:tc>
          <w:tcPr>
            <w:tcW w:w="2091" w:type="dxa"/>
          </w:tcPr>
          <w:p w:rsidR="006E5E80" w:rsidRPr="00A73538" w:rsidRDefault="006E5E80" w:rsidP="00A73538">
            <w:pPr>
              <w:overflowPunct/>
              <w:autoSpaceDE/>
              <w:autoSpaceDN/>
              <w:adjustRightInd/>
              <w:jc w:val="center"/>
              <w:textAlignment w:val="auto"/>
            </w:pPr>
            <w:r w:rsidRPr="00A73538">
              <w:t>0</w:t>
            </w:r>
          </w:p>
        </w:tc>
      </w:tr>
      <w:tr w:rsidR="006E5E80" w:rsidRPr="00A73538" w:rsidTr="00082A09">
        <w:tc>
          <w:tcPr>
            <w:tcW w:w="5920" w:type="dxa"/>
          </w:tcPr>
          <w:p w:rsidR="006E5E80" w:rsidRPr="00A73538" w:rsidRDefault="006E5E80" w:rsidP="00A73538">
            <w:pPr>
              <w:overflowPunct/>
              <w:autoSpaceDE/>
              <w:autoSpaceDN/>
              <w:adjustRightInd/>
              <w:textAlignment w:val="auto"/>
            </w:pPr>
            <w:r w:rsidRPr="00A73538">
              <w:t>Уличное освещение</w:t>
            </w:r>
          </w:p>
        </w:tc>
        <w:tc>
          <w:tcPr>
            <w:tcW w:w="1559" w:type="dxa"/>
          </w:tcPr>
          <w:p w:rsidR="006E5E80" w:rsidRPr="00A73538" w:rsidRDefault="006E5E80" w:rsidP="00A73538">
            <w:pPr>
              <w:overflowPunct/>
              <w:autoSpaceDE/>
              <w:autoSpaceDN/>
              <w:adjustRightInd/>
              <w:jc w:val="center"/>
              <w:textAlignment w:val="auto"/>
            </w:pPr>
            <w:r w:rsidRPr="00A73538">
              <w:t>0</w:t>
            </w:r>
          </w:p>
        </w:tc>
        <w:tc>
          <w:tcPr>
            <w:tcW w:w="2091" w:type="dxa"/>
          </w:tcPr>
          <w:p w:rsidR="006E5E80" w:rsidRPr="00A73538" w:rsidRDefault="006E5E80" w:rsidP="00A73538">
            <w:pPr>
              <w:overflowPunct/>
              <w:autoSpaceDE/>
              <w:autoSpaceDN/>
              <w:adjustRightInd/>
              <w:jc w:val="center"/>
              <w:textAlignment w:val="auto"/>
            </w:pPr>
            <w:r w:rsidRPr="00A73538">
              <w:t>1</w:t>
            </w:r>
          </w:p>
        </w:tc>
      </w:tr>
      <w:tr w:rsidR="006E5E80" w:rsidRPr="00A73538" w:rsidTr="00082A09">
        <w:tc>
          <w:tcPr>
            <w:tcW w:w="5920" w:type="dxa"/>
          </w:tcPr>
          <w:p w:rsidR="006E5E80" w:rsidRPr="00A73538" w:rsidRDefault="006E5E80" w:rsidP="00A73538">
            <w:pPr>
              <w:overflowPunct/>
              <w:autoSpaceDE/>
              <w:autoSpaceDN/>
              <w:adjustRightInd/>
              <w:textAlignment w:val="auto"/>
            </w:pPr>
            <w:r w:rsidRPr="00A73538">
              <w:t>Благоустройство</w:t>
            </w:r>
          </w:p>
        </w:tc>
        <w:tc>
          <w:tcPr>
            <w:tcW w:w="1559" w:type="dxa"/>
          </w:tcPr>
          <w:p w:rsidR="006E5E80" w:rsidRPr="00A73538" w:rsidRDefault="006E5E80" w:rsidP="00A73538">
            <w:pPr>
              <w:overflowPunct/>
              <w:autoSpaceDE/>
              <w:autoSpaceDN/>
              <w:adjustRightInd/>
              <w:jc w:val="center"/>
              <w:textAlignment w:val="auto"/>
            </w:pPr>
            <w:r w:rsidRPr="00A73538">
              <w:t>0</w:t>
            </w:r>
          </w:p>
        </w:tc>
        <w:tc>
          <w:tcPr>
            <w:tcW w:w="2091" w:type="dxa"/>
          </w:tcPr>
          <w:p w:rsidR="006E5E80" w:rsidRPr="00A73538" w:rsidRDefault="006E5E80" w:rsidP="00A73538">
            <w:pPr>
              <w:overflowPunct/>
              <w:autoSpaceDE/>
              <w:autoSpaceDN/>
              <w:adjustRightInd/>
              <w:jc w:val="center"/>
              <w:textAlignment w:val="auto"/>
            </w:pPr>
            <w:r w:rsidRPr="00A73538">
              <w:t>0</w:t>
            </w:r>
          </w:p>
        </w:tc>
      </w:tr>
      <w:tr w:rsidR="006E5E80" w:rsidRPr="00A73538" w:rsidTr="00082A09">
        <w:tc>
          <w:tcPr>
            <w:tcW w:w="5920" w:type="dxa"/>
          </w:tcPr>
          <w:p w:rsidR="006E5E80" w:rsidRPr="00A73538" w:rsidRDefault="006E5E80" w:rsidP="00A73538">
            <w:pPr>
              <w:overflowPunct/>
              <w:autoSpaceDE/>
              <w:autoSpaceDN/>
              <w:adjustRightInd/>
              <w:textAlignment w:val="auto"/>
            </w:pPr>
            <w:r w:rsidRPr="00A73538">
              <w:t>Оказание услуг ЖКХ</w:t>
            </w:r>
          </w:p>
        </w:tc>
        <w:tc>
          <w:tcPr>
            <w:tcW w:w="1559" w:type="dxa"/>
          </w:tcPr>
          <w:p w:rsidR="006E5E80" w:rsidRPr="00A73538" w:rsidRDefault="006E5E80" w:rsidP="00A73538">
            <w:pPr>
              <w:overflowPunct/>
              <w:autoSpaceDE/>
              <w:autoSpaceDN/>
              <w:adjustRightInd/>
              <w:jc w:val="center"/>
              <w:textAlignment w:val="auto"/>
            </w:pPr>
            <w:r w:rsidRPr="00A73538">
              <w:t>0</w:t>
            </w:r>
          </w:p>
        </w:tc>
        <w:tc>
          <w:tcPr>
            <w:tcW w:w="2091" w:type="dxa"/>
          </w:tcPr>
          <w:p w:rsidR="006E5E80" w:rsidRPr="00A73538" w:rsidRDefault="006E5E80" w:rsidP="00A73538">
            <w:pPr>
              <w:overflowPunct/>
              <w:autoSpaceDE/>
              <w:autoSpaceDN/>
              <w:adjustRightInd/>
              <w:jc w:val="center"/>
              <w:textAlignment w:val="auto"/>
            </w:pPr>
            <w:r w:rsidRPr="00A73538">
              <w:t>0</w:t>
            </w:r>
          </w:p>
        </w:tc>
      </w:tr>
      <w:tr w:rsidR="006E5E80" w:rsidRPr="00A73538" w:rsidTr="00082A09">
        <w:tc>
          <w:tcPr>
            <w:tcW w:w="5920" w:type="dxa"/>
          </w:tcPr>
          <w:p w:rsidR="006E5E80" w:rsidRPr="00A73538" w:rsidRDefault="006E5E80" w:rsidP="00A73538">
            <w:pPr>
              <w:overflowPunct/>
              <w:autoSpaceDE/>
              <w:autoSpaceDN/>
              <w:adjustRightInd/>
              <w:textAlignment w:val="auto"/>
            </w:pPr>
            <w:r w:rsidRPr="00A73538">
              <w:t>Содержание, ремонт дорог</w:t>
            </w:r>
          </w:p>
        </w:tc>
        <w:tc>
          <w:tcPr>
            <w:tcW w:w="1559" w:type="dxa"/>
          </w:tcPr>
          <w:p w:rsidR="006E5E80" w:rsidRPr="00A73538" w:rsidRDefault="006E5E80" w:rsidP="00A73538">
            <w:pPr>
              <w:overflowPunct/>
              <w:autoSpaceDE/>
              <w:autoSpaceDN/>
              <w:adjustRightInd/>
              <w:jc w:val="center"/>
              <w:textAlignment w:val="auto"/>
            </w:pPr>
            <w:r w:rsidRPr="00A73538">
              <w:t>0</w:t>
            </w:r>
          </w:p>
        </w:tc>
        <w:tc>
          <w:tcPr>
            <w:tcW w:w="2091" w:type="dxa"/>
          </w:tcPr>
          <w:p w:rsidR="006E5E80" w:rsidRPr="00A73538" w:rsidRDefault="006E5E80" w:rsidP="00A73538">
            <w:pPr>
              <w:overflowPunct/>
              <w:autoSpaceDE/>
              <w:autoSpaceDN/>
              <w:adjustRightInd/>
              <w:jc w:val="center"/>
              <w:textAlignment w:val="auto"/>
            </w:pPr>
            <w:r w:rsidRPr="00A73538">
              <w:t>0</w:t>
            </w:r>
          </w:p>
        </w:tc>
      </w:tr>
      <w:tr w:rsidR="006E5E80" w:rsidRPr="00A73538" w:rsidTr="00082A09">
        <w:tc>
          <w:tcPr>
            <w:tcW w:w="5920" w:type="dxa"/>
          </w:tcPr>
          <w:p w:rsidR="006E5E80" w:rsidRPr="00A73538" w:rsidRDefault="006E5E80" w:rsidP="00A73538">
            <w:pPr>
              <w:overflowPunct/>
              <w:autoSpaceDE/>
              <w:autoSpaceDN/>
              <w:adjustRightInd/>
              <w:textAlignment w:val="auto"/>
            </w:pPr>
            <w:r w:rsidRPr="00A73538">
              <w:t>Земельные отношения</w:t>
            </w:r>
          </w:p>
        </w:tc>
        <w:tc>
          <w:tcPr>
            <w:tcW w:w="1559" w:type="dxa"/>
          </w:tcPr>
          <w:p w:rsidR="006E5E80" w:rsidRPr="00A73538" w:rsidRDefault="006E5E80" w:rsidP="00A73538">
            <w:pPr>
              <w:overflowPunct/>
              <w:autoSpaceDE/>
              <w:autoSpaceDN/>
              <w:adjustRightInd/>
              <w:jc w:val="center"/>
              <w:textAlignment w:val="auto"/>
            </w:pPr>
            <w:r w:rsidRPr="00A73538">
              <w:t>0</w:t>
            </w:r>
          </w:p>
        </w:tc>
        <w:tc>
          <w:tcPr>
            <w:tcW w:w="2091" w:type="dxa"/>
          </w:tcPr>
          <w:p w:rsidR="006E5E80" w:rsidRPr="00A73538" w:rsidRDefault="006E5E80" w:rsidP="00A73538">
            <w:pPr>
              <w:overflowPunct/>
              <w:autoSpaceDE/>
              <w:autoSpaceDN/>
              <w:adjustRightInd/>
              <w:jc w:val="center"/>
              <w:textAlignment w:val="auto"/>
            </w:pPr>
            <w:r w:rsidRPr="00A73538">
              <w:t>1</w:t>
            </w:r>
          </w:p>
        </w:tc>
      </w:tr>
      <w:tr w:rsidR="006E5E80" w:rsidRPr="00A73538" w:rsidTr="00082A09">
        <w:tc>
          <w:tcPr>
            <w:tcW w:w="5920" w:type="dxa"/>
          </w:tcPr>
          <w:p w:rsidR="006E5E80" w:rsidRPr="00A73538" w:rsidRDefault="006E5E80" w:rsidP="00A73538">
            <w:pPr>
              <w:overflowPunct/>
              <w:autoSpaceDE/>
              <w:autoSpaceDN/>
              <w:adjustRightInd/>
              <w:textAlignment w:val="auto"/>
            </w:pPr>
            <w:r w:rsidRPr="00A73538">
              <w:t>Ремонт квартиры</w:t>
            </w:r>
          </w:p>
        </w:tc>
        <w:tc>
          <w:tcPr>
            <w:tcW w:w="1559" w:type="dxa"/>
          </w:tcPr>
          <w:p w:rsidR="006E5E80" w:rsidRPr="00A73538" w:rsidRDefault="006E5E80" w:rsidP="00A73538">
            <w:pPr>
              <w:overflowPunct/>
              <w:autoSpaceDE/>
              <w:autoSpaceDN/>
              <w:adjustRightInd/>
              <w:jc w:val="center"/>
              <w:textAlignment w:val="auto"/>
            </w:pPr>
            <w:r w:rsidRPr="00A73538">
              <w:t>0</w:t>
            </w:r>
          </w:p>
        </w:tc>
        <w:tc>
          <w:tcPr>
            <w:tcW w:w="2091" w:type="dxa"/>
          </w:tcPr>
          <w:p w:rsidR="006E5E80" w:rsidRPr="00A73538" w:rsidRDefault="006E5E80" w:rsidP="00A73538">
            <w:pPr>
              <w:overflowPunct/>
              <w:autoSpaceDE/>
              <w:autoSpaceDN/>
              <w:adjustRightInd/>
              <w:jc w:val="center"/>
              <w:textAlignment w:val="auto"/>
            </w:pPr>
            <w:r w:rsidRPr="00A73538">
              <w:t>3</w:t>
            </w:r>
          </w:p>
        </w:tc>
      </w:tr>
      <w:tr w:rsidR="006E5E80" w:rsidRPr="00A73538" w:rsidTr="00082A09">
        <w:tc>
          <w:tcPr>
            <w:tcW w:w="5920" w:type="dxa"/>
          </w:tcPr>
          <w:p w:rsidR="006E5E80" w:rsidRPr="00A73538" w:rsidRDefault="006E5E80" w:rsidP="00A73538">
            <w:pPr>
              <w:overflowPunct/>
              <w:autoSpaceDE/>
              <w:autoSpaceDN/>
              <w:adjustRightInd/>
              <w:textAlignment w:val="auto"/>
            </w:pPr>
            <w:r w:rsidRPr="00A73538">
              <w:t>Обследование жилья на непригодность для проживания</w:t>
            </w:r>
          </w:p>
        </w:tc>
        <w:tc>
          <w:tcPr>
            <w:tcW w:w="1559" w:type="dxa"/>
          </w:tcPr>
          <w:p w:rsidR="006E5E80" w:rsidRPr="00A73538" w:rsidRDefault="006E5E80" w:rsidP="00A73538">
            <w:pPr>
              <w:overflowPunct/>
              <w:autoSpaceDE/>
              <w:autoSpaceDN/>
              <w:adjustRightInd/>
              <w:jc w:val="center"/>
              <w:textAlignment w:val="auto"/>
            </w:pPr>
            <w:r w:rsidRPr="00A73538">
              <w:t>0</w:t>
            </w:r>
          </w:p>
        </w:tc>
        <w:tc>
          <w:tcPr>
            <w:tcW w:w="2091" w:type="dxa"/>
          </w:tcPr>
          <w:p w:rsidR="006E5E80" w:rsidRPr="00A73538" w:rsidRDefault="006E5E80" w:rsidP="00A73538">
            <w:pPr>
              <w:overflowPunct/>
              <w:autoSpaceDE/>
              <w:autoSpaceDN/>
              <w:adjustRightInd/>
              <w:jc w:val="center"/>
              <w:textAlignment w:val="auto"/>
            </w:pPr>
            <w:r w:rsidRPr="00A73538">
              <w:t>11</w:t>
            </w:r>
          </w:p>
        </w:tc>
      </w:tr>
      <w:tr w:rsidR="006E5E80" w:rsidRPr="00A73538" w:rsidTr="00082A09">
        <w:tc>
          <w:tcPr>
            <w:tcW w:w="5920" w:type="dxa"/>
          </w:tcPr>
          <w:p w:rsidR="006E5E80" w:rsidRPr="00A73538" w:rsidRDefault="006E5E80" w:rsidP="00A73538">
            <w:pPr>
              <w:overflowPunct/>
              <w:autoSpaceDE/>
              <w:autoSpaceDN/>
              <w:adjustRightInd/>
              <w:textAlignment w:val="auto"/>
            </w:pPr>
            <w:r w:rsidRPr="00A73538">
              <w:t>Предоставление жилья по договорам соц. найма</w:t>
            </w:r>
          </w:p>
        </w:tc>
        <w:tc>
          <w:tcPr>
            <w:tcW w:w="1559" w:type="dxa"/>
          </w:tcPr>
          <w:p w:rsidR="006E5E80" w:rsidRPr="00A73538" w:rsidRDefault="006E5E80" w:rsidP="00A73538">
            <w:pPr>
              <w:overflowPunct/>
              <w:autoSpaceDE/>
              <w:autoSpaceDN/>
              <w:adjustRightInd/>
              <w:jc w:val="center"/>
              <w:textAlignment w:val="auto"/>
            </w:pPr>
            <w:r w:rsidRPr="00A73538">
              <w:t>0</w:t>
            </w:r>
          </w:p>
        </w:tc>
        <w:tc>
          <w:tcPr>
            <w:tcW w:w="2091" w:type="dxa"/>
          </w:tcPr>
          <w:p w:rsidR="006E5E80" w:rsidRPr="00A73538" w:rsidRDefault="006E5E80" w:rsidP="00A73538">
            <w:pPr>
              <w:overflowPunct/>
              <w:autoSpaceDE/>
              <w:autoSpaceDN/>
              <w:adjustRightInd/>
              <w:jc w:val="center"/>
              <w:textAlignment w:val="auto"/>
            </w:pPr>
            <w:r w:rsidRPr="00A73538">
              <w:t>3</w:t>
            </w:r>
          </w:p>
        </w:tc>
      </w:tr>
      <w:tr w:rsidR="006E5E80" w:rsidRPr="00A73538" w:rsidTr="00082A09">
        <w:tc>
          <w:tcPr>
            <w:tcW w:w="5920" w:type="dxa"/>
          </w:tcPr>
          <w:p w:rsidR="006E5E80" w:rsidRPr="00A73538" w:rsidRDefault="006E5E80" w:rsidP="00A73538">
            <w:pPr>
              <w:overflowPunct/>
              <w:autoSpaceDE/>
              <w:autoSpaceDN/>
              <w:adjustRightInd/>
              <w:textAlignment w:val="auto"/>
            </w:pPr>
            <w:r w:rsidRPr="00A73538">
              <w:t>Изменение в договора соц. найма</w:t>
            </w:r>
          </w:p>
        </w:tc>
        <w:tc>
          <w:tcPr>
            <w:tcW w:w="1559" w:type="dxa"/>
          </w:tcPr>
          <w:p w:rsidR="006E5E80" w:rsidRPr="00A73538" w:rsidRDefault="006E5E80" w:rsidP="00A73538">
            <w:pPr>
              <w:overflowPunct/>
              <w:autoSpaceDE/>
              <w:autoSpaceDN/>
              <w:adjustRightInd/>
              <w:jc w:val="center"/>
              <w:textAlignment w:val="auto"/>
            </w:pPr>
            <w:r w:rsidRPr="00A73538">
              <w:t>0</w:t>
            </w:r>
          </w:p>
        </w:tc>
        <w:tc>
          <w:tcPr>
            <w:tcW w:w="2091" w:type="dxa"/>
          </w:tcPr>
          <w:p w:rsidR="006E5E80" w:rsidRPr="00A73538" w:rsidRDefault="006E5E80" w:rsidP="00A73538">
            <w:pPr>
              <w:overflowPunct/>
              <w:autoSpaceDE/>
              <w:autoSpaceDN/>
              <w:adjustRightInd/>
              <w:jc w:val="center"/>
              <w:textAlignment w:val="auto"/>
            </w:pPr>
            <w:r w:rsidRPr="00A73538">
              <w:t>0</w:t>
            </w:r>
          </w:p>
        </w:tc>
      </w:tr>
      <w:tr w:rsidR="006E5E80" w:rsidRPr="00A73538" w:rsidTr="00082A09">
        <w:tc>
          <w:tcPr>
            <w:tcW w:w="5920" w:type="dxa"/>
          </w:tcPr>
          <w:p w:rsidR="006E5E80" w:rsidRPr="00A73538" w:rsidRDefault="006E5E80" w:rsidP="00A73538">
            <w:pPr>
              <w:overflowPunct/>
              <w:autoSpaceDE/>
              <w:autoSpaceDN/>
              <w:adjustRightInd/>
              <w:textAlignment w:val="auto"/>
            </w:pPr>
            <w:r w:rsidRPr="00A73538">
              <w:t>Очередь на улучшение жилищных условий</w:t>
            </w:r>
          </w:p>
        </w:tc>
        <w:tc>
          <w:tcPr>
            <w:tcW w:w="1559" w:type="dxa"/>
          </w:tcPr>
          <w:p w:rsidR="006E5E80" w:rsidRPr="00A73538" w:rsidRDefault="006E5E80" w:rsidP="00A73538">
            <w:pPr>
              <w:overflowPunct/>
              <w:autoSpaceDE/>
              <w:autoSpaceDN/>
              <w:adjustRightInd/>
              <w:jc w:val="center"/>
              <w:textAlignment w:val="auto"/>
            </w:pPr>
            <w:r w:rsidRPr="00A73538">
              <w:t>0</w:t>
            </w:r>
          </w:p>
        </w:tc>
        <w:tc>
          <w:tcPr>
            <w:tcW w:w="2091" w:type="dxa"/>
          </w:tcPr>
          <w:p w:rsidR="006E5E80" w:rsidRPr="00A73538" w:rsidRDefault="006E5E80" w:rsidP="00A73538">
            <w:pPr>
              <w:overflowPunct/>
              <w:autoSpaceDE/>
              <w:autoSpaceDN/>
              <w:adjustRightInd/>
              <w:jc w:val="center"/>
              <w:textAlignment w:val="auto"/>
            </w:pPr>
            <w:r w:rsidRPr="00A73538">
              <w:t>1</w:t>
            </w:r>
          </w:p>
        </w:tc>
      </w:tr>
      <w:tr w:rsidR="006E5E80" w:rsidRPr="00A73538" w:rsidTr="00082A09">
        <w:tc>
          <w:tcPr>
            <w:tcW w:w="5920" w:type="dxa"/>
          </w:tcPr>
          <w:p w:rsidR="006E5E80" w:rsidRPr="00A73538" w:rsidRDefault="006E5E80" w:rsidP="00A73538">
            <w:pPr>
              <w:overflowPunct/>
              <w:autoSpaceDE/>
              <w:autoSpaceDN/>
              <w:adjustRightInd/>
              <w:textAlignment w:val="auto"/>
            </w:pPr>
            <w:r w:rsidRPr="00A73538">
              <w:t>Присвоение адреса строениям, земельным участкам</w:t>
            </w:r>
          </w:p>
        </w:tc>
        <w:tc>
          <w:tcPr>
            <w:tcW w:w="1559" w:type="dxa"/>
          </w:tcPr>
          <w:p w:rsidR="006E5E80" w:rsidRPr="00A73538" w:rsidRDefault="006E5E80" w:rsidP="00A73538">
            <w:pPr>
              <w:overflowPunct/>
              <w:autoSpaceDE/>
              <w:autoSpaceDN/>
              <w:adjustRightInd/>
              <w:jc w:val="center"/>
              <w:textAlignment w:val="auto"/>
            </w:pPr>
            <w:r w:rsidRPr="00A73538">
              <w:t>0</w:t>
            </w:r>
          </w:p>
        </w:tc>
        <w:tc>
          <w:tcPr>
            <w:tcW w:w="2091" w:type="dxa"/>
          </w:tcPr>
          <w:p w:rsidR="006E5E80" w:rsidRPr="00A73538" w:rsidRDefault="006E5E80" w:rsidP="00A73538">
            <w:pPr>
              <w:overflowPunct/>
              <w:autoSpaceDE/>
              <w:autoSpaceDN/>
              <w:adjustRightInd/>
              <w:jc w:val="center"/>
              <w:textAlignment w:val="auto"/>
            </w:pPr>
            <w:r w:rsidRPr="00A73538">
              <w:t>0</w:t>
            </w:r>
          </w:p>
        </w:tc>
      </w:tr>
      <w:tr w:rsidR="006E5E80" w:rsidRPr="00A73538" w:rsidTr="00082A09">
        <w:tc>
          <w:tcPr>
            <w:tcW w:w="5920" w:type="dxa"/>
          </w:tcPr>
          <w:p w:rsidR="006E5E80" w:rsidRPr="00A73538" w:rsidRDefault="006E5E80" w:rsidP="00A73538">
            <w:pPr>
              <w:overflowPunct/>
              <w:autoSpaceDE/>
              <w:autoSpaceDN/>
              <w:adjustRightInd/>
              <w:textAlignment w:val="auto"/>
            </w:pPr>
            <w:r w:rsidRPr="00A73538">
              <w:t xml:space="preserve">Выдача справок о проживании </w:t>
            </w:r>
          </w:p>
        </w:tc>
        <w:tc>
          <w:tcPr>
            <w:tcW w:w="1559" w:type="dxa"/>
          </w:tcPr>
          <w:p w:rsidR="006E5E80" w:rsidRPr="00A73538" w:rsidRDefault="006E5E80" w:rsidP="00A73538">
            <w:pPr>
              <w:overflowPunct/>
              <w:autoSpaceDE/>
              <w:autoSpaceDN/>
              <w:adjustRightInd/>
              <w:jc w:val="center"/>
              <w:textAlignment w:val="auto"/>
            </w:pPr>
            <w:r w:rsidRPr="00A73538">
              <w:t>0</w:t>
            </w:r>
          </w:p>
        </w:tc>
        <w:tc>
          <w:tcPr>
            <w:tcW w:w="2091" w:type="dxa"/>
          </w:tcPr>
          <w:p w:rsidR="006E5E80" w:rsidRPr="00A73538" w:rsidRDefault="006E5E80" w:rsidP="00A73538">
            <w:pPr>
              <w:overflowPunct/>
              <w:autoSpaceDE/>
              <w:autoSpaceDN/>
              <w:adjustRightInd/>
              <w:jc w:val="center"/>
              <w:textAlignment w:val="auto"/>
            </w:pPr>
            <w:r w:rsidRPr="00A73538">
              <w:t>0</w:t>
            </w:r>
          </w:p>
        </w:tc>
      </w:tr>
      <w:tr w:rsidR="006E5E80" w:rsidRPr="00A73538" w:rsidTr="00082A09">
        <w:tc>
          <w:tcPr>
            <w:tcW w:w="5920" w:type="dxa"/>
          </w:tcPr>
          <w:p w:rsidR="006E5E80" w:rsidRPr="00A73538" w:rsidRDefault="006E5E80" w:rsidP="00A73538">
            <w:pPr>
              <w:overflowPunct/>
              <w:autoSpaceDE/>
              <w:autoSpaceDN/>
              <w:adjustRightInd/>
              <w:textAlignment w:val="auto"/>
            </w:pPr>
            <w:r w:rsidRPr="00A73538">
              <w:t>Беспривязное содержание собак</w:t>
            </w:r>
          </w:p>
        </w:tc>
        <w:tc>
          <w:tcPr>
            <w:tcW w:w="1559" w:type="dxa"/>
          </w:tcPr>
          <w:p w:rsidR="006E5E80" w:rsidRPr="00A73538" w:rsidRDefault="006E5E80" w:rsidP="00A73538">
            <w:pPr>
              <w:overflowPunct/>
              <w:autoSpaceDE/>
              <w:autoSpaceDN/>
              <w:adjustRightInd/>
              <w:jc w:val="center"/>
              <w:textAlignment w:val="auto"/>
            </w:pPr>
            <w:r w:rsidRPr="00A73538">
              <w:t>0</w:t>
            </w:r>
          </w:p>
        </w:tc>
        <w:tc>
          <w:tcPr>
            <w:tcW w:w="2091" w:type="dxa"/>
          </w:tcPr>
          <w:p w:rsidR="006E5E80" w:rsidRPr="00A73538" w:rsidRDefault="006E5E80" w:rsidP="00A73538">
            <w:pPr>
              <w:overflowPunct/>
              <w:autoSpaceDE/>
              <w:autoSpaceDN/>
              <w:adjustRightInd/>
              <w:jc w:val="center"/>
              <w:textAlignment w:val="auto"/>
            </w:pPr>
            <w:r w:rsidRPr="00A73538">
              <w:t>2</w:t>
            </w:r>
          </w:p>
        </w:tc>
      </w:tr>
      <w:tr w:rsidR="006E5E80" w:rsidRPr="00A73538" w:rsidTr="00082A09">
        <w:tc>
          <w:tcPr>
            <w:tcW w:w="5920" w:type="dxa"/>
          </w:tcPr>
          <w:p w:rsidR="006E5E80" w:rsidRPr="00A73538" w:rsidRDefault="006E5E80" w:rsidP="00A73538">
            <w:pPr>
              <w:overflowPunct/>
              <w:autoSpaceDE/>
              <w:autoSpaceDN/>
              <w:adjustRightInd/>
              <w:textAlignment w:val="auto"/>
            </w:pPr>
            <w:r w:rsidRPr="00A73538">
              <w:lastRenderedPageBreak/>
              <w:t>Снос зеленых насаждений (деревьев)</w:t>
            </w:r>
          </w:p>
        </w:tc>
        <w:tc>
          <w:tcPr>
            <w:tcW w:w="1559" w:type="dxa"/>
          </w:tcPr>
          <w:p w:rsidR="006E5E80" w:rsidRPr="00A73538" w:rsidRDefault="006E5E80" w:rsidP="00A73538">
            <w:pPr>
              <w:overflowPunct/>
              <w:autoSpaceDE/>
              <w:autoSpaceDN/>
              <w:adjustRightInd/>
              <w:jc w:val="center"/>
              <w:textAlignment w:val="auto"/>
            </w:pPr>
            <w:r w:rsidRPr="00A73538">
              <w:t>0</w:t>
            </w:r>
          </w:p>
        </w:tc>
        <w:tc>
          <w:tcPr>
            <w:tcW w:w="2091" w:type="dxa"/>
          </w:tcPr>
          <w:p w:rsidR="006E5E80" w:rsidRPr="00A73538" w:rsidRDefault="006E5E80" w:rsidP="00A73538">
            <w:pPr>
              <w:overflowPunct/>
              <w:autoSpaceDE/>
              <w:autoSpaceDN/>
              <w:adjustRightInd/>
              <w:jc w:val="center"/>
              <w:textAlignment w:val="auto"/>
            </w:pPr>
            <w:r w:rsidRPr="00A73538">
              <w:t>0</w:t>
            </w:r>
          </w:p>
        </w:tc>
      </w:tr>
      <w:tr w:rsidR="006E5E80" w:rsidRPr="00A73538" w:rsidTr="00082A09">
        <w:tc>
          <w:tcPr>
            <w:tcW w:w="5920" w:type="dxa"/>
          </w:tcPr>
          <w:p w:rsidR="006E5E80" w:rsidRPr="00A73538" w:rsidRDefault="006E5E80" w:rsidP="00A73538">
            <w:pPr>
              <w:overflowPunct/>
              <w:autoSpaceDE/>
              <w:autoSpaceDN/>
              <w:adjustRightInd/>
              <w:textAlignment w:val="auto"/>
            </w:pPr>
            <w:r w:rsidRPr="00A73538">
              <w:t>Затопление талыми водами</w:t>
            </w:r>
          </w:p>
        </w:tc>
        <w:tc>
          <w:tcPr>
            <w:tcW w:w="1559" w:type="dxa"/>
          </w:tcPr>
          <w:p w:rsidR="006E5E80" w:rsidRPr="00A73538" w:rsidRDefault="006E5E80" w:rsidP="00A73538">
            <w:pPr>
              <w:overflowPunct/>
              <w:autoSpaceDE/>
              <w:autoSpaceDN/>
              <w:adjustRightInd/>
              <w:jc w:val="center"/>
              <w:textAlignment w:val="auto"/>
            </w:pPr>
            <w:r w:rsidRPr="00A73538">
              <w:t>0</w:t>
            </w:r>
          </w:p>
        </w:tc>
        <w:tc>
          <w:tcPr>
            <w:tcW w:w="2091" w:type="dxa"/>
          </w:tcPr>
          <w:p w:rsidR="006E5E80" w:rsidRPr="00A73538" w:rsidRDefault="006E5E80" w:rsidP="00A73538">
            <w:pPr>
              <w:overflowPunct/>
              <w:autoSpaceDE/>
              <w:autoSpaceDN/>
              <w:adjustRightInd/>
              <w:jc w:val="center"/>
              <w:textAlignment w:val="auto"/>
            </w:pPr>
            <w:r w:rsidRPr="00A73538">
              <w:t>0</w:t>
            </w:r>
          </w:p>
        </w:tc>
      </w:tr>
      <w:tr w:rsidR="006E5E80" w:rsidRPr="00A73538" w:rsidTr="00082A09">
        <w:tc>
          <w:tcPr>
            <w:tcW w:w="5920" w:type="dxa"/>
          </w:tcPr>
          <w:p w:rsidR="006E5E80" w:rsidRPr="00A73538" w:rsidRDefault="006E5E80" w:rsidP="00A73538">
            <w:pPr>
              <w:overflowPunct/>
              <w:autoSpaceDE/>
              <w:autoSpaceDN/>
              <w:adjustRightInd/>
              <w:textAlignment w:val="auto"/>
            </w:pPr>
            <w:r w:rsidRPr="00A73538">
              <w:t>Оказание материальной помощи</w:t>
            </w:r>
          </w:p>
        </w:tc>
        <w:tc>
          <w:tcPr>
            <w:tcW w:w="1559" w:type="dxa"/>
          </w:tcPr>
          <w:p w:rsidR="006E5E80" w:rsidRPr="00A73538" w:rsidRDefault="006E5E80" w:rsidP="00A73538">
            <w:pPr>
              <w:overflowPunct/>
              <w:autoSpaceDE/>
              <w:autoSpaceDN/>
              <w:adjustRightInd/>
              <w:jc w:val="center"/>
              <w:textAlignment w:val="auto"/>
            </w:pPr>
            <w:r w:rsidRPr="00A73538">
              <w:t>0</w:t>
            </w:r>
          </w:p>
        </w:tc>
        <w:tc>
          <w:tcPr>
            <w:tcW w:w="2091" w:type="dxa"/>
          </w:tcPr>
          <w:p w:rsidR="006E5E80" w:rsidRPr="00A73538" w:rsidRDefault="006E5E80" w:rsidP="00A73538">
            <w:pPr>
              <w:overflowPunct/>
              <w:autoSpaceDE/>
              <w:autoSpaceDN/>
              <w:adjustRightInd/>
              <w:jc w:val="center"/>
              <w:textAlignment w:val="auto"/>
            </w:pPr>
            <w:r w:rsidRPr="00A73538">
              <w:t>0</w:t>
            </w:r>
          </w:p>
        </w:tc>
      </w:tr>
      <w:tr w:rsidR="006E5E80" w:rsidRPr="00A73538" w:rsidTr="00082A09">
        <w:tc>
          <w:tcPr>
            <w:tcW w:w="5920" w:type="dxa"/>
          </w:tcPr>
          <w:p w:rsidR="006E5E80" w:rsidRPr="00A73538" w:rsidRDefault="006E5E80" w:rsidP="00A73538">
            <w:pPr>
              <w:overflowPunct/>
              <w:autoSpaceDE/>
              <w:autoSpaceDN/>
              <w:adjustRightInd/>
              <w:textAlignment w:val="auto"/>
            </w:pPr>
            <w:r w:rsidRPr="00A73538">
              <w:t>Поиск родственников</w:t>
            </w:r>
          </w:p>
        </w:tc>
        <w:tc>
          <w:tcPr>
            <w:tcW w:w="1559" w:type="dxa"/>
          </w:tcPr>
          <w:p w:rsidR="006E5E80" w:rsidRPr="00A73538" w:rsidRDefault="006E5E80" w:rsidP="00A73538">
            <w:pPr>
              <w:overflowPunct/>
              <w:autoSpaceDE/>
              <w:autoSpaceDN/>
              <w:adjustRightInd/>
              <w:jc w:val="center"/>
              <w:textAlignment w:val="auto"/>
            </w:pPr>
            <w:r w:rsidRPr="00A73538">
              <w:t>0</w:t>
            </w:r>
          </w:p>
        </w:tc>
        <w:tc>
          <w:tcPr>
            <w:tcW w:w="2091" w:type="dxa"/>
          </w:tcPr>
          <w:p w:rsidR="006E5E80" w:rsidRPr="00A73538" w:rsidRDefault="006E5E80" w:rsidP="00A73538">
            <w:pPr>
              <w:overflowPunct/>
              <w:autoSpaceDE/>
              <w:autoSpaceDN/>
              <w:adjustRightInd/>
              <w:jc w:val="center"/>
              <w:textAlignment w:val="auto"/>
            </w:pPr>
            <w:r w:rsidRPr="00A73538">
              <w:t>0</w:t>
            </w:r>
          </w:p>
        </w:tc>
      </w:tr>
      <w:tr w:rsidR="006E5E80" w:rsidRPr="00A73538" w:rsidTr="00082A09">
        <w:tc>
          <w:tcPr>
            <w:tcW w:w="5920" w:type="dxa"/>
          </w:tcPr>
          <w:p w:rsidR="006E5E80" w:rsidRPr="00A73538" w:rsidRDefault="006E5E80" w:rsidP="00A73538">
            <w:pPr>
              <w:overflowPunct/>
              <w:autoSpaceDE/>
              <w:autoSpaceDN/>
              <w:adjustRightInd/>
              <w:textAlignment w:val="auto"/>
            </w:pPr>
            <w:r w:rsidRPr="00A73538">
              <w:t>Справки о стаже, северных льготах</w:t>
            </w:r>
          </w:p>
        </w:tc>
        <w:tc>
          <w:tcPr>
            <w:tcW w:w="1559" w:type="dxa"/>
          </w:tcPr>
          <w:p w:rsidR="006E5E80" w:rsidRPr="00A73538" w:rsidRDefault="006E5E80" w:rsidP="00A73538">
            <w:pPr>
              <w:overflowPunct/>
              <w:autoSpaceDE/>
              <w:autoSpaceDN/>
              <w:adjustRightInd/>
              <w:jc w:val="center"/>
              <w:textAlignment w:val="auto"/>
            </w:pPr>
            <w:r w:rsidRPr="00A73538">
              <w:t>0</w:t>
            </w:r>
          </w:p>
        </w:tc>
        <w:tc>
          <w:tcPr>
            <w:tcW w:w="2091" w:type="dxa"/>
          </w:tcPr>
          <w:p w:rsidR="006E5E80" w:rsidRPr="00A73538" w:rsidRDefault="006E5E80" w:rsidP="00A73538">
            <w:pPr>
              <w:overflowPunct/>
              <w:autoSpaceDE/>
              <w:autoSpaceDN/>
              <w:adjustRightInd/>
              <w:jc w:val="center"/>
              <w:textAlignment w:val="auto"/>
            </w:pPr>
            <w:r w:rsidRPr="00A73538">
              <w:t>0</w:t>
            </w:r>
          </w:p>
        </w:tc>
      </w:tr>
      <w:tr w:rsidR="006E5E80" w:rsidRPr="00A73538" w:rsidTr="00082A09">
        <w:tc>
          <w:tcPr>
            <w:tcW w:w="5920" w:type="dxa"/>
          </w:tcPr>
          <w:p w:rsidR="006E5E80" w:rsidRPr="00A73538" w:rsidRDefault="006E5E80" w:rsidP="00A73538">
            <w:pPr>
              <w:overflowPunct/>
              <w:autoSpaceDE/>
              <w:autoSpaceDN/>
              <w:adjustRightInd/>
              <w:textAlignment w:val="auto"/>
            </w:pPr>
            <w:r w:rsidRPr="00A73538">
              <w:t>Бытовые вопросы, жалобы на соседей</w:t>
            </w:r>
          </w:p>
        </w:tc>
        <w:tc>
          <w:tcPr>
            <w:tcW w:w="1559" w:type="dxa"/>
          </w:tcPr>
          <w:p w:rsidR="006E5E80" w:rsidRPr="00A73538" w:rsidRDefault="006E5E80" w:rsidP="00A73538">
            <w:pPr>
              <w:overflowPunct/>
              <w:autoSpaceDE/>
              <w:autoSpaceDN/>
              <w:adjustRightInd/>
              <w:jc w:val="center"/>
              <w:textAlignment w:val="auto"/>
            </w:pPr>
            <w:r w:rsidRPr="00A73538">
              <w:t>0</w:t>
            </w:r>
          </w:p>
        </w:tc>
        <w:tc>
          <w:tcPr>
            <w:tcW w:w="2091" w:type="dxa"/>
          </w:tcPr>
          <w:p w:rsidR="006E5E80" w:rsidRPr="00A73538" w:rsidRDefault="006E5E80" w:rsidP="00A73538">
            <w:pPr>
              <w:overflowPunct/>
              <w:autoSpaceDE/>
              <w:autoSpaceDN/>
              <w:adjustRightInd/>
              <w:jc w:val="center"/>
              <w:textAlignment w:val="auto"/>
            </w:pPr>
            <w:r w:rsidRPr="00A73538">
              <w:t>0</w:t>
            </w:r>
          </w:p>
        </w:tc>
      </w:tr>
      <w:tr w:rsidR="006E5E80" w:rsidRPr="00A73538" w:rsidTr="00082A09">
        <w:tc>
          <w:tcPr>
            <w:tcW w:w="5920" w:type="dxa"/>
          </w:tcPr>
          <w:p w:rsidR="006E5E80" w:rsidRPr="00A73538" w:rsidRDefault="006E5E80" w:rsidP="00A73538">
            <w:pPr>
              <w:overflowPunct/>
              <w:autoSpaceDE/>
              <w:autoSpaceDN/>
              <w:adjustRightInd/>
              <w:textAlignment w:val="auto"/>
            </w:pPr>
            <w:r w:rsidRPr="00A73538">
              <w:t>Бродячий скот</w:t>
            </w:r>
          </w:p>
        </w:tc>
        <w:tc>
          <w:tcPr>
            <w:tcW w:w="1559" w:type="dxa"/>
          </w:tcPr>
          <w:p w:rsidR="006E5E80" w:rsidRPr="00A73538" w:rsidRDefault="006E5E80" w:rsidP="00A73538">
            <w:pPr>
              <w:overflowPunct/>
              <w:autoSpaceDE/>
              <w:autoSpaceDN/>
              <w:adjustRightInd/>
              <w:jc w:val="center"/>
              <w:textAlignment w:val="auto"/>
            </w:pPr>
            <w:r w:rsidRPr="00A73538">
              <w:t>0</w:t>
            </w:r>
          </w:p>
        </w:tc>
        <w:tc>
          <w:tcPr>
            <w:tcW w:w="2091" w:type="dxa"/>
          </w:tcPr>
          <w:p w:rsidR="006E5E80" w:rsidRPr="00A73538" w:rsidRDefault="006E5E80" w:rsidP="00A73538">
            <w:pPr>
              <w:overflowPunct/>
              <w:autoSpaceDE/>
              <w:autoSpaceDN/>
              <w:adjustRightInd/>
              <w:jc w:val="center"/>
              <w:textAlignment w:val="auto"/>
            </w:pPr>
            <w:r w:rsidRPr="00A73538">
              <w:t>1</w:t>
            </w:r>
          </w:p>
        </w:tc>
      </w:tr>
      <w:tr w:rsidR="006E5E80" w:rsidRPr="00A73538" w:rsidTr="00082A09">
        <w:tc>
          <w:tcPr>
            <w:tcW w:w="5920" w:type="dxa"/>
          </w:tcPr>
          <w:p w:rsidR="006E5E80" w:rsidRPr="00A73538" w:rsidRDefault="006E5E80" w:rsidP="00A73538">
            <w:pPr>
              <w:overflowPunct/>
              <w:autoSpaceDE/>
              <w:autoSpaceDN/>
              <w:adjustRightInd/>
              <w:textAlignment w:val="auto"/>
            </w:pPr>
            <w:r w:rsidRPr="00A73538">
              <w:t>включение в список граждан, нуждающихся в заготовке древесины для собственных нужд</w:t>
            </w:r>
          </w:p>
        </w:tc>
        <w:tc>
          <w:tcPr>
            <w:tcW w:w="1559" w:type="dxa"/>
          </w:tcPr>
          <w:p w:rsidR="006E5E80" w:rsidRPr="00A73538" w:rsidRDefault="006E5E80" w:rsidP="00A73538">
            <w:pPr>
              <w:overflowPunct/>
              <w:autoSpaceDE/>
              <w:autoSpaceDN/>
              <w:adjustRightInd/>
              <w:jc w:val="center"/>
              <w:textAlignment w:val="auto"/>
            </w:pPr>
            <w:r w:rsidRPr="00A73538">
              <w:t>0</w:t>
            </w:r>
          </w:p>
        </w:tc>
        <w:tc>
          <w:tcPr>
            <w:tcW w:w="2091" w:type="dxa"/>
          </w:tcPr>
          <w:p w:rsidR="006E5E80" w:rsidRPr="00A73538" w:rsidRDefault="006E5E80" w:rsidP="00A73538">
            <w:pPr>
              <w:overflowPunct/>
              <w:autoSpaceDE/>
              <w:autoSpaceDN/>
              <w:adjustRightInd/>
              <w:jc w:val="center"/>
              <w:textAlignment w:val="auto"/>
            </w:pPr>
            <w:r w:rsidRPr="00A73538">
              <w:t>381</w:t>
            </w:r>
          </w:p>
        </w:tc>
      </w:tr>
      <w:tr w:rsidR="006E5E80" w:rsidRPr="00A73538" w:rsidTr="00082A09">
        <w:tc>
          <w:tcPr>
            <w:tcW w:w="5920" w:type="dxa"/>
          </w:tcPr>
          <w:p w:rsidR="006E5E80" w:rsidRPr="00A73538" w:rsidRDefault="006E5E80" w:rsidP="00A73538">
            <w:pPr>
              <w:overflowPunct/>
              <w:autoSpaceDE/>
              <w:autoSpaceDN/>
              <w:adjustRightInd/>
              <w:textAlignment w:val="auto"/>
            </w:pPr>
            <w:r w:rsidRPr="00A73538">
              <w:t>прочее</w:t>
            </w:r>
          </w:p>
        </w:tc>
        <w:tc>
          <w:tcPr>
            <w:tcW w:w="1559" w:type="dxa"/>
          </w:tcPr>
          <w:p w:rsidR="006E5E80" w:rsidRPr="00A73538" w:rsidRDefault="006E5E80" w:rsidP="00A73538">
            <w:pPr>
              <w:overflowPunct/>
              <w:autoSpaceDE/>
              <w:autoSpaceDN/>
              <w:adjustRightInd/>
              <w:jc w:val="center"/>
              <w:textAlignment w:val="auto"/>
            </w:pPr>
            <w:r w:rsidRPr="00A73538">
              <w:t>0</w:t>
            </w:r>
          </w:p>
        </w:tc>
        <w:tc>
          <w:tcPr>
            <w:tcW w:w="2091" w:type="dxa"/>
          </w:tcPr>
          <w:p w:rsidR="006E5E80" w:rsidRPr="00A73538" w:rsidRDefault="006E5E80" w:rsidP="00A73538">
            <w:pPr>
              <w:overflowPunct/>
              <w:autoSpaceDE/>
              <w:autoSpaceDN/>
              <w:adjustRightInd/>
              <w:jc w:val="center"/>
              <w:textAlignment w:val="auto"/>
            </w:pPr>
            <w:r w:rsidRPr="00A73538">
              <w:t>2</w:t>
            </w:r>
          </w:p>
        </w:tc>
      </w:tr>
      <w:tr w:rsidR="006E5E80" w:rsidRPr="00A73538" w:rsidTr="00082A09">
        <w:tc>
          <w:tcPr>
            <w:tcW w:w="5920" w:type="dxa"/>
          </w:tcPr>
          <w:p w:rsidR="006E5E80" w:rsidRPr="00A73538" w:rsidRDefault="006E5E80" w:rsidP="00A73538">
            <w:pPr>
              <w:overflowPunct/>
              <w:autoSpaceDE/>
              <w:autoSpaceDN/>
              <w:adjustRightInd/>
              <w:textAlignment w:val="auto"/>
              <w:rPr>
                <w:b/>
              </w:rPr>
            </w:pPr>
            <w:r w:rsidRPr="00A73538">
              <w:rPr>
                <w:b/>
              </w:rPr>
              <w:t>Итого</w:t>
            </w:r>
          </w:p>
        </w:tc>
        <w:tc>
          <w:tcPr>
            <w:tcW w:w="1559" w:type="dxa"/>
          </w:tcPr>
          <w:p w:rsidR="006E5E80" w:rsidRPr="00A73538" w:rsidRDefault="006E5E80" w:rsidP="00A73538">
            <w:pPr>
              <w:overflowPunct/>
              <w:autoSpaceDE/>
              <w:autoSpaceDN/>
              <w:adjustRightInd/>
              <w:jc w:val="center"/>
              <w:textAlignment w:val="auto"/>
              <w:rPr>
                <w:b/>
              </w:rPr>
            </w:pPr>
            <w:r w:rsidRPr="00A73538">
              <w:rPr>
                <w:b/>
              </w:rPr>
              <w:t>0</w:t>
            </w:r>
          </w:p>
        </w:tc>
        <w:tc>
          <w:tcPr>
            <w:tcW w:w="2091" w:type="dxa"/>
          </w:tcPr>
          <w:p w:rsidR="006E5E80" w:rsidRPr="00A73538" w:rsidRDefault="006E5E80" w:rsidP="00A73538">
            <w:pPr>
              <w:overflowPunct/>
              <w:autoSpaceDE/>
              <w:autoSpaceDN/>
              <w:adjustRightInd/>
              <w:jc w:val="center"/>
              <w:textAlignment w:val="auto"/>
              <w:rPr>
                <w:b/>
              </w:rPr>
            </w:pPr>
            <w:r w:rsidRPr="00A73538">
              <w:rPr>
                <w:b/>
              </w:rPr>
              <w:t>389</w:t>
            </w:r>
          </w:p>
        </w:tc>
      </w:tr>
      <w:tr w:rsidR="006E5E80" w:rsidRPr="00A73538" w:rsidTr="006E5E80">
        <w:tc>
          <w:tcPr>
            <w:tcW w:w="9570" w:type="dxa"/>
            <w:gridSpan w:val="3"/>
          </w:tcPr>
          <w:p w:rsidR="006E5E80" w:rsidRPr="00A73538" w:rsidRDefault="006E5E80" w:rsidP="00A73538">
            <w:pPr>
              <w:overflowPunct/>
              <w:autoSpaceDE/>
              <w:autoSpaceDN/>
              <w:adjustRightInd/>
              <w:jc w:val="center"/>
              <w:textAlignment w:val="auto"/>
            </w:pPr>
            <w:r w:rsidRPr="00A73538">
              <w:rPr>
                <w:b/>
                <w:bCs/>
                <w:i/>
                <w:iCs/>
                <w:bdr w:val="none" w:sz="0" w:space="0" w:color="auto" w:frame="1"/>
              </w:rPr>
              <w:t>На все заявления ответы даны своевременно.</w:t>
            </w:r>
          </w:p>
        </w:tc>
      </w:tr>
    </w:tbl>
    <w:p w:rsidR="006E5E80" w:rsidRPr="00A73538" w:rsidRDefault="006E5E80"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ab/>
      </w:r>
    </w:p>
    <w:p w:rsidR="006E5E80" w:rsidRPr="00A73538" w:rsidRDefault="006E5E80" w:rsidP="00A73538">
      <w:pPr>
        <w:overflowPunct/>
        <w:autoSpaceDE/>
        <w:autoSpaceDN/>
        <w:adjustRightInd/>
        <w:ind w:firstLine="567"/>
        <w:jc w:val="both"/>
        <w:textAlignment w:val="auto"/>
        <w:rPr>
          <w:rFonts w:eastAsia="Times New Roman"/>
          <w:sz w:val="20"/>
          <w:szCs w:val="20"/>
          <w:shd w:val="clear" w:color="auto" w:fill="FFFFFF"/>
          <w:lang w:eastAsia="ru-RU"/>
        </w:rPr>
      </w:pPr>
      <w:r w:rsidRPr="00A73538">
        <w:rPr>
          <w:rFonts w:eastAsia="Calibri"/>
          <w:sz w:val="20"/>
          <w:szCs w:val="20"/>
        </w:rPr>
        <w:t xml:space="preserve">Встречи Главы с населением поселения проводятся регулярно по запланированному графику, а также по личному желанию граждан в рабочее время Главы. </w:t>
      </w:r>
    </w:p>
    <w:p w:rsidR="006E5E80" w:rsidRPr="00A73538" w:rsidRDefault="006E5E80" w:rsidP="00A73538">
      <w:pPr>
        <w:overflowPunct/>
        <w:autoSpaceDE/>
        <w:autoSpaceDN/>
        <w:adjustRightInd/>
        <w:jc w:val="both"/>
        <w:textAlignment w:val="auto"/>
        <w:rPr>
          <w:rFonts w:eastAsia="Times New Roman"/>
          <w:b/>
          <w:sz w:val="20"/>
          <w:szCs w:val="20"/>
          <w:lang w:eastAsia="ru-RU"/>
        </w:rPr>
      </w:pPr>
    </w:p>
    <w:p w:rsidR="006E5E80" w:rsidRPr="00A73538" w:rsidRDefault="006E5E80" w:rsidP="00A73538">
      <w:pPr>
        <w:overflowPunct/>
        <w:autoSpaceDE/>
        <w:autoSpaceDN/>
        <w:adjustRightInd/>
        <w:jc w:val="both"/>
        <w:textAlignment w:val="auto"/>
        <w:rPr>
          <w:rFonts w:eastAsia="Times New Roman"/>
          <w:b/>
          <w:sz w:val="20"/>
          <w:szCs w:val="20"/>
          <w:lang w:eastAsia="ru-RU"/>
        </w:rPr>
      </w:pPr>
    </w:p>
    <w:p w:rsidR="006E5E80" w:rsidRPr="00A73538" w:rsidRDefault="006E5E80" w:rsidP="00A73538">
      <w:pPr>
        <w:overflowPunct/>
        <w:autoSpaceDE/>
        <w:autoSpaceDN/>
        <w:adjustRightInd/>
        <w:jc w:val="center"/>
        <w:textAlignment w:val="auto"/>
        <w:rPr>
          <w:rFonts w:eastAsia="Times New Roman"/>
          <w:sz w:val="20"/>
          <w:szCs w:val="20"/>
          <w:lang w:eastAsia="ru-RU"/>
        </w:rPr>
      </w:pPr>
      <w:r w:rsidRPr="00A73538">
        <w:rPr>
          <w:rFonts w:eastAsia="Times New Roman"/>
          <w:b/>
          <w:sz w:val="20"/>
          <w:szCs w:val="20"/>
          <w:lang w:eastAsia="ru-RU"/>
        </w:rPr>
        <w:t>МУНИЦИПАЛЬНОЕ БЮДЖЕТНОЕ УЧРЕЖДЕНИЕ «МАЯК»</w:t>
      </w:r>
    </w:p>
    <w:p w:rsidR="006E5E80" w:rsidRPr="00A73538" w:rsidRDefault="006E5E80" w:rsidP="00A73538">
      <w:pPr>
        <w:overflowPunct/>
        <w:autoSpaceDE/>
        <w:autoSpaceDN/>
        <w:adjustRightInd/>
        <w:jc w:val="both"/>
        <w:textAlignment w:val="auto"/>
        <w:rPr>
          <w:rFonts w:eastAsia="Times New Roman"/>
          <w:sz w:val="20"/>
          <w:szCs w:val="20"/>
          <w:lang w:eastAsia="ru-RU"/>
        </w:rPr>
      </w:pPr>
    </w:p>
    <w:p w:rsidR="006E5E80" w:rsidRPr="00A73538" w:rsidRDefault="006E5E80" w:rsidP="00A73538">
      <w:pPr>
        <w:overflowPunct/>
        <w:autoSpaceDE/>
        <w:autoSpaceDN/>
        <w:adjustRightInd/>
        <w:ind w:firstLine="567"/>
        <w:jc w:val="both"/>
        <w:textAlignment w:val="auto"/>
        <w:rPr>
          <w:rFonts w:eastAsia="Times New Roman"/>
          <w:sz w:val="20"/>
          <w:szCs w:val="20"/>
          <w:lang w:eastAsia="ru-RU"/>
        </w:rPr>
      </w:pPr>
      <w:r w:rsidRPr="00A73538">
        <w:rPr>
          <w:rFonts w:eastAsia="Times New Roman"/>
          <w:sz w:val="20"/>
          <w:szCs w:val="20"/>
          <w:lang w:eastAsia="ru-RU"/>
        </w:rPr>
        <w:t>Муниципальное бюджетное учреждение «Маяк» подведомственное учреждение Администрации Усть-Бакчарского сельского поселения.  Создано оно было в 2013 году.  Численность работников МБУ «Маяк» составляет 6 человек. МБУ «Маяк» готовит сено для населения, мы единственные в области, из поселений, которые готовят сено. В 2024 году   заготовлено 1576 рулонов.</w:t>
      </w:r>
    </w:p>
    <w:p w:rsidR="006E5E80" w:rsidRPr="00A73538" w:rsidRDefault="006E5E80" w:rsidP="00A73538">
      <w:pPr>
        <w:overflowPunct/>
        <w:autoSpaceDE/>
        <w:autoSpaceDN/>
        <w:adjustRightInd/>
        <w:ind w:firstLine="567"/>
        <w:jc w:val="both"/>
        <w:textAlignment w:val="auto"/>
        <w:rPr>
          <w:rFonts w:eastAsia="Times New Roman"/>
          <w:sz w:val="20"/>
          <w:szCs w:val="20"/>
          <w:lang w:eastAsia="ru-RU"/>
        </w:rPr>
      </w:pPr>
      <w:r w:rsidRPr="00A73538">
        <w:rPr>
          <w:rFonts w:eastAsia="Times New Roman"/>
          <w:sz w:val="20"/>
          <w:szCs w:val="20"/>
          <w:lang w:eastAsia="ru-RU"/>
        </w:rPr>
        <w:t>МБУ «Маяк» безвозмездно оказывает услуги школам поселения, это чистка территорий школ, буртовка и перевоз угля и.т.д.</w:t>
      </w:r>
    </w:p>
    <w:p w:rsidR="006E5E80" w:rsidRPr="00A73538" w:rsidRDefault="006E5E80" w:rsidP="00A73538">
      <w:pPr>
        <w:overflowPunct/>
        <w:autoSpaceDE/>
        <w:autoSpaceDN/>
        <w:adjustRightInd/>
        <w:ind w:firstLine="567"/>
        <w:jc w:val="both"/>
        <w:textAlignment w:val="auto"/>
        <w:rPr>
          <w:rFonts w:eastAsia="Times New Roman"/>
          <w:sz w:val="20"/>
          <w:szCs w:val="20"/>
          <w:lang w:eastAsia="ru-RU"/>
        </w:rPr>
      </w:pPr>
      <w:r w:rsidRPr="00A73538">
        <w:rPr>
          <w:rFonts w:eastAsia="Times New Roman"/>
          <w:sz w:val="20"/>
          <w:szCs w:val="20"/>
          <w:lang w:eastAsia="ru-RU"/>
        </w:rPr>
        <w:t>Организация участвует и побеждает в конкурсах   по содержанию дорог как поселения, так и районных дорог.  Установка дорожных знаков.</w:t>
      </w:r>
    </w:p>
    <w:p w:rsidR="006E5E80" w:rsidRPr="00A73538" w:rsidRDefault="006E5E80" w:rsidP="00A73538">
      <w:pPr>
        <w:overflowPunct/>
        <w:autoSpaceDE/>
        <w:autoSpaceDN/>
        <w:adjustRightInd/>
        <w:ind w:firstLine="567"/>
        <w:jc w:val="both"/>
        <w:textAlignment w:val="auto"/>
        <w:rPr>
          <w:rFonts w:eastAsia="Times New Roman"/>
          <w:sz w:val="20"/>
          <w:szCs w:val="20"/>
          <w:lang w:eastAsia="ru-RU"/>
        </w:rPr>
      </w:pPr>
      <w:r w:rsidRPr="00A73538">
        <w:rPr>
          <w:rFonts w:eastAsia="Times New Roman"/>
          <w:sz w:val="20"/>
          <w:szCs w:val="20"/>
          <w:lang w:eastAsia="ru-RU"/>
        </w:rPr>
        <w:t xml:space="preserve">МБУ «Маяк» живёт на   полученные доходы от всех видов деятельности, так за 2024 год доход от всех видов деятельности составил - 6207,6 тыс. рублей, из них: </w:t>
      </w:r>
    </w:p>
    <w:p w:rsidR="006E5E80" w:rsidRPr="00A73538" w:rsidRDefault="006E5E80"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 содержание дорог Муниципального образования «Чаинский район» - 2069,5тыс. руб.:</w:t>
      </w:r>
    </w:p>
    <w:p w:rsidR="006E5E80" w:rsidRPr="00A73538" w:rsidRDefault="006E5E80"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 содержание дорог Усть-Бакчарского сельского поселения – 1749,7 тыс. руб.;</w:t>
      </w:r>
    </w:p>
    <w:p w:rsidR="006E5E80" w:rsidRPr="00A73538" w:rsidRDefault="006E5E80"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-доход от платной деятельности – 2286,6 тыс. руб.;</w:t>
      </w:r>
    </w:p>
    <w:p w:rsidR="006E5E80" w:rsidRPr="00A73538" w:rsidRDefault="006E5E80"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 муниципальное задание   - 101,8 тыс.руб.</w:t>
      </w:r>
    </w:p>
    <w:p w:rsidR="006E5E80" w:rsidRPr="00A73538" w:rsidRDefault="006E5E80" w:rsidP="00A73538">
      <w:pPr>
        <w:overflowPunct/>
        <w:autoSpaceDE/>
        <w:autoSpaceDN/>
        <w:adjustRightInd/>
        <w:ind w:firstLine="567"/>
        <w:jc w:val="both"/>
        <w:textAlignment w:val="auto"/>
        <w:rPr>
          <w:rFonts w:eastAsia="Times New Roman"/>
          <w:sz w:val="20"/>
          <w:szCs w:val="20"/>
          <w:lang w:eastAsia="ru-RU"/>
        </w:rPr>
      </w:pPr>
      <w:r w:rsidRPr="00A73538">
        <w:rPr>
          <w:rFonts w:eastAsia="Times New Roman"/>
          <w:sz w:val="20"/>
          <w:szCs w:val="20"/>
          <w:lang w:eastAsia="ru-RU"/>
        </w:rPr>
        <w:t>Расходы бюджетного учреждения за 2024 год составили - 6142,8 тыс. руб.:</w:t>
      </w:r>
    </w:p>
    <w:p w:rsidR="006E5E80" w:rsidRPr="00A73538" w:rsidRDefault="006E5E80"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-заработная плата сотрудников учреждения–3330,3 тыс.руб.;</w:t>
      </w:r>
    </w:p>
    <w:p w:rsidR="006E5E80" w:rsidRPr="00A73538" w:rsidRDefault="006E5E80"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 начисления на оплату труда (взносы в фонды) – 1001,6тыс.руб.;</w:t>
      </w:r>
    </w:p>
    <w:p w:rsidR="006E5E80" w:rsidRPr="00A73538" w:rsidRDefault="006E5E80"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 уплата налогови страхование транспорта – 17,5 тыс. руб.;</w:t>
      </w:r>
    </w:p>
    <w:p w:rsidR="006E5E80" w:rsidRPr="00A73538" w:rsidRDefault="006E5E80"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 затраты на выполнение муниципального задания (покупка ГСМ) – 101,8тыс.руб.;</w:t>
      </w:r>
    </w:p>
    <w:p w:rsidR="006E5E80" w:rsidRPr="00A73538" w:rsidRDefault="006E5E80"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 на ГСМ – 1150,5 тыс.руб.;</w:t>
      </w:r>
    </w:p>
    <w:p w:rsidR="006E5E80" w:rsidRPr="00A73538" w:rsidRDefault="006E5E80"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 на запасные части и прочие запасы– 460,9тыс.руб.;</w:t>
      </w:r>
    </w:p>
    <w:p w:rsidR="006E5E80" w:rsidRPr="00A73538" w:rsidRDefault="006E5E80"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 услуги сторонних организаций –80,2 тыс.руб..</w:t>
      </w:r>
    </w:p>
    <w:p w:rsidR="006E5E80" w:rsidRPr="00A73538" w:rsidRDefault="006E5E80" w:rsidP="00A73538">
      <w:pPr>
        <w:overflowPunct/>
        <w:autoSpaceDE/>
        <w:autoSpaceDN/>
        <w:adjustRightInd/>
        <w:jc w:val="both"/>
        <w:textAlignment w:val="auto"/>
        <w:rPr>
          <w:rFonts w:eastAsia="Times New Roman"/>
          <w:sz w:val="20"/>
          <w:szCs w:val="20"/>
          <w:lang w:eastAsia="ru-RU"/>
        </w:rPr>
      </w:pPr>
    </w:p>
    <w:p w:rsidR="006E5E80" w:rsidRPr="00A73538" w:rsidRDefault="006E5E80" w:rsidP="00A73538">
      <w:pPr>
        <w:shd w:val="clear" w:color="auto" w:fill="FFFFFF"/>
        <w:overflowPunct/>
        <w:autoSpaceDE/>
        <w:autoSpaceDN/>
        <w:adjustRightInd/>
        <w:jc w:val="center"/>
        <w:textAlignment w:val="auto"/>
        <w:rPr>
          <w:rFonts w:eastAsia="Times New Roman"/>
          <w:b/>
          <w:sz w:val="20"/>
          <w:szCs w:val="20"/>
          <w:lang w:eastAsia="ru-RU"/>
        </w:rPr>
      </w:pPr>
      <w:r w:rsidRPr="00A73538">
        <w:rPr>
          <w:rFonts w:eastAsia="Times New Roman"/>
          <w:b/>
          <w:sz w:val="20"/>
          <w:szCs w:val="20"/>
          <w:lang w:eastAsia="ru-RU"/>
        </w:rPr>
        <w:t>1.11. Организация работы Администрации Усть-Бакчарского сельского поселения.</w:t>
      </w:r>
    </w:p>
    <w:p w:rsidR="006E5E80" w:rsidRPr="00A73538" w:rsidRDefault="006E5E80" w:rsidP="00A73538">
      <w:pPr>
        <w:shd w:val="clear" w:color="auto" w:fill="FFFFFF"/>
        <w:overflowPunct/>
        <w:autoSpaceDE/>
        <w:autoSpaceDN/>
        <w:adjustRightInd/>
        <w:jc w:val="center"/>
        <w:textAlignment w:val="auto"/>
        <w:rPr>
          <w:rFonts w:eastAsia="Times New Roman"/>
          <w:spacing w:val="-10"/>
          <w:sz w:val="20"/>
          <w:szCs w:val="20"/>
          <w:lang w:eastAsia="ru-RU"/>
        </w:rPr>
      </w:pPr>
    </w:p>
    <w:p w:rsidR="006E5E80" w:rsidRPr="00A73538" w:rsidRDefault="006E5E80"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ab/>
        <w:t xml:space="preserve"> На 01.01.2025 г. численность работников Администрации Усть-Бакчарского сельского поселения составляет 19 человек, в т. числе 4 муниципальных служащих, 3 имеют высшее образование.</w:t>
      </w:r>
    </w:p>
    <w:p w:rsidR="006E5E80" w:rsidRPr="00A73538" w:rsidRDefault="006E5E80"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ab/>
        <w:t>Администрацией Усть-Бакчарского сельского поселения по состоянию на 01.11.2024 года принято:</w:t>
      </w:r>
    </w:p>
    <w:p w:rsidR="006E5E80" w:rsidRPr="00A73538" w:rsidRDefault="006E5E80"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постановлений - 106, в т. ч. Нормативно- правового характера - 35; распоряжений -35, в т. ч. нормативно-правового характера– 0.</w:t>
      </w:r>
    </w:p>
    <w:p w:rsidR="006E5E80" w:rsidRPr="00A73538" w:rsidRDefault="006E5E80" w:rsidP="00A73538">
      <w:pPr>
        <w:overflowPunct/>
        <w:autoSpaceDE/>
        <w:autoSpaceDN/>
        <w:adjustRightInd/>
        <w:ind w:firstLine="708"/>
        <w:jc w:val="both"/>
        <w:textAlignment w:val="auto"/>
        <w:rPr>
          <w:rFonts w:eastAsia="Times New Roman"/>
          <w:sz w:val="20"/>
          <w:szCs w:val="20"/>
          <w:lang w:eastAsia="ru-RU"/>
        </w:rPr>
      </w:pPr>
      <w:r w:rsidRPr="00A73538">
        <w:rPr>
          <w:rFonts w:eastAsia="Times New Roman"/>
          <w:sz w:val="20"/>
          <w:szCs w:val="20"/>
          <w:lang w:eastAsia="ru-RU"/>
        </w:rPr>
        <w:t xml:space="preserve">Все проекты НПА прошли антикоррупционную экспертизу в Администрации Усть-Бакчарского сельского поселения и в прокуратуре Чаинского района. </w:t>
      </w:r>
    </w:p>
    <w:p w:rsidR="006E5E80" w:rsidRPr="00A73538" w:rsidRDefault="006E5E80"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ab/>
        <w:t>Администрация старается работать в диалоге и тесном сотрудничестве с населением и придерживается принципиальной позиции открытости, соблюдения действующего Федерального и областного законодательства, доступности администрации для всех жителей поселения. Активно работает сайт в сети «Интернет» адресу: https://ustbakcharskoe-r69.gosweb.gosuslugi.ru/. Администрация регулярно информирует население о деятельности органов местного самоуправления, публикуя муниципальные правовые акты в печатном издании «Официальные ведомости Усть-Бакчарского сельского поселения». За истекший период 2024 г. вышло 12 номеров печатных изданий (тираж 4экз..), которые направлены в библиотеки с. Усть-Бакчар, с. Варгатер, с. Бундюр, с. Гореловка.</w:t>
      </w:r>
    </w:p>
    <w:p w:rsidR="006E5E80" w:rsidRPr="00A73538" w:rsidRDefault="006E5E80" w:rsidP="00A73538">
      <w:pPr>
        <w:keepNext/>
        <w:widowControl w:val="0"/>
        <w:overflowPunct/>
        <w:autoSpaceDE/>
        <w:autoSpaceDN/>
        <w:adjustRightInd/>
        <w:ind w:firstLine="709"/>
        <w:jc w:val="center"/>
        <w:textAlignment w:val="auto"/>
        <w:outlineLvl w:val="1"/>
        <w:rPr>
          <w:rFonts w:eastAsia="Times New Roman"/>
          <w:b/>
          <w:bCs/>
          <w:iCs/>
          <w:sz w:val="20"/>
          <w:szCs w:val="20"/>
          <w:lang w:eastAsia="ru-RU"/>
        </w:rPr>
      </w:pPr>
      <w:r w:rsidRPr="00A73538">
        <w:rPr>
          <w:rFonts w:eastAsia="Times New Roman"/>
          <w:b/>
          <w:bCs/>
          <w:iCs/>
          <w:sz w:val="20"/>
          <w:szCs w:val="20"/>
          <w:lang w:eastAsia="ru-RU"/>
        </w:rPr>
        <w:lastRenderedPageBreak/>
        <w:t>1.12. Организация работы Совета Усть-Бакчарского сельского поселения.</w:t>
      </w:r>
    </w:p>
    <w:p w:rsidR="006E5E80" w:rsidRPr="00A73538" w:rsidRDefault="006E5E80" w:rsidP="00A73538">
      <w:pPr>
        <w:overflowPunct/>
        <w:autoSpaceDE/>
        <w:autoSpaceDN/>
        <w:adjustRightInd/>
        <w:ind w:firstLine="708"/>
        <w:jc w:val="both"/>
        <w:textAlignment w:val="auto"/>
        <w:rPr>
          <w:rFonts w:eastAsia="Times New Roman"/>
          <w:sz w:val="20"/>
          <w:szCs w:val="20"/>
          <w:lang w:eastAsia="ru-RU"/>
        </w:rPr>
      </w:pPr>
      <w:r w:rsidRPr="00A73538">
        <w:rPr>
          <w:rFonts w:eastAsia="Times New Roman"/>
          <w:sz w:val="20"/>
          <w:szCs w:val="20"/>
          <w:lang w:eastAsia="ru-RU"/>
        </w:rPr>
        <w:t>С 17.09.2019 года Совет УБСП возглавляет председатель Совета Пчёлкин Е.М. За истекший 2024 год Советом Усть-Бакчарского сельского поселения проведено 7 заседаний, принято решений 44, в том числе нормативно-правового характера 38.</w:t>
      </w:r>
    </w:p>
    <w:p w:rsidR="006E5E80" w:rsidRPr="00A73538" w:rsidRDefault="006E5E80" w:rsidP="00A73538">
      <w:pPr>
        <w:overflowPunct/>
        <w:autoSpaceDE/>
        <w:autoSpaceDN/>
        <w:adjustRightInd/>
        <w:ind w:firstLine="709"/>
        <w:jc w:val="both"/>
        <w:textAlignment w:val="auto"/>
        <w:rPr>
          <w:rFonts w:eastAsia="Times New Roman"/>
          <w:sz w:val="20"/>
          <w:szCs w:val="20"/>
          <w:lang w:eastAsia="ru-RU"/>
        </w:rPr>
      </w:pPr>
      <w:r w:rsidRPr="00A73538">
        <w:rPr>
          <w:rFonts w:eastAsia="Times New Roman"/>
          <w:sz w:val="20"/>
          <w:szCs w:val="20"/>
          <w:lang w:eastAsia="ru-RU"/>
        </w:rPr>
        <w:t xml:space="preserve">По проектам решений Совета Усть-Бакчарского сельского поселения в 2024 году проведены публичные слушания: </w:t>
      </w:r>
    </w:p>
    <w:p w:rsidR="006E5E80" w:rsidRPr="00A73538" w:rsidRDefault="006E5E80" w:rsidP="00A73538">
      <w:pPr>
        <w:overflowPunct/>
        <w:autoSpaceDE/>
        <w:autoSpaceDN/>
        <w:adjustRightInd/>
        <w:ind w:firstLine="709"/>
        <w:jc w:val="both"/>
        <w:textAlignment w:val="auto"/>
        <w:rPr>
          <w:rFonts w:eastAsia="Times New Roman"/>
          <w:sz w:val="20"/>
          <w:szCs w:val="20"/>
          <w:lang w:eastAsia="ru-RU"/>
        </w:rPr>
      </w:pPr>
      <w:r w:rsidRPr="00A73538">
        <w:rPr>
          <w:rFonts w:eastAsia="Times New Roman"/>
          <w:sz w:val="20"/>
          <w:szCs w:val="20"/>
          <w:lang w:eastAsia="ru-RU"/>
        </w:rPr>
        <w:t xml:space="preserve">- по утверждению отчета об исполнении бюджета Усть-Бакчарского сельского поселения за 2024год; </w:t>
      </w:r>
    </w:p>
    <w:p w:rsidR="006E5E80" w:rsidRPr="00A73538" w:rsidRDefault="006E5E80" w:rsidP="00A73538">
      <w:pPr>
        <w:overflowPunct/>
        <w:autoSpaceDE/>
        <w:autoSpaceDN/>
        <w:adjustRightInd/>
        <w:ind w:firstLine="709"/>
        <w:jc w:val="both"/>
        <w:textAlignment w:val="auto"/>
        <w:rPr>
          <w:rFonts w:eastAsia="Times New Roman"/>
          <w:sz w:val="20"/>
          <w:szCs w:val="20"/>
          <w:lang w:eastAsia="ru-RU"/>
        </w:rPr>
      </w:pPr>
      <w:r w:rsidRPr="00A73538">
        <w:rPr>
          <w:rFonts w:eastAsia="Times New Roman"/>
          <w:sz w:val="20"/>
          <w:szCs w:val="20"/>
          <w:lang w:eastAsia="ru-RU"/>
        </w:rPr>
        <w:t>- «О внесении изменений в Устав муниципального образования «Усть-Бакчарское сельское поселение»</w:t>
      </w:r>
    </w:p>
    <w:p w:rsidR="006E5E80" w:rsidRPr="00A73538" w:rsidRDefault="006E5E80"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ab/>
        <w:t>В целях эффективной организации выполнения полномочий на 2025 году переданы муниципальному образованию «Чаинский район» отдельные полномочия органов местного самоуправления муниципального образования «Усть-Бакчарское сельское поселение»:</w:t>
      </w:r>
    </w:p>
    <w:p w:rsidR="006E5E80" w:rsidRPr="00A73538" w:rsidRDefault="006E5E80" w:rsidP="00A73538">
      <w:pPr>
        <w:overflowPunct/>
        <w:autoSpaceDE/>
        <w:autoSpaceDN/>
        <w:adjustRightInd/>
        <w:ind w:firstLine="708"/>
        <w:jc w:val="both"/>
        <w:textAlignment w:val="auto"/>
        <w:rPr>
          <w:rFonts w:eastAsia="Times New Roman"/>
          <w:bCs/>
          <w:sz w:val="20"/>
          <w:szCs w:val="20"/>
          <w:lang w:eastAsia="ru-RU"/>
        </w:rPr>
      </w:pPr>
      <w:r w:rsidRPr="00A73538">
        <w:rPr>
          <w:rFonts w:eastAsia="Times New Roman"/>
          <w:sz w:val="20"/>
          <w:szCs w:val="20"/>
          <w:lang w:eastAsia="ru-RU"/>
        </w:rPr>
        <w:t xml:space="preserve">- </w:t>
      </w:r>
      <w:r w:rsidRPr="00A73538">
        <w:rPr>
          <w:rFonts w:eastAsia="Times New Roman"/>
          <w:bCs/>
          <w:sz w:val="20"/>
          <w:szCs w:val="20"/>
          <w:lang w:eastAsia="ru-RU"/>
        </w:rPr>
        <w:t>по осуществлению внешнего муниципального финансового контроля;</w:t>
      </w:r>
    </w:p>
    <w:p w:rsidR="006E5E80" w:rsidRPr="00A73538" w:rsidRDefault="006E5E80" w:rsidP="00A73538">
      <w:pPr>
        <w:overflowPunct/>
        <w:autoSpaceDE/>
        <w:autoSpaceDN/>
        <w:adjustRightInd/>
        <w:ind w:firstLine="708"/>
        <w:jc w:val="both"/>
        <w:textAlignment w:val="auto"/>
        <w:rPr>
          <w:rFonts w:eastAsia="Times New Roman"/>
          <w:bCs/>
          <w:sz w:val="20"/>
          <w:szCs w:val="20"/>
          <w:lang w:eastAsia="ru-RU"/>
        </w:rPr>
      </w:pPr>
      <w:r w:rsidRPr="00A73538">
        <w:rPr>
          <w:rFonts w:eastAsia="Times New Roman"/>
          <w:bCs/>
          <w:sz w:val="20"/>
          <w:szCs w:val="20"/>
          <w:lang w:eastAsia="ru-RU"/>
        </w:rPr>
        <w:t>- по осуществлению внутреннего финансового контроля.</w:t>
      </w:r>
    </w:p>
    <w:p w:rsidR="006E5E80" w:rsidRPr="00A73538" w:rsidRDefault="006E5E80" w:rsidP="00A73538">
      <w:pPr>
        <w:overflowPunct/>
        <w:autoSpaceDE/>
        <w:autoSpaceDN/>
        <w:adjustRightInd/>
        <w:ind w:firstLine="708"/>
        <w:jc w:val="both"/>
        <w:textAlignment w:val="auto"/>
        <w:rPr>
          <w:rFonts w:eastAsia="Times New Roman"/>
          <w:bCs/>
          <w:sz w:val="20"/>
          <w:szCs w:val="20"/>
          <w:lang w:eastAsia="ru-RU"/>
        </w:rPr>
      </w:pPr>
      <w:r w:rsidRPr="00A73538">
        <w:rPr>
          <w:rFonts w:eastAsia="Times New Roman"/>
          <w:bCs/>
          <w:sz w:val="20"/>
          <w:szCs w:val="20"/>
          <w:lang w:eastAsia="ru-RU"/>
        </w:rPr>
        <w:t>-</w:t>
      </w:r>
      <w:r w:rsidRPr="00A73538">
        <w:rPr>
          <w:rFonts w:eastAsia="Times New Roman"/>
          <w:sz w:val="20"/>
          <w:szCs w:val="20"/>
          <w:lang w:eastAsia="ru-RU"/>
        </w:rPr>
        <w:t>на определение подрядчиков по закупкам на выполнение работ по строительству, реконструкции, капитальному ремонту объекта капитального строительства с начальной (максимальной) ценой контракта свыше 10 млн. рублей.</w:t>
      </w:r>
    </w:p>
    <w:p w:rsidR="006E5E80" w:rsidRPr="00A73538" w:rsidRDefault="006E5E80" w:rsidP="00A73538">
      <w:pPr>
        <w:overflowPunct/>
        <w:autoSpaceDE/>
        <w:autoSpaceDN/>
        <w:adjustRightInd/>
        <w:jc w:val="both"/>
        <w:textAlignment w:val="auto"/>
        <w:rPr>
          <w:rFonts w:eastAsia="Times New Roman"/>
          <w:sz w:val="20"/>
          <w:szCs w:val="20"/>
          <w:lang w:eastAsia="ru-RU"/>
        </w:rPr>
      </w:pPr>
    </w:p>
    <w:p w:rsidR="006E5E80" w:rsidRPr="00A73538" w:rsidRDefault="006E5E80" w:rsidP="00A73538">
      <w:pPr>
        <w:overflowPunct/>
        <w:autoSpaceDE/>
        <w:autoSpaceDN/>
        <w:adjustRightInd/>
        <w:ind w:firstLine="709"/>
        <w:jc w:val="both"/>
        <w:textAlignment w:val="auto"/>
        <w:rPr>
          <w:rFonts w:eastAsia="Times New Roman"/>
          <w:sz w:val="20"/>
          <w:szCs w:val="20"/>
          <w:lang w:eastAsia="ru-RU"/>
        </w:rPr>
      </w:pPr>
    </w:p>
    <w:p w:rsidR="006E5E80" w:rsidRPr="00A73538" w:rsidRDefault="006E5E80" w:rsidP="00A73538">
      <w:pPr>
        <w:overflowPunct/>
        <w:autoSpaceDE/>
        <w:autoSpaceDN/>
        <w:adjustRightInd/>
        <w:ind w:firstLine="709"/>
        <w:jc w:val="both"/>
        <w:textAlignment w:val="auto"/>
        <w:rPr>
          <w:rFonts w:eastAsia="Times New Roman"/>
          <w:sz w:val="20"/>
          <w:szCs w:val="20"/>
          <w:lang w:eastAsia="ru-RU"/>
        </w:rPr>
      </w:pPr>
    </w:p>
    <w:p w:rsidR="00082A09" w:rsidRPr="00A73538" w:rsidRDefault="00082A09" w:rsidP="00A73538">
      <w:pPr>
        <w:overflowPunct/>
        <w:autoSpaceDE/>
        <w:autoSpaceDN/>
        <w:adjustRightInd/>
        <w:textAlignment w:val="auto"/>
        <w:rPr>
          <w:rFonts w:eastAsia="Times New Roman"/>
          <w:sz w:val="20"/>
          <w:szCs w:val="20"/>
          <w:lang w:eastAsia="ru-RU"/>
        </w:rPr>
      </w:pPr>
    </w:p>
    <w:p w:rsidR="00082A09" w:rsidRPr="00A73538" w:rsidRDefault="00082A09" w:rsidP="00A73538">
      <w:pPr>
        <w:overflowPunct/>
        <w:autoSpaceDE/>
        <w:autoSpaceDN/>
        <w:adjustRightInd/>
        <w:jc w:val="center"/>
        <w:textAlignment w:val="auto"/>
        <w:rPr>
          <w:rFonts w:eastAsia="Times New Roman"/>
          <w:b/>
          <w:sz w:val="20"/>
          <w:szCs w:val="20"/>
          <w:lang w:eastAsia="ru-RU"/>
        </w:rPr>
      </w:pPr>
      <w:r w:rsidRPr="00A73538">
        <w:rPr>
          <w:rFonts w:eastAsia="Times New Roman"/>
          <w:b/>
          <w:sz w:val="20"/>
          <w:szCs w:val="20"/>
          <w:lang w:eastAsia="ru-RU"/>
        </w:rPr>
        <w:t>Решение Думы Чаинского района Томской области от 29.05.2025 № 468</w:t>
      </w:r>
    </w:p>
    <w:p w:rsidR="00082A09" w:rsidRPr="00A73538" w:rsidRDefault="00082A09" w:rsidP="00A73538">
      <w:pPr>
        <w:overflowPunct/>
        <w:autoSpaceDE/>
        <w:autoSpaceDN/>
        <w:adjustRightInd/>
        <w:ind w:right="141"/>
        <w:jc w:val="center"/>
        <w:textAlignment w:val="auto"/>
        <w:rPr>
          <w:rFonts w:eastAsia="Times New Roman"/>
          <w:b/>
          <w:color w:val="000000"/>
          <w:sz w:val="20"/>
          <w:szCs w:val="20"/>
          <w:lang w:eastAsia="ru-RU"/>
        </w:rPr>
      </w:pPr>
      <w:r w:rsidRPr="00A73538">
        <w:rPr>
          <w:rFonts w:eastAsia="Times New Roman"/>
          <w:b/>
          <w:sz w:val="20"/>
          <w:szCs w:val="20"/>
          <w:lang w:eastAsia="ru-RU"/>
        </w:rPr>
        <w:t>Информация об организации отдыха, оздоровления и занятости детей и подростков в каникулярное время на территории муниципального образования «Чаинский муниципальный район Томской области»</w:t>
      </w:r>
    </w:p>
    <w:p w:rsidR="00082A09" w:rsidRPr="00A73538" w:rsidRDefault="00082A09" w:rsidP="00A73538">
      <w:pPr>
        <w:overflowPunct/>
        <w:autoSpaceDE/>
        <w:autoSpaceDN/>
        <w:adjustRightInd/>
        <w:textAlignment w:val="auto"/>
        <w:rPr>
          <w:rFonts w:eastAsia="Times New Roman"/>
          <w:sz w:val="20"/>
          <w:szCs w:val="20"/>
          <w:lang w:eastAsia="ru-RU"/>
        </w:rPr>
      </w:pPr>
    </w:p>
    <w:p w:rsidR="00082A09" w:rsidRPr="00A73538" w:rsidRDefault="00082A09" w:rsidP="00A73538">
      <w:pPr>
        <w:overflowPunct/>
        <w:autoSpaceDE/>
        <w:autoSpaceDN/>
        <w:adjustRightInd/>
        <w:textAlignment w:val="auto"/>
        <w:rPr>
          <w:rFonts w:eastAsia="Times New Roman"/>
          <w:sz w:val="20"/>
          <w:szCs w:val="20"/>
          <w:lang w:eastAsia="ru-RU"/>
        </w:rPr>
      </w:pPr>
    </w:p>
    <w:p w:rsidR="00082A09" w:rsidRPr="00A73538" w:rsidRDefault="00082A09" w:rsidP="00A73538">
      <w:pPr>
        <w:overflowPunct/>
        <w:autoSpaceDE/>
        <w:autoSpaceDN/>
        <w:adjustRightInd/>
        <w:ind w:firstLine="709"/>
        <w:jc w:val="both"/>
        <w:textAlignment w:val="auto"/>
        <w:rPr>
          <w:rFonts w:eastAsia="Times New Roman"/>
          <w:color w:val="000000"/>
          <w:sz w:val="20"/>
          <w:szCs w:val="20"/>
          <w:lang w:eastAsia="ru-RU"/>
        </w:rPr>
      </w:pPr>
      <w:r w:rsidRPr="00A73538">
        <w:rPr>
          <w:rFonts w:eastAsia="Times New Roman"/>
          <w:sz w:val="20"/>
          <w:szCs w:val="20"/>
          <w:lang w:eastAsia="ru-RU"/>
        </w:rPr>
        <w:t>Заслушав информацию начальника Управления образования Администрации Чаинского района – Степановой Светланы Георгиевны</w:t>
      </w:r>
      <w:r w:rsidRPr="00A73538">
        <w:rPr>
          <w:rFonts w:eastAsia="Times New Roman"/>
          <w:color w:val="000000"/>
          <w:sz w:val="20"/>
          <w:szCs w:val="20"/>
          <w:lang w:eastAsia="ru-RU"/>
        </w:rPr>
        <w:t xml:space="preserve"> </w:t>
      </w:r>
      <w:r w:rsidRPr="00A73538">
        <w:rPr>
          <w:rFonts w:eastAsia="Times New Roman"/>
          <w:sz w:val="20"/>
          <w:szCs w:val="20"/>
          <w:lang w:eastAsia="ru-RU"/>
        </w:rPr>
        <w:t>об организации отдыха, оздоровления и занятости детей и подростков в каникулярное время на территории муниципального образования «Чаинский муниципальный район Томской области»</w:t>
      </w:r>
      <w:r w:rsidRPr="00A73538">
        <w:rPr>
          <w:rFonts w:eastAsia="Times New Roman"/>
          <w:color w:val="000000"/>
          <w:sz w:val="20"/>
          <w:szCs w:val="20"/>
          <w:lang w:eastAsia="ru-RU"/>
        </w:rPr>
        <w:t xml:space="preserve">, </w:t>
      </w:r>
      <w:r w:rsidRPr="00A73538">
        <w:rPr>
          <w:rFonts w:eastAsia="Times New Roman"/>
          <w:sz w:val="20"/>
          <w:szCs w:val="20"/>
          <w:lang w:eastAsia="ru-RU"/>
        </w:rPr>
        <w:t xml:space="preserve">руководствуясь статьей 29 Устава муниципального образования «Чаинский муниципальный район Томской области», </w:t>
      </w:r>
    </w:p>
    <w:p w:rsidR="00082A09" w:rsidRPr="00A73538" w:rsidRDefault="00082A09" w:rsidP="00A73538">
      <w:pPr>
        <w:overflowPunct/>
        <w:autoSpaceDE/>
        <w:autoSpaceDN/>
        <w:adjustRightInd/>
        <w:ind w:firstLine="709"/>
        <w:textAlignment w:val="auto"/>
        <w:rPr>
          <w:rFonts w:eastAsia="Times New Roman"/>
          <w:sz w:val="20"/>
          <w:szCs w:val="20"/>
          <w:lang w:eastAsia="ru-RU"/>
        </w:rPr>
      </w:pPr>
    </w:p>
    <w:p w:rsidR="00082A09" w:rsidRPr="00A73538" w:rsidRDefault="00082A09" w:rsidP="00A73538">
      <w:pPr>
        <w:overflowPunct/>
        <w:autoSpaceDE/>
        <w:autoSpaceDN/>
        <w:adjustRightInd/>
        <w:ind w:firstLine="709"/>
        <w:textAlignment w:val="auto"/>
        <w:rPr>
          <w:rFonts w:eastAsia="Times New Roman"/>
          <w:sz w:val="20"/>
          <w:szCs w:val="20"/>
          <w:lang w:eastAsia="ru-RU"/>
        </w:rPr>
      </w:pPr>
      <w:r w:rsidRPr="00A73538">
        <w:rPr>
          <w:rFonts w:eastAsia="Times New Roman"/>
          <w:sz w:val="20"/>
          <w:szCs w:val="20"/>
          <w:lang w:eastAsia="ru-RU"/>
        </w:rPr>
        <w:t>Дума Чаинского района РЕШИЛА:</w:t>
      </w:r>
    </w:p>
    <w:p w:rsidR="00082A09" w:rsidRPr="00A73538" w:rsidRDefault="00082A09" w:rsidP="00A73538">
      <w:pPr>
        <w:overflowPunct/>
        <w:autoSpaceDE/>
        <w:autoSpaceDN/>
        <w:adjustRightInd/>
        <w:ind w:firstLine="709"/>
        <w:textAlignment w:val="auto"/>
        <w:rPr>
          <w:rFonts w:eastAsia="Times New Roman"/>
          <w:sz w:val="20"/>
          <w:szCs w:val="20"/>
          <w:lang w:eastAsia="ru-RU"/>
        </w:rPr>
      </w:pPr>
    </w:p>
    <w:p w:rsidR="00082A09" w:rsidRPr="00A73538" w:rsidRDefault="00082A09" w:rsidP="00A73538">
      <w:pPr>
        <w:numPr>
          <w:ilvl w:val="0"/>
          <w:numId w:val="4"/>
        </w:numPr>
        <w:tabs>
          <w:tab w:val="clear" w:pos="1070"/>
          <w:tab w:val="num" w:pos="720"/>
          <w:tab w:val="left" w:pos="993"/>
        </w:tabs>
        <w:overflowPunct/>
        <w:autoSpaceDE/>
        <w:autoSpaceDN/>
        <w:adjustRightInd/>
        <w:ind w:left="0" w:firstLine="709"/>
        <w:jc w:val="both"/>
        <w:textAlignment w:val="auto"/>
        <w:rPr>
          <w:rFonts w:eastAsia="Calibri"/>
          <w:sz w:val="20"/>
          <w:szCs w:val="20"/>
        </w:rPr>
      </w:pPr>
      <w:r w:rsidRPr="00A73538">
        <w:rPr>
          <w:rFonts w:eastAsia="Calibri"/>
          <w:sz w:val="20"/>
          <w:szCs w:val="20"/>
        </w:rPr>
        <w:t>Принять к сведению информацию об организации отдыха, оздоровления и занятости детей и подростков в каникулярное время на территории муниципального образования «Чаинский район Томской области», согласно приложению, к настоящему решению.</w:t>
      </w:r>
    </w:p>
    <w:p w:rsidR="00082A09" w:rsidRPr="00A73538" w:rsidRDefault="00082A09" w:rsidP="00A73538">
      <w:pPr>
        <w:numPr>
          <w:ilvl w:val="0"/>
          <w:numId w:val="4"/>
        </w:numPr>
        <w:tabs>
          <w:tab w:val="num" w:pos="720"/>
        </w:tabs>
        <w:overflowPunct/>
        <w:autoSpaceDE/>
        <w:autoSpaceDN/>
        <w:adjustRightInd/>
        <w:ind w:left="0" w:firstLine="709"/>
        <w:jc w:val="both"/>
        <w:textAlignment w:val="auto"/>
        <w:rPr>
          <w:rFonts w:eastAsia="Calibri"/>
          <w:sz w:val="20"/>
          <w:szCs w:val="20"/>
        </w:rPr>
      </w:pPr>
      <w:r w:rsidRPr="00A73538">
        <w:rPr>
          <w:rFonts w:eastAsia="Calibri"/>
          <w:sz w:val="20"/>
          <w:szCs w:val="20"/>
        </w:rPr>
        <w:t>Настоящее решение вступает в силу с даты его принятия.</w:t>
      </w:r>
    </w:p>
    <w:p w:rsidR="00082A09" w:rsidRPr="00A73538" w:rsidRDefault="00082A09" w:rsidP="00A73538">
      <w:pPr>
        <w:numPr>
          <w:ilvl w:val="0"/>
          <w:numId w:val="4"/>
        </w:numPr>
        <w:tabs>
          <w:tab w:val="num" w:pos="720"/>
        </w:tabs>
        <w:overflowPunct/>
        <w:autoSpaceDE/>
        <w:autoSpaceDN/>
        <w:adjustRightInd/>
        <w:ind w:left="0" w:firstLine="709"/>
        <w:jc w:val="both"/>
        <w:textAlignment w:val="auto"/>
        <w:rPr>
          <w:rFonts w:eastAsia="Calibri"/>
          <w:sz w:val="20"/>
          <w:szCs w:val="20"/>
        </w:rPr>
      </w:pPr>
      <w:r w:rsidRPr="00A73538">
        <w:rPr>
          <w:rFonts w:eastAsia="Calibri"/>
          <w:sz w:val="20"/>
          <w:szCs w:val="20"/>
        </w:rPr>
        <w:t xml:space="preserve">Опубликовать настоящее решение в официальном печатном издании «Официальные ведомости Чаинского района», разместить в информационно - телекоммуникационной сети «Интернет» на официальном сайте Думы Чаинского района по адресу </w:t>
      </w:r>
      <w:hyperlink r:id="rId27" w:history="1">
        <w:r w:rsidRPr="00A73538">
          <w:rPr>
            <w:rFonts w:eastAsia="Calibri"/>
            <w:color w:val="0000FF"/>
            <w:sz w:val="20"/>
            <w:szCs w:val="20"/>
            <w:u w:val="single"/>
          </w:rPr>
          <w:t>http://www.chainduma.ru</w:t>
        </w:r>
      </w:hyperlink>
      <w:r w:rsidRPr="00A73538">
        <w:rPr>
          <w:rFonts w:eastAsia="Calibri"/>
          <w:sz w:val="20"/>
          <w:szCs w:val="20"/>
        </w:rPr>
        <w:t>.</w:t>
      </w:r>
    </w:p>
    <w:p w:rsidR="00082A09" w:rsidRPr="00A73538" w:rsidRDefault="00082A09" w:rsidP="00A73538">
      <w:pPr>
        <w:numPr>
          <w:ilvl w:val="0"/>
          <w:numId w:val="4"/>
        </w:numPr>
        <w:tabs>
          <w:tab w:val="num" w:pos="720"/>
        </w:tabs>
        <w:overflowPunct/>
        <w:autoSpaceDE/>
        <w:autoSpaceDN/>
        <w:adjustRightInd/>
        <w:ind w:left="0" w:firstLine="709"/>
        <w:jc w:val="both"/>
        <w:textAlignment w:val="auto"/>
        <w:rPr>
          <w:rFonts w:eastAsia="Calibri"/>
          <w:sz w:val="20"/>
          <w:szCs w:val="20"/>
        </w:rPr>
      </w:pPr>
      <w:r w:rsidRPr="00A73538">
        <w:rPr>
          <w:rFonts w:eastAsia="Calibri"/>
          <w:sz w:val="20"/>
          <w:szCs w:val="20"/>
        </w:rPr>
        <w:t>Контроль за исполнением настоящего решения возложить на постоянную депутатскую социально-экономическую комиссию Думы Чаинского района</w:t>
      </w:r>
    </w:p>
    <w:p w:rsidR="00082A09" w:rsidRPr="00A73538" w:rsidRDefault="00082A09" w:rsidP="00A73538">
      <w:pPr>
        <w:overflowPunct/>
        <w:autoSpaceDE/>
        <w:autoSpaceDN/>
        <w:adjustRightInd/>
        <w:textAlignment w:val="auto"/>
        <w:rPr>
          <w:rFonts w:eastAsia="Times New Roman"/>
          <w:sz w:val="20"/>
          <w:szCs w:val="20"/>
          <w:lang w:eastAsia="ru-RU"/>
        </w:rPr>
      </w:pPr>
    </w:p>
    <w:p w:rsidR="00082A09" w:rsidRPr="00A73538" w:rsidRDefault="00082A09" w:rsidP="00A73538">
      <w:pPr>
        <w:overflowPunct/>
        <w:autoSpaceDE/>
        <w:autoSpaceDN/>
        <w:adjustRightInd/>
        <w:textAlignment w:val="auto"/>
        <w:rPr>
          <w:rFonts w:eastAsia="Times New Roman"/>
          <w:sz w:val="20"/>
          <w:szCs w:val="20"/>
          <w:lang w:eastAsia="ru-RU"/>
        </w:rPr>
      </w:pPr>
      <w:r w:rsidRPr="00A73538">
        <w:rPr>
          <w:rFonts w:eastAsia="Times New Roman"/>
          <w:snapToGrid w:val="0"/>
          <w:sz w:val="20"/>
          <w:szCs w:val="20"/>
          <w:lang w:eastAsia="ru-RU"/>
        </w:rPr>
        <w:t xml:space="preserve"> </w:t>
      </w:r>
      <w:r w:rsidRPr="00A73538">
        <w:rPr>
          <w:rFonts w:eastAsia="Times New Roman"/>
          <w:sz w:val="20"/>
          <w:szCs w:val="20"/>
          <w:lang w:eastAsia="ru-RU"/>
        </w:rPr>
        <w:t>Председатель Думы Чаинского района</w:t>
      </w:r>
      <w:r w:rsidRPr="00A73538">
        <w:rPr>
          <w:rFonts w:eastAsia="Times New Roman"/>
          <w:sz w:val="20"/>
          <w:szCs w:val="20"/>
          <w:lang w:eastAsia="ru-RU"/>
        </w:rPr>
        <w:tab/>
      </w:r>
      <w:r w:rsidRPr="00A73538">
        <w:rPr>
          <w:rFonts w:eastAsia="Times New Roman"/>
          <w:sz w:val="20"/>
          <w:szCs w:val="20"/>
          <w:lang w:eastAsia="ru-RU"/>
        </w:rPr>
        <w:tab/>
      </w:r>
      <w:r w:rsidRPr="00A73538">
        <w:rPr>
          <w:rFonts w:eastAsia="Times New Roman"/>
          <w:sz w:val="20"/>
          <w:szCs w:val="20"/>
          <w:lang w:eastAsia="ru-RU"/>
        </w:rPr>
        <w:tab/>
        <w:t xml:space="preserve">                                     С.Ю. Гусева</w:t>
      </w:r>
    </w:p>
    <w:p w:rsidR="00082A09" w:rsidRPr="00A73538" w:rsidRDefault="00082A09" w:rsidP="00A73538">
      <w:pPr>
        <w:overflowPunct/>
        <w:autoSpaceDE/>
        <w:autoSpaceDN/>
        <w:adjustRightInd/>
        <w:textAlignment w:val="auto"/>
        <w:rPr>
          <w:rFonts w:eastAsia="Times New Roman"/>
          <w:sz w:val="20"/>
          <w:szCs w:val="20"/>
          <w:lang w:eastAsia="ru-RU"/>
        </w:rPr>
      </w:pPr>
    </w:p>
    <w:p w:rsidR="00082A09" w:rsidRPr="00A73538" w:rsidRDefault="00082A09" w:rsidP="00A73538">
      <w:pPr>
        <w:overflowPunct/>
        <w:autoSpaceDE/>
        <w:autoSpaceDN/>
        <w:adjustRightInd/>
        <w:textAlignment w:val="auto"/>
        <w:rPr>
          <w:rFonts w:eastAsia="Times New Roman"/>
          <w:iCs/>
          <w:sz w:val="20"/>
          <w:szCs w:val="20"/>
          <w:lang w:eastAsia="ru-RU"/>
        </w:rPr>
      </w:pPr>
    </w:p>
    <w:p w:rsidR="00082A09" w:rsidRPr="00A73538" w:rsidRDefault="00082A09" w:rsidP="00A73538">
      <w:pPr>
        <w:overflowPunct/>
        <w:autoSpaceDE/>
        <w:autoSpaceDN/>
        <w:adjustRightInd/>
        <w:ind w:left="5387"/>
        <w:textAlignment w:val="auto"/>
        <w:rPr>
          <w:rFonts w:eastAsia="Times New Roman"/>
          <w:sz w:val="20"/>
          <w:szCs w:val="20"/>
          <w:lang w:eastAsia="ru-RU"/>
        </w:rPr>
      </w:pPr>
      <w:r w:rsidRPr="00A73538">
        <w:rPr>
          <w:rFonts w:eastAsia="Times New Roman"/>
          <w:iCs/>
          <w:sz w:val="20"/>
          <w:szCs w:val="20"/>
          <w:lang w:eastAsia="ru-RU"/>
        </w:rPr>
        <w:t xml:space="preserve">Приложение к решению Думы     </w:t>
      </w:r>
    </w:p>
    <w:p w:rsidR="00082A09" w:rsidRPr="00A73538" w:rsidRDefault="00082A09" w:rsidP="00A73538">
      <w:pPr>
        <w:overflowPunct/>
        <w:autoSpaceDE/>
        <w:autoSpaceDN/>
        <w:adjustRightInd/>
        <w:ind w:left="5387"/>
        <w:textAlignment w:val="auto"/>
        <w:rPr>
          <w:rFonts w:eastAsia="Times New Roman"/>
          <w:b/>
          <w:iCs/>
          <w:sz w:val="20"/>
          <w:szCs w:val="20"/>
          <w:lang w:eastAsia="ru-RU"/>
        </w:rPr>
      </w:pPr>
      <w:r w:rsidRPr="00A73538">
        <w:rPr>
          <w:rFonts w:eastAsia="Times New Roman"/>
          <w:iCs/>
          <w:sz w:val="20"/>
          <w:szCs w:val="20"/>
          <w:lang w:eastAsia="ru-RU"/>
        </w:rPr>
        <w:t>Чаинского района от 29.05.2025 № 468</w:t>
      </w:r>
    </w:p>
    <w:p w:rsidR="00082A09" w:rsidRPr="00A73538" w:rsidRDefault="00082A09" w:rsidP="00A73538">
      <w:pPr>
        <w:overflowPunct/>
        <w:adjustRightInd/>
        <w:jc w:val="both"/>
        <w:textAlignment w:val="auto"/>
        <w:rPr>
          <w:rFonts w:eastAsia="Calibri"/>
          <w:sz w:val="20"/>
          <w:szCs w:val="20"/>
        </w:rPr>
      </w:pPr>
    </w:p>
    <w:p w:rsidR="00082A09" w:rsidRPr="00A73538" w:rsidRDefault="00082A09" w:rsidP="00A73538">
      <w:pPr>
        <w:overflowPunct/>
        <w:autoSpaceDE/>
        <w:autoSpaceDN/>
        <w:adjustRightInd/>
        <w:ind w:firstLine="709"/>
        <w:jc w:val="center"/>
        <w:textAlignment w:val="auto"/>
        <w:rPr>
          <w:rFonts w:eastAsia="Calibri"/>
          <w:b/>
          <w:sz w:val="20"/>
          <w:szCs w:val="20"/>
        </w:rPr>
      </w:pPr>
      <w:r w:rsidRPr="00A73538">
        <w:rPr>
          <w:rFonts w:eastAsia="Calibri"/>
          <w:b/>
          <w:sz w:val="20"/>
          <w:szCs w:val="20"/>
        </w:rPr>
        <w:t>Информация об организации отдыха, оздоровления и занятости детей и подростков в каникулярное время на территории муниципального образования «Чаинский район Томской области» в 2024 году</w:t>
      </w:r>
    </w:p>
    <w:p w:rsidR="00082A09" w:rsidRPr="00A73538" w:rsidRDefault="00082A09" w:rsidP="00A73538">
      <w:pPr>
        <w:overflowPunct/>
        <w:autoSpaceDE/>
        <w:autoSpaceDN/>
        <w:adjustRightInd/>
        <w:ind w:firstLine="709"/>
        <w:jc w:val="both"/>
        <w:textAlignment w:val="auto"/>
        <w:rPr>
          <w:rFonts w:eastAsia="Calibri"/>
          <w:b/>
          <w:sz w:val="20"/>
          <w:szCs w:val="20"/>
        </w:rPr>
      </w:pPr>
    </w:p>
    <w:p w:rsidR="00082A09" w:rsidRPr="00A73538" w:rsidRDefault="00082A09" w:rsidP="00A73538">
      <w:pPr>
        <w:overflowPunct/>
        <w:adjustRightInd/>
        <w:ind w:firstLine="426"/>
        <w:jc w:val="both"/>
        <w:textAlignment w:val="auto"/>
        <w:rPr>
          <w:rFonts w:eastAsia="Calibri"/>
          <w:sz w:val="20"/>
          <w:szCs w:val="20"/>
        </w:rPr>
      </w:pPr>
      <w:r w:rsidRPr="00A73538">
        <w:rPr>
          <w:rFonts w:eastAsia="Calibri"/>
          <w:b/>
          <w:sz w:val="20"/>
          <w:szCs w:val="20"/>
        </w:rPr>
        <w:t xml:space="preserve">     </w:t>
      </w:r>
      <w:r w:rsidRPr="00A73538">
        <w:rPr>
          <w:rFonts w:eastAsia="Calibri"/>
          <w:sz w:val="20"/>
          <w:szCs w:val="20"/>
        </w:rPr>
        <w:t>В целях организованного проведения отдыха, оздоровления и занятости детей Чаинского района, в том числе детей находящихся в трудной жизненной ситуации, с февраля 2025 года Администрацией Чаинского района, Управлением образования Администрации Чаинского района и муниципальными образовательными учреждениями Чаинского района разработаны и утверждены нормативные правовые документы, регламентирующие деятельность оздоровительных лагерей с дневным пребыванием детей, организованных образовательными учреждениями Чаинского района, временное трудоустройство несовершеннолетних граждан в общеобразовательных учреждениях Чаинского района и предоставление путёвок в стационарные оздоровительные организации, в том числе на специализированные (профильные) смены, расположенные на территории Томской области.</w:t>
      </w:r>
    </w:p>
    <w:p w:rsidR="00082A09" w:rsidRPr="00A73538" w:rsidRDefault="00082A09" w:rsidP="00A73538">
      <w:pPr>
        <w:overflowPunct/>
        <w:adjustRightInd/>
        <w:ind w:firstLine="426"/>
        <w:jc w:val="both"/>
        <w:textAlignment w:val="auto"/>
        <w:rPr>
          <w:rFonts w:eastAsia="Calibri"/>
          <w:sz w:val="20"/>
          <w:szCs w:val="20"/>
        </w:rPr>
      </w:pPr>
      <w:r w:rsidRPr="00A73538">
        <w:rPr>
          <w:rFonts w:eastAsia="Calibri"/>
          <w:sz w:val="20"/>
          <w:szCs w:val="20"/>
        </w:rPr>
        <w:lastRenderedPageBreak/>
        <w:t xml:space="preserve">     11.02.2025 года было заключено Соглашение с Департаментом по вопросам семьи и детей о предоставлении субсидии местному бюджету из областного бюджета на обеспечение организации отдыха детей в каникулярное время и её расходования. </w:t>
      </w:r>
    </w:p>
    <w:p w:rsidR="00082A09" w:rsidRPr="00A73538" w:rsidRDefault="00082A09" w:rsidP="00A73538">
      <w:pPr>
        <w:overflowPunct/>
        <w:adjustRightInd/>
        <w:ind w:firstLine="426"/>
        <w:jc w:val="both"/>
        <w:textAlignment w:val="auto"/>
        <w:rPr>
          <w:rFonts w:eastAsia="Calibri"/>
          <w:sz w:val="20"/>
          <w:szCs w:val="20"/>
        </w:rPr>
      </w:pPr>
      <w:r w:rsidRPr="00A73538">
        <w:rPr>
          <w:rFonts w:eastAsia="Calibri"/>
          <w:sz w:val="20"/>
          <w:szCs w:val="20"/>
        </w:rPr>
        <w:t xml:space="preserve">     Общая сумма средств на организацию отдыха, оздоровление и занятость детей Чаинского района в каникулярное время в 2025 году запланирована в размере 2 631 000,00 руб. (ОБ – 1 537 800,00 рублей, МБ – 1 093 200,00 рублей).</w:t>
      </w:r>
    </w:p>
    <w:p w:rsidR="00082A09" w:rsidRPr="00A73538" w:rsidRDefault="00082A09" w:rsidP="00A73538">
      <w:pPr>
        <w:overflowPunct/>
        <w:adjustRightInd/>
        <w:ind w:firstLine="426"/>
        <w:jc w:val="both"/>
        <w:textAlignment w:val="auto"/>
        <w:rPr>
          <w:rFonts w:eastAsia="Calibri"/>
          <w:sz w:val="20"/>
          <w:szCs w:val="20"/>
        </w:rPr>
      </w:pPr>
      <w:r w:rsidRPr="00A73538">
        <w:rPr>
          <w:rFonts w:eastAsia="Calibri"/>
          <w:sz w:val="20"/>
          <w:szCs w:val="20"/>
        </w:rPr>
        <w:t xml:space="preserve">     В период летних школьных каникул запланировано-2 178 090, 16 руб. Это оздоровительные лагеря с дневным пребыванием детей (ОБ – 1 170 037,26 руб., МБ – 315 173,88 руб.); путёвки в загородные стационарные оздоровительные лагеря (МБ – 210 600, 00 руб. и временное трудоустройство подростков (МБ – 482 279,02 руб.). </w:t>
      </w:r>
    </w:p>
    <w:p w:rsidR="00082A09" w:rsidRPr="00A73538" w:rsidRDefault="00082A09" w:rsidP="00A73538">
      <w:pPr>
        <w:overflowPunct/>
        <w:adjustRightInd/>
        <w:ind w:firstLine="426"/>
        <w:jc w:val="both"/>
        <w:textAlignment w:val="auto"/>
        <w:rPr>
          <w:rFonts w:eastAsia="Calibri"/>
          <w:sz w:val="20"/>
          <w:szCs w:val="20"/>
        </w:rPr>
      </w:pPr>
      <w:r w:rsidRPr="00A73538">
        <w:rPr>
          <w:rFonts w:eastAsia="Calibri"/>
          <w:sz w:val="20"/>
          <w:szCs w:val="20"/>
        </w:rPr>
        <w:t xml:space="preserve">     Планируемые показатели</w:t>
      </w:r>
      <w:r w:rsidRPr="00A73538">
        <w:rPr>
          <w:rFonts w:eastAsia="Calibri"/>
          <w:b/>
          <w:sz w:val="20"/>
          <w:szCs w:val="20"/>
        </w:rPr>
        <w:t xml:space="preserve"> </w:t>
      </w:r>
      <w:r w:rsidRPr="00A73538">
        <w:rPr>
          <w:rFonts w:eastAsia="Calibri"/>
          <w:sz w:val="20"/>
          <w:szCs w:val="20"/>
        </w:rPr>
        <w:t>по количеству отдохнувших детей и временно трудоустроенных несовершеннолетних граждан в период летних школьных каникул – 563 человек, что составляет 46% от общего количества обучающихся Чаинского района (1212 человека).</w:t>
      </w:r>
    </w:p>
    <w:p w:rsidR="00082A09" w:rsidRPr="00A73538" w:rsidRDefault="00082A09" w:rsidP="00A73538">
      <w:pPr>
        <w:overflowPunct/>
        <w:adjustRightInd/>
        <w:ind w:firstLine="426"/>
        <w:jc w:val="both"/>
        <w:textAlignment w:val="auto"/>
        <w:rPr>
          <w:rFonts w:eastAsia="Calibri"/>
          <w:sz w:val="20"/>
          <w:szCs w:val="20"/>
        </w:rPr>
      </w:pPr>
      <w:r w:rsidRPr="00A73538">
        <w:rPr>
          <w:rFonts w:eastAsia="Calibri"/>
          <w:sz w:val="20"/>
          <w:szCs w:val="20"/>
        </w:rPr>
        <w:t>1) В 8-ми оздоровительных лагерях с дневным пребыванием детей, организованных муниципальными образовательными учреждениями Чаинского района, планируется охватить летним отдыхом – 531 ребенок, из них примерно 50 % это дети, находящиеся в ТЖС.</w:t>
      </w:r>
    </w:p>
    <w:p w:rsidR="00082A09" w:rsidRPr="00A73538" w:rsidRDefault="00082A09" w:rsidP="00A73538">
      <w:pPr>
        <w:overflowPunct/>
        <w:adjustRightInd/>
        <w:ind w:firstLine="426"/>
        <w:jc w:val="both"/>
        <w:textAlignment w:val="auto"/>
        <w:rPr>
          <w:rFonts w:eastAsia="Calibri"/>
          <w:sz w:val="20"/>
          <w:szCs w:val="20"/>
        </w:rPr>
      </w:pPr>
      <w:r w:rsidRPr="00A73538">
        <w:rPr>
          <w:rFonts w:eastAsia="Calibri"/>
          <w:sz w:val="20"/>
          <w:szCs w:val="20"/>
        </w:rPr>
        <w:t xml:space="preserve">     Проведена большая подготовительная работа к открытию летних смен в оздоровительных лагерях с дневным пребыванием детей: заключены договора на дератизацию и дезинсекцию, на акарицидную обработку; разработаны и утверждены локальные нормативные акты, регламентирующие организацию отдыха детей и т.п.</w:t>
      </w:r>
    </w:p>
    <w:p w:rsidR="00082A09" w:rsidRPr="00A73538" w:rsidRDefault="00082A09" w:rsidP="00A73538">
      <w:pPr>
        <w:overflowPunct/>
        <w:autoSpaceDE/>
        <w:autoSpaceDN/>
        <w:adjustRightInd/>
        <w:ind w:firstLine="426"/>
        <w:jc w:val="both"/>
        <w:textAlignment w:val="auto"/>
        <w:rPr>
          <w:rFonts w:eastAsia="Calibri"/>
          <w:sz w:val="20"/>
          <w:szCs w:val="20"/>
        </w:rPr>
      </w:pPr>
      <w:r w:rsidRPr="00A73538">
        <w:rPr>
          <w:rFonts w:eastAsia="Calibri"/>
          <w:sz w:val="20"/>
          <w:szCs w:val="20"/>
        </w:rPr>
        <w:t>2) Управлением образования Администрации Чаинского района в 2025 году уже приобретены 6 путёвок в загородный стационарный оздоровительный лагерь МАУ ЗАТО Северск ДОЛ «Восход» на летние профильные (специализированные) смены.</w:t>
      </w:r>
    </w:p>
    <w:p w:rsidR="00082A09" w:rsidRPr="00A73538" w:rsidRDefault="00082A09" w:rsidP="00A73538">
      <w:pPr>
        <w:overflowPunct/>
        <w:adjustRightInd/>
        <w:ind w:firstLine="426"/>
        <w:jc w:val="both"/>
        <w:textAlignment w:val="auto"/>
        <w:rPr>
          <w:rFonts w:eastAsia="Calibri"/>
          <w:sz w:val="20"/>
          <w:szCs w:val="20"/>
        </w:rPr>
      </w:pPr>
      <w:r w:rsidRPr="00A73538">
        <w:rPr>
          <w:rFonts w:eastAsia="Calibri"/>
          <w:sz w:val="20"/>
          <w:szCs w:val="20"/>
        </w:rPr>
        <w:t>3) За счёт средств местного бюджета</w:t>
      </w:r>
      <w:r w:rsidRPr="00A73538">
        <w:rPr>
          <w:rFonts w:eastAsia="Calibri"/>
          <w:b/>
          <w:sz w:val="20"/>
          <w:szCs w:val="20"/>
        </w:rPr>
        <w:t xml:space="preserve"> </w:t>
      </w:r>
      <w:r w:rsidRPr="00A73538">
        <w:rPr>
          <w:rFonts w:eastAsia="Calibri"/>
          <w:sz w:val="20"/>
          <w:szCs w:val="20"/>
        </w:rPr>
        <w:t>по муниципальной программе «Профилактика правонарушений на территории Чаинского района» в 7-ми муниципальных общеобразовательных учреждениях Чаинского района будут созданы бригады по благоустройству с временным трудоустройством подростков в возрасте от 14 до 18 лет в летнее каникулярное время. Планируемые показатели по временному трудоустройству в 2024 году – 26 несовершеннолетних граждан, из них примерно 80% это дети, находящиеся в ТЖС.</w:t>
      </w:r>
    </w:p>
    <w:p w:rsidR="00082A09" w:rsidRPr="00A73538" w:rsidRDefault="00082A09" w:rsidP="00A73538">
      <w:pPr>
        <w:overflowPunct/>
        <w:autoSpaceDE/>
        <w:autoSpaceDN/>
        <w:adjustRightInd/>
        <w:ind w:firstLine="426"/>
        <w:jc w:val="both"/>
        <w:textAlignment w:val="auto"/>
        <w:rPr>
          <w:rFonts w:eastAsia="Calibri"/>
          <w:sz w:val="20"/>
          <w:szCs w:val="20"/>
        </w:rPr>
      </w:pPr>
      <w:r w:rsidRPr="00A73538">
        <w:rPr>
          <w:rFonts w:eastAsia="Calibri"/>
          <w:sz w:val="20"/>
          <w:szCs w:val="20"/>
        </w:rPr>
        <w:t xml:space="preserve">     06.05.2025 года все восемь оздоровительных лагерей с дневным пребыванием детей, организованных муниципальными образовательными учреждениями Чаинского района получили санитарно-эпидемиологические заключения о соответствии санитарно-эпидемиологическим правилам и нормативам для осуществления деятельности по организации отдыха детей и их оздоровления.</w:t>
      </w:r>
    </w:p>
    <w:p w:rsidR="00082A09" w:rsidRPr="00A73538" w:rsidRDefault="00082A09" w:rsidP="00A73538">
      <w:pPr>
        <w:overflowPunct/>
        <w:autoSpaceDE/>
        <w:autoSpaceDN/>
        <w:adjustRightInd/>
        <w:ind w:firstLine="426"/>
        <w:jc w:val="both"/>
        <w:textAlignment w:val="auto"/>
        <w:rPr>
          <w:rFonts w:eastAsia="Calibri"/>
          <w:sz w:val="20"/>
          <w:szCs w:val="20"/>
        </w:rPr>
      </w:pPr>
      <w:r w:rsidRPr="00A73538">
        <w:rPr>
          <w:rFonts w:eastAsia="Calibri"/>
          <w:sz w:val="20"/>
          <w:szCs w:val="20"/>
        </w:rPr>
        <w:t xml:space="preserve">      Летние оздоровительные лагеря с дневным пребыванием детей, организованных муниципальными образовательными учреждениями Чаинского района начали свою работу с 26 мая 2025 года.</w:t>
      </w:r>
    </w:p>
    <w:p w:rsidR="006E5E80" w:rsidRPr="00A73538" w:rsidRDefault="006E5E80" w:rsidP="00A73538">
      <w:pPr>
        <w:overflowPunct/>
        <w:autoSpaceDE/>
        <w:autoSpaceDN/>
        <w:adjustRightInd/>
        <w:ind w:firstLine="709"/>
        <w:jc w:val="both"/>
        <w:textAlignment w:val="auto"/>
        <w:rPr>
          <w:rFonts w:eastAsia="Times New Roman"/>
          <w:b/>
          <w:sz w:val="20"/>
          <w:szCs w:val="20"/>
          <w:lang w:eastAsia="ru-RU"/>
        </w:rPr>
      </w:pPr>
    </w:p>
    <w:p w:rsidR="006E5E80" w:rsidRPr="00A73538" w:rsidRDefault="006E5E80" w:rsidP="00A73538">
      <w:pPr>
        <w:overflowPunct/>
        <w:autoSpaceDE/>
        <w:autoSpaceDN/>
        <w:adjustRightInd/>
        <w:textAlignment w:val="auto"/>
        <w:rPr>
          <w:rFonts w:eastAsia="Times New Roman"/>
          <w:sz w:val="20"/>
          <w:szCs w:val="20"/>
          <w:lang w:eastAsia="ru-RU"/>
        </w:rPr>
      </w:pPr>
    </w:p>
    <w:p w:rsidR="006E5E80" w:rsidRPr="00A73538" w:rsidRDefault="006E5E80" w:rsidP="00A73538">
      <w:pPr>
        <w:overflowPunct/>
        <w:autoSpaceDE/>
        <w:autoSpaceDN/>
        <w:adjustRightInd/>
        <w:textAlignment w:val="auto"/>
        <w:rPr>
          <w:rFonts w:eastAsia="Times New Roman"/>
          <w:sz w:val="20"/>
          <w:szCs w:val="20"/>
          <w:lang w:eastAsia="ru-RU"/>
        </w:rPr>
      </w:pPr>
    </w:p>
    <w:p w:rsidR="005C7F91" w:rsidRPr="00A73538" w:rsidRDefault="005C7F91" w:rsidP="00A73538">
      <w:pPr>
        <w:overflowPunct/>
        <w:autoSpaceDE/>
        <w:autoSpaceDN/>
        <w:adjustRightInd/>
        <w:textAlignment w:val="auto"/>
        <w:rPr>
          <w:rFonts w:eastAsia="Times New Roman"/>
          <w:sz w:val="20"/>
          <w:szCs w:val="20"/>
          <w:lang w:eastAsia="ru-RU"/>
        </w:rPr>
      </w:pPr>
    </w:p>
    <w:p w:rsidR="005C7F91" w:rsidRPr="00A73538" w:rsidRDefault="005C7F91" w:rsidP="00A73538">
      <w:pPr>
        <w:overflowPunct/>
        <w:autoSpaceDE/>
        <w:autoSpaceDN/>
        <w:adjustRightInd/>
        <w:textAlignment w:val="auto"/>
        <w:rPr>
          <w:rFonts w:eastAsia="Times New Roman"/>
          <w:sz w:val="20"/>
          <w:szCs w:val="20"/>
          <w:lang w:eastAsia="ru-RU"/>
        </w:rPr>
      </w:pPr>
    </w:p>
    <w:p w:rsidR="005C7F91" w:rsidRPr="00A73538" w:rsidRDefault="005C7F91" w:rsidP="00A73538">
      <w:pPr>
        <w:overflowPunct/>
        <w:autoSpaceDE/>
        <w:autoSpaceDN/>
        <w:adjustRightInd/>
        <w:textAlignment w:val="auto"/>
        <w:rPr>
          <w:rFonts w:eastAsia="Times New Roman"/>
          <w:sz w:val="20"/>
          <w:szCs w:val="20"/>
          <w:lang w:eastAsia="ru-RU"/>
        </w:rPr>
      </w:pPr>
    </w:p>
    <w:p w:rsidR="005C7F91" w:rsidRPr="00A73538" w:rsidRDefault="005C7F91" w:rsidP="00A73538">
      <w:pPr>
        <w:overflowPunct/>
        <w:autoSpaceDE/>
        <w:autoSpaceDN/>
        <w:adjustRightInd/>
        <w:textAlignment w:val="auto"/>
        <w:rPr>
          <w:rFonts w:eastAsia="Times New Roman"/>
          <w:sz w:val="20"/>
          <w:szCs w:val="20"/>
          <w:lang w:eastAsia="ru-RU"/>
        </w:rPr>
      </w:pPr>
    </w:p>
    <w:p w:rsidR="005C7F91" w:rsidRPr="00A73538" w:rsidRDefault="005C7F91" w:rsidP="00A73538">
      <w:pPr>
        <w:keepNext/>
        <w:overflowPunct/>
        <w:autoSpaceDE/>
        <w:autoSpaceDN/>
        <w:adjustRightInd/>
        <w:jc w:val="center"/>
        <w:textAlignment w:val="auto"/>
        <w:outlineLvl w:val="0"/>
        <w:rPr>
          <w:rFonts w:eastAsia="Arial Unicode MS"/>
          <w:b/>
          <w:bCs/>
          <w:sz w:val="20"/>
          <w:szCs w:val="20"/>
          <w:lang w:eastAsia="ru-RU"/>
        </w:rPr>
      </w:pPr>
      <w:r w:rsidRPr="00A73538">
        <w:rPr>
          <w:rFonts w:eastAsia="Arial Unicode MS"/>
          <w:b/>
          <w:bCs/>
          <w:sz w:val="20"/>
          <w:szCs w:val="20"/>
          <w:lang w:eastAsia="ru-RU"/>
        </w:rPr>
        <w:t>Решение Думы Чаинского района Томской области от 29.05.2025 № 470</w:t>
      </w:r>
    </w:p>
    <w:p w:rsidR="005C7F91" w:rsidRPr="00A73538" w:rsidRDefault="005C7F91" w:rsidP="00A73538">
      <w:pPr>
        <w:overflowPunct/>
        <w:autoSpaceDE/>
        <w:autoSpaceDN/>
        <w:adjustRightInd/>
        <w:jc w:val="center"/>
        <w:textAlignment w:val="auto"/>
        <w:rPr>
          <w:rFonts w:eastAsia="Times New Roman"/>
          <w:b/>
          <w:sz w:val="20"/>
          <w:szCs w:val="20"/>
          <w:lang w:eastAsia="ru-RU"/>
        </w:rPr>
      </w:pPr>
      <w:r w:rsidRPr="00A73538">
        <w:rPr>
          <w:rFonts w:eastAsia="Times New Roman"/>
          <w:b/>
          <w:sz w:val="20"/>
          <w:szCs w:val="20"/>
          <w:lang w:eastAsia="ru-RU"/>
        </w:rPr>
        <w:t>О внесении изменений в решение Думы Чаинского района от 19.06.2024 № 381 «Об утверждении Положения «О ежегодном материальном поощрении выпускников, окончивших муниципальные общеобразовательные учреждения с медалями «За особые успехи в учении» I и II степеней и «За особые достижения в учении»»</w:t>
      </w:r>
    </w:p>
    <w:p w:rsidR="005C7F91" w:rsidRPr="00A73538" w:rsidRDefault="005C7F91" w:rsidP="00A73538">
      <w:pPr>
        <w:overflowPunct/>
        <w:autoSpaceDE/>
        <w:autoSpaceDN/>
        <w:adjustRightInd/>
        <w:textAlignment w:val="auto"/>
        <w:rPr>
          <w:rFonts w:eastAsia="Times New Roman"/>
          <w:sz w:val="20"/>
          <w:szCs w:val="20"/>
          <w:lang w:eastAsia="ru-RU"/>
        </w:rPr>
      </w:pPr>
    </w:p>
    <w:p w:rsidR="005C7F91" w:rsidRPr="00A73538" w:rsidRDefault="005C7F91" w:rsidP="00A73538">
      <w:pPr>
        <w:overflowPunct/>
        <w:autoSpaceDE/>
        <w:autoSpaceDN/>
        <w:adjustRightInd/>
        <w:ind w:firstLine="709"/>
        <w:jc w:val="both"/>
        <w:textAlignment w:val="auto"/>
        <w:rPr>
          <w:rFonts w:eastAsia="Times New Roman"/>
          <w:sz w:val="20"/>
          <w:szCs w:val="20"/>
          <w:lang w:eastAsia="ru-RU"/>
        </w:rPr>
      </w:pPr>
      <w:r w:rsidRPr="00A73538">
        <w:rPr>
          <w:rFonts w:eastAsia="Times New Roman"/>
          <w:sz w:val="20"/>
          <w:szCs w:val="20"/>
          <w:lang w:eastAsia="ru-RU"/>
        </w:rPr>
        <w:t>В целях материального и морального стимулирования выпускников, окончивших муниципальные общеобразовательные учреждения с медалями «За особые успехи в учении» I и II степени и «За особые достижения в учении», руководствуясь статьей 29 Устава муниципального образования «Чаинский муниципальный район Томской области»,</w:t>
      </w:r>
    </w:p>
    <w:p w:rsidR="005C7F91" w:rsidRPr="00A73538" w:rsidRDefault="005C7F91" w:rsidP="00A73538">
      <w:pPr>
        <w:overflowPunct/>
        <w:autoSpaceDE/>
        <w:autoSpaceDN/>
        <w:adjustRightInd/>
        <w:textAlignment w:val="auto"/>
        <w:rPr>
          <w:rFonts w:eastAsia="Times New Roman"/>
          <w:sz w:val="20"/>
          <w:szCs w:val="20"/>
          <w:lang w:eastAsia="ru-RU"/>
        </w:rPr>
      </w:pPr>
    </w:p>
    <w:p w:rsidR="005C7F91" w:rsidRPr="00A73538" w:rsidRDefault="005C7F91" w:rsidP="00A73538">
      <w:pPr>
        <w:overflowPunct/>
        <w:autoSpaceDE/>
        <w:autoSpaceDN/>
        <w:adjustRightInd/>
        <w:ind w:firstLine="709"/>
        <w:textAlignment w:val="auto"/>
        <w:rPr>
          <w:rFonts w:eastAsia="Times New Roman"/>
          <w:sz w:val="20"/>
          <w:szCs w:val="20"/>
          <w:lang w:eastAsia="ru-RU"/>
        </w:rPr>
      </w:pPr>
      <w:r w:rsidRPr="00A73538">
        <w:rPr>
          <w:rFonts w:eastAsia="Times New Roman"/>
          <w:sz w:val="20"/>
          <w:szCs w:val="20"/>
          <w:lang w:eastAsia="ru-RU"/>
        </w:rPr>
        <w:t>Дума Чаинского района РЕШИЛА:</w:t>
      </w:r>
    </w:p>
    <w:p w:rsidR="005C7F91" w:rsidRPr="00A73538" w:rsidRDefault="005C7F91" w:rsidP="00A73538">
      <w:pPr>
        <w:overflowPunct/>
        <w:autoSpaceDE/>
        <w:autoSpaceDN/>
        <w:adjustRightInd/>
        <w:ind w:firstLine="709"/>
        <w:textAlignment w:val="auto"/>
        <w:rPr>
          <w:rFonts w:eastAsia="Times New Roman"/>
          <w:sz w:val="20"/>
          <w:szCs w:val="20"/>
          <w:lang w:eastAsia="ru-RU"/>
        </w:rPr>
      </w:pPr>
    </w:p>
    <w:p w:rsidR="005C7F91" w:rsidRPr="00A73538" w:rsidRDefault="005C7F91" w:rsidP="00A73538">
      <w:pPr>
        <w:numPr>
          <w:ilvl w:val="0"/>
          <w:numId w:val="8"/>
        </w:numPr>
        <w:tabs>
          <w:tab w:val="num" w:pos="360"/>
        </w:tabs>
        <w:overflowPunct/>
        <w:autoSpaceDE/>
        <w:autoSpaceDN/>
        <w:adjustRightInd/>
        <w:ind w:left="0" w:firstLine="709"/>
        <w:jc w:val="both"/>
        <w:textAlignment w:val="auto"/>
        <w:rPr>
          <w:rFonts w:eastAsia="Times New Roman"/>
          <w:sz w:val="20"/>
          <w:szCs w:val="20"/>
          <w:lang w:eastAsia="ru-RU"/>
        </w:rPr>
      </w:pPr>
      <w:r w:rsidRPr="00A73538">
        <w:rPr>
          <w:rFonts w:eastAsia="Times New Roman"/>
          <w:sz w:val="20"/>
          <w:szCs w:val="20"/>
          <w:lang w:eastAsia="ru-RU"/>
        </w:rPr>
        <w:t xml:space="preserve">Внести изменения в Положение о ежегодном материальном поощрении выпускников, окончивших муниципальные общеобразовательные учреждения с медалями «За особые успехи в учении» </w:t>
      </w:r>
      <w:r w:rsidRPr="00A73538">
        <w:rPr>
          <w:rFonts w:eastAsia="Times New Roman"/>
          <w:sz w:val="20"/>
          <w:szCs w:val="20"/>
          <w:lang w:val="en-US" w:eastAsia="ru-RU"/>
        </w:rPr>
        <w:t>I</w:t>
      </w:r>
      <w:r w:rsidRPr="00A73538">
        <w:rPr>
          <w:rFonts w:eastAsia="Times New Roman"/>
          <w:sz w:val="20"/>
          <w:szCs w:val="20"/>
          <w:lang w:eastAsia="ru-RU"/>
        </w:rPr>
        <w:t xml:space="preserve"> и </w:t>
      </w:r>
      <w:r w:rsidRPr="00A73538">
        <w:rPr>
          <w:rFonts w:eastAsia="Times New Roman"/>
          <w:sz w:val="20"/>
          <w:szCs w:val="20"/>
          <w:lang w:val="en-US" w:eastAsia="ru-RU"/>
        </w:rPr>
        <w:t>II</w:t>
      </w:r>
      <w:r w:rsidRPr="00A73538">
        <w:rPr>
          <w:rFonts w:eastAsia="Times New Roman"/>
          <w:sz w:val="20"/>
          <w:szCs w:val="20"/>
          <w:lang w:eastAsia="ru-RU"/>
        </w:rPr>
        <w:t xml:space="preserve"> степеней и «За особые достижения в учении», утвержденное решением Думы Чаинского района от 19.06.2024 № 381 «Об утверждении Положения «О ежегодном материальном поощрении выпускников, окончивших муниципальные общеобразовательные учреждения с медалями «За особые успехи в учении» I и II степеней и «За особые достижения в учении»», следующие изменения:</w:t>
      </w:r>
    </w:p>
    <w:p w:rsidR="005C7F91" w:rsidRPr="00A73538" w:rsidRDefault="005C7F91" w:rsidP="00A73538">
      <w:pPr>
        <w:overflowPunct/>
        <w:autoSpaceDE/>
        <w:autoSpaceDN/>
        <w:adjustRightInd/>
        <w:ind w:left="709"/>
        <w:jc w:val="both"/>
        <w:textAlignment w:val="auto"/>
        <w:rPr>
          <w:rFonts w:eastAsia="Times New Roman"/>
          <w:sz w:val="20"/>
          <w:szCs w:val="20"/>
          <w:lang w:eastAsia="ru-RU"/>
        </w:rPr>
      </w:pPr>
      <w:r w:rsidRPr="00A73538">
        <w:rPr>
          <w:rFonts w:eastAsia="Times New Roman"/>
          <w:sz w:val="20"/>
          <w:szCs w:val="20"/>
          <w:lang w:eastAsia="ru-RU"/>
        </w:rPr>
        <w:t>1.1. Пункт 5 Положения изложить в новой редакции:</w:t>
      </w:r>
    </w:p>
    <w:p w:rsidR="005C7F91" w:rsidRPr="00A73538" w:rsidRDefault="005C7F91" w:rsidP="00A73538">
      <w:pPr>
        <w:tabs>
          <w:tab w:val="left" w:pos="993"/>
        </w:tabs>
        <w:overflowPunct/>
        <w:autoSpaceDE/>
        <w:autoSpaceDN/>
        <w:adjustRightInd/>
        <w:ind w:firstLine="709"/>
        <w:jc w:val="both"/>
        <w:textAlignment w:val="auto"/>
        <w:rPr>
          <w:rFonts w:eastAsia="Times New Roman"/>
          <w:sz w:val="20"/>
          <w:szCs w:val="20"/>
          <w:lang w:eastAsia="ru-RU"/>
        </w:rPr>
      </w:pPr>
      <w:r w:rsidRPr="00A73538">
        <w:rPr>
          <w:rFonts w:eastAsia="Times New Roman"/>
          <w:sz w:val="20"/>
          <w:szCs w:val="20"/>
          <w:lang w:eastAsia="ru-RU"/>
        </w:rPr>
        <w:t>«5. Устанавливается следующий размер поощрения:</w:t>
      </w:r>
    </w:p>
    <w:p w:rsidR="005C7F91" w:rsidRPr="00A73538" w:rsidRDefault="005C7F91" w:rsidP="00A73538">
      <w:pPr>
        <w:tabs>
          <w:tab w:val="left" w:pos="993"/>
        </w:tabs>
        <w:overflowPunct/>
        <w:autoSpaceDE/>
        <w:autoSpaceDN/>
        <w:adjustRightInd/>
        <w:ind w:firstLine="709"/>
        <w:jc w:val="both"/>
        <w:textAlignment w:val="auto"/>
        <w:rPr>
          <w:rFonts w:eastAsia="Times New Roman"/>
          <w:sz w:val="20"/>
          <w:szCs w:val="20"/>
          <w:lang w:eastAsia="ru-RU"/>
        </w:rPr>
      </w:pPr>
      <w:r w:rsidRPr="00A73538">
        <w:rPr>
          <w:rFonts w:eastAsia="Times New Roman"/>
          <w:sz w:val="20"/>
          <w:szCs w:val="20"/>
          <w:lang w:eastAsia="ru-RU"/>
        </w:rPr>
        <w:t xml:space="preserve">- 10000 рублей для выпускников, окончивших муниципальные общеобразовательные учреждения с медалью «За особые успехи в учении» </w:t>
      </w:r>
      <w:r w:rsidRPr="00A73538">
        <w:rPr>
          <w:rFonts w:eastAsia="Times New Roman"/>
          <w:sz w:val="20"/>
          <w:szCs w:val="20"/>
          <w:lang w:val="en-US" w:eastAsia="ru-RU"/>
        </w:rPr>
        <w:t>I</w:t>
      </w:r>
      <w:r w:rsidRPr="00A73538">
        <w:rPr>
          <w:rFonts w:eastAsia="Times New Roman"/>
          <w:sz w:val="20"/>
          <w:szCs w:val="20"/>
          <w:lang w:eastAsia="ru-RU"/>
        </w:rPr>
        <w:t xml:space="preserve"> степени;</w:t>
      </w:r>
    </w:p>
    <w:p w:rsidR="005C7F91" w:rsidRPr="00A73538" w:rsidRDefault="005C7F91" w:rsidP="00A73538">
      <w:pPr>
        <w:tabs>
          <w:tab w:val="left" w:pos="993"/>
        </w:tabs>
        <w:overflowPunct/>
        <w:autoSpaceDE/>
        <w:autoSpaceDN/>
        <w:adjustRightInd/>
        <w:ind w:firstLine="709"/>
        <w:jc w:val="both"/>
        <w:textAlignment w:val="auto"/>
        <w:rPr>
          <w:rFonts w:eastAsia="Times New Roman"/>
          <w:sz w:val="20"/>
          <w:szCs w:val="20"/>
          <w:lang w:eastAsia="ru-RU"/>
        </w:rPr>
      </w:pPr>
      <w:r w:rsidRPr="00A73538">
        <w:rPr>
          <w:rFonts w:eastAsia="Times New Roman"/>
          <w:sz w:val="20"/>
          <w:szCs w:val="20"/>
          <w:lang w:eastAsia="ru-RU"/>
        </w:rPr>
        <w:lastRenderedPageBreak/>
        <w:t xml:space="preserve">- 7000 рублей для выпускников, окончивших муниципальные общеобразовательные учреждения с медалью «За особые успехи в учении» </w:t>
      </w:r>
      <w:r w:rsidRPr="00A73538">
        <w:rPr>
          <w:rFonts w:eastAsia="Times New Roman"/>
          <w:sz w:val="20"/>
          <w:szCs w:val="20"/>
          <w:lang w:val="en-US" w:eastAsia="ru-RU"/>
        </w:rPr>
        <w:t>II</w:t>
      </w:r>
      <w:r w:rsidRPr="00A73538">
        <w:rPr>
          <w:rFonts w:eastAsia="Times New Roman"/>
          <w:sz w:val="20"/>
          <w:szCs w:val="20"/>
          <w:lang w:eastAsia="ru-RU"/>
        </w:rPr>
        <w:t xml:space="preserve"> степени;</w:t>
      </w:r>
    </w:p>
    <w:p w:rsidR="005C7F91" w:rsidRPr="00A73538" w:rsidRDefault="005C7F91" w:rsidP="00A73538">
      <w:pPr>
        <w:tabs>
          <w:tab w:val="left" w:pos="993"/>
        </w:tabs>
        <w:overflowPunct/>
        <w:autoSpaceDE/>
        <w:autoSpaceDN/>
        <w:adjustRightInd/>
        <w:ind w:firstLine="709"/>
        <w:jc w:val="both"/>
        <w:textAlignment w:val="auto"/>
        <w:rPr>
          <w:rFonts w:eastAsia="Times New Roman"/>
          <w:sz w:val="20"/>
          <w:szCs w:val="20"/>
          <w:lang w:eastAsia="ru-RU"/>
        </w:rPr>
      </w:pPr>
      <w:r w:rsidRPr="00A73538">
        <w:rPr>
          <w:rFonts w:eastAsia="Times New Roman"/>
          <w:sz w:val="20"/>
          <w:szCs w:val="20"/>
          <w:lang w:eastAsia="ru-RU"/>
        </w:rPr>
        <w:t>- 4000 рублей для выпускников, окончивших муниципальные общеобразовательные учреждения с медалью «За особые достижения в учении»».</w:t>
      </w:r>
    </w:p>
    <w:p w:rsidR="005C7F91" w:rsidRPr="00A73538" w:rsidRDefault="005C7F91" w:rsidP="00A73538">
      <w:pPr>
        <w:numPr>
          <w:ilvl w:val="0"/>
          <w:numId w:val="8"/>
        </w:numPr>
        <w:overflowPunct/>
        <w:autoSpaceDE/>
        <w:autoSpaceDN/>
        <w:adjustRightInd/>
        <w:ind w:left="0" w:firstLine="709"/>
        <w:jc w:val="both"/>
        <w:textAlignment w:val="auto"/>
        <w:rPr>
          <w:rFonts w:eastAsia="Times New Roman"/>
          <w:sz w:val="20"/>
          <w:szCs w:val="20"/>
          <w:lang w:eastAsia="ru-RU"/>
        </w:rPr>
      </w:pPr>
      <w:r w:rsidRPr="00A73538">
        <w:rPr>
          <w:rFonts w:eastAsia="Times New Roman"/>
          <w:sz w:val="20"/>
          <w:szCs w:val="20"/>
          <w:lang w:eastAsia="ru-RU"/>
        </w:rPr>
        <w:t>Настоящее решение вступает в силу после его опубликования.</w:t>
      </w:r>
    </w:p>
    <w:p w:rsidR="005C7F91" w:rsidRPr="00A73538" w:rsidRDefault="005C7F91" w:rsidP="00A73538">
      <w:pPr>
        <w:numPr>
          <w:ilvl w:val="0"/>
          <w:numId w:val="8"/>
        </w:numPr>
        <w:overflowPunct/>
        <w:autoSpaceDE/>
        <w:autoSpaceDN/>
        <w:adjustRightInd/>
        <w:ind w:left="0" w:firstLine="709"/>
        <w:jc w:val="both"/>
        <w:textAlignment w:val="auto"/>
        <w:rPr>
          <w:rFonts w:eastAsia="Times New Roman"/>
          <w:sz w:val="20"/>
          <w:szCs w:val="20"/>
          <w:lang w:eastAsia="ru-RU"/>
        </w:rPr>
      </w:pPr>
      <w:r w:rsidRPr="00A73538">
        <w:rPr>
          <w:rFonts w:eastAsia="Times New Roman"/>
          <w:sz w:val="20"/>
          <w:szCs w:val="20"/>
          <w:lang w:eastAsia="ru-RU"/>
        </w:rPr>
        <w:t xml:space="preserve">Опубликовать настоящее решение в официальном печатном издании «Официальные ведомости Чаинского района», разместить в информационно - телекоммуникационной сети «Интернет» на официальном сайте муниципального образования «Чаинский район Томской области» по адресу </w:t>
      </w:r>
      <w:hyperlink r:id="rId28" w:history="1">
        <w:r w:rsidRPr="00A73538">
          <w:rPr>
            <w:rFonts w:eastAsia="Times New Roman"/>
            <w:color w:val="0000FF"/>
            <w:sz w:val="20"/>
            <w:szCs w:val="20"/>
            <w:u w:val="single"/>
            <w:lang w:eastAsia="ru-RU"/>
          </w:rPr>
          <w:t>https://chainskij-r69.gosweb.gosuslugi.ru</w:t>
        </w:r>
      </w:hyperlink>
      <w:r w:rsidRPr="00A73538">
        <w:rPr>
          <w:rFonts w:eastAsia="Times New Roman"/>
          <w:sz w:val="20"/>
          <w:szCs w:val="20"/>
          <w:lang w:eastAsia="ru-RU"/>
        </w:rPr>
        <w:t xml:space="preserve"> и официальном сайте Думы Чаинского района по адресу </w:t>
      </w:r>
      <w:hyperlink r:id="rId29" w:history="1">
        <w:r w:rsidRPr="00A73538">
          <w:rPr>
            <w:rFonts w:eastAsia="Times New Roman"/>
            <w:bCs/>
            <w:color w:val="0000FF"/>
            <w:sz w:val="20"/>
            <w:szCs w:val="20"/>
            <w:u w:val="single"/>
            <w:lang w:eastAsia="ru-RU"/>
          </w:rPr>
          <w:t>http://www.chainduma.ru</w:t>
        </w:r>
      </w:hyperlink>
      <w:r w:rsidRPr="00A73538">
        <w:rPr>
          <w:rFonts w:eastAsia="Times New Roman"/>
          <w:sz w:val="20"/>
          <w:szCs w:val="20"/>
          <w:lang w:eastAsia="ru-RU"/>
        </w:rPr>
        <w:t>.</w:t>
      </w:r>
    </w:p>
    <w:p w:rsidR="005C7F91" w:rsidRPr="00A73538" w:rsidRDefault="005C7F91" w:rsidP="00A73538">
      <w:pPr>
        <w:numPr>
          <w:ilvl w:val="0"/>
          <w:numId w:val="8"/>
        </w:numPr>
        <w:overflowPunct/>
        <w:autoSpaceDE/>
        <w:autoSpaceDN/>
        <w:adjustRightInd/>
        <w:ind w:left="0" w:firstLine="709"/>
        <w:jc w:val="both"/>
        <w:textAlignment w:val="auto"/>
        <w:rPr>
          <w:rFonts w:eastAsia="Times New Roman"/>
          <w:sz w:val="20"/>
          <w:szCs w:val="20"/>
          <w:lang w:eastAsia="ru-RU"/>
        </w:rPr>
      </w:pPr>
      <w:r w:rsidRPr="00A73538">
        <w:rPr>
          <w:rFonts w:eastAsia="Times New Roman"/>
          <w:sz w:val="20"/>
          <w:szCs w:val="20"/>
          <w:lang w:eastAsia="ru-RU"/>
        </w:rPr>
        <w:t>Контроль за исполнением настоящего решения возложить на постоянную депутатскую контрольно-правовую комиссию Думы Чаинского района.</w:t>
      </w:r>
    </w:p>
    <w:p w:rsidR="005C7F91" w:rsidRPr="00A73538" w:rsidRDefault="005C7F91" w:rsidP="00A73538">
      <w:pPr>
        <w:overflowPunct/>
        <w:autoSpaceDE/>
        <w:autoSpaceDN/>
        <w:adjustRightInd/>
        <w:textAlignment w:val="auto"/>
        <w:rPr>
          <w:rFonts w:eastAsia="Times New Roman"/>
          <w:sz w:val="20"/>
          <w:szCs w:val="20"/>
          <w:lang w:eastAsia="ru-RU"/>
        </w:rPr>
      </w:pPr>
    </w:p>
    <w:p w:rsidR="005C7F91" w:rsidRPr="00A73538" w:rsidRDefault="005C7F91" w:rsidP="00A73538">
      <w:pPr>
        <w:overflowPunct/>
        <w:autoSpaceDE/>
        <w:autoSpaceDN/>
        <w:adjustRightInd/>
        <w:textAlignment w:val="auto"/>
        <w:rPr>
          <w:rFonts w:eastAsia="Times New Roman"/>
          <w:sz w:val="20"/>
          <w:szCs w:val="20"/>
          <w:lang w:eastAsia="ru-RU"/>
        </w:rPr>
      </w:pPr>
    </w:p>
    <w:p w:rsidR="005C7F91" w:rsidRPr="00A73538" w:rsidRDefault="005C7F91"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 xml:space="preserve">Председатель Думы Чаинского района    </w:t>
      </w:r>
      <w:r w:rsidRPr="00A73538">
        <w:rPr>
          <w:rFonts w:eastAsia="Times New Roman"/>
          <w:sz w:val="20"/>
          <w:szCs w:val="20"/>
          <w:lang w:eastAsia="ru-RU"/>
        </w:rPr>
        <w:tab/>
      </w:r>
      <w:r w:rsidRPr="00A73538">
        <w:rPr>
          <w:rFonts w:eastAsia="Times New Roman"/>
          <w:sz w:val="20"/>
          <w:szCs w:val="20"/>
          <w:lang w:eastAsia="ru-RU"/>
        </w:rPr>
        <w:tab/>
      </w:r>
      <w:r w:rsidRPr="00A73538">
        <w:rPr>
          <w:rFonts w:eastAsia="Times New Roman"/>
          <w:sz w:val="20"/>
          <w:szCs w:val="20"/>
          <w:lang w:eastAsia="ru-RU"/>
        </w:rPr>
        <w:tab/>
      </w:r>
      <w:r w:rsidRPr="00A73538">
        <w:rPr>
          <w:rFonts w:eastAsia="Times New Roman"/>
          <w:sz w:val="20"/>
          <w:szCs w:val="20"/>
          <w:lang w:eastAsia="ru-RU"/>
        </w:rPr>
        <w:tab/>
        <w:t xml:space="preserve">                            С.Ю. Гусева</w:t>
      </w:r>
    </w:p>
    <w:p w:rsidR="005C7F91" w:rsidRPr="00A73538" w:rsidRDefault="005C7F91"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 xml:space="preserve">Глава Чаинского района                                                                 </w:t>
      </w:r>
      <w:r w:rsidRPr="00A73538">
        <w:rPr>
          <w:rFonts w:eastAsia="Times New Roman"/>
          <w:sz w:val="20"/>
          <w:szCs w:val="20"/>
          <w:lang w:eastAsia="ru-RU"/>
        </w:rPr>
        <w:tab/>
        <w:t xml:space="preserve">                            А.А. Костарев     </w:t>
      </w:r>
    </w:p>
    <w:p w:rsidR="006E5E80" w:rsidRPr="00A73538" w:rsidRDefault="006E5E80" w:rsidP="00A73538">
      <w:pPr>
        <w:shd w:val="clear" w:color="auto" w:fill="FFFFFF"/>
        <w:overflowPunct/>
        <w:autoSpaceDE/>
        <w:autoSpaceDN/>
        <w:adjustRightInd/>
        <w:ind w:firstLine="851"/>
        <w:jc w:val="center"/>
        <w:textAlignment w:val="auto"/>
        <w:rPr>
          <w:rFonts w:eastAsia="Times New Roman"/>
          <w:sz w:val="20"/>
          <w:szCs w:val="20"/>
          <w:lang w:eastAsia="ru-RU"/>
        </w:rPr>
      </w:pPr>
    </w:p>
    <w:p w:rsidR="005C7F91" w:rsidRPr="00A73538" w:rsidRDefault="005C7F91" w:rsidP="00A73538">
      <w:pPr>
        <w:shd w:val="clear" w:color="auto" w:fill="FFFFFF"/>
        <w:overflowPunct/>
        <w:autoSpaceDE/>
        <w:autoSpaceDN/>
        <w:adjustRightInd/>
        <w:ind w:firstLine="851"/>
        <w:jc w:val="center"/>
        <w:textAlignment w:val="auto"/>
        <w:rPr>
          <w:rFonts w:eastAsia="Times New Roman"/>
          <w:sz w:val="20"/>
          <w:szCs w:val="20"/>
          <w:lang w:eastAsia="ru-RU"/>
        </w:rPr>
      </w:pPr>
    </w:p>
    <w:p w:rsidR="005C7F91" w:rsidRPr="00A73538" w:rsidRDefault="005C7F91" w:rsidP="00A73538">
      <w:pPr>
        <w:shd w:val="clear" w:color="auto" w:fill="FFFFFF"/>
        <w:overflowPunct/>
        <w:autoSpaceDE/>
        <w:autoSpaceDN/>
        <w:adjustRightInd/>
        <w:ind w:firstLine="851"/>
        <w:jc w:val="center"/>
        <w:textAlignment w:val="auto"/>
        <w:rPr>
          <w:rFonts w:eastAsia="Times New Roman"/>
          <w:sz w:val="20"/>
          <w:szCs w:val="20"/>
          <w:lang w:eastAsia="ru-RU"/>
        </w:rPr>
      </w:pPr>
    </w:p>
    <w:p w:rsidR="005C7F91" w:rsidRPr="00A73538" w:rsidRDefault="005C7F91" w:rsidP="00A73538">
      <w:pPr>
        <w:shd w:val="clear" w:color="auto" w:fill="FFFFFF"/>
        <w:overflowPunct/>
        <w:autoSpaceDE/>
        <w:autoSpaceDN/>
        <w:adjustRightInd/>
        <w:ind w:firstLine="851"/>
        <w:jc w:val="center"/>
        <w:textAlignment w:val="auto"/>
        <w:rPr>
          <w:rFonts w:eastAsia="Times New Roman"/>
          <w:sz w:val="20"/>
          <w:szCs w:val="20"/>
          <w:lang w:eastAsia="ru-RU"/>
        </w:rPr>
      </w:pPr>
    </w:p>
    <w:p w:rsidR="005C7F91" w:rsidRDefault="005C7F91" w:rsidP="00A73538">
      <w:pPr>
        <w:shd w:val="clear" w:color="auto" w:fill="FFFFFF"/>
        <w:overflowPunct/>
        <w:autoSpaceDE/>
        <w:autoSpaceDN/>
        <w:adjustRightInd/>
        <w:ind w:firstLine="851"/>
        <w:jc w:val="center"/>
        <w:textAlignment w:val="auto"/>
        <w:rPr>
          <w:rFonts w:eastAsia="Times New Roman"/>
          <w:sz w:val="20"/>
          <w:szCs w:val="20"/>
          <w:lang w:eastAsia="ru-RU"/>
        </w:rPr>
      </w:pPr>
    </w:p>
    <w:p w:rsidR="005838B1" w:rsidRDefault="005838B1" w:rsidP="00A73538">
      <w:pPr>
        <w:shd w:val="clear" w:color="auto" w:fill="FFFFFF"/>
        <w:overflowPunct/>
        <w:autoSpaceDE/>
        <w:autoSpaceDN/>
        <w:adjustRightInd/>
        <w:ind w:firstLine="851"/>
        <w:jc w:val="center"/>
        <w:textAlignment w:val="auto"/>
        <w:rPr>
          <w:rFonts w:eastAsia="Times New Roman"/>
          <w:sz w:val="20"/>
          <w:szCs w:val="20"/>
          <w:lang w:eastAsia="ru-RU"/>
        </w:rPr>
      </w:pPr>
    </w:p>
    <w:p w:rsidR="005838B1" w:rsidRDefault="005838B1" w:rsidP="00A73538">
      <w:pPr>
        <w:shd w:val="clear" w:color="auto" w:fill="FFFFFF"/>
        <w:overflowPunct/>
        <w:autoSpaceDE/>
        <w:autoSpaceDN/>
        <w:adjustRightInd/>
        <w:ind w:firstLine="851"/>
        <w:jc w:val="center"/>
        <w:textAlignment w:val="auto"/>
        <w:rPr>
          <w:rFonts w:eastAsia="Times New Roman"/>
          <w:sz w:val="20"/>
          <w:szCs w:val="20"/>
          <w:lang w:eastAsia="ru-RU"/>
        </w:rPr>
      </w:pPr>
    </w:p>
    <w:p w:rsidR="005838B1" w:rsidRDefault="005838B1" w:rsidP="00A73538">
      <w:pPr>
        <w:shd w:val="clear" w:color="auto" w:fill="FFFFFF"/>
        <w:overflowPunct/>
        <w:autoSpaceDE/>
        <w:autoSpaceDN/>
        <w:adjustRightInd/>
        <w:ind w:firstLine="851"/>
        <w:jc w:val="center"/>
        <w:textAlignment w:val="auto"/>
        <w:rPr>
          <w:rFonts w:eastAsia="Times New Roman"/>
          <w:sz w:val="20"/>
          <w:szCs w:val="20"/>
          <w:lang w:eastAsia="ru-RU"/>
        </w:rPr>
      </w:pPr>
    </w:p>
    <w:p w:rsidR="005838B1" w:rsidRPr="00A73538" w:rsidRDefault="005838B1" w:rsidP="00A73538">
      <w:pPr>
        <w:shd w:val="clear" w:color="auto" w:fill="FFFFFF"/>
        <w:overflowPunct/>
        <w:autoSpaceDE/>
        <w:autoSpaceDN/>
        <w:adjustRightInd/>
        <w:ind w:firstLine="851"/>
        <w:jc w:val="center"/>
        <w:textAlignment w:val="auto"/>
        <w:rPr>
          <w:rFonts w:eastAsia="Times New Roman"/>
          <w:sz w:val="20"/>
          <w:szCs w:val="20"/>
          <w:lang w:eastAsia="ru-RU"/>
        </w:rPr>
      </w:pPr>
    </w:p>
    <w:p w:rsidR="006E5E80" w:rsidRPr="00A73538" w:rsidRDefault="006E5E80" w:rsidP="00A73538">
      <w:pPr>
        <w:shd w:val="clear" w:color="auto" w:fill="FFFFFF"/>
        <w:overflowPunct/>
        <w:autoSpaceDE/>
        <w:autoSpaceDN/>
        <w:adjustRightInd/>
        <w:ind w:firstLine="851"/>
        <w:jc w:val="center"/>
        <w:textAlignment w:val="auto"/>
        <w:rPr>
          <w:rFonts w:eastAsia="Times New Roman"/>
          <w:sz w:val="20"/>
          <w:szCs w:val="20"/>
          <w:lang w:eastAsia="ru-RU"/>
        </w:rPr>
      </w:pPr>
    </w:p>
    <w:p w:rsidR="006E5E80" w:rsidRPr="00A73538" w:rsidRDefault="00647478" w:rsidP="00A73538">
      <w:pPr>
        <w:shd w:val="clear" w:color="auto" w:fill="FFFFFF"/>
        <w:overflowPunct/>
        <w:autoSpaceDE/>
        <w:autoSpaceDN/>
        <w:adjustRightInd/>
        <w:ind w:firstLine="851"/>
        <w:jc w:val="center"/>
        <w:textAlignment w:val="auto"/>
        <w:rPr>
          <w:rFonts w:eastAsia="Times New Roman"/>
          <w:b/>
          <w:sz w:val="20"/>
          <w:szCs w:val="20"/>
          <w:lang w:eastAsia="ru-RU"/>
        </w:rPr>
      </w:pPr>
      <w:r w:rsidRPr="00A73538">
        <w:rPr>
          <w:rFonts w:eastAsia="Times New Roman"/>
          <w:b/>
          <w:sz w:val="20"/>
          <w:szCs w:val="20"/>
          <w:lang w:eastAsia="ru-RU"/>
        </w:rPr>
        <w:t>ПОСТАНОВЛЕНИЯ АДМИНИСТРАЦИИ ЧАИНСКОГО РАЙОНА</w:t>
      </w:r>
    </w:p>
    <w:p w:rsidR="006E5E80" w:rsidRPr="00A73538" w:rsidRDefault="006E5E80" w:rsidP="00A73538">
      <w:pPr>
        <w:shd w:val="clear" w:color="auto" w:fill="FFFFFF"/>
        <w:overflowPunct/>
        <w:autoSpaceDE/>
        <w:autoSpaceDN/>
        <w:adjustRightInd/>
        <w:ind w:firstLine="851"/>
        <w:jc w:val="center"/>
        <w:textAlignment w:val="auto"/>
        <w:rPr>
          <w:rFonts w:eastAsia="Times New Roman"/>
          <w:sz w:val="20"/>
          <w:szCs w:val="20"/>
          <w:lang w:eastAsia="ru-RU"/>
        </w:rPr>
      </w:pPr>
    </w:p>
    <w:p w:rsidR="006E5E80" w:rsidRPr="00A73538" w:rsidRDefault="006E5E80" w:rsidP="00A73538">
      <w:pPr>
        <w:shd w:val="clear" w:color="auto" w:fill="FFFFFF"/>
        <w:overflowPunct/>
        <w:autoSpaceDE/>
        <w:autoSpaceDN/>
        <w:adjustRightInd/>
        <w:ind w:firstLine="851"/>
        <w:jc w:val="center"/>
        <w:textAlignment w:val="auto"/>
        <w:rPr>
          <w:rFonts w:eastAsia="Times New Roman"/>
          <w:sz w:val="20"/>
          <w:szCs w:val="20"/>
          <w:lang w:eastAsia="ru-RU"/>
        </w:rPr>
      </w:pPr>
    </w:p>
    <w:p w:rsidR="00647478" w:rsidRPr="00A73538" w:rsidRDefault="00647478" w:rsidP="00A73538">
      <w:pPr>
        <w:shd w:val="clear" w:color="auto" w:fill="FFFFFF"/>
        <w:overflowPunct/>
        <w:autoSpaceDE/>
        <w:autoSpaceDN/>
        <w:adjustRightInd/>
        <w:ind w:firstLine="851"/>
        <w:jc w:val="center"/>
        <w:textAlignment w:val="auto"/>
        <w:rPr>
          <w:rFonts w:eastAsia="Times New Roman"/>
          <w:b/>
          <w:sz w:val="20"/>
          <w:szCs w:val="20"/>
          <w:lang w:eastAsia="ru-RU"/>
        </w:rPr>
      </w:pPr>
      <w:r w:rsidRPr="00A73538">
        <w:rPr>
          <w:rFonts w:eastAsia="Times New Roman"/>
          <w:b/>
          <w:sz w:val="20"/>
          <w:szCs w:val="20"/>
          <w:lang w:eastAsia="ru-RU"/>
        </w:rPr>
        <w:t>Постановление Администрации Чаинского района от 05.05.2025 № 254</w:t>
      </w:r>
    </w:p>
    <w:p w:rsidR="00647478" w:rsidRPr="00A73538" w:rsidRDefault="00647478" w:rsidP="00A73538">
      <w:pPr>
        <w:overflowPunct/>
        <w:ind w:right="-1" w:firstLine="284"/>
        <w:jc w:val="center"/>
        <w:textAlignment w:val="auto"/>
        <w:rPr>
          <w:rFonts w:eastAsia="Times New Roman"/>
          <w:b/>
          <w:sz w:val="20"/>
          <w:szCs w:val="20"/>
          <w:lang w:eastAsia="ru-RU"/>
        </w:rPr>
      </w:pPr>
      <w:r w:rsidRPr="00A73538">
        <w:rPr>
          <w:rFonts w:eastAsia="Times New Roman"/>
          <w:b/>
          <w:sz w:val="20"/>
          <w:szCs w:val="20"/>
          <w:lang w:eastAsia="ru-RU"/>
        </w:rPr>
        <w:t xml:space="preserve">О внесении изменений в постановление Администрации Чаинского района </w:t>
      </w:r>
    </w:p>
    <w:p w:rsidR="00647478" w:rsidRPr="00A73538" w:rsidRDefault="00647478" w:rsidP="00A73538">
      <w:pPr>
        <w:overflowPunct/>
        <w:ind w:right="-1" w:firstLine="284"/>
        <w:jc w:val="center"/>
        <w:textAlignment w:val="auto"/>
        <w:rPr>
          <w:rFonts w:eastAsia="Times New Roman"/>
          <w:b/>
          <w:sz w:val="20"/>
          <w:szCs w:val="20"/>
          <w:lang w:eastAsia="ru-RU"/>
        </w:rPr>
      </w:pPr>
      <w:r w:rsidRPr="00A73538">
        <w:rPr>
          <w:rFonts w:eastAsia="Times New Roman"/>
          <w:b/>
          <w:sz w:val="20"/>
          <w:szCs w:val="20"/>
          <w:lang w:eastAsia="ru-RU"/>
        </w:rPr>
        <w:t xml:space="preserve">от 28.12.2020 № 407 «Об утверждении Порядка определения объема и условий предоставления муниципальным бюджетным и автономным учреждениям </w:t>
      </w:r>
    </w:p>
    <w:p w:rsidR="00647478" w:rsidRPr="00A73538" w:rsidRDefault="00647478" w:rsidP="00A73538">
      <w:pPr>
        <w:overflowPunct/>
        <w:ind w:right="-1" w:firstLine="284"/>
        <w:jc w:val="center"/>
        <w:textAlignment w:val="auto"/>
        <w:rPr>
          <w:rFonts w:eastAsia="Times New Roman"/>
          <w:b/>
          <w:sz w:val="20"/>
          <w:szCs w:val="20"/>
          <w:lang w:eastAsia="ru-RU"/>
        </w:rPr>
      </w:pPr>
      <w:r w:rsidRPr="00A73538">
        <w:rPr>
          <w:rFonts w:eastAsia="Times New Roman"/>
          <w:b/>
          <w:sz w:val="20"/>
          <w:szCs w:val="20"/>
          <w:lang w:eastAsia="ru-RU"/>
        </w:rPr>
        <w:t>субсидий на иные цели»</w:t>
      </w:r>
    </w:p>
    <w:p w:rsidR="00647478" w:rsidRPr="00A73538" w:rsidRDefault="00647478" w:rsidP="00A73538">
      <w:pPr>
        <w:overflowPunct/>
        <w:autoSpaceDE/>
        <w:autoSpaceDN/>
        <w:adjustRightInd/>
        <w:ind w:firstLine="720"/>
        <w:jc w:val="both"/>
        <w:textAlignment w:val="auto"/>
        <w:rPr>
          <w:rFonts w:eastAsia="Times New Roman"/>
          <w:sz w:val="20"/>
          <w:szCs w:val="20"/>
          <w:lang w:eastAsia="ru-RU"/>
        </w:rPr>
      </w:pPr>
    </w:p>
    <w:p w:rsidR="00647478" w:rsidRPr="00A73538" w:rsidRDefault="00647478" w:rsidP="00A73538">
      <w:pPr>
        <w:overflowPunct/>
        <w:autoSpaceDE/>
        <w:autoSpaceDN/>
        <w:adjustRightInd/>
        <w:ind w:firstLine="567"/>
        <w:jc w:val="both"/>
        <w:textAlignment w:val="auto"/>
        <w:rPr>
          <w:rFonts w:eastAsia="Times New Roman"/>
          <w:sz w:val="20"/>
          <w:szCs w:val="20"/>
          <w:lang w:eastAsia="ru-RU"/>
        </w:rPr>
      </w:pPr>
      <w:r w:rsidRPr="00A73538">
        <w:rPr>
          <w:rFonts w:eastAsia="Times New Roman"/>
          <w:sz w:val="20"/>
          <w:szCs w:val="20"/>
          <w:lang w:eastAsia="ru-RU"/>
        </w:rPr>
        <w:t xml:space="preserve">В целях совершенствования нормативного правового акта, </w:t>
      </w:r>
    </w:p>
    <w:p w:rsidR="00647478" w:rsidRPr="00A73538" w:rsidRDefault="00647478" w:rsidP="00A73538">
      <w:pPr>
        <w:widowControl w:val="0"/>
        <w:overflowPunct/>
        <w:ind w:firstLine="720"/>
        <w:jc w:val="both"/>
        <w:textAlignment w:val="auto"/>
        <w:rPr>
          <w:rFonts w:eastAsia="Times New Roman"/>
          <w:sz w:val="20"/>
          <w:szCs w:val="20"/>
          <w:lang w:eastAsia="ru-RU"/>
        </w:rPr>
      </w:pPr>
    </w:p>
    <w:p w:rsidR="00647478" w:rsidRPr="00A73538" w:rsidRDefault="00647478" w:rsidP="00A73538">
      <w:pPr>
        <w:widowControl w:val="0"/>
        <w:overflowPunct/>
        <w:ind w:firstLine="567"/>
        <w:jc w:val="both"/>
        <w:textAlignment w:val="auto"/>
        <w:rPr>
          <w:rFonts w:eastAsia="Times New Roman"/>
          <w:sz w:val="20"/>
          <w:szCs w:val="20"/>
          <w:lang w:eastAsia="ru-RU"/>
        </w:rPr>
      </w:pPr>
      <w:r w:rsidRPr="00A73538">
        <w:rPr>
          <w:rFonts w:eastAsia="Times New Roman"/>
          <w:sz w:val="20"/>
          <w:szCs w:val="20"/>
          <w:lang w:eastAsia="ru-RU"/>
        </w:rPr>
        <w:t>ПОСТАНОВЛЯЮ:</w:t>
      </w:r>
    </w:p>
    <w:p w:rsidR="00647478" w:rsidRPr="00A73538" w:rsidRDefault="00647478" w:rsidP="00A73538">
      <w:pPr>
        <w:widowControl w:val="0"/>
        <w:overflowPunct/>
        <w:ind w:firstLine="720"/>
        <w:jc w:val="both"/>
        <w:textAlignment w:val="auto"/>
        <w:rPr>
          <w:rFonts w:eastAsia="Times New Roman"/>
          <w:sz w:val="20"/>
          <w:szCs w:val="20"/>
          <w:lang w:eastAsia="ru-RU"/>
        </w:rPr>
      </w:pPr>
    </w:p>
    <w:p w:rsidR="00647478" w:rsidRPr="00A73538" w:rsidRDefault="00647478" w:rsidP="00A73538">
      <w:pPr>
        <w:overflowPunct/>
        <w:ind w:right="-1" w:firstLine="567"/>
        <w:jc w:val="both"/>
        <w:textAlignment w:val="auto"/>
        <w:rPr>
          <w:rFonts w:eastAsia="Times New Roman"/>
          <w:sz w:val="20"/>
          <w:szCs w:val="20"/>
          <w:lang w:eastAsia="ru-RU"/>
        </w:rPr>
      </w:pPr>
      <w:r w:rsidRPr="00A73538">
        <w:rPr>
          <w:rFonts w:eastAsia="Times New Roman"/>
          <w:sz w:val="20"/>
          <w:szCs w:val="20"/>
          <w:lang w:eastAsia="ru-RU"/>
        </w:rPr>
        <w:t>1. Внести в Порядок определения объема и условий предоставления муниципальным бюджетным и автономным учреждениям субсидий на иные цели, утвержденный постановлением Администрации Чаинского района от 28.12.2020 № 407 «Об утверждении Порядка определения объема и условий предоставления муниципальным бюджетным и автономным учреждениям субсидий на иные цели» (в редакции от 09.02.2023 № 86, от 05.04.2023 № 183, от 03.07.2023 № 313, 03.04.2024 № 209, 20.01.2025 № 23) следующие изменения:</w:t>
      </w:r>
    </w:p>
    <w:p w:rsidR="00647478" w:rsidRPr="00A73538" w:rsidRDefault="00647478" w:rsidP="00A73538">
      <w:pPr>
        <w:widowControl w:val="0"/>
        <w:overflowPunct/>
        <w:ind w:firstLine="540"/>
        <w:jc w:val="both"/>
        <w:textAlignment w:val="auto"/>
        <w:outlineLvl w:val="1"/>
        <w:rPr>
          <w:rFonts w:eastAsia="Times New Roman"/>
          <w:sz w:val="20"/>
          <w:szCs w:val="20"/>
          <w:lang w:eastAsia="ru-RU"/>
        </w:rPr>
      </w:pPr>
      <w:r w:rsidRPr="00A73538">
        <w:rPr>
          <w:rFonts w:eastAsia="Times New Roman"/>
          <w:sz w:val="20"/>
          <w:szCs w:val="20"/>
          <w:lang w:eastAsia="ru-RU"/>
        </w:rPr>
        <w:t xml:space="preserve">1.1. в пункте 4: </w:t>
      </w:r>
    </w:p>
    <w:p w:rsidR="00647478" w:rsidRPr="00A73538" w:rsidRDefault="00647478" w:rsidP="00A73538">
      <w:pPr>
        <w:widowControl w:val="0"/>
        <w:tabs>
          <w:tab w:val="left" w:pos="993"/>
        </w:tabs>
        <w:overflowPunct/>
        <w:ind w:firstLine="540"/>
        <w:jc w:val="both"/>
        <w:textAlignment w:val="auto"/>
        <w:outlineLvl w:val="1"/>
        <w:rPr>
          <w:rFonts w:eastAsia="Times New Roman"/>
          <w:sz w:val="20"/>
          <w:szCs w:val="20"/>
          <w:lang w:eastAsia="ru-RU"/>
        </w:rPr>
      </w:pPr>
      <w:r w:rsidRPr="00A73538">
        <w:rPr>
          <w:rFonts w:eastAsia="Times New Roman"/>
          <w:sz w:val="20"/>
          <w:szCs w:val="20"/>
          <w:lang w:eastAsia="ru-RU"/>
        </w:rPr>
        <w:t>1.1.1. в абзаце шестом подпункта 1) слова «в рамках регионального проекта «Спорт - норма жизни»» исключить;</w:t>
      </w:r>
    </w:p>
    <w:p w:rsidR="00647478" w:rsidRPr="00A73538" w:rsidRDefault="00647478" w:rsidP="00A73538">
      <w:pPr>
        <w:widowControl w:val="0"/>
        <w:tabs>
          <w:tab w:val="left" w:pos="993"/>
        </w:tabs>
        <w:overflowPunct/>
        <w:ind w:firstLine="540"/>
        <w:jc w:val="both"/>
        <w:textAlignment w:val="auto"/>
        <w:outlineLvl w:val="1"/>
        <w:rPr>
          <w:rFonts w:eastAsia="Times New Roman"/>
          <w:sz w:val="20"/>
          <w:szCs w:val="20"/>
          <w:lang w:eastAsia="ru-RU"/>
        </w:rPr>
      </w:pPr>
      <w:r w:rsidRPr="00A73538">
        <w:rPr>
          <w:rFonts w:eastAsia="Times New Roman"/>
          <w:sz w:val="20"/>
          <w:szCs w:val="20"/>
          <w:lang w:eastAsia="ru-RU"/>
        </w:rPr>
        <w:t>1.1.2. подпункт 9) дополнить абзацем следующего содержания:</w:t>
      </w:r>
    </w:p>
    <w:p w:rsidR="00647478" w:rsidRPr="00A73538" w:rsidRDefault="00647478" w:rsidP="00A73538">
      <w:pPr>
        <w:widowControl w:val="0"/>
        <w:overflowPunct/>
        <w:ind w:firstLine="426"/>
        <w:jc w:val="both"/>
        <w:textAlignment w:val="auto"/>
        <w:outlineLvl w:val="1"/>
        <w:rPr>
          <w:rFonts w:eastAsia="Times New Roman"/>
          <w:sz w:val="20"/>
          <w:szCs w:val="20"/>
          <w:lang w:eastAsia="ru-RU"/>
        </w:rPr>
      </w:pPr>
      <w:r w:rsidRPr="00A73538">
        <w:rPr>
          <w:rFonts w:eastAsia="Times New Roman"/>
          <w:sz w:val="20"/>
          <w:szCs w:val="20"/>
          <w:lang w:eastAsia="ru-RU"/>
        </w:rPr>
        <w:t>«расходы, связанные с передачей ведения бухгалтерского учета;»;</w:t>
      </w:r>
    </w:p>
    <w:p w:rsidR="00647478" w:rsidRPr="00A73538" w:rsidRDefault="00647478" w:rsidP="00A73538">
      <w:pPr>
        <w:widowControl w:val="0"/>
        <w:overflowPunct/>
        <w:ind w:firstLine="426"/>
        <w:jc w:val="both"/>
        <w:textAlignment w:val="auto"/>
        <w:outlineLvl w:val="1"/>
        <w:rPr>
          <w:rFonts w:eastAsia="Times New Roman"/>
          <w:sz w:val="20"/>
          <w:szCs w:val="20"/>
          <w:lang w:eastAsia="ru-RU"/>
        </w:rPr>
      </w:pPr>
      <w:r w:rsidRPr="00A73538">
        <w:rPr>
          <w:rFonts w:eastAsia="Times New Roman"/>
          <w:sz w:val="20"/>
          <w:szCs w:val="20"/>
          <w:lang w:eastAsia="ru-RU"/>
        </w:rPr>
        <w:t xml:space="preserve">  1.1.3. подпункт 10) дополнить абзацем следующего содержания:</w:t>
      </w:r>
    </w:p>
    <w:p w:rsidR="00647478" w:rsidRPr="00A73538" w:rsidRDefault="00647478" w:rsidP="00A73538">
      <w:pPr>
        <w:widowControl w:val="0"/>
        <w:overflowPunct/>
        <w:ind w:firstLine="426"/>
        <w:jc w:val="both"/>
        <w:textAlignment w:val="auto"/>
        <w:outlineLvl w:val="1"/>
        <w:rPr>
          <w:rFonts w:eastAsia="Times New Roman"/>
          <w:sz w:val="20"/>
          <w:szCs w:val="20"/>
          <w:lang w:eastAsia="ru-RU"/>
        </w:rPr>
      </w:pPr>
      <w:r w:rsidRPr="00A73538">
        <w:rPr>
          <w:rFonts w:eastAsia="Times New Roman"/>
          <w:sz w:val="20"/>
          <w:szCs w:val="20"/>
          <w:lang w:eastAsia="ru-RU"/>
        </w:rPr>
        <w:t>«изготовление печатной продукции (книг);».</w:t>
      </w:r>
    </w:p>
    <w:p w:rsidR="00647478" w:rsidRPr="00A73538" w:rsidRDefault="00647478" w:rsidP="00A73538">
      <w:pPr>
        <w:widowControl w:val="0"/>
        <w:overflowPunct/>
        <w:ind w:firstLine="567"/>
        <w:jc w:val="both"/>
        <w:textAlignment w:val="auto"/>
        <w:outlineLvl w:val="1"/>
        <w:rPr>
          <w:rFonts w:eastAsia="Times New Roman"/>
          <w:sz w:val="20"/>
          <w:szCs w:val="20"/>
          <w:lang w:eastAsia="ru-RU"/>
        </w:rPr>
      </w:pPr>
      <w:r w:rsidRPr="00A73538">
        <w:rPr>
          <w:rFonts w:eastAsia="Times New Roman"/>
          <w:sz w:val="20"/>
          <w:szCs w:val="20"/>
          <w:lang w:eastAsia="ru-RU"/>
        </w:rPr>
        <w:t>2. Опубликовать настоящее постановление в официальном печатном издании «Официальные ведомости Чаинского района» и разместить на официальном сайте муниципального образования «Чаинский район Томской области» http://chainsk.tom.ru/.</w:t>
      </w:r>
    </w:p>
    <w:p w:rsidR="00647478" w:rsidRPr="00A73538" w:rsidRDefault="00647478" w:rsidP="00A73538">
      <w:pPr>
        <w:overflowPunct/>
        <w:ind w:firstLine="540"/>
        <w:jc w:val="both"/>
        <w:textAlignment w:val="auto"/>
        <w:outlineLvl w:val="0"/>
        <w:rPr>
          <w:rFonts w:eastAsia="Times New Roman"/>
          <w:sz w:val="20"/>
          <w:szCs w:val="20"/>
          <w:lang w:eastAsia="ru-RU"/>
        </w:rPr>
      </w:pPr>
      <w:r w:rsidRPr="00A73538">
        <w:rPr>
          <w:rFonts w:eastAsia="Times New Roman"/>
          <w:sz w:val="20"/>
          <w:szCs w:val="20"/>
          <w:lang w:eastAsia="ru-RU"/>
        </w:rPr>
        <w:t>3. Настоящее постановление вступает в силу с даты опубликования и распространяется на правоотношения, возникшие с 1 января 2025 года.</w:t>
      </w:r>
    </w:p>
    <w:p w:rsidR="00647478" w:rsidRPr="00A73538" w:rsidRDefault="00647478" w:rsidP="00A73538">
      <w:pPr>
        <w:overflowPunct/>
        <w:autoSpaceDE/>
        <w:autoSpaceDN/>
        <w:adjustRightInd/>
        <w:ind w:firstLine="540"/>
        <w:jc w:val="both"/>
        <w:textAlignment w:val="auto"/>
        <w:rPr>
          <w:rFonts w:eastAsia="Times New Roman"/>
          <w:sz w:val="20"/>
          <w:szCs w:val="20"/>
          <w:lang w:eastAsia="ru-RU"/>
        </w:rPr>
      </w:pPr>
      <w:r w:rsidRPr="00A73538">
        <w:rPr>
          <w:rFonts w:eastAsia="Times New Roman"/>
          <w:sz w:val="20"/>
          <w:szCs w:val="20"/>
          <w:lang w:eastAsia="ru-RU"/>
        </w:rPr>
        <w:t xml:space="preserve">4. Контроль за исполнением постановления возложить на заместителя Главы Чаинского района по экономике - начальника Управления финансов Калинину Т.В. </w:t>
      </w:r>
    </w:p>
    <w:p w:rsidR="00647478" w:rsidRPr="00A73538" w:rsidRDefault="00647478" w:rsidP="00A73538">
      <w:pPr>
        <w:widowControl w:val="0"/>
        <w:overflowPunct/>
        <w:jc w:val="both"/>
        <w:textAlignment w:val="auto"/>
        <w:rPr>
          <w:rFonts w:eastAsia="Times New Roman"/>
          <w:sz w:val="20"/>
          <w:szCs w:val="20"/>
          <w:lang w:eastAsia="ru-RU"/>
        </w:rPr>
      </w:pPr>
    </w:p>
    <w:p w:rsidR="00647478" w:rsidRPr="00A73538" w:rsidRDefault="00647478" w:rsidP="00A73538">
      <w:pPr>
        <w:overflowPunct/>
        <w:jc w:val="both"/>
        <w:textAlignment w:val="auto"/>
        <w:rPr>
          <w:rFonts w:eastAsia="Times New Roman"/>
          <w:sz w:val="20"/>
          <w:szCs w:val="20"/>
          <w:lang w:eastAsia="ru-RU"/>
        </w:rPr>
      </w:pPr>
      <w:r w:rsidRPr="00A73538">
        <w:rPr>
          <w:rFonts w:eastAsia="Times New Roman"/>
          <w:sz w:val="20"/>
          <w:szCs w:val="20"/>
          <w:lang w:eastAsia="ru-RU"/>
        </w:rPr>
        <w:t xml:space="preserve">Глава района                                                                             </w:t>
      </w:r>
      <w:r w:rsidRPr="00A73538">
        <w:rPr>
          <w:rFonts w:eastAsia="Times New Roman"/>
          <w:sz w:val="20"/>
          <w:szCs w:val="20"/>
          <w:lang w:eastAsia="ru-RU"/>
        </w:rPr>
        <w:tab/>
      </w:r>
      <w:r w:rsidRPr="00A73538">
        <w:rPr>
          <w:rFonts w:eastAsia="Times New Roman"/>
          <w:sz w:val="20"/>
          <w:szCs w:val="20"/>
          <w:lang w:eastAsia="ru-RU"/>
        </w:rPr>
        <w:tab/>
      </w:r>
      <w:r w:rsidRPr="00A73538">
        <w:rPr>
          <w:rFonts w:eastAsia="Times New Roman"/>
          <w:sz w:val="20"/>
          <w:szCs w:val="20"/>
          <w:lang w:eastAsia="ru-RU"/>
        </w:rPr>
        <w:tab/>
        <w:t>А.А. Костарев</w:t>
      </w:r>
    </w:p>
    <w:p w:rsidR="00647478" w:rsidRPr="00A73538" w:rsidRDefault="00647478" w:rsidP="00A73538">
      <w:pPr>
        <w:overflowPunct/>
        <w:autoSpaceDE/>
        <w:autoSpaceDN/>
        <w:adjustRightInd/>
        <w:textAlignment w:val="auto"/>
        <w:rPr>
          <w:rFonts w:eastAsia="Times New Roman"/>
          <w:sz w:val="20"/>
          <w:szCs w:val="20"/>
          <w:lang w:eastAsia="ru-RU"/>
        </w:rPr>
      </w:pPr>
    </w:p>
    <w:p w:rsidR="00647478" w:rsidRPr="00A73538" w:rsidRDefault="00647478"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ab/>
      </w:r>
    </w:p>
    <w:p w:rsidR="006E5E80" w:rsidRPr="00A73538" w:rsidRDefault="006E5E80" w:rsidP="00A73538">
      <w:pPr>
        <w:shd w:val="clear" w:color="auto" w:fill="FFFFFF"/>
        <w:overflowPunct/>
        <w:autoSpaceDE/>
        <w:autoSpaceDN/>
        <w:adjustRightInd/>
        <w:ind w:firstLine="851"/>
        <w:jc w:val="center"/>
        <w:textAlignment w:val="auto"/>
        <w:rPr>
          <w:rFonts w:eastAsia="Times New Roman"/>
          <w:sz w:val="20"/>
          <w:szCs w:val="20"/>
          <w:lang w:eastAsia="ru-RU"/>
        </w:rPr>
      </w:pPr>
    </w:p>
    <w:p w:rsidR="00647478" w:rsidRPr="00A73538" w:rsidRDefault="00647478" w:rsidP="00A73538">
      <w:pPr>
        <w:shd w:val="clear" w:color="auto" w:fill="FFFFFF"/>
        <w:overflowPunct/>
        <w:autoSpaceDE/>
        <w:autoSpaceDN/>
        <w:adjustRightInd/>
        <w:ind w:firstLine="851"/>
        <w:jc w:val="center"/>
        <w:textAlignment w:val="auto"/>
        <w:rPr>
          <w:rFonts w:eastAsia="Times New Roman"/>
          <w:sz w:val="20"/>
          <w:szCs w:val="20"/>
          <w:lang w:eastAsia="ru-RU"/>
        </w:rPr>
      </w:pPr>
    </w:p>
    <w:p w:rsidR="00647478" w:rsidRPr="00A73538" w:rsidRDefault="00647478" w:rsidP="00A73538">
      <w:pPr>
        <w:shd w:val="clear" w:color="auto" w:fill="FFFFFF"/>
        <w:overflowPunct/>
        <w:autoSpaceDE/>
        <w:autoSpaceDN/>
        <w:adjustRightInd/>
        <w:ind w:firstLine="851"/>
        <w:jc w:val="center"/>
        <w:textAlignment w:val="auto"/>
        <w:rPr>
          <w:rFonts w:eastAsia="Times New Roman"/>
          <w:sz w:val="20"/>
          <w:szCs w:val="20"/>
          <w:lang w:eastAsia="ru-RU"/>
        </w:rPr>
      </w:pPr>
    </w:p>
    <w:p w:rsidR="00647478" w:rsidRPr="00A73538" w:rsidRDefault="00647478" w:rsidP="00A73538">
      <w:pPr>
        <w:shd w:val="clear" w:color="auto" w:fill="FFFFFF"/>
        <w:overflowPunct/>
        <w:autoSpaceDE/>
        <w:autoSpaceDN/>
        <w:adjustRightInd/>
        <w:ind w:firstLine="851"/>
        <w:jc w:val="center"/>
        <w:textAlignment w:val="auto"/>
        <w:rPr>
          <w:rFonts w:eastAsia="Times New Roman"/>
          <w:b/>
          <w:sz w:val="20"/>
          <w:szCs w:val="20"/>
          <w:lang w:eastAsia="ru-RU"/>
        </w:rPr>
      </w:pPr>
      <w:r w:rsidRPr="00A73538">
        <w:rPr>
          <w:rFonts w:eastAsia="Times New Roman"/>
          <w:b/>
          <w:sz w:val="20"/>
          <w:szCs w:val="20"/>
          <w:lang w:eastAsia="ru-RU"/>
        </w:rPr>
        <w:t>Постановление Администрации Чаинского района от 15.05.2025 № 262</w:t>
      </w:r>
    </w:p>
    <w:p w:rsidR="00647478" w:rsidRPr="00A73538" w:rsidRDefault="00647478" w:rsidP="00A73538">
      <w:pPr>
        <w:overflowPunct/>
        <w:autoSpaceDE/>
        <w:autoSpaceDN/>
        <w:adjustRightInd/>
        <w:ind w:firstLine="709"/>
        <w:jc w:val="center"/>
        <w:textAlignment w:val="auto"/>
        <w:rPr>
          <w:rFonts w:eastAsia="Times New Roman"/>
          <w:b/>
          <w:sz w:val="20"/>
          <w:szCs w:val="20"/>
          <w:lang w:eastAsia="ru-RU"/>
        </w:rPr>
      </w:pPr>
      <w:r w:rsidRPr="00A73538">
        <w:rPr>
          <w:rFonts w:eastAsia="Times New Roman"/>
          <w:b/>
          <w:sz w:val="20"/>
          <w:szCs w:val="20"/>
          <w:lang w:eastAsia="ru-RU"/>
        </w:rPr>
        <w:t>Об утверждении значений критериев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собственностью муниципального образования «Чаинский муниципальный район Томской области», и о заключении муниципальной организацией, находящейся в ведении Управления образования Администрации Чаинского района Томской области, образующей социальную инфраструктуру для детей, договора аренды, договора безвозмездного пользования закрепленных за ней объектов собственности и значений критериев оценки последствий принятия решения о реорганизации или ликвидации муниципальной организации, образующей социальную инфраструктуру для детей и находящейся в ведении Управления образования Администрации Чаинского района Томской области</w:t>
      </w:r>
    </w:p>
    <w:p w:rsidR="00647478" w:rsidRPr="00A73538" w:rsidRDefault="00647478" w:rsidP="00A73538">
      <w:pPr>
        <w:ind w:right="4495" w:firstLine="709"/>
        <w:jc w:val="center"/>
        <w:textAlignment w:val="auto"/>
        <w:rPr>
          <w:rFonts w:eastAsia="Times New Roman"/>
          <w:sz w:val="20"/>
          <w:szCs w:val="20"/>
        </w:rPr>
      </w:pPr>
    </w:p>
    <w:p w:rsidR="00647478" w:rsidRPr="00A73538" w:rsidRDefault="00647478" w:rsidP="00A73538">
      <w:pPr>
        <w:ind w:firstLine="709"/>
        <w:jc w:val="both"/>
        <w:textAlignment w:val="auto"/>
        <w:rPr>
          <w:rFonts w:eastAsia="Times New Roman"/>
          <w:sz w:val="20"/>
          <w:szCs w:val="20"/>
        </w:rPr>
      </w:pPr>
    </w:p>
    <w:p w:rsidR="00647478" w:rsidRPr="00A73538" w:rsidRDefault="00647478" w:rsidP="00A73538">
      <w:pPr>
        <w:overflowPunct/>
        <w:autoSpaceDE/>
        <w:autoSpaceDN/>
        <w:adjustRightInd/>
        <w:ind w:firstLine="709"/>
        <w:jc w:val="both"/>
        <w:textAlignment w:val="auto"/>
        <w:rPr>
          <w:rFonts w:eastAsia="Times New Roman"/>
          <w:sz w:val="20"/>
          <w:szCs w:val="20"/>
          <w:lang w:eastAsia="ru-RU"/>
        </w:rPr>
      </w:pPr>
      <w:r w:rsidRPr="00A73538">
        <w:rPr>
          <w:rFonts w:eastAsia="Times New Roman"/>
          <w:sz w:val="20"/>
          <w:szCs w:val="20"/>
          <w:lang w:eastAsia="ru-RU"/>
        </w:rPr>
        <w:t xml:space="preserve">В соответствии с </w:t>
      </w:r>
      <w:hyperlink r:id="rId30" w:history="1">
        <w:r w:rsidRPr="00A73538">
          <w:rPr>
            <w:rFonts w:eastAsia="Times New Roman"/>
            <w:color w:val="0000FF"/>
            <w:sz w:val="20"/>
            <w:szCs w:val="20"/>
            <w:u w:val="single"/>
            <w:lang w:eastAsia="ru-RU"/>
          </w:rPr>
          <w:t>абзацем первым пункта 2</w:t>
        </w:r>
      </w:hyperlink>
      <w:r w:rsidRPr="00A73538">
        <w:rPr>
          <w:rFonts w:eastAsia="Times New Roman"/>
          <w:sz w:val="20"/>
          <w:szCs w:val="20"/>
          <w:lang w:eastAsia="ru-RU"/>
        </w:rPr>
        <w:t xml:space="preserve"> критериев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государственной или муниципальной собственностью, заключении государственной или муниципальной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 и </w:t>
      </w:r>
      <w:hyperlink r:id="rId31" w:history="1">
        <w:r w:rsidRPr="00A73538">
          <w:rPr>
            <w:rFonts w:eastAsia="Times New Roman"/>
            <w:color w:val="0000FF"/>
            <w:sz w:val="20"/>
            <w:szCs w:val="20"/>
            <w:u w:val="single"/>
            <w:lang w:eastAsia="ru-RU"/>
          </w:rPr>
          <w:t>пунктом 2</w:t>
        </w:r>
      </w:hyperlink>
      <w:r w:rsidRPr="00A73538">
        <w:rPr>
          <w:rFonts w:eastAsia="Times New Roman"/>
          <w:sz w:val="20"/>
          <w:szCs w:val="20"/>
          <w:lang w:eastAsia="ru-RU"/>
        </w:rPr>
        <w:t xml:space="preserve"> критериев оценки последствий принятия решения о реорганизации или ликвидации государственной или муниципальной организации, образующей социальную инфраструктуру для детей, утвержденных постановлением Правительства Российской Федерации от 24 июля 2023 г. № 1194, </w:t>
      </w:r>
    </w:p>
    <w:p w:rsidR="00647478" w:rsidRPr="00A73538" w:rsidRDefault="00647478" w:rsidP="00A73538">
      <w:pPr>
        <w:overflowPunct/>
        <w:autoSpaceDE/>
        <w:autoSpaceDN/>
        <w:adjustRightInd/>
        <w:ind w:firstLine="709"/>
        <w:jc w:val="both"/>
        <w:textAlignment w:val="auto"/>
        <w:rPr>
          <w:rFonts w:eastAsia="Times New Roman"/>
          <w:sz w:val="20"/>
          <w:szCs w:val="20"/>
          <w:lang w:eastAsia="ru-RU"/>
        </w:rPr>
      </w:pPr>
    </w:p>
    <w:p w:rsidR="00647478" w:rsidRPr="00A73538" w:rsidRDefault="00647478" w:rsidP="00A73538">
      <w:pPr>
        <w:overflowPunct/>
        <w:autoSpaceDE/>
        <w:autoSpaceDN/>
        <w:adjustRightInd/>
        <w:ind w:firstLine="709"/>
        <w:jc w:val="both"/>
        <w:textAlignment w:val="auto"/>
        <w:rPr>
          <w:rFonts w:eastAsia="Times New Roman"/>
          <w:sz w:val="20"/>
          <w:szCs w:val="20"/>
          <w:lang w:eastAsia="ru-RU"/>
        </w:rPr>
      </w:pPr>
      <w:r w:rsidRPr="00A73538">
        <w:rPr>
          <w:rFonts w:eastAsia="Times New Roman"/>
          <w:sz w:val="20"/>
          <w:szCs w:val="20"/>
          <w:lang w:eastAsia="ru-RU"/>
        </w:rPr>
        <w:t>ПОСТАНОВЛЯЮ:</w:t>
      </w:r>
    </w:p>
    <w:p w:rsidR="00647478" w:rsidRPr="00A73538" w:rsidRDefault="00647478" w:rsidP="00A73538">
      <w:pPr>
        <w:overflowPunct/>
        <w:autoSpaceDE/>
        <w:autoSpaceDN/>
        <w:adjustRightInd/>
        <w:ind w:firstLine="709"/>
        <w:jc w:val="both"/>
        <w:textAlignment w:val="auto"/>
        <w:rPr>
          <w:rFonts w:eastAsia="Times New Roman"/>
          <w:sz w:val="20"/>
          <w:szCs w:val="20"/>
          <w:lang w:eastAsia="ru-RU"/>
        </w:rPr>
      </w:pPr>
    </w:p>
    <w:p w:rsidR="00647478" w:rsidRPr="00A73538" w:rsidRDefault="00647478" w:rsidP="00A73538">
      <w:pPr>
        <w:overflowPunct/>
        <w:autoSpaceDE/>
        <w:autoSpaceDN/>
        <w:adjustRightInd/>
        <w:ind w:firstLine="709"/>
        <w:jc w:val="both"/>
        <w:textAlignment w:val="auto"/>
        <w:rPr>
          <w:rFonts w:eastAsia="Times New Roman"/>
          <w:sz w:val="20"/>
          <w:szCs w:val="20"/>
          <w:lang w:eastAsia="ru-RU"/>
        </w:rPr>
      </w:pPr>
      <w:r w:rsidRPr="00A73538">
        <w:rPr>
          <w:rFonts w:eastAsia="Times New Roman"/>
          <w:sz w:val="20"/>
          <w:szCs w:val="20"/>
          <w:lang w:eastAsia="ru-RU"/>
        </w:rPr>
        <w:t xml:space="preserve">1. Утвердить: </w:t>
      </w:r>
    </w:p>
    <w:p w:rsidR="00647478" w:rsidRPr="00A73538" w:rsidRDefault="00647478" w:rsidP="00A73538">
      <w:pPr>
        <w:overflowPunct/>
        <w:autoSpaceDE/>
        <w:autoSpaceDN/>
        <w:adjustRightInd/>
        <w:ind w:firstLine="709"/>
        <w:jc w:val="both"/>
        <w:textAlignment w:val="auto"/>
        <w:rPr>
          <w:rFonts w:eastAsia="Times New Roman"/>
          <w:sz w:val="20"/>
          <w:szCs w:val="20"/>
          <w:lang w:eastAsia="ru-RU"/>
        </w:rPr>
      </w:pPr>
      <w:r w:rsidRPr="00A73538">
        <w:rPr>
          <w:rFonts w:eastAsia="Times New Roman"/>
          <w:sz w:val="20"/>
          <w:szCs w:val="20"/>
          <w:lang w:eastAsia="ru-RU"/>
        </w:rPr>
        <w:t xml:space="preserve">1) значения критериев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собственностью муниципального образования «Чаинский муниципальный район Томской области», и о заключении муниципальной организацией, находящейся в ведении Управления образования Администрации Чаинского района Томской области, образующей социальную инфраструктуру для детей, договора аренды, договора безвозмездного пользования закрепленных за ней объектов собственности согласно </w:t>
      </w:r>
      <w:hyperlink r:id="rId32" w:history="1">
        <w:r w:rsidRPr="00A73538">
          <w:rPr>
            <w:rFonts w:eastAsia="Times New Roman"/>
            <w:color w:val="0000FF"/>
            <w:sz w:val="20"/>
            <w:szCs w:val="20"/>
            <w:u w:val="single"/>
            <w:lang w:eastAsia="ru-RU"/>
          </w:rPr>
          <w:t>приложению 1</w:t>
        </w:r>
      </w:hyperlink>
      <w:r w:rsidRPr="00A73538">
        <w:rPr>
          <w:rFonts w:eastAsia="Times New Roman"/>
          <w:sz w:val="20"/>
          <w:szCs w:val="20"/>
          <w:lang w:eastAsia="ru-RU"/>
        </w:rPr>
        <w:t xml:space="preserve"> к настоящему постановлению; </w:t>
      </w:r>
    </w:p>
    <w:p w:rsidR="00647478" w:rsidRPr="00A73538" w:rsidRDefault="00647478" w:rsidP="00A73538">
      <w:pPr>
        <w:overflowPunct/>
        <w:autoSpaceDE/>
        <w:autoSpaceDN/>
        <w:adjustRightInd/>
        <w:ind w:firstLine="709"/>
        <w:jc w:val="both"/>
        <w:textAlignment w:val="auto"/>
        <w:rPr>
          <w:rFonts w:eastAsia="Times New Roman"/>
          <w:sz w:val="20"/>
          <w:szCs w:val="20"/>
          <w:lang w:eastAsia="ru-RU"/>
        </w:rPr>
      </w:pPr>
      <w:r w:rsidRPr="00A73538">
        <w:rPr>
          <w:rFonts w:eastAsia="Times New Roman"/>
          <w:sz w:val="20"/>
          <w:szCs w:val="20"/>
          <w:lang w:eastAsia="ru-RU"/>
        </w:rPr>
        <w:t xml:space="preserve">2) значения критериев оценки последствий принятия решения о реорганизации или ликвидации муниципальной организации, образующей социальную инфраструктуру для детей и находящейся в ведении Управления образования Администрации Чаинского района Томской области, согласно </w:t>
      </w:r>
      <w:hyperlink r:id="rId33" w:history="1">
        <w:r w:rsidRPr="00A73538">
          <w:rPr>
            <w:rFonts w:eastAsia="Times New Roman"/>
            <w:color w:val="0000FF"/>
            <w:sz w:val="20"/>
            <w:szCs w:val="20"/>
            <w:u w:val="single"/>
            <w:lang w:eastAsia="ru-RU"/>
          </w:rPr>
          <w:t>приложению № 2</w:t>
        </w:r>
      </w:hyperlink>
      <w:r w:rsidRPr="00A73538">
        <w:rPr>
          <w:rFonts w:eastAsia="Times New Roman"/>
          <w:sz w:val="20"/>
          <w:szCs w:val="20"/>
          <w:lang w:eastAsia="ru-RU"/>
        </w:rPr>
        <w:t xml:space="preserve"> к настоящему постановлению. </w:t>
      </w:r>
    </w:p>
    <w:p w:rsidR="00647478" w:rsidRPr="00A73538" w:rsidRDefault="00647478" w:rsidP="00A73538">
      <w:pPr>
        <w:overflowPunct/>
        <w:autoSpaceDE/>
        <w:autoSpaceDN/>
        <w:adjustRightInd/>
        <w:ind w:firstLine="709"/>
        <w:jc w:val="both"/>
        <w:textAlignment w:val="auto"/>
        <w:rPr>
          <w:rFonts w:eastAsia="Times New Roman"/>
          <w:sz w:val="20"/>
          <w:szCs w:val="20"/>
          <w:lang w:eastAsia="ru-RU"/>
        </w:rPr>
      </w:pPr>
      <w:r w:rsidRPr="00A73538">
        <w:rPr>
          <w:rFonts w:eastAsia="Times New Roman"/>
          <w:sz w:val="20"/>
          <w:szCs w:val="20"/>
          <w:lang w:eastAsia="ru-RU"/>
        </w:rPr>
        <w:t xml:space="preserve">2. Опубликовать настоящее постановление в официальном печатном издании «Официальные ведомости Чаинского района», а также  разместить на официальном сайте  Администрации Чаинского района Томской области в сети Интернет. </w:t>
      </w:r>
    </w:p>
    <w:p w:rsidR="00647478" w:rsidRPr="00A73538" w:rsidRDefault="00647478" w:rsidP="00A73538">
      <w:pPr>
        <w:overflowPunct/>
        <w:ind w:firstLine="709"/>
        <w:jc w:val="both"/>
        <w:textAlignment w:val="auto"/>
        <w:rPr>
          <w:rFonts w:eastAsia="Times New Roman"/>
          <w:sz w:val="20"/>
          <w:szCs w:val="20"/>
          <w:lang w:eastAsia="ru-RU"/>
        </w:rPr>
      </w:pPr>
      <w:r w:rsidRPr="00A73538">
        <w:rPr>
          <w:rFonts w:eastAsia="Times New Roman"/>
          <w:sz w:val="20"/>
          <w:szCs w:val="20"/>
          <w:lang w:eastAsia="ru-RU"/>
        </w:rPr>
        <w:t>3. Контроль за исполнением постановления возложить на заместителя Главы Чаинсокго района по социальным вопросам Т.В. Чуйко.</w:t>
      </w:r>
    </w:p>
    <w:p w:rsidR="00647478" w:rsidRPr="00A73538" w:rsidRDefault="00647478" w:rsidP="00A73538">
      <w:pPr>
        <w:overflowPunct/>
        <w:ind w:firstLine="709"/>
        <w:jc w:val="both"/>
        <w:textAlignment w:val="auto"/>
        <w:rPr>
          <w:rFonts w:eastAsia="Times New Roman"/>
          <w:sz w:val="20"/>
          <w:szCs w:val="20"/>
          <w:lang w:eastAsia="ru-RU"/>
        </w:rPr>
      </w:pPr>
    </w:p>
    <w:p w:rsidR="00647478" w:rsidRPr="00A73538" w:rsidRDefault="00647478" w:rsidP="00A73538">
      <w:pPr>
        <w:overflowPunct/>
        <w:textAlignment w:val="auto"/>
        <w:rPr>
          <w:rFonts w:eastAsia="Times New Roman"/>
          <w:sz w:val="20"/>
          <w:szCs w:val="20"/>
          <w:lang w:eastAsia="ru-RU"/>
        </w:rPr>
      </w:pPr>
      <w:r w:rsidRPr="00A73538">
        <w:rPr>
          <w:rFonts w:eastAsia="Times New Roman"/>
          <w:sz w:val="20"/>
          <w:szCs w:val="20"/>
          <w:lang w:eastAsia="ru-RU"/>
        </w:rPr>
        <w:t xml:space="preserve">Глава района </w:t>
      </w:r>
      <w:r w:rsidRPr="00A73538">
        <w:rPr>
          <w:rFonts w:eastAsia="Times New Roman"/>
          <w:sz w:val="20"/>
          <w:szCs w:val="20"/>
          <w:lang w:eastAsia="ru-RU"/>
        </w:rPr>
        <w:tab/>
      </w:r>
      <w:r w:rsidRPr="00A73538">
        <w:rPr>
          <w:rFonts w:eastAsia="Times New Roman"/>
          <w:sz w:val="20"/>
          <w:szCs w:val="20"/>
          <w:lang w:eastAsia="ru-RU"/>
        </w:rPr>
        <w:tab/>
      </w:r>
      <w:r w:rsidRPr="00A73538">
        <w:rPr>
          <w:rFonts w:eastAsia="Times New Roman"/>
          <w:sz w:val="20"/>
          <w:szCs w:val="20"/>
          <w:lang w:eastAsia="ru-RU"/>
        </w:rPr>
        <w:tab/>
      </w:r>
      <w:r w:rsidRPr="00A73538">
        <w:rPr>
          <w:rFonts w:eastAsia="Times New Roman"/>
          <w:sz w:val="20"/>
          <w:szCs w:val="20"/>
          <w:lang w:eastAsia="ru-RU"/>
        </w:rPr>
        <w:tab/>
      </w:r>
      <w:r w:rsidRPr="00A73538">
        <w:rPr>
          <w:rFonts w:eastAsia="Times New Roman"/>
          <w:sz w:val="20"/>
          <w:szCs w:val="20"/>
          <w:lang w:eastAsia="ru-RU"/>
        </w:rPr>
        <w:tab/>
      </w:r>
      <w:r w:rsidRPr="00A73538">
        <w:rPr>
          <w:rFonts w:eastAsia="Times New Roman"/>
          <w:sz w:val="20"/>
          <w:szCs w:val="20"/>
          <w:lang w:eastAsia="ru-RU"/>
        </w:rPr>
        <w:tab/>
        <w:t xml:space="preserve">                          </w:t>
      </w:r>
      <w:r w:rsidRPr="00A73538">
        <w:rPr>
          <w:rFonts w:eastAsia="Times New Roman"/>
          <w:sz w:val="20"/>
          <w:szCs w:val="20"/>
          <w:lang w:eastAsia="ru-RU"/>
        </w:rPr>
        <w:tab/>
      </w:r>
      <w:r w:rsidRPr="00A73538">
        <w:rPr>
          <w:rFonts w:eastAsia="Times New Roman"/>
          <w:sz w:val="20"/>
          <w:szCs w:val="20"/>
          <w:lang w:eastAsia="ru-RU"/>
        </w:rPr>
        <w:tab/>
        <w:t xml:space="preserve">   А.А. Костарев</w:t>
      </w:r>
    </w:p>
    <w:p w:rsidR="00647478" w:rsidRPr="00A73538" w:rsidRDefault="00647478" w:rsidP="00A73538">
      <w:pPr>
        <w:overflowPunct/>
        <w:ind w:firstLine="709"/>
        <w:jc w:val="right"/>
        <w:textAlignment w:val="auto"/>
        <w:rPr>
          <w:rFonts w:eastAsia="Times New Roman"/>
          <w:sz w:val="20"/>
          <w:szCs w:val="20"/>
          <w:lang w:eastAsia="ru-RU"/>
        </w:rPr>
      </w:pPr>
    </w:p>
    <w:p w:rsidR="00647478" w:rsidRPr="00A73538" w:rsidRDefault="00647478" w:rsidP="00A73538">
      <w:pPr>
        <w:overflowPunct/>
        <w:ind w:firstLine="709"/>
        <w:jc w:val="right"/>
        <w:textAlignment w:val="auto"/>
        <w:rPr>
          <w:rFonts w:eastAsia="Times New Roman"/>
          <w:sz w:val="20"/>
          <w:szCs w:val="20"/>
          <w:lang w:eastAsia="ru-RU"/>
        </w:rPr>
      </w:pPr>
      <w:r w:rsidRPr="00A73538">
        <w:rPr>
          <w:rFonts w:eastAsia="Times New Roman"/>
          <w:sz w:val="20"/>
          <w:szCs w:val="20"/>
          <w:lang w:eastAsia="ru-RU"/>
        </w:rPr>
        <w:t>Приложение № 1</w:t>
      </w:r>
    </w:p>
    <w:p w:rsidR="00647478" w:rsidRPr="00A73538" w:rsidRDefault="00647478" w:rsidP="00A73538">
      <w:pPr>
        <w:overflowPunct/>
        <w:ind w:firstLine="709"/>
        <w:jc w:val="right"/>
        <w:textAlignment w:val="auto"/>
        <w:rPr>
          <w:rFonts w:eastAsia="Times New Roman"/>
          <w:sz w:val="20"/>
          <w:szCs w:val="20"/>
          <w:lang w:eastAsia="ru-RU"/>
        </w:rPr>
      </w:pPr>
      <w:r w:rsidRPr="00A73538">
        <w:rPr>
          <w:rFonts w:eastAsia="Times New Roman"/>
          <w:sz w:val="20"/>
          <w:szCs w:val="20"/>
          <w:lang w:eastAsia="ru-RU"/>
        </w:rPr>
        <w:t xml:space="preserve">к постановлению Администрации </w:t>
      </w:r>
    </w:p>
    <w:p w:rsidR="00647478" w:rsidRPr="00A73538" w:rsidRDefault="00647478" w:rsidP="00A73538">
      <w:pPr>
        <w:overflowPunct/>
        <w:ind w:firstLine="709"/>
        <w:jc w:val="right"/>
        <w:textAlignment w:val="auto"/>
        <w:rPr>
          <w:rFonts w:eastAsia="Times New Roman"/>
          <w:sz w:val="20"/>
          <w:szCs w:val="20"/>
          <w:lang w:eastAsia="ru-RU"/>
        </w:rPr>
      </w:pPr>
      <w:r w:rsidRPr="00A73538">
        <w:rPr>
          <w:rFonts w:eastAsia="Times New Roman"/>
          <w:sz w:val="20"/>
          <w:szCs w:val="20"/>
          <w:lang w:eastAsia="ru-RU"/>
        </w:rPr>
        <w:t>Чаинского района от 15.05.2025 № 262</w:t>
      </w:r>
    </w:p>
    <w:p w:rsidR="00647478" w:rsidRPr="00A73538" w:rsidRDefault="00647478" w:rsidP="00A73538">
      <w:pPr>
        <w:overflowPunct/>
        <w:ind w:firstLine="709"/>
        <w:jc w:val="right"/>
        <w:textAlignment w:val="auto"/>
        <w:rPr>
          <w:rFonts w:eastAsia="Times New Roman"/>
          <w:sz w:val="20"/>
          <w:szCs w:val="20"/>
          <w:lang w:eastAsia="ru-RU"/>
        </w:rPr>
      </w:pPr>
    </w:p>
    <w:p w:rsidR="00647478" w:rsidRPr="00A73538" w:rsidRDefault="00647478" w:rsidP="00A73538">
      <w:pPr>
        <w:overflowPunct/>
        <w:autoSpaceDE/>
        <w:autoSpaceDN/>
        <w:adjustRightInd/>
        <w:ind w:firstLine="709"/>
        <w:jc w:val="center"/>
        <w:textAlignment w:val="auto"/>
        <w:rPr>
          <w:rFonts w:eastAsia="Times New Roman"/>
          <w:sz w:val="20"/>
          <w:szCs w:val="20"/>
        </w:rPr>
      </w:pPr>
      <w:r w:rsidRPr="00A73538">
        <w:rPr>
          <w:rFonts w:eastAsia="Times New Roman"/>
          <w:sz w:val="20"/>
          <w:szCs w:val="20"/>
        </w:rPr>
        <w:t>Значения критериев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собственностью муниципального образования «Чаинский муниципальный район Томской области», и о заключении муниципальной организацией, находящейся в ведении Управления образования Администрации Чаинского района Томской области, образующей социальную инфраструктуру для детей, договора аренды, договора безвозмездного пользования закрепленных за ней объектов собственности</w:t>
      </w:r>
    </w:p>
    <w:p w:rsidR="00647478" w:rsidRPr="00A73538" w:rsidRDefault="00647478" w:rsidP="00A73538">
      <w:pPr>
        <w:overflowPunct/>
        <w:autoSpaceDE/>
        <w:autoSpaceDN/>
        <w:adjustRightInd/>
        <w:ind w:firstLine="709"/>
        <w:jc w:val="center"/>
        <w:textAlignment w:val="auto"/>
        <w:rPr>
          <w:rFonts w:eastAsia="Times New Roman"/>
          <w:sz w:val="20"/>
          <w:szCs w:val="20"/>
          <w:lang w:eastAsia="ru-RU"/>
        </w:rPr>
      </w:pPr>
    </w:p>
    <w:tbl>
      <w:tblPr>
        <w:tblW w:w="9492" w:type="dxa"/>
        <w:tblInd w:w="11" w:type="dxa"/>
        <w:tblCellMar>
          <w:left w:w="0" w:type="dxa"/>
          <w:right w:w="0" w:type="dxa"/>
        </w:tblCellMar>
        <w:tblLook w:val="04A0" w:firstRow="1" w:lastRow="0" w:firstColumn="1" w:lastColumn="0" w:noHBand="0" w:noVBand="1"/>
      </w:tblPr>
      <w:tblGrid>
        <w:gridCol w:w="7082"/>
        <w:gridCol w:w="2410"/>
      </w:tblGrid>
      <w:tr w:rsidR="00647478" w:rsidRPr="00A73538" w:rsidTr="00647478">
        <w:tc>
          <w:tcPr>
            <w:tcW w:w="7082" w:type="dxa"/>
            <w:tcBorders>
              <w:top w:val="single" w:sz="4" w:space="0" w:color="000000"/>
              <w:left w:val="single" w:sz="4" w:space="0" w:color="000000"/>
              <w:bottom w:val="single" w:sz="4" w:space="0" w:color="000000"/>
              <w:right w:val="single" w:sz="4" w:space="0" w:color="000000"/>
            </w:tcBorders>
            <w:hideMark/>
          </w:tcPr>
          <w:p w:rsidR="00647478" w:rsidRPr="00A73538" w:rsidRDefault="00647478"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xml:space="preserve">Критерий </w:t>
            </w:r>
          </w:p>
        </w:tc>
        <w:tc>
          <w:tcPr>
            <w:tcW w:w="2410" w:type="dxa"/>
            <w:tcBorders>
              <w:top w:val="single" w:sz="4" w:space="0" w:color="000000"/>
              <w:left w:val="single" w:sz="4" w:space="0" w:color="000000"/>
              <w:bottom w:val="single" w:sz="4" w:space="0" w:color="000000"/>
              <w:right w:val="single" w:sz="4" w:space="0" w:color="000000"/>
            </w:tcBorders>
            <w:hideMark/>
          </w:tcPr>
          <w:p w:rsidR="00647478" w:rsidRPr="00A73538" w:rsidRDefault="00647478"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xml:space="preserve">Значение </w:t>
            </w:r>
          </w:p>
        </w:tc>
      </w:tr>
      <w:tr w:rsidR="00647478" w:rsidRPr="00A73538" w:rsidTr="00647478">
        <w:tc>
          <w:tcPr>
            <w:tcW w:w="7082" w:type="dxa"/>
            <w:tcBorders>
              <w:top w:val="single" w:sz="4" w:space="0" w:color="000000"/>
              <w:left w:val="single" w:sz="4" w:space="0" w:color="000000"/>
              <w:bottom w:val="single" w:sz="4" w:space="0" w:color="000000"/>
              <w:right w:val="single" w:sz="4" w:space="0" w:color="000000"/>
            </w:tcBorders>
            <w:hideMark/>
          </w:tcPr>
          <w:p w:rsidR="00647478" w:rsidRPr="00A73538" w:rsidRDefault="00647478"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 xml:space="preserve">Обеспечение продолжения оказания социальных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предоставляемых с использованием объекта социальной инфраструктуры для детей, являющегося  собственностью муниципального образования «Чаинский район Томской области»  (далее - объект социальной инфраструктуры), предлагаемого к </w:t>
            </w:r>
            <w:r w:rsidRPr="00A73538">
              <w:rPr>
                <w:rFonts w:eastAsia="Times New Roman"/>
                <w:sz w:val="20"/>
                <w:szCs w:val="20"/>
                <w:lang w:eastAsia="ru-RU"/>
              </w:rPr>
              <w:lastRenderedPageBreak/>
              <w:t xml:space="preserve">реконструкции, модернизации, изменению назначения или ликвидации, а также к передаче его в аренду, безвозмездное пользование </w:t>
            </w:r>
            <w:hyperlink w:anchor="p10" w:history="1">
              <w:r w:rsidRPr="00A73538">
                <w:rPr>
                  <w:rFonts w:eastAsia="Times New Roman"/>
                  <w:color w:val="0000FF"/>
                  <w:sz w:val="20"/>
                  <w:szCs w:val="20"/>
                  <w:u w:val="single"/>
                  <w:lang w:eastAsia="ru-RU"/>
                </w:rPr>
                <w:t>&lt;1&gt;</w:t>
              </w:r>
            </w:hyperlink>
            <w:r w:rsidRPr="00A73538">
              <w:rPr>
                <w:rFonts w:eastAsia="Times New Roman"/>
                <w:sz w:val="20"/>
                <w:szCs w:val="20"/>
                <w:lang w:eastAsia="ru-RU"/>
              </w:rPr>
              <w:t xml:space="preserve"> </w:t>
            </w:r>
          </w:p>
        </w:tc>
        <w:tc>
          <w:tcPr>
            <w:tcW w:w="2410" w:type="dxa"/>
            <w:tcBorders>
              <w:top w:val="single" w:sz="4" w:space="0" w:color="000000"/>
              <w:left w:val="single" w:sz="4" w:space="0" w:color="000000"/>
              <w:bottom w:val="single" w:sz="4" w:space="0" w:color="000000"/>
              <w:right w:val="single" w:sz="4" w:space="0" w:color="000000"/>
            </w:tcBorders>
            <w:hideMark/>
          </w:tcPr>
          <w:p w:rsidR="00647478" w:rsidRPr="00A73538" w:rsidRDefault="00647478"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lastRenderedPageBreak/>
              <w:t xml:space="preserve">Обеспечено/Не обеспечено </w:t>
            </w:r>
          </w:p>
        </w:tc>
      </w:tr>
      <w:tr w:rsidR="00647478" w:rsidRPr="00A73538" w:rsidTr="00647478">
        <w:tc>
          <w:tcPr>
            <w:tcW w:w="7082" w:type="dxa"/>
            <w:tcBorders>
              <w:top w:val="single" w:sz="4" w:space="0" w:color="000000"/>
              <w:left w:val="single" w:sz="4" w:space="0" w:color="000000"/>
              <w:bottom w:val="single" w:sz="4" w:space="0" w:color="000000"/>
              <w:right w:val="single" w:sz="4" w:space="0" w:color="000000"/>
            </w:tcBorders>
            <w:hideMark/>
          </w:tcPr>
          <w:p w:rsidR="00647478" w:rsidRPr="00A73538" w:rsidRDefault="00647478"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lastRenderedPageBreak/>
              <w:t xml:space="preserve">Обеспечение оказания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в объеме не менее чем объем таких услуг, предоставляемых с использованием объекта социальной инфраструктуры, предлагаемого к реконструкции, модернизации, изменению назначения или ликвидации, а также к передаче в аренду, безвозмездное пользование, до принятия решения о реконструкции, модернизации, об изменении назначения или о ликвидации объекта социальной инфраструктуры, заключении муниципальной  организацией, подведомственной Управлению образования Чаинского района Томской области образующей социальную инфраструктуру для детей, договора аренды, договора безвозмездного пользования закрепленных за ней объектов собственности </w:t>
            </w:r>
            <w:hyperlink w:anchor="p11" w:history="1">
              <w:r w:rsidRPr="00A73538">
                <w:rPr>
                  <w:rFonts w:eastAsia="Times New Roman"/>
                  <w:color w:val="0000FF"/>
                  <w:sz w:val="20"/>
                  <w:szCs w:val="20"/>
                  <w:u w:val="single"/>
                  <w:lang w:eastAsia="ru-RU"/>
                </w:rPr>
                <w:t>&lt;2&gt;</w:t>
              </w:r>
            </w:hyperlink>
            <w:r w:rsidRPr="00A73538">
              <w:rPr>
                <w:rFonts w:eastAsia="Times New Roman"/>
                <w:sz w:val="20"/>
                <w:szCs w:val="20"/>
                <w:lang w:eastAsia="ru-RU"/>
              </w:rPr>
              <w:t xml:space="preserve"> </w:t>
            </w:r>
          </w:p>
        </w:tc>
        <w:tc>
          <w:tcPr>
            <w:tcW w:w="2410" w:type="dxa"/>
            <w:tcBorders>
              <w:top w:val="single" w:sz="4" w:space="0" w:color="000000"/>
              <w:left w:val="single" w:sz="4" w:space="0" w:color="000000"/>
              <w:bottom w:val="single" w:sz="4" w:space="0" w:color="000000"/>
              <w:right w:val="single" w:sz="4" w:space="0" w:color="000000"/>
            </w:tcBorders>
            <w:hideMark/>
          </w:tcPr>
          <w:p w:rsidR="00647478" w:rsidRPr="00A73538" w:rsidRDefault="00647478"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 xml:space="preserve">Обеспечено/Не обеспечено </w:t>
            </w:r>
          </w:p>
        </w:tc>
      </w:tr>
    </w:tbl>
    <w:p w:rsidR="00647478" w:rsidRPr="00A73538" w:rsidRDefault="00647478" w:rsidP="00A73538">
      <w:pPr>
        <w:overflowPunct/>
        <w:autoSpaceDE/>
        <w:autoSpaceDN/>
        <w:adjustRightInd/>
        <w:ind w:firstLine="709"/>
        <w:jc w:val="both"/>
        <w:textAlignment w:val="auto"/>
        <w:rPr>
          <w:rFonts w:eastAsia="Times New Roman"/>
          <w:sz w:val="20"/>
          <w:szCs w:val="20"/>
          <w:lang w:eastAsia="ru-RU"/>
        </w:rPr>
      </w:pPr>
      <w:r w:rsidRPr="00A73538">
        <w:rPr>
          <w:rFonts w:eastAsia="Times New Roman"/>
          <w:sz w:val="20"/>
          <w:szCs w:val="20"/>
          <w:lang w:eastAsia="ru-RU"/>
        </w:rPr>
        <w:t xml:space="preserve">  -------------------------------- </w:t>
      </w:r>
    </w:p>
    <w:p w:rsidR="00647478" w:rsidRPr="00A73538" w:rsidRDefault="00647478" w:rsidP="00A73538">
      <w:pPr>
        <w:overflowPunct/>
        <w:autoSpaceDE/>
        <w:autoSpaceDN/>
        <w:adjustRightInd/>
        <w:ind w:firstLine="709"/>
        <w:jc w:val="both"/>
        <w:textAlignment w:val="auto"/>
        <w:rPr>
          <w:rFonts w:eastAsia="Times New Roman"/>
          <w:sz w:val="20"/>
          <w:szCs w:val="20"/>
          <w:lang w:eastAsia="ru-RU"/>
        </w:rPr>
      </w:pPr>
      <w:bookmarkStart w:id="3" w:name="p10"/>
      <w:bookmarkEnd w:id="3"/>
      <w:r w:rsidRPr="00A73538">
        <w:rPr>
          <w:rFonts w:eastAsia="Times New Roman"/>
          <w:sz w:val="20"/>
          <w:szCs w:val="20"/>
          <w:lang w:eastAsia="ru-RU"/>
        </w:rPr>
        <w:t xml:space="preserve">&lt;1&gt; </w:t>
      </w:r>
      <w:hyperlink r:id="rId34" w:history="1">
        <w:r w:rsidRPr="00A73538">
          <w:rPr>
            <w:rFonts w:eastAsia="Times New Roman"/>
            <w:color w:val="0000FF"/>
            <w:sz w:val="20"/>
            <w:szCs w:val="20"/>
            <w:u w:val="single"/>
            <w:lang w:eastAsia="ru-RU"/>
          </w:rPr>
          <w:t>Подпункт "а" пункта 1</w:t>
        </w:r>
      </w:hyperlink>
      <w:r w:rsidRPr="00A73538">
        <w:rPr>
          <w:rFonts w:eastAsia="Times New Roman"/>
          <w:sz w:val="20"/>
          <w:szCs w:val="20"/>
          <w:lang w:eastAsia="ru-RU"/>
        </w:rPr>
        <w:t xml:space="preserve"> критериев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государственной или муниципальной собственностью, заключении государственной или муниципальной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 утвержденных постановлением Правительства Российской Федерации от 24 июля 2023 г. N 1194 (далее - Критерии). </w:t>
      </w:r>
    </w:p>
    <w:p w:rsidR="00647478" w:rsidRPr="00A73538" w:rsidRDefault="00647478" w:rsidP="00A73538">
      <w:pPr>
        <w:overflowPunct/>
        <w:autoSpaceDE/>
        <w:autoSpaceDN/>
        <w:adjustRightInd/>
        <w:ind w:firstLine="709"/>
        <w:jc w:val="both"/>
        <w:textAlignment w:val="auto"/>
        <w:rPr>
          <w:rFonts w:eastAsia="Times New Roman"/>
          <w:sz w:val="20"/>
          <w:szCs w:val="20"/>
          <w:lang w:eastAsia="ru-RU"/>
        </w:rPr>
      </w:pPr>
      <w:bookmarkStart w:id="4" w:name="p11"/>
      <w:bookmarkEnd w:id="4"/>
      <w:r w:rsidRPr="00A73538">
        <w:rPr>
          <w:rFonts w:eastAsia="Times New Roman"/>
          <w:sz w:val="20"/>
          <w:szCs w:val="20"/>
          <w:lang w:eastAsia="ru-RU"/>
        </w:rPr>
        <w:t xml:space="preserve">&lt;2&gt; </w:t>
      </w:r>
      <w:hyperlink r:id="rId35" w:history="1">
        <w:r w:rsidRPr="00A73538">
          <w:rPr>
            <w:rFonts w:eastAsia="Times New Roman"/>
            <w:color w:val="0000FF"/>
            <w:sz w:val="20"/>
            <w:szCs w:val="20"/>
            <w:u w:val="single"/>
            <w:lang w:eastAsia="ru-RU"/>
          </w:rPr>
          <w:t>Подпункт "б" пункта 1</w:t>
        </w:r>
      </w:hyperlink>
      <w:r w:rsidRPr="00A73538">
        <w:rPr>
          <w:rFonts w:eastAsia="Times New Roman"/>
          <w:sz w:val="20"/>
          <w:szCs w:val="20"/>
          <w:lang w:eastAsia="ru-RU"/>
        </w:rPr>
        <w:t xml:space="preserve"> Критериев. </w:t>
      </w:r>
    </w:p>
    <w:p w:rsidR="00647478" w:rsidRPr="00A73538" w:rsidRDefault="00647478" w:rsidP="00A73538">
      <w:pPr>
        <w:overflowPunct/>
        <w:ind w:firstLine="709"/>
        <w:jc w:val="right"/>
        <w:textAlignment w:val="auto"/>
        <w:rPr>
          <w:rFonts w:eastAsia="Times New Roman"/>
          <w:sz w:val="20"/>
          <w:szCs w:val="20"/>
          <w:lang w:eastAsia="ru-RU"/>
        </w:rPr>
      </w:pPr>
      <w:r w:rsidRPr="00A73538">
        <w:rPr>
          <w:rFonts w:eastAsia="Times New Roman"/>
          <w:sz w:val="20"/>
          <w:szCs w:val="20"/>
          <w:lang w:eastAsia="ru-RU"/>
        </w:rPr>
        <w:t>Приложение № 2</w:t>
      </w:r>
    </w:p>
    <w:p w:rsidR="00647478" w:rsidRPr="00A73538" w:rsidRDefault="00647478" w:rsidP="00A73538">
      <w:pPr>
        <w:overflowPunct/>
        <w:ind w:firstLine="709"/>
        <w:jc w:val="right"/>
        <w:textAlignment w:val="auto"/>
        <w:rPr>
          <w:rFonts w:eastAsia="Times New Roman"/>
          <w:sz w:val="20"/>
          <w:szCs w:val="20"/>
          <w:lang w:eastAsia="ru-RU"/>
        </w:rPr>
      </w:pPr>
      <w:r w:rsidRPr="00A73538">
        <w:rPr>
          <w:rFonts w:eastAsia="Times New Roman"/>
          <w:sz w:val="20"/>
          <w:szCs w:val="20"/>
          <w:lang w:eastAsia="ru-RU"/>
        </w:rPr>
        <w:t xml:space="preserve">к постановлению Администрации </w:t>
      </w:r>
    </w:p>
    <w:p w:rsidR="00647478" w:rsidRPr="00A73538" w:rsidRDefault="00647478" w:rsidP="00A73538">
      <w:pPr>
        <w:overflowPunct/>
        <w:ind w:firstLine="709"/>
        <w:jc w:val="right"/>
        <w:textAlignment w:val="auto"/>
        <w:rPr>
          <w:rFonts w:eastAsia="Times New Roman"/>
          <w:sz w:val="20"/>
          <w:szCs w:val="20"/>
          <w:lang w:eastAsia="ru-RU"/>
        </w:rPr>
      </w:pPr>
      <w:r w:rsidRPr="00A73538">
        <w:rPr>
          <w:rFonts w:eastAsia="Times New Roman"/>
          <w:sz w:val="20"/>
          <w:szCs w:val="20"/>
          <w:lang w:eastAsia="ru-RU"/>
        </w:rPr>
        <w:t>Чаинского района от 15.05.2025 № 262</w:t>
      </w:r>
    </w:p>
    <w:p w:rsidR="00647478" w:rsidRPr="00A73538" w:rsidRDefault="00647478" w:rsidP="00A73538">
      <w:pPr>
        <w:overflowPunct/>
        <w:autoSpaceDE/>
        <w:autoSpaceDN/>
        <w:adjustRightInd/>
        <w:ind w:firstLine="709"/>
        <w:jc w:val="center"/>
        <w:textAlignment w:val="auto"/>
        <w:rPr>
          <w:rFonts w:eastAsia="Times New Roman"/>
          <w:sz w:val="20"/>
          <w:szCs w:val="20"/>
          <w:lang w:eastAsia="ru-RU"/>
        </w:rPr>
      </w:pPr>
    </w:p>
    <w:p w:rsidR="00647478" w:rsidRPr="00A73538" w:rsidRDefault="00647478" w:rsidP="00A73538">
      <w:pPr>
        <w:overflowPunct/>
        <w:autoSpaceDE/>
        <w:autoSpaceDN/>
        <w:adjustRightInd/>
        <w:ind w:firstLine="709"/>
        <w:jc w:val="center"/>
        <w:textAlignment w:val="auto"/>
        <w:rPr>
          <w:rFonts w:eastAsia="Times New Roman"/>
          <w:sz w:val="20"/>
          <w:szCs w:val="20"/>
        </w:rPr>
      </w:pPr>
      <w:r w:rsidRPr="00A73538">
        <w:rPr>
          <w:rFonts w:eastAsia="Times New Roman"/>
          <w:sz w:val="20"/>
          <w:szCs w:val="20"/>
        </w:rPr>
        <w:t>Значения критериев оценки последствий принятия решения о реорганизации или ликвидации муниципальной организации, образующей социальную инфраструктуру для детей и находящейся в ведении Управления образования Администрации Чаинского района Томской области</w:t>
      </w:r>
    </w:p>
    <w:p w:rsidR="00647478" w:rsidRPr="00A73538" w:rsidRDefault="00647478" w:rsidP="00A73538">
      <w:pPr>
        <w:overflowPunct/>
        <w:autoSpaceDE/>
        <w:autoSpaceDN/>
        <w:adjustRightInd/>
        <w:ind w:firstLine="709"/>
        <w:jc w:val="center"/>
        <w:textAlignment w:val="auto"/>
        <w:rPr>
          <w:rFonts w:eastAsia="Times New Roman"/>
          <w:sz w:val="20"/>
          <w:szCs w:val="20"/>
          <w:lang w:eastAsia="ru-RU"/>
        </w:rPr>
      </w:pPr>
    </w:p>
    <w:tbl>
      <w:tblPr>
        <w:tblW w:w="9492" w:type="dxa"/>
        <w:tblInd w:w="11" w:type="dxa"/>
        <w:tblCellMar>
          <w:left w:w="0" w:type="dxa"/>
          <w:right w:w="0" w:type="dxa"/>
        </w:tblCellMar>
        <w:tblLook w:val="04A0" w:firstRow="1" w:lastRow="0" w:firstColumn="1" w:lastColumn="0" w:noHBand="0" w:noVBand="1"/>
      </w:tblPr>
      <w:tblGrid>
        <w:gridCol w:w="7365"/>
        <w:gridCol w:w="2127"/>
      </w:tblGrid>
      <w:tr w:rsidR="00647478" w:rsidRPr="00A73538" w:rsidTr="00647478">
        <w:tc>
          <w:tcPr>
            <w:tcW w:w="7365" w:type="dxa"/>
            <w:tcBorders>
              <w:top w:val="single" w:sz="4" w:space="0" w:color="000000"/>
              <w:left w:val="single" w:sz="4" w:space="0" w:color="000000"/>
              <w:bottom w:val="single" w:sz="4" w:space="0" w:color="000000"/>
              <w:right w:val="single" w:sz="4" w:space="0" w:color="000000"/>
            </w:tcBorders>
            <w:hideMark/>
          </w:tcPr>
          <w:p w:rsidR="00647478" w:rsidRPr="00A73538" w:rsidRDefault="00647478"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xml:space="preserve">Критерий </w:t>
            </w:r>
          </w:p>
        </w:tc>
        <w:tc>
          <w:tcPr>
            <w:tcW w:w="2127" w:type="dxa"/>
            <w:tcBorders>
              <w:top w:val="single" w:sz="4" w:space="0" w:color="000000"/>
              <w:left w:val="single" w:sz="4" w:space="0" w:color="000000"/>
              <w:bottom w:val="single" w:sz="4" w:space="0" w:color="000000"/>
              <w:right w:val="single" w:sz="4" w:space="0" w:color="000000"/>
            </w:tcBorders>
            <w:hideMark/>
          </w:tcPr>
          <w:p w:rsidR="00647478" w:rsidRPr="00A73538" w:rsidRDefault="00647478"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xml:space="preserve">Значение </w:t>
            </w:r>
          </w:p>
        </w:tc>
      </w:tr>
      <w:tr w:rsidR="00647478" w:rsidRPr="00A73538" w:rsidTr="00647478">
        <w:tc>
          <w:tcPr>
            <w:tcW w:w="7365" w:type="dxa"/>
            <w:tcBorders>
              <w:top w:val="single" w:sz="4" w:space="0" w:color="000000"/>
              <w:left w:val="single" w:sz="4" w:space="0" w:color="000000"/>
              <w:bottom w:val="single" w:sz="4" w:space="0" w:color="000000"/>
              <w:right w:val="single" w:sz="4" w:space="0" w:color="000000"/>
            </w:tcBorders>
            <w:hideMark/>
          </w:tcPr>
          <w:p w:rsidR="00647478" w:rsidRPr="00A73538" w:rsidRDefault="00647478"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 xml:space="preserve">Обеспечение продолжения оказания социальных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предоставляемых федеральной государственной организацией, образующей социальную инфраструктуру для детей, предлагаемой к реорганизации или ликвидации </w:t>
            </w:r>
            <w:hyperlink w:anchor="p32" w:history="1">
              <w:r w:rsidRPr="00A73538">
                <w:rPr>
                  <w:rFonts w:eastAsia="Times New Roman"/>
                  <w:color w:val="0000FF"/>
                  <w:sz w:val="20"/>
                  <w:szCs w:val="20"/>
                  <w:u w:val="single"/>
                  <w:lang w:eastAsia="ru-RU"/>
                </w:rPr>
                <w:t>&lt;1&gt;</w:t>
              </w:r>
            </w:hyperlink>
            <w:r w:rsidRPr="00A73538">
              <w:rPr>
                <w:rFonts w:eastAsia="Times New Roman"/>
                <w:sz w:val="20"/>
                <w:szCs w:val="20"/>
                <w:lang w:eastAsia="ru-RU"/>
              </w:rPr>
              <w:t xml:space="preserve"> </w:t>
            </w:r>
          </w:p>
        </w:tc>
        <w:tc>
          <w:tcPr>
            <w:tcW w:w="2127" w:type="dxa"/>
            <w:tcBorders>
              <w:top w:val="single" w:sz="4" w:space="0" w:color="000000"/>
              <w:left w:val="single" w:sz="4" w:space="0" w:color="000000"/>
              <w:bottom w:val="single" w:sz="4" w:space="0" w:color="000000"/>
              <w:right w:val="single" w:sz="4" w:space="0" w:color="000000"/>
            </w:tcBorders>
            <w:hideMark/>
          </w:tcPr>
          <w:p w:rsidR="00647478" w:rsidRPr="00A73538" w:rsidRDefault="00647478"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 xml:space="preserve">Обеспечено/Не обеспечено </w:t>
            </w:r>
          </w:p>
        </w:tc>
      </w:tr>
      <w:tr w:rsidR="00647478" w:rsidRPr="00A73538" w:rsidTr="00647478">
        <w:tc>
          <w:tcPr>
            <w:tcW w:w="7365" w:type="dxa"/>
            <w:tcBorders>
              <w:top w:val="single" w:sz="4" w:space="0" w:color="000000"/>
              <w:left w:val="single" w:sz="4" w:space="0" w:color="000000"/>
              <w:bottom w:val="single" w:sz="4" w:space="0" w:color="000000"/>
              <w:right w:val="single" w:sz="4" w:space="0" w:color="000000"/>
            </w:tcBorders>
            <w:hideMark/>
          </w:tcPr>
          <w:p w:rsidR="00647478" w:rsidRPr="00A73538" w:rsidRDefault="00647478"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 xml:space="preserve">Обеспечение оказания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в объеме не менее чем объем таких услуг, предоставляемых муниципальной организацией, образующей социальную инфраструктуру для детей, предлагаемой к реорганизации или ликвидации, до принятия решения о реорганизации или ликвидации данной организации </w:t>
            </w:r>
            <w:hyperlink w:anchor="p33" w:history="1">
              <w:r w:rsidRPr="00A73538">
                <w:rPr>
                  <w:rFonts w:eastAsia="Times New Roman"/>
                  <w:color w:val="0000FF"/>
                  <w:sz w:val="20"/>
                  <w:szCs w:val="20"/>
                  <w:u w:val="single"/>
                  <w:lang w:eastAsia="ru-RU"/>
                </w:rPr>
                <w:t>&lt;2&gt;</w:t>
              </w:r>
            </w:hyperlink>
            <w:r w:rsidRPr="00A73538">
              <w:rPr>
                <w:rFonts w:eastAsia="Times New Roman"/>
                <w:sz w:val="20"/>
                <w:szCs w:val="20"/>
                <w:lang w:eastAsia="ru-RU"/>
              </w:rPr>
              <w:t xml:space="preserve"> </w:t>
            </w:r>
          </w:p>
        </w:tc>
        <w:tc>
          <w:tcPr>
            <w:tcW w:w="2127" w:type="dxa"/>
            <w:tcBorders>
              <w:top w:val="single" w:sz="4" w:space="0" w:color="000000"/>
              <w:left w:val="single" w:sz="4" w:space="0" w:color="000000"/>
              <w:bottom w:val="single" w:sz="4" w:space="0" w:color="000000"/>
              <w:right w:val="single" w:sz="4" w:space="0" w:color="000000"/>
            </w:tcBorders>
            <w:hideMark/>
          </w:tcPr>
          <w:p w:rsidR="00647478" w:rsidRPr="00A73538" w:rsidRDefault="00647478"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 xml:space="preserve">Обеспечено/Не обеспечено </w:t>
            </w:r>
          </w:p>
        </w:tc>
      </w:tr>
      <w:tr w:rsidR="00647478" w:rsidRPr="00A73538" w:rsidTr="00647478">
        <w:tc>
          <w:tcPr>
            <w:tcW w:w="7365" w:type="dxa"/>
            <w:tcBorders>
              <w:top w:val="single" w:sz="4" w:space="0" w:color="000000"/>
              <w:left w:val="single" w:sz="4" w:space="0" w:color="000000"/>
              <w:bottom w:val="single" w:sz="4" w:space="0" w:color="000000"/>
              <w:right w:val="single" w:sz="4" w:space="0" w:color="000000"/>
            </w:tcBorders>
            <w:hideMark/>
          </w:tcPr>
          <w:p w:rsidR="00647478" w:rsidRPr="00A73538" w:rsidRDefault="00647478"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 xml:space="preserve">Обеспечение продолжения осуществления видов деятельности, которые реализовываются муниципальной организацией, образующей социальную инфраструктуру для детей, предлагаемой к реорганизации или ликвидации </w:t>
            </w:r>
            <w:hyperlink w:anchor="p34" w:history="1">
              <w:r w:rsidRPr="00A73538">
                <w:rPr>
                  <w:rFonts w:eastAsia="Times New Roman"/>
                  <w:color w:val="0000FF"/>
                  <w:sz w:val="20"/>
                  <w:szCs w:val="20"/>
                  <w:u w:val="single"/>
                  <w:lang w:eastAsia="ru-RU"/>
                </w:rPr>
                <w:t>&lt;3&gt;</w:t>
              </w:r>
            </w:hyperlink>
            <w:r w:rsidRPr="00A73538">
              <w:rPr>
                <w:rFonts w:eastAsia="Times New Roman"/>
                <w:sz w:val="20"/>
                <w:szCs w:val="20"/>
                <w:lang w:eastAsia="ru-RU"/>
              </w:rPr>
              <w:t xml:space="preserve"> </w:t>
            </w:r>
          </w:p>
        </w:tc>
        <w:tc>
          <w:tcPr>
            <w:tcW w:w="2127" w:type="dxa"/>
            <w:tcBorders>
              <w:top w:val="single" w:sz="4" w:space="0" w:color="000000"/>
              <w:left w:val="single" w:sz="4" w:space="0" w:color="000000"/>
              <w:bottom w:val="single" w:sz="4" w:space="0" w:color="000000"/>
              <w:right w:val="single" w:sz="4" w:space="0" w:color="000000"/>
            </w:tcBorders>
            <w:hideMark/>
          </w:tcPr>
          <w:p w:rsidR="00647478" w:rsidRPr="00A73538" w:rsidRDefault="00647478"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 xml:space="preserve">Обеспечено/Не обеспечено </w:t>
            </w:r>
          </w:p>
        </w:tc>
      </w:tr>
    </w:tbl>
    <w:p w:rsidR="00647478" w:rsidRPr="00A73538" w:rsidRDefault="00647478" w:rsidP="00A73538">
      <w:pPr>
        <w:overflowPunct/>
        <w:autoSpaceDE/>
        <w:autoSpaceDN/>
        <w:adjustRightInd/>
        <w:ind w:firstLine="709"/>
        <w:jc w:val="both"/>
        <w:textAlignment w:val="auto"/>
        <w:rPr>
          <w:rFonts w:eastAsia="Times New Roman"/>
          <w:sz w:val="20"/>
          <w:szCs w:val="20"/>
          <w:lang w:eastAsia="ru-RU"/>
        </w:rPr>
      </w:pPr>
      <w:r w:rsidRPr="00A73538">
        <w:rPr>
          <w:rFonts w:eastAsia="Times New Roman"/>
          <w:sz w:val="20"/>
          <w:szCs w:val="20"/>
          <w:lang w:eastAsia="ru-RU"/>
        </w:rPr>
        <w:t xml:space="preserve">  </w:t>
      </w:r>
    </w:p>
    <w:p w:rsidR="00647478" w:rsidRPr="00A73538" w:rsidRDefault="00647478" w:rsidP="00A73538">
      <w:pPr>
        <w:overflowPunct/>
        <w:autoSpaceDE/>
        <w:autoSpaceDN/>
        <w:adjustRightInd/>
        <w:ind w:firstLine="709"/>
        <w:jc w:val="both"/>
        <w:textAlignment w:val="auto"/>
        <w:rPr>
          <w:rFonts w:eastAsia="Times New Roman"/>
          <w:sz w:val="20"/>
          <w:szCs w:val="20"/>
          <w:lang w:eastAsia="ru-RU"/>
        </w:rPr>
      </w:pPr>
      <w:r w:rsidRPr="00A73538">
        <w:rPr>
          <w:rFonts w:eastAsia="Times New Roman"/>
          <w:sz w:val="20"/>
          <w:szCs w:val="20"/>
          <w:lang w:eastAsia="ru-RU"/>
        </w:rPr>
        <w:t xml:space="preserve">-------------------------------- </w:t>
      </w:r>
    </w:p>
    <w:p w:rsidR="00647478" w:rsidRPr="00A73538" w:rsidRDefault="00647478" w:rsidP="00A73538">
      <w:pPr>
        <w:overflowPunct/>
        <w:autoSpaceDE/>
        <w:autoSpaceDN/>
        <w:adjustRightInd/>
        <w:ind w:firstLine="709"/>
        <w:jc w:val="both"/>
        <w:textAlignment w:val="auto"/>
        <w:rPr>
          <w:rFonts w:eastAsia="Times New Roman"/>
          <w:sz w:val="20"/>
          <w:szCs w:val="20"/>
          <w:lang w:eastAsia="ru-RU"/>
        </w:rPr>
      </w:pPr>
      <w:bookmarkStart w:id="5" w:name="p32"/>
      <w:bookmarkEnd w:id="5"/>
      <w:r w:rsidRPr="00A73538">
        <w:rPr>
          <w:rFonts w:eastAsia="Times New Roman"/>
          <w:sz w:val="20"/>
          <w:szCs w:val="20"/>
          <w:lang w:eastAsia="ru-RU"/>
        </w:rPr>
        <w:t xml:space="preserve">&lt;1&gt; </w:t>
      </w:r>
      <w:hyperlink r:id="rId36" w:history="1">
        <w:r w:rsidRPr="00A73538">
          <w:rPr>
            <w:rFonts w:eastAsia="Times New Roman"/>
            <w:color w:val="0000FF"/>
            <w:sz w:val="20"/>
            <w:szCs w:val="20"/>
            <w:u w:val="single"/>
            <w:lang w:eastAsia="ru-RU"/>
          </w:rPr>
          <w:t>Подпункт "а" пункта 1</w:t>
        </w:r>
      </w:hyperlink>
      <w:r w:rsidRPr="00A73538">
        <w:rPr>
          <w:rFonts w:eastAsia="Times New Roman"/>
          <w:sz w:val="20"/>
          <w:szCs w:val="20"/>
          <w:lang w:eastAsia="ru-RU"/>
        </w:rPr>
        <w:t xml:space="preserve"> критериев оценки последствий принятия решения о реорганизации или ликвидации государственной или муниципальной организации, образующей социальную инфраструктуру для детей, утвержденных постановлением Правительства Российской Федерации от 24 июля 2023 г. № 1194 (далее - Критерии). </w:t>
      </w:r>
    </w:p>
    <w:p w:rsidR="00647478" w:rsidRPr="00A73538" w:rsidRDefault="00647478" w:rsidP="00A73538">
      <w:pPr>
        <w:overflowPunct/>
        <w:autoSpaceDE/>
        <w:autoSpaceDN/>
        <w:adjustRightInd/>
        <w:ind w:firstLine="709"/>
        <w:jc w:val="both"/>
        <w:textAlignment w:val="auto"/>
        <w:rPr>
          <w:rFonts w:eastAsia="Times New Roman"/>
          <w:sz w:val="20"/>
          <w:szCs w:val="20"/>
          <w:lang w:eastAsia="ru-RU"/>
        </w:rPr>
      </w:pPr>
      <w:bookmarkStart w:id="6" w:name="p33"/>
      <w:bookmarkEnd w:id="6"/>
      <w:r w:rsidRPr="00A73538">
        <w:rPr>
          <w:rFonts w:eastAsia="Times New Roman"/>
          <w:sz w:val="20"/>
          <w:szCs w:val="20"/>
          <w:lang w:eastAsia="ru-RU"/>
        </w:rPr>
        <w:t xml:space="preserve">&lt;2&gt; </w:t>
      </w:r>
      <w:hyperlink r:id="rId37" w:history="1">
        <w:r w:rsidRPr="00A73538">
          <w:rPr>
            <w:rFonts w:eastAsia="Times New Roman"/>
            <w:color w:val="0000FF"/>
            <w:sz w:val="20"/>
            <w:szCs w:val="20"/>
            <w:u w:val="single"/>
            <w:lang w:eastAsia="ru-RU"/>
          </w:rPr>
          <w:t>Подпункт "б" пункта 1</w:t>
        </w:r>
      </w:hyperlink>
      <w:r w:rsidRPr="00A73538">
        <w:rPr>
          <w:rFonts w:eastAsia="Times New Roman"/>
          <w:sz w:val="20"/>
          <w:szCs w:val="20"/>
          <w:lang w:eastAsia="ru-RU"/>
        </w:rPr>
        <w:t xml:space="preserve"> Критериев. </w:t>
      </w:r>
    </w:p>
    <w:p w:rsidR="00647478" w:rsidRPr="00A73538" w:rsidRDefault="00647478" w:rsidP="00A73538">
      <w:pPr>
        <w:overflowPunct/>
        <w:autoSpaceDE/>
        <w:autoSpaceDN/>
        <w:adjustRightInd/>
        <w:ind w:firstLine="709"/>
        <w:jc w:val="both"/>
        <w:textAlignment w:val="auto"/>
        <w:rPr>
          <w:rFonts w:eastAsia="Times New Roman"/>
          <w:sz w:val="20"/>
          <w:szCs w:val="20"/>
          <w:lang w:eastAsia="ru-RU"/>
        </w:rPr>
      </w:pPr>
      <w:bookmarkStart w:id="7" w:name="p34"/>
      <w:bookmarkEnd w:id="7"/>
      <w:r w:rsidRPr="00A73538">
        <w:rPr>
          <w:rFonts w:eastAsia="Times New Roman"/>
          <w:sz w:val="20"/>
          <w:szCs w:val="20"/>
          <w:lang w:eastAsia="ru-RU"/>
        </w:rPr>
        <w:t xml:space="preserve">&lt;3&gt; </w:t>
      </w:r>
      <w:hyperlink r:id="rId38" w:history="1">
        <w:r w:rsidRPr="00A73538">
          <w:rPr>
            <w:rFonts w:eastAsia="Times New Roman"/>
            <w:color w:val="0000FF"/>
            <w:sz w:val="20"/>
            <w:szCs w:val="20"/>
            <w:u w:val="single"/>
            <w:lang w:eastAsia="ru-RU"/>
          </w:rPr>
          <w:t>Подпункт "в" пункта 1</w:t>
        </w:r>
      </w:hyperlink>
      <w:r w:rsidRPr="00A73538">
        <w:rPr>
          <w:rFonts w:eastAsia="Times New Roman"/>
          <w:sz w:val="20"/>
          <w:szCs w:val="20"/>
          <w:lang w:eastAsia="ru-RU"/>
        </w:rPr>
        <w:t xml:space="preserve"> Критериев. </w:t>
      </w:r>
    </w:p>
    <w:p w:rsidR="00647478" w:rsidRPr="00A73538" w:rsidRDefault="00647478" w:rsidP="00A73538">
      <w:pPr>
        <w:overflowPunct/>
        <w:autoSpaceDE/>
        <w:autoSpaceDN/>
        <w:adjustRightInd/>
        <w:ind w:firstLine="709"/>
        <w:jc w:val="both"/>
        <w:textAlignment w:val="auto"/>
        <w:rPr>
          <w:rFonts w:eastAsia="Times New Roman"/>
          <w:sz w:val="20"/>
          <w:szCs w:val="20"/>
          <w:lang w:eastAsia="ru-RU"/>
        </w:rPr>
      </w:pPr>
      <w:r w:rsidRPr="00A73538">
        <w:rPr>
          <w:rFonts w:eastAsia="Times New Roman"/>
          <w:sz w:val="20"/>
          <w:szCs w:val="20"/>
          <w:lang w:eastAsia="ru-RU"/>
        </w:rPr>
        <w:t xml:space="preserve">  </w:t>
      </w:r>
    </w:p>
    <w:p w:rsidR="00647478" w:rsidRDefault="00647478" w:rsidP="00A73538">
      <w:pPr>
        <w:overflowPunct/>
        <w:autoSpaceDE/>
        <w:autoSpaceDN/>
        <w:adjustRightInd/>
        <w:ind w:firstLine="709"/>
        <w:jc w:val="both"/>
        <w:textAlignment w:val="auto"/>
        <w:rPr>
          <w:rFonts w:eastAsia="Times New Roman"/>
          <w:sz w:val="20"/>
          <w:szCs w:val="20"/>
          <w:lang w:eastAsia="ru-RU"/>
        </w:rPr>
      </w:pPr>
      <w:r w:rsidRPr="00A73538">
        <w:rPr>
          <w:rFonts w:eastAsia="Times New Roman"/>
          <w:sz w:val="20"/>
          <w:szCs w:val="20"/>
          <w:lang w:eastAsia="ru-RU"/>
        </w:rPr>
        <w:t xml:space="preserve">  </w:t>
      </w:r>
    </w:p>
    <w:p w:rsidR="005838B1" w:rsidRDefault="005838B1" w:rsidP="00A73538">
      <w:pPr>
        <w:overflowPunct/>
        <w:autoSpaceDE/>
        <w:autoSpaceDN/>
        <w:adjustRightInd/>
        <w:ind w:firstLine="709"/>
        <w:jc w:val="both"/>
        <w:textAlignment w:val="auto"/>
        <w:rPr>
          <w:rFonts w:eastAsia="Times New Roman"/>
          <w:sz w:val="20"/>
          <w:szCs w:val="20"/>
          <w:lang w:eastAsia="ru-RU"/>
        </w:rPr>
      </w:pPr>
    </w:p>
    <w:p w:rsidR="005838B1" w:rsidRDefault="005838B1" w:rsidP="00A73538">
      <w:pPr>
        <w:overflowPunct/>
        <w:autoSpaceDE/>
        <w:autoSpaceDN/>
        <w:adjustRightInd/>
        <w:ind w:firstLine="709"/>
        <w:jc w:val="both"/>
        <w:textAlignment w:val="auto"/>
        <w:rPr>
          <w:rFonts w:eastAsia="Times New Roman"/>
          <w:sz w:val="20"/>
          <w:szCs w:val="20"/>
          <w:lang w:eastAsia="ru-RU"/>
        </w:rPr>
      </w:pPr>
    </w:p>
    <w:p w:rsidR="005838B1" w:rsidRPr="00A73538" w:rsidRDefault="005838B1" w:rsidP="00A73538">
      <w:pPr>
        <w:overflowPunct/>
        <w:autoSpaceDE/>
        <w:autoSpaceDN/>
        <w:adjustRightInd/>
        <w:ind w:firstLine="709"/>
        <w:jc w:val="both"/>
        <w:textAlignment w:val="auto"/>
        <w:rPr>
          <w:rFonts w:eastAsia="Times New Roman"/>
          <w:sz w:val="20"/>
          <w:szCs w:val="20"/>
          <w:lang w:eastAsia="ru-RU"/>
        </w:rPr>
      </w:pPr>
    </w:p>
    <w:p w:rsidR="00647478" w:rsidRPr="00A73538" w:rsidRDefault="00647478" w:rsidP="00A73538">
      <w:pPr>
        <w:overflowPunct/>
        <w:ind w:firstLine="709"/>
        <w:jc w:val="right"/>
        <w:textAlignment w:val="auto"/>
        <w:rPr>
          <w:rFonts w:eastAsia="Times New Roman"/>
          <w:sz w:val="20"/>
          <w:szCs w:val="20"/>
          <w:lang w:eastAsia="ru-RU"/>
        </w:rPr>
      </w:pPr>
    </w:p>
    <w:p w:rsidR="006E5E80" w:rsidRPr="00A73538" w:rsidRDefault="006E5E80" w:rsidP="00A73538">
      <w:pPr>
        <w:shd w:val="clear" w:color="auto" w:fill="FFFFFF"/>
        <w:overflowPunct/>
        <w:autoSpaceDE/>
        <w:autoSpaceDN/>
        <w:adjustRightInd/>
        <w:ind w:firstLine="851"/>
        <w:jc w:val="center"/>
        <w:textAlignment w:val="auto"/>
        <w:rPr>
          <w:rFonts w:eastAsia="Times New Roman"/>
          <w:sz w:val="20"/>
          <w:szCs w:val="20"/>
          <w:lang w:eastAsia="ru-RU"/>
        </w:rPr>
      </w:pPr>
    </w:p>
    <w:p w:rsidR="006E5E80" w:rsidRPr="00A73538" w:rsidRDefault="00647478" w:rsidP="00A73538">
      <w:pPr>
        <w:shd w:val="clear" w:color="auto" w:fill="FFFFFF"/>
        <w:overflowPunct/>
        <w:autoSpaceDE/>
        <w:autoSpaceDN/>
        <w:adjustRightInd/>
        <w:ind w:firstLine="851"/>
        <w:jc w:val="center"/>
        <w:textAlignment w:val="auto"/>
        <w:rPr>
          <w:rFonts w:eastAsia="Times New Roman"/>
          <w:b/>
          <w:sz w:val="20"/>
          <w:szCs w:val="20"/>
          <w:lang w:eastAsia="ru-RU"/>
        </w:rPr>
      </w:pPr>
      <w:r w:rsidRPr="00A73538">
        <w:rPr>
          <w:rFonts w:eastAsia="Times New Roman"/>
          <w:b/>
          <w:sz w:val="20"/>
          <w:szCs w:val="20"/>
          <w:lang w:eastAsia="ru-RU"/>
        </w:rPr>
        <w:lastRenderedPageBreak/>
        <w:t>Постановление Администрации Чаинского района от 16.05.2025 № 267</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0"/>
      </w:tblGrid>
      <w:tr w:rsidR="00647478" w:rsidRPr="00A73538" w:rsidTr="00647478">
        <w:trPr>
          <w:trHeight w:val="830"/>
        </w:trPr>
        <w:tc>
          <w:tcPr>
            <w:tcW w:w="9360" w:type="dxa"/>
            <w:tcBorders>
              <w:top w:val="nil"/>
              <w:left w:val="nil"/>
              <w:bottom w:val="nil"/>
              <w:right w:val="nil"/>
            </w:tcBorders>
          </w:tcPr>
          <w:tbl>
            <w:tblPr>
              <w:tblW w:w="9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44"/>
            </w:tblGrid>
            <w:tr w:rsidR="00647478" w:rsidRPr="00A73538" w:rsidTr="00647478">
              <w:trPr>
                <w:trHeight w:val="843"/>
              </w:trPr>
              <w:tc>
                <w:tcPr>
                  <w:tcW w:w="9144" w:type="dxa"/>
                  <w:tcBorders>
                    <w:top w:val="nil"/>
                    <w:left w:val="nil"/>
                    <w:bottom w:val="nil"/>
                    <w:right w:val="nil"/>
                  </w:tcBorders>
                </w:tcPr>
                <w:p w:rsidR="00647478" w:rsidRPr="00A73538" w:rsidRDefault="00647478" w:rsidP="00A73538">
                  <w:pPr>
                    <w:overflowPunct/>
                    <w:autoSpaceDE/>
                    <w:autoSpaceDN/>
                    <w:adjustRightInd/>
                    <w:jc w:val="center"/>
                    <w:textAlignment w:val="auto"/>
                    <w:rPr>
                      <w:rFonts w:eastAsia="Times New Roman"/>
                      <w:b/>
                      <w:color w:val="000000"/>
                      <w:sz w:val="20"/>
                      <w:szCs w:val="20"/>
                      <w:lang w:eastAsia="ru-RU"/>
                    </w:rPr>
                  </w:pPr>
                  <w:r w:rsidRPr="00A73538">
                    <w:rPr>
                      <w:rFonts w:eastAsia="Times New Roman"/>
                      <w:b/>
                      <w:color w:val="000000"/>
                      <w:sz w:val="20"/>
                      <w:szCs w:val="20"/>
                      <w:lang w:eastAsia="ru-RU"/>
                    </w:rPr>
                    <w:t xml:space="preserve">    О внесении изменений в постановление Администрации Чаинского района от 18.01.2023 № 49 «Об утверждении муниципальной программы «Профилактика правонарушений на территории Чаинского района»</w:t>
                  </w:r>
                </w:p>
                <w:p w:rsidR="00647478" w:rsidRPr="00A73538" w:rsidRDefault="00647478" w:rsidP="00A73538">
                  <w:pPr>
                    <w:overflowPunct/>
                    <w:autoSpaceDE/>
                    <w:autoSpaceDN/>
                    <w:adjustRightInd/>
                    <w:jc w:val="center"/>
                    <w:textAlignment w:val="auto"/>
                    <w:rPr>
                      <w:rFonts w:eastAsia="Times New Roman"/>
                      <w:b/>
                      <w:color w:val="000000"/>
                      <w:sz w:val="20"/>
                      <w:szCs w:val="20"/>
                      <w:lang w:eastAsia="ru-RU"/>
                    </w:rPr>
                  </w:pPr>
                </w:p>
              </w:tc>
            </w:tr>
          </w:tbl>
          <w:p w:rsidR="00647478" w:rsidRPr="00A73538" w:rsidRDefault="00647478" w:rsidP="00A73538">
            <w:pPr>
              <w:overflowPunct/>
              <w:autoSpaceDE/>
              <w:autoSpaceDN/>
              <w:adjustRightInd/>
              <w:jc w:val="both"/>
              <w:textAlignment w:val="auto"/>
              <w:rPr>
                <w:rFonts w:eastAsia="Times New Roman"/>
                <w:b/>
                <w:color w:val="000000"/>
                <w:sz w:val="20"/>
                <w:szCs w:val="20"/>
                <w:lang w:eastAsia="ru-RU"/>
              </w:rPr>
            </w:pPr>
          </w:p>
        </w:tc>
      </w:tr>
    </w:tbl>
    <w:p w:rsidR="00647478" w:rsidRPr="00A73538" w:rsidRDefault="00647478" w:rsidP="00A73538">
      <w:pPr>
        <w:overflowPunct/>
        <w:autoSpaceDE/>
        <w:autoSpaceDN/>
        <w:adjustRightInd/>
        <w:ind w:firstLine="851"/>
        <w:jc w:val="both"/>
        <w:textAlignment w:val="auto"/>
        <w:rPr>
          <w:rFonts w:eastAsia="Times New Roman"/>
          <w:color w:val="000000"/>
          <w:sz w:val="20"/>
          <w:szCs w:val="20"/>
          <w:lang w:eastAsia="ru-RU"/>
        </w:rPr>
      </w:pPr>
      <w:r w:rsidRPr="00A73538">
        <w:rPr>
          <w:rFonts w:eastAsia="Times New Roman"/>
          <w:color w:val="000000"/>
          <w:sz w:val="20"/>
          <w:szCs w:val="20"/>
          <w:lang w:eastAsia="ru-RU"/>
        </w:rPr>
        <w:t xml:space="preserve">В целях приведения муниципальной программы «Профилактика правонарушений на территории Чаинского района» в соответствие с решением Думы Чаинского района от 31.03.2025 № 452 «О внесении изменений в решение Думы Чаинского района от 26.12.2024 № 427 «О бюджете муниципального образования «Чаинский район Томской области» на 2025 год и на плановый период 2026 и 2027 годов», и устранения технической ошибки, руководствуясь статьей 49 Устава муниципального образования «Чаинский район Томской области»,   </w:t>
      </w:r>
    </w:p>
    <w:p w:rsidR="00647478" w:rsidRPr="00A73538" w:rsidRDefault="00647478" w:rsidP="00A73538">
      <w:pPr>
        <w:overflowPunct/>
        <w:autoSpaceDE/>
        <w:autoSpaceDN/>
        <w:adjustRightInd/>
        <w:jc w:val="both"/>
        <w:textAlignment w:val="auto"/>
        <w:rPr>
          <w:rFonts w:eastAsia="Times New Roman"/>
          <w:color w:val="000000"/>
          <w:sz w:val="20"/>
          <w:szCs w:val="20"/>
          <w:lang w:eastAsia="ru-RU"/>
        </w:rPr>
      </w:pPr>
    </w:p>
    <w:p w:rsidR="00647478" w:rsidRPr="00A73538" w:rsidRDefault="00647478" w:rsidP="00A73538">
      <w:pPr>
        <w:tabs>
          <w:tab w:val="left" w:pos="180"/>
          <w:tab w:val="left" w:pos="567"/>
          <w:tab w:val="left" w:pos="709"/>
          <w:tab w:val="left" w:pos="851"/>
        </w:tabs>
        <w:overflowPunct/>
        <w:autoSpaceDE/>
        <w:autoSpaceDN/>
        <w:adjustRightInd/>
        <w:jc w:val="both"/>
        <w:textAlignment w:val="auto"/>
        <w:rPr>
          <w:rFonts w:eastAsia="Times New Roman"/>
          <w:color w:val="000000"/>
          <w:sz w:val="20"/>
          <w:szCs w:val="20"/>
          <w:lang w:eastAsia="ru-RU"/>
        </w:rPr>
      </w:pPr>
      <w:r w:rsidRPr="00A73538">
        <w:rPr>
          <w:rFonts w:eastAsia="Times New Roman"/>
          <w:color w:val="000000"/>
          <w:sz w:val="20"/>
          <w:szCs w:val="20"/>
          <w:lang w:eastAsia="ru-RU"/>
        </w:rPr>
        <w:tab/>
      </w:r>
      <w:r w:rsidRPr="00A73538">
        <w:rPr>
          <w:rFonts w:eastAsia="Times New Roman"/>
          <w:color w:val="000000"/>
          <w:sz w:val="20"/>
          <w:szCs w:val="20"/>
          <w:lang w:eastAsia="ru-RU"/>
        </w:rPr>
        <w:tab/>
        <w:t xml:space="preserve">    ПОСТАНОВЛЯЮ:</w:t>
      </w:r>
    </w:p>
    <w:p w:rsidR="00647478" w:rsidRPr="00A73538" w:rsidRDefault="00647478" w:rsidP="00A73538">
      <w:pPr>
        <w:tabs>
          <w:tab w:val="left" w:pos="180"/>
          <w:tab w:val="left" w:pos="567"/>
          <w:tab w:val="left" w:pos="709"/>
          <w:tab w:val="left" w:pos="851"/>
        </w:tabs>
        <w:overflowPunct/>
        <w:autoSpaceDE/>
        <w:autoSpaceDN/>
        <w:adjustRightInd/>
        <w:jc w:val="both"/>
        <w:textAlignment w:val="auto"/>
        <w:rPr>
          <w:rFonts w:eastAsia="Times New Roman"/>
          <w:color w:val="000000"/>
          <w:sz w:val="20"/>
          <w:szCs w:val="20"/>
          <w:lang w:eastAsia="ru-RU"/>
        </w:rPr>
      </w:pPr>
    </w:p>
    <w:p w:rsidR="00647478" w:rsidRPr="00A73538" w:rsidRDefault="00647478" w:rsidP="00A73538">
      <w:pPr>
        <w:tabs>
          <w:tab w:val="left" w:pos="180"/>
          <w:tab w:val="left" w:pos="720"/>
        </w:tabs>
        <w:overflowPunct/>
        <w:autoSpaceDE/>
        <w:autoSpaceDN/>
        <w:adjustRightInd/>
        <w:jc w:val="both"/>
        <w:textAlignment w:val="auto"/>
        <w:rPr>
          <w:rFonts w:eastAsia="Times New Roman"/>
          <w:color w:val="000000"/>
          <w:sz w:val="20"/>
          <w:szCs w:val="20"/>
          <w:lang w:eastAsia="ru-RU"/>
        </w:rPr>
      </w:pPr>
      <w:r w:rsidRPr="00A73538">
        <w:rPr>
          <w:rFonts w:eastAsia="Times New Roman"/>
          <w:color w:val="000000"/>
          <w:sz w:val="20"/>
          <w:szCs w:val="20"/>
          <w:lang w:eastAsia="ru-RU"/>
        </w:rPr>
        <w:tab/>
      </w:r>
      <w:r w:rsidRPr="00A73538">
        <w:rPr>
          <w:rFonts w:eastAsia="Times New Roman"/>
          <w:color w:val="000000"/>
          <w:sz w:val="20"/>
          <w:szCs w:val="20"/>
          <w:lang w:eastAsia="ru-RU"/>
        </w:rPr>
        <w:tab/>
        <w:t>1. Внести в муниципальную программу «Профилактика правонарушений на территории Чаинского района» (далее - Программа) утвержденную постановлением Администрации Чаинского района от 18.01.203 № 49 (в редакции постановлений Администрации Чаинского района от 24.05.2023 № 257; от 25.12.2023 № 521, от 15.03.2024 № 165а, от 14.05.2024 № 251, от 24.06.2024 № 332; от 18.10.2024 № 530, от 20.03.2025 № 193; от 17.04.2025 № 234) следующие изменения:</w:t>
      </w:r>
    </w:p>
    <w:p w:rsidR="00647478" w:rsidRPr="00A73538" w:rsidRDefault="00647478" w:rsidP="00A73538">
      <w:pPr>
        <w:tabs>
          <w:tab w:val="left" w:pos="180"/>
          <w:tab w:val="left" w:pos="720"/>
        </w:tabs>
        <w:overflowPunct/>
        <w:autoSpaceDE/>
        <w:autoSpaceDN/>
        <w:adjustRightInd/>
        <w:jc w:val="both"/>
        <w:textAlignment w:val="auto"/>
        <w:rPr>
          <w:rFonts w:eastAsia="Times New Roman"/>
          <w:bCs/>
          <w:color w:val="000000"/>
          <w:sz w:val="20"/>
          <w:szCs w:val="20"/>
          <w:lang w:eastAsia="ru-RU"/>
        </w:rPr>
      </w:pPr>
      <w:r w:rsidRPr="00A73538">
        <w:rPr>
          <w:rFonts w:eastAsia="Times New Roman"/>
          <w:color w:val="000000"/>
          <w:sz w:val="20"/>
          <w:szCs w:val="20"/>
          <w:lang w:eastAsia="ru-RU"/>
        </w:rPr>
        <w:t xml:space="preserve">          1) </w:t>
      </w:r>
      <w:r w:rsidRPr="00A73538">
        <w:rPr>
          <w:rFonts w:eastAsia="Times New Roman"/>
          <w:bCs/>
          <w:color w:val="000000"/>
          <w:sz w:val="20"/>
          <w:szCs w:val="20"/>
          <w:lang w:eastAsia="ru-RU"/>
        </w:rPr>
        <w:t>2) в паспорте Программы строки «Объёмы и источники финансирования Программы (с детализацией по годам реализации Программы) тыс. руб. изложить в следующей редакции:</w:t>
      </w:r>
    </w:p>
    <w:p w:rsidR="00647478" w:rsidRPr="00A73538" w:rsidRDefault="00647478" w:rsidP="00A73538">
      <w:pPr>
        <w:tabs>
          <w:tab w:val="left" w:pos="180"/>
          <w:tab w:val="left" w:pos="720"/>
        </w:tabs>
        <w:overflowPunct/>
        <w:autoSpaceDE/>
        <w:autoSpaceDN/>
        <w:adjustRightInd/>
        <w:jc w:val="both"/>
        <w:textAlignment w:val="auto"/>
        <w:rPr>
          <w:rFonts w:eastAsia="Times New Roman"/>
          <w:bCs/>
          <w:color w:val="000000"/>
          <w:sz w:val="20"/>
          <w:szCs w:val="20"/>
          <w:lang w:eastAsia="ru-RU"/>
        </w:rPr>
      </w:pPr>
      <w:r w:rsidRPr="00A73538">
        <w:rPr>
          <w:rFonts w:eastAsia="Times New Roman"/>
          <w:bCs/>
          <w:color w:val="000000"/>
          <w:sz w:val="20"/>
          <w:szCs w:val="20"/>
          <w:lang w:eastAsia="ru-RU"/>
        </w:rPr>
        <w:t>«….</w:t>
      </w:r>
    </w:p>
    <w:tbl>
      <w:tblPr>
        <w:tblW w:w="9639" w:type="dxa"/>
        <w:tblInd w:w="102" w:type="dxa"/>
        <w:tblLayout w:type="fixed"/>
        <w:tblCellMar>
          <w:top w:w="75" w:type="dxa"/>
          <w:left w:w="0" w:type="dxa"/>
          <w:bottom w:w="75" w:type="dxa"/>
          <w:right w:w="0" w:type="dxa"/>
        </w:tblCellMar>
        <w:tblLook w:val="0000" w:firstRow="0" w:lastRow="0" w:firstColumn="0" w:lastColumn="0" w:noHBand="0" w:noVBand="0"/>
      </w:tblPr>
      <w:tblGrid>
        <w:gridCol w:w="1560"/>
        <w:gridCol w:w="1701"/>
        <w:gridCol w:w="1275"/>
        <w:gridCol w:w="1134"/>
        <w:gridCol w:w="1134"/>
        <w:gridCol w:w="993"/>
        <w:gridCol w:w="992"/>
        <w:gridCol w:w="850"/>
      </w:tblGrid>
      <w:tr w:rsidR="00647478" w:rsidRPr="00A73538" w:rsidTr="00647478">
        <w:trPr>
          <w:trHeight w:val="363"/>
        </w:trPr>
        <w:tc>
          <w:tcPr>
            <w:tcW w:w="156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7478" w:rsidRPr="00A73538" w:rsidRDefault="00647478" w:rsidP="00A73538">
            <w:pPr>
              <w:tabs>
                <w:tab w:val="left" w:pos="180"/>
                <w:tab w:val="left" w:pos="720"/>
              </w:tabs>
              <w:overflowPunct/>
              <w:autoSpaceDE/>
              <w:autoSpaceDN/>
              <w:adjustRightInd/>
              <w:jc w:val="both"/>
              <w:textAlignment w:val="auto"/>
              <w:rPr>
                <w:rFonts w:eastAsia="Times New Roman"/>
                <w:bCs/>
                <w:color w:val="000000"/>
                <w:sz w:val="20"/>
                <w:szCs w:val="20"/>
                <w:lang w:eastAsia="ru-RU"/>
              </w:rPr>
            </w:pPr>
            <w:r w:rsidRPr="00A73538">
              <w:rPr>
                <w:rFonts w:eastAsia="Times New Roman"/>
                <w:bCs/>
                <w:color w:val="000000"/>
                <w:sz w:val="20"/>
                <w:szCs w:val="20"/>
                <w:lang w:eastAsia="ru-RU"/>
              </w:rPr>
              <w:t xml:space="preserve">Объёмы и источники финансирования Программы (с детализацией по годам реализации* Программы) тыс. руб. </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47478" w:rsidRPr="00A73538" w:rsidRDefault="00647478" w:rsidP="00A73538">
            <w:pPr>
              <w:tabs>
                <w:tab w:val="left" w:pos="180"/>
                <w:tab w:val="left" w:pos="720"/>
              </w:tabs>
              <w:overflowPunct/>
              <w:autoSpaceDE/>
              <w:autoSpaceDN/>
              <w:adjustRightInd/>
              <w:jc w:val="both"/>
              <w:textAlignment w:val="auto"/>
              <w:rPr>
                <w:rFonts w:eastAsia="Times New Roman"/>
                <w:bCs/>
                <w:color w:val="000000"/>
                <w:sz w:val="20"/>
                <w:szCs w:val="20"/>
                <w:lang w:eastAsia="ru-RU"/>
              </w:rPr>
            </w:pPr>
            <w:r w:rsidRPr="00A73538">
              <w:rPr>
                <w:rFonts w:eastAsia="Times New Roman"/>
                <w:bCs/>
                <w:color w:val="000000"/>
                <w:sz w:val="20"/>
                <w:szCs w:val="20"/>
                <w:lang w:eastAsia="ru-RU"/>
              </w:rPr>
              <w:t>Источники</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47478" w:rsidRPr="00A73538" w:rsidRDefault="00647478" w:rsidP="00A73538">
            <w:pPr>
              <w:tabs>
                <w:tab w:val="left" w:pos="180"/>
                <w:tab w:val="left" w:pos="720"/>
              </w:tabs>
              <w:overflowPunct/>
              <w:autoSpaceDE/>
              <w:autoSpaceDN/>
              <w:adjustRightInd/>
              <w:jc w:val="both"/>
              <w:textAlignment w:val="auto"/>
              <w:rPr>
                <w:rFonts w:eastAsia="Times New Roman"/>
                <w:bCs/>
                <w:color w:val="000000"/>
                <w:sz w:val="20"/>
                <w:szCs w:val="20"/>
                <w:lang w:eastAsia="ru-RU"/>
              </w:rPr>
            </w:pPr>
            <w:r w:rsidRPr="00A73538">
              <w:rPr>
                <w:rFonts w:eastAsia="Times New Roman"/>
                <w:bCs/>
                <w:color w:val="000000"/>
                <w:sz w:val="20"/>
                <w:szCs w:val="20"/>
                <w:lang w:eastAsia="ru-RU"/>
              </w:rPr>
              <w:t>Всего</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47478" w:rsidRPr="00A73538" w:rsidRDefault="00647478" w:rsidP="00A73538">
            <w:pPr>
              <w:tabs>
                <w:tab w:val="left" w:pos="180"/>
                <w:tab w:val="left" w:pos="720"/>
              </w:tabs>
              <w:overflowPunct/>
              <w:autoSpaceDE/>
              <w:autoSpaceDN/>
              <w:adjustRightInd/>
              <w:jc w:val="both"/>
              <w:textAlignment w:val="auto"/>
              <w:rPr>
                <w:rFonts w:eastAsia="Times New Roman"/>
                <w:bCs/>
                <w:color w:val="000000"/>
                <w:sz w:val="20"/>
                <w:szCs w:val="20"/>
                <w:lang w:eastAsia="ru-RU"/>
              </w:rPr>
            </w:pPr>
            <w:r w:rsidRPr="00A73538">
              <w:rPr>
                <w:rFonts w:eastAsia="Times New Roman"/>
                <w:bCs/>
                <w:color w:val="000000"/>
                <w:sz w:val="20"/>
                <w:szCs w:val="20"/>
                <w:lang w:eastAsia="ru-RU"/>
              </w:rPr>
              <w:t>2023</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47478" w:rsidRPr="00A73538" w:rsidRDefault="00647478" w:rsidP="00A73538">
            <w:pPr>
              <w:tabs>
                <w:tab w:val="left" w:pos="180"/>
                <w:tab w:val="left" w:pos="720"/>
              </w:tabs>
              <w:overflowPunct/>
              <w:autoSpaceDE/>
              <w:autoSpaceDN/>
              <w:adjustRightInd/>
              <w:jc w:val="both"/>
              <w:textAlignment w:val="auto"/>
              <w:rPr>
                <w:rFonts w:eastAsia="Times New Roman"/>
                <w:bCs/>
                <w:color w:val="000000"/>
                <w:sz w:val="20"/>
                <w:szCs w:val="20"/>
                <w:lang w:eastAsia="ru-RU"/>
              </w:rPr>
            </w:pPr>
            <w:r w:rsidRPr="00A73538">
              <w:rPr>
                <w:rFonts w:eastAsia="Times New Roman"/>
                <w:bCs/>
                <w:color w:val="000000"/>
                <w:sz w:val="20"/>
                <w:szCs w:val="20"/>
                <w:lang w:eastAsia="ru-RU"/>
              </w:rPr>
              <w:t>2024</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47478" w:rsidRPr="00A73538" w:rsidRDefault="00647478" w:rsidP="00A73538">
            <w:pPr>
              <w:tabs>
                <w:tab w:val="left" w:pos="180"/>
                <w:tab w:val="left" w:pos="720"/>
              </w:tabs>
              <w:overflowPunct/>
              <w:autoSpaceDE/>
              <w:autoSpaceDN/>
              <w:adjustRightInd/>
              <w:jc w:val="both"/>
              <w:textAlignment w:val="auto"/>
              <w:rPr>
                <w:rFonts w:eastAsia="Times New Roman"/>
                <w:bCs/>
                <w:color w:val="000000"/>
                <w:sz w:val="20"/>
                <w:szCs w:val="20"/>
                <w:lang w:eastAsia="ru-RU"/>
              </w:rPr>
            </w:pPr>
            <w:r w:rsidRPr="00A73538">
              <w:rPr>
                <w:rFonts w:eastAsia="Times New Roman"/>
                <w:bCs/>
                <w:color w:val="000000"/>
                <w:sz w:val="20"/>
                <w:szCs w:val="20"/>
                <w:lang w:eastAsia="ru-RU"/>
              </w:rPr>
              <w:t>2025</w:t>
            </w:r>
          </w:p>
        </w:tc>
        <w:tc>
          <w:tcPr>
            <w:tcW w:w="992" w:type="dxa"/>
            <w:tcBorders>
              <w:top w:val="single" w:sz="4" w:space="0" w:color="auto"/>
              <w:left w:val="single" w:sz="4" w:space="0" w:color="auto"/>
              <w:bottom w:val="single" w:sz="4" w:space="0" w:color="auto"/>
              <w:right w:val="single" w:sz="4" w:space="0" w:color="auto"/>
            </w:tcBorders>
            <w:vAlign w:val="center"/>
          </w:tcPr>
          <w:p w:rsidR="00647478" w:rsidRPr="00A73538" w:rsidRDefault="00647478" w:rsidP="00A73538">
            <w:pPr>
              <w:tabs>
                <w:tab w:val="left" w:pos="180"/>
                <w:tab w:val="left" w:pos="720"/>
              </w:tabs>
              <w:overflowPunct/>
              <w:autoSpaceDE/>
              <w:autoSpaceDN/>
              <w:adjustRightInd/>
              <w:jc w:val="both"/>
              <w:textAlignment w:val="auto"/>
              <w:rPr>
                <w:rFonts w:eastAsia="Times New Roman"/>
                <w:bCs/>
                <w:color w:val="000000"/>
                <w:sz w:val="20"/>
                <w:szCs w:val="20"/>
                <w:lang w:eastAsia="ru-RU"/>
              </w:rPr>
            </w:pPr>
            <w:r w:rsidRPr="00A73538">
              <w:rPr>
                <w:rFonts w:eastAsia="Times New Roman"/>
                <w:bCs/>
                <w:color w:val="000000"/>
                <w:sz w:val="20"/>
                <w:szCs w:val="20"/>
                <w:lang w:eastAsia="ru-RU"/>
              </w:rPr>
              <w:t>Прогнозный период 2026 год</w:t>
            </w:r>
          </w:p>
        </w:tc>
        <w:tc>
          <w:tcPr>
            <w:tcW w:w="850" w:type="dxa"/>
            <w:tcBorders>
              <w:top w:val="single" w:sz="4" w:space="0" w:color="auto"/>
              <w:left w:val="single" w:sz="4" w:space="0" w:color="auto"/>
              <w:bottom w:val="single" w:sz="4" w:space="0" w:color="auto"/>
              <w:right w:val="single" w:sz="4" w:space="0" w:color="auto"/>
            </w:tcBorders>
            <w:vAlign w:val="center"/>
          </w:tcPr>
          <w:p w:rsidR="00647478" w:rsidRPr="00A73538" w:rsidRDefault="00647478" w:rsidP="00A73538">
            <w:pPr>
              <w:tabs>
                <w:tab w:val="left" w:pos="180"/>
                <w:tab w:val="left" w:pos="720"/>
              </w:tabs>
              <w:overflowPunct/>
              <w:autoSpaceDE/>
              <w:autoSpaceDN/>
              <w:adjustRightInd/>
              <w:jc w:val="both"/>
              <w:textAlignment w:val="auto"/>
              <w:rPr>
                <w:rFonts w:eastAsia="Times New Roman"/>
                <w:bCs/>
                <w:color w:val="000000"/>
                <w:sz w:val="20"/>
                <w:szCs w:val="20"/>
                <w:lang w:eastAsia="ru-RU"/>
              </w:rPr>
            </w:pPr>
            <w:r w:rsidRPr="00A73538">
              <w:rPr>
                <w:rFonts w:eastAsia="Times New Roman"/>
                <w:bCs/>
                <w:color w:val="000000"/>
                <w:sz w:val="20"/>
                <w:szCs w:val="20"/>
                <w:lang w:eastAsia="ru-RU"/>
              </w:rPr>
              <w:t>Прогнозный период 2027 год</w:t>
            </w:r>
          </w:p>
        </w:tc>
      </w:tr>
      <w:tr w:rsidR="00647478" w:rsidRPr="00A73538" w:rsidTr="00647478">
        <w:trPr>
          <w:trHeight w:val="143"/>
        </w:trPr>
        <w:tc>
          <w:tcPr>
            <w:tcW w:w="15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7478" w:rsidRPr="00A73538" w:rsidRDefault="00647478" w:rsidP="00A73538">
            <w:pPr>
              <w:tabs>
                <w:tab w:val="left" w:pos="180"/>
                <w:tab w:val="left" w:pos="720"/>
              </w:tabs>
              <w:overflowPunct/>
              <w:autoSpaceDE/>
              <w:autoSpaceDN/>
              <w:adjustRightInd/>
              <w:jc w:val="both"/>
              <w:textAlignment w:val="auto"/>
              <w:rPr>
                <w:rFonts w:eastAsia="Times New Roman"/>
                <w:bCs/>
                <w:color w:val="000000"/>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47478" w:rsidRPr="00A73538" w:rsidRDefault="00647478" w:rsidP="00A73538">
            <w:pPr>
              <w:tabs>
                <w:tab w:val="left" w:pos="180"/>
                <w:tab w:val="left" w:pos="720"/>
              </w:tabs>
              <w:overflowPunct/>
              <w:autoSpaceDE/>
              <w:autoSpaceDN/>
              <w:adjustRightInd/>
              <w:jc w:val="both"/>
              <w:textAlignment w:val="auto"/>
              <w:rPr>
                <w:rFonts w:eastAsia="Times New Roman"/>
                <w:bCs/>
                <w:color w:val="000000"/>
                <w:sz w:val="20"/>
                <w:szCs w:val="20"/>
                <w:lang w:eastAsia="ru-RU"/>
              </w:rPr>
            </w:pPr>
            <w:r w:rsidRPr="00A73538">
              <w:rPr>
                <w:rFonts w:eastAsia="Times New Roman"/>
                <w:bCs/>
                <w:color w:val="000000"/>
                <w:sz w:val="20"/>
                <w:szCs w:val="20"/>
                <w:lang w:eastAsia="ru-RU"/>
              </w:rPr>
              <w:t>Областной бюджет</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47478" w:rsidRPr="00A73538" w:rsidRDefault="00647478" w:rsidP="00A73538">
            <w:pPr>
              <w:tabs>
                <w:tab w:val="left" w:pos="180"/>
                <w:tab w:val="left" w:pos="720"/>
              </w:tabs>
              <w:overflowPunct/>
              <w:autoSpaceDE/>
              <w:autoSpaceDN/>
              <w:adjustRightInd/>
              <w:jc w:val="both"/>
              <w:textAlignment w:val="auto"/>
              <w:rPr>
                <w:rFonts w:eastAsia="Times New Roman"/>
                <w:bCs/>
                <w:color w:val="000000"/>
                <w:sz w:val="20"/>
                <w:szCs w:val="20"/>
                <w:lang w:eastAsia="ru-RU"/>
              </w:rPr>
            </w:pPr>
            <w:r w:rsidRPr="00A73538">
              <w:rPr>
                <w:rFonts w:eastAsia="Times New Roman"/>
                <w:bCs/>
                <w:color w:val="000000"/>
                <w:sz w:val="20"/>
                <w:szCs w:val="20"/>
                <w:lang w:eastAsia="ru-RU"/>
              </w:rPr>
              <w:t>7501,2</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47478" w:rsidRPr="00A73538" w:rsidRDefault="00647478" w:rsidP="00A73538">
            <w:pPr>
              <w:tabs>
                <w:tab w:val="left" w:pos="180"/>
                <w:tab w:val="left" w:pos="720"/>
              </w:tabs>
              <w:overflowPunct/>
              <w:autoSpaceDE/>
              <w:autoSpaceDN/>
              <w:adjustRightInd/>
              <w:jc w:val="both"/>
              <w:textAlignment w:val="auto"/>
              <w:rPr>
                <w:rFonts w:eastAsia="Times New Roman"/>
                <w:bCs/>
                <w:color w:val="000000"/>
                <w:sz w:val="20"/>
                <w:szCs w:val="20"/>
                <w:lang w:eastAsia="ru-RU"/>
              </w:rPr>
            </w:pPr>
            <w:r w:rsidRPr="00A73538">
              <w:rPr>
                <w:rFonts w:eastAsia="Times New Roman"/>
                <w:bCs/>
                <w:color w:val="000000"/>
                <w:sz w:val="20"/>
                <w:szCs w:val="20"/>
                <w:lang w:eastAsia="ru-RU"/>
              </w:rPr>
              <w:t>1450,8</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47478" w:rsidRPr="00A73538" w:rsidRDefault="00647478" w:rsidP="00A73538">
            <w:pPr>
              <w:tabs>
                <w:tab w:val="left" w:pos="180"/>
                <w:tab w:val="left" w:pos="720"/>
              </w:tabs>
              <w:overflowPunct/>
              <w:autoSpaceDE/>
              <w:autoSpaceDN/>
              <w:adjustRightInd/>
              <w:jc w:val="both"/>
              <w:textAlignment w:val="auto"/>
              <w:rPr>
                <w:rFonts w:eastAsia="Times New Roman"/>
                <w:bCs/>
                <w:color w:val="000000"/>
                <w:sz w:val="20"/>
                <w:szCs w:val="20"/>
                <w:lang w:eastAsia="ru-RU"/>
              </w:rPr>
            </w:pPr>
            <w:r w:rsidRPr="00A73538">
              <w:rPr>
                <w:rFonts w:eastAsia="Times New Roman"/>
                <w:bCs/>
                <w:color w:val="000000"/>
                <w:sz w:val="20"/>
                <w:szCs w:val="20"/>
                <w:lang w:eastAsia="ru-RU"/>
              </w:rPr>
              <w:t>1437,0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47478" w:rsidRPr="00A73538" w:rsidRDefault="00647478" w:rsidP="00A73538">
            <w:pPr>
              <w:tabs>
                <w:tab w:val="left" w:pos="180"/>
                <w:tab w:val="left" w:pos="720"/>
              </w:tabs>
              <w:overflowPunct/>
              <w:autoSpaceDE/>
              <w:autoSpaceDN/>
              <w:adjustRightInd/>
              <w:jc w:val="both"/>
              <w:textAlignment w:val="auto"/>
              <w:rPr>
                <w:rFonts w:eastAsia="Times New Roman"/>
                <w:bCs/>
                <w:color w:val="000000"/>
                <w:sz w:val="20"/>
                <w:szCs w:val="20"/>
                <w:lang w:eastAsia="ru-RU"/>
              </w:rPr>
            </w:pPr>
            <w:r w:rsidRPr="00A73538">
              <w:rPr>
                <w:rFonts w:eastAsia="Times New Roman"/>
                <w:bCs/>
                <w:color w:val="000000"/>
                <w:sz w:val="20"/>
                <w:szCs w:val="20"/>
                <w:lang w:eastAsia="ru-RU"/>
              </w:rPr>
              <w:t>1537,8</w:t>
            </w:r>
          </w:p>
        </w:tc>
        <w:tc>
          <w:tcPr>
            <w:tcW w:w="992" w:type="dxa"/>
            <w:tcBorders>
              <w:top w:val="single" w:sz="4" w:space="0" w:color="auto"/>
              <w:left w:val="single" w:sz="4" w:space="0" w:color="auto"/>
              <w:bottom w:val="single" w:sz="4" w:space="0" w:color="auto"/>
              <w:right w:val="single" w:sz="4" w:space="0" w:color="auto"/>
            </w:tcBorders>
            <w:vAlign w:val="center"/>
          </w:tcPr>
          <w:p w:rsidR="00647478" w:rsidRPr="00A73538" w:rsidRDefault="00647478" w:rsidP="00A73538">
            <w:pPr>
              <w:tabs>
                <w:tab w:val="left" w:pos="180"/>
                <w:tab w:val="left" w:pos="720"/>
              </w:tabs>
              <w:overflowPunct/>
              <w:autoSpaceDE/>
              <w:autoSpaceDN/>
              <w:adjustRightInd/>
              <w:jc w:val="both"/>
              <w:textAlignment w:val="auto"/>
              <w:rPr>
                <w:rFonts w:eastAsia="Times New Roman"/>
                <w:bCs/>
                <w:color w:val="000000"/>
                <w:sz w:val="20"/>
                <w:szCs w:val="20"/>
                <w:lang w:eastAsia="ru-RU"/>
              </w:rPr>
            </w:pPr>
            <w:r w:rsidRPr="00A73538">
              <w:rPr>
                <w:rFonts w:eastAsia="Times New Roman"/>
                <w:bCs/>
                <w:color w:val="000000"/>
                <w:sz w:val="20"/>
                <w:szCs w:val="20"/>
                <w:lang w:eastAsia="ru-RU"/>
              </w:rPr>
              <w:t>1537,8</w:t>
            </w:r>
          </w:p>
        </w:tc>
        <w:tc>
          <w:tcPr>
            <w:tcW w:w="850" w:type="dxa"/>
            <w:tcBorders>
              <w:top w:val="single" w:sz="4" w:space="0" w:color="auto"/>
              <w:left w:val="single" w:sz="4" w:space="0" w:color="auto"/>
              <w:bottom w:val="single" w:sz="4" w:space="0" w:color="auto"/>
              <w:right w:val="single" w:sz="4" w:space="0" w:color="auto"/>
            </w:tcBorders>
            <w:vAlign w:val="center"/>
          </w:tcPr>
          <w:p w:rsidR="00647478" w:rsidRPr="00A73538" w:rsidRDefault="00647478" w:rsidP="00A73538">
            <w:pPr>
              <w:tabs>
                <w:tab w:val="left" w:pos="180"/>
                <w:tab w:val="left" w:pos="720"/>
              </w:tabs>
              <w:overflowPunct/>
              <w:autoSpaceDE/>
              <w:autoSpaceDN/>
              <w:adjustRightInd/>
              <w:jc w:val="both"/>
              <w:textAlignment w:val="auto"/>
              <w:rPr>
                <w:rFonts w:eastAsia="Times New Roman"/>
                <w:bCs/>
                <w:color w:val="000000"/>
                <w:sz w:val="20"/>
                <w:szCs w:val="20"/>
                <w:lang w:eastAsia="ru-RU"/>
              </w:rPr>
            </w:pPr>
            <w:r w:rsidRPr="00A73538">
              <w:rPr>
                <w:rFonts w:eastAsia="Times New Roman"/>
                <w:bCs/>
                <w:color w:val="000000"/>
                <w:sz w:val="20"/>
                <w:szCs w:val="20"/>
                <w:lang w:eastAsia="ru-RU"/>
              </w:rPr>
              <w:t>1537,8</w:t>
            </w:r>
          </w:p>
        </w:tc>
      </w:tr>
      <w:tr w:rsidR="00647478" w:rsidRPr="00A73538" w:rsidTr="00647478">
        <w:trPr>
          <w:trHeight w:val="143"/>
        </w:trPr>
        <w:tc>
          <w:tcPr>
            <w:tcW w:w="15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7478" w:rsidRPr="00A73538" w:rsidRDefault="00647478" w:rsidP="00A73538">
            <w:pPr>
              <w:tabs>
                <w:tab w:val="left" w:pos="180"/>
                <w:tab w:val="left" w:pos="720"/>
              </w:tabs>
              <w:overflowPunct/>
              <w:autoSpaceDE/>
              <w:autoSpaceDN/>
              <w:adjustRightInd/>
              <w:jc w:val="both"/>
              <w:textAlignment w:val="auto"/>
              <w:rPr>
                <w:rFonts w:eastAsia="Times New Roman"/>
                <w:bCs/>
                <w:color w:val="000000"/>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47478" w:rsidRPr="00A73538" w:rsidRDefault="00647478" w:rsidP="00A73538">
            <w:pPr>
              <w:tabs>
                <w:tab w:val="left" w:pos="180"/>
                <w:tab w:val="left" w:pos="720"/>
              </w:tabs>
              <w:overflowPunct/>
              <w:autoSpaceDE/>
              <w:autoSpaceDN/>
              <w:adjustRightInd/>
              <w:jc w:val="both"/>
              <w:textAlignment w:val="auto"/>
              <w:rPr>
                <w:rFonts w:eastAsia="Times New Roman"/>
                <w:bCs/>
                <w:color w:val="000000"/>
                <w:sz w:val="20"/>
                <w:szCs w:val="20"/>
                <w:lang w:eastAsia="ru-RU"/>
              </w:rPr>
            </w:pPr>
            <w:r w:rsidRPr="00A73538">
              <w:rPr>
                <w:rFonts w:eastAsia="Times New Roman"/>
                <w:bCs/>
                <w:color w:val="000000"/>
                <w:sz w:val="20"/>
                <w:szCs w:val="20"/>
                <w:lang w:eastAsia="ru-RU"/>
              </w:rPr>
              <w:t>Местный бюджет</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47478" w:rsidRPr="00A73538" w:rsidRDefault="00647478" w:rsidP="00A73538">
            <w:pPr>
              <w:tabs>
                <w:tab w:val="left" w:pos="180"/>
                <w:tab w:val="left" w:pos="720"/>
              </w:tabs>
              <w:overflowPunct/>
              <w:autoSpaceDE/>
              <w:autoSpaceDN/>
              <w:adjustRightInd/>
              <w:jc w:val="both"/>
              <w:textAlignment w:val="auto"/>
              <w:rPr>
                <w:rFonts w:eastAsia="Times New Roman"/>
                <w:bCs/>
                <w:color w:val="000000"/>
                <w:sz w:val="20"/>
                <w:szCs w:val="20"/>
                <w:lang w:eastAsia="ru-RU"/>
              </w:rPr>
            </w:pPr>
            <w:r w:rsidRPr="00A73538">
              <w:rPr>
                <w:rFonts w:eastAsia="Times New Roman"/>
                <w:bCs/>
                <w:color w:val="000000"/>
                <w:sz w:val="20"/>
                <w:szCs w:val="20"/>
                <w:lang w:eastAsia="ru-RU"/>
              </w:rPr>
              <w:t>4057,55792</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47478" w:rsidRPr="00A73538" w:rsidRDefault="00647478" w:rsidP="00A73538">
            <w:pPr>
              <w:tabs>
                <w:tab w:val="left" w:pos="180"/>
                <w:tab w:val="left" w:pos="720"/>
              </w:tabs>
              <w:overflowPunct/>
              <w:autoSpaceDE/>
              <w:autoSpaceDN/>
              <w:adjustRightInd/>
              <w:jc w:val="both"/>
              <w:textAlignment w:val="auto"/>
              <w:rPr>
                <w:rFonts w:eastAsia="Times New Roman"/>
                <w:bCs/>
                <w:color w:val="000000"/>
                <w:sz w:val="20"/>
                <w:szCs w:val="20"/>
                <w:lang w:eastAsia="ru-RU"/>
              </w:rPr>
            </w:pPr>
            <w:r w:rsidRPr="00A73538">
              <w:rPr>
                <w:rFonts w:eastAsia="Times New Roman"/>
                <w:bCs/>
                <w:color w:val="000000"/>
                <w:sz w:val="20"/>
                <w:szCs w:val="20"/>
                <w:lang w:eastAsia="ru-RU"/>
              </w:rPr>
              <w:t>1057,07712</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47478" w:rsidRPr="00A73538" w:rsidRDefault="00647478" w:rsidP="00A73538">
            <w:pPr>
              <w:tabs>
                <w:tab w:val="left" w:pos="180"/>
                <w:tab w:val="left" w:pos="720"/>
              </w:tabs>
              <w:overflowPunct/>
              <w:autoSpaceDE/>
              <w:autoSpaceDN/>
              <w:adjustRightInd/>
              <w:jc w:val="both"/>
              <w:textAlignment w:val="auto"/>
              <w:rPr>
                <w:rFonts w:eastAsia="Times New Roman"/>
                <w:bCs/>
                <w:color w:val="000000"/>
                <w:sz w:val="20"/>
                <w:szCs w:val="20"/>
                <w:lang w:eastAsia="ru-RU"/>
              </w:rPr>
            </w:pPr>
            <w:r w:rsidRPr="00A73538">
              <w:rPr>
                <w:rFonts w:eastAsia="Times New Roman"/>
                <w:bCs/>
                <w:color w:val="000000"/>
                <w:sz w:val="20"/>
                <w:szCs w:val="20"/>
                <w:lang w:eastAsia="ru-RU"/>
              </w:rPr>
              <w:t>1107,4288</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47478" w:rsidRPr="00A73538" w:rsidRDefault="00647478" w:rsidP="00A73538">
            <w:pPr>
              <w:tabs>
                <w:tab w:val="left" w:pos="180"/>
                <w:tab w:val="left" w:pos="720"/>
              </w:tabs>
              <w:overflowPunct/>
              <w:autoSpaceDE/>
              <w:autoSpaceDN/>
              <w:adjustRightInd/>
              <w:jc w:val="both"/>
              <w:textAlignment w:val="auto"/>
              <w:rPr>
                <w:rFonts w:eastAsia="Times New Roman"/>
                <w:bCs/>
                <w:color w:val="000000"/>
                <w:sz w:val="20"/>
                <w:szCs w:val="20"/>
                <w:lang w:eastAsia="ru-RU"/>
              </w:rPr>
            </w:pPr>
            <w:r w:rsidRPr="00A73538">
              <w:rPr>
                <w:rFonts w:eastAsia="Times New Roman"/>
                <w:bCs/>
                <w:color w:val="000000"/>
                <w:sz w:val="20"/>
                <w:szCs w:val="20"/>
                <w:lang w:eastAsia="ru-RU"/>
              </w:rPr>
              <w:t>1350,300</w:t>
            </w:r>
          </w:p>
        </w:tc>
        <w:tc>
          <w:tcPr>
            <w:tcW w:w="992" w:type="dxa"/>
            <w:tcBorders>
              <w:top w:val="single" w:sz="4" w:space="0" w:color="auto"/>
              <w:left w:val="single" w:sz="4" w:space="0" w:color="auto"/>
              <w:bottom w:val="single" w:sz="4" w:space="0" w:color="auto"/>
              <w:right w:val="single" w:sz="4" w:space="0" w:color="auto"/>
            </w:tcBorders>
            <w:vAlign w:val="center"/>
          </w:tcPr>
          <w:p w:rsidR="00647478" w:rsidRPr="00A73538" w:rsidRDefault="00647478" w:rsidP="00A73538">
            <w:pPr>
              <w:tabs>
                <w:tab w:val="left" w:pos="180"/>
                <w:tab w:val="left" w:pos="720"/>
              </w:tabs>
              <w:overflowPunct/>
              <w:autoSpaceDE/>
              <w:autoSpaceDN/>
              <w:adjustRightInd/>
              <w:jc w:val="both"/>
              <w:textAlignment w:val="auto"/>
              <w:rPr>
                <w:rFonts w:eastAsia="Times New Roman"/>
                <w:bCs/>
                <w:color w:val="000000"/>
                <w:sz w:val="20"/>
                <w:szCs w:val="20"/>
                <w:lang w:eastAsia="ru-RU"/>
              </w:rPr>
            </w:pPr>
            <w:r w:rsidRPr="00A73538">
              <w:rPr>
                <w:rFonts w:eastAsia="Times New Roman"/>
                <w:bCs/>
                <w:color w:val="000000"/>
                <w:sz w:val="20"/>
                <w:szCs w:val="20"/>
                <w:lang w:eastAsia="ru-RU"/>
              </w:rPr>
              <w:t>271,376</w:t>
            </w:r>
          </w:p>
        </w:tc>
        <w:tc>
          <w:tcPr>
            <w:tcW w:w="850" w:type="dxa"/>
            <w:tcBorders>
              <w:top w:val="single" w:sz="4" w:space="0" w:color="auto"/>
              <w:left w:val="single" w:sz="4" w:space="0" w:color="auto"/>
              <w:bottom w:val="single" w:sz="4" w:space="0" w:color="auto"/>
              <w:right w:val="single" w:sz="4" w:space="0" w:color="auto"/>
            </w:tcBorders>
            <w:vAlign w:val="center"/>
          </w:tcPr>
          <w:p w:rsidR="00647478" w:rsidRPr="00A73538" w:rsidRDefault="00647478" w:rsidP="00A73538">
            <w:pPr>
              <w:tabs>
                <w:tab w:val="left" w:pos="180"/>
                <w:tab w:val="left" w:pos="720"/>
              </w:tabs>
              <w:overflowPunct/>
              <w:autoSpaceDE/>
              <w:autoSpaceDN/>
              <w:adjustRightInd/>
              <w:jc w:val="both"/>
              <w:textAlignment w:val="auto"/>
              <w:rPr>
                <w:rFonts w:eastAsia="Times New Roman"/>
                <w:bCs/>
                <w:color w:val="000000"/>
                <w:sz w:val="20"/>
                <w:szCs w:val="20"/>
                <w:lang w:eastAsia="ru-RU"/>
              </w:rPr>
            </w:pPr>
            <w:r w:rsidRPr="00A73538">
              <w:rPr>
                <w:rFonts w:eastAsia="Times New Roman"/>
                <w:bCs/>
                <w:color w:val="000000"/>
                <w:sz w:val="20"/>
                <w:szCs w:val="20"/>
                <w:lang w:eastAsia="ru-RU"/>
              </w:rPr>
              <w:t>271,376</w:t>
            </w:r>
          </w:p>
        </w:tc>
      </w:tr>
      <w:tr w:rsidR="00647478" w:rsidRPr="00A73538" w:rsidTr="00647478">
        <w:trPr>
          <w:trHeight w:val="143"/>
        </w:trPr>
        <w:tc>
          <w:tcPr>
            <w:tcW w:w="15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7478" w:rsidRPr="00A73538" w:rsidRDefault="00647478" w:rsidP="00A73538">
            <w:pPr>
              <w:tabs>
                <w:tab w:val="left" w:pos="180"/>
                <w:tab w:val="left" w:pos="720"/>
              </w:tabs>
              <w:overflowPunct/>
              <w:autoSpaceDE/>
              <w:autoSpaceDN/>
              <w:adjustRightInd/>
              <w:jc w:val="both"/>
              <w:textAlignment w:val="auto"/>
              <w:rPr>
                <w:rFonts w:eastAsia="Times New Roman"/>
                <w:bCs/>
                <w:color w:val="000000"/>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47478" w:rsidRPr="00A73538" w:rsidRDefault="00647478" w:rsidP="00A73538">
            <w:pPr>
              <w:tabs>
                <w:tab w:val="left" w:pos="180"/>
                <w:tab w:val="left" w:pos="720"/>
              </w:tabs>
              <w:overflowPunct/>
              <w:autoSpaceDE/>
              <w:autoSpaceDN/>
              <w:adjustRightInd/>
              <w:jc w:val="both"/>
              <w:textAlignment w:val="auto"/>
              <w:rPr>
                <w:rFonts w:eastAsia="Times New Roman"/>
                <w:bCs/>
                <w:color w:val="000000"/>
                <w:sz w:val="20"/>
                <w:szCs w:val="20"/>
                <w:lang w:eastAsia="ru-RU"/>
              </w:rPr>
            </w:pPr>
            <w:r w:rsidRPr="00A73538">
              <w:rPr>
                <w:rFonts w:eastAsia="Times New Roman"/>
                <w:bCs/>
                <w:color w:val="000000"/>
                <w:sz w:val="20"/>
                <w:szCs w:val="20"/>
                <w:lang w:eastAsia="ru-RU"/>
              </w:rPr>
              <w:t>Всего по источникам</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47478" w:rsidRPr="00A73538" w:rsidRDefault="00647478" w:rsidP="00A73538">
            <w:pPr>
              <w:tabs>
                <w:tab w:val="left" w:pos="180"/>
                <w:tab w:val="left" w:pos="720"/>
              </w:tabs>
              <w:overflowPunct/>
              <w:autoSpaceDE/>
              <w:autoSpaceDN/>
              <w:adjustRightInd/>
              <w:jc w:val="both"/>
              <w:textAlignment w:val="auto"/>
              <w:rPr>
                <w:rFonts w:eastAsia="Times New Roman"/>
                <w:bCs/>
                <w:color w:val="000000"/>
                <w:sz w:val="20"/>
                <w:szCs w:val="20"/>
                <w:lang w:eastAsia="ru-RU"/>
              </w:rPr>
            </w:pPr>
            <w:r w:rsidRPr="00A73538">
              <w:rPr>
                <w:rFonts w:eastAsia="Times New Roman"/>
                <w:bCs/>
                <w:color w:val="000000"/>
                <w:sz w:val="20"/>
                <w:szCs w:val="20"/>
                <w:lang w:eastAsia="ru-RU"/>
              </w:rPr>
              <w:t>11558,75792</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47478" w:rsidRPr="00A73538" w:rsidRDefault="00647478" w:rsidP="00A73538">
            <w:pPr>
              <w:tabs>
                <w:tab w:val="left" w:pos="180"/>
                <w:tab w:val="left" w:pos="720"/>
              </w:tabs>
              <w:overflowPunct/>
              <w:autoSpaceDE/>
              <w:autoSpaceDN/>
              <w:adjustRightInd/>
              <w:jc w:val="both"/>
              <w:textAlignment w:val="auto"/>
              <w:rPr>
                <w:rFonts w:eastAsia="Times New Roman"/>
                <w:bCs/>
                <w:color w:val="000000"/>
                <w:sz w:val="20"/>
                <w:szCs w:val="20"/>
                <w:lang w:eastAsia="ru-RU"/>
              </w:rPr>
            </w:pPr>
            <w:r w:rsidRPr="00A73538">
              <w:rPr>
                <w:rFonts w:eastAsia="Times New Roman"/>
                <w:bCs/>
                <w:color w:val="000000"/>
                <w:sz w:val="20"/>
                <w:szCs w:val="20"/>
                <w:lang w:eastAsia="ru-RU"/>
              </w:rPr>
              <w:t>2507,87712</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47478" w:rsidRPr="00A73538" w:rsidRDefault="00647478" w:rsidP="00A73538">
            <w:pPr>
              <w:tabs>
                <w:tab w:val="left" w:pos="180"/>
                <w:tab w:val="left" w:pos="720"/>
              </w:tabs>
              <w:overflowPunct/>
              <w:autoSpaceDE/>
              <w:autoSpaceDN/>
              <w:adjustRightInd/>
              <w:jc w:val="both"/>
              <w:textAlignment w:val="auto"/>
              <w:rPr>
                <w:rFonts w:eastAsia="Times New Roman"/>
                <w:bCs/>
                <w:color w:val="000000"/>
                <w:sz w:val="20"/>
                <w:szCs w:val="20"/>
                <w:lang w:eastAsia="ru-RU"/>
              </w:rPr>
            </w:pPr>
            <w:r w:rsidRPr="00A73538">
              <w:rPr>
                <w:rFonts w:eastAsia="Times New Roman"/>
                <w:bCs/>
                <w:color w:val="000000"/>
                <w:sz w:val="20"/>
                <w:szCs w:val="20"/>
                <w:lang w:eastAsia="ru-RU"/>
              </w:rPr>
              <w:t>2544,4288</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47478" w:rsidRPr="00A73538" w:rsidRDefault="00647478" w:rsidP="00A73538">
            <w:pPr>
              <w:tabs>
                <w:tab w:val="left" w:pos="180"/>
                <w:tab w:val="left" w:pos="720"/>
              </w:tabs>
              <w:overflowPunct/>
              <w:autoSpaceDE/>
              <w:autoSpaceDN/>
              <w:adjustRightInd/>
              <w:jc w:val="both"/>
              <w:textAlignment w:val="auto"/>
              <w:rPr>
                <w:rFonts w:eastAsia="Times New Roman"/>
                <w:bCs/>
                <w:color w:val="000000"/>
                <w:sz w:val="20"/>
                <w:szCs w:val="20"/>
                <w:lang w:eastAsia="ru-RU"/>
              </w:rPr>
            </w:pPr>
            <w:r w:rsidRPr="00A73538">
              <w:rPr>
                <w:rFonts w:eastAsia="Times New Roman"/>
                <w:bCs/>
                <w:color w:val="000000"/>
                <w:sz w:val="20"/>
                <w:szCs w:val="20"/>
                <w:lang w:eastAsia="ru-RU"/>
              </w:rPr>
              <w:t>2888,10</w:t>
            </w:r>
          </w:p>
        </w:tc>
        <w:tc>
          <w:tcPr>
            <w:tcW w:w="992" w:type="dxa"/>
            <w:tcBorders>
              <w:top w:val="single" w:sz="4" w:space="0" w:color="auto"/>
              <w:left w:val="single" w:sz="4" w:space="0" w:color="auto"/>
              <w:bottom w:val="single" w:sz="4" w:space="0" w:color="auto"/>
              <w:right w:val="single" w:sz="4" w:space="0" w:color="auto"/>
            </w:tcBorders>
            <w:vAlign w:val="center"/>
          </w:tcPr>
          <w:p w:rsidR="00647478" w:rsidRPr="00A73538" w:rsidRDefault="00647478" w:rsidP="00A73538">
            <w:pPr>
              <w:tabs>
                <w:tab w:val="left" w:pos="180"/>
                <w:tab w:val="left" w:pos="720"/>
              </w:tabs>
              <w:overflowPunct/>
              <w:autoSpaceDE/>
              <w:autoSpaceDN/>
              <w:adjustRightInd/>
              <w:jc w:val="both"/>
              <w:textAlignment w:val="auto"/>
              <w:rPr>
                <w:rFonts w:eastAsia="Times New Roman"/>
                <w:bCs/>
                <w:color w:val="000000"/>
                <w:sz w:val="20"/>
                <w:szCs w:val="20"/>
                <w:lang w:eastAsia="ru-RU"/>
              </w:rPr>
            </w:pPr>
            <w:r w:rsidRPr="00A73538">
              <w:rPr>
                <w:rFonts w:eastAsia="Times New Roman"/>
                <w:bCs/>
                <w:color w:val="000000"/>
                <w:sz w:val="20"/>
                <w:szCs w:val="20"/>
                <w:lang w:eastAsia="ru-RU"/>
              </w:rPr>
              <w:t>1809,176</w:t>
            </w:r>
          </w:p>
        </w:tc>
        <w:tc>
          <w:tcPr>
            <w:tcW w:w="850" w:type="dxa"/>
            <w:tcBorders>
              <w:top w:val="single" w:sz="4" w:space="0" w:color="auto"/>
              <w:left w:val="single" w:sz="4" w:space="0" w:color="auto"/>
              <w:bottom w:val="single" w:sz="4" w:space="0" w:color="auto"/>
              <w:right w:val="single" w:sz="4" w:space="0" w:color="auto"/>
            </w:tcBorders>
            <w:vAlign w:val="center"/>
          </w:tcPr>
          <w:p w:rsidR="00647478" w:rsidRPr="00A73538" w:rsidRDefault="00647478" w:rsidP="00A73538">
            <w:pPr>
              <w:tabs>
                <w:tab w:val="left" w:pos="180"/>
                <w:tab w:val="left" w:pos="720"/>
              </w:tabs>
              <w:overflowPunct/>
              <w:autoSpaceDE/>
              <w:autoSpaceDN/>
              <w:adjustRightInd/>
              <w:jc w:val="both"/>
              <w:textAlignment w:val="auto"/>
              <w:rPr>
                <w:rFonts w:eastAsia="Times New Roman"/>
                <w:bCs/>
                <w:color w:val="000000"/>
                <w:sz w:val="20"/>
                <w:szCs w:val="20"/>
                <w:lang w:eastAsia="ru-RU"/>
              </w:rPr>
            </w:pPr>
            <w:r w:rsidRPr="00A73538">
              <w:rPr>
                <w:rFonts w:eastAsia="Times New Roman"/>
                <w:bCs/>
                <w:color w:val="000000"/>
                <w:sz w:val="20"/>
                <w:szCs w:val="20"/>
                <w:lang w:eastAsia="ru-RU"/>
              </w:rPr>
              <w:t>1809,176</w:t>
            </w:r>
          </w:p>
        </w:tc>
      </w:tr>
    </w:tbl>
    <w:p w:rsidR="00647478" w:rsidRPr="00A73538" w:rsidRDefault="00647478" w:rsidP="00A73538">
      <w:pPr>
        <w:tabs>
          <w:tab w:val="left" w:pos="180"/>
          <w:tab w:val="left" w:pos="720"/>
        </w:tabs>
        <w:overflowPunct/>
        <w:autoSpaceDE/>
        <w:autoSpaceDN/>
        <w:adjustRightInd/>
        <w:jc w:val="both"/>
        <w:textAlignment w:val="auto"/>
        <w:rPr>
          <w:rFonts w:eastAsia="Times New Roman"/>
          <w:bCs/>
          <w:color w:val="000000"/>
          <w:sz w:val="20"/>
          <w:szCs w:val="20"/>
          <w:lang w:eastAsia="ru-RU"/>
        </w:rPr>
      </w:pPr>
      <w:r w:rsidRPr="00A73538">
        <w:rPr>
          <w:rFonts w:eastAsia="Times New Roman"/>
          <w:bCs/>
          <w:color w:val="000000"/>
          <w:sz w:val="20"/>
          <w:szCs w:val="20"/>
          <w:lang w:eastAsia="ru-RU"/>
        </w:rPr>
        <w:t>….»</w:t>
      </w:r>
    </w:p>
    <w:p w:rsidR="00647478" w:rsidRPr="00A73538" w:rsidRDefault="00647478" w:rsidP="00A73538">
      <w:pPr>
        <w:tabs>
          <w:tab w:val="left" w:pos="180"/>
          <w:tab w:val="left" w:pos="720"/>
        </w:tabs>
        <w:overflowPunct/>
        <w:autoSpaceDE/>
        <w:autoSpaceDN/>
        <w:adjustRightInd/>
        <w:jc w:val="both"/>
        <w:textAlignment w:val="auto"/>
        <w:rPr>
          <w:rFonts w:eastAsia="Times New Roman"/>
          <w:color w:val="000000"/>
          <w:sz w:val="20"/>
          <w:szCs w:val="20"/>
          <w:lang w:eastAsia="ru-RU"/>
        </w:rPr>
      </w:pPr>
      <w:r w:rsidRPr="00A73538">
        <w:rPr>
          <w:rFonts w:eastAsia="Times New Roman"/>
          <w:color w:val="000000"/>
          <w:sz w:val="20"/>
          <w:szCs w:val="20"/>
          <w:lang w:eastAsia="ru-RU"/>
        </w:rPr>
        <w:t xml:space="preserve">           2) </w:t>
      </w:r>
      <w:r w:rsidRPr="00A73538">
        <w:rPr>
          <w:rFonts w:eastAsia="Times New Roman"/>
          <w:bCs/>
          <w:color w:val="000000"/>
          <w:sz w:val="20"/>
          <w:szCs w:val="20"/>
          <w:lang w:eastAsia="ru-RU"/>
        </w:rPr>
        <w:t>приложения № 2 и № 3 к Программе изложить в новой редакции согласно приложениям № 1 и № 2 к настоящему постановлению.</w:t>
      </w:r>
    </w:p>
    <w:p w:rsidR="00647478" w:rsidRPr="00A73538" w:rsidRDefault="00647478" w:rsidP="00A73538">
      <w:pPr>
        <w:tabs>
          <w:tab w:val="left" w:pos="180"/>
          <w:tab w:val="left" w:pos="720"/>
        </w:tabs>
        <w:overflowPunct/>
        <w:autoSpaceDE/>
        <w:autoSpaceDN/>
        <w:adjustRightInd/>
        <w:ind w:firstLine="709"/>
        <w:jc w:val="both"/>
        <w:textAlignment w:val="auto"/>
        <w:rPr>
          <w:rFonts w:eastAsia="Times New Roman"/>
          <w:color w:val="000000"/>
          <w:sz w:val="20"/>
          <w:szCs w:val="20"/>
          <w:lang w:eastAsia="ru-RU"/>
        </w:rPr>
      </w:pPr>
      <w:r w:rsidRPr="00A73538">
        <w:rPr>
          <w:rFonts w:eastAsia="Times New Roman"/>
          <w:color w:val="000000"/>
          <w:sz w:val="20"/>
          <w:szCs w:val="20"/>
          <w:lang w:eastAsia="ru-RU"/>
        </w:rPr>
        <w:t xml:space="preserve">2. Опубликовать настоящее постановление в официальном печатном издании «Официальные ведомости «Чаинского района» и разместить на официальном «Интернет» сайте муниципального образования «Чаинский район Томской области» </w:t>
      </w:r>
      <w:hyperlink r:id="rId39" w:history="1">
        <w:r w:rsidRPr="00A73538">
          <w:rPr>
            <w:rFonts w:eastAsia="Times New Roman"/>
            <w:color w:val="000000"/>
            <w:sz w:val="20"/>
            <w:szCs w:val="20"/>
            <w:u w:val="single"/>
            <w:lang w:eastAsia="ru-RU"/>
          </w:rPr>
          <w:t>https://chainskij-r69.gosweb.gosuslugi.ru/</w:t>
        </w:r>
      </w:hyperlink>
      <w:hyperlink r:id="rId40" w:history="1"/>
      <w:r w:rsidRPr="00A73538">
        <w:rPr>
          <w:rFonts w:eastAsia="Times New Roman"/>
          <w:color w:val="000000"/>
          <w:sz w:val="20"/>
          <w:szCs w:val="20"/>
          <w:lang w:eastAsia="ru-RU"/>
        </w:rPr>
        <w:t>.</w:t>
      </w:r>
    </w:p>
    <w:p w:rsidR="00647478" w:rsidRPr="00A73538" w:rsidRDefault="00647478" w:rsidP="00A73538">
      <w:pPr>
        <w:tabs>
          <w:tab w:val="left" w:pos="180"/>
          <w:tab w:val="left" w:pos="720"/>
        </w:tabs>
        <w:overflowPunct/>
        <w:autoSpaceDE/>
        <w:autoSpaceDN/>
        <w:adjustRightInd/>
        <w:ind w:firstLine="709"/>
        <w:jc w:val="both"/>
        <w:textAlignment w:val="auto"/>
        <w:rPr>
          <w:rFonts w:eastAsia="Times New Roman"/>
          <w:color w:val="000000"/>
          <w:sz w:val="20"/>
          <w:szCs w:val="20"/>
          <w:lang w:eastAsia="ru-RU"/>
        </w:rPr>
      </w:pPr>
      <w:r w:rsidRPr="00A73538">
        <w:rPr>
          <w:rFonts w:eastAsia="Times New Roman"/>
          <w:color w:val="000000"/>
          <w:sz w:val="20"/>
          <w:szCs w:val="20"/>
          <w:lang w:eastAsia="ru-RU"/>
        </w:rPr>
        <w:t>3. Контроль за исполнением постановления возложить на Первого заместителя Главы Чаинского района В.В. Самченко.</w:t>
      </w:r>
    </w:p>
    <w:p w:rsidR="00647478" w:rsidRPr="00A73538" w:rsidRDefault="00647478" w:rsidP="00A73538">
      <w:pPr>
        <w:tabs>
          <w:tab w:val="left" w:pos="180"/>
          <w:tab w:val="left" w:pos="720"/>
        </w:tabs>
        <w:overflowPunct/>
        <w:autoSpaceDE/>
        <w:autoSpaceDN/>
        <w:adjustRightInd/>
        <w:jc w:val="both"/>
        <w:textAlignment w:val="auto"/>
        <w:rPr>
          <w:rFonts w:eastAsia="Times New Roman"/>
          <w:color w:val="000000"/>
          <w:sz w:val="20"/>
          <w:szCs w:val="20"/>
          <w:lang w:eastAsia="ru-RU"/>
        </w:rPr>
      </w:pPr>
    </w:p>
    <w:p w:rsidR="00647478" w:rsidRPr="00A73538" w:rsidRDefault="00647478" w:rsidP="00A73538">
      <w:pPr>
        <w:tabs>
          <w:tab w:val="left" w:pos="180"/>
          <w:tab w:val="left" w:pos="720"/>
        </w:tabs>
        <w:overflowPunct/>
        <w:autoSpaceDE/>
        <w:autoSpaceDN/>
        <w:adjustRightInd/>
        <w:jc w:val="both"/>
        <w:textAlignment w:val="auto"/>
        <w:rPr>
          <w:rFonts w:eastAsia="Times New Roman"/>
          <w:color w:val="000000"/>
          <w:sz w:val="20"/>
          <w:szCs w:val="20"/>
          <w:lang w:eastAsia="ru-RU"/>
        </w:rPr>
      </w:pPr>
    </w:p>
    <w:p w:rsidR="00647478" w:rsidRPr="00A73538" w:rsidRDefault="00647478" w:rsidP="00A73538">
      <w:pPr>
        <w:tabs>
          <w:tab w:val="left" w:pos="180"/>
          <w:tab w:val="left" w:pos="720"/>
        </w:tabs>
        <w:overflowPunct/>
        <w:autoSpaceDE/>
        <w:autoSpaceDN/>
        <w:adjustRightInd/>
        <w:jc w:val="both"/>
        <w:textAlignment w:val="auto"/>
        <w:rPr>
          <w:rFonts w:eastAsia="Times New Roman"/>
          <w:color w:val="000000"/>
          <w:sz w:val="20"/>
          <w:szCs w:val="20"/>
          <w:lang w:eastAsia="ru-RU"/>
        </w:rPr>
      </w:pPr>
      <w:r w:rsidRPr="00A73538">
        <w:rPr>
          <w:rFonts w:eastAsia="Times New Roman"/>
          <w:color w:val="000000"/>
          <w:sz w:val="20"/>
          <w:szCs w:val="20"/>
          <w:lang w:eastAsia="ru-RU"/>
        </w:rPr>
        <w:t xml:space="preserve">   Глава района</w:t>
      </w:r>
      <w:r w:rsidRPr="00A73538">
        <w:rPr>
          <w:rFonts w:eastAsia="Times New Roman"/>
          <w:color w:val="000000"/>
          <w:sz w:val="20"/>
          <w:szCs w:val="20"/>
          <w:lang w:eastAsia="ru-RU"/>
        </w:rPr>
        <w:tab/>
        <w:t xml:space="preserve">                                                                                                А.А. Костарев</w:t>
      </w:r>
    </w:p>
    <w:p w:rsidR="00647478" w:rsidRPr="00A73538" w:rsidRDefault="00647478" w:rsidP="00A73538">
      <w:pPr>
        <w:widowControl w:val="0"/>
        <w:overflowPunct/>
        <w:jc w:val="right"/>
        <w:textAlignment w:val="auto"/>
        <w:rPr>
          <w:rFonts w:eastAsia="Times New Roman"/>
          <w:bCs/>
          <w:color w:val="000000"/>
          <w:sz w:val="20"/>
          <w:szCs w:val="20"/>
          <w:lang w:eastAsia="ru-RU"/>
        </w:rPr>
      </w:pPr>
    </w:p>
    <w:p w:rsidR="00647478" w:rsidRPr="00A73538" w:rsidRDefault="00647478" w:rsidP="00A73538">
      <w:pPr>
        <w:widowControl w:val="0"/>
        <w:overflowPunct/>
        <w:jc w:val="right"/>
        <w:textAlignment w:val="auto"/>
        <w:rPr>
          <w:rFonts w:eastAsia="Times New Roman"/>
          <w:bCs/>
          <w:color w:val="000000"/>
          <w:sz w:val="20"/>
          <w:szCs w:val="20"/>
          <w:lang w:eastAsia="ru-RU"/>
        </w:rPr>
        <w:sectPr w:rsidR="00647478" w:rsidRPr="00A73538" w:rsidSect="00A73538">
          <w:headerReference w:type="default" r:id="rId41"/>
          <w:pgSz w:w="11907" w:h="16840" w:code="9"/>
          <w:pgMar w:top="1134" w:right="1134" w:bottom="1134" w:left="1134" w:header="720" w:footer="567" w:gutter="0"/>
          <w:pgNumType w:start="130"/>
          <w:cols w:space="720"/>
          <w:titlePg/>
          <w:docGrid w:linePitch="354"/>
        </w:sectPr>
      </w:pPr>
    </w:p>
    <w:p w:rsidR="00647478" w:rsidRPr="00A73538" w:rsidRDefault="00647478" w:rsidP="00A73538">
      <w:pPr>
        <w:widowControl w:val="0"/>
        <w:overflowPunct/>
        <w:jc w:val="right"/>
        <w:textAlignment w:val="auto"/>
        <w:rPr>
          <w:rFonts w:eastAsia="Times New Roman"/>
          <w:bCs/>
          <w:color w:val="000000"/>
          <w:sz w:val="20"/>
          <w:szCs w:val="20"/>
          <w:lang w:eastAsia="ru-RU"/>
        </w:rPr>
      </w:pPr>
      <w:r w:rsidRPr="00A73538">
        <w:rPr>
          <w:rFonts w:eastAsia="Times New Roman"/>
          <w:bCs/>
          <w:color w:val="000000"/>
          <w:sz w:val="20"/>
          <w:szCs w:val="20"/>
          <w:lang w:eastAsia="ru-RU"/>
        </w:rPr>
        <w:lastRenderedPageBreak/>
        <w:t xml:space="preserve">Приложение № 1 к постановлению </w:t>
      </w:r>
    </w:p>
    <w:p w:rsidR="00647478" w:rsidRPr="00A73538" w:rsidRDefault="00647478" w:rsidP="00A73538">
      <w:pPr>
        <w:widowControl w:val="0"/>
        <w:overflowPunct/>
        <w:jc w:val="right"/>
        <w:textAlignment w:val="auto"/>
        <w:rPr>
          <w:rFonts w:eastAsia="Times New Roman"/>
          <w:bCs/>
          <w:color w:val="000000"/>
          <w:sz w:val="20"/>
          <w:szCs w:val="20"/>
          <w:lang w:eastAsia="ru-RU"/>
        </w:rPr>
      </w:pPr>
      <w:r w:rsidRPr="00A73538">
        <w:rPr>
          <w:rFonts w:eastAsia="Times New Roman"/>
          <w:bCs/>
          <w:color w:val="000000"/>
          <w:sz w:val="20"/>
          <w:szCs w:val="20"/>
          <w:lang w:eastAsia="ru-RU"/>
        </w:rPr>
        <w:t>Администрации Чаинского района</w:t>
      </w:r>
    </w:p>
    <w:p w:rsidR="00647478" w:rsidRPr="00A73538" w:rsidRDefault="00647478" w:rsidP="00A73538">
      <w:pPr>
        <w:widowControl w:val="0"/>
        <w:overflowPunct/>
        <w:jc w:val="right"/>
        <w:textAlignment w:val="auto"/>
        <w:rPr>
          <w:rFonts w:eastAsia="Times New Roman"/>
          <w:bCs/>
          <w:color w:val="000000"/>
          <w:sz w:val="20"/>
          <w:szCs w:val="20"/>
          <w:lang w:eastAsia="ru-RU"/>
        </w:rPr>
      </w:pPr>
      <w:r w:rsidRPr="00A73538">
        <w:rPr>
          <w:rFonts w:eastAsia="Times New Roman"/>
          <w:bCs/>
          <w:color w:val="000000"/>
          <w:sz w:val="20"/>
          <w:szCs w:val="20"/>
          <w:lang w:eastAsia="ru-RU"/>
        </w:rPr>
        <w:t>от 16.05.2025 №267</w:t>
      </w:r>
    </w:p>
    <w:p w:rsidR="00647478" w:rsidRPr="00A73538" w:rsidRDefault="00647478" w:rsidP="00A73538">
      <w:pPr>
        <w:widowControl w:val="0"/>
        <w:overflowPunct/>
        <w:jc w:val="right"/>
        <w:textAlignment w:val="auto"/>
        <w:rPr>
          <w:rFonts w:eastAsia="Times New Roman"/>
          <w:bCs/>
          <w:color w:val="000000"/>
          <w:sz w:val="20"/>
          <w:szCs w:val="20"/>
          <w:lang w:eastAsia="ru-RU"/>
        </w:rPr>
      </w:pPr>
    </w:p>
    <w:p w:rsidR="00647478" w:rsidRPr="00A73538" w:rsidRDefault="00647478" w:rsidP="00A73538">
      <w:pPr>
        <w:widowControl w:val="0"/>
        <w:overflowPunct/>
        <w:jc w:val="right"/>
        <w:textAlignment w:val="auto"/>
        <w:rPr>
          <w:rFonts w:eastAsia="Times New Roman"/>
          <w:bCs/>
          <w:color w:val="000000"/>
          <w:sz w:val="20"/>
          <w:szCs w:val="20"/>
          <w:lang w:eastAsia="ru-RU"/>
        </w:rPr>
      </w:pPr>
    </w:p>
    <w:p w:rsidR="00647478" w:rsidRPr="00A73538" w:rsidRDefault="00647478" w:rsidP="00A73538">
      <w:pPr>
        <w:widowControl w:val="0"/>
        <w:overflowPunct/>
        <w:jc w:val="right"/>
        <w:textAlignment w:val="auto"/>
        <w:rPr>
          <w:rFonts w:eastAsia="Times New Roman"/>
          <w:bCs/>
          <w:color w:val="000000"/>
          <w:sz w:val="20"/>
          <w:szCs w:val="20"/>
          <w:lang w:eastAsia="ru-RU"/>
        </w:rPr>
      </w:pPr>
      <w:r w:rsidRPr="00A73538">
        <w:rPr>
          <w:rFonts w:eastAsia="Times New Roman"/>
          <w:bCs/>
          <w:color w:val="000000"/>
          <w:sz w:val="20"/>
          <w:szCs w:val="20"/>
          <w:lang w:eastAsia="ru-RU"/>
        </w:rPr>
        <w:t xml:space="preserve">Приложение № 2 к муниципальной программе  </w:t>
      </w:r>
    </w:p>
    <w:p w:rsidR="00647478" w:rsidRPr="00A73538" w:rsidRDefault="00647478" w:rsidP="00A73538">
      <w:pPr>
        <w:widowControl w:val="0"/>
        <w:overflowPunct/>
        <w:jc w:val="right"/>
        <w:textAlignment w:val="auto"/>
        <w:rPr>
          <w:rFonts w:eastAsia="Times New Roman"/>
          <w:bCs/>
          <w:color w:val="000000"/>
          <w:sz w:val="20"/>
          <w:szCs w:val="20"/>
          <w:lang w:eastAsia="ru-RU"/>
        </w:rPr>
      </w:pPr>
      <w:r w:rsidRPr="00A73538">
        <w:rPr>
          <w:rFonts w:eastAsia="Times New Roman"/>
          <w:bCs/>
          <w:color w:val="000000"/>
          <w:sz w:val="20"/>
          <w:szCs w:val="20"/>
          <w:lang w:eastAsia="ru-RU"/>
        </w:rPr>
        <w:t xml:space="preserve"> «Профилактика правонарушений на территории Чаинского района»</w:t>
      </w:r>
    </w:p>
    <w:p w:rsidR="00647478" w:rsidRPr="00A73538" w:rsidRDefault="00647478" w:rsidP="00A73538">
      <w:pPr>
        <w:overflowPunct/>
        <w:jc w:val="right"/>
        <w:textAlignment w:val="auto"/>
        <w:rPr>
          <w:rFonts w:eastAsia="Times New Roman"/>
          <w:bCs/>
          <w:color w:val="000000"/>
          <w:sz w:val="20"/>
          <w:szCs w:val="20"/>
          <w:lang w:eastAsia="ru-RU"/>
        </w:rPr>
      </w:pPr>
    </w:p>
    <w:p w:rsidR="00647478" w:rsidRPr="00A73538" w:rsidRDefault="00647478" w:rsidP="00A73538">
      <w:pPr>
        <w:widowControl w:val="0"/>
        <w:overflowPunct/>
        <w:jc w:val="center"/>
        <w:textAlignment w:val="auto"/>
        <w:rPr>
          <w:rFonts w:eastAsia="Times New Roman"/>
          <w:bCs/>
          <w:color w:val="000000"/>
          <w:sz w:val="20"/>
          <w:szCs w:val="20"/>
          <w:lang w:eastAsia="ru-RU"/>
        </w:rPr>
      </w:pPr>
      <w:r w:rsidRPr="00A73538">
        <w:rPr>
          <w:rFonts w:eastAsia="Times New Roman"/>
          <w:bCs/>
          <w:color w:val="000000"/>
          <w:sz w:val="20"/>
          <w:szCs w:val="20"/>
          <w:lang w:eastAsia="ru-RU"/>
        </w:rPr>
        <w:t>РЕСУРСНОЕ ОБЕСПЕЧЕНИЕ</w:t>
      </w:r>
    </w:p>
    <w:p w:rsidR="00647478" w:rsidRPr="00A73538" w:rsidRDefault="00647478" w:rsidP="00A73538">
      <w:pPr>
        <w:widowControl w:val="0"/>
        <w:overflowPunct/>
        <w:jc w:val="center"/>
        <w:textAlignment w:val="auto"/>
        <w:rPr>
          <w:rFonts w:eastAsia="Times New Roman"/>
          <w:bCs/>
          <w:color w:val="000000"/>
          <w:sz w:val="20"/>
          <w:szCs w:val="20"/>
          <w:lang w:eastAsia="ru-RU"/>
        </w:rPr>
      </w:pPr>
      <w:r w:rsidRPr="00A73538">
        <w:rPr>
          <w:rFonts w:eastAsia="Times New Roman"/>
          <w:bCs/>
          <w:color w:val="000000"/>
          <w:sz w:val="20"/>
          <w:szCs w:val="20"/>
          <w:lang w:eastAsia="ru-RU"/>
        </w:rPr>
        <w:t xml:space="preserve"> МУНИЦИПАЛЬНОЙ ПРОГРАММЫ «ПРОФИЛАКТИКА ПРАВОНАРУШЕНИЙ НА ТЕРРИТОРИИ ЧАИНСКОГО РАЙОНА»</w:t>
      </w:r>
    </w:p>
    <w:p w:rsidR="00647478" w:rsidRPr="00A73538" w:rsidRDefault="00647478" w:rsidP="00A73538">
      <w:pPr>
        <w:widowControl w:val="0"/>
        <w:overflowPunct/>
        <w:jc w:val="right"/>
        <w:textAlignment w:val="auto"/>
        <w:rPr>
          <w:rFonts w:eastAsia="Times New Roman"/>
          <w:bCs/>
          <w:color w:val="000000"/>
          <w:sz w:val="20"/>
          <w:szCs w:val="20"/>
          <w:lang w:eastAsia="ru-RU"/>
        </w:rPr>
      </w:pPr>
      <w:r w:rsidRPr="00A73538">
        <w:rPr>
          <w:rFonts w:eastAsia="Times New Roman"/>
          <w:bCs/>
          <w:color w:val="000000"/>
          <w:sz w:val="20"/>
          <w:szCs w:val="20"/>
          <w:lang w:eastAsia="ru-RU"/>
        </w:rPr>
        <w:t>тыс. руб.</w:t>
      </w: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7"/>
        <w:gridCol w:w="2396"/>
        <w:gridCol w:w="10"/>
        <w:gridCol w:w="23"/>
        <w:gridCol w:w="1563"/>
        <w:gridCol w:w="1792"/>
        <w:gridCol w:w="43"/>
        <w:gridCol w:w="12"/>
        <w:gridCol w:w="1548"/>
        <w:gridCol w:w="12"/>
        <w:gridCol w:w="1560"/>
        <w:gridCol w:w="86"/>
        <w:gridCol w:w="1474"/>
        <w:gridCol w:w="1786"/>
        <w:gridCol w:w="2126"/>
      </w:tblGrid>
      <w:tr w:rsidR="00647478" w:rsidRPr="00A73538" w:rsidTr="00647478">
        <w:tc>
          <w:tcPr>
            <w:tcW w:w="737" w:type="dxa"/>
            <w:vMerge w:val="restart"/>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r w:rsidRPr="00A73538">
              <w:rPr>
                <w:rFonts w:eastAsia="Times New Roman"/>
                <w:bCs/>
                <w:color w:val="000000"/>
                <w:sz w:val="20"/>
                <w:szCs w:val="20"/>
                <w:lang w:eastAsia="ru-RU"/>
              </w:rPr>
              <w:t>№ п/п</w:t>
            </w:r>
          </w:p>
        </w:tc>
        <w:tc>
          <w:tcPr>
            <w:tcW w:w="2406" w:type="dxa"/>
            <w:gridSpan w:val="2"/>
            <w:vMerge w:val="restart"/>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r w:rsidRPr="00A73538">
              <w:rPr>
                <w:rFonts w:eastAsia="Times New Roman"/>
                <w:bCs/>
                <w:color w:val="000000"/>
                <w:sz w:val="20"/>
                <w:szCs w:val="20"/>
                <w:lang w:eastAsia="ru-RU"/>
              </w:rPr>
              <w:t>Наименование задачи Программы</w:t>
            </w:r>
          </w:p>
        </w:tc>
        <w:tc>
          <w:tcPr>
            <w:tcW w:w="1586" w:type="dxa"/>
            <w:gridSpan w:val="2"/>
            <w:vMerge w:val="restart"/>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r w:rsidRPr="00A73538">
              <w:rPr>
                <w:rFonts w:eastAsia="Times New Roman"/>
                <w:bCs/>
                <w:color w:val="000000"/>
                <w:sz w:val="20"/>
                <w:szCs w:val="20"/>
                <w:lang w:eastAsia="ru-RU"/>
              </w:rPr>
              <w:t>Срок реализации</w:t>
            </w:r>
          </w:p>
        </w:tc>
        <w:tc>
          <w:tcPr>
            <w:tcW w:w="1792" w:type="dxa"/>
            <w:vMerge w:val="restart"/>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r w:rsidRPr="00A73538">
              <w:rPr>
                <w:rFonts w:eastAsia="Times New Roman"/>
                <w:bCs/>
                <w:color w:val="000000"/>
                <w:sz w:val="20"/>
                <w:szCs w:val="20"/>
                <w:lang w:eastAsia="ru-RU"/>
              </w:rPr>
              <w:t>Объём финансирования</w:t>
            </w:r>
          </w:p>
        </w:tc>
        <w:tc>
          <w:tcPr>
            <w:tcW w:w="6521" w:type="dxa"/>
            <w:gridSpan w:val="8"/>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r w:rsidRPr="00A73538">
              <w:rPr>
                <w:rFonts w:eastAsia="Times New Roman"/>
                <w:bCs/>
                <w:color w:val="000000"/>
                <w:sz w:val="20"/>
                <w:szCs w:val="20"/>
                <w:lang w:eastAsia="ru-RU"/>
              </w:rPr>
              <w:t>В том числе за счёт средств</w:t>
            </w:r>
          </w:p>
        </w:tc>
        <w:tc>
          <w:tcPr>
            <w:tcW w:w="2126" w:type="dxa"/>
            <w:vMerge w:val="restart"/>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r w:rsidRPr="00A73538">
              <w:rPr>
                <w:rFonts w:eastAsia="Times New Roman"/>
                <w:bCs/>
                <w:color w:val="000000"/>
                <w:sz w:val="20"/>
                <w:szCs w:val="20"/>
                <w:lang w:eastAsia="ru-RU"/>
              </w:rPr>
              <w:t>Соисполнитель</w:t>
            </w:r>
          </w:p>
        </w:tc>
      </w:tr>
      <w:tr w:rsidR="00647478" w:rsidRPr="00A73538" w:rsidTr="00647478">
        <w:tc>
          <w:tcPr>
            <w:tcW w:w="737" w:type="dxa"/>
            <w:vMerge/>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p>
        </w:tc>
        <w:tc>
          <w:tcPr>
            <w:tcW w:w="2406" w:type="dxa"/>
            <w:gridSpan w:val="2"/>
            <w:vMerge/>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p>
        </w:tc>
        <w:tc>
          <w:tcPr>
            <w:tcW w:w="1586" w:type="dxa"/>
            <w:gridSpan w:val="2"/>
            <w:vMerge/>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p>
        </w:tc>
        <w:tc>
          <w:tcPr>
            <w:tcW w:w="1792" w:type="dxa"/>
            <w:vMerge/>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p>
        </w:tc>
        <w:tc>
          <w:tcPr>
            <w:tcW w:w="1615" w:type="dxa"/>
            <w:gridSpan w:val="4"/>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r w:rsidRPr="00A73538">
              <w:rPr>
                <w:rFonts w:eastAsia="Times New Roman"/>
                <w:bCs/>
                <w:color w:val="000000"/>
                <w:sz w:val="20"/>
                <w:szCs w:val="20"/>
                <w:lang w:eastAsia="ru-RU"/>
              </w:rPr>
              <w:t>федерального бюджета (по согласованию)</w:t>
            </w:r>
          </w:p>
        </w:tc>
        <w:tc>
          <w:tcPr>
            <w:tcW w:w="1646" w:type="dxa"/>
            <w:gridSpan w:val="2"/>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r w:rsidRPr="00A73538">
              <w:rPr>
                <w:rFonts w:eastAsia="Times New Roman"/>
                <w:bCs/>
                <w:color w:val="000000"/>
                <w:sz w:val="20"/>
                <w:szCs w:val="20"/>
                <w:lang w:eastAsia="ru-RU"/>
              </w:rPr>
              <w:t>областного бюджета (по согласованию)</w:t>
            </w:r>
          </w:p>
        </w:tc>
        <w:tc>
          <w:tcPr>
            <w:tcW w:w="1474" w:type="dxa"/>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r w:rsidRPr="00A73538">
              <w:rPr>
                <w:rFonts w:eastAsia="Times New Roman"/>
                <w:bCs/>
                <w:color w:val="000000"/>
                <w:sz w:val="20"/>
                <w:szCs w:val="20"/>
                <w:lang w:eastAsia="ru-RU"/>
              </w:rPr>
              <w:t>местного бюджета</w:t>
            </w:r>
          </w:p>
        </w:tc>
        <w:tc>
          <w:tcPr>
            <w:tcW w:w="1786" w:type="dxa"/>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r w:rsidRPr="00A73538">
              <w:rPr>
                <w:rFonts w:eastAsia="Times New Roman"/>
                <w:bCs/>
                <w:color w:val="000000"/>
                <w:sz w:val="20"/>
                <w:szCs w:val="20"/>
                <w:lang w:eastAsia="ru-RU"/>
              </w:rPr>
              <w:t>внебюджетных источников (по согласованию)</w:t>
            </w:r>
          </w:p>
        </w:tc>
        <w:tc>
          <w:tcPr>
            <w:tcW w:w="2126" w:type="dxa"/>
            <w:vMerge/>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p>
        </w:tc>
      </w:tr>
      <w:tr w:rsidR="00647478" w:rsidRPr="00A73538" w:rsidTr="00647478">
        <w:trPr>
          <w:trHeight w:val="116"/>
        </w:trPr>
        <w:tc>
          <w:tcPr>
            <w:tcW w:w="737" w:type="dxa"/>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r w:rsidRPr="00A73538">
              <w:rPr>
                <w:rFonts w:eastAsia="Times New Roman"/>
                <w:bCs/>
                <w:color w:val="000000"/>
                <w:sz w:val="20"/>
                <w:szCs w:val="20"/>
                <w:lang w:eastAsia="ru-RU"/>
              </w:rPr>
              <w:t>1</w:t>
            </w:r>
          </w:p>
        </w:tc>
        <w:tc>
          <w:tcPr>
            <w:tcW w:w="2406" w:type="dxa"/>
            <w:gridSpan w:val="2"/>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r w:rsidRPr="00A73538">
              <w:rPr>
                <w:rFonts w:eastAsia="Times New Roman"/>
                <w:bCs/>
                <w:color w:val="000000"/>
                <w:sz w:val="20"/>
                <w:szCs w:val="20"/>
                <w:lang w:eastAsia="ru-RU"/>
              </w:rPr>
              <w:t>2</w:t>
            </w:r>
          </w:p>
        </w:tc>
        <w:tc>
          <w:tcPr>
            <w:tcW w:w="1586" w:type="dxa"/>
            <w:gridSpan w:val="2"/>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r w:rsidRPr="00A73538">
              <w:rPr>
                <w:rFonts w:eastAsia="Times New Roman"/>
                <w:bCs/>
                <w:color w:val="000000"/>
                <w:sz w:val="20"/>
                <w:szCs w:val="20"/>
                <w:lang w:eastAsia="ru-RU"/>
              </w:rPr>
              <w:t>3</w:t>
            </w:r>
          </w:p>
        </w:tc>
        <w:tc>
          <w:tcPr>
            <w:tcW w:w="1792" w:type="dxa"/>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r w:rsidRPr="00A73538">
              <w:rPr>
                <w:rFonts w:eastAsia="Times New Roman"/>
                <w:bCs/>
                <w:color w:val="000000"/>
                <w:sz w:val="20"/>
                <w:szCs w:val="20"/>
                <w:lang w:eastAsia="ru-RU"/>
              </w:rPr>
              <w:t>4</w:t>
            </w:r>
          </w:p>
        </w:tc>
        <w:tc>
          <w:tcPr>
            <w:tcW w:w="1615" w:type="dxa"/>
            <w:gridSpan w:val="4"/>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r w:rsidRPr="00A73538">
              <w:rPr>
                <w:rFonts w:eastAsia="Times New Roman"/>
                <w:bCs/>
                <w:color w:val="000000"/>
                <w:sz w:val="20"/>
                <w:szCs w:val="20"/>
                <w:lang w:eastAsia="ru-RU"/>
              </w:rPr>
              <w:t>5</w:t>
            </w:r>
          </w:p>
        </w:tc>
        <w:tc>
          <w:tcPr>
            <w:tcW w:w="1646" w:type="dxa"/>
            <w:gridSpan w:val="2"/>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r w:rsidRPr="00A73538">
              <w:rPr>
                <w:rFonts w:eastAsia="Times New Roman"/>
                <w:bCs/>
                <w:color w:val="000000"/>
                <w:sz w:val="20"/>
                <w:szCs w:val="20"/>
                <w:lang w:eastAsia="ru-RU"/>
              </w:rPr>
              <w:t>6</w:t>
            </w:r>
          </w:p>
        </w:tc>
        <w:tc>
          <w:tcPr>
            <w:tcW w:w="1474" w:type="dxa"/>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r w:rsidRPr="00A73538">
              <w:rPr>
                <w:rFonts w:eastAsia="Times New Roman"/>
                <w:bCs/>
                <w:color w:val="000000"/>
                <w:sz w:val="20"/>
                <w:szCs w:val="20"/>
                <w:lang w:eastAsia="ru-RU"/>
              </w:rPr>
              <w:t>7</w:t>
            </w:r>
          </w:p>
        </w:tc>
        <w:tc>
          <w:tcPr>
            <w:tcW w:w="1786" w:type="dxa"/>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r w:rsidRPr="00A73538">
              <w:rPr>
                <w:rFonts w:eastAsia="Times New Roman"/>
                <w:bCs/>
                <w:color w:val="000000"/>
                <w:sz w:val="20"/>
                <w:szCs w:val="20"/>
                <w:lang w:eastAsia="ru-RU"/>
              </w:rPr>
              <w:t>8</w:t>
            </w:r>
          </w:p>
        </w:tc>
        <w:tc>
          <w:tcPr>
            <w:tcW w:w="2126" w:type="dxa"/>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r w:rsidRPr="00A73538">
              <w:rPr>
                <w:rFonts w:eastAsia="Times New Roman"/>
                <w:bCs/>
                <w:color w:val="000000"/>
                <w:sz w:val="20"/>
                <w:szCs w:val="20"/>
                <w:lang w:eastAsia="ru-RU"/>
              </w:rPr>
              <w:t>9</w:t>
            </w:r>
          </w:p>
        </w:tc>
      </w:tr>
      <w:tr w:rsidR="00647478" w:rsidRPr="00A73538" w:rsidTr="00647478">
        <w:tc>
          <w:tcPr>
            <w:tcW w:w="737" w:type="dxa"/>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r w:rsidRPr="00A73538">
              <w:rPr>
                <w:rFonts w:eastAsia="Times New Roman"/>
                <w:bCs/>
                <w:color w:val="000000"/>
                <w:sz w:val="20"/>
                <w:szCs w:val="20"/>
                <w:lang w:eastAsia="ru-RU"/>
              </w:rPr>
              <w:t>1</w:t>
            </w:r>
          </w:p>
        </w:tc>
        <w:tc>
          <w:tcPr>
            <w:tcW w:w="14431" w:type="dxa"/>
            <w:gridSpan w:val="14"/>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r w:rsidRPr="00A73538">
              <w:rPr>
                <w:rFonts w:eastAsia="Times New Roman"/>
                <w:bCs/>
                <w:color w:val="000000"/>
                <w:sz w:val="20"/>
                <w:szCs w:val="20"/>
                <w:lang w:eastAsia="ru-RU"/>
              </w:rPr>
              <w:t>Задача 1. Снижение количества правонарушений совершаемых несовершеннолетними и с их участием, посредством организации досуга несовершеннолетних детей, в том числе несовершеннолетних детей, находящихся в трудной жизненной ситуации, а также привлечение их к временной занятости в каникулярное время</w:t>
            </w:r>
          </w:p>
        </w:tc>
      </w:tr>
      <w:tr w:rsidR="00647478" w:rsidRPr="00A73538" w:rsidTr="00647478">
        <w:tc>
          <w:tcPr>
            <w:tcW w:w="737" w:type="dxa"/>
            <w:vMerge w:val="restart"/>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r w:rsidRPr="00A73538">
              <w:rPr>
                <w:rFonts w:eastAsia="Times New Roman"/>
                <w:bCs/>
                <w:color w:val="000000"/>
                <w:sz w:val="20"/>
                <w:szCs w:val="20"/>
                <w:lang w:eastAsia="ru-RU"/>
              </w:rPr>
              <w:t>1.1.</w:t>
            </w:r>
          </w:p>
        </w:tc>
        <w:tc>
          <w:tcPr>
            <w:tcW w:w="2429" w:type="dxa"/>
            <w:gridSpan w:val="3"/>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r w:rsidRPr="00A73538">
              <w:rPr>
                <w:rFonts w:eastAsia="Times New Roman"/>
                <w:bCs/>
                <w:color w:val="000000"/>
                <w:sz w:val="20"/>
                <w:szCs w:val="20"/>
                <w:lang w:eastAsia="ru-RU"/>
              </w:rPr>
              <w:t>Мероприятие 1</w:t>
            </w:r>
          </w:p>
        </w:tc>
        <w:tc>
          <w:tcPr>
            <w:tcW w:w="9876" w:type="dxa"/>
            <w:gridSpan w:val="10"/>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p>
        </w:tc>
        <w:tc>
          <w:tcPr>
            <w:tcW w:w="2126" w:type="dxa"/>
            <w:vMerge w:val="restart"/>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p>
        </w:tc>
      </w:tr>
      <w:tr w:rsidR="00647478" w:rsidRPr="00A73538" w:rsidTr="00647478">
        <w:tc>
          <w:tcPr>
            <w:tcW w:w="737" w:type="dxa"/>
            <w:vMerge/>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p>
        </w:tc>
        <w:tc>
          <w:tcPr>
            <w:tcW w:w="2429" w:type="dxa"/>
            <w:gridSpan w:val="3"/>
            <w:vMerge w:val="restart"/>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r w:rsidRPr="00A73538">
              <w:rPr>
                <w:rFonts w:eastAsia="Times New Roman"/>
                <w:bCs/>
                <w:color w:val="000000"/>
                <w:sz w:val="20"/>
                <w:szCs w:val="20"/>
                <w:lang w:eastAsia="ru-RU"/>
              </w:rPr>
              <w:t>1.1. Организация отдыха для несовершеннолетних детей в каникулярное время, в том числе: несовершеннолетних детей, находящихся в трудной жизненной ситуации</w:t>
            </w:r>
          </w:p>
        </w:tc>
        <w:tc>
          <w:tcPr>
            <w:tcW w:w="1563" w:type="dxa"/>
            <w:shd w:val="clear" w:color="auto" w:fill="auto"/>
          </w:tcPr>
          <w:p w:rsidR="00647478" w:rsidRPr="00A73538" w:rsidRDefault="00647478" w:rsidP="00A73538">
            <w:pPr>
              <w:widowControl w:val="0"/>
              <w:overflowPunct/>
              <w:textAlignment w:val="auto"/>
              <w:rPr>
                <w:rFonts w:eastAsia="Times New Roman"/>
                <w:b/>
                <w:bCs/>
                <w:color w:val="000000"/>
                <w:sz w:val="20"/>
                <w:szCs w:val="20"/>
                <w:lang w:eastAsia="ru-RU"/>
              </w:rPr>
            </w:pPr>
            <w:r w:rsidRPr="00A73538">
              <w:rPr>
                <w:rFonts w:eastAsia="Times New Roman"/>
                <w:b/>
                <w:bCs/>
                <w:color w:val="000000"/>
                <w:sz w:val="20"/>
                <w:szCs w:val="20"/>
                <w:lang w:eastAsia="ru-RU"/>
              </w:rPr>
              <w:t>Всего</w:t>
            </w:r>
          </w:p>
        </w:tc>
        <w:tc>
          <w:tcPr>
            <w:tcW w:w="1792" w:type="dxa"/>
            <w:shd w:val="clear" w:color="auto" w:fill="auto"/>
          </w:tcPr>
          <w:p w:rsidR="00647478" w:rsidRPr="00A73538" w:rsidRDefault="00647478" w:rsidP="00A73538">
            <w:pPr>
              <w:widowControl w:val="0"/>
              <w:overflowPunct/>
              <w:textAlignment w:val="auto"/>
              <w:rPr>
                <w:rFonts w:eastAsia="Times New Roman"/>
                <w:b/>
                <w:bCs/>
                <w:color w:val="000000"/>
                <w:sz w:val="20"/>
                <w:szCs w:val="20"/>
                <w:lang w:eastAsia="ru-RU"/>
              </w:rPr>
            </w:pPr>
            <w:r w:rsidRPr="00A73538">
              <w:rPr>
                <w:rFonts w:eastAsia="Times New Roman"/>
                <w:b/>
                <w:bCs/>
                <w:color w:val="000000"/>
                <w:sz w:val="20"/>
                <w:szCs w:val="20"/>
                <w:lang w:eastAsia="ru-RU"/>
              </w:rPr>
              <w:t>8036,96548</w:t>
            </w:r>
          </w:p>
        </w:tc>
        <w:tc>
          <w:tcPr>
            <w:tcW w:w="1615" w:type="dxa"/>
            <w:gridSpan w:val="4"/>
            <w:shd w:val="clear" w:color="auto" w:fill="auto"/>
          </w:tcPr>
          <w:p w:rsidR="00647478" w:rsidRPr="00A73538" w:rsidRDefault="00647478" w:rsidP="00A73538">
            <w:pPr>
              <w:widowControl w:val="0"/>
              <w:overflowPunct/>
              <w:textAlignment w:val="auto"/>
              <w:rPr>
                <w:rFonts w:eastAsia="Times New Roman"/>
                <w:b/>
                <w:bCs/>
                <w:color w:val="000000"/>
                <w:sz w:val="20"/>
                <w:szCs w:val="20"/>
                <w:lang w:eastAsia="ru-RU"/>
              </w:rPr>
            </w:pPr>
            <w:r w:rsidRPr="00A73538">
              <w:rPr>
                <w:rFonts w:eastAsia="Times New Roman"/>
                <w:b/>
                <w:bCs/>
                <w:color w:val="000000"/>
                <w:sz w:val="20"/>
                <w:szCs w:val="20"/>
                <w:lang w:eastAsia="ru-RU"/>
              </w:rPr>
              <w:t>0,0</w:t>
            </w:r>
          </w:p>
        </w:tc>
        <w:tc>
          <w:tcPr>
            <w:tcW w:w="1560" w:type="dxa"/>
            <w:shd w:val="clear" w:color="auto" w:fill="auto"/>
          </w:tcPr>
          <w:p w:rsidR="00647478" w:rsidRPr="00A73538" w:rsidRDefault="00647478" w:rsidP="00A73538">
            <w:pPr>
              <w:widowControl w:val="0"/>
              <w:overflowPunct/>
              <w:textAlignment w:val="auto"/>
              <w:rPr>
                <w:rFonts w:eastAsia="Times New Roman"/>
                <w:b/>
                <w:bCs/>
                <w:color w:val="000000"/>
                <w:sz w:val="20"/>
                <w:szCs w:val="20"/>
                <w:lang w:eastAsia="ru-RU"/>
              </w:rPr>
            </w:pPr>
            <w:r w:rsidRPr="00A73538">
              <w:rPr>
                <w:rFonts w:eastAsia="Times New Roman"/>
                <w:b/>
                <w:bCs/>
                <w:color w:val="000000"/>
                <w:sz w:val="20"/>
                <w:szCs w:val="20"/>
                <w:lang w:eastAsia="ru-RU"/>
              </w:rPr>
              <w:t>7306,464</w:t>
            </w:r>
          </w:p>
        </w:tc>
        <w:tc>
          <w:tcPr>
            <w:tcW w:w="1560" w:type="dxa"/>
            <w:gridSpan w:val="2"/>
            <w:shd w:val="clear" w:color="auto" w:fill="auto"/>
          </w:tcPr>
          <w:p w:rsidR="00647478" w:rsidRPr="00A73538" w:rsidRDefault="00647478" w:rsidP="00A73538">
            <w:pPr>
              <w:widowControl w:val="0"/>
              <w:overflowPunct/>
              <w:textAlignment w:val="auto"/>
              <w:rPr>
                <w:rFonts w:eastAsia="Times New Roman"/>
                <w:b/>
                <w:bCs/>
                <w:color w:val="000000"/>
                <w:sz w:val="20"/>
                <w:szCs w:val="20"/>
                <w:lang w:eastAsia="ru-RU"/>
              </w:rPr>
            </w:pPr>
            <w:r w:rsidRPr="00A73538">
              <w:rPr>
                <w:rFonts w:eastAsia="Times New Roman"/>
                <w:b/>
                <w:bCs/>
                <w:color w:val="000000"/>
                <w:sz w:val="20"/>
                <w:szCs w:val="20"/>
                <w:lang w:eastAsia="ru-RU"/>
              </w:rPr>
              <w:t>730,50148</w:t>
            </w:r>
          </w:p>
        </w:tc>
        <w:tc>
          <w:tcPr>
            <w:tcW w:w="1786" w:type="dxa"/>
            <w:shd w:val="clear" w:color="auto" w:fill="auto"/>
          </w:tcPr>
          <w:p w:rsidR="00647478" w:rsidRPr="00A73538" w:rsidRDefault="00647478" w:rsidP="00A73538">
            <w:pPr>
              <w:widowControl w:val="0"/>
              <w:overflowPunct/>
              <w:textAlignment w:val="auto"/>
              <w:rPr>
                <w:rFonts w:eastAsia="Times New Roman"/>
                <w:b/>
                <w:bCs/>
                <w:color w:val="000000"/>
                <w:sz w:val="20"/>
                <w:szCs w:val="20"/>
                <w:lang w:eastAsia="ru-RU"/>
              </w:rPr>
            </w:pPr>
            <w:r w:rsidRPr="00A73538">
              <w:rPr>
                <w:rFonts w:eastAsia="Times New Roman"/>
                <w:b/>
                <w:bCs/>
                <w:color w:val="000000"/>
                <w:sz w:val="20"/>
                <w:szCs w:val="20"/>
                <w:lang w:eastAsia="ru-RU"/>
              </w:rPr>
              <w:t>0,0</w:t>
            </w:r>
          </w:p>
        </w:tc>
        <w:tc>
          <w:tcPr>
            <w:tcW w:w="2126" w:type="dxa"/>
            <w:vMerge/>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p>
        </w:tc>
      </w:tr>
      <w:tr w:rsidR="00647478" w:rsidRPr="00A73538" w:rsidTr="00647478">
        <w:tc>
          <w:tcPr>
            <w:tcW w:w="737" w:type="dxa"/>
            <w:vMerge/>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p>
        </w:tc>
        <w:tc>
          <w:tcPr>
            <w:tcW w:w="2429" w:type="dxa"/>
            <w:gridSpan w:val="3"/>
            <w:vMerge/>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p>
        </w:tc>
        <w:tc>
          <w:tcPr>
            <w:tcW w:w="1563" w:type="dxa"/>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r w:rsidRPr="00A73538">
              <w:rPr>
                <w:rFonts w:eastAsia="Times New Roman"/>
                <w:bCs/>
                <w:color w:val="000000"/>
                <w:sz w:val="20"/>
                <w:szCs w:val="20"/>
                <w:lang w:eastAsia="ru-RU"/>
              </w:rPr>
              <w:t>2023</w:t>
            </w:r>
          </w:p>
        </w:tc>
        <w:tc>
          <w:tcPr>
            <w:tcW w:w="1792" w:type="dxa"/>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r w:rsidRPr="00A73538">
              <w:rPr>
                <w:rFonts w:eastAsia="Times New Roman"/>
                <w:bCs/>
                <w:color w:val="000000"/>
                <w:sz w:val="20"/>
                <w:szCs w:val="20"/>
                <w:lang w:eastAsia="ru-RU"/>
              </w:rPr>
              <w:t>1424,8365</w:t>
            </w:r>
          </w:p>
        </w:tc>
        <w:tc>
          <w:tcPr>
            <w:tcW w:w="1615" w:type="dxa"/>
            <w:gridSpan w:val="4"/>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r w:rsidRPr="00A73538">
              <w:rPr>
                <w:rFonts w:eastAsia="Times New Roman"/>
                <w:bCs/>
                <w:color w:val="000000"/>
                <w:sz w:val="20"/>
                <w:szCs w:val="20"/>
                <w:lang w:eastAsia="ru-RU"/>
              </w:rPr>
              <w:t>0,0</w:t>
            </w:r>
          </w:p>
        </w:tc>
        <w:tc>
          <w:tcPr>
            <w:tcW w:w="1560" w:type="dxa"/>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r w:rsidRPr="00A73538">
              <w:rPr>
                <w:rFonts w:eastAsia="Times New Roman"/>
                <w:bCs/>
                <w:color w:val="000000"/>
                <w:sz w:val="20"/>
                <w:szCs w:val="20"/>
                <w:lang w:eastAsia="ru-RU"/>
              </w:rPr>
              <w:t>1304,424</w:t>
            </w:r>
          </w:p>
        </w:tc>
        <w:tc>
          <w:tcPr>
            <w:tcW w:w="1560" w:type="dxa"/>
            <w:gridSpan w:val="2"/>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r w:rsidRPr="00A73538">
              <w:rPr>
                <w:rFonts w:eastAsia="Times New Roman"/>
                <w:bCs/>
                <w:color w:val="000000"/>
                <w:sz w:val="20"/>
                <w:szCs w:val="20"/>
                <w:lang w:eastAsia="ru-RU"/>
              </w:rPr>
              <w:t>120,4125</w:t>
            </w:r>
          </w:p>
        </w:tc>
        <w:tc>
          <w:tcPr>
            <w:tcW w:w="1786" w:type="dxa"/>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r w:rsidRPr="00A73538">
              <w:rPr>
                <w:rFonts w:eastAsia="Times New Roman"/>
                <w:bCs/>
                <w:color w:val="000000"/>
                <w:sz w:val="20"/>
                <w:szCs w:val="20"/>
                <w:lang w:eastAsia="ru-RU"/>
              </w:rPr>
              <w:t>0,0</w:t>
            </w:r>
          </w:p>
        </w:tc>
        <w:tc>
          <w:tcPr>
            <w:tcW w:w="2126" w:type="dxa"/>
            <w:vMerge/>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p>
        </w:tc>
      </w:tr>
      <w:tr w:rsidR="00647478" w:rsidRPr="00A73538" w:rsidTr="00647478">
        <w:trPr>
          <w:trHeight w:val="294"/>
        </w:trPr>
        <w:tc>
          <w:tcPr>
            <w:tcW w:w="737" w:type="dxa"/>
            <w:vMerge/>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p>
        </w:tc>
        <w:tc>
          <w:tcPr>
            <w:tcW w:w="2429" w:type="dxa"/>
            <w:gridSpan w:val="3"/>
            <w:vMerge/>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p>
        </w:tc>
        <w:tc>
          <w:tcPr>
            <w:tcW w:w="1563" w:type="dxa"/>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r w:rsidRPr="00A73538">
              <w:rPr>
                <w:rFonts w:eastAsia="Times New Roman"/>
                <w:bCs/>
                <w:color w:val="000000"/>
                <w:sz w:val="20"/>
                <w:szCs w:val="20"/>
                <w:lang w:eastAsia="ru-RU"/>
              </w:rPr>
              <w:t>2024</w:t>
            </w:r>
          </w:p>
        </w:tc>
        <w:tc>
          <w:tcPr>
            <w:tcW w:w="1792" w:type="dxa"/>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r w:rsidRPr="00A73538">
              <w:rPr>
                <w:rFonts w:eastAsia="Times New Roman"/>
                <w:bCs/>
                <w:color w:val="000000"/>
                <w:sz w:val="20"/>
                <w:szCs w:val="20"/>
                <w:lang w:eastAsia="ru-RU"/>
              </w:rPr>
              <w:t>1606,208</w:t>
            </w:r>
          </w:p>
        </w:tc>
        <w:tc>
          <w:tcPr>
            <w:tcW w:w="1615" w:type="dxa"/>
            <w:gridSpan w:val="4"/>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r w:rsidRPr="00A73538">
              <w:rPr>
                <w:rFonts w:eastAsia="Times New Roman"/>
                <w:bCs/>
                <w:color w:val="000000"/>
                <w:sz w:val="20"/>
                <w:szCs w:val="20"/>
                <w:lang w:eastAsia="ru-RU"/>
              </w:rPr>
              <w:t>0,0</w:t>
            </w:r>
          </w:p>
        </w:tc>
        <w:tc>
          <w:tcPr>
            <w:tcW w:w="1560" w:type="dxa"/>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r w:rsidRPr="00A73538">
              <w:rPr>
                <w:rFonts w:eastAsia="Times New Roman"/>
                <w:bCs/>
                <w:color w:val="000000"/>
                <w:sz w:val="20"/>
                <w:szCs w:val="20"/>
                <w:lang w:eastAsia="ru-RU"/>
              </w:rPr>
              <w:t>1388,64</w:t>
            </w:r>
          </w:p>
        </w:tc>
        <w:tc>
          <w:tcPr>
            <w:tcW w:w="1560" w:type="dxa"/>
            <w:gridSpan w:val="2"/>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r w:rsidRPr="00A73538">
              <w:rPr>
                <w:rFonts w:eastAsia="Times New Roman"/>
                <w:bCs/>
                <w:color w:val="000000"/>
                <w:sz w:val="20"/>
                <w:szCs w:val="20"/>
                <w:lang w:eastAsia="ru-RU"/>
              </w:rPr>
              <w:t>217,568</w:t>
            </w:r>
          </w:p>
        </w:tc>
        <w:tc>
          <w:tcPr>
            <w:tcW w:w="1786" w:type="dxa"/>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r w:rsidRPr="00A73538">
              <w:rPr>
                <w:rFonts w:eastAsia="Times New Roman"/>
                <w:bCs/>
                <w:color w:val="000000"/>
                <w:sz w:val="20"/>
                <w:szCs w:val="20"/>
                <w:lang w:eastAsia="ru-RU"/>
              </w:rPr>
              <w:t>0,0</w:t>
            </w:r>
          </w:p>
        </w:tc>
        <w:tc>
          <w:tcPr>
            <w:tcW w:w="2126" w:type="dxa"/>
            <w:vMerge/>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p>
        </w:tc>
      </w:tr>
      <w:tr w:rsidR="00647478" w:rsidRPr="00A73538" w:rsidTr="00647478">
        <w:trPr>
          <w:trHeight w:val="307"/>
        </w:trPr>
        <w:tc>
          <w:tcPr>
            <w:tcW w:w="737" w:type="dxa"/>
            <w:vMerge/>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p>
        </w:tc>
        <w:tc>
          <w:tcPr>
            <w:tcW w:w="2429" w:type="dxa"/>
            <w:gridSpan w:val="3"/>
            <w:vMerge/>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p>
        </w:tc>
        <w:tc>
          <w:tcPr>
            <w:tcW w:w="1563" w:type="dxa"/>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r w:rsidRPr="00A73538">
              <w:rPr>
                <w:rFonts w:eastAsia="Times New Roman"/>
                <w:bCs/>
                <w:color w:val="000000"/>
                <w:sz w:val="20"/>
                <w:szCs w:val="20"/>
                <w:lang w:eastAsia="ru-RU"/>
              </w:rPr>
              <w:t>2025</w:t>
            </w:r>
          </w:p>
        </w:tc>
        <w:tc>
          <w:tcPr>
            <w:tcW w:w="1792" w:type="dxa"/>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r w:rsidRPr="00A73538">
              <w:rPr>
                <w:rFonts w:eastAsia="Times New Roman"/>
                <w:bCs/>
                <w:color w:val="000000"/>
                <w:sz w:val="20"/>
                <w:szCs w:val="20"/>
                <w:lang w:eastAsia="ru-RU"/>
              </w:rPr>
              <w:t>1877,34498</w:t>
            </w:r>
          </w:p>
        </w:tc>
        <w:tc>
          <w:tcPr>
            <w:tcW w:w="1615" w:type="dxa"/>
            <w:gridSpan w:val="4"/>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r w:rsidRPr="00A73538">
              <w:rPr>
                <w:rFonts w:eastAsia="Times New Roman"/>
                <w:bCs/>
                <w:color w:val="000000"/>
                <w:sz w:val="20"/>
                <w:szCs w:val="20"/>
                <w:lang w:eastAsia="ru-RU"/>
              </w:rPr>
              <w:t>0,0</w:t>
            </w:r>
          </w:p>
        </w:tc>
        <w:tc>
          <w:tcPr>
            <w:tcW w:w="1560" w:type="dxa"/>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r w:rsidRPr="00A73538">
              <w:rPr>
                <w:rFonts w:eastAsia="Times New Roman"/>
                <w:bCs/>
                <w:color w:val="000000"/>
                <w:sz w:val="20"/>
                <w:szCs w:val="20"/>
                <w:lang w:eastAsia="ru-RU"/>
              </w:rPr>
              <w:t>1537,8</w:t>
            </w:r>
          </w:p>
        </w:tc>
        <w:tc>
          <w:tcPr>
            <w:tcW w:w="1560" w:type="dxa"/>
            <w:gridSpan w:val="2"/>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r w:rsidRPr="00A73538">
              <w:rPr>
                <w:rFonts w:eastAsia="Times New Roman"/>
                <w:bCs/>
                <w:color w:val="000000"/>
                <w:sz w:val="20"/>
                <w:szCs w:val="20"/>
                <w:lang w:eastAsia="ru-RU"/>
              </w:rPr>
              <w:t>339,54498</w:t>
            </w:r>
          </w:p>
        </w:tc>
        <w:tc>
          <w:tcPr>
            <w:tcW w:w="1786" w:type="dxa"/>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r w:rsidRPr="00A73538">
              <w:rPr>
                <w:rFonts w:eastAsia="Times New Roman"/>
                <w:bCs/>
                <w:color w:val="000000"/>
                <w:sz w:val="20"/>
                <w:szCs w:val="20"/>
                <w:lang w:eastAsia="ru-RU"/>
              </w:rPr>
              <w:t>0,0</w:t>
            </w:r>
          </w:p>
        </w:tc>
        <w:tc>
          <w:tcPr>
            <w:tcW w:w="2126" w:type="dxa"/>
            <w:vMerge/>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p>
        </w:tc>
      </w:tr>
      <w:tr w:rsidR="00647478" w:rsidRPr="00A73538" w:rsidTr="00647478">
        <w:trPr>
          <w:trHeight w:val="254"/>
        </w:trPr>
        <w:tc>
          <w:tcPr>
            <w:tcW w:w="737" w:type="dxa"/>
            <w:vMerge/>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p>
        </w:tc>
        <w:tc>
          <w:tcPr>
            <w:tcW w:w="2429" w:type="dxa"/>
            <w:gridSpan w:val="3"/>
            <w:vMerge/>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p>
        </w:tc>
        <w:tc>
          <w:tcPr>
            <w:tcW w:w="1563" w:type="dxa"/>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r w:rsidRPr="00A73538">
              <w:rPr>
                <w:rFonts w:eastAsia="Times New Roman"/>
                <w:bCs/>
                <w:color w:val="000000"/>
                <w:sz w:val="20"/>
                <w:szCs w:val="20"/>
                <w:lang w:eastAsia="ru-RU"/>
              </w:rPr>
              <w:t>2026</w:t>
            </w:r>
          </w:p>
        </w:tc>
        <w:tc>
          <w:tcPr>
            <w:tcW w:w="1792" w:type="dxa"/>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r w:rsidRPr="00A73538">
              <w:rPr>
                <w:rFonts w:eastAsia="Times New Roman"/>
                <w:bCs/>
                <w:color w:val="000000"/>
                <w:sz w:val="20"/>
                <w:szCs w:val="20"/>
                <w:lang w:eastAsia="ru-RU"/>
              </w:rPr>
              <w:t>1537,8</w:t>
            </w:r>
          </w:p>
        </w:tc>
        <w:tc>
          <w:tcPr>
            <w:tcW w:w="1615" w:type="dxa"/>
            <w:gridSpan w:val="4"/>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r w:rsidRPr="00A73538">
              <w:rPr>
                <w:rFonts w:eastAsia="Times New Roman"/>
                <w:bCs/>
                <w:color w:val="000000"/>
                <w:sz w:val="20"/>
                <w:szCs w:val="20"/>
                <w:lang w:eastAsia="ru-RU"/>
              </w:rPr>
              <w:t>0,0</w:t>
            </w:r>
          </w:p>
        </w:tc>
        <w:tc>
          <w:tcPr>
            <w:tcW w:w="1560" w:type="dxa"/>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r w:rsidRPr="00A73538">
              <w:rPr>
                <w:rFonts w:eastAsia="Times New Roman"/>
                <w:bCs/>
                <w:color w:val="000000"/>
                <w:sz w:val="20"/>
                <w:szCs w:val="20"/>
                <w:lang w:eastAsia="ru-RU"/>
              </w:rPr>
              <w:t>1537,8</w:t>
            </w:r>
          </w:p>
        </w:tc>
        <w:tc>
          <w:tcPr>
            <w:tcW w:w="1560" w:type="dxa"/>
            <w:gridSpan w:val="2"/>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r w:rsidRPr="00A73538">
              <w:rPr>
                <w:rFonts w:eastAsia="Times New Roman"/>
                <w:bCs/>
                <w:color w:val="000000"/>
                <w:sz w:val="20"/>
                <w:szCs w:val="20"/>
                <w:lang w:eastAsia="ru-RU"/>
              </w:rPr>
              <w:t>0,0</w:t>
            </w:r>
          </w:p>
        </w:tc>
        <w:tc>
          <w:tcPr>
            <w:tcW w:w="1786" w:type="dxa"/>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r w:rsidRPr="00A73538">
              <w:rPr>
                <w:rFonts w:eastAsia="Times New Roman"/>
                <w:bCs/>
                <w:color w:val="000000"/>
                <w:sz w:val="20"/>
                <w:szCs w:val="20"/>
                <w:lang w:eastAsia="ru-RU"/>
              </w:rPr>
              <w:t>0,0</w:t>
            </w:r>
          </w:p>
        </w:tc>
        <w:tc>
          <w:tcPr>
            <w:tcW w:w="2126" w:type="dxa"/>
            <w:vMerge/>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p>
        </w:tc>
      </w:tr>
      <w:tr w:rsidR="00647478" w:rsidRPr="00A73538" w:rsidTr="00647478">
        <w:trPr>
          <w:trHeight w:val="271"/>
        </w:trPr>
        <w:tc>
          <w:tcPr>
            <w:tcW w:w="737" w:type="dxa"/>
            <w:vMerge/>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p>
        </w:tc>
        <w:tc>
          <w:tcPr>
            <w:tcW w:w="2429" w:type="dxa"/>
            <w:gridSpan w:val="3"/>
            <w:vMerge/>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p>
        </w:tc>
        <w:tc>
          <w:tcPr>
            <w:tcW w:w="1563" w:type="dxa"/>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r w:rsidRPr="00A73538">
              <w:rPr>
                <w:rFonts w:eastAsia="Times New Roman"/>
                <w:bCs/>
                <w:color w:val="000000"/>
                <w:sz w:val="20"/>
                <w:szCs w:val="20"/>
                <w:lang w:eastAsia="ru-RU"/>
              </w:rPr>
              <w:t>2027</w:t>
            </w:r>
          </w:p>
        </w:tc>
        <w:tc>
          <w:tcPr>
            <w:tcW w:w="1792" w:type="dxa"/>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r w:rsidRPr="00A73538">
              <w:rPr>
                <w:rFonts w:eastAsia="Times New Roman"/>
                <w:bCs/>
                <w:color w:val="000000"/>
                <w:sz w:val="20"/>
                <w:szCs w:val="20"/>
                <w:lang w:eastAsia="ru-RU"/>
              </w:rPr>
              <w:t>1537,8</w:t>
            </w:r>
          </w:p>
        </w:tc>
        <w:tc>
          <w:tcPr>
            <w:tcW w:w="1615" w:type="dxa"/>
            <w:gridSpan w:val="4"/>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r w:rsidRPr="00A73538">
              <w:rPr>
                <w:rFonts w:eastAsia="Times New Roman"/>
                <w:bCs/>
                <w:color w:val="000000"/>
                <w:sz w:val="20"/>
                <w:szCs w:val="20"/>
                <w:lang w:eastAsia="ru-RU"/>
              </w:rPr>
              <w:t>0,0</w:t>
            </w:r>
          </w:p>
        </w:tc>
        <w:tc>
          <w:tcPr>
            <w:tcW w:w="1560" w:type="dxa"/>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r w:rsidRPr="00A73538">
              <w:rPr>
                <w:rFonts w:eastAsia="Times New Roman"/>
                <w:bCs/>
                <w:color w:val="000000"/>
                <w:sz w:val="20"/>
                <w:szCs w:val="20"/>
                <w:lang w:eastAsia="ru-RU"/>
              </w:rPr>
              <w:t>1537,8</w:t>
            </w:r>
          </w:p>
        </w:tc>
        <w:tc>
          <w:tcPr>
            <w:tcW w:w="1560" w:type="dxa"/>
            <w:gridSpan w:val="2"/>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r w:rsidRPr="00A73538">
              <w:rPr>
                <w:rFonts w:eastAsia="Times New Roman"/>
                <w:bCs/>
                <w:color w:val="000000"/>
                <w:sz w:val="20"/>
                <w:szCs w:val="20"/>
                <w:lang w:eastAsia="ru-RU"/>
              </w:rPr>
              <w:t>0,0</w:t>
            </w:r>
          </w:p>
        </w:tc>
        <w:tc>
          <w:tcPr>
            <w:tcW w:w="1786" w:type="dxa"/>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r w:rsidRPr="00A73538">
              <w:rPr>
                <w:rFonts w:eastAsia="Times New Roman"/>
                <w:bCs/>
                <w:color w:val="000000"/>
                <w:sz w:val="20"/>
                <w:szCs w:val="20"/>
                <w:lang w:eastAsia="ru-RU"/>
              </w:rPr>
              <w:t>0,0</w:t>
            </w:r>
          </w:p>
        </w:tc>
        <w:tc>
          <w:tcPr>
            <w:tcW w:w="2126" w:type="dxa"/>
            <w:vMerge/>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p>
        </w:tc>
      </w:tr>
      <w:tr w:rsidR="00647478" w:rsidRPr="00A73538" w:rsidTr="00647478">
        <w:tc>
          <w:tcPr>
            <w:tcW w:w="737" w:type="dxa"/>
            <w:vMerge/>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p>
        </w:tc>
        <w:tc>
          <w:tcPr>
            <w:tcW w:w="2429" w:type="dxa"/>
            <w:gridSpan w:val="3"/>
            <w:vMerge w:val="restart"/>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r w:rsidRPr="00A73538">
              <w:rPr>
                <w:rFonts w:eastAsia="Times New Roman"/>
                <w:bCs/>
                <w:color w:val="000000"/>
                <w:sz w:val="20"/>
                <w:szCs w:val="20"/>
                <w:lang w:eastAsia="ru-RU"/>
              </w:rPr>
              <w:t>1.2. Организация отдыха для несовершеннолетних детей в каникулярное время</w:t>
            </w:r>
          </w:p>
          <w:p w:rsidR="00647478" w:rsidRPr="00A73538" w:rsidRDefault="00647478" w:rsidP="00A73538">
            <w:pPr>
              <w:widowControl w:val="0"/>
              <w:overflowPunct/>
              <w:textAlignment w:val="auto"/>
              <w:rPr>
                <w:rFonts w:eastAsia="Times New Roman"/>
                <w:bCs/>
                <w:color w:val="000000"/>
                <w:sz w:val="20"/>
                <w:szCs w:val="20"/>
                <w:lang w:eastAsia="ru-RU"/>
              </w:rPr>
            </w:pPr>
            <w:r w:rsidRPr="00A73538">
              <w:rPr>
                <w:rFonts w:eastAsia="Times New Roman"/>
                <w:bCs/>
                <w:color w:val="000000"/>
                <w:sz w:val="20"/>
                <w:szCs w:val="20"/>
                <w:lang w:eastAsia="ru-RU"/>
              </w:rPr>
              <w:t>Показатель мероприятия 1 (подпункт 1.2):</w:t>
            </w:r>
          </w:p>
          <w:p w:rsidR="00647478" w:rsidRPr="00A73538" w:rsidRDefault="00647478" w:rsidP="00A73538">
            <w:pPr>
              <w:widowControl w:val="0"/>
              <w:overflowPunct/>
              <w:textAlignment w:val="auto"/>
              <w:rPr>
                <w:rFonts w:eastAsia="Times New Roman"/>
                <w:bCs/>
                <w:color w:val="000000"/>
                <w:sz w:val="20"/>
                <w:szCs w:val="20"/>
                <w:lang w:eastAsia="ru-RU"/>
              </w:rPr>
            </w:pPr>
            <w:r w:rsidRPr="00A73538">
              <w:rPr>
                <w:rFonts w:eastAsia="Times New Roman"/>
                <w:bCs/>
                <w:color w:val="000000"/>
                <w:sz w:val="20"/>
                <w:szCs w:val="20"/>
                <w:lang w:eastAsia="ru-RU"/>
              </w:rPr>
              <w:t xml:space="preserve">Приобретение путёвок в загородные стационарные оздоровительные организации, в том числе на специализированные (профильные) смены расположенные на </w:t>
            </w:r>
            <w:r w:rsidRPr="00A73538">
              <w:rPr>
                <w:rFonts w:eastAsia="Times New Roman"/>
                <w:bCs/>
                <w:color w:val="000000"/>
                <w:sz w:val="20"/>
                <w:szCs w:val="20"/>
                <w:lang w:eastAsia="ru-RU"/>
              </w:rPr>
              <w:lastRenderedPageBreak/>
              <w:t>территории Томской области</w:t>
            </w:r>
          </w:p>
        </w:tc>
        <w:tc>
          <w:tcPr>
            <w:tcW w:w="1563" w:type="dxa"/>
            <w:shd w:val="clear" w:color="auto" w:fill="auto"/>
          </w:tcPr>
          <w:p w:rsidR="00647478" w:rsidRPr="00A73538" w:rsidRDefault="00647478" w:rsidP="00A73538">
            <w:pPr>
              <w:widowControl w:val="0"/>
              <w:overflowPunct/>
              <w:textAlignment w:val="auto"/>
              <w:rPr>
                <w:rFonts w:eastAsia="Times New Roman"/>
                <w:b/>
                <w:bCs/>
                <w:color w:val="000000"/>
                <w:sz w:val="20"/>
                <w:szCs w:val="20"/>
                <w:lang w:eastAsia="ru-RU"/>
              </w:rPr>
            </w:pPr>
            <w:r w:rsidRPr="00A73538">
              <w:rPr>
                <w:rFonts w:eastAsia="Times New Roman"/>
                <w:b/>
                <w:bCs/>
                <w:color w:val="000000"/>
                <w:sz w:val="20"/>
                <w:szCs w:val="20"/>
                <w:lang w:eastAsia="ru-RU"/>
              </w:rPr>
              <w:lastRenderedPageBreak/>
              <w:t>Всего</w:t>
            </w:r>
          </w:p>
        </w:tc>
        <w:tc>
          <w:tcPr>
            <w:tcW w:w="1792" w:type="dxa"/>
            <w:shd w:val="clear" w:color="auto" w:fill="auto"/>
          </w:tcPr>
          <w:p w:rsidR="00647478" w:rsidRPr="00A73538" w:rsidRDefault="00647478" w:rsidP="00A73538">
            <w:pPr>
              <w:widowControl w:val="0"/>
              <w:overflowPunct/>
              <w:textAlignment w:val="auto"/>
              <w:rPr>
                <w:rFonts w:eastAsia="Times New Roman"/>
                <w:b/>
                <w:bCs/>
                <w:color w:val="000000"/>
                <w:sz w:val="20"/>
                <w:szCs w:val="20"/>
                <w:lang w:eastAsia="ru-RU"/>
              </w:rPr>
            </w:pPr>
            <w:r w:rsidRPr="00A73538">
              <w:rPr>
                <w:rFonts w:eastAsia="Times New Roman"/>
                <w:b/>
                <w:bCs/>
                <w:color w:val="000000"/>
                <w:sz w:val="20"/>
                <w:szCs w:val="20"/>
                <w:lang w:eastAsia="ru-RU"/>
              </w:rPr>
              <w:t>1708,528</w:t>
            </w:r>
          </w:p>
        </w:tc>
        <w:tc>
          <w:tcPr>
            <w:tcW w:w="1615" w:type="dxa"/>
            <w:gridSpan w:val="4"/>
            <w:shd w:val="clear" w:color="auto" w:fill="auto"/>
          </w:tcPr>
          <w:p w:rsidR="00647478" w:rsidRPr="00A73538" w:rsidRDefault="00647478" w:rsidP="00A73538">
            <w:pPr>
              <w:widowControl w:val="0"/>
              <w:overflowPunct/>
              <w:textAlignment w:val="auto"/>
              <w:rPr>
                <w:rFonts w:eastAsia="Times New Roman"/>
                <w:b/>
                <w:bCs/>
                <w:color w:val="000000"/>
                <w:sz w:val="20"/>
                <w:szCs w:val="20"/>
                <w:lang w:eastAsia="ru-RU"/>
              </w:rPr>
            </w:pPr>
            <w:r w:rsidRPr="00A73538">
              <w:rPr>
                <w:rFonts w:eastAsia="Times New Roman"/>
                <w:b/>
                <w:bCs/>
                <w:color w:val="000000"/>
                <w:sz w:val="20"/>
                <w:szCs w:val="20"/>
                <w:lang w:eastAsia="ru-RU"/>
              </w:rPr>
              <w:t>0,0</w:t>
            </w:r>
          </w:p>
        </w:tc>
        <w:tc>
          <w:tcPr>
            <w:tcW w:w="1560" w:type="dxa"/>
            <w:shd w:val="clear" w:color="auto" w:fill="auto"/>
          </w:tcPr>
          <w:p w:rsidR="00647478" w:rsidRPr="00A73538" w:rsidRDefault="00647478" w:rsidP="00A73538">
            <w:pPr>
              <w:widowControl w:val="0"/>
              <w:overflowPunct/>
              <w:textAlignment w:val="auto"/>
              <w:rPr>
                <w:rFonts w:eastAsia="Times New Roman"/>
                <w:b/>
                <w:bCs/>
                <w:color w:val="000000"/>
                <w:sz w:val="20"/>
                <w:szCs w:val="20"/>
                <w:lang w:eastAsia="ru-RU"/>
              </w:rPr>
            </w:pPr>
            <w:r w:rsidRPr="00A73538">
              <w:rPr>
                <w:rFonts w:eastAsia="Times New Roman"/>
                <w:b/>
                <w:bCs/>
                <w:color w:val="000000"/>
                <w:sz w:val="20"/>
                <w:szCs w:val="20"/>
                <w:lang w:eastAsia="ru-RU"/>
              </w:rPr>
              <w:t>194,736</w:t>
            </w:r>
          </w:p>
        </w:tc>
        <w:tc>
          <w:tcPr>
            <w:tcW w:w="1560" w:type="dxa"/>
            <w:gridSpan w:val="2"/>
            <w:shd w:val="clear" w:color="auto" w:fill="auto"/>
          </w:tcPr>
          <w:p w:rsidR="00647478" w:rsidRPr="00A73538" w:rsidRDefault="00647478" w:rsidP="00A73538">
            <w:pPr>
              <w:widowControl w:val="0"/>
              <w:overflowPunct/>
              <w:textAlignment w:val="auto"/>
              <w:rPr>
                <w:rFonts w:eastAsia="Times New Roman"/>
                <w:b/>
                <w:bCs/>
                <w:color w:val="000000"/>
                <w:sz w:val="20"/>
                <w:szCs w:val="20"/>
                <w:lang w:eastAsia="ru-RU"/>
              </w:rPr>
            </w:pPr>
            <w:r w:rsidRPr="00A73538">
              <w:rPr>
                <w:rFonts w:eastAsia="Times New Roman"/>
                <w:b/>
                <w:bCs/>
                <w:color w:val="000000"/>
                <w:sz w:val="20"/>
                <w:szCs w:val="20"/>
                <w:lang w:eastAsia="ru-RU"/>
              </w:rPr>
              <w:t>1513,792</w:t>
            </w:r>
          </w:p>
        </w:tc>
        <w:tc>
          <w:tcPr>
            <w:tcW w:w="1786" w:type="dxa"/>
            <w:shd w:val="clear" w:color="auto" w:fill="auto"/>
          </w:tcPr>
          <w:p w:rsidR="00647478" w:rsidRPr="00A73538" w:rsidRDefault="00647478" w:rsidP="00A73538">
            <w:pPr>
              <w:widowControl w:val="0"/>
              <w:overflowPunct/>
              <w:textAlignment w:val="auto"/>
              <w:rPr>
                <w:rFonts w:eastAsia="Times New Roman"/>
                <w:b/>
                <w:bCs/>
                <w:color w:val="000000"/>
                <w:sz w:val="20"/>
                <w:szCs w:val="20"/>
                <w:lang w:eastAsia="ru-RU"/>
              </w:rPr>
            </w:pPr>
            <w:r w:rsidRPr="00A73538">
              <w:rPr>
                <w:rFonts w:eastAsia="Times New Roman"/>
                <w:b/>
                <w:bCs/>
                <w:color w:val="000000"/>
                <w:sz w:val="20"/>
                <w:szCs w:val="20"/>
                <w:lang w:eastAsia="ru-RU"/>
              </w:rPr>
              <w:t>0,0</w:t>
            </w:r>
          </w:p>
        </w:tc>
        <w:tc>
          <w:tcPr>
            <w:tcW w:w="2126" w:type="dxa"/>
            <w:vMerge w:val="restart"/>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p>
        </w:tc>
      </w:tr>
      <w:tr w:rsidR="00647478" w:rsidRPr="00A73538" w:rsidTr="00647478">
        <w:tc>
          <w:tcPr>
            <w:tcW w:w="737" w:type="dxa"/>
            <w:vMerge/>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p>
        </w:tc>
        <w:tc>
          <w:tcPr>
            <w:tcW w:w="2429" w:type="dxa"/>
            <w:gridSpan w:val="3"/>
            <w:vMerge/>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p>
        </w:tc>
        <w:tc>
          <w:tcPr>
            <w:tcW w:w="1563" w:type="dxa"/>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r w:rsidRPr="00A73538">
              <w:rPr>
                <w:rFonts w:eastAsia="Times New Roman"/>
                <w:bCs/>
                <w:color w:val="000000"/>
                <w:sz w:val="20"/>
                <w:szCs w:val="20"/>
                <w:lang w:eastAsia="ru-RU"/>
              </w:rPr>
              <w:t>2023</w:t>
            </w:r>
          </w:p>
        </w:tc>
        <w:tc>
          <w:tcPr>
            <w:tcW w:w="1792" w:type="dxa"/>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r w:rsidRPr="00A73538">
              <w:rPr>
                <w:rFonts w:eastAsia="Times New Roman"/>
                <w:bCs/>
                <w:color w:val="000000"/>
                <w:sz w:val="20"/>
                <w:szCs w:val="20"/>
                <w:lang w:eastAsia="ru-RU"/>
              </w:rPr>
              <w:t>550,8</w:t>
            </w:r>
          </w:p>
        </w:tc>
        <w:tc>
          <w:tcPr>
            <w:tcW w:w="1615" w:type="dxa"/>
            <w:gridSpan w:val="4"/>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r w:rsidRPr="00A73538">
              <w:rPr>
                <w:rFonts w:eastAsia="Times New Roman"/>
                <w:bCs/>
                <w:color w:val="000000"/>
                <w:sz w:val="20"/>
                <w:szCs w:val="20"/>
                <w:lang w:eastAsia="ru-RU"/>
              </w:rPr>
              <w:t>0,0</w:t>
            </w:r>
          </w:p>
        </w:tc>
        <w:tc>
          <w:tcPr>
            <w:tcW w:w="1560" w:type="dxa"/>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r w:rsidRPr="00A73538">
              <w:rPr>
                <w:rFonts w:eastAsia="Times New Roman"/>
                <w:bCs/>
                <w:color w:val="000000"/>
                <w:sz w:val="20"/>
                <w:szCs w:val="20"/>
                <w:lang w:eastAsia="ru-RU"/>
              </w:rPr>
              <w:t>146,376</w:t>
            </w:r>
          </w:p>
        </w:tc>
        <w:tc>
          <w:tcPr>
            <w:tcW w:w="1560" w:type="dxa"/>
            <w:gridSpan w:val="2"/>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r w:rsidRPr="00A73538">
              <w:rPr>
                <w:rFonts w:eastAsia="Times New Roman"/>
                <w:bCs/>
                <w:color w:val="000000"/>
                <w:sz w:val="20"/>
                <w:szCs w:val="20"/>
                <w:lang w:eastAsia="ru-RU"/>
              </w:rPr>
              <w:t>404,424</w:t>
            </w:r>
          </w:p>
        </w:tc>
        <w:tc>
          <w:tcPr>
            <w:tcW w:w="1786" w:type="dxa"/>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r w:rsidRPr="00A73538">
              <w:rPr>
                <w:rFonts w:eastAsia="Times New Roman"/>
                <w:bCs/>
                <w:color w:val="000000"/>
                <w:sz w:val="20"/>
                <w:szCs w:val="20"/>
                <w:lang w:eastAsia="ru-RU"/>
              </w:rPr>
              <w:t>0,0</w:t>
            </w:r>
          </w:p>
        </w:tc>
        <w:tc>
          <w:tcPr>
            <w:tcW w:w="2126" w:type="dxa"/>
            <w:vMerge/>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p>
        </w:tc>
      </w:tr>
      <w:tr w:rsidR="00647478" w:rsidRPr="00A73538" w:rsidTr="00647478">
        <w:tc>
          <w:tcPr>
            <w:tcW w:w="737" w:type="dxa"/>
            <w:vMerge/>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p>
        </w:tc>
        <w:tc>
          <w:tcPr>
            <w:tcW w:w="2429" w:type="dxa"/>
            <w:gridSpan w:val="3"/>
            <w:vMerge/>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p>
        </w:tc>
        <w:tc>
          <w:tcPr>
            <w:tcW w:w="1563" w:type="dxa"/>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r w:rsidRPr="00A73538">
              <w:rPr>
                <w:rFonts w:eastAsia="Times New Roman"/>
                <w:bCs/>
                <w:color w:val="000000"/>
                <w:sz w:val="20"/>
                <w:szCs w:val="20"/>
                <w:lang w:eastAsia="ru-RU"/>
              </w:rPr>
              <w:t>2024</w:t>
            </w:r>
          </w:p>
        </w:tc>
        <w:tc>
          <w:tcPr>
            <w:tcW w:w="1792" w:type="dxa"/>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r w:rsidRPr="00A73538">
              <w:rPr>
                <w:rFonts w:eastAsia="Times New Roman"/>
                <w:bCs/>
                <w:color w:val="000000"/>
                <w:sz w:val="20"/>
                <w:szCs w:val="20"/>
                <w:lang w:eastAsia="ru-RU"/>
              </w:rPr>
              <w:t>396,576</w:t>
            </w:r>
          </w:p>
        </w:tc>
        <w:tc>
          <w:tcPr>
            <w:tcW w:w="1615" w:type="dxa"/>
            <w:gridSpan w:val="4"/>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r w:rsidRPr="00A73538">
              <w:rPr>
                <w:rFonts w:eastAsia="Times New Roman"/>
                <w:bCs/>
                <w:color w:val="000000"/>
                <w:sz w:val="20"/>
                <w:szCs w:val="20"/>
                <w:lang w:eastAsia="ru-RU"/>
              </w:rPr>
              <w:t>0,0</w:t>
            </w:r>
          </w:p>
        </w:tc>
        <w:tc>
          <w:tcPr>
            <w:tcW w:w="1560" w:type="dxa"/>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r w:rsidRPr="00A73538">
              <w:rPr>
                <w:rFonts w:eastAsia="Times New Roman"/>
                <w:bCs/>
                <w:color w:val="000000"/>
                <w:sz w:val="20"/>
                <w:szCs w:val="20"/>
                <w:lang w:eastAsia="ru-RU"/>
              </w:rPr>
              <w:t>48,36</w:t>
            </w:r>
          </w:p>
        </w:tc>
        <w:tc>
          <w:tcPr>
            <w:tcW w:w="1560" w:type="dxa"/>
            <w:gridSpan w:val="2"/>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r w:rsidRPr="00A73538">
              <w:rPr>
                <w:rFonts w:eastAsia="Times New Roman"/>
                <w:bCs/>
                <w:color w:val="000000"/>
                <w:sz w:val="20"/>
                <w:szCs w:val="20"/>
                <w:lang w:eastAsia="ru-RU"/>
              </w:rPr>
              <w:t>348,216</w:t>
            </w:r>
          </w:p>
        </w:tc>
        <w:tc>
          <w:tcPr>
            <w:tcW w:w="1786" w:type="dxa"/>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r w:rsidRPr="00A73538">
              <w:rPr>
                <w:rFonts w:eastAsia="Times New Roman"/>
                <w:bCs/>
                <w:color w:val="000000"/>
                <w:sz w:val="20"/>
                <w:szCs w:val="20"/>
                <w:lang w:eastAsia="ru-RU"/>
              </w:rPr>
              <w:t>0,0</w:t>
            </w:r>
          </w:p>
        </w:tc>
        <w:tc>
          <w:tcPr>
            <w:tcW w:w="2126" w:type="dxa"/>
            <w:vMerge/>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p>
        </w:tc>
      </w:tr>
      <w:tr w:rsidR="00647478" w:rsidRPr="00A73538" w:rsidTr="00647478">
        <w:trPr>
          <w:trHeight w:val="305"/>
        </w:trPr>
        <w:tc>
          <w:tcPr>
            <w:tcW w:w="737" w:type="dxa"/>
            <w:vMerge/>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p>
        </w:tc>
        <w:tc>
          <w:tcPr>
            <w:tcW w:w="2429" w:type="dxa"/>
            <w:gridSpan w:val="3"/>
            <w:vMerge/>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p>
        </w:tc>
        <w:tc>
          <w:tcPr>
            <w:tcW w:w="1563" w:type="dxa"/>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r w:rsidRPr="00A73538">
              <w:rPr>
                <w:rFonts w:eastAsia="Times New Roman"/>
                <w:bCs/>
                <w:color w:val="000000"/>
                <w:sz w:val="20"/>
                <w:szCs w:val="20"/>
                <w:lang w:eastAsia="ru-RU"/>
              </w:rPr>
              <w:t>2025</w:t>
            </w:r>
          </w:p>
        </w:tc>
        <w:tc>
          <w:tcPr>
            <w:tcW w:w="1792" w:type="dxa"/>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r w:rsidRPr="00A73538">
              <w:rPr>
                <w:rFonts w:eastAsia="Times New Roman"/>
                <w:bCs/>
                <w:color w:val="000000"/>
                <w:sz w:val="20"/>
                <w:szCs w:val="20"/>
                <w:lang w:eastAsia="ru-RU"/>
              </w:rPr>
              <w:t>271,376</w:t>
            </w:r>
          </w:p>
        </w:tc>
        <w:tc>
          <w:tcPr>
            <w:tcW w:w="1615" w:type="dxa"/>
            <w:gridSpan w:val="4"/>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r w:rsidRPr="00A73538">
              <w:rPr>
                <w:rFonts w:eastAsia="Times New Roman"/>
                <w:bCs/>
                <w:color w:val="000000"/>
                <w:sz w:val="20"/>
                <w:szCs w:val="20"/>
                <w:lang w:eastAsia="ru-RU"/>
              </w:rPr>
              <w:t>0,0</w:t>
            </w:r>
          </w:p>
        </w:tc>
        <w:tc>
          <w:tcPr>
            <w:tcW w:w="1560" w:type="dxa"/>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r w:rsidRPr="00A73538">
              <w:rPr>
                <w:rFonts w:eastAsia="Times New Roman"/>
                <w:bCs/>
                <w:color w:val="000000"/>
                <w:sz w:val="20"/>
                <w:szCs w:val="20"/>
                <w:lang w:eastAsia="ru-RU"/>
              </w:rPr>
              <w:t>-</w:t>
            </w:r>
          </w:p>
        </w:tc>
        <w:tc>
          <w:tcPr>
            <w:tcW w:w="1560" w:type="dxa"/>
            <w:gridSpan w:val="2"/>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r w:rsidRPr="00A73538">
              <w:rPr>
                <w:rFonts w:eastAsia="Times New Roman"/>
                <w:bCs/>
                <w:color w:val="000000"/>
                <w:sz w:val="20"/>
                <w:szCs w:val="20"/>
                <w:lang w:eastAsia="ru-RU"/>
              </w:rPr>
              <w:t>271,376</w:t>
            </w:r>
          </w:p>
        </w:tc>
        <w:tc>
          <w:tcPr>
            <w:tcW w:w="1786" w:type="dxa"/>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r w:rsidRPr="00A73538">
              <w:rPr>
                <w:rFonts w:eastAsia="Times New Roman"/>
                <w:bCs/>
                <w:color w:val="000000"/>
                <w:sz w:val="20"/>
                <w:szCs w:val="20"/>
                <w:lang w:eastAsia="ru-RU"/>
              </w:rPr>
              <w:t>0,0</w:t>
            </w:r>
          </w:p>
        </w:tc>
        <w:tc>
          <w:tcPr>
            <w:tcW w:w="2126" w:type="dxa"/>
            <w:vMerge/>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p>
        </w:tc>
      </w:tr>
      <w:tr w:rsidR="00647478" w:rsidRPr="00A73538" w:rsidTr="00647478">
        <w:trPr>
          <w:trHeight w:val="271"/>
        </w:trPr>
        <w:tc>
          <w:tcPr>
            <w:tcW w:w="737" w:type="dxa"/>
            <w:vMerge/>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p>
        </w:tc>
        <w:tc>
          <w:tcPr>
            <w:tcW w:w="2429" w:type="dxa"/>
            <w:gridSpan w:val="3"/>
            <w:vMerge/>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p>
        </w:tc>
        <w:tc>
          <w:tcPr>
            <w:tcW w:w="1563" w:type="dxa"/>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r w:rsidRPr="00A73538">
              <w:rPr>
                <w:rFonts w:eastAsia="Times New Roman"/>
                <w:bCs/>
                <w:color w:val="000000"/>
                <w:sz w:val="20"/>
                <w:szCs w:val="20"/>
                <w:lang w:eastAsia="ru-RU"/>
              </w:rPr>
              <w:t>2026</w:t>
            </w:r>
          </w:p>
        </w:tc>
        <w:tc>
          <w:tcPr>
            <w:tcW w:w="1792" w:type="dxa"/>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r w:rsidRPr="00A73538">
              <w:rPr>
                <w:rFonts w:eastAsia="Times New Roman"/>
                <w:bCs/>
                <w:color w:val="000000"/>
                <w:sz w:val="20"/>
                <w:szCs w:val="20"/>
                <w:lang w:eastAsia="ru-RU"/>
              </w:rPr>
              <w:t>271,376</w:t>
            </w:r>
          </w:p>
        </w:tc>
        <w:tc>
          <w:tcPr>
            <w:tcW w:w="1615" w:type="dxa"/>
            <w:gridSpan w:val="4"/>
            <w:shd w:val="clear" w:color="auto" w:fill="auto"/>
          </w:tcPr>
          <w:p w:rsidR="00647478" w:rsidRPr="00A73538" w:rsidRDefault="00647478" w:rsidP="00A73538">
            <w:pPr>
              <w:widowControl w:val="0"/>
              <w:overflowPunct/>
              <w:jc w:val="both"/>
              <w:textAlignment w:val="auto"/>
              <w:rPr>
                <w:rFonts w:eastAsia="Times New Roman"/>
                <w:bCs/>
                <w:color w:val="000000"/>
                <w:sz w:val="20"/>
                <w:szCs w:val="20"/>
                <w:lang w:eastAsia="ru-RU"/>
              </w:rPr>
            </w:pPr>
            <w:r w:rsidRPr="00A73538">
              <w:rPr>
                <w:rFonts w:eastAsia="Times New Roman"/>
                <w:bCs/>
                <w:color w:val="000000"/>
                <w:sz w:val="20"/>
                <w:szCs w:val="20"/>
                <w:lang w:eastAsia="ru-RU"/>
              </w:rPr>
              <w:t>0,0</w:t>
            </w:r>
          </w:p>
        </w:tc>
        <w:tc>
          <w:tcPr>
            <w:tcW w:w="1560" w:type="dxa"/>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r w:rsidRPr="00A73538">
              <w:rPr>
                <w:rFonts w:eastAsia="Times New Roman"/>
                <w:bCs/>
                <w:color w:val="000000"/>
                <w:sz w:val="20"/>
                <w:szCs w:val="20"/>
                <w:lang w:eastAsia="ru-RU"/>
              </w:rPr>
              <w:t>-</w:t>
            </w:r>
          </w:p>
        </w:tc>
        <w:tc>
          <w:tcPr>
            <w:tcW w:w="1560" w:type="dxa"/>
            <w:gridSpan w:val="2"/>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r w:rsidRPr="00A73538">
              <w:rPr>
                <w:rFonts w:eastAsia="Times New Roman"/>
                <w:bCs/>
                <w:color w:val="000000"/>
                <w:sz w:val="20"/>
                <w:szCs w:val="20"/>
                <w:lang w:eastAsia="ru-RU"/>
              </w:rPr>
              <w:t>271,376</w:t>
            </w:r>
          </w:p>
        </w:tc>
        <w:tc>
          <w:tcPr>
            <w:tcW w:w="1786" w:type="dxa"/>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r w:rsidRPr="00A73538">
              <w:rPr>
                <w:rFonts w:eastAsia="Times New Roman"/>
                <w:bCs/>
                <w:color w:val="000000"/>
                <w:sz w:val="20"/>
                <w:szCs w:val="20"/>
                <w:lang w:eastAsia="ru-RU"/>
              </w:rPr>
              <w:t>0,0</w:t>
            </w:r>
          </w:p>
        </w:tc>
        <w:tc>
          <w:tcPr>
            <w:tcW w:w="2126" w:type="dxa"/>
            <w:vMerge/>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p>
        </w:tc>
      </w:tr>
      <w:tr w:rsidR="00647478" w:rsidRPr="00A73538" w:rsidTr="00647478">
        <w:trPr>
          <w:trHeight w:val="186"/>
        </w:trPr>
        <w:tc>
          <w:tcPr>
            <w:tcW w:w="737" w:type="dxa"/>
            <w:vMerge/>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p>
        </w:tc>
        <w:tc>
          <w:tcPr>
            <w:tcW w:w="2429" w:type="dxa"/>
            <w:gridSpan w:val="3"/>
            <w:vMerge/>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p>
        </w:tc>
        <w:tc>
          <w:tcPr>
            <w:tcW w:w="1563" w:type="dxa"/>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r w:rsidRPr="00A73538">
              <w:rPr>
                <w:rFonts w:eastAsia="Times New Roman"/>
                <w:bCs/>
                <w:color w:val="000000"/>
                <w:sz w:val="20"/>
                <w:szCs w:val="20"/>
                <w:lang w:eastAsia="ru-RU"/>
              </w:rPr>
              <w:t>2027</w:t>
            </w:r>
          </w:p>
        </w:tc>
        <w:tc>
          <w:tcPr>
            <w:tcW w:w="1792" w:type="dxa"/>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r w:rsidRPr="00A73538">
              <w:rPr>
                <w:rFonts w:eastAsia="Times New Roman"/>
                <w:bCs/>
                <w:color w:val="000000"/>
                <w:sz w:val="20"/>
                <w:szCs w:val="20"/>
                <w:lang w:eastAsia="ru-RU"/>
              </w:rPr>
              <w:t>271,376</w:t>
            </w:r>
          </w:p>
        </w:tc>
        <w:tc>
          <w:tcPr>
            <w:tcW w:w="1615" w:type="dxa"/>
            <w:gridSpan w:val="4"/>
            <w:shd w:val="clear" w:color="auto" w:fill="auto"/>
          </w:tcPr>
          <w:p w:rsidR="00647478" w:rsidRPr="00A73538" w:rsidRDefault="00647478" w:rsidP="00A73538">
            <w:pPr>
              <w:widowControl w:val="0"/>
              <w:overflowPunct/>
              <w:jc w:val="both"/>
              <w:textAlignment w:val="auto"/>
              <w:rPr>
                <w:rFonts w:eastAsia="Times New Roman"/>
                <w:bCs/>
                <w:color w:val="000000"/>
                <w:sz w:val="20"/>
                <w:szCs w:val="20"/>
                <w:lang w:eastAsia="ru-RU"/>
              </w:rPr>
            </w:pPr>
            <w:r w:rsidRPr="00A73538">
              <w:rPr>
                <w:rFonts w:eastAsia="Times New Roman"/>
                <w:bCs/>
                <w:color w:val="000000"/>
                <w:sz w:val="20"/>
                <w:szCs w:val="20"/>
                <w:lang w:eastAsia="ru-RU"/>
              </w:rPr>
              <w:t>0,0</w:t>
            </w:r>
          </w:p>
        </w:tc>
        <w:tc>
          <w:tcPr>
            <w:tcW w:w="1560" w:type="dxa"/>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r w:rsidRPr="00A73538">
              <w:rPr>
                <w:rFonts w:eastAsia="Times New Roman"/>
                <w:bCs/>
                <w:color w:val="000000"/>
                <w:sz w:val="20"/>
                <w:szCs w:val="20"/>
                <w:lang w:eastAsia="ru-RU"/>
              </w:rPr>
              <w:t>-</w:t>
            </w:r>
          </w:p>
        </w:tc>
        <w:tc>
          <w:tcPr>
            <w:tcW w:w="1560" w:type="dxa"/>
            <w:gridSpan w:val="2"/>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r w:rsidRPr="00A73538">
              <w:rPr>
                <w:rFonts w:eastAsia="Times New Roman"/>
                <w:bCs/>
                <w:color w:val="000000"/>
                <w:sz w:val="20"/>
                <w:szCs w:val="20"/>
                <w:lang w:eastAsia="ru-RU"/>
              </w:rPr>
              <w:t>271,376</w:t>
            </w:r>
          </w:p>
        </w:tc>
        <w:tc>
          <w:tcPr>
            <w:tcW w:w="1786" w:type="dxa"/>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r w:rsidRPr="00A73538">
              <w:rPr>
                <w:rFonts w:eastAsia="Times New Roman"/>
                <w:bCs/>
                <w:color w:val="000000"/>
                <w:sz w:val="20"/>
                <w:szCs w:val="20"/>
                <w:lang w:eastAsia="ru-RU"/>
              </w:rPr>
              <w:t>0,0</w:t>
            </w:r>
          </w:p>
        </w:tc>
        <w:tc>
          <w:tcPr>
            <w:tcW w:w="2126" w:type="dxa"/>
            <w:vMerge/>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p>
        </w:tc>
      </w:tr>
      <w:tr w:rsidR="00647478" w:rsidRPr="00A73538" w:rsidTr="00647478">
        <w:trPr>
          <w:trHeight w:val="262"/>
        </w:trPr>
        <w:tc>
          <w:tcPr>
            <w:tcW w:w="737" w:type="dxa"/>
            <w:vMerge w:val="restart"/>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r w:rsidRPr="00A73538">
              <w:rPr>
                <w:rFonts w:eastAsia="Times New Roman"/>
                <w:bCs/>
                <w:color w:val="000000"/>
                <w:sz w:val="20"/>
                <w:szCs w:val="20"/>
                <w:lang w:eastAsia="ru-RU"/>
              </w:rPr>
              <w:lastRenderedPageBreak/>
              <w:t>1.2.</w:t>
            </w:r>
          </w:p>
        </w:tc>
        <w:tc>
          <w:tcPr>
            <w:tcW w:w="2429" w:type="dxa"/>
            <w:gridSpan w:val="3"/>
            <w:vMerge w:val="restart"/>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r w:rsidRPr="00A73538">
              <w:rPr>
                <w:rFonts w:eastAsia="Times New Roman"/>
                <w:bCs/>
                <w:color w:val="000000"/>
                <w:sz w:val="20"/>
                <w:szCs w:val="20"/>
                <w:lang w:eastAsia="ru-RU"/>
              </w:rPr>
              <w:t>Мероприятие 2</w:t>
            </w:r>
          </w:p>
          <w:p w:rsidR="00647478" w:rsidRPr="00A73538" w:rsidRDefault="00647478" w:rsidP="00A73538">
            <w:pPr>
              <w:widowControl w:val="0"/>
              <w:overflowPunct/>
              <w:textAlignment w:val="auto"/>
              <w:rPr>
                <w:rFonts w:eastAsia="Times New Roman"/>
                <w:bCs/>
                <w:color w:val="000000"/>
                <w:sz w:val="20"/>
                <w:szCs w:val="20"/>
                <w:lang w:eastAsia="ru-RU"/>
              </w:rPr>
            </w:pPr>
            <w:r w:rsidRPr="00A73538">
              <w:rPr>
                <w:rFonts w:eastAsia="Times New Roman"/>
                <w:bCs/>
                <w:color w:val="000000"/>
                <w:sz w:val="20"/>
                <w:szCs w:val="20"/>
                <w:lang w:eastAsia="ru-RU"/>
              </w:rPr>
              <w:t>Организация временной занятости несовершеннолетних  детей в каникулярное время, в том числе несовершеннолетних детей, находящихся в трудной жизненной ситуации</w:t>
            </w:r>
          </w:p>
          <w:p w:rsidR="00647478" w:rsidRPr="00A73538" w:rsidRDefault="00647478" w:rsidP="00A73538">
            <w:pPr>
              <w:widowControl w:val="0"/>
              <w:overflowPunct/>
              <w:textAlignment w:val="auto"/>
              <w:rPr>
                <w:rFonts w:eastAsia="Times New Roman"/>
                <w:bCs/>
                <w:color w:val="000000"/>
                <w:sz w:val="20"/>
                <w:szCs w:val="20"/>
                <w:lang w:eastAsia="ru-RU"/>
              </w:rPr>
            </w:pPr>
            <w:r w:rsidRPr="00A73538">
              <w:rPr>
                <w:rFonts w:eastAsia="Times New Roman"/>
                <w:bCs/>
                <w:color w:val="000000"/>
                <w:sz w:val="20"/>
                <w:szCs w:val="20"/>
                <w:lang w:eastAsia="ru-RU"/>
              </w:rPr>
              <w:t>Показатель мероприятия 2:</w:t>
            </w:r>
          </w:p>
          <w:p w:rsidR="00647478" w:rsidRPr="00A73538" w:rsidRDefault="00647478" w:rsidP="00A73538">
            <w:pPr>
              <w:widowControl w:val="0"/>
              <w:overflowPunct/>
              <w:textAlignment w:val="auto"/>
              <w:rPr>
                <w:rFonts w:eastAsia="Times New Roman"/>
                <w:bCs/>
                <w:color w:val="000000"/>
                <w:sz w:val="20"/>
                <w:szCs w:val="20"/>
                <w:lang w:eastAsia="ru-RU"/>
              </w:rPr>
            </w:pPr>
            <w:r w:rsidRPr="00A73538">
              <w:rPr>
                <w:rFonts w:eastAsia="Times New Roman"/>
                <w:bCs/>
                <w:color w:val="000000"/>
                <w:sz w:val="20"/>
                <w:szCs w:val="20"/>
                <w:lang w:eastAsia="ru-RU"/>
              </w:rPr>
              <w:t>Организация временного трудоустройства подростков в возрасте от 14 до 18 лет</w:t>
            </w:r>
          </w:p>
          <w:p w:rsidR="00647478" w:rsidRPr="00A73538" w:rsidRDefault="00647478" w:rsidP="00A73538">
            <w:pPr>
              <w:widowControl w:val="0"/>
              <w:overflowPunct/>
              <w:textAlignment w:val="auto"/>
              <w:rPr>
                <w:rFonts w:eastAsia="Times New Roman"/>
                <w:bCs/>
                <w:color w:val="000000"/>
                <w:sz w:val="20"/>
                <w:szCs w:val="20"/>
                <w:lang w:eastAsia="ru-RU"/>
              </w:rPr>
            </w:pPr>
            <w:r w:rsidRPr="00A73538">
              <w:rPr>
                <w:rFonts w:eastAsia="Times New Roman"/>
                <w:bCs/>
                <w:color w:val="000000"/>
                <w:sz w:val="20"/>
                <w:szCs w:val="20"/>
                <w:lang w:eastAsia="ru-RU"/>
              </w:rPr>
              <w:t>в общеобразовательных учреждениях Чаинского района</w:t>
            </w:r>
          </w:p>
          <w:p w:rsidR="00647478" w:rsidRPr="00A73538" w:rsidRDefault="00647478" w:rsidP="00A73538">
            <w:pPr>
              <w:widowControl w:val="0"/>
              <w:overflowPunct/>
              <w:textAlignment w:val="auto"/>
              <w:rPr>
                <w:rFonts w:eastAsia="Times New Roman"/>
                <w:bCs/>
                <w:color w:val="000000"/>
                <w:sz w:val="20"/>
                <w:szCs w:val="20"/>
                <w:lang w:eastAsia="ru-RU"/>
              </w:rPr>
            </w:pPr>
          </w:p>
          <w:p w:rsidR="00647478" w:rsidRPr="00A73538" w:rsidRDefault="00647478" w:rsidP="00A73538">
            <w:pPr>
              <w:widowControl w:val="0"/>
              <w:overflowPunct/>
              <w:textAlignment w:val="auto"/>
              <w:rPr>
                <w:rFonts w:eastAsia="Times New Roman"/>
                <w:bCs/>
                <w:color w:val="000000"/>
                <w:sz w:val="20"/>
                <w:szCs w:val="20"/>
                <w:lang w:eastAsia="ru-RU"/>
              </w:rPr>
            </w:pPr>
          </w:p>
        </w:tc>
        <w:tc>
          <w:tcPr>
            <w:tcW w:w="1563" w:type="dxa"/>
            <w:shd w:val="clear" w:color="auto" w:fill="auto"/>
          </w:tcPr>
          <w:p w:rsidR="00647478" w:rsidRPr="00A73538" w:rsidRDefault="00647478" w:rsidP="00A73538">
            <w:pPr>
              <w:widowControl w:val="0"/>
              <w:overflowPunct/>
              <w:textAlignment w:val="auto"/>
              <w:rPr>
                <w:rFonts w:eastAsia="Times New Roman"/>
                <w:b/>
                <w:bCs/>
                <w:color w:val="000000"/>
                <w:sz w:val="20"/>
                <w:szCs w:val="20"/>
                <w:lang w:eastAsia="ru-RU"/>
              </w:rPr>
            </w:pPr>
            <w:r w:rsidRPr="00A73538">
              <w:rPr>
                <w:rFonts w:eastAsia="Times New Roman"/>
                <w:b/>
                <w:bCs/>
                <w:color w:val="000000"/>
                <w:sz w:val="20"/>
                <w:szCs w:val="20"/>
                <w:lang w:eastAsia="ru-RU"/>
              </w:rPr>
              <w:t>Всего</w:t>
            </w:r>
          </w:p>
        </w:tc>
        <w:tc>
          <w:tcPr>
            <w:tcW w:w="1792" w:type="dxa"/>
            <w:shd w:val="clear" w:color="auto" w:fill="auto"/>
          </w:tcPr>
          <w:p w:rsidR="00647478" w:rsidRPr="00A73538" w:rsidRDefault="00647478" w:rsidP="00A73538">
            <w:pPr>
              <w:widowControl w:val="0"/>
              <w:overflowPunct/>
              <w:textAlignment w:val="auto"/>
              <w:rPr>
                <w:rFonts w:eastAsia="Times New Roman"/>
                <w:b/>
                <w:bCs/>
                <w:color w:val="000000"/>
                <w:sz w:val="20"/>
                <w:szCs w:val="20"/>
                <w:lang w:eastAsia="ru-RU"/>
              </w:rPr>
            </w:pPr>
            <w:r w:rsidRPr="00A73538">
              <w:rPr>
                <w:rFonts w:eastAsia="Times New Roman"/>
                <w:b/>
                <w:bCs/>
                <w:color w:val="000000"/>
                <w:sz w:val="20"/>
                <w:szCs w:val="20"/>
                <w:lang w:eastAsia="ru-RU"/>
              </w:rPr>
              <w:t>1306,16444</w:t>
            </w:r>
          </w:p>
        </w:tc>
        <w:tc>
          <w:tcPr>
            <w:tcW w:w="1615" w:type="dxa"/>
            <w:gridSpan w:val="4"/>
            <w:shd w:val="clear" w:color="auto" w:fill="auto"/>
          </w:tcPr>
          <w:p w:rsidR="00647478" w:rsidRPr="00A73538" w:rsidRDefault="00647478" w:rsidP="00A73538">
            <w:pPr>
              <w:widowControl w:val="0"/>
              <w:overflowPunct/>
              <w:textAlignment w:val="auto"/>
              <w:rPr>
                <w:rFonts w:eastAsia="Times New Roman"/>
                <w:b/>
                <w:bCs/>
                <w:color w:val="000000"/>
                <w:sz w:val="20"/>
                <w:szCs w:val="20"/>
                <w:lang w:eastAsia="ru-RU"/>
              </w:rPr>
            </w:pPr>
            <w:r w:rsidRPr="00A73538">
              <w:rPr>
                <w:rFonts w:eastAsia="Times New Roman"/>
                <w:b/>
                <w:bCs/>
                <w:color w:val="000000"/>
                <w:sz w:val="20"/>
                <w:szCs w:val="20"/>
                <w:lang w:eastAsia="ru-RU"/>
              </w:rPr>
              <w:t>-</w:t>
            </w:r>
          </w:p>
        </w:tc>
        <w:tc>
          <w:tcPr>
            <w:tcW w:w="1560" w:type="dxa"/>
            <w:shd w:val="clear" w:color="auto" w:fill="auto"/>
          </w:tcPr>
          <w:p w:rsidR="00647478" w:rsidRPr="00A73538" w:rsidRDefault="00647478" w:rsidP="00A73538">
            <w:pPr>
              <w:widowControl w:val="0"/>
              <w:overflowPunct/>
              <w:textAlignment w:val="auto"/>
              <w:rPr>
                <w:rFonts w:eastAsia="Times New Roman"/>
                <w:b/>
                <w:bCs/>
                <w:color w:val="000000"/>
                <w:sz w:val="20"/>
                <w:szCs w:val="20"/>
                <w:lang w:eastAsia="ru-RU"/>
              </w:rPr>
            </w:pPr>
            <w:r w:rsidRPr="00A73538">
              <w:rPr>
                <w:rFonts w:eastAsia="Times New Roman"/>
                <w:b/>
                <w:bCs/>
                <w:color w:val="000000"/>
                <w:sz w:val="20"/>
                <w:szCs w:val="20"/>
                <w:lang w:eastAsia="ru-RU"/>
              </w:rPr>
              <w:t>-</w:t>
            </w:r>
          </w:p>
        </w:tc>
        <w:tc>
          <w:tcPr>
            <w:tcW w:w="1560" w:type="dxa"/>
            <w:gridSpan w:val="2"/>
            <w:shd w:val="clear" w:color="auto" w:fill="auto"/>
          </w:tcPr>
          <w:p w:rsidR="00647478" w:rsidRPr="00A73538" w:rsidRDefault="00647478" w:rsidP="00A73538">
            <w:pPr>
              <w:widowControl w:val="0"/>
              <w:overflowPunct/>
              <w:textAlignment w:val="auto"/>
              <w:rPr>
                <w:rFonts w:eastAsia="Times New Roman"/>
                <w:b/>
                <w:bCs/>
                <w:color w:val="000000"/>
                <w:sz w:val="20"/>
                <w:szCs w:val="20"/>
                <w:lang w:eastAsia="ru-RU"/>
              </w:rPr>
            </w:pPr>
            <w:r w:rsidRPr="00A73538">
              <w:rPr>
                <w:rFonts w:eastAsia="Times New Roman"/>
                <w:b/>
                <w:bCs/>
                <w:color w:val="000000"/>
                <w:sz w:val="20"/>
                <w:szCs w:val="20"/>
                <w:lang w:eastAsia="ru-RU"/>
              </w:rPr>
              <w:t>1306,16444</w:t>
            </w:r>
          </w:p>
        </w:tc>
        <w:tc>
          <w:tcPr>
            <w:tcW w:w="1786" w:type="dxa"/>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p>
        </w:tc>
        <w:tc>
          <w:tcPr>
            <w:tcW w:w="2126" w:type="dxa"/>
            <w:vMerge w:val="restart"/>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p>
        </w:tc>
      </w:tr>
      <w:tr w:rsidR="00647478" w:rsidRPr="00A73538" w:rsidTr="00647478">
        <w:trPr>
          <w:trHeight w:val="250"/>
        </w:trPr>
        <w:tc>
          <w:tcPr>
            <w:tcW w:w="737" w:type="dxa"/>
            <w:vMerge/>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p>
        </w:tc>
        <w:tc>
          <w:tcPr>
            <w:tcW w:w="2429" w:type="dxa"/>
            <w:gridSpan w:val="3"/>
            <w:vMerge/>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p>
        </w:tc>
        <w:tc>
          <w:tcPr>
            <w:tcW w:w="1563" w:type="dxa"/>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r w:rsidRPr="00A73538">
              <w:rPr>
                <w:rFonts w:eastAsia="Times New Roman"/>
                <w:bCs/>
                <w:color w:val="000000"/>
                <w:sz w:val="20"/>
                <w:szCs w:val="20"/>
                <w:lang w:eastAsia="ru-RU"/>
              </w:rPr>
              <w:t>2023</w:t>
            </w:r>
          </w:p>
        </w:tc>
        <w:tc>
          <w:tcPr>
            <w:tcW w:w="1792" w:type="dxa"/>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r w:rsidRPr="00A73538">
              <w:rPr>
                <w:rFonts w:eastAsia="Times New Roman"/>
                <w:bCs/>
                <w:color w:val="000000"/>
                <w:sz w:val="20"/>
                <w:szCs w:val="20"/>
                <w:lang w:eastAsia="ru-RU"/>
              </w:rPr>
              <w:t>412,24062</w:t>
            </w:r>
          </w:p>
        </w:tc>
        <w:tc>
          <w:tcPr>
            <w:tcW w:w="1615" w:type="dxa"/>
            <w:gridSpan w:val="4"/>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r w:rsidRPr="00A73538">
              <w:rPr>
                <w:rFonts w:eastAsia="Times New Roman"/>
                <w:bCs/>
                <w:color w:val="000000"/>
                <w:sz w:val="20"/>
                <w:szCs w:val="20"/>
                <w:lang w:eastAsia="ru-RU"/>
              </w:rPr>
              <w:t>-</w:t>
            </w:r>
          </w:p>
        </w:tc>
        <w:tc>
          <w:tcPr>
            <w:tcW w:w="1560" w:type="dxa"/>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r w:rsidRPr="00A73538">
              <w:rPr>
                <w:rFonts w:eastAsia="Times New Roman"/>
                <w:bCs/>
                <w:color w:val="000000"/>
                <w:sz w:val="20"/>
                <w:szCs w:val="20"/>
                <w:lang w:eastAsia="ru-RU"/>
              </w:rPr>
              <w:t>-</w:t>
            </w:r>
          </w:p>
        </w:tc>
        <w:tc>
          <w:tcPr>
            <w:tcW w:w="1560" w:type="dxa"/>
            <w:gridSpan w:val="2"/>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r w:rsidRPr="00A73538">
              <w:rPr>
                <w:rFonts w:eastAsia="Times New Roman"/>
                <w:bCs/>
                <w:color w:val="000000"/>
                <w:sz w:val="20"/>
                <w:szCs w:val="20"/>
                <w:lang w:eastAsia="ru-RU"/>
              </w:rPr>
              <w:t>412,24062</w:t>
            </w:r>
          </w:p>
        </w:tc>
        <w:tc>
          <w:tcPr>
            <w:tcW w:w="1786" w:type="dxa"/>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p>
        </w:tc>
        <w:tc>
          <w:tcPr>
            <w:tcW w:w="2126" w:type="dxa"/>
            <w:vMerge/>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p>
        </w:tc>
      </w:tr>
      <w:tr w:rsidR="00647478" w:rsidRPr="00A73538" w:rsidTr="00647478">
        <w:trPr>
          <w:trHeight w:val="244"/>
        </w:trPr>
        <w:tc>
          <w:tcPr>
            <w:tcW w:w="737" w:type="dxa"/>
            <w:vMerge/>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p>
        </w:tc>
        <w:tc>
          <w:tcPr>
            <w:tcW w:w="2429" w:type="dxa"/>
            <w:gridSpan w:val="3"/>
            <w:vMerge/>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p>
        </w:tc>
        <w:tc>
          <w:tcPr>
            <w:tcW w:w="1563" w:type="dxa"/>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r w:rsidRPr="00A73538">
              <w:rPr>
                <w:rFonts w:eastAsia="Times New Roman"/>
                <w:bCs/>
                <w:color w:val="000000"/>
                <w:sz w:val="20"/>
                <w:szCs w:val="20"/>
                <w:lang w:eastAsia="ru-RU"/>
              </w:rPr>
              <w:t>2024</w:t>
            </w:r>
          </w:p>
        </w:tc>
        <w:tc>
          <w:tcPr>
            <w:tcW w:w="1792" w:type="dxa"/>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r w:rsidRPr="00A73538">
              <w:rPr>
                <w:rFonts w:eastAsia="Times New Roman"/>
                <w:bCs/>
                <w:color w:val="000000"/>
                <w:sz w:val="20"/>
                <w:szCs w:val="20"/>
                <w:lang w:eastAsia="ru-RU"/>
              </w:rPr>
              <w:t>411,6448</w:t>
            </w:r>
          </w:p>
        </w:tc>
        <w:tc>
          <w:tcPr>
            <w:tcW w:w="1615" w:type="dxa"/>
            <w:gridSpan w:val="4"/>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r w:rsidRPr="00A73538">
              <w:rPr>
                <w:rFonts w:eastAsia="Times New Roman"/>
                <w:bCs/>
                <w:color w:val="000000"/>
                <w:sz w:val="20"/>
                <w:szCs w:val="20"/>
                <w:lang w:eastAsia="ru-RU"/>
              </w:rPr>
              <w:t>-</w:t>
            </w:r>
          </w:p>
        </w:tc>
        <w:tc>
          <w:tcPr>
            <w:tcW w:w="1560" w:type="dxa"/>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r w:rsidRPr="00A73538">
              <w:rPr>
                <w:rFonts w:eastAsia="Times New Roman"/>
                <w:bCs/>
                <w:color w:val="000000"/>
                <w:sz w:val="20"/>
                <w:szCs w:val="20"/>
                <w:lang w:eastAsia="ru-RU"/>
              </w:rPr>
              <w:t>-</w:t>
            </w:r>
          </w:p>
        </w:tc>
        <w:tc>
          <w:tcPr>
            <w:tcW w:w="1560" w:type="dxa"/>
            <w:gridSpan w:val="2"/>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r w:rsidRPr="00A73538">
              <w:rPr>
                <w:rFonts w:eastAsia="Times New Roman"/>
                <w:bCs/>
                <w:color w:val="000000"/>
                <w:sz w:val="20"/>
                <w:szCs w:val="20"/>
                <w:lang w:eastAsia="ru-RU"/>
              </w:rPr>
              <w:t>411,6448</w:t>
            </w:r>
          </w:p>
        </w:tc>
        <w:tc>
          <w:tcPr>
            <w:tcW w:w="1786" w:type="dxa"/>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p>
        </w:tc>
        <w:tc>
          <w:tcPr>
            <w:tcW w:w="2126" w:type="dxa"/>
            <w:vMerge/>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p>
        </w:tc>
      </w:tr>
      <w:tr w:rsidR="00647478" w:rsidRPr="00A73538" w:rsidTr="00647478">
        <w:trPr>
          <w:trHeight w:val="339"/>
        </w:trPr>
        <w:tc>
          <w:tcPr>
            <w:tcW w:w="737" w:type="dxa"/>
            <w:vMerge/>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p>
        </w:tc>
        <w:tc>
          <w:tcPr>
            <w:tcW w:w="2429" w:type="dxa"/>
            <w:gridSpan w:val="3"/>
            <w:vMerge/>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p>
        </w:tc>
        <w:tc>
          <w:tcPr>
            <w:tcW w:w="1563" w:type="dxa"/>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r w:rsidRPr="00A73538">
              <w:rPr>
                <w:rFonts w:eastAsia="Times New Roman"/>
                <w:bCs/>
                <w:color w:val="000000"/>
                <w:sz w:val="20"/>
                <w:szCs w:val="20"/>
                <w:lang w:eastAsia="ru-RU"/>
              </w:rPr>
              <w:t>2025</w:t>
            </w:r>
          </w:p>
        </w:tc>
        <w:tc>
          <w:tcPr>
            <w:tcW w:w="1792" w:type="dxa"/>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r w:rsidRPr="00A73538">
              <w:rPr>
                <w:rFonts w:eastAsia="Times New Roman"/>
                <w:bCs/>
                <w:color w:val="000000"/>
                <w:sz w:val="20"/>
                <w:szCs w:val="20"/>
                <w:lang w:eastAsia="ru-RU"/>
              </w:rPr>
              <w:t>482,27902</w:t>
            </w:r>
          </w:p>
        </w:tc>
        <w:tc>
          <w:tcPr>
            <w:tcW w:w="1615" w:type="dxa"/>
            <w:gridSpan w:val="4"/>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r w:rsidRPr="00A73538">
              <w:rPr>
                <w:rFonts w:eastAsia="Times New Roman"/>
                <w:bCs/>
                <w:color w:val="000000"/>
                <w:sz w:val="20"/>
                <w:szCs w:val="20"/>
                <w:lang w:eastAsia="ru-RU"/>
              </w:rPr>
              <w:t>-</w:t>
            </w:r>
          </w:p>
        </w:tc>
        <w:tc>
          <w:tcPr>
            <w:tcW w:w="1560" w:type="dxa"/>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r w:rsidRPr="00A73538">
              <w:rPr>
                <w:rFonts w:eastAsia="Times New Roman"/>
                <w:bCs/>
                <w:color w:val="000000"/>
                <w:sz w:val="20"/>
                <w:szCs w:val="20"/>
                <w:lang w:eastAsia="ru-RU"/>
              </w:rPr>
              <w:t>-</w:t>
            </w:r>
          </w:p>
        </w:tc>
        <w:tc>
          <w:tcPr>
            <w:tcW w:w="1560" w:type="dxa"/>
            <w:gridSpan w:val="2"/>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r w:rsidRPr="00A73538">
              <w:rPr>
                <w:rFonts w:eastAsia="Times New Roman"/>
                <w:bCs/>
                <w:color w:val="000000"/>
                <w:sz w:val="20"/>
                <w:szCs w:val="20"/>
                <w:lang w:eastAsia="ru-RU"/>
              </w:rPr>
              <w:t>482,27902</w:t>
            </w:r>
          </w:p>
        </w:tc>
        <w:tc>
          <w:tcPr>
            <w:tcW w:w="1786" w:type="dxa"/>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p>
        </w:tc>
        <w:tc>
          <w:tcPr>
            <w:tcW w:w="2126" w:type="dxa"/>
            <w:vMerge/>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p>
        </w:tc>
      </w:tr>
      <w:tr w:rsidR="00647478" w:rsidRPr="00A73538" w:rsidTr="00647478">
        <w:trPr>
          <w:trHeight w:val="254"/>
        </w:trPr>
        <w:tc>
          <w:tcPr>
            <w:tcW w:w="737" w:type="dxa"/>
            <w:vMerge/>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p>
        </w:tc>
        <w:tc>
          <w:tcPr>
            <w:tcW w:w="2429" w:type="dxa"/>
            <w:gridSpan w:val="3"/>
            <w:vMerge/>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p>
        </w:tc>
        <w:tc>
          <w:tcPr>
            <w:tcW w:w="1563" w:type="dxa"/>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r w:rsidRPr="00A73538">
              <w:rPr>
                <w:rFonts w:eastAsia="Times New Roman"/>
                <w:bCs/>
                <w:color w:val="000000"/>
                <w:sz w:val="20"/>
                <w:szCs w:val="20"/>
                <w:lang w:eastAsia="ru-RU"/>
              </w:rPr>
              <w:t>2026</w:t>
            </w:r>
          </w:p>
        </w:tc>
        <w:tc>
          <w:tcPr>
            <w:tcW w:w="1792" w:type="dxa"/>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r w:rsidRPr="00A73538">
              <w:rPr>
                <w:rFonts w:eastAsia="Times New Roman"/>
                <w:bCs/>
                <w:color w:val="000000"/>
                <w:sz w:val="20"/>
                <w:szCs w:val="20"/>
                <w:lang w:eastAsia="ru-RU"/>
              </w:rPr>
              <w:t>-</w:t>
            </w:r>
          </w:p>
        </w:tc>
        <w:tc>
          <w:tcPr>
            <w:tcW w:w="1615" w:type="dxa"/>
            <w:gridSpan w:val="4"/>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r w:rsidRPr="00A73538">
              <w:rPr>
                <w:rFonts w:eastAsia="Times New Roman"/>
                <w:bCs/>
                <w:color w:val="000000"/>
                <w:sz w:val="20"/>
                <w:szCs w:val="20"/>
                <w:lang w:eastAsia="ru-RU"/>
              </w:rPr>
              <w:t>-</w:t>
            </w:r>
          </w:p>
        </w:tc>
        <w:tc>
          <w:tcPr>
            <w:tcW w:w="1560" w:type="dxa"/>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r w:rsidRPr="00A73538">
              <w:rPr>
                <w:rFonts w:eastAsia="Times New Roman"/>
                <w:bCs/>
                <w:color w:val="000000"/>
                <w:sz w:val="20"/>
                <w:szCs w:val="20"/>
                <w:lang w:eastAsia="ru-RU"/>
              </w:rPr>
              <w:t>-</w:t>
            </w:r>
          </w:p>
        </w:tc>
        <w:tc>
          <w:tcPr>
            <w:tcW w:w="1560" w:type="dxa"/>
            <w:gridSpan w:val="2"/>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r w:rsidRPr="00A73538">
              <w:rPr>
                <w:rFonts w:eastAsia="Times New Roman"/>
                <w:bCs/>
                <w:color w:val="000000"/>
                <w:sz w:val="20"/>
                <w:szCs w:val="20"/>
                <w:lang w:eastAsia="ru-RU"/>
              </w:rPr>
              <w:t>-</w:t>
            </w:r>
          </w:p>
        </w:tc>
        <w:tc>
          <w:tcPr>
            <w:tcW w:w="1786" w:type="dxa"/>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p>
        </w:tc>
        <w:tc>
          <w:tcPr>
            <w:tcW w:w="2126" w:type="dxa"/>
            <w:vMerge/>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p>
        </w:tc>
      </w:tr>
      <w:tr w:rsidR="00647478" w:rsidRPr="00A73538" w:rsidTr="00647478">
        <w:trPr>
          <w:trHeight w:val="220"/>
        </w:trPr>
        <w:tc>
          <w:tcPr>
            <w:tcW w:w="737" w:type="dxa"/>
            <w:vMerge/>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p>
        </w:tc>
        <w:tc>
          <w:tcPr>
            <w:tcW w:w="2429" w:type="dxa"/>
            <w:gridSpan w:val="3"/>
            <w:vMerge/>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p>
        </w:tc>
        <w:tc>
          <w:tcPr>
            <w:tcW w:w="1563" w:type="dxa"/>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r w:rsidRPr="00A73538">
              <w:rPr>
                <w:rFonts w:eastAsia="Times New Roman"/>
                <w:bCs/>
                <w:color w:val="000000"/>
                <w:sz w:val="20"/>
                <w:szCs w:val="20"/>
                <w:lang w:eastAsia="ru-RU"/>
              </w:rPr>
              <w:t>2027</w:t>
            </w:r>
          </w:p>
        </w:tc>
        <w:tc>
          <w:tcPr>
            <w:tcW w:w="1792" w:type="dxa"/>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r w:rsidRPr="00A73538">
              <w:rPr>
                <w:rFonts w:eastAsia="Times New Roman"/>
                <w:bCs/>
                <w:color w:val="000000"/>
                <w:sz w:val="20"/>
                <w:szCs w:val="20"/>
                <w:lang w:eastAsia="ru-RU"/>
              </w:rPr>
              <w:t>-</w:t>
            </w:r>
          </w:p>
        </w:tc>
        <w:tc>
          <w:tcPr>
            <w:tcW w:w="1615" w:type="dxa"/>
            <w:gridSpan w:val="4"/>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r w:rsidRPr="00A73538">
              <w:rPr>
                <w:rFonts w:eastAsia="Times New Roman"/>
                <w:bCs/>
                <w:color w:val="000000"/>
                <w:sz w:val="20"/>
                <w:szCs w:val="20"/>
                <w:lang w:eastAsia="ru-RU"/>
              </w:rPr>
              <w:t>-</w:t>
            </w:r>
          </w:p>
        </w:tc>
        <w:tc>
          <w:tcPr>
            <w:tcW w:w="1560" w:type="dxa"/>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r w:rsidRPr="00A73538">
              <w:rPr>
                <w:rFonts w:eastAsia="Times New Roman"/>
                <w:bCs/>
                <w:color w:val="000000"/>
                <w:sz w:val="20"/>
                <w:szCs w:val="20"/>
                <w:lang w:eastAsia="ru-RU"/>
              </w:rPr>
              <w:t>-</w:t>
            </w:r>
          </w:p>
        </w:tc>
        <w:tc>
          <w:tcPr>
            <w:tcW w:w="1560" w:type="dxa"/>
            <w:gridSpan w:val="2"/>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r w:rsidRPr="00A73538">
              <w:rPr>
                <w:rFonts w:eastAsia="Times New Roman"/>
                <w:bCs/>
                <w:color w:val="000000"/>
                <w:sz w:val="20"/>
                <w:szCs w:val="20"/>
                <w:lang w:eastAsia="ru-RU"/>
              </w:rPr>
              <w:t>-</w:t>
            </w:r>
          </w:p>
        </w:tc>
        <w:tc>
          <w:tcPr>
            <w:tcW w:w="1786" w:type="dxa"/>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p>
        </w:tc>
        <w:tc>
          <w:tcPr>
            <w:tcW w:w="2126" w:type="dxa"/>
            <w:vMerge/>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p>
        </w:tc>
      </w:tr>
      <w:tr w:rsidR="00647478" w:rsidRPr="00A73538" w:rsidTr="00647478">
        <w:trPr>
          <w:trHeight w:val="630"/>
        </w:trPr>
        <w:tc>
          <w:tcPr>
            <w:tcW w:w="737" w:type="dxa"/>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r w:rsidRPr="00A73538">
              <w:rPr>
                <w:rFonts w:eastAsia="Times New Roman"/>
                <w:bCs/>
                <w:color w:val="000000"/>
                <w:sz w:val="20"/>
                <w:szCs w:val="20"/>
                <w:lang w:eastAsia="ru-RU"/>
              </w:rPr>
              <w:t>1.3.</w:t>
            </w:r>
          </w:p>
        </w:tc>
        <w:tc>
          <w:tcPr>
            <w:tcW w:w="2429" w:type="dxa"/>
            <w:gridSpan w:val="3"/>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r w:rsidRPr="00A73538">
              <w:rPr>
                <w:rFonts w:eastAsia="Times New Roman"/>
                <w:bCs/>
                <w:color w:val="000000"/>
                <w:sz w:val="20"/>
                <w:szCs w:val="20"/>
                <w:lang w:eastAsia="ru-RU"/>
              </w:rPr>
              <w:t>Мероприятие 3</w:t>
            </w:r>
          </w:p>
          <w:p w:rsidR="00647478" w:rsidRPr="00A73538" w:rsidRDefault="00647478" w:rsidP="00A73538">
            <w:pPr>
              <w:widowControl w:val="0"/>
              <w:overflowPunct/>
              <w:textAlignment w:val="auto"/>
              <w:rPr>
                <w:rFonts w:eastAsia="Times New Roman"/>
                <w:bCs/>
                <w:color w:val="000000"/>
                <w:sz w:val="20"/>
                <w:szCs w:val="20"/>
                <w:lang w:eastAsia="ru-RU"/>
              </w:rPr>
            </w:pPr>
            <w:r w:rsidRPr="00A73538">
              <w:rPr>
                <w:rFonts w:eastAsia="Times New Roman"/>
                <w:bCs/>
                <w:color w:val="000000"/>
                <w:sz w:val="20"/>
                <w:szCs w:val="20"/>
                <w:lang w:eastAsia="ru-RU"/>
              </w:rPr>
              <w:t>Снижение количества преступлений, совершаемых несовершеннолетними и при их участии</w:t>
            </w:r>
          </w:p>
          <w:p w:rsidR="00647478" w:rsidRPr="00A73538" w:rsidRDefault="00647478" w:rsidP="00A73538">
            <w:pPr>
              <w:widowControl w:val="0"/>
              <w:overflowPunct/>
              <w:textAlignment w:val="auto"/>
              <w:rPr>
                <w:rFonts w:eastAsia="Times New Roman"/>
                <w:bCs/>
                <w:color w:val="000000"/>
                <w:sz w:val="20"/>
                <w:szCs w:val="20"/>
                <w:lang w:eastAsia="ru-RU"/>
              </w:rPr>
            </w:pPr>
            <w:r w:rsidRPr="00A73538">
              <w:rPr>
                <w:rFonts w:eastAsia="Times New Roman"/>
                <w:bCs/>
                <w:color w:val="000000"/>
                <w:sz w:val="20"/>
                <w:szCs w:val="20"/>
                <w:lang w:eastAsia="ru-RU"/>
              </w:rPr>
              <w:t>Показатель мероприятия 3:</w:t>
            </w:r>
          </w:p>
          <w:p w:rsidR="00647478" w:rsidRPr="00A73538" w:rsidRDefault="00647478" w:rsidP="00A73538">
            <w:pPr>
              <w:widowControl w:val="0"/>
              <w:overflowPunct/>
              <w:textAlignment w:val="auto"/>
              <w:rPr>
                <w:rFonts w:eastAsia="Times New Roman"/>
                <w:bCs/>
                <w:color w:val="000000"/>
                <w:sz w:val="20"/>
                <w:szCs w:val="20"/>
                <w:lang w:eastAsia="ru-RU"/>
              </w:rPr>
            </w:pPr>
            <w:r w:rsidRPr="00A73538">
              <w:rPr>
                <w:rFonts w:eastAsia="Times New Roman"/>
                <w:bCs/>
                <w:color w:val="000000"/>
                <w:sz w:val="20"/>
                <w:szCs w:val="20"/>
                <w:lang w:eastAsia="ru-RU"/>
              </w:rPr>
              <w:t>Проведение в муниципальных образовательных учреждениях Чаинского района мероприятий по темам правой направленности, в соответствии с ежегодно разрабатываемым планом</w:t>
            </w:r>
          </w:p>
        </w:tc>
        <w:tc>
          <w:tcPr>
            <w:tcW w:w="1563" w:type="dxa"/>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r w:rsidRPr="00A73538">
              <w:rPr>
                <w:rFonts w:eastAsia="Times New Roman"/>
                <w:bCs/>
                <w:color w:val="000000"/>
                <w:sz w:val="20"/>
                <w:szCs w:val="20"/>
                <w:lang w:eastAsia="ru-RU"/>
              </w:rPr>
              <w:t>2023-2025 годы</w:t>
            </w:r>
          </w:p>
        </w:tc>
        <w:tc>
          <w:tcPr>
            <w:tcW w:w="1792" w:type="dxa"/>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r w:rsidRPr="00A73538">
              <w:rPr>
                <w:rFonts w:eastAsia="Times New Roman"/>
                <w:bCs/>
                <w:color w:val="000000"/>
                <w:sz w:val="20"/>
                <w:szCs w:val="20"/>
                <w:lang w:eastAsia="ru-RU"/>
              </w:rPr>
              <w:t>0,0</w:t>
            </w:r>
          </w:p>
        </w:tc>
        <w:tc>
          <w:tcPr>
            <w:tcW w:w="1615" w:type="dxa"/>
            <w:gridSpan w:val="4"/>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r w:rsidRPr="00A73538">
              <w:rPr>
                <w:rFonts w:eastAsia="Times New Roman"/>
                <w:bCs/>
                <w:color w:val="000000"/>
                <w:sz w:val="20"/>
                <w:szCs w:val="20"/>
                <w:lang w:eastAsia="ru-RU"/>
              </w:rPr>
              <w:t>0,0</w:t>
            </w:r>
          </w:p>
        </w:tc>
        <w:tc>
          <w:tcPr>
            <w:tcW w:w="1560" w:type="dxa"/>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r w:rsidRPr="00A73538">
              <w:rPr>
                <w:rFonts w:eastAsia="Times New Roman"/>
                <w:bCs/>
                <w:color w:val="000000"/>
                <w:sz w:val="20"/>
                <w:szCs w:val="20"/>
                <w:lang w:eastAsia="ru-RU"/>
              </w:rPr>
              <w:t>0,0</w:t>
            </w:r>
          </w:p>
        </w:tc>
        <w:tc>
          <w:tcPr>
            <w:tcW w:w="1560" w:type="dxa"/>
            <w:gridSpan w:val="2"/>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r w:rsidRPr="00A73538">
              <w:rPr>
                <w:rFonts w:eastAsia="Times New Roman"/>
                <w:bCs/>
                <w:color w:val="000000"/>
                <w:sz w:val="20"/>
                <w:szCs w:val="20"/>
                <w:lang w:eastAsia="ru-RU"/>
              </w:rPr>
              <w:t>0,0</w:t>
            </w:r>
          </w:p>
        </w:tc>
        <w:tc>
          <w:tcPr>
            <w:tcW w:w="1786" w:type="dxa"/>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r w:rsidRPr="00A73538">
              <w:rPr>
                <w:rFonts w:eastAsia="Times New Roman"/>
                <w:bCs/>
                <w:color w:val="000000"/>
                <w:sz w:val="20"/>
                <w:szCs w:val="20"/>
                <w:lang w:eastAsia="ru-RU"/>
              </w:rPr>
              <w:t>0,0</w:t>
            </w:r>
          </w:p>
        </w:tc>
        <w:tc>
          <w:tcPr>
            <w:tcW w:w="2126" w:type="dxa"/>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r w:rsidRPr="00A73538">
              <w:rPr>
                <w:rFonts w:eastAsia="Times New Roman"/>
                <w:bCs/>
                <w:color w:val="000000"/>
                <w:sz w:val="20"/>
                <w:szCs w:val="20"/>
                <w:lang w:eastAsia="ru-RU"/>
              </w:rPr>
              <w:t>Руководители образовательных учреждений Чаинского района;</w:t>
            </w:r>
          </w:p>
          <w:p w:rsidR="00647478" w:rsidRPr="00A73538" w:rsidRDefault="00647478" w:rsidP="00A73538">
            <w:pPr>
              <w:widowControl w:val="0"/>
              <w:overflowPunct/>
              <w:textAlignment w:val="auto"/>
              <w:rPr>
                <w:rFonts w:eastAsia="Times New Roman"/>
                <w:bCs/>
                <w:color w:val="000000"/>
                <w:sz w:val="20"/>
                <w:szCs w:val="20"/>
                <w:lang w:eastAsia="ru-RU"/>
              </w:rPr>
            </w:pPr>
            <w:r w:rsidRPr="00A73538">
              <w:rPr>
                <w:rFonts w:eastAsia="Times New Roman"/>
                <w:bCs/>
                <w:color w:val="000000"/>
                <w:sz w:val="20"/>
                <w:szCs w:val="20"/>
                <w:lang w:eastAsia="ru-RU"/>
              </w:rPr>
              <w:t xml:space="preserve">Специалист Комиссии по делам несовершеннолетних и защите их прав Администрации Чаинского района; Сотрудники Отделения МВД России по Чаинскому району (по согласованию); Сотрудники Отделения ГИБДД ОМВД России по </w:t>
            </w:r>
            <w:r w:rsidRPr="00A73538">
              <w:rPr>
                <w:rFonts w:eastAsia="Times New Roman"/>
                <w:bCs/>
                <w:color w:val="000000"/>
                <w:sz w:val="20"/>
                <w:szCs w:val="20"/>
                <w:lang w:eastAsia="ru-RU"/>
              </w:rPr>
              <w:lastRenderedPageBreak/>
              <w:t>Чаинскому району (по согласованию)</w:t>
            </w:r>
          </w:p>
        </w:tc>
      </w:tr>
      <w:tr w:rsidR="003B42C3" w:rsidRPr="00A73538" w:rsidTr="00647478">
        <w:trPr>
          <w:trHeight w:val="630"/>
        </w:trPr>
        <w:tc>
          <w:tcPr>
            <w:tcW w:w="737" w:type="dxa"/>
            <w:shd w:val="clear" w:color="auto" w:fill="auto"/>
          </w:tcPr>
          <w:p w:rsidR="003B42C3" w:rsidRPr="00A73538" w:rsidRDefault="003B42C3" w:rsidP="00A73538">
            <w:pPr>
              <w:widowControl w:val="0"/>
              <w:overflowPunct/>
              <w:textAlignment w:val="auto"/>
              <w:rPr>
                <w:rFonts w:eastAsia="Times New Roman"/>
                <w:bCs/>
                <w:color w:val="000000"/>
                <w:sz w:val="20"/>
                <w:szCs w:val="20"/>
                <w:lang w:eastAsia="ru-RU"/>
              </w:rPr>
            </w:pPr>
          </w:p>
        </w:tc>
        <w:tc>
          <w:tcPr>
            <w:tcW w:w="2429" w:type="dxa"/>
            <w:gridSpan w:val="3"/>
            <w:shd w:val="clear" w:color="auto" w:fill="auto"/>
          </w:tcPr>
          <w:p w:rsidR="003B42C3" w:rsidRPr="00A73538" w:rsidRDefault="003B42C3" w:rsidP="00A73538">
            <w:pPr>
              <w:widowControl w:val="0"/>
              <w:overflowPunct/>
              <w:textAlignment w:val="auto"/>
              <w:rPr>
                <w:rFonts w:eastAsia="Times New Roman"/>
                <w:bCs/>
                <w:color w:val="000000"/>
                <w:sz w:val="20"/>
                <w:szCs w:val="20"/>
                <w:lang w:eastAsia="ru-RU"/>
              </w:rPr>
            </w:pPr>
          </w:p>
        </w:tc>
        <w:tc>
          <w:tcPr>
            <w:tcW w:w="1563" w:type="dxa"/>
            <w:shd w:val="clear" w:color="auto" w:fill="auto"/>
          </w:tcPr>
          <w:p w:rsidR="003B42C3" w:rsidRPr="00A73538" w:rsidRDefault="003B42C3" w:rsidP="00A73538">
            <w:pPr>
              <w:widowControl w:val="0"/>
              <w:overflowPunct/>
              <w:textAlignment w:val="auto"/>
              <w:rPr>
                <w:rFonts w:eastAsia="Times New Roman"/>
                <w:bCs/>
                <w:color w:val="000000"/>
                <w:sz w:val="20"/>
                <w:szCs w:val="20"/>
                <w:lang w:eastAsia="ru-RU"/>
              </w:rPr>
            </w:pPr>
          </w:p>
        </w:tc>
        <w:tc>
          <w:tcPr>
            <w:tcW w:w="1792" w:type="dxa"/>
            <w:shd w:val="clear" w:color="auto" w:fill="auto"/>
          </w:tcPr>
          <w:p w:rsidR="003B42C3" w:rsidRPr="00A73538" w:rsidRDefault="003B42C3" w:rsidP="00A73538">
            <w:pPr>
              <w:widowControl w:val="0"/>
              <w:overflowPunct/>
              <w:textAlignment w:val="auto"/>
              <w:rPr>
                <w:rFonts w:eastAsia="Times New Roman"/>
                <w:bCs/>
                <w:color w:val="000000"/>
                <w:sz w:val="20"/>
                <w:szCs w:val="20"/>
                <w:lang w:eastAsia="ru-RU"/>
              </w:rPr>
            </w:pPr>
          </w:p>
        </w:tc>
        <w:tc>
          <w:tcPr>
            <w:tcW w:w="1615" w:type="dxa"/>
            <w:gridSpan w:val="4"/>
            <w:shd w:val="clear" w:color="auto" w:fill="auto"/>
          </w:tcPr>
          <w:p w:rsidR="003B42C3" w:rsidRPr="00A73538" w:rsidRDefault="003B42C3" w:rsidP="00A73538">
            <w:pPr>
              <w:widowControl w:val="0"/>
              <w:overflowPunct/>
              <w:textAlignment w:val="auto"/>
              <w:rPr>
                <w:rFonts w:eastAsia="Times New Roman"/>
                <w:bCs/>
                <w:color w:val="000000"/>
                <w:sz w:val="20"/>
                <w:szCs w:val="20"/>
                <w:lang w:eastAsia="ru-RU"/>
              </w:rPr>
            </w:pPr>
          </w:p>
        </w:tc>
        <w:tc>
          <w:tcPr>
            <w:tcW w:w="1560" w:type="dxa"/>
            <w:shd w:val="clear" w:color="auto" w:fill="auto"/>
          </w:tcPr>
          <w:p w:rsidR="003B42C3" w:rsidRPr="00A73538" w:rsidRDefault="003B42C3" w:rsidP="00A73538">
            <w:pPr>
              <w:widowControl w:val="0"/>
              <w:overflowPunct/>
              <w:textAlignment w:val="auto"/>
              <w:rPr>
                <w:rFonts w:eastAsia="Times New Roman"/>
                <w:bCs/>
                <w:color w:val="000000"/>
                <w:sz w:val="20"/>
                <w:szCs w:val="20"/>
                <w:lang w:eastAsia="ru-RU"/>
              </w:rPr>
            </w:pPr>
          </w:p>
        </w:tc>
        <w:tc>
          <w:tcPr>
            <w:tcW w:w="1560" w:type="dxa"/>
            <w:gridSpan w:val="2"/>
            <w:shd w:val="clear" w:color="auto" w:fill="auto"/>
          </w:tcPr>
          <w:p w:rsidR="003B42C3" w:rsidRPr="00A73538" w:rsidRDefault="003B42C3" w:rsidP="00A73538">
            <w:pPr>
              <w:widowControl w:val="0"/>
              <w:overflowPunct/>
              <w:textAlignment w:val="auto"/>
              <w:rPr>
                <w:rFonts w:eastAsia="Times New Roman"/>
                <w:bCs/>
                <w:color w:val="000000"/>
                <w:sz w:val="20"/>
                <w:szCs w:val="20"/>
                <w:lang w:eastAsia="ru-RU"/>
              </w:rPr>
            </w:pPr>
          </w:p>
        </w:tc>
        <w:tc>
          <w:tcPr>
            <w:tcW w:w="1786" w:type="dxa"/>
            <w:shd w:val="clear" w:color="auto" w:fill="auto"/>
          </w:tcPr>
          <w:p w:rsidR="003B42C3" w:rsidRPr="00A73538" w:rsidRDefault="003B42C3" w:rsidP="00A73538">
            <w:pPr>
              <w:widowControl w:val="0"/>
              <w:overflowPunct/>
              <w:textAlignment w:val="auto"/>
              <w:rPr>
                <w:rFonts w:eastAsia="Times New Roman"/>
                <w:bCs/>
                <w:color w:val="000000"/>
                <w:sz w:val="20"/>
                <w:szCs w:val="20"/>
                <w:lang w:eastAsia="ru-RU"/>
              </w:rPr>
            </w:pPr>
          </w:p>
        </w:tc>
        <w:tc>
          <w:tcPr>
            <w:tcW w:w="2126" w:type="dxa"/>
            <w:shd w:val="clear" w:color="auto" w:fill="auto"/>
          </w:tcPr>
          <w:p w:rsidR="003B42C3" w:rsidRPr="00A73538" w:rsidRDefault="003B42C3" w:rsidP="00A73538">
            <w:pPr>
              <w:widowControl w:val="0"/>
              <w:overflowPunct/>
              <w:textAlignment w:val="auto"/>
              <w:rPr>
                <w:rFonts w:eastAsia="Times New Roman"/>
                <w:bCs/>
                <w:color w:val="000000"/>
                <w:sz w:val="20"/>
                <w:szCs w:val="20"/>
                <w:lang w:eastAsia="ru-RU"/>
              </w:rPr>
            </w:pPr>
          </w:p>
        </w:tc>
      </w:tr>
      <w:tr w:rsidR="00647478" w:rsidRPr="00A73538" w:rsidTr="00647478">
        <w:tc>
          <w:tcPr>
            <w:tcW w:w="737" w:type="dxa"/>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r w:rsidRPr="00A73538">
              <w:rPr>
                <w:rFonts w:eastAsia="Times New Roman"/>
                <w:bCs/>
                <w:color w:val="000000"/>
                <w:sz w:val="20"/>
                <w:szCs w:val="20"/>
                <w:lang w:eastAsia="ru-RU"/>
              </w:rPr>
              <w:t>2.</w:t>
            </w:r>
          </w:p>
        </w:tc>
        <w:tc>
          <w:tcPr>
            <w:tcW w:w="14431" w:type="dxa"/>
            <w:gridSpan w:val="14"/>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r w:rsidRPr="00A73538">
              <w:rPr>
                <w:rFonts w:eastAsia="Times New Roman"/>
                <w:bCs/>
                <w:color w:val="000000"/>
                <w:sz w:val="20"/>
                <w:szCs w:val="20"/>
                <w:lang w:eastAsia="ru-RU"/>
              </w:rPr>
              <w:t>Задача 2. Снижение количества правонарушений с участием лиц, находящихся в состоянии алкогольного, наркотического опьянения, в том числе преступлений, связанных с незаконным оборотом наркотиков и психотропных веществ</w:t>
            </w:r>
          </w:p>
        </w:tc>
      </w:tr>
      <w:tr w:rsidR="00647478" w:rsidRPr="00A73538" w:rsidTr="00647478">
        <w:trPr>
          <w:trHeight w:val="345"/>
        </w:trPr>
        <w:tc>
          <w:tcPr>
            <w:tcW w:w="737" w:type="dxa"/>
            <w:vMerge w:val="restart"/>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r w:rsidRPr="00A73538">
              <w:rPr>
                <w:rFonts w:eastAsia="Times New Roman"/>
                <w:bCs/>
                <w:color w:val="000000"/>
                <w:sz w:val="20"/>
                <w:szCs w:val="20"/>
                <w:lang w:eastAsia="ru-RU"/>
              </w:rPr>
              <w:t>2.1.</w:t>
            </w:r>
          </w:p>
        </w:tc>
        <w:tc>
          <w:tcPr>
            <w:tcW w:w="2429" w:type="dxa"/>
            <w:gridSpan w:val="3"/>
            <w:vMerge w:val="restart"/>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r w:rsidRPr="00A73538">
              <w:rPr>
                <w:rFonts w:eastAsia="Times New Roman"/>
                <w:bCs/>
                <w:color w:val="000000"/>
                <w:sz w:val="20"/>
                <w:szCs w:val="20"/>
                <w:lang w:eastAsia="ru-RU"/>
              </w:rPr>
              <w:t>Мероприятие 1</w:t>
            </w:r>
          </w:p>
          <w:p w:rsidR="00647478" w:rsidRPr="00A73538" w:rsidRDefault="00647478" w:rsidP="00A73538">
            <w:pPr>
              <w:widowControl w:val="0"/>
              <w:overflowPunct/>
              <w:textAlignment w:val="auto"/>
              <w:rPr>
                <w:rFonts w:eastAsia="Times New Roman"/>
                <w:bCs/>
                <w:color w:val="000000"/>
                <w:sz w:val="20"/>
                <w:szCs w:val="20"/>
                <w:lang w:eastAsia="ru-RU"/>
              </w:rPr>
            </w:pPr>
            <w:r w:rsidRPr="00A73538">
              <w:rPr>
                <w:rFonts w:eastAsia="Times New Roman"/>
                <w:bCs/>
                <w:color w:val="000000"/>
                <w:sz w:val="20"/>
                <w:szCs w:val="20"/>
                <w:lang w:eastAsia="ru-RU"/>
              </w:rPr>
              <w:t xml:space="preserve">Снижение количества преступлений, связанных с незаконным оборотом наркотиков и психотропных веществ, а также правонарушений, совершённых в состоянии наркотического опьянения </w:t>
            </w:r>
          </w:p>
          <w:p w:rsidR="00647478" w:rsidRPr="00A73538" w:rsidRDefault="00647478" w:rsidP="00A73538">
            <w:pPr>
              <w:widowControl w:val="0"/>
              <w:overflowPunct/>
              <w:textAlignment w:val="auto"/>
              <w:rPr>
                <w:rFonts w:eastAsia="Times New Roman"/>
                <w:bCs/>
                <w:color w:val="000000"/>
                <w:sz w:val="20"/>
                <w:szCs w:val="20"/>
                <w:lang w:eastAsia="ru-RU"/>
              </w:rPr>
            </w:pPr>
            <w:r w:rsidRPr="00A73538">
              <w:rPr>
                <w:rFonts w:eastAsia="Times New Roman"/>
                <w:bCs/>
                <w:color w:val="000000"/>
                <w:sz w:val="20"/>
                <w:szCs w:val="20"/>
                <w:lang w:eastAsia="ru-RU"/>
              </w:rPr>
              <w:t>Показатель мероприятия 1:</w:t>
            </w:r>
          </w:p>
          <w:p w:rsidR="00647478" w:rsidRPr="00A73538" w:rsidRDefault="00647478" w:rsidP="00A73538">
            <w:pPr>
              <w:widowControl w:val="0"/>
              <w:overflowPunct/>
              <w:textAlignment w:val="auto"/>
              <w:rPr>
                <w:rFonts w:eastAsia="Times New Roman"/>
                <w:bCs/>
                <w:color w:val="000000"/>
                <w:sz w:val="20"/>
                <w:szCs w:val="20"/>
                <w:lang w:eastAsia="ru-RU"/>
              </w:rPr>
            </w:pPr>
            <w:r w:rsidRPr="00A73538">
              <w:rPr>
                <w:rFonts w:eastAsia="Times New Roman"/>
                <w:bCs/>
                <w:color w:val="000000"/>
                <w:sz w:val="20"/>
                <w:szCs w:val="20"/>
                <w:lang w:eastAsia="ru-RU"/>
              </w:rPr>
              <w:t>Проведение мероприятий по уничтожению дикорастущей конопли на территории муниципального образования «Чаинский район Томской области»</w:t>
            </w:r>
          </w:p>
        </w:tc>
        <w:tc>
          <w:tcPr>
            <w:tcW w:w="1563" w:type="dxa"/>
            <w:shd w:val="clear" w:color="auto" w:fill="auto"/>
          </w:tcPr>
          <w:p w:rsidR="00647478" w:rsidRPr="00A73538" w:rsidRDefault="00647478" w:rsidP="00A73538">
            <w:pPr>
              <w:widowControl w:val="0"/>
              <w:overflowPunct/>
              <w:textAlignment w:val="auto"/>
              <w:rPr>
                <w:rFonts w:eastAsia="Times New Roman"/>
                <w:b/>
                <w:bCs/>
                <w:color w:val="000000"/>
                <w:sz w:val="20"/>
                <w:szCs w:val="20"/>
                <w:lang w:eastAsia="ru-RU"/>
              </w:rPr>
            </w:pPr>
            <w:r w:rsidRPr="00A73538">
              <w:rPr>
                <w:rFonts w:eastAsia="Times New Roman"/>
                <w:b/>
                <w:bCs/>
                <w:color w:val="000000"/>
                <w:sz w:val="20"/>
                <w:szCs w:val="20"/>
                <w:lang w:eastAsia="ru-RU"/>
              </w:rPr>
              <w:t>Всего</w:t>
            </w:r>
          </w:p>
        </w:tc>
        <w:tc>
          <w:tcPr>
            <w:tcW w:w="1847" w:type="dxa"/>
            <w:gridSpan w:val="3"/>
            <w:shd w:val="clear" w:color="auto" w:fill="auto"/>
          </w:tcPr>
          <w:p w:rsidR="00647478" w:rsidRPr="00A73538" w:rsidRDefault="00647478" w:rsidP="00A73538">
            <w:pPr>
              <w:widowControl w:val="0"/>
              <w:overflowPunct/>
              <w:textAlignment w:val="auto"/>
              <w:rPr>
                <w:rFonts w:eastAsia="Times New Roman"/>
                <w:b/>
                <w:bCs/>
                <w:color w:val="000000"/>
                <w:sz w:val="20"/>
                <w:szCs w:val="20"/>
                <w:lang w:eastAsia="ru-RU"/>
              </w:rPr>
            </w:pPr>
            <w:r w:rsidRPr="00A73538">
              <w:rPr>
                <w:rFonts w:eastAsia="Times New Roman"/>
                <w:b/>
                <w:bCs/>
                <w:color w:val="000000"/>
                <w:sz w:val="20"/>
                <w:szCs w:val="20"/>
                <w:lang w:eastAsia="ru-RU"/>
              </w:rPr>
              <w:t>290,0</w:t>
            </w:r>
          </w:p>
        </w:tc>
        <w:tc>
          <w:tcPr>
            <w:tcW w:w="1560" w:type="dxa"/>
            <w:gridSpan w:val="2"/>
            <w:shd w:val="clear" w:color="auto" w:fill="auto"/>
          </w:tcPr>
          <w:p w:rsidR="00647478" w:rsidRPr="00A73538" w:rsidRDefault="00647478" w:rsidP="00A73538">
            <w:pPr>
              <w:widowControl w:val="0"/>
              <w:overflowPunct/>
              <w:textAlignment w:val="auto"/>
              <w:rPr>
                <w:rFonts w:eastAsia="Times New Roman"/>
                <w:b/>
                <w:bCs/>
                <w:color w:val="000000"/>
                <w:sz w:val="20"/>
                <w:szCs w:val="20"/>
                <w:lang w:eastAsia="ru-RU"/>
              </w:rPr>
            </w:pPr>
            <w:r w:rsidRPr="00A73538">
              <w:rPr>
                <w:rFonts w:eastAsia="Times New Roman"/>
                <w:b/>
                <w:bCs/>
                <w:color w:val="000000"/>
                <w:sz w:val="20"/>
                <w:szCs w:val="20"/>
                <w:lang w:eastAsia="ru-RU"/>
              </w:rPr>
              <w:t>-</w:t>
            </w:r>
          </w:p>
        </w:tc>
        <w:tc>
          <w:tcPr>
            <w:tcW w:w="1560" w:type="dxa"/>
            <w:shd w:val="clear" w:color="auto" w:fill="auto"/>
          </w:tcPr>
          <w:p w:rsidR="00647478" w:rsidRPr="00A73538" w:rsidRDefault="00647478" w:rsidP="00A73538">
            <w:pPr>
              <w:widowControl w:val="0"/>
              <w:overflowPunct/>
              <w:textAlignment w:val="auto"/>
              <w:rPr>
                <w:rFonts w:eastAsia="Times New Roman"/>
                <w:b/>
                <w:bCs/>
                <w:color w:val="000000"/>
                <w:sz w:val="20"/>
                <w:szCs w:val="20"/>
                <w:lang w:eastAsia="ru-RU"/>
              </w:rPr>
            </w:pPr>
            <w:r w:rsidRPr="00A73538">
              <w:rPr>
                <w:rFonts w:eastAsia="Times New Roman"/>
                <w:b/>
                <w:bCs/>
                <w:color w:val="000000"/>
                <w:sz w:val="20"/>
                <w:szCs w:val="20"/>
                <w:lang w:eastAsia="ru-RU"/>
              </w:rPr>
              <w:t>-</w:t>
            </w:r>
          </w:p>
        </w:tc>
        <w:tc>
          <w:tcPr>
            <w:tcW w:w="1560" w:type="dxa"/>
            <w:gridSpan w:val="2"/>
            <w:shd w:val="clear" w:color="auto" w:fill="auto"/>
          </w:tcPr>
          <w:p w:rsidR="00647478" w:rsidRPr="00A73538" w:rsidRDefault="00647478" w:rsidP="00A73538">
            <w:pPr>
              <w:widowControl w:val="0"/>
              <w:overflowPunct/>
              <w:textAlignment w:val="auto"/>
              <w:rPr>
                <w:rFonts w:eastAsia="Times New Roman"/>
                <w:b/>
                <w:bCs/>
                <w:color w:val="000000"/>
                <w:sz w:val="20"/>
                <w:szCs w:val="20"/>
                <w:lang w:eastAsia="ru-RU"/>
              </w:rPr>
            </w:pPr>
            <w:r w:rsidRPr="00A73538">
              <w:rPr>
                <w:rFonts w:eastAsia="Times New Roman"/>
                <w:b/>
                <w:bCs/>
                <w:color w:val="000000"/>
                <w:sz w:val="20"/>
                <w:szCs w:val="20"/>
                <w:lang w:eastAsia="ru-RU"/>
              </w:rPr>
              <w:t>290,0</w:t>
            </w:r>
          </w:p>
        </w:tc>
        <w:tc>
          <w:tcPr>
            <w:tcW w:w="1786" w:type="dxa"/>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p>
        </w:tc>
        <w:tc>
          <w:tcPr>
            <w:tcW w:w="2126" w:type="dxa"/>
            <w:vMerge w:val="restart"/>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r w:rsidRPr="00A73538">
              <w:rPr>
                <w:rFonts w:eastAsia="Times New Roman"/>
                <w:bCs/>
                <w:color w:val="000000"/>
                <w:sz w:val="20"/>
                <w:szCs w:val="20"/>
                <w:lang w:eastAsia="ru-RU"/>
              </w:rPr>
              <w:t>Администрация Чаинского района Томской области</w:t>
            </w:r>
          </w:p>
        </w:tc>
      </w:tr>
      <w:tr w:rsidR="00647478" w:rsidRPr="00A73538" w:rsidTr="00647478">
        <w:trPr>
          <w:trHeight w:val="234"/>
        </w:trPr>
        <w:tc>
          <w:tcPr>
            <w:tcW w:w="737" w:type="dxa"/>
            <w:vMerge/>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p>
        </w:tc>
        <w:tc>
          <w:tcPr>
            <w:tcW w:w="2429" w:type="dxa"/>
            <w:gridSpan w:val="3"/>
            <w:vMerge/>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p>
        </w:tc>
        <w:tc>
          <w:tcPr>
            <w:tcW w:w="1563" w:type="dxa"/>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r w:rsidRPr="00A73538">
              <w:rPr>
                <w:rFonts w:eastAsia="Times New Roman"/>
                <w:bCs/>
                <w:color w:val="000000"/>
                <w:sz w:val="20"/>
                <w:szCs w:val="20"/>
                <w:lang w:eastAsia="ru-RU"/>
              </w:rPr>
              <w:t>2023</w:t>
            </w:r>
          </w:p>
        </w:tc>
        <w:tc>
          <w:tcPr>
            <w:tcW w:w="1847" w:type="dxa"/>
            <w:gridSpan w:val="3"/>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r w:rsidRPr="00A73538">
              <w:rPr>
                <w:rFonts w:eastAsia="Times New Roman"/>
                <w:bCs/>
                <w:color w:val="000000"/>
                <w:sz w:val="20"/>
                <w:szCs w:val="20"/>
                <w:lang w:eastAsia="ru-RU"/>
              </w:rPr>
              <w:t>90,0</w:t>
            </w:r>
          </w:p>
        </w:tc>
        <w:tc>
          <w:tcPr>
            <w:tcW w:w="1560" w:type="dxa"/>
            <w:gridSpan w:val="2"/>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r w:rsidRPr="00A73538">
              <w:rPr>
                <w:rFonts w:eastAsia="Times New Roman"/>
                <w:bCs/>
                <w:color w:val="000000"/>
                <w:sz w:val="20"/>
                <w:szCs w:val="20"/>
                <w:lang w:eastAsia="ru-RU"/>
              </w:rPr>
              <w:t>-</w:t>
            </w:r>
          </w:p>
        </w:tc>
        <w:tc>
          <w:tcPr>
            <w:tcW w:w="1560" w:type="dxa"/>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r w:rsidRPr="00A73538">
              <w:rPr>
                <w:rFonts w:eastAsia="Times New Roman"/>
                <w:bCs/>
                <w:color w:val="000000"/>
                <w:sz w:val="20"/>
                <w:szCs w:val="20"/>
                <w:lang w:eastAsia="ru-RU"/>
              </w:rPr>
              <w:t>-</w:t>
            </w:r>
          </w:p>
        </w:tc>
        <w:tc>
          <w:tcPr>
            <w:tcW w:w="1560" w:type="dxa"/>
            <w:gridSpan w:val="2"/>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r w:rsidRPr="00A73538">
              <w:rPr>
                <w:rFonts w:eastAsia="Times New Roman"/>
                <w:bCs/>
                <w:color w:val="000000"/>
                <w:sz w:val="20"/>
                <w:szCs w:val="20"/>
                <w:lang w:eastAsia="ru-RU"/>
              </w:rPr>
              <w:t>90,0</w:t>
            </w:r>
          </w:p>
        </w:tc>
        <w:tc>
          <w:tcPr>
            <w:tcW w:w="1786" w:type="dxa"/>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p>
        </w:tc>
        <w:tc>
          <w:tcPr>
            <w:tcW w:w="2126" w:type="dxa"/>
            <w:vMerge/>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p>
        </w:tc>
      </w:tr>
      <w:tr w:rsidR="00647478" w:rsidRPr="00A73538" w:rsidTr="00647478">
        <w:trPr>
          <w:trHeight w:val="225"/>
        </w:trPr>
        <w:tc>
          <w:tcPr>
            <w:tcW w:w="737" w:type="dxa"/>
            <w:vMerge/>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p>
        </w:tc>
        <w:tc>
          <w:tcPr>
            <w:tcW w:w="2429" w:type="dxa"/>
            <w:gridSpan w:val="3"/>
            <w:vMerge/>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p>
        </w:tc>
        <w:tc>
          <w:tcPr>
            <w:tcW w:w="1563" w:type="dxa"/>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r w:rsidRPr="00A73538">
              <w:rPr>
                <w:rFonts w:eastAsia="Times New Roman"/>
                <w:bCs/>
                <w:color w:val="000000"/>
                <w:sz w:val="20"/>
                <w:szCs w:val="20"/>
                <w:lang w:eastAsia="ru-RU"/>
              </w:rPr>
              <w:t>2024</w:t>
            </w:r>
          </w:p>
        </w:tc>
        <w:tc>
          <w:tcPr>
            <w:tcW w:w="1847" w:type="dxa"/>
            <w:gridSpan w:val="3"/>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r w:rsidRPr="00A73538">
              <w:rPr>
                <w:rFonts w:eastAsia="Times New Roman"/>
                <w:bCs/>
                <w:color w:val="000000"/>
                <w:sz w:val="20"/>
                <w:szCs w:val="20"/>
                <w:lang w:eastAsia="ru-RU"/>
              </w:rPr>
              <w:t>100,0</w:t>
            </w:r>
          </w:p>
        </w:tc>
        <w:tc>
          <w:tcPr>
            <w:tcW w:w="1560" w:type="dxa"/>
            <w:gridSpan w:val="2"/>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r w:rsidRPr="00A73538">
              <w:rPr>
                <w:rFonts w:eastAsia="Times New Roman"/>
                <w:bCs/>
                <w:color w:val="000000"/>
                <w:sz w:val="20"/>
                <w:szCs w:val="20"/>
                <w:lang w:eastAsia="ru-RU"/>
              </w:rPr>
              <w:t>-</w:t>
            </w:r>
          </w:p>
        </w:tc>
        <w:tc>
          <w:tcPr>
            <w:tcW w:w="1560" w:type="dxa"/>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r w:rsidRPr="00A73538">
              <w:rPr>
                <w:rFonts w:eastAsia="Times New Roman"/>
                <w:bCs/>
                <w:color w:val="000000"/>
                <w:sz w:val="20"/>
                <w:szCs w:val="20"/>
                <w:lang w:eastAsia="ru-RU"/>
              </w:rPr>
              <w:t>-</w:t>
            </w:r>
          </w:p>
        </w:tc>
        <w:tc>
          <w:tcPr>
            <w:tcW w:w="1560" w:type="dxa"/>
            <w:gridSpan w:val="2"/>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r w:rsidRPr="00A73538">
              <w:rPr>
                <w:rFonts w:eastAsia="Times New Roman"/>
                <w:bCs/>
                <w:color w:val="000000"/>
                <w:sz w:val="20"/>
                <w:szCs w:val="20"/>
                <w:lang w:eastAsia="ru-RU"/>
              </w:rPr>
              <w:t>100,0</w:t>
            </w:r>
          </w:p>
        </w:tc>
        <w:tc>
          <w:tcPr>
            <w:tcW w:w="1786" w:type="dxa"/>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p>
        </w:tc>
        <w:tc>
          <w:tcPr>
            <w:tcW w:w="2126" w:type="dxa"/>
            <w:vMerge/>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p>
        </w:tc>
      </w:tr>
      <w:tr w:rsidR="00647478" w:rsidRPr="00A73538" w:rsidTr="00647478">
        <w:trPr>
          <w:trHeight w:val="322"/>
        </w:trPr>
        <w:tc>
          <w:tcPr>
            <w:tcW w:w="737" w:type="dxa"/>
            <w:vMerge/>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p>
        </w:tc>
        <w:tc>
          <w:tcPr>
            <w:tcW w:w="2429" w:type="dxa"/>
            <w:gridSpan w:val="3"/>
            <w:vMerge/>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p>
        </w:tc>
        <w:tc>
          <w:tcPr>
            <w:tcW w:w="1563" w:type="dxa"/>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r w:rsidRPr="00A73538">
              <w:rPr>
                <w:rFonts w:eastAsia="Times New Roman"/>
                <w:bCs/>
                <w:color w:val="000000"/>
                <w:sz w:val="20"/>
                <w:szCs w:val="20"/>
                <w:lang w:eastAsia="ru-RU"/>
              </w:rPr>
              <w:t>2025</w:t>
            </w:r>
          </w:p>
        </w:tc>
        <w:tc>
          <w:tcPr>
            <w:tcW w:w="1847" w:type="dxa"/>
            <w:gridSpan w:val="3"/>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r w:rsidRPr="00A73538">
              <w:rPr>
                <w:rFonts w:eastAsia="Times New Roman"/>
                <w:bCs/>
                <w:color w:val="000000"/>
                <w:sz w:val="20"/>
                <w:szCs w:val="20"/>
                <w:lang w:eastAsia="ru-RU"/>
              </w:rPr>
              <w:t>100,0</w:t>
            </w:r>
          </w:p>
        </w:tc>
        <w:tc>
          <w:tcPr>
            <w:tcW w:w="1560" w:type="dxa"/>
            <w:gridSpan w:val="2"/>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r w:rsidRPr="00A73538">
              <w:rPr>
                <w:rFonts w:eastAsia="Times New Roman"/>
                <w:bCs/>
                <w:color w:val="000000"/>
                <w:sz w:val="20"/>
                <w:szCs w:val="20"/>
                <w:lang w:eastAsia="ru-RU"/>
              </w:rPr>
              <w:t>-</w:t>
            </w:r>
          </w:p>
        </w:tc>
        <w:tc>
          <w:tcPr>
            <w:tcW w:w="1560" w:type="dxa"/>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r w:rsidRPr="00A73538">
              <w:rPr>
                <w:rFonts w:eastAsia="Times New Roman"/>
                <w:bCs/>
                <w:color w:val="000000"/>
                <w:sz w:val="20"/>
                <w:szCs w:val="20"/>
                <w:lang w:eastAsia="ru-RU"/>
              </w:rPr>
              <w:t>-</w:t>
            </w:r>
          </w:p>
        </w:tc>
        <w:tc>
          <w:tcPr>
            <w:tcW w:w="1560" w:type="dxa"/>
            <w:gridSpan w:val="2"/>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r w:rsidRPr="00A73538">
              <w:rPr>
                <w:rFonts w:eastAsia="Times New Roman"/>
                <w:bCs/>
                <w:color w:val="000000"/>
                <w:sz w:val="20"/>
                <w:szCs w:val="20"/>
                <w:lang w:eastAsia="ru-RU"/>
              </w:rPr>
              <w:t>100,0</w:t>
            </w:r>
          </w:p>
        </w:tc>
        <w:tc>
          <w:tcPr>
            <w:tcW w:w="1786" w:type="dxa"/>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p>
        </w:tc>
        <w:tc>
          <w:tcPr>
            <w:tcW w:w="2126" w:type="dxa"/>
            <w:vMerge/>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p>
        </w:tc>
      </w:tr>
      <w:tr w:rsidR="00647478" w:rsidRPr="00A73538" w:rsidTr="00647478">
        <w:trPr>
          <w:trHeight w:val="255"/>
        </w:trPr>
        <w:tc>
          <w:tcPr>
            <w:tcW w:w="737" w:type="dxa"/>
            <w:vMerge/>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p>
        </w:tc>
        <w:tc>
          <w:tcPr>
            <w:tcW w:w="2429" w:type="dxa"/>
            <w:gridSpan w:val="3"/>
            <w:vMerge/>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p>
        </w:tc>
        <w:tc>
          <w:tcPr>
            <w:tcW w:w="1563" w:type="dxa"/>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r w:rsidRPr="00A73538">
              <w:rPr>
                <w:rFonts w:eastAsia="Times New Roman"/>
                <w:bCs/>
                <w:color w:val="000000"/>
                <w:sz w:val="20"/>
                <w:szCs w:val="20"/>
                <w:lang w:eastAsia="ru-RU"/>
              </w:rPr>
              <w:t>2026</w:t>
            </w:r>
          </w:p>
        </w:tc>
        <w:tc>
          <w:tcPr>
            <w:tcW w:w="1847" w:type="dxa"/>
            <w:gridSpan w:val="3"/>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r w:rsidRPr="00A73538">
              <w:rPr>
                <w:rFonts w:eastAsia="Times New Roman"/>
                <w:bCs/>
                <w:color w:val="000000"/>
                <w:sz w:val="20"/>
                <w:szCs w:val="20"/>
                <w:lang w:eastAsia="ru-RU"/>
              </w:rPr>
              <w:t>0,0</w:t>
            </w:r>
          </w:p>
        </w:tc>
        <w:tc>
          <w:tcPr>
            <w:tcW w:w="1560" w:type="dxa"/>
            <w:gridSpan w:val="2"/>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r w:rsidRPr="00A73538">
              <w:rPr>
                <w:rFonts w:eastAsia="Times New Roman"/>
                <w:bCs/>
                <w:color w:val="000000"/>
                <w:sz w:val="20"/>
                <w:szCs w:val="20"/>
                <w:lang w:eastAsia="ru-RU"/>
              </w:rPr>
              <w:t>-</w:t>
            </w:r>
          </w:p>
        </w:tc>
        <w:tc>
          <w:tcPr>
            <w:tcW w:w="1560" w:type="dxa"/>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r w:rsidRPr="00A73538">
              <w:rPr>
                <w:rFonts w:eastAsia="Times New Roman"/>
                <w:bCs/>
                <w:color w:val="000000"/>
                <w:sz w:val="20"/>
                <w:szCs w:val="20"/>
                <w:lang w:eastAsia="ru-RU"/>
              </w:rPr>
              <w:t>-</w:t>
            </w:r>
          </w:p>
        </w:tc>
        <w:tc>
          <w:tcPr>
            <w:tcW w:w="1560" w:type="dxa"/>
            <w:gridSpan w:val="2"/>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r w:rsidRPr="00A73538">
              <w:rPr>
                <w:rFonts w:eastAsia="Times New Roman"/>
                <w:bCs/>
                <w:color w:val="000000"/>
                <w:sz w:val="20"/>
                <w:szCs w:val="20"/>
                <w:lang w:eastAsia="ru-RU"/>
              </w:rPr>
              <w:t>0,0</w:t>
            </w:r>
          </w:p>
        </w:tc>
        <w:tc>
          <w:tcPr>
            <w:tcW w:w="1786" w:type="dxa"/>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p>
        </w:tc>
        <w:tc>
          <w:tcPr>
            <w:tcW w:w="2126" w:type="dxa"/>
            <w:vMerge/>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p>
        </w:tc>
      </w:tr>
      <w:tr w:rsidR="00647478" w:rsidRPr="00A73538" w:rsidTr="00647478">
        <w:trPr>
          <w:trHeight w:val="240"/>
        </w:trPr>
        <w:tc>
          <w:tcPr>
            <w:tcW w:w="737" w:type="dxa"/>
            <w:vMerge/>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p>
        </w:tc>
        <w:tc>
          <w:tcPr>
            <w:tcW w:w="2429" w:type="dxa"/>
            <w:gridSpan w:val="3"/>
            <w:vMerge/>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p>
        </w:tc>
        <w:tc>
          <w:tcPr>
            <w:tcW w:w="1563" w:type="dxa"/>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r w:rsidRPr="00A73538">
              <w:rPr>
                <w:rFonts w:eastAsia="Times New Roman"/>
                <w:bCs/>
                <w:color w:val="000000"/>
                <w:sz w:val="20"/>
                <w:szCs w:val="20"/>
                <w:lang w:eastAsia="ru-RU"/>
              </w:rPr>
              <w:t>2027</w:t>
            </w:r>
          </w:p>
        </w:tc>
        <w:tc>
          <w:tcPr>
            <w:tcW w:w="1847" w:type="dxa"/>
            <w:gridSpan w:val="3"/>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r w:rsidRPr="00A73538">
              <w:rPr>
                <w:rFonts w:eastAsia="Times New Roman"/>
                <w:bCs/>
                <w:color w:val="000000"/>
                <w:sz w:val="20"/>
                <w:szCs w:val="20"/>
                <w:lang w:eastAsia="ru-RU"/>
              </w:rPr>
              <w:t>0,0</w:t>
            </w:r>
          </w:p>
        </w:tc>
        <w:tc>
          <w:tcPr>
            <w:tcW w:w="1560" w:type="dxa"/>
            <w:gridSpan w:val="2"/>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r w:rsidRPr="00A73538">
              <w:rPr>
                <w:rFonts w:eastAsia="Times New Roman"/>
                <w:bCs/>
                <w:color w:val="000000"/>
                <w:sz w:val="20"/>
                <w:szCs w:val="20"/>
                <w:lang w:eastAsia="ru-RU"/>
              </w:rPr>
              <w:t>-</w:t>
            </w:r>
          </w:p>
        </w:tc>
        <w:tc>
          <w:tcPr>
            <w:tcW w:w="1560" w:type="dxa"/>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r w:rsidRPr="00A73538">
              <w:rPr>
                <w:rFonts w:eastAsia="Times New Roman"/>
                <w:bCs/>
                <w:color w:val="000000"/>
                <w:sz w:val="20"/>
                <w:szCs w:val="20"/>
                <w:lang w:eastAsia="ru-RU"/>
              </w:rPr>
              <w:t>-</w:t>
            </w:r>
          </w:p>
        </w:tc>
        <w:tc>
          <w:tcPr>
            <w:tcW w:w="1560" w:type="dxa"/>
            <w:gridSpan w:val="2"/>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r w:rsidRPr="00A73538">
              <w:rPr>
                <w:rFonts w:eastAsia="Times New Roman"/>
                <w:bCs/>
                <w:color w:val="000000"/>
                <w:sz w:val="20"/>
                <w:szCs w:val="20"/>
                <w:lang w:eastAsia="ru-RU"/>
              </w:rPr>
              <w:t>0,0</w:t>
            </w:r>
          </w:p>
        </w:tc>
        <w:tc>
          <w:tcPr>
            <w:tcW w:w="1786" w:type="dxa"/>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p>
        </w:tc>
        <w:tc>
          <w:tcPr>
            <w:tcW w:w="2126" w:type="dxa"/>
            <w:vMerge/>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p>
        </w:tc>
      </w:tr>
      <w:tr w:rsidR="00647478" w:rsidRPr="00A73538" w:rsidTr="00647478">
        <w:trPr>
          <w:trHeight w:val="3004"/>
        </w:trPr>
        <w:tc>
          <w:tcPr>
            <w:tcW w:w="737" w:type="dxa"/>
            <w:vMerge/>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p>
        </w:tc>
        <w:tc>
          <w:tcPr>
            <w:tcW w:w="2429" w:type="dxa"/>
            <w:gridSpan w:val="3"/>
            <w:vMerge/>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p>
        </w:tc>
        <w:tc>
          <w:tcPr>
            <w:tcW w:w="1563" w:type="dxa"/>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p>
        </w:tc>
        <w:tc>
          <w:tcPr>
            <w:tcW w:w="1847" w:type="dxa"/>
            <w:gridSpan w:val="3"/>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p>
        </w:tc>
        <w:tc>
          <w:tcPr>
            <w:tcW w:w="1560" w:type="dxa"/>
            <w:gridSpan w:val="2"/>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p>
        </w:tc>
        <w:tc>
          <w:tcPr>
            <w:tcW w:w="1560" w:type="dxa"/>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p>
        </w:tc>
        <w:tc>
          <w:tcPr>
            <w:tcW w:w="1560" w:type="dxa"/>
            <w:gridSpan w:val="2"/>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p>
        </w:tc>
        <w:tc>
          <w:tcPr>
            <w:tcW w:w="1786" w:type="dxa"/>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p>
        </w:tc>
        <w:tc>
          <w:tcPr>
            <w:tcW w:w="2126" w:type="dxa"/>
            <w:vMerge/>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p>
        </w:tc>
      </w:tr>
      <w:tr w:rsidR="00647478" w:rsidRPr="00A73538" w:rsidTr="00647478">
        <w:trPr>
          <w:trHeight w:val="390"/>
        </w:trPr>
        <w:tc>
          <w:tcPr>
            <w:tcW w:w="737" w:type="dxa"/>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r w:rsidRPr="00A73538">
              <w:rPr>
                <w:rFonts w:eastAsia="Times New Roman"/>
                <w:bCs/>
                <w:color w:val="000000"/>
                <w:sz w:val="20"/>
                <w:szCs w:val="20"/>
                <w:lang w:eastAsia="ru-RU"/>
              </w:rPr>
              <w:t>2.2.</w:t>
            </w:r>
          </w:p>
        </w:tc>
        <w:tc>
          <w:tcPr>
            <w:tcW w:w="2396" w:type="dxa"/>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r w:rsidRPr="00A73538">
              <w:rPr>
                <w:rFonts w:eastAsia="Times New Roman"/>
                <w:bCs/>
                <w:color w:val="000000"/>
                <w:sz w:val="20"/>
                <w:szCs w:val="20"/>
                <w:lang w:eastAsia="ru-RU"/>
              </w:rPr>
              <w:t>Мероприятие 2</w:t>
            </w:r>
          </w:p>
          <w:p w:rsidR="00647478" w:rsidRPr="00A73538" w:rsidRDefault="00647478" w:rsidP="00A73538">
            <w:pPr>
              <w:widowControl w:val="0"/>
              <w:overflowPunct/>
              <w:textAlignment w:val="auto"/>
              <w:rPr>
                <w:rFonts w:eastAsia="Times New Roman"/>
                <w:bCs/>
                <w:color w:val="000000"/>
                <w:sz w:val="20"/>
                <w:szCs w:val="20"/>
                <w:lang w:eastAsia="ru-RU"/>
              </w:rPr>
            </w:pPr>
            <w:r w:rsidRPr="00A73538">
              <w:rPr>
                <w:rFonts w:eastAsia="Times New Roman"/>
                <w:bCs/>
                <w:color w:val="000000"/>
                <w:sz w:val="20"/>
                <w:szCs w:val="20"/>
                <w:lang w:eastAsia="ru-RU"/>
              </w:rPr>
              <w:t>Снижение количества преступлений, совершённых в состоянии алкогольного опьянения</w:t>
            </w:r>
          </w:p>
        </w:tc>
        <w:tc>
          <w:tcPr>
            <w:tcW w:w="1596" w:type="dxa"/>
            <w:gridSpan w:val="3"/>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r w:rsidRPr="00A73538">
              <w:rPr>
                <w:rFonts w:eastAsia="Times New Roman"/>
                <w:bCs/>
                <w:color w:val="000000"/>
                <w:sz w:val="20"/>
                <w:szCs w:val="20"/>
                <w:lang w:eastAsia="ru-RU"/>
              </w:rPr>
              <w:t>2023-2025</w:t>
            </w:r>
          </w:p>
        </w:tc>
        <w:tc>
          <w:tcPr>
            <w:tcW w:w="1847" w:type="dxa"/>
            <w:gridSpan w:val="3"/>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r w:rsidRPr="00A73538">
              <w:rPr>
                <w:rFonts w:eastAsia="Times New Roman"/>
                <w:bCs/>
                <w:color w:val="000000"/>
                <w:sz w:val="20"/>
                <w:szCs w:val="20"/>
                <w:lang w:eastAsia="ru-RU"/>
              </w:rPr>
              <w:t>0,0</w:t>
            </w:r>
          </w:p>
        </w:tc>
        <w:tc>
          <w:tcPr>
            <w:tcW w:w="1560" w:type="dxa"/>
            <w:gridSpan w:val="2"/>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r w:rsidRPr="00A73538">
              <w:rPr>
                <w:rFonts w:eastAsia="Times New Roman"/>
                <w:bCs/>
                <w:color w:val="000000"/>
                <w:sz w:val="20"/>
                <w:szCs w:val="20"/>
                <w:lang w:eastAsia="ru-RU"/>
              </w:rPr>
              <w:t>0,0</w:t>
            </w:r>
          </w:p>
        </w:tc>
        <w:tc>
          <w:tcPr>
            <w:tcW w:w="1560" w:type="dxa"/>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r w:rsidRPr="00A73538">
              <w:rPr>
                <w:rFonts w:eastAsia="Times New Roman"/>
                <w:bCs/>
                <w:color w:val="000000"/>
                <w:sz w:val="20"/>
                <w:szCs w:val="20"/>
                <w:lang w:eastAsia="ru-RU"/>
              </w:rPr>
              <w:t>0,0</w:t>
            </w:r>
          </w:p>
        </w:tc>
        <w:tc>
          <w:tcPr>
            <w:tcW w:w="1560" w:type="dxa"/>
            <w:gridSpan w:val="2"/>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r w:rsidRPr="00A73538">
              <w:rPr>
                <w:rFonts w:eastAsia="Times New Roman"/>
                <w:bCs/>
                <w:color w:val="000000"/>
                <w:sz w:val="20"/>
                <w:szCs w:val="20"/>
                <w:lang w:eastAsia="ru-RU"/>
              </w:rPr>
              <w:t>0,0</w:t>
            </w:r>
          </w:p>
        </w:tc>
        <w:tc>
          <w:tcPr>
            <w:tcW w:w="1786" w:type="dxa"/>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r w:rsidRPr="00A73538">
              <w:rPr>
                <w:rFonts w:eastAsia="Times New Roman"/>
                <w:bCs/>
                <w:color w:val="000000"/>
                <w:sz w:val="20"/>
                <w:szCs w:val="20"/>
                <w:lang w:eastAsia="ru-RU"/>
              </w:rPr>
              <w:t>0,0</w:t>
            </w:r>
          </w:p>
        </w:tc>
        <w:tc>
          <w:tcPr>
            <w:tcW w:w="2126" w:type="dxa"/>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r w:rsidRPr="00A73538">
              <w:rPr>
                <w:rFonts w:eastAsia="Times New Roman"/>
                <w:bCs/>
                <w:color w:val="000000"/>
                <w:sz w:val="20"/>
                <w:szCs w:val="20"/>
                <w:lang w:eastAsia="ru-RU"/>
              </w:rPr>
              <w:t>Администрация Чаинского района Томской области; Отделение МВД России по Чаинскому району</w:t>
            </w:r>
          </w:p>
        </w:tc>
      </w:tr>
      <w:tr w:rsidR="00647478" w:rsidRPr="00A73538" w:rsidTr="00647478">
        <w:trPr>
          <w:trHeight w:val="845"/>
        </w:trPr>
        <w:tc>
          <w:tcPr>
            <w:tcW w:w="737" w:type="dxa"/>
            <w:vMerge w:val="restart"/>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r w:rsidRPr="00A73538">
              <w:rPr>
                <w:rFonts w:eastAsia="Times New Roman"/>
                <w:bCs/>
                <w:color w:val="000000"/>
                <w:sz w:val="20"/>
                <w:szCs w:val="20"/>
                <w:lang w:eastAsia="ru-RU"/>
              </w:rPr>
              <w:t>2.3.</w:t>
            </w:r>
          </w:p>
        </w:tc>
        <w:tc>
          <w:tcPr>
            <w:tcW w:w="2396" w:type="dxa"/>
            <w:vMerge w:val="restart"/>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r w:rsidRPr="00A73538">
              <w:rPr>
                <w:rFonts w:eastAsia="Times New Roman"/>
                <w:bCs/>
                <w:color w:val="000000"/>
                <w:sz w:val="20"/>
                <w:szCs w:val="20"/>
                <w:lang w:eastAsia="ru-RU"/>
              </w:rPr>
              <w:t>Мероприятие 3</w:t>
            </w:r>
          </w:p>
          <w:p w:rsidR="00647478" w:rsidRPr="00A73538" w:rsidRDefault="00647478" w:rsidP="00A73538">
            <w:pPr>
              <w:widowControl w:val="0"/>
              <w:overflowPunct/>
              <w:textAlignment w:val="auto"/>
              <w:rPr>
                <w:rFonts w:eastAsia="Times New Roman"/>
                <w:bCs/>
                <w:color w:val="000000"/>
                <w:sz w:val="20"/>
                <w:szCs w:val="20"/>
                <w:lang w:eastAsia="ru-RU"/>
              </w:rPr>
            </w:pPr>
            <w:r w:rsidRPr="00A73538">
              <w:rPr>
                <w:rFonts w:eastAsia="Times New Roman"/>
                <w:bCs/>
                <w:color w:val="000000"/>
                <w:sz w:val="20"/>
                <w:szCs w:val="20"/>
                <w:lang w:eastAsia="ru-RU"/>
              </w:rPr>
              <w:t xml:space="preserve">Размещение в средствах массовой информации материалов, направленных на профилактику правонарушений, в том </w:t>
            </w:r>
            <w:r w:rsidRPr="00A73538">
              <w:rPr>
                <w:rFonts w:eastAsia="Times New Roman"/>
                <w:bCs/>
                <w:color w:val="000000"/>
                <w:sz w:val="20"/>
                <w:szCs w:val="20"/>
                <w:lang w:eastAsia="ru-RU"/>
              </w:rPr>
              <w:lastRenderedPageBreak/>
              <w:t>числе с участием несовершеннолетних; с участием лиц, находящихся в состоянии алкогольного, наркотического опьянения; направленных на предотвращение дорожно-транспортных происшествий</w:t>
            </w:r>
          </w:p>
        </w:tc>
        <w:tc>
          <w:tcPr>
            <w:tcW w:w="1596" w:type="dxa"/>
            <w:gridSpan w:val="3"/>
            <w:shd w:val="clear" w:color="auto" w:fill="auto"/>
          </w:tcPr>
          <w:p w:rsidR="00647478" w:rsidRPr="00A73538" w:rsidRDefault="00647478" w:rsidP="00A73538">
            <w:pPr>
              <w:widowControl w:val="0"/>
              <w:overflowPunct/>
              <w:textAlignment w:val="auto"/>
              <w:rPr>
                <w:rFonts w:eastAsia="Times New Roman"/>
                <w:b/>
                <w:bCs/>
                <w:color w:val="000000"/>
                <w:sz w:val="20"/>
                <w:szCs w:val="20"/>
                <w:lang w:eastAsia="ru-RU"/>
              </w:rPr>
            </w:pPr>
            <w:r w:rsidRPr="00A73538">
              <w:rPr>
                <w:rFonts w:eastAsia="Times New Roman"/>
                <w:b/>
                <w:bCs/>
                <w:color w:val="000000"/>
                <w:sz w:val="20"/>
                <w:szCs w:val="20"/>
                <w:lang w:eastAsia="ru-RU"/>
              </w:rPr>
              <w:lastRenderedPageBreak/>
              <w:t>Всего</w:t>
            </w:r>
          </w:p>
        </w:tc>
        <w:tc>
          <w:tcPr>
            <w:tcW w:w="1835" w:type="dxa"/>
            <w:gridSpan w:val="2"/>
            <w:shd w:val="clear" w:color="auto" w:fill="auto"/>
          </w:tcPr>
          <w:p w:rsidR="00647478" w:rsidRPr="00A73538" w:rsidRDefault="00647478" w:rsidP="00A73538">
            <w:pPr>
              <w:widowControl w:val="0"/>
              <w:overflowPunct/>
              <w:textAlignment w:val="auto"/>
              <w:rPr>
                <w:rFonts w:eastAsia="Times New Roman"/>
                <w:b/>
                <w:bCs/>
                <w:color w:val="000000"/>
                <w:sz w:val="20"/>
                <w:szCs w:val="20"/>
                <w:lang w:eastAsia="ru-RU"/>
              </w:rPr>
            </w:pPr>
            <w:r w:rsidRPr="00A73538">
              <w:rPr>
                <w:rFonts w:eastAsia="Times New Roman"/>
                <w:b/>
                <w:bCs/>
                <w:color w:val="000000"/>
                <w:sz w:val="20"/>
                <w:szCs w:val="20"/>
                <w:lang w:eastAsia="ru-RU"/>
              </w:rPr>
              <w:t>45,0</w:t>
            </w:r>
          </w:p>
        </w:tc>
        <w:tc>
          <w:tcPr>
            <w:tcW w:w="1560" w:type="dxa"/>
            <w:gridSpan w:val="2"/>
            <w:shd w:val="clear" w:color="auto" w:fill="auto"/>
          </w:tcPr>
          <w:p w:rsidR="00647478" w:rsidRPr="00A73538" w:rsidRDefault="00647478" w:rsidP="00A73538">
            <w:pPr>
              <w:widowControl w:val="0"/>
              <w:overflowPunct/>
              <w:textAlignment w:val="auto"/>
              <w:rPr>
                <w:rFonts w:eastAsia="Times New Roman"/>
                <w:b/>
                <w:bCs/>
                <w:color w:val="000000"/>
                <w:sz w:val="20"/>
                <w:szCs w:val="20"/>
                <w:lang w:eastAsia="ru-RU"/>
              </w:rPr>
            </w:pPr>
            <w:r w:rsidRPr="00A73538">
              <w:rPr>
                <w:rFonts w:eastAsia="Times New Roman"/>
                <w:b/>
                <w:bCs/>
                <w:color w:val="000000"/>
                <w:sz w:val="20"/>
                <w:szCs w:val="20"/>
                <w:lang w:eastAsia="ru-RU"/>
              </w:rPr>
              <w:t>-</w:t>
            </w:r>
          </w:p>
        </w:tc>
        <w:tc>
          <w:tcPr>
            <w:tcW w:w="1572" w:type="dxa"/>
            <w:gridSpan w:val="2"/>
            <w:shd w:val="clear" w:color="auto" w:fill="auto"/>
          </w:tcPr>
          <w:p w:rsidR="00647478" w:rsidRPr="00A73538" w:rsidRDefault="00647478" w:rsidP="00A73538">
            <w:pPr>
              <w:widowControl w:val="0"/>
              <w:overflowPunct/>
              <w:textAlignment w:val="auto"/>
              <w:rPr>
                <w:rFonts w:eastAsia="Times New Roman"/>
                <w:b/>
                <w:bCs/>
                <w:color w:val="000000"/>
                <w:sz w:val="20"/>
                <w:szCs w:val="20"/>
                <w:lang w:eastAsia="ru-RU"/>
              </w:rPr>
            </w:pPr>
            <w:r w:rsidRPr="00A73538">
              <w:rPr>
                <w:rFonts w:eastAsia="Times New Roman"/>
                <w:b/>
                <w:bCs/>
                <w:color w:val="000000"/>
                <w:sz w:val="20"/>
                <w:szCs w:val="20"/>
                <w:lang w:eastAsia="ru-RU"/>
              </w:rPr>
              <w:t>-</w:t>
            </w:r>
          </w:p>
        </w:tc>
        <w:tc>
          <w:tcPr>
            <w:tcW w:w="1560" w:type="dxa"/>
            <w:gridSpan w:val="2"/>
            <w:shd w:val="clear" w:color="auto" w:fill="auto"/>
          </w:tcPr>
          <w:p w:rsidR="00647478" w:rsidRPr="00A73538" w:rsidRDefault="00647478" w:rsidP="00A73538">
            <w:pPr>
              <w:widowControl w:val="0"/>
              <w:overflowPunct/>
              <w:textAlignment w:val="auto"/>
              <w:rPr>
                <w:rFonts w:eastAsia="Times New Roman"/>
                <w:b/>
                <w:bCs/>
                <w:color w:val="000000"/>
                <w:sz w:val="20"/>
                <w:szCs w:val="20"/>
                <w:lang w:eastAsia="ru-RU"/>
              </w:rPr>
            </w:pPr>
            <w:r w:rsidRPr="00A73538">
              <w:rPr>
                <w:rFonts w:eastAsia="Times New Roman"/>
                <w:b/>
                <w:bCs/>
                <w:color w:val="000000"/>
                <w:sz w:val="20"/>
                <w:szCs w:val="20"/>
                <w:lang w:eastAsia="ru-RU"/>
              </w:rPr>
              <w:t>45,0</w:t>
            </w:r>
          </w:p>
        </w:tc>
        <w:tc>
          <w:tcPr>
            <w:tcW w:w="1786" w:type="dxa"/>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p>
        </w:tc>
        <w:tc>
          <w:tcPr>
            <w:tcW w:w="2126" w:type="dxa"/>
            <w:vMerge w:val="restart"/>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r w:rsidRPr="00A73538">
              <w:rPr>
                <w:rFonts w:eastAsia="Times New Roman"/>
                <w:bCs/>
                <w:color w:val="000000"/>
                <w:sz w:val="20"/>
                <w:szCs w:val="20"/>
                <w:lang w:eastAsia="ru-RU"/>
              </w:rPr>
              <w:t>Администрация Чаинского района Томской области</w:t>
            </w:r>
          </w:p>
        </w:tc>
      </w:tr>
      <w:tr w:rsidR="00647478" w:rsidRPr="00A73538" w:rsidTr="00647478">
        <w:trPr>
          <w:trHeight w:val="197"/>
        </w:trPr>
        <w:tc>
          <w:tcPr>
            <w:tcW w:w="737" w:type="dxa"/>
            <w:vMerge/>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p>
        </w:tc>
        <w:tc>
          <w:tcPr>
            <w:tcW w:w="2396" w:type="dxa"/>
            <w:vMerge/>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p>
        </w:tc>
        <w:tc>
          <w:tcPr>
            <w:tcW w:w="1596" w:type="dxa"/>
            <w:gridSpan w:val="3"/>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r w:rsidRPr="00A73538">
              <w:rPr>
                <w:rFonts w:eastAsia="Times New Roman"/>
                <w:bCs/>
                <w:color w:val="000000"/>
                <w:sz w:val="20"/>
                <w:szCs w:val="20"/>
                <w:lang w:eastAsia="ru-RU"/>
              </w:rPr>
              <w:t>2023</w:t>
            </w:r>
          </w:p>
        </w:tc>
        <w:tc>
          <w:tcPr>
            <w:tcW w:w="1835" w:type="dxa"/>
            <w:gridSpan w:val="2"/>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r w:rsidRPr="00A73538">
              <w:rPr>
                <w:rFonts w:eastAsia="Times New Roman"/>
                <w:bCs/>
                <w:color w:val="000000"/>
                <w:sz w:val="20"/>
                <w:szCs w:val="20"/>
                <w:lang w:eastAsia="ru-RU"/>
              </w:rPr>
              <w:t>15,0</w:t>
            </w:r>
          </w:p>
        </w:tc>
        <w:tc>
          <w:tcPr>
            <w:tcW w:w="1560" w:type="dxa"/>
            <w:gridSpan w:val="2"/>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r w:rsidRPr="00A73538">
              <w:rPr>
                <w:rFonts w:eastAsia="Times New Roman"/>
                <w:bCs/>
                <w:color w:val="000000"/>
                <w:sz w:val="20"/>
                <w:szCs w:val="20"/>
                <w:lang w:eastAsia="ru-RU"/>
              </w:rPr>
              <w:t>-</w:t>
            </w:r>
          </w:p>
        </w:tc>
        <w:tc>
          <w:tcPr>
            <w:tcW w:w="1572" w:type="dxa"/>
            <w:gridSpan w:val="2"/>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r w:rsidRPr="00A73538">
              <w:rPr>
                <w:rFonts w:eastAsia="Times New Roman"/>
                <w:bCs/>
                <w:color w:val="000000"/>
                <w:sz w:val="20"/>
                <w:szCs w:val="20"/>
                <w:lang w:eastAsia="ru-RU"/>
              </w:rPr>
              <w:t>-</w:t>
            </w:r>
          </w:p>
        </w:tc>
        <w:tc>
          <w:tcPr>
            <w:tcW w:w="1560" w:type="dxa"/>
            <w:gridSpan w:val="2"/>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r w:rsidRPr="00A73538">
              <w:rPr>
                <w:rFonts w:eastAsia="Times New Roman"/>
                <w:bCs/>
                <w:color w:val="000000"/>
                <w:sz w:val="20"/>
                <w:szCs w:val="20"/>
                <w:lang w:eastAsia="ru-RU"/>
              </w:rPr>
              <w:t>15,0</w:t>
            </w:r>
          </w:p>
        </w:tc>
        <w:tc>
          <w:tcPr>
            <w:tcW w:w="1786" w:type="dxa"/>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p>
        </w:tc>
        <w:tc>
          <w:tcPr>
            <w:tcW w:w="2126" w:type="dxa"/>
            <w:vMerge/>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p>
        </w:tc>
      </w:tr>
      <w:tr w:rsidR="00647478" w:rsidRPr="00A73538" w:rsidTr="00647478">
        <w:trPr>
          <w:trHeight w:val="202"/>
        </w:trPr>
        <w:tc>
          <w:tcPr>
            <w:tcW w:w="737" w:type="dxa"/>
            <w:vMerge/>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p>
        </w:tc>
        <w:tc>
          <w:tcPr>
            <w:tcW w:w="2396" w:type="dxa"/>
            <w:vMerge/>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p>
        </w:tc>
        <w:tc>
          <w:tcPr>
            <w:tcW w:w="1596" w:type="dxa"/>
            <w:gridSpan w:val="3"/>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r w:rsidRPr="00A73538">
              <w:rPr>
                <w:rFonts w:eastAsia="Times New Roman"/>
                <w:bCs/>
                <w:color w:val="000000"/>
                <w:sz w:val="20"/>
                <w:szCs w:val="20"/>
                <w:lang w:eastAsia="ru-RU"/>
              </w:rPr>
              <w:t>2024</w:t>
            </w:r>
          </w:p>
        </w:tc>
        <w:tc>
          <w:tcPr>
            <w:tcW w:w="1835" w:type="dxa"/>
            <w:gridSpan w:val="2"/>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r w:rsidRPr="00A73538">
              <w:rPr>
                <w:rFonts w:eastAsia="Times New Roman"/>
                <w:bCs/>
                <w:color w:val="000000"/>
                <w:sz w:val="20"/>
                <w:szCs w:val="20"/>
                <w:lang w:eastAsia="ru-RU"/>
              </w:rPr>
              <w:t>15,0</w:t>
            </w:r>
          </w:p>
        </w:tc>
        <w:tc>
          <w:tcPr>
            <w:tcW w:w="1560" w:type="dxa"/>
            <w:gridSpan w:val="2"/>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r w:rsidRPr="00A73538">
              <w:rPr>
                <w:rFonts w:eastAsia="Times New Roman"/>
                <w:bCs/>
                <w:color w:val="000000"/>
                <w:sz w:val="20"/>
                <w:szCs w:val="20"/>
                <w:lang w:eastAsia="ru-RU"/>
              </w:rPr>
              <w:t>-</w:t>
            </w:r>
          </w:p>
        </w:tc>
        <w:tc>
          <w:tcPr>
            <w:tcW w:w="1572" w:type="dxa"/>
            <w:gridSpan w:val="2"/>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r w:rsidRPr="00A73538">
              <w:rPr>
                <w:rFonts w:eastAsia="Times New Roman"/>
                <w:bCs/>
                <w:color w:val="000000"/>
                <w:sz w:val="20"/>
                <w:szCs w:val="20"/>
                <w:lang w:eastAsia="ru-RU"/>
              </w:rPr>
              <w:t>-</w:t>
            </w:r>
          </w:p>
        </w:tc>
        <w:tc>
          <w:tcPr>
            <w:tcW w:w="1560" w:type="dxa"/>
            <w:gridSpan w:val="2"/>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r w:rsidRPr="00A73538">
              <w:rPr>
                <w:rFonts w:eastAsia="Times New Roman"/>
                <w:bCs/>
                <w:color w:val="000000"/>
                <w:sz w:val="20"/>
                <w:szCs w:val="20"/>
                <w:lang w:eastAsia="ru-RU"/>
              </w:rPr>
              <w:t>15,0</w:t>
            </w:r>
          </w:p>
        </w:tc>
        <w:tc>
          <w:tcPr>
            <w:tcW w:w="1786" w:type="dxa"/>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p>
        </w:tc>
        <w:tc>
          <w:tcPr>
            <w:tcW w:w="2126" w:type="dxa"/>
            <w:vMerge/>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p>
        </w:tc>
      </w:tr>
      <w:tr w:rsidR="00647478" w:rsidRPr="00A73538" w:rsidTr="00647478">
        <w:trPr>
          <w:trHeight w:val="339"/>
        </w:trPr>
        <w:tc>
          <w:tcPr>
            <w:tcW w:w="737" w:type="dxa"/>
            <w:vMerge/>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p>
        </w:tc>
        <w:tc>
          <w:tcPr>
            <w:tcW w:w="2396" w:type="dxa"/>
            <w:vMerge/>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p>
        </w:tc>
        <w:tc>
          <w:tcPr>
            <w:tcW w:w="1596" w:type="dxa"/>
            <w:gridSpan w:val="3"/>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r w:rsidRPr="00A73538">
              <w:rPr>
                <w:rFonts w:eastAsia="Times New Roman"/>
                <w:bCs/>
                <w:color w:val="000000"/>
                <w:sz w:val="20"/>
                <w:szCs w:val="20"/>
                <w:lang w:eastAsia="ru-RU"/>
              </w:rPr>
              <w:t>2025</w:t>
            </w:r>
          </w:p>
        </w:tc>
        <w:tc>
          <w:tcPr>
            <w:tcW w:w="1835" w:type="dxa"/>
            <w:gridSpan w:val="2"/>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r w:rsidRPr="00A73538">
              <w:rPr>
                <w:rFonts w:eastAsia="Times New Roman"/>
                <w:bCs/>
                <w:color w:val="000000"/>
                <w:sz w:val="20"/>
                <w:szCs w:val="20"/>
                <w:lang w:eastAsia="ru-RU"/>
              </w:rPr>
              <w:t>15,0</w:t>
            </w:r>
          </w:p>
        </w:tc>
        <w:tc>
          <w:tcPr>
            <w:tcW w:w="1560" w:type="dxa"/>
            <w:gridSpan w:val="2"/>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r w:rsidRPr="00A73538">
              <w:rPr>
                <w:rFonts w:eastAsia="Times New Roman"/>
                <w:bCs/>
                <w:color w:val="000000"/>
                <w:sz w:val="20"/>
                <w:szCs w:val="20"/>
                <w:lang w:eastAsia="ru-RU"/>
              </w:rPr>
              <w:t>-</w:t>
            </w:r>
          </w:p>
        </w:tc>
        <w:tc>
          <w:tcPr>
            <w:tcW w:w="1572" w:type="dxa"/>
            <w:gridSpan w:val="2"/>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r w:rsidRPr="00A73538">
              <w:rPr>
                <w:rFonts w:eastAsia="Times New Roman"/>
                <w:bCs/>
                <w:color w:val="000000"/>
                <w:sz w:val="20"/>
                <w:szCs w:val="20"/>
                <w:lang w:eastAsia="ru-RU"/>
              </w:rPr>
              <w:t>-</w:t>
            </w:r>
          </w:p>
        </w:tc>
        <w:tc>
          <w:tcPr>
            <w:tcW w:w="1560" w:type="dxa"/>
            <w:gridSpan w:val="2"/>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r w:rsidRPr="00A73538">
              <w:rPr>
                <w:rFonts w:eastAsia="Times New Roman"/>
                <w:bCs/>
                <w:color w:val="000000"/>
                <w:sz w:val="20"/>
                <w:szCs w:val="20"/>
                <w:lang w:eastAsia="ru-RU"/>
              </w:rPr>
              <w:t>15,0</w:t>
            </w:r>
          </w:p>
        </w:tc>
        <w:tc>
          <w:tcPr>
            <w:tcW w:w="1786" w:type="dxa"/>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p>
        </w:tc>
        <w:tc>
          <w:tcPr>
            <w:tcW w:w="2126" w:type="dxa"/>
            <w:vMerge/>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p>
        </w:tc>
      </w:tr>
      <w:tr w:rsidR="00647478" w:rsidRPr="00A73538" w:rsidTr="00647478">
        <w:trPr>
          <w:trHeight w:val="373"/>
        </w:trPr>
        <w:tc>
          <w:tcPr>
            <w:tcW w:w="737" w:type="dxa"/>
            <w:vMerge/>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p>
        </w:tc>
        <w:tc>
          <w:tcPr>
            <w:tcW w:w="2396" w:type="dxa"/>
            <w:vMerge/>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p>
        </w:tc>
        <w:tc>
          <w:tcPr>
            <w:tcW w:w="1596" w:type="dxa"/>
            <w:gridSpan w:val="3"/>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r w:rsidRPr="00A73538">
              <w:rPr>
                <w:rFonts w:eastAsia="Times New Roman"/>
                <w:bCs/>
                <w:color w:val="000000"/>
                <w:sz w:val="20"/>
                <w:szCs w:val="20"/>
                <w:lang w:eastAsia="ru-RU"/>
              </w:rPr>
              <w:t>2026</w:t>
            </w:r>
          </w:p>
        </w:tc>
        <w:tc>
          <w:tcPr>
            <w:tcW w:w="1835" w:type="dxa"/>
            <w:gridSpan w:val="2"/>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r w:rsidRPr="00A73538">
              <w:rPr>
                <w:rFonts w:eastAsia="Times New Roman"/>
                <w:bCs/>
                <w:color w:val="000000"/>
                <w:sz w:val="20"/>
                <w:szCs w:val="20"/>
                <w:lang w:eastAsia="ru-RU"/>
              </w:rPr>
              <w:t>0,0</w:t>
            </w:r>
          </w:p>
        </w:tc>
        <w:tc>
          <w:tcPr>
            <w:tcW w:w="1560" w:type="dxa"/>
            <w:gridSpan w:val="2"/>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r w:rsidRPr="00A73538">
              <w:rPr>
                <w:rFonts w:eastAsia="Times New Roman"/>
                <w:bCs/>
                <w:color w:val="000000"/>
                <w:sz w:val="20"/>
                <w:szCs w:val="20"/>
                <w:lang w:eastAsia="ru-RU"/>
              </w:rPr>
              <w:t>-</w:t>
            </w:r>
          </w:p>
        </w:tc>
        <w:tc>
          <w:tcPr>
            <w:tcW w:w="1572" w:type="dxa"/>
            <w:gridSpan w:val="2"/>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r w:rsidRPr="00A73538">
              <w:rPr>
                <w:rFonts w:eastAsia="Times New Roman"/>
                <w:bCs/>
                <w:color w:val="000000"/>
                <w:sz w:val="20"/>
                <w:szCs w:val="20"/>
                <w:lang w:eastAsia="ru-RU"/>
              </w:rPr>
              <w:t>-</w:t>
            </w:r>
          </w:p>
        </w:tc>
        <w:tc>
          <w:tcPr>
            <w:tcW w:w="1560" w:type="dxa"/>
            <w:gridSpan w:val="2"/>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r w:rsidRPr="00A73538">
              <w:rPr>
                <w:rFonts w:eastAsia="Times New Roman"/>
                <w:bCs/>
                <w:color w:val="000000"/>
                <w:sz w:val="20"/>
                <w:szCs w:val="20"/>
                <w:lang w:eastAsia="ru-RU"/>
              </w:rPr>
              <w:t>0,0</w:t>
            </w:r>
          </w:p>
        </w:tc>
        <w:tc>
          <w:tcPr>
            <w:tcW w:w="1786" w:type="dxa"/>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p>
        </w:tc>
        <w:tc>
          <w:tcPr>
            <w:tcW w:w="2126" w:type="dxa"/>
            <w:vMerge/>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p>
        </w:tc>
      </w:tr>
      <w:tr w:rsidR="00647478" w:rsidRPr="00A73538" w:rsidTr="00647478">
        <w:trPr>
          <w:trHeight w:val="150"/>
        </w:trPr>
        <w:tc>
          <w:tcPr>
            <w:tcW w:w="737" w:type="dxa"/>
            <w:vMerge/>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p>
        </w:tc>
        <w:tc>
          <w:tcPr>
            <w:tcW w:w="2396" w:type="dxa"/>
            <w:vMerge/>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p>
        </w:tc>
        <w:tc>
          <w:tcPr>
            <w:tcW w:w="1596" w:type="dxa"/>
            <w:gridSpan w:val="3"/>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r w:rsidRPr="00A73538">
              <w:rPr>
                <w:rFonts w:eastAsia="Times New Roman"/>
                <w:bCs/>
                <w:color w:val="000000"/>
                <w:sz w:val="20"/>
                <w:szCs w:val="20"/>
                <w:lang w:eastAsia="ru-RU"/>
              </w:rPr>
              <w:t>2027</w:t>
            </w:r>
          </w:p>
        </w:tc>
        <w:tc>
          <w:tcPr>
            <w:tcW w:w="1835" w:type="dxa"/>
            <w:gridSpan w:val="2"/>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r w:rsidRPr="00A73538">
              <w:rPr>
                <w:rFonts w:eastAsia="Times New Roman"/>
                <w:bCs/>
                <w:color w:val="000000"/>
                <w:sz w:val="20"/>
                <w:szCs w:val="20"/>
                <w:lang w:eastAsia="ru-RU"/>
              </w:rPr>
              <w:t>0,0</w:t>
            </w:r>
          </w:p>
        </w:tc>
        <w:tc>
          <w:tcPr>
            <w:tcW w:w="1560" w:type="dxa"/>
            <w:gridSpan w:val="2"/>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r w:rsidRPr="00A73538">
              <w:rPr>
                <w:rFonts w:eastAsia="Times New Roman"/>
                <w:bCs/>
                <w:color w:val="000000"/>
                <w:sz w:val="20"/>
                <w:szCs w:val="20"/>
                <w:lang w:eastAsia="ru-RU"/>
              </w:rPr>
              <w:t>-</w:t>
            </w:r>
          </w:p>
        </w:tc>
        <w:tc>
          <w:tcPr>
            <w:tcW w:w="1572" w:type="dxa"/>
            <w:gridSpan w:val="2"/>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r w:rsidRPr="00A73538">
              <w:rPr>
                <w:rFonts w:eastAsia="Times New Roman"/>
                <w:bCs/>
                <w:color w:val="000000"/>
                <w:sz w:val="20"/>
                <w:szCs w:val="20"/>
                <w:lang w:eastAsia="ru-RU"/>
              </w:rPr>
              <w:t>-</w:t>
            </w:r>
          </w:p>
        </w:tc>
        <w:tc>
          <w:tcPr>
            <w:tcW w:w="1560" w:type="dxa"/>
            <w:gridSpan w:val="2"/>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r w:rsidRPr="00A73538">
              <w:rPr>
                <w:rFonts w:eastAsia="Times New Roman"/>
                <w:bCs/>
                <w:color w:val="000000"/>
                <w:sz w:val="20"/>
                <w:szCs w:val="20"/>
                <w:lang w:eastAsia="ru-RU"/>
              </w:rPr>
              <w:t>0,0</w:t>
            </w:r>
          </w:p>
        </w:tc>
        <w:tc>
          <w:tcPr>
            <w:tcW w:w="1786" w:type="dxa"/>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p>
        </w:tc>
        <w:tc>
          <w:tcPr>
            <w:tcW w:w="2126" w:type="dxa"/>
            <w:vMerge/>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p>
        </w:tc>
      </w:tr>
      <w:tr w:rsidR="00647478" w:rsidRPr="00A73538" w:rsidTr="00647478">
        <w:trPr>
          <w:trHeight w:val="2082"/>
        </w:trPr>
        <w:tc>
          <w:tcPr>
            <w:tcW w:w="737" w:type="dxa"/>
            <w:vMerge/>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p>
        </w:tc>
        <w:tc>
          <w:tcPr>
            <w:tcW w:w="2396" w:type="dxa"/>
            <w:vMerge/>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p>
        </w:tc>
        <w:tc>
          <w:tcPr>
            <w:tcW w:w="1596" w:type="dxa"/>
            <w:gridSpan w:val="3"/>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p>
        </w:tc>
        <w:tc>
          <w:tcPr>
            <w:tcW w:w="1835" w:type="dxa"/>
            <w:gridSpan w:val="2"/>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p>
        </w:tc>
        <w:tc>
          <w:tcPr>
            <w:tcW w:w="1560" w:type="dxa"/>
            <w:gridSpan w:val="2"/>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p>
        </w:tc>
        <w:tc>
          <w:tcPr>
            <w:tcW w:w="1572" w:type="dxa"/>
            <w:gridSpan w:val="2"/>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p>
        </w:tc>
        <w:tc>
          <w:tcPr>
            <w:tcW w:w="1560" w:type="dxa"/>
            <w:gridSpan w:val="2"/>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p>
        </w:tc>
        <w:tc>
          <w:tcPr>
            <w:tcW w:w="1786" w:type="dxa"/>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p>
        </w:tc>
        <w:tc>
          <w:tcPr>
            <w:tcW w:w="2126" w:type="dxa"/>
            <w:vMerge/>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p>
        </w:tc>
      </w:tr>
      <w:tr w:rsidR="00647478" w:rsidRPr="00A73538" w:rsidTr="00647478">
        <w:tc>
          <w:tcPr>
            <w:tcW w:w="737" w:type="dxa"/>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r w:rsidRPr="00A73538">
              <w:rPr>
                <w:rFonts w:eastAsia="Times New Roman"/>
                <w:bCs/>
                <w:color w:val="000000"/>
                <w:sz w:val="20"/>
                <w:szCs w:val="20"/>
                <w:lang w:eastAsia="ru-RU"/>
              </w:rPr>
              <w:t>3.</w:t>
            </w:r>
          </w:p>
        </w:tc>
        <w:tc>
          <w:tcPr>
            <w:tcW w:w="14431" w:type="dxa"/>
            <w:gridSpan w:val="14"/>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r w:rsidRPr="00A73538">
              <w:rPr>
                <w:rFonts w:eastAsia="Times New Roman"/>
                <w:b/>
                <w:color w:val="000000"/>
                <w:sz w:val="20"/>
                <w:szCs w:val="20"/>
                <w:lang w:eastAsia="ru-RU"/>
              </w:rPr>
              <w:t>Задача 3</w:t>
            </w:r>
            <w:r w:rsidRPr="00A73538">
              <w:rPr>
                <w:rFonts w:eastAsia="Times New Roman"/>
                <w:color w:val="000000"/>
                <w:sz w:val="20"/>
                <w:szCs w:val="20"/>
                <w:lang w:eastAsia="ru-RU"/>
              </w:rPr>
              <w:t xml:space="preserve"> Повышение общественной безопасности, профилактики правонарушений и противодействие преступности  </w:t>
            </w:r>
          </w:p>
        </w:tc>
      </w:tr>
      <w:tr w:rsidR="00647478" w:rsidRPr="00A73538" w:rsidTr="00647478">
        <w:trPr>
          <w:trHeight w:val="177"/>
        </w:trPr>
        <w:tc>
          <w:tcPr>
            <w:tcW w:w="737" w:type="dxa"/>
            <w:vMerge w:val="restart"/>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r w:rsidRPr="00A73538">
              <w:rPr>
                <w:rFonts w:eastAsia="Times New Roman"/>
                <w:bCs/>
                <w:color w:val="000000"/>
                <w:sz w:val="20"/>
                <w:szCs w:val="20"/>
                <w:lang w:eastAsia="ru-RU"/>
              </w:rPr>
              <w:t>3.1.</w:t>
            </w:r>
          </w:p>
        </w:tc>
        <w:tc>
          <w:tcPr>
            <w:tcW w:w="2429" w:type="dxa"/>
            <w:gridSpan w:val="3"/>
            <w:vMerge w:val="restart"/>
            <w:shd w:val="clear" w:color="auto" w:fill="auto"/>
          </w:tcPr>
          <w:p w:rsidR="00647478" w:rsidRPr="00A73538" w:rsidRDefault="00647478" w:rsidP="00A73538">
            <w:pPr>
              <w:widowControl w:val="0"/>
              <w:overflowPunct/>
              <w:textAlignment w:val="auto"/>
              <w:rPr>
                <w:rFonts w:eastAsia="Times New Roman"/>
                <w:b/>
                <w:color w:val="000000"/>
                <w:sz w:val="20"/>
                <w:szCs w:val="20"/>
                <w:lang w:eastAsia="ru-RU"/>
              </w:rPr>
            </w:pPr>
            <w:r w:rsidRPr="00A73538">
              <w:rPr>
                <w:rFonts w:eastAsia="Times New Roman"/>
                <w:b/>
                <w:color w:val="000000"/>
                <w:sz w:val="20"/>
                <w:szCs w:val="20"/>
                <w:lang w:eastAsia="ru-RU"/>
              </w:rPr>
              <w:t>Мероприятие 1</w:t>
            </w:r>
          </w:p>
          <w:p w:rsidR="00647478" w:rsidRPr="00A73538" w:rsidRDefault="00647478" w:rsidP="00A73538">
            <w:pPr>
              <w:widowControl w:val="0"/>
              <w:overflowPunct/>
              <w:textAlignment w:val="auto"/>
              <w:rPr>
                <w:rFonts w:eastAsia="Times New Roman"/>
                <w:color w:val="000000"/>
                <w:sz w:val="20"/>
                <w:szCs w:val="20"/>
                <w:lang w:eastAsia="ru-RU"/>
              </w:rPr>
            </w:pPr>
            <w:r w:rsidRPr="00A73538">
              <w:rPr>
                <w:rFonts w:eastAsia="Times New Roman"/>
                <w:color w:val="000000"/>
                <w:sz w:val="20"/>
                <w:szCs w:val="20"/>
                <w:lang w:eastAsia="ru-RU"/>
              </w:rPr>
              <w:t xml:space="preserve">Снижение социальных рисков (число лиц, погибших в дорожно-транспортных происшествиях, на 100 тыс. населения) (чел.) </w:t>
            </w:r>
            <w:r w:rsidRPr="00A73538">
              <w:rPr>
                <w:rFonts w:eastAsia="Times New Roman"/>
                <w:b/>
                <w:color w:val="000000"/>
                <w:sz w:val="20"/>
                <w:szCs w:val="20"/>
                <w:lang w:eastAsia="ru-RU"/>
              </w:rPr>
              <w:t>Показатель мероприятия 1:</w:t>
            </w:r>
          </w:p>
          <w:p w:rsidR="00647478" w:rsidRPr="00A73538" w:rsidRDefault="00647478" w:rsidP="00A73538">
            <w:pPr>
              <w:widowControl w:val="0"/>
              <w:overflowPunct/>
              <w:textAlignment w:val="auto"/>
              <w:rPr>
                <w:rFonts w:eastAsia="Times New Roman"/>
                <w:color w:val="000000"/>
                <w:sz w:val="20"/>
                <w:szCs w:val="20"/>
                <w:lang w:eastAsia="ru-RU"/>
              </w:rPr>
            </w:pPr>
            <w:r w:rsidRPr="00A73538">
              <w:rPr>
                <w:rFonts w:eastAsia="Times New Roman"/>
                <w:color w:val="000000"/>
                <w:sz w:val="20"/>
                <w:szCs w:val="20"/>
                <w:lang w:eastAsia="ru-RU"/>
              </w:rPr>
              <w:t>Организация районных конкурсов, акций по правилам дорожного движения,</w:t>
            </w:r>
          </w:p>
          <w:p w:rsidR="00647478" w:rsidRPr="00A73538" w:rsidRDefault="00647478" w:rsidP="00A73538">
            <w:pPr>
              <w:overflowPunct/>
              <w:autoSpaceDE/>
              <w:autoSpaceDN/>
              <w:adjustRightInd/>
              <w:jc w:val="both"/>
              <w:textAlignment w:val="auto"/>
              <w:rPr>
                <w:rFonts w:eastAsia="Times New Roman"/>
                <w:b/>
                <w:color w:val="000000"/>
                <w:sz w:val="20"/>
                <w:szCs w:val="20"/>
                <w:lang w:eastAsia="ru-RU"/>
              </w:rPr>
            </w:pPr>
            <w:r w:rsidRPr="00A73538">
              <w:rPr>
                <w:rFonts w:eastAsia="Times New Roman"/>
                <w:color w:val="000000"/>
                <w:sz w:val="20"/>
                <w:szCs w:val="20"/>
                <w:lang w:eastAsia="ru-RU"/>
              </w:rPr>
              <w:t xml:space="preserve"> предупреждению дорожно-транспортного травматизма и обеспечения безопасности дорожного движения</w:t>
            </w:r>
          </w:p>
        </w:tc>
        <w:tc>
          <w:tcPr>
            <w:tcW w:w="1563" w:type="dxa"/>
            <w:shd w:val="clear" w:color="auto" w:fill="auto"/>
          </w:tcPr>
          <w:p w:rsidR="00647478" w:rsidRPr="00A73538" w:rsidRDefault="00647478" w:rsidP="00A73538">
            <w:pPr>
              <w:widowControl w:val="0"/>
              <w:overflowPunct/>
              <w:textAlignment w:val="auto"/>
              <w:rPr>
                <w:rFonts w:eastAsia="Times New Roman"/>
                <w:b/>
                <w:bCs/>
                <w:color w:val="000000"/>
                <w:sz w:val="20"/>
                <w:szCs w:val="20"/>
                <w:lang w:eastAsia="ru-RU"/>
              </w:rPr>
            </w:pPr>
            <w:r w:rsidRPr="00A73538">
              <w:rPr>
                <w:rFonts w:eastAsia="Times New Roman"/>
                <w:b/>
                <w:bCs/>
                <w:color w:val="000000"/>
                <w:sz w:val="20"/>
                <w:szCs w:val="20"/>
                <w:lang w:eastAsia="ru-RU"/>
              </w:rPr>
              <w:t>Всего</w:t>
            </w:r>
          </w:p>
        </w:tc>
        <w:tc>
          <w:tcPr>
            <w:tcW w:w="1847" w:type="dxa"/>
            <w:gridSpan w:val="3"/>
            <w:shd w:val="clear" w:color="auto" w:fill="auto"/>
          </w:tcPr>
          <w:p w:rsidR="00647478" w:rsidRPr="00A73538" w:rsidRDefault="00647478" w:rsidP="00A73538">
            <w:pPr>
              <w:widowControl w:val="0"/>
              <w:overflowPunct/>
              <w:textAlignment w:val="auto"/>
              <w:rPr>
                <w:rFonts w:eastAsia="Times New Roman"/>
                <w:b/>
                <w:bCs/>
                <w:color w:val="000000"/>
                <w:sz w:val="20"/>
                <w:szCs w:val="20"/>
                <w:lang w:eastAsia="ru-RU"/>
              </w:rPr>
            </w:pPr>
            <w:r w:rsidRPr="00A73538">
              <w:rPr>
                <w:rFonts w:eastAsia="Times New Roman"/>
                <w:b/>
                <w:bCs/>
                <w:color w:val="000000"/>
                <w:sz w:val="20"/>
                <w:szCs w:val="20"/>
                <w:lang w:eastAsia="ru-RU"/>
              </w:rPr>
              <w:t>30,0</w:t>
            </w:r>
          </w:p>
        </w:tc>
        <w:tc>
          <w:tcPr>
            <w:tcW w:w="1560" w:type="dxa"/>
            <w:gridSpan w:val="2"/>
            <w:shd w:val="clear" w:color="auto" w:fill="auto"/>
          </w:tcPr>
          <w:p w:rsidR="00647478" w:rsidRPr="00A73538" w:rsidRDefault="00647478" w:rsidP="00A73538">
            <w:pPr>
              <w:widowControl w:val="0"/>
              <w:overflowPunct/>
              <w:textAlignment w:val="auto"/>
              <w:rPr>
                <w:rFonts w:eastAsia="Times New Roman"/>
                <w:b/>
                <w:bCs/>
                <w:color w:val="000000"/>
                <w:sz w:val="20"/>
                <w:szCs w:val="20"/>
                <w:lang w:eastAsia="ru-RU"/>
              </w:rPr>
            </w:pPr>
            <w:r w:rsidRPr="00A73538">
              <w:rPr>
                <w:rFonts w:eastAsia="Times New Roman"/>
                <w:b/>
                <w:bCs/>
                <w:color w:val="000000"/>
                <w:sz w:val="20"/>
                <w:szCs w:val="20"/>
                <w:lang w:eastAsia="ru-RU"/>
              </w:rPr>
              <w:t>0,0</w:t>
            </w:r>
          </w:p>
        </w:tc>
        <w:tc>
          <w:tcPr>
            <w:tcW w:w="1560" w:type="dxa"/>
            <w:shd w:val="clear" w:color="auto" w:fill="auto"/>
          </w:tcPr>
          <w:p w:rsidR="00647478" w:rsidRPr="00A73538" w:rsidRDefault="00647478" w:rsidP="00A73538">
            <w:pPr>
              <w:widowControl w:val="0"/>
              <w:overflowPunct/>
              <w:textAlignment w:val="auto"/>
              <w:rPr>
                <w:rFonts w:eastAsia="Times New Roman"/>
                <w:b/>
                <w:bCs/>
                <w:color w:val="000000"/>
                <w:sz w:val="20"/>
                <w:szCs w:val="20"/>
                <w:lang w:eastAsia="ru-RU"/>
              </w:rPr>
            </w:pPr>
            <w:r w:rsidRPr="00A73538">
              <w:rPr>
                <w:rFonts w:eastAsia="Times New Roman"/>
                <w:b/>
                <w:bCs/>
                <w:color w:val="000000"/>
                <w:sz w:val="20"/>
                <w:szCs w:val="20"/>
                <w:lang w:eastAsia="ru-RU"/>
              </w:rPr>
              <w:t>0,0</w:t>
            </w:r>
          </w:p>
        </w:tc>
        <w:tc>
          <w:tcPr>
            <w:tcW w:w="1560" w:type="dxa"/>
            <w:gridSpan w:val="2"/>
            <w:shd w:val="clear" w:color="auto" w:fill="auto"/>
          </w:tcPr>
          <w:p w:rsidR="00647478" w:rsidRPr="00A73538" w:rsidRDefault="00647478" w:rsidP="00A73538">
            <w:pPr>
              <w:widowControl w:val="0"/>
              <w:overflowPunct/>
              <w:textAlignment w:val="auto"/>
              <w:rPr>
                <w:rFonts w:eastAsia="Times New Roman"/>
                <w:b/>
                <w:bCs/>
                <w:color w:val="000000"/>
                <w:sz w:val="20"/>
                <w:szCs w:val="20"/>
                <w:lang w:eastAsia="ru-RU"/>
              </w:rPr>
            </w:pPr>
            <w:r w:rsidRPr="00A73538">
              <w:rPr>
                <w:rFonts w:eastAsia="Times New Roman"/>
                <w:b/>
                <w:bCs/>
                <w:color w:val="000000"/>
                <w:sz w:val="20"/>
                <w:szCs w:val="20"/>
                <w:lang w:eastAsia="ru-RU"/>
              </w:rPr>
              <w:t>30,0</w:t>
            </w:r>
          </w:p>
        </w:tc>
        <w:tc>
          <w:tcPr>
            <w:tcW w:w="1786" w:type="dxa"/>
            <w:shd w:val="clear" w:color="auto" w:fill="auto"/>
          </w:tcPr>
          <w:p w:rsidR="00647478" w:rsidRPr="00A73538" w:rsidRDefault="00647478" w:rsidP="00A73538">
            <w:pPr>
              <w:widowControl w:val="0"/>
              <w:overflowPunct/>
              <w:textAlignment w:val="auto"/>
              <w:rPr>
                <w:rFonts w:eastAsia="Times New Roman"/>
                <w:b/>
                <w:bCs/>
                <w:color w:val="000000"/>
                <w:sz w:val="20"/>
                <w:szCs w:val="20"/>
                <w:lang w:eastAsia="ru-RU"/>
              </w:rPr>
            </w:pPr>
            <w:r w:rsidRPr="00A73538">
              <w:rPr>
                <w:rFonts w:eastAsia="Times New Roman"/>
                <w:b/>
                <w:bCs/>
                <w:color w:val="000000"/>
                <w:sz w:val="20"/>
                <w:szCs w:val="20"/>
                <w:lang w:eastAsia="ru-RU"/>
              </w:rPr>
              <w:t>0,0</w:t>
            </w:r>
          </w:p>
        </w:tc>
        <w:tc>
          <w:tcPr>
            <w:tcW w:w="2126" w:type="dxa"/>
            <w:vMerge w:val="restart"/>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r w:rsidRPr="00A73538">
              <w:rPr>
                <w:rFonts w:eastAsia="Times New Roman"/>
                <w:color w:val="000000"/>
                <w:sz w:val="20"/>
                <w:szCs w:val="20"/>
                <w:lang w:eastAsia="ru-RU"/>
              </w:rPr>
              <w:t>Администрация Чаинского района Томской области совместно с образовательными учреждениями Чаинского района и Отделением ГИБДД ОМВД России по Чаинскому району (по согласованию)</w:t>
            </w:r>
          </w:p>
        </w:tc>
      </w:tr>
      <w:tr w:rsidR="00647478" w:rsidRPr="00A73538" w:rsidTr="00647478">
        <w:trPr>
          <w:trHeight w:val="177"/>
        </w:trPr>
        <w:tc>
          <w:tcPr>
            <w:tcW w:w="737" w:type="dxa"/>
            <w:vMerge/>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p>
        </w:tc>
        <w:tc>
          <w:tcPr>
            <w:tcW w:w="2429" w:type="dxa"/>
            <w:gridSpan w:val="3"/>
            <w:vMerge/>
            <w:shd w:val="clear" w:color="auto" w:fill="auto"/>
          </w:tcPr>
          <w:p w:rsidR="00647478" w:rsidRPr="00A73538" w:rsidRDefault="00647478" w:rsidP="00A73538">
            <w:pPr>
              <w:overflowPunct/>
              <w:autoSpaceDE/>
              <w:autoSpaceDN/>
              <w:adjustRightInd/>
              <w:jc w:val="both"/>
              <w:textAlignment w:val="auto"/>
              <w:rPr>
                <w:rFonts w:eastAsia="Times New Roman"/>
                <w:b/>
                <w:color w:val="000000"/>
                <w:sz w:val="20"/>
                <w:szCs w:val="20"/>
                <w:lang w:eastAsia="ru-RU"/>
              </w:rPr>
            </w:pPr>
          </w:p>
        </w:tc>
        <w:tc>
          <w:tcPr>
            <w:tcW w:w="1563" w:type="dxa"/>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r w:rsidRPr="00A73538">
              <w:rPr>
                <w:rFonts w:eastAsia="Times New Roman"/>
                <w:bCs/>
                <w:color w:val="000000"/>
                <w:sz w:val="20"/>
                <w:szCs w:val="20"/>
                <w:lang w:eastAsia="ru-RU"/>
              </w:rPr>
              <w:t>2023</w:t>
            </w:r>
          </w:p>
        </w:tc>
        <w:tc>
          <w:tcPr>
            <w:tcW w:w="1847" w:type="dxa"/>
            <w:gridSpan w:val="3"/>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r w:rsidRPr="00A73538">
              <w:rPr>
                <w:rFonts w:eastAsia="Times New Roman"/>
                <w:bCs/>
                <w:color w:val="000000"/>
                <w:sz w:val="20"/>
                <w:szCs w:val="20"/>
                <w:lang w:eastAsia="ru-RU"/>
              </w:rPr>
              <w:t>15,0</w:t>
            </w:r>
          </w:p>
        </w:tc>
        <w:tc>
          <w:tcPr>
            <w:tcW w:w="1560" w:type="dxa"/>
            <w:gridSpan w:val="2"/>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r w:rsidRPr="00A73538">
              <w:rPr>
                <w:rFonts w:eastAsia="Times New Roman"/>
                <w:bCs/>
                <w:color w:val="000000"/>
                <w:sz w:val="20"/>
                <w:szCs w:val="20"/>
                <w:lang w:eastAsia="ru-RU"/>
              </w:rPr>
              <w:t>0,0</w:t>
            </w:r>
          </w:p>
        </w:tc>
        <w:tc>
          <w:tcPr>
            <w:tcW w:w="1560" w:type="dxa"/>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r w:rsidRPr="00A73538">
              <w:rPr>
                <w:rFonts w:eastAsia="Times New Roman"/>
                <w:bCs/>
                <w:color w:val="000000"/>
                <w:sz w:val="20"/>
                <w:szCs w:val="20"/>
                <w:lang w:eastAsia="ru-RU"/>
              </w:rPr>
              <w:t>0,0</w:t>
            </w:r>
          </w:p>
        </w:tc>
        <w:tc>
          <w:tcPr>
            <w:tcW w:w="1560" w:type="dxa"/>
            <w:gridSpan w:val="2"/>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r w:rsidRPr="00A73538">
              <w:rPr>
                <w:rFonts w:eastAsia="Times New Roman"/>
                <w:bCs/>
                <w:color w:val="000000"/>
                <w:sz w:val="20"/>
                <w:szCs w:val="20"/>
                <w:lang w:eastAsia="ru-RU"/>
              </w:rPr>
              <w:t>15,0</w:t>
            </w:r>
          </w:p>
        </w:tc>
        <w:tc>
          <w:tcPr>
            <w:tcW w:w="1786" w:type="dxa"/>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r w:rsidRPr="00A73538">
              <w:rPr>
                <w:rFonts w:eastAsia="Times New Roman"/>
                <w:bCs/>
                <w:color w:val="000000"/>
                <w:sz w:val="20"/>
                <w:szCs w:val="20"/>
                <w:lang w:eastAsia="ru-RU"/>
              </w:rPr>
              <w:t>0,0</w:t>
            </w:r>
          </w:p>
        </w:tc>
        <w:tc>
          <w:tcPr>
            <w:tcW w:w="2126" w:type="dxa"/>
            <w:vMerge/>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p>
        </w:tc>
      </w:tr>
      <w:tr w:rsidR="00647478" w:rsidRPr="00A73538" w:rsidTr="00647478">
        <w:trPr>
          <w:trHeight w:val="177"/>
        </w:trPr>
        <w:tc>
          <w:tcPr>
            <w:tcW w:w="737" w:type="dxa"/>
            <w:vMerge/>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p>
        </w:tc>
        <w:tc>
          <w:tcPr>
            <w:tcW w:w="2429" w:type="dxa"/>
            <w:gridSpan w:val="3"/>
            <w:vMerge/>
            <w:shd w:val="clear" w:color="auto" w:fill="auto"/>
          </w:tcPr>
          <w:p w:rsidR="00647478" w:rsidRPr="00A73538" w:rsidRDefault="00647478" w:rsidP="00A73538">
            <w:pPr>
              <w:overflowPunct/>
              <w:autoSpaceDE/>
              <w:autoSpaceDN/>
              <w:adjustRightInd/>
              <w:jc w:val="both"/>
              <w:textAlignment w:val="auto"/>
              <w:rPr>
                <w:rFonts w:eastAsia="Times New Roman"/>
                <w:b/>
                <w:color w:val="000000"/>
                <w:sz w:val="20"/>
                <w:szCs w:val="20"/>
                <w:lang w:eastAsia="ru-RU"/>
              </w:rPr>
            </w:pPr>
          </w:p>
        </w:tc>
        <w:tc>
          <w:tcPr>
            <w:tcW w:w="1563" w:type="dxa"/>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r w:rsidRPr="00A73538">
              <w:rPr>
                <w:rFonts w:eastAsia="Times New Roman"/>
                <w:bCs/>
                <w:color w:val="000000"/>
                <w:sz w:val="20"/>
                <w:szCs w:val="20"/>
                <w:lang w:eastAsia="ru-RU"/>
              </w:rPr>
              <w:t>2024</w:t>
            </w:r>
          </w:p>
        </w:tc>
        <w:tc>
          <w:tcPr>
            <w:tcW w:w="1847" w:type="dxa"/>
            <w:gridSpan w:val="3"/>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r w:rsidRPr="00A73538">
              <w:rPr>
                <w:rFonts w:eastAsia="Times New Roman"/>
                <w:bCs/>
                <w:color w:val="000000"/>
                <w:sz w:val="20"/>
                <w:szCs w:val="20"/>
                <w:lang w:eastAsia="ru-RU"/>
              </w:rPr>
              <w:t>15,0</w:t>
            </w:r>
          </w:p>
        </w:tc>
        <w:tc>
          <w:tcPr>
            <w:tcW w:w="1560" w:type="dxa"/>
            <w:gridSpan w:val="2"/>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r w:rsidRPr="00A73538">
              <w:rPr>
                <w:rFonts w:eastAsia="Times New Roman"/>
                <w:bCs/>
                <w:color w:val="000000"/>
                <w:sz w:val="20"/>
                <w:szCs w:val="20"/>
                <w:lang w:eastAsia="ru-RU"/>
              </w:rPr>
              <w:t>0,0</w:t>
            </w:r>
          </w:p>
        </w:tc>
        <w:tc>
          <w:tcPr>
            <w:tcW w:w="1560" w:type="dxa"/>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r w:rsidRPr="00A73538">
              <w:rPr>
                <w:rFonts w:eastAsia="Times New Roman"/>
                <w:bCs/>
                <w:color w:val="000000"/>
                <w:sz w:val="20"/>
                <w:szCs w:val="20"/>
                <w:lang w:eastAsia="ru-RU"/>
              </w:rPr>
              <w:t>0,0</w:t>
            </w:r>
          </w:p>
        </w:tc>
        <w:tc>
          <w:tcPr>
            <w:tcW w:w="1560" w:type="dxa"/>
            <w:gridSpan w:val="2"/>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r w:rsidRPr="00A73538">
              <w:rPr>
                <w:rFonts w:eastAsia="Times New Roman"/>
                <w:bCs/>
                <w:color w:val="000000"/>
                <w:sz w:val="20"/>
                <w:szCs w:val="20"/>
                <w:lang w:eastAsia="ru-RU"/>
              </w:rPr>
              <w:t>15,0</w:t>
            </w:r>
          </w:p>
        </w:tc>
        <w:tc>
          <w:tcPr>
            <w:tcW w:w="1786" w:type="dxa"/>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r w:rsidRPr="00A73538">
              <w:rPr>
                <w:rFonts w:eastAsia="Times New Roman"/>
                <w:bCs/>
                <w:color w:val="000000"/>
                <w:sz w:val="20"/>
                <w:szCs w:val="20"/>
                <w:lang w:eastAsia="ru-RU"/>
              </w:rPr>
              <w:t>0,0</w:t>
            </w:r>
          </w:p>
        </w:tc>
        <w:tc>
          <w:tcPr>
            <w:tcW w:w="2126" w:type="dxa"/>
            <w:vMerge/>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p>
        </w:tc>
      </w:tr>
      <w:tr w:rsidR="00647478" w:rsidRPr="00A73538" w:rsidTr="00647478">
        <w:trPr>
          <w:trHeight w:val="177"/>
        </w:trPr>
        <w:tc>
          <w:tcPr>
            <w:tcW w:w="737" w:type="dxa"/>
            <w:vMerge/>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p>
        </w:tc>
        <w:tc>
          <w:tcPr>
            <w:tcW w:w="2429" w:type="dxa"/>
            <w:gridSpan w:val="3"/>
            <w:vMerge/>
            <w:shd w:val="clear" w:color="auto" w:fill="auto"/>
          </w:tcPr>
          <w:p w:rsidR="00647478" w:rsidRPr="00A73538" w:rsidRDefault="00647478" w:rsidP="00A73538">
            <w:pPr>
              <w:overflowPunct/>
              <w:autoSpaceDE/>
              <w:autoSpaceDN/>
              <w:adjustRightInd/>
              <w:jc w:val="both"/>
              <w:textAlignment w:val="auto"/>
              <w:rPr>
                <w:rFonts w:eastAsia="Times New Roman"/>
                <w:b/>
                <w:color w:val="000000"/>
                <w:sz w:val="20"/>
                <w:szCs w:val="20"/>
                <w:lang w:eastAsia="ru-RU"/>
              </w:rPr>
            </w:pPr>
          </w:p>
        </w:tc>
        <w:tc>
          <w:tcPr>
            <w:tcW w:w="1563" w:type="dxa"/>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r w:rsidRPr="00A73538">
              <w:rPr>
                <w:rFonts w:eastAsia="Times New Roman"/>
                <w:bCs/>
                <w:color w:val="000000"/>
                <w:sz w:val="20"/>
                <w:szCs w:val="20"/>
                <w:lang w:eastAsia="ru-RU"/>
              </w:rPr>
              <w:t>2025</w:t>
            </w:r>
          </w:p>
        </w:tc>
        <w:tc>
          <w:tcPr>
            <w:tcW w:w="1847" w:type="dxa"/>
            <w:gridSpan w:val="3"/>
            <w:shd w:val="clear" w:color="auto" w:fill="auto"/>
          </w:tcPr>
          <w:p w:rsidR="00647478" w:rsidRPr="00A73538" w:rsidRDefault="00647478" w:rsidP="00A73538">
            <w:pPr>
              <w:widowControl w:val="0"/>
              <w:tabs>
                <w:tab w:val="left" w:pos="765"/>
              </w:tabs>
              <w:overflowPunct/>
              <w:textAlignment w:val="auto"/>
              <w:rPr>
                <w:rFonts w:eastAsia="Times New Roman"/>
                <w:bCs/>
                <w:color w:val="000000"/>
                <w:sz w:val="20"/>
                <w:szCs w:val="20"/>
                <w:lang w:eastAsia="ru-RU"/>
              </w:rPr>
            </w:pPr>
            <w:r w:rsidRPr="00A73538">
              <w:rPr>
                <w:rFonts w:eastAsia="Times New Roman"/>
                <w:bCs/>
                <w:color w:val="000000"/>
                <w:sz w:val="20"/>
                <w:szCs w:val="20"/>
                <w:lang w:eastAsia="ru-RU"/>
              </w:rPr>
              <w:t>0,0</w:t>
            </w:r>
            <w:r w:rsidRPr="00A73538">
              <w:rPr>
                <w:rFonts w:eastAsia="Times New Roman"/>
                <w:bCs/>
                <w:color w:val="000000"/>
                <w:sz w:val="20"/>
                <w:szCs w:val="20"/>
                <w:lang w:eastAsia="ru-RU"/>
              </w:rPr>
              <w:tab/>
            </w:r>
          </w:p>
        </w:tc>
        <w:tc>
          <w:tcPr>
            <w:tcW w:w="1560" w:type="dxa"/>
            <w:gridSpan w:val="2"/>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r w:rsidRPr="00A73538">
              <w:rPr>
                <w:rFonts w:eastAsia="Times New Roman"/>
                <w:bCs/>
                <w:color w:val="000000"/>
                <w:sz w:val="20"/>
                <w:szCs w:val="20"/>
                <w:lang w:eastAsia="ru-RU"/>
              </w:rPr>
              <w:t>0,0</w:t>
            </w:r>
          </w:p>
        </w:tc>
        <w:tc>
          <w:tcPr>
            <w:tcW w:w="1560" w:type="dxa"/>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r w:rsidRPr="00A73538">
              <w:rPr>
                <w:rFonts w:eastAsia="Times New Roman"/>
                <w:bCs/>
                <w:color w:val="000000"/>
                <w:sz w:val="20"/>
                <w:szCs w:val="20"/>
                <w:lang w:eastAsia="ru-RU"/>
              </w:rPr>
              <w:t>0,0</w:t>
            </w:r>
          </w:p>
        </w:tc>
        <w:tc>
          <w:tcPr>
            <w:tcW w:w="1560" w:type="dxa"/>
            <w:gridSpan w:val="2"/>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r w:rsidRPr="00A73538">
              <w:rPr>
                <w:rFonts w:eastAsia="Times New Roman"/>
                <w:bCs/>
                <w:color w:val="000000"/>
                <w:sz w:val="20"/>
                <w:szCs w:val="20"/>
                <w:lang w:eastAsia="ru-RU"/>
              </w:rPr>
              <w:t>0,0</w:t>
            </w:r>
          </w:p>
        </w:tc>
        <w:tc>
          <w:tcPr>
            <w:tcW w:w="1786" w:type="dxa"/>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r w:rsidRPr="00A73538">
              <w:rPr>
                <w:rFonts w:eastAsia="Times New Roman"/>
                <w:bCs/>
                <w:color w:val="000000"/>
                <w:sz w:val="20"/>
                <w:szCs w:val="20"/>
                <w:lang w:eastAsia="ru-RU"/>
              </w:rPr>
              <w:t>0,0</w:t>
            </w:r>
          </w:p>
        </w:tc>
        <w:tc>
          <w:tcPr>
            <w:tcW w:w="2126" w:type="dxa"/>
            <w:vMerge/>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p>
        </w:tc>
      </w:tr>
      <w:tr w:rsidR="00647478" w:rsidRPr="00A73538" w:rsidTr="00647478">
        <w:trPr>
          <w:trHeight w:val="177"/>
        </w:trPr>
        <w:tc>
          <w:tcPr>
            <w:tcW w:w="737" w:type="dxa"/>
            <w:vMerge/>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p>
        </w:tc>
        <w:tc>
          <w:tcPr>
            <w:tcW w:w="2429" w:type="dxa"/>
            <w:gridSpan w:val="3"/>
            <w:vMerge/>
            <w:shd w:val="clear" w:color="auto" w:fill="auto"/>
          </w:tcPr>
          <w:p w:rsidR="00647478" w:rsidRPr="00A73538" w:rsidRDefault="00647478" w:rsidP="00A73538">
            <w:pPr>
              <w:overflowPunct/>
              <w:autoSpaceDE/>
              <w:autoSpaceDN/>
              <w:adjustRightInd/>
              <w:jc w:val="both"/>
              <w:textAlignment w:val="auto"/>
              <w:rPr>
                <w:rFonts w:eastAsia="Times New Roman"/>
                <w:b/>
                <w:color w:val="000000"/>
                <w:sz w:val="20"/>
                <w:szCs w:val="20"/>
                <w:lang w:eastAsia="ru-RU"/>
              </w:rPr>
            </w:pPr>
          </w:p>
        </w:tc>
        <w:tc>
          <w:tcPr>
            <w:tcW w:w="1563" w:type="dxa"/>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r w:rsidRPr="00A73538">
              <w:rPr>
                <w:rFonts w:eastAsia="Times New Roman"/>
                <w:bCs/>
                <w:color w:val="000000"/>
                <w:sz w:val="20"/>
                <w:szCs w:val="20"/>
                <w:lang w:eastAsia="ru-RU"/>
              </w:rPr>
              <w:t>2026</w:t>
            </w:r>
          </w:p>
        </w:tc>
        <w:tc>
          <w:tcPr>
            <w:tcW w:w="1847" w:type="dxa"/>
            <w:gridSpan w:val="3"/>
            <w:shd w:val="clear" w:color="auto" w:fill="auto"/>
          </w:tcPr>
          <w:p w:rsidR="00647478" w:rsidRPr="00A73538" w:rsidRDefault="00647478" w:rsidP="00A73538">
            <w:pPr>
              <w:widowControl w:val="0"/>
              <w:tabs>
                <w:tab w:val="left" w:pos="765"/>
              </w:tabs>
              <w:overflowPunct/>
              <w:textAlignment w:val="auto"/>
              <w:rPr>
                <w:rFonts w:eastAsia="Times New Roman"/>
                <w:bCs/>
                <w:color w:val="000000"/>
                <w:sz w:val="20"/>
                <w:szCs w:val="20"/>
                <w:lang w:eastAsia="ru-RU"/>
              </w:rPr>
            </w:pPr>
            <w:r w:rsidRPr="00A73538">
              <w:rPr>
                <w:rFonts w:eastAsia="Times New Roman"/>
                <w:bCs/>
                <w:color w:val="000000"/>
                <w:sz w:val="20"/>
                <w:szCs w:val="20"/>
                <w:lang w:eastAsia="ru-RU"/>
              </w:rPr>
              <w:t>0,0</w:t>
            </w:r>
            <w:r w:rsidRPr="00A73538">
              <w:rPr>
                <w:rFonts w:eastAsia="Times New Roman"/>
                <w:bCs/>
                <w:color w:val="000000"/>
                <w:sz w:val="20"/>
                <w:szCs w:val="20"/>
                <w:lang w:eastAsia="ru-RU"/>
              </w:rPr>
              <w:tab/>
            </w:r>
          </w:p>
        </w:tc>
        <w:tc>
          <w:tcPr>
            <w:tcW w:w="1560" w:type="dxa"/>
            <w:gridSpan w:val="2"/>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r w:rsidRPr="00A73538">
              <w:rPr>
                <w:rFonts w:eastAsia="Times New Roman"/>
                <w:bCs/>
                <w:color w:val="000000"/>
                <w:sz w:val="20"/>
                <w:szCs w:val="20"/>
                <w:lang w:eastAsia="ru-RU"/>
              </w:rPr>
              <w:t>0,0</w:t>
            </w:r>
          </w:p>
        </w:tc>
        <w:tc>
          <w:tcPr>
            <w:tcW w:w="1560" w:type="dxa"/>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r w:rsidRPr="00A73538">
              <w:rPr>
                <w:rFonts w:eastAsia="Times New Roman"/>
                <w:bCs/>
                <w:color w:val="000000"/>
                <w:sz w:val="20"/>
                <w:szCs w:val="20"/>
                <w:lang w:eastAsia="ru-RU"/>
              </w:rPr>
              <w:t>0,0</w:t>
            </w:r>
          </w:p>
        </w:tc>
        <w:tc>
          <w:tcPr>
            <w:tcW w:w="1560" w:type="dxa"/>
            <w:gridSpan w:val="2"/>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r w:rsidRPr="00A73538">
              <w:rPr>
                <w:rFonts w:eastAsia="Times New Roman"/>
                <w:bCs/>
                <w:color w:val="000000"/>
                <w:sz w:val="20"/>
                <w:szCs w:val="20"/>
                <w:lang w:eastAsia="ru-RU"/>
              </w:rPr>
              <w:t>0,0</w:t>
            </w:r>
          </w:p>
        </w:tc>
        <w:tc>
          <w:tcPr>
            <w:tcW w:w="1786" w:type="dxa"/>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r w:rsidRPr="00A73538">
              <w:rPr>
                <w:rFonts w:eastAsia="Times New Roman"/>
                <w:bCs/>
                <w:color w:val="000000"/>
                <w:sz w:val="20"/>
                <w:szCs w:val="20"/>
                <w:lang w:eastAsia="ru-RU"/>
              </w:rPr>
              <w:t>0,0</w:t>
            </w:r>
          </w:p>
        </w:tc>
        <w:tc>
          <w:tcPr>
            <w:tcW w:w="2126" w:type="dxa"/>
            <w:vMerge/>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p>
        </w:tc>
      </w:tr>
      <w:tr w:rsidR="00647478" w:rsidRPr="00A73538" w:rsidTr="00647478">
        <w:trPr>
          <w:trHeight w:val="177"/>
        </w:trPr>
        <w:tc>
          <w:tcPr>
            <w:tcW w:w="737" w:type="dxa"/>
            <w:vMerge/>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p>
        </w:tc>
        <w:tc>
          <w:tcPr>
            <w:tcW w:w="2429" w:type="dxa"/>
            <w:gridSpan w:val="3"/>
            <w:vMerge/>
            <w:shd w:val="clear" w:color="auto" w:fill="auto"/>
          </w:tcPr>
          <w:p w:rsidR="00647478" w:rsidRPr="00A73538" w:rsidRDefault="00647478" w:rsidP="00A73538">
            <w:pPr>
              <w:overflowPunct/>
              <w:autoSpaceDE/>
              <w:autoSpaceDN/>
              <w:adjustRightInd/>
              <w:jc w:val="both"/>
              <w:textAlignment w:val="auto"/>
              <w:rPr>
                <w:rFonts w:eastAsia="Times New Roman"/>
                <w:b/>
                <w:color w:val="000000"/>
                <w:sz w:val="20"/>
                <w:szCs w:val="20"/>
                <w:lang w:eastAsia="ru-RU"/>
              </w:rPr>
            </w:pPr>
          </w:p>
        </w:tc>
        <w:tc>
          <w:tcPr>
            <w:tcW w:w="1563" w:type="dxa"/>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r w:rsidRPr="00A73538">
              <w:rPr>
                <w:rFonts w:eastAsia="Times New Roman"/>
                <w:bCs/>
                <w:color w:val="000000"/>
                <w:sz w:val="20"/>
                <w:szCs w:val="20"/>
                <w:lang w:eastAsia="ru-RU"/>
              </w:rPr>
              <w:t>2027</w:t>
            </w:r>
          </w:p>
        </w:tc>
        <w:tc>
          <w:tcPr>
            <w:tcW w:w="1847" w:type="dxa"/>
            <w:gridSpan w:val="3"/>
            <w:shd w:val="clear" w:color="auto" w:fill="auto"/>
          </w:tcPr>
          <w:p w:rsidR="00647478" w:rsidRPr="00A73538" w:rsidRDefault="00647478" w:rsidP="00A73538">
            <w:pPr>
              <w:widowControl w:val="0"/>
              <w:tabs>
                <w:tab w:val="left" w:pos="765"/>
              </w:tabs>
              <w:overflowPunct/>
              <w:textAlignment w:val="auto"/>
              <w:rPr>
                <w:rFonts w:eastAsia="Times New Roman"/>
                <w:bCs/>
                <w:color w:val="000000"/>
                <w:sz w:val="20"/>
                <w:szCs w:val="20"/>
                <w:lang w:eastAsia="ru-RU"/>
              </w:rPr>
            </w:pPr>
            <w:r w:rsidRPr="00A73538">
              <w:rPr>
                <w:rFonts w:eastAsia="Times New Roman"/>
                <w:bCs/>
                <w:color w:val="000000"/>
                <w:sz w:val="20"/>
                <w:szCs w:val="20"/>
                <w:lang w:eastAsia="ru-RU"/>
              </w:rPr>
              <w:t>0,0</w:t>
            </w:r>
            <w:r w:rsidRPr="00A73538">
              <w:rPr>
                <w:rFonts w:eastAsia="Times New Roman"/>
                <w:bCs/>
                <w:color w:val="000000"/>
                <w:sz w:val="20"/>
                <w:szCs w:val="20"/>
                <w:lang w:eastAsia="ru-RU"/>
              </w:rPr>
              <w:tab/>
            </w:r>
          </w:p>
        </w:tc>
        <w:tc>
          <w:tcPr>
            <w:tcW w:w="1560" w:type="dxa"/>
            <w:gridSpan w:val="2"/>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r w:rsidRPr="00A73538">
              <w:rPr>
                <w:rFonts w:eastAsia="Times New Roman"/>
                <w:bCs/>
                <w:color w:val="000000"/>
                <w:sz w:val="20"/>
                <w:szCs w:val="20"/>
                <w:lang w:eastAsia="ru-RU"/>
              </w:rPr>
              <w:t>0,0</w:t>
            </w:r>
          </w:p>
        </w:tc>
        <w:tc>
          <w:tcPr>
            <w:tcW w:w="1560" w:type="dxa"/>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r w:rsidRPr="00A73538">
              <w:rPr>
                <w:rFonts w:eastAsia="Times New Roman"/>
                <w:bCs/>
                <w:color w:val="000000"/>
                <w:sz w:val="20"/>
                <w:szCs w:val="20"/>
                <w:lang w:eastAsia="ru-RU"/>
              </w:rPr>
              <w:t>0,0</w:t>
            </w:r>
          </w:p>
        </w:tc>
        <w:tc>
          <w:tcPr>
            <w:tcW w:w="1560" w:type="dxa"/>
            <w:gridSpan w:val="2"/>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r w:rsidRPr="00A73538">
              <w:rPr>
                <w:rFonts w:eastAsia="Times New Roman"/>
                <w:bCs/>
                <w:color w:val="000000"/>
                <w:sz w:val="20"/>
                <w:szCs w:val="20"/>
                <w:lang w:eastAsia="ru-RU"/>
              </w:rPr>
              <w:t>0,0</w:t>
            </w:r>
          </w:p>
        </w:tc>
        <w:tc>
          <w:tcPr>
            <w:tcW w:w="1786" w:type="dxa"/>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r w:rsidRPr="00A73538">
              <w:rPr>
                <w:rFonts w:eastAsia="Times New Roman"/>
                <w:bCs/>
                <w:color w:val="000000"/>
                <w:sz w:val="20"/>
                <w:szCs w:val="20"/>
                <w:lang w:eastAsia="ru-RU"/>
              </w:rPr>
              <w:t>0,0</w:t>
            </w:r>
          </w:p>
        </w:tc>
        <w:tc>
          <w:tcPr>
            <w:tcW w:w="2126" w:type="dxa"/>
            <w:vMerge/>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p>
        </w:tc>
      </w:tr>
      <w:tr w:rsidR="00647478" w:rsidRPr="00A73538" w:rsidTr="00647478">
        <w:trPr>
          <w:trHeight w:val="177"/>
        </w:trPr>
        <w:tc>
          <w:tcPr>
            <w:tcW w:w="737" w:type="dxa"/>
            <w:vMerge w:val="restart"/>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r w:rsidRPr="00A73538">
              <w:rPr>
                <w:rFonts w:eastAsia="Times New Roman"/>
                <w:bCs/>
                <w:color w:val="000000"/>
                <w:sz w:val="20"/>
                <w:szCs w:val="20"/>
                <w:lang w:eastAsia="ru-RU"/>
              </w:rPr>
              <w:t>3.2.</w:t>
            </w:r>
          </w:p>
        </w:tc>
        <w:tc>
          <w:tcPr>
            <w:tcW w:w="2429" w:type="dxa"/>
            <w:gridSpan w:val="3"/>
            <w:vMerge w:val="restart"/>
            <w:shd w:val="clear" w:color="auto" w:fill="auto"/>
          </w:tcPr>
          <w:p w:rsidR="00647478" w:rsidRPr="00A73538" w:rsidRDefault="00647478" w:rsidP="00A73538">
            <w:pPr>
              <w:overflowPunct/>
              <w:autoSpaceDE/>
              <w:autoSpaceDN/>
              <w:adjustRightInd/>
              <w:jc w:val="both"/>
              <w:textAlignment w:val="auto"/>
              <w:rPr>
                <w:rFonts w:eastAsia="Times New Roman"/>
                <w:b/>
                <w:color w:val="000000"/>
                <w:sz w:val="20"/>
                <w:szCs w:val="20"/>
                <w:lang w:eastAsia="ru-RU"/>
              </w:rPr>
            </w:pPr>
            <w:r w:rsidRPr="00A73538">
              <w:rPr>
                <w:rFonts w:eastAsia="Times New Roman"/>
                <w:b/>
                <w:color w:val="000000"/>
                <w:sz w:val="20"/>
                <w:szCs w:val="20"/>
                <w:lang w:eastAsia="ru-RU"/>
              </w:rPr>
              <w:t>Мероприятие 1</w:t>
            </w:r>
          </w:p>
          <w:p w:rsidR="00647478" w:rsidRPr="00A73538" w:rsidRDefault="00647478" w:rsidP="00A73538">
            <w:pPr>
              <w:overflowPunct/>
              <w:autoSpaceDE/>
              <w:autoSpaceDN/>
              <w:adjustRightInd/>
              <w:textAlignment w:val="auto"/>
              <w:rPr>
                <w:rFonts w:eastAsia="Times New Roman"/>
                <w:color w:val="000000"/>
                <w:sz w:val="20"/>
                <w:szCs w:val="20"/>
                <w:lang w:eastAsia="ru-RU"/>
              </w:rPr>
            </w:pPr>
            <w:r w:rsidRPr="00A73538">
              <w:rPr>
                <w:rFonts w:eastAsia="Times New Roman"/>
                <w:color w:val="000000"/>
                <w:sz w:val="20"/>
                <w:szCs w:val="20"/>
                <w:lang w:eastAsia="ru-RU"/>
              </w:rPr>
              <w:t>Вовлечение общественности в предупреждение правонарушений через создание народных дружин</w:t>
            </w:r>
          </w:p>
          <w:p w:rsidR="00647478" w:rsidRPr="00A73538" w:rsidRDefault="00647478" w:rsidP="00A73538">
            <w:pPr>
              <w:overflowPunct/>
              <w:autoSpaceDE/>
              <w:autoSpaceDN/>
              <w:adjustRightInd/>
              <w:textAlignment w:val="auto"/>
              <w:rPr>
                <w:rFonts w:eastAsia="Times New Roman"/>
                <w:color w:val="000000"/>
                <w:sz w:val="20"/>
                <w:szCs w:val="20"/>
                <w:lang w:eastAsia="ru-RU"/>
              </w:rPr>
            </w:pPr>
            <w:r w:rsidRPr="00A73538">
              <w:rPr>
                <w:rFonts w:eastAsia="Times New Roman"/>
                <w:color w:val="000000"/>
                <w:sz w:val="20"/>
                <w:szCs w:val="20"/>
                <w:lang w:eastAsia="ru-RU"/>
              </w:rPr>
              <w:t xml:space="preserve"> </w:t>
            </w:r>
          </w:p>
        </w:tc>
        <w:tc>
          <w:tcPr>
            <w:tcW w:w="1563" w:type="dxa"/>
            <w:shd w:val="clear" w:color="auto" w:fill="auto"/>
          </w:tcPr>
          <w:p w:rsidR="00647478" w:rsidRPr="00A73538" w:rsidRDefault="00647478" w:rsidP="00A73538">
            <w:pPr>
              <w:widowControl w:val="0"/>
              <w:overflowPunct/>
              <w:textAlignment w:val="auto"/>
              <w:rPr>
                <w:rFonts w:eastAsia="Times New Roman"/>
                <w:b/>
                <w:bCs/>
                <w:color w:val="000000"/>
                <w:sz w:val="20"/>
                <w:szCs w:val="20"/>
                <w:lang w:eastAsia="ru-RU"/>
              </w:rPr>
            </w:pPr>
            <w:r w:rsidRPr="00A73538">
              <w:rPr>
                <w:rFonts w:eastAsia="Times New Roman"/>
                <w:b/>
                <w:bCs/>
                <w:color w:val="000000"/>
                <w:sz w:val="20"/>
                <w:szCs w:val="20"/>
                <w:lang w:eastAsia="ru-RU"/>
              </w:rPr>
              <w:t>Всего</w:t>
            </w:r>
          </w:p>
        </w:tc>
        <w:tc>
          <w:tcPr>
            <w:tcW w:w="1847" w:type="dxa"/>
            <w:gridSpan w:val="3"/>
            <w:shd w:val="clear" w:color="auto" w:fill="auto"/>
          </w:tcPr>
          <w:p w:rsidR="00647478" w:rsidRPr="00A73538" w:rsidRDefault="00647478" w:rsidP="00A73538">
            <w:pPr>
              <w:widowControl w:val="0"/>
              <w:tabs>
                <w:tab w:val="left" w:pos="765"/>
              </w:tabs>
              <w:overflowPunct/>
              <w:textAlignment w:val="auto"/>
              <w:rPr>
                <w:rFonts w:eastAsia="Times New Roman"/>
                <w:b/>
                <w:bCs/>
                <w:color w:val="000000"/>
                <w:sz w:val="20"/>
                <w:szCs w:val="20"/>
                <w:lang w:eastAsia="ru-RU"/>
              </w:rPr>
            </w:pPr>
            <w:r w:rsidRPr="00A73538">
              <w:rPr>
                <w:rFonts w:eastAsia="Times New Roman"/>
                <w:b/>
                <w:bCs/>
                <w:color w:val="000000"/>
                <w:sz w:val="20"/>
                <w:szCs w:val="20"/>
                <w:lang w:eastAsia="ru-RU"/>
              </w:rPr>
              <w:t>0,0</w:t>
            </w:r>
            <w:r w:rsidRPr="00A73538">
              <w:rPr>
                <w:rFonts w:eastAsia="Times New Roman"/>
                <w:b/>
                <w:bCs/>
                <w:color w:val="000000"/>
                <w:sz w:val="20"/>
                <w:szCs w:val="20"/>
                <w:lang w:eastAsia="ru-RU"/>
              </w:rPr>
              <w:tab/>
            </w:r>
          </w:p>
        </w:tc>
        <w:tc>
          <w:tcPr>
            <w:tcW w:w="1560" w:type="dxa"/>
            <w:gridSpan w:val="2"/>
            <w:shd w:val="clear" w:color="auto" w:fill="auto"/>
          </w:tcPr>
          <w:p w:rsidR="00647478" w:rsidRPr="00A73538" w:rsidRDefault="00647478" w:rsidP="00A73538">
            <w:pPr>
              <w:widowControl w:val="0"/>
              <w:overflowPunct/>
              <w:textAlignment w:val="auto"/>
              <w:rPr>
                <w:rFonts w:eastAsia="Times New Roman"/>
                <w:b/>
                <w:bCs/>
                <w:color w:val="000000"/>
                <w:sz w:val="20"/>
                <w:szCs w:val="20"/>
                <w:lang w:eastAsia="ru-RU"/>
              </w:rPr>
            </w:pPr>
            <w:r w:rsidRPr="00A73538">
              <w:rPr>
                <w:rFonts w:eastAsia="Times New Roman"/>
                <w:b/>
                <w:bCs/>
                <w:color w:val="000000"/>
                <w:sz w:val="20"/>
                <w:szCs w:val="20"/>
                <w:lang w:eastAsia="ru-RU"/>
              </w:rPr>
              <w:t>0,0</w:t>
            </w:r>
          </w:p>
        </w:tc>
        <w:tc>
          <w:tcPr>
            <w:tcW w:w="1560" w:type="dxa"/>
            <w:shd w:val="clear" w:color="auto" w:fill="auto"/>
          </w:tcPr>
          <w:p w:rsidR="00647478" w:rsidRPr="00A73538" w:rsidRDefault="00647478" w:rsidP="00A73538">
            <w:pPr>
              <w:widowControl w:val="0"/>
              <w:overflowPunct/>
              <w:textAlignment w:val="auto"/>
              <w:rPr>
                <w:rFonts w:eastAsia="Times New Roman"/>
                <w:b/>
                <w:bCs/>
                <w:color w:val="000000"/>
                <w:sz w:val="20"/>
                <w:szCs w:val="20"/>
                <w:lang w:eastAsia="ru-RU"/>
              </w:rPr>
            </w:pPr>
            <w:r w:rsidRPr="00A73538">
              <w:rPr>
                <w:rFonts w:eastAsia="Times New Roman"/>
                <w:b/>
                <w:bCs/>
                <w:color w:val="000000"/>
                <w:sz w:val="20"/>
                <w:szCs w:val="20"/>
                <w:lang w:eastAsia="ru-RU"/>
              </w:rPr>
              <w:t>0,0</w:t>
            </w:r>
          </w:p>
        </w:tc>
        <w:tc>
          <w:tcPr>
            <w:tcW w:w="1560" w:type="dxa"/>
            <w:gridSpan w:val="2"/>
            <w:shd w:val="clear" w:color="auto" w:fill="auto"/>
          </w:tcPr>
          <w:p w:rsidR="00647478" w:rsidRPr="00A73538" w:rsidRDefault="00647478" w:rsidP="00A73538">
            <w:pPr>
              <w:widowControl w:val="0"/>
              <w:overflowPunct/>
              <w:textAlignment w:val="auto"/>
              <w:rPr>
                <w:rFonts w:eastAsia="Times New Roman"/>
                <w:b/>
                <w:bCs/>
                <w:color w:val="000000"/>
                <w:sz w:val="20"/>
                <w:szCs w:val="20"/>
                <w:lang w:eastAsia="ru-RU"/>
              </w:rPr>
            </w:pPr>
            <w:r w:rsidRPr="00A73538">
              <w:rPr>
                <w:rFonts w:eastAsia="Times New Roman"/>
                <w:b/>
                <w:bCs/>
                <w:color w:val="000000"/>
                <w:sz w:val="20"/>
                <w:szCs w:val="20"/>
                <w:lang w:eastAsia="ru-RU"/>
              </w:rPr>
              <w:t>0,0</w:t>
            </w:r>
          </w:p>
        </w:tc>
        <w:tc>
          <w:tcPr>
            <w:tcW w:w="1786" w:type="dxa"/>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r w:rsidRPr="00A73538">
              <w:rPr>
                <w:rFonts w:eastAsia="Times New Roman"/>
                <w:bCs/>
                <w:color w:val="000000"/>
                <w:sz w:val="20"/>
                <w:szCs w:val="20"/>
                <w:lang w:eastAsia="ru-RU"/>
              </w:rPr>
              <w:t>0,0</w:t>
            </w:r>
          </w:p>
        </w:tc>
        <w:tc>
          <w:tcPr>
            <w:tcW w:w="2126" w:type="dxa"/>
            <w:vMerge w:val="restart"/>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r w:rsidRPr="00A73538">
              <w:rPr>
                <w:rFonts w:eastAsia="Times New Roman"/>
                <w:bCs/>
                <w:color w:val="000000"/>
                <w:sz w:val="20"/>
                <w:szCs w:val="20"/>
                <w:lang w:eastAsia="ru-RU"/>
              </w:rPr>
              <w:t>Администрация Чаинского района Томской области</w:t>
            </w:r>
          </w:p>
          <w:p w:rsidR="00647478" w:rsidRPr="00A73538" w:rsidRDefault="00647478" w:rsidP="00A73538">
            <w:pPr>
              <w:widowControl w:val="0"/>
              <w:overflowPunct/>
              <w:textAlignment w:val="auto"/>
              <w:rPr>
                <w:rFonts w:eastAsia="Times New Roman"/>
                <w:bCs/>
                <w:color w:val="000000"/>
                <w:sz w:val="20"/>
                <w:szCs w:val="20"/>
                <w:lang w:eastAsia="ru-RU"/>
              </w:rPr>
            </w:pPr>
            <w:r w:rsidRPr="00A73538">
              <w:rPr>
                <w:rFonts w:eastAsia="Times New Roman"/>
                <w:color w:val="000000"/>
                <w:sz w:val="20"/>
                <w:szCs w:val="20"/>
                <w:lang w:eastAsia="ru-RU"/>
              </w:rPr>
              <w:t xml:space="preserve">Муниципальное учреждение  «Отдел по культуре, молодежной политике и спорту Администрации </w:t>
            </w:r>
            <w:r w:rsidRPr="00A73538">
              <w:rPr>
                <w:rFonts w:eastAsia="Times New Roman"/>
                <w:color w:val="000000"/>
                <w:sz w:val="20"/>
                <w:szCs w:val="20"/>
                <w:lang w:eastAsia="ru-RU"/>
              </w:rPr>
              <w:lastRenderedPageBreak/>
              <w:t>Чаинского района Томской области»</w:t>
            </w:r>
          </w:p>
        </w:tc>
      </w:tr>
      <w:tr w:rsidR="00647478" w:rsidRPr="00A73538" w:rsidTr="00647478">
        <w:trPr>
          <w:trHeight w:val="210"/>
        </w:trPr>
        <w:tc>
          <w:tcPr>
            <w:tcW w:w="737" w:type="dxa"/>
            <w:vMerge/>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p>
        </w:tc>
        <w:tc>
          <w:tcPr>
            <w:tcW w:w="2429" w:type="dxa"/>
            <w:gridSpan w:val="3"/>
            <w:vMerge/>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p>
        </w:tc>
        <w:tc>
          <w:tcPr>
            <w:tcW w:w="1563" w:type="dxa"/>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r w:rsidRPr="00A73538">
              <w:rPr>
                <w:rFonts w:eastAsia="Times New Roman"/>
                <w:bCs/>
                <w:color w:val="000000"/>
                <w:sz w:val="20"/>
                <w:szCs w:val="20"/>
                <w:lang w:eastAsia="ru-RU"/>
              </w:rPr>
              <w:t>2023</w:t>
            </w:r>
          </w:p>
        </w:tc>
        <w:tc>
          <w:tcPr>
            <w:tcW w:w="1847" w:type="dxa"/>
            <w:gridSpan w:val="3"/>
            <w:shd w:val="clear" w:color="auto" w:fill="auto"/>
          </w:tcPr>
          <w:p w:rsidR="00647478" w:rsidRPr="00A73538" w:rsidRDefault="00647478" w:rsidP="00A73538">
            <w:pPr>
              <w:widowControl w:val="0"/>
              <w:tabs>
                <w:tab w:val="left" w:pos="765"/>
              </w:tabs>
              <w:overflowPunct/>
              <w:textAlignment w:val="auto"/>
              <w:rPr>
                <w:rFonts w:eastAsia="Times New Roman"/>
                <w:bCs/>
                <w:color w:val="000000"/>
                <w:sz w:val="20"/>
                <w:szCs w:val="20"/>
                <w:lang w:eastAsia="ru-RU"/>
              </w:rPr>
            </w:pPr>
            <w:r w:rsidRPr="00A73538">
              <w:rPr>
                <w:rFonts w:eastAsia="Times New Roman"/>
                <w:bCs/>
                <w:color w:val="000000"/>
                <w:sz w:val="20"/>
                <w:szCs w:val="20"/>
                <w:lang w:eastAsia="ru-RU"/>
              </w:rPr>
              <w:t>0,0</w:t>
            </w:r>
            <w:r w:rsidRPr="00A73538">
              <w:rPr>
                <w:rFonts w:eastAsia="Times New Roman"/>
                <w:bCs/>
                <w:color w:val="000000"/>
                <w:sz w:val="20"/>
                <w:szCs w:val="20"/>
                <w:lang w:eastAsia="ru-RU"/>
              </w:rPr>
              <w:tab/>
            </w:r>
          </w:p>
        </w:tc>
        <w:tc>
          <w:tcPr>
            <w:tcW w:w="1560" w:type="dxa"/>
            <w:gridSpan w:val="2"/>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r w:rsidRPr="00A73538">
              <w:rPr>
                <w:rFonts w:eastAsia="Times New Roman"/>
                <w:bCs/>
                <w:color w:val="000000"/>
                <w:sz w:val="20"/>
                <w:szCs w:val="20"/>
                <w:lang w:eastAsia="ru-RU"/>
              </w:rPr>
              <w:t>0,0</w:t>
            </w:r>
          </w:p>
        </w:tc>
        <w:tc>
          <w:tcPr>
            <w:tcW w:w="1560" w:type="dxa"/>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r w:rsidRPr="00A73538">
              <w:rPr>
                <w:rFonts w:eastAsia="Times New Roman"/>
                <w:bCs/>
                <w:color w:val="000000"/>
                <w:sz w:val="20"/>
                <w:szCs w:val="20"/>
                <w:lang w:eastAsia="ru-RU"/>
              </w:rPr>
              <w:t>0,0</w:t>
            </w:r>
          </w:p>
        </w:tc>
        <w:tc>
          <w:tcPr>
            <w:tcW w:w="1560" w:type="dxa"/>
            <w:gridSpan w:val="2"/>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r w:rsidRPr="00A73538">
              <w:rPr>
                <w:rFonts w:eastAsia="Times New Roman"/>
                <w:bCs/>
                <w:color w:val="000000"/>
                <w:sz w:val="20"/>
                <w:szCs w:val="20"/>
                <w:lang w:eastAsia="ru-RU"/>
              </w:rPr>
              <w:t>0,0</w:t>
            </w:r>
          </w:p>
        </w:tc>
        <w:tc>
          <w:tcPr>
            <w:tcW w:w="1786" w:type="dxa"/>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r w:rsidRPr="00A73538">
              <w:rPr>
                <w:rFonts w:eastAsia="Times New Roman"/>
                <w:bCs/>
                <w:color w:val="000000"/>
                <w:sz w:val="20"/>
                <w:szCs w:val="20"/>
                <w:lang w:eastAsia="ru-RU"/>
              </w:rPr>
              <w:t>0,0</w:t>
            </w:r>
          </w:p>
        </w:tc>
        <w:tc>
          <w:tcPr>
            <w:tcW w:w="2126" w:type="dxa"/>
            <w:vMerge/>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p>
        </w:tc>
      </w:tr>
      <w:tr w:rsidR="00647478" w:rsidRPr="00A73538" w:rsidTr="00647478">
        <w:trPr>
          <w:trHeight w:val="227"/>
        </w:trPr>
        <w:tc>
          <w:tcPr>
            <w:tcW w:w="737" w:type="dxa"/>
            <w:vMerge/>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p>
        </w:tc>
        <w:tc>
          <w:tcPr>
            <w:tcW w:w="2429" w:type="dxa"/>
            <w:gridSpan w:val="3"/>
            <w:vMerge/>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p>
        </w:tc>
        <w:tc>
          <w:tcPr>
            <w:tcW w:w="1563" w:type="dxa"/>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r w:rsidRPr="00A73538">
              <w:rPr>
                <w:rFonts w:eastAsia="Times New Roman"/>
                <w:bCs/>
                <w:color w:val="000000"/>
                <w:sz w:val="20"/>
                <w:szCs w:val="20"/>
                <w:lang w:eastAsia="ru-RU"/>
              </w:rPr>
              <w:t>2024</w:t>
            </w:r>
          </w:p>
        </w:tc>
        <w:tc>
          <w:tcPr>
            <w:tcW w:w="1847" w:type="dxa"/>
            <w:gridSpan w:val="3"/>
            <w:shd w:val="clear" w:color="auto" w:fill="auto"/>
          </w:tcPr>
          <w:p w:rsidR="00647478" w:rsidRPr="00A73538" w:rsidRDefault="00647478" w:rsidP="00A73538">
            <w:pPr>
              <w:widowControl w:val="0"/>
              <w:tabs>
                <w:tab w:val="left" w:pos="765"/>
              </w:tabs>
              <w:overflowPunct/>
              <w:textAlignment w:val="auto"/>
              <w:rPr>
                <w:rFonts w:eastAsia="Times New Roman"/>
                <w:bCs/>
                <w:color w:val="000000"/>
                <w:sz w:val="20"/>
                <w:szCs w:val="20"/>
                <w:lang w:eastAsia="ru-RU"/>
              </w:rPr>
            </w:pPr>
            <w:r w:rsidRPr="00A73538">
              <w:rPr>
                <w:rFonts w:eastAsia="Times New Roman"/>
                <w:bCs/>
                <w:color w:val="000000"/>
                <w:sz w:val="20"/>
                <w:szCs w:val="20"/>
                <w:lang w:eastAsia="ru-RU"/>
              </w:rPr>
              <w:t>0,0</w:t>
            </w:r>
            <w:r w:rsidRPr="00A73538">
              <w:rPr>
                <w:rFonts w:eastAsia="Times New Roman"/>
                <w:bCs/>
                <w:color w:val="000000"/>
                <w:sz w:val="20"/>
                <w:szCs w:val="20"/>
                <w:lang w:eastAsia="ru-RU"/>
              </w:rPr>
              <w:tab/>
            </w:r>
          </w:p>
        </w:tc>
        <w:tc>
          <w:tcPr>
            <w:tcW w:w="1560" w:type="dxa"/>
            <w:gridSpan w:val="2"/>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r w:rsidRPr="00A73538">
              <w:rPr>
                <w:rFonts w:eastAsia="Times New Roman"/>
                <w:bCs/>
                <w:color w:val="000000"/>
                <w:sz w:val="20"/>
                <w:szCs w:val="20"/>
                <w:lang w:eastAsia="ru-RU"/>
              </w:rPr>
              <w:t>0,0</w:t>
            </w:r>
          </w:p>
        </w:tc>
        <w:tc>
          <w:tcPr>
            <w:tcW w:w="1560" w:type="dxa"/>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r w:rsidRPr="00A73538">
              <w:rPr>
                <w:rFonts w:eastAsia="Times New Roman"/>
                <w:bCs/>
                <w:color w:val="000000"/>
                <w:sz w:val="20"/>
                <w:szCs w:val="20"/>
                <w:lang w:eastAsia="ru-RU"/>
              </w:rPr>
              <w:t>0,0</w:t>
            </w:r>
          </w:p>
        </w:tc>
        <w:tc>
          <w:tcPr>
            <w:tcW w:w="1560" w:type="dxa"/>
            <w:gridSpan w:val="2"/>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r w:rsidRPr="00A73538">
              <w:rPr>
                <w:rFonts w:eastAsia="Times New Roman"/>
                <w:bCs/>
                <w:color w:val="000000"/>
                <w:sz w:val="20"/>
                <w:szCs w:val="20"/>
                <w:lang w:eastAsia="ru-RU"/>
              </w:rPr>
              <w:t>0,0</w:t>
            </w:r>
          </w:p>
        </w:tc>
        <w:tc>
          <w:tcPr>
            <w:tcW w:w="1786" w:type="dxa"/>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r w:rsidRPr="00A73538">
              <w:rPr>
                <w:rFonts w:eastAsia="Times New Roman"/>
                <w:bCs/>
                <w:color w:val="000000"/>
                <w:sz w:val="20"/>
                <w:szCs w:val="20"/>
                <w:lang w:eastAsia="ru-RU"/>
              </w:rPr>
              <w:t>0,0</w:t>
            </w:r>
          </w:p>
        </w:tc>
        <w:tc>
          <w:tcPr>
            <w:tcW w:w="2126" w:type="dxa"/>
            <w:vMerge/>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p>
        </w:tc>
      </w:tr>
      <w:tr w:rsidR="00647478" w:rsidRPr="00A73538" w:rsidTr="00647478">
        <w:trPr>
          <w:trHeight w:val="288"/>
        </w:trPr>
        <w:tc>
          <w:tcPr>
            <w:tcW w:w="737" w:type="dxa"/>
            <w:vMerge/>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p>
        </w:tc>
        <w:tc>
          <w:tcPr>
            <w:tcW w:w="2429" w:type="dxa"/>
            <w:gridSpan w:val="3"/>
            <w:vMerge/>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p>
        </w:tc>
        <w:tc>
          <w:tcPr>
            <w:tcW w:w="1563" w:type="dxa"/>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r w:rsidRPr="00A73538">
              <w:rPr>
                <w:rFonts w:eastAsia="Times New Roman"/>
                <w:bCs/>
                <w:color w:val="000000"/>
                <w:sz w:val="20"/>
                <w:szCs w:val="20"/>
                <w:lang w:eastAsia="ru-RU"/>
              </w:rPr>
              <w:t>2025</w:t>
            </w:r>
          </w:p>
        </w:tc>
        <w:tc>
          <w:tcPr>
            <w:tcW w:w="1847" w:type="dxa"/>
            <w:gridSpan w:val="3"/>
            <w:shd w:val="clear" w:color="auto" w:fill="auto"/>
          </w:tcPr>
          <w:p w:rsidR="00647478" w:rsidRPr="00A73538" w:rsidRDefault="00647478" w:rsidP="00A73538">
            <w:pPr>
              <w:widowControl w:val="0"/>
              <w:tabs>
                <w:tab w:val="left" w:pos="765"/>
              </w:tabs>
              <w:overflowPunct/>
              <w:textAlignment w:val="auto"/>
              <w:rPr>
                <w:rFonts w:eastAsia="Times New Roman"/>
                <w:bCs/>
                <w:color w:val="000000"/>
                <w:sz w:val="20"/>
                <w:szCs w:val="20"/>
                <w:lang w:eastAsia="ru-RU"/>
              </w:rPr>
            </w:pPr>
            <w:r w:rsidRPr="00A73538">
              <w:rPr>
                <w:rFonts w:eastAsia="Times New Roman"/>
                <w:bCs/>
                <w:color w:val="000000"/>
                <w:sz w:val="20"/>
                <w:szCs w:val="20"/>
                <w:lang w:eastAsia="ru-RU"/>
              </w:rPr>
              <w:t>0,0</w:t>
            </w:r>
            <w:r w:rsidRPr="00A73538">
              <w:rPr>
                <w:rFonts w:eastAsia="Times New Roman"/>
                <w:bCs/>
                <w:color w:val="000000"/>
                <w:sz w:val="20"/>
                <w:szCs w:val="20"/>
                <w:lang w:eastAsia="ru-RU"/>
              </w:rPr>
              <w:tab/>
            </w:r>
          </w:p>
        </w:tc>
        <w:tc>
          <w:tcPr>
            <w:tcW w:w="1560" w:type="dxa"/>
            <w:gridSpan w:val="2"/>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r w:rsidRPr="00A73538">
              <w:rPr>
                <w:rFonts w:eastAsia="Times New Roman"/>
                <w:bCs/>
                <w:color w:val="000000"/>
                <w:sz w:val="20"/>
                <w:szCs w:val="20"/>
                <w:lang w:eastAsia="ru-RU"/>
              </w:rPr>
              <w:t>0,0</w:t>
            </w:r>
          </w:p>
        </w:tc>
        <w:tc>
          <w:tcPr>
            <w:tcW w:w="1560" w:type="dxa"/>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r w:rsidRPr="00A73538">
              <w:rPr>
                <w:rFonts w:eastAsia="Times New Roman"/>
                <w:bCs/>
                <w:color w:val="000000"/>
                <w:sz w:val="20"/>
                <w:szCs w:val="20"/>
                <w:lang w:eastAsia="ru-RU"/>
              </w:rPr>
              <w:t>0,0</w:t>
            </w:r>
          </w:p>
        </w:tc>
        <w:tc>
          <w:tcPr>
            <w:tcW w:w="1560" w:type="dxa"/>
            <w:gridSpan w:val="2"/>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r w:rsidRPr="00A73538">
              <w:rPr>
                <w:rFonts w:eastAsia="Times New Roman"/>
                <w:bCs/>
                <w:color w:val="000000"/>
                <w:sz w:val="20"/>
                <w:szCs w:val="20"/>
                <w:lang w:eastAsia="ru-RU"/>
              </w:rPr>
              <w:t>0,0</w:t>
            </w:r>
          </w:p>
        </w:tc>
        <w:tc>
          <w:tcPr>
            <w:tcW w:w="1786" w:type="dxa"/>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r w:rsidRPr="00A73538">
              <w:rPr>
                <w:rFonts w:eastAsia="Times New Roman"/>
                <w:bCs/>
                <w:color w:val="000000"/>
                <w:sz w:val="20"/>
                <w:szCs w:val="20"/>
                <w:lang w:eastAsia="ru-RU"/>
              </w:rPr>
              <w:t>0,0</w:t>
            </w:r>
          </w:p>
        </w:tc>
        <w:tc>
          <w:tcPr>
            <w:tcW w:w="2126" w:type="dxa"/>
            <w:vMerge/>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p>
        </w:tc>
      </w:tr>
      <w:tr w:rsidR="00647478" w:rsidRPr="00A73538" w:rsidTr="00647478">
        <w:trPr>
          <w:trHeight w:val="119"/>
        </w:trPr>
        <w:tc>
          <w:tcPr>
            <w:tcW w:w="737" w:type="dxa"/>
            <w:vMerge/>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p>
        </w:tc>
        <w:tc>
          <w:tcPr>
            <w:tcW w:w="2429" w:type="dxa"/>
            <w:gridSpan w:val="3"/>
            <w:vMerge/>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p>
        </w:tc>
        <w:tc>
          <w:tcPr>
            <w:tcW w:w="1563" w:type="dxa"/>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r w:rsidRPr="00A73538">
              <w:rPr>
                <w:rFonts w:eastAsia="Times New Roman"/>
                <w:bCs/>
                <w:color w:val="000000"/>
                <w:sz w:val="20"/>
                <w:szCs w:val="20"/>
                <w:lang w:eastAsia="ru-RU"/>
              </w:rPr>
              <w:t>2026</w:t>
            </w:r>
          </w:p>
        </w:tc>
        <w:tc>
          <w:tcPr>
            <w:tcW w:w="1847" w:type="dxa"/>
            <w:gridSpan w:val="3"/>
            <w:shd w:val="clear" w:color="auto" w:fill="auto"/>
          </w:tcPr>
          <w:p w:rsidR="00647478" w:rsidRPr="00A73538" w:rsidRDefault="00647478" w:rsidP="00A73538">
            <w:pPr>
              <w:widowControl w:val="0"/>
              <w:tabs>
                <w:tab w:val="left" w:pos="765"/>
              </w:tabs>
              <w:overflowPunct/>
              <w:textAlignment w:val="auto"/>
              <w:rPr>
                <w:rFonts w:eastAsia="Times New Roman"/>
                <w:bCs/>
                <w:color w:val="000000"/>
                <w:sz w:val="20"/>
                <w:szCs w:val="20"/>
                <w:lang w:eastAsia="ru-RU"/>
              </w:rPr>
            </w:pPr>
            <w:r w:rsidRPr="00A73538">
              <w:rPr>
                <w:rFonts w:eastAsia="Times New Roman"/>
                <w:bCs/>
                <w:color w:val="000000"/>
                <w:sz w:val="20"/>
                <w:szCs w:val="20"/>
                <w:lang w:eastAsia="ru-RU"/>
              </w:rPr>
              <w:t>0,0</w:t>
            </w:r>
            <w:r w:rsidRPr="00A73538">
              <w:rPr>
                <w:rFonts w:eastAsia="Times New Roman"/>
                <w:bCs/>
                <w:color w:val="000000"/>
                <w:sz w:val="20"/>
                <w:szCs w:val="20"/>
                <w:lang w:eastAsia="ru-RU"/>
              </w:rPr>
              <w:tab/>
            </w:r>
          </w:p>
        </w:tc>
        <w:tc>
          <w:tcPr>
            <w:tcW w:w="1560" w:type="dxa"/>
            <w:gridSpan w:val="2"/>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r w:rsidRPr="00A73538">
              <w:rPr>
                <w:rFonts w:eastAsia="Times New Roman"/>
                <w:bCs/>
                <w:color w:val="000000"/>
                <w:sz w:val="20"/>
                <w:szCs w:val="20"/>
                <w:lang w:eastAsia="ru-RU"/>
              </w:rPr>
              <w:t>0,0</w:t>
            </w:r>
          </w:p>
        </w:tc>
        <w:tc>
          <w:tcPr>
            <w:tcW w:w="1560" w:type="dxa"/>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r w:rsidRPr="00A73538">
              <w:rPr>
                <w:rFonts w:eastAsia="Times New Roman"/>
                <w:bCs/>
                <w:color w:val="000000"/>
                <w:sz w:val="20"/>
                <w:szCs w:val="20"/>
                <w:lang w:eastAsia="ru-RU"/>
              </w:rPr>
              <w:t>0,0</w:t>
            </w:r>
          </w:p>
        </w:tc>
        <w:tc>
          <w:tcPr>
            <w:tcW w:w="1560" w:type="dxa"/>
            <w:gridSpan w:val="2"/>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r w:rsidRPr="00A73538">
              <w:rPr>
                <w:rFonts w:eastAsia="Times New Roman"/>
                <w:bCs/>
                <w:color w:val="000000"/>
                <w:sz w:val="20"/>
                <w:szCs w:val="20"/>
                <w:lang w:eastAsia="ru-RU"/>
              </w:rPr>
              <w:t>0,0</w:t>
            </w:r>
          </w:p>
        </w:tc>
        <w:tc>
          <w:tcPr>
            <w:tcW w:w="1786" w:type="dxa"/>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r w:rsidRPr="00A73538">
              <w:rPr>
                <w:rFonts w:eastAsia="Times New Roman"/>
                <w:bCs/>
                <w:color w:val="000000"/>
                <w:sz w:val="20"/>
                <w:szCs w:val="20"/>
                <w:lang w:eastAsia="ru-RU"/>
              </w:rPr>
              <w:t>0,0</w:t>
            </w:r>
          </w:p>
        </w:tc>
        <w:tc>
          <w:tcPr>
            <w:tcW w:w="2126" w:type="dxa"/>
            <w:vMerge/>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p>
        </w:tc>
      </w:tr>
      <w:tr w:rsidR="00647478" w:rsidRPr="00A73538" w:rsidTr="00647478">
        <w:trPr>
          <w:trHeight w:val="360"/>
        </w:trPr>
        <w:tc>
          <w:tcPr>
            <w:tcW w:w="737" w:type="dxa"/>
            <w:vMerge/>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p>
        </w:tc>
        <w:tc>
          <w:tcPr>
            <w:tcW w:w="2429" w:type="dxa"/>
            <w:gridSpan w:val="3"/>
            <w:vMerge/>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p>
        </w:tc>
        <w:tc>
          <w:tcPr>
            <w:tcW w:w="1563" w:type="dxa"/>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r w:rsidRPr="00A73538">
              <w:rPr>
                <w:rFonts w:eastAsia="Times New Roman"/>
                <w:bCs/>
                <w:color w:val="000000"/>
                <w:sz w:val="20"/>
                <w:szCs w:val="20"/>
                <w:lang w:eastAsia="ru-RU"/>
              </w:rPr>
              <w:t>2027</w:t>
            </w:r>
          </w:p>
        </w:tc>
        <w:tc>
          <w:tcPr>
            <w:tcW w:w="1847" w:type="dxa"/>
            <w:gridSpan w:val="3"/>
            <w:shd w:val="clear" w:color="auto" w:fill="auto"/>
          </w:tcPr>
          <w:p w:rsidR="00647478" w:rsidRPr="00A73538" w:rsidRDefault="00647478" w:rsidP="00A73538">
            <w:pPr>
              <w:widowControl w:val="0"/>
              <w:tabs>
                <w:tab w:val="left" w:pos="765"/>
              </w:tabs>
              <w:overflowPunct/>
              <w:textAlignment w:val="auto"/>
              <w:rPr>
                <w:rFonts w:eastAsia="Times New Roman"/>
                <w:bCs/>
                <w:color w:val="000000"/>
                <w:sz w:val="20"/>
                <w:szCs w:val="20"/>
                <w:lang w:eastAsia="ru-RU"/>
              </w:rPr>
            </w:pPr>
            <w:r w:rsidRPr="00A73538">
              <w:rPr>
                <w:rFonts w:eastAsia="Times New Roman"/>
                <w:bCs/>
                <w:color w:val="000000"/>
                <w:sz w:val="20"/>
                <w:szCs w:val="20"/>
                <w:lang w:eastAsia="ru-RU"/>
              </w:rPr>
              <w:t>0,0</w:t>
            </w:r>
            <w:r w:rsidRPr="00A73538">
              <w:rPr>
                <w:rFonts w:eastAsia="Times New Roman"/>
                <w:bCs/>
                <w:color w:val="000000"/>
                <w:sz w:val="20"/>
                <w:szCs w:val="20"/>
                <w:lang w:eastAsia="ru-RU"/>
              </w:rPr>
              <w:tab/>
            </w:r>
          </w:p>
        </w:tc>
        <w:tc>
          <w:tcPr>
            <w:tcW w:w="1560" w:type="dxa"/>
            <w:gridSpan w:val="2"/>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r w:rsidRPr="00A73538">
              <w:rPr>
                <w:rFonts w:eastAsia="Times New Roman"/>
                <w:bCs/>
                <w:color w:val="000000"/>
                <w:sz w:val="20"/>
                <w:szCs w:val="20"/>
                <w:lang w:eastAsia="ru-RU"/>
              </w:rPr>
              <w:t>0,0</w:t>
            </w:r>
          </w:p>
        </w:tc>
        <w:tc>
          <w:tcPr>
            <w:tcW w:w="1560" w:type="dxa"/>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r w:rsidRPr="00A73538">
              <w:rPr>
                <w:rFonts w:eastAsia="Times New Roman"/>
                <w:bCs/>
                <w:color w:val="000000"/>
                <w:sz w:val="20"/>
                <w:szCs w:val="20"/>
                <w:lang w:eastAsia="ru-RU"/>
              </w:rPr>
              <w:t>0,0</w:t>
            </w:r>
          </w:p>
        </w:tc>
        <w:tc>
          <w:tcPr>
            <w:tcW w:w="1560" w:type="dxa"/>
            <w:gridSpan w:val="2"/>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r w:rsidRPr="00A73538">
              <w:rPr>
                <w:rFonts w:eastAsia="Times New Roman"/>
                <w:bCs/>
                <w:color w:val="000000"/>
                <w:sz w:val="20"/>
                <w:szCs w:val="20"/>
                <w:lang w:eastAsia="ru-RU"/>
              </w:rPr>
              <w:t>0,0</w:t>
            </w:r>
          </w:p>
        </w:tc>
        <w:tc>
          <w:tcPr>
            <w:tcW w:w="1786" w:type="dxa"/>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r w:rsidRPr="00A73538">
              <w:rPr>
                <w:rFonts w:eastAsia="Times New Roman"/>
                <w:bCs/>
                <w:color w:val="000000"/>
                <w:sz w:val="20"/>
                <w:szCs w:val="20"/>
                <w:lang w:eastAsia="ru-RU"/>
              </w:rPr>
              <w:t>0,0</w:t>
            </w:r>
          </w:p>
        </w:tc>
        <w:tc>
          <w:tcPr>
            <w:tcW w:w="2126" w:type="dxa"/>
            <w:vMerge/>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p>
        </w:tc>
      </w:tr>
      <w:tr w:rsidR="00647478" w:rsidRPr="00A73538" w:rsidTr="00647478">
        <w:trPr>
          <w:trHeight w:val="150"/>
        </w:trPr>
        <w:tc>
          <w:tcPr>
            <w:tcW w:w="737" w:type="dxa"/>
            <w:vMerge w:val="restart"/>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p>
        </w:tc>
        <w:tc>
          <w:tcPr>
            <w:tcW w:w="2429" w:type="dxa"/>
            <w:gridSpan w:val="3"/>
            <w:vMerge w:val="restart"/>
            <w:shd w:val="clear" w:color="auto" w:fill="auto"/>
          </w:tcPr>
          <w:p w:rsidR="00647478" w:rsidRPr="00A73538" w:rsidRDefault="00647478" w:rsidP="00A73538">
            <w:pPr>
              <w:overflowPunct/>
              <w:autoSpaceDE/>
              <w:autoSpaceDN/>
              <w:adjustRightInd/>
              <w:textAlignment w:val="auto"/>
              <w:rPr>
                <w:rFonts w:eastAsia="Times New Roman"/>
                <w:b/>
                <w:color w:val="000000"/>
                <w:sz w:val="20"/>
                <w:szCs w:val="20"/>
                <w:lang w:eastAsia="ru-RU"/>
              </w:rPr>
            </w:pPr>
            <w:r w:rsidRPr="00A73538">
              <w:rPr>
                <w:rFonts w:eastAsia="Times New Roman"/>
                <w:b/>
                <w:color w:val="000000"/>
                <w:sz w:val="20"/>
                <w:szCs w:val="20"/>
                <w:lang w:eastAsia="ru-RU"/>
              </w:rPr>
              <w:t xml:space="preserve">Мероприятие 2: </w:t>
            </w:r>
          </w:p>
          <w:p w:rsidR="00647478" w:rsidRPr="00A73538" w:rsidRDefault="00647478" w:rsidP="00A73538">
            <w:pPr>
              <w:overflowPunct/>
              <w:autoSpaceDE/>
              <w:autoSpaceDN/>
              <w:adjustRightInd/>
              <w:textAlignment w:val="auto"/>
              <w:rPr>
                <w:rFonts w:eastAsia="Times New Roman"/>
                <w:color w:val="000000"/>
                <w:sz w:val="20"/>
                <w:szCs w:val="20"/>
                <w:lang w:eastAsia="ru-RU"/>
              </w:rPr>
            </w:pPr>
            <w:r w:rsidRPr="00A73538">
              <w:rPr>
                <w:rFonts w:eastAsia="Times New Roman"/>
                <w:color w:val="000000"/>
                <w:sz w:val="20"/>
                <w:szCs w:val="20"/>
                <w:lang w:eastAsia="ru-RU"/>
              </w:rPr>
              <w:t xml:space="preserve">Организационные мероприятия по обеспечению общественного порядка и противодействию преступности </w:t>
            </w:r>
          </w:p>
          <w:p w:rsidR="00647478" w:rsidRPr="00A73538" w:rsidRDefault="00647478" w:rsidP="00A73538">
            <w:pPr>
              <w:overflowPunct/>
              <w:autoSpaceDE/>
              <w:autoSpaceDN/>
              <w:adjustRightInd/>
              <w:textAlignment w:val="auto"/>
              <w:rPr>
                <w:rFonts w:eastAsia="Times New Roman"/>
                <w:color w:val="000000"/>
                <w:sz w:val="20"/>
                <w:szCs w:val="20"/>
                <w:lang w:eastAsia="ru-RU"/>
              </w:rPr>
            </w:pPr>
            <w:r w:rsidRPr="00A73538">
              <w:rPr>
                <w:rFonts w:eastAsia="Times New Roman"/>
                <w:color w:val="000000"/>
                <w:sz w:val="20"/>
                <w:szCs w:val="20"/>
                <w:lang w:eastAsia="ru-RU"/>
              </w:rPr>
              <w:t xml:space="preserve"> </w:t>
            </w:r>
          </w:p>
          <w:p w:rsidR="00647478" w:rsidRPr="00A73538" w:rsidRDefault="00647478" w:rsidP="00A73538">
            <w:pPr>
              <w:overflowPunct/>
              <w:autoSpaceDE/>
              <w:autoSpaceDN/>
              <w:adjustRightInd/>
              <w:textAlignment w:val="auto"/>
              <w:rPr>
                <w:rFonts w:eastAsia="Times New Roman"/>
                <w:color w:val="000000"/>
                <w:sz w:val="20"/>
                <w:szCs w:val="20"/>
                <w:lang w:eastAsia="ru-RU"/>
              </w:rPr>
            </w:pPr>
          </w:p>
          <w:p w:rsidR="00647478" w:rsidRPr="00A73538" w:rsidRDefault="00647478" w:rsidP="00A73538">
            <w:pPr>
              <w:overflowPunct/>
              <w:autoSpaceDE/>
              <w:autoSpaceDN/>
              <w:adjustRightInd/>
              <w:textAlignment w:val="auto"/>
              <w:rPr>
                <w:rFonts w:eastAsia="Times New Roman"/>
                <w:color w:val="000000"/>
                <w:sz w:val="20"/>
                <w:szCs w:val="20"/>
                <w:lang w:eastAsia="ru-RU"/>
              </w:rPr>
            </w:pPr>
          </w:p>
          <w:p w:rsidR="00647478" w:rsidRPr="00A73538" w:rsidRDefault="00647478" w:rsidP="00A73538">
            <w:pPr>
              <w:overflowPunct/>
              <w:autoSpaceDE/>
              <w:autoSpaceDN/>
              <w:adjustRightInd/>
              <w:textAlignment w:val="auto"/>
              <w:rPr>
                <w:rFonts w:eastAsia="Times New Roman"/>
                <w:color w:val="000000"/>
                <w:sz w:val="20"/>
                <w:szCs w:val="20"/>
                <w:lang w:eastAsia="ru-RU"/>
              </w:rPr>
            </w:pPr>
          </w:p>
        </w:tc>
        <w:tc>
          <w:tcPr>
            <w:tcW w:w="1563" w:type="dxa"/>
            <w:shd w:val="clear" w:color="auto" w:fill="auto"/>
          </w:tcPr>
          <w:p w:rsidR="00647478" w:rsidRPr="00A73538" w:rsidRDefault="00647478" w:rsidP="00A73538">
            <w:pPr>
              <w:widowControl w:val="0"/>
              <w:overflowPunct/>
              <w:textAlignment w:val="auto"/>
              <w:rPr>
                <w:rFonts w:eastAsia="Times New Roman"/>
                <w:b/>
                <w:bCs/>
                <w:color w:val="000000"/>
                <w:sz w:val="20"/>
                <w:szCs w:val="20"/>
                <w:lang w:eastAsia="ru-RU"/>
              </w:rPr>
            </w:pPr>
            <w:r w:rsidRPr="00A73538">
              <w:rPr>
                <w:rFonts w:eastAsia="Times New Roman"/>
                <w:b/>
                <w:bCs/>
                <w:color w:val="000000"/>
                <w:sz w:val="20"/>
                <w:szCs w:val="20"/>
                <w:lang w:eastAsia="ru-RU"/>
              </w:rPr>
              <w:t>Всего</w:t>
            </w:r>
          </w:p>
        </w:tc>
        <w:tc>
          <w:tcPr>
            <w:tcW w:w="1847" w:type="dxa"/>
            <w:gridSpan w:val="3"/>
            <w:shd w:val="clear" w:color="auto" w:fill="auto"/>
          </w:tcPr>
          <w:p w:rsidR="00647478" w:rsidRPr="00A73538" w:rsidRDefault="00647478" w:rsidP="00A73538">
            <w:pPr>
              <w:widowControl w:val="0"/>
              <w:tabs>
                <w:tab w:val="left" w:pos="765"/>
              </w:tabs>
              <w:overflowPunct/>
              <w:textAlignment w:val="auto"/>
              <w:rPr>
                <w:rFonts w:eastAsia="Times New Roman"/>
                <w:b/>
                <w:bCs/>
                <w:color w:val="000000"/>
                <w:sz w:val="20"/>
                <w:szCs w:val="20"/>
                <w:lang w:eastAsia="ru-RU"/>
              </w:rPr>
            </w:pPr>
            <w:r w:rsidRPr="00A73538">
              <w:rPr>
                <w:rFonts w:eastAsia="Times New Roman"/>
                <w:b/>
                <w:bCs/>
                <w:color w:val="000000"/>
                <w:sz w:val="20"/>
                <w:szCs w:val="20"/>
                <w:lang w:eastAsia="ru-RU"/>
              </w:rPr>
              <w:t>0,0</w:t>
            </w:r>
            <w:r w:rsidRPr="00A73538">
              <w:rPr>
                <w:rFonts w:eastAsia="Times New Roman"/>
                <w:b/>
                <w:bCs/>
                <w:color w:val="000000"/>
                <w:sz w:val="20"/>
                <w:szCs w:val="20"/>
                <w:lang w:eastAsia="ru-RU"/>
              </w:rPr>
              <w:tab/>
            </w:r>
          </w:p>
        </w:tc>
        <w:tc>
          <w:tcPr>
            <w:tcW w:w="1560" w:type="dxa"/>
            <w:gridSpan w:val="2"/>
            <w:shd w:val="clear" w:color="auto" w:fill="auto"/>
          </w:tcPr>
          <w:p w:rsidR="00647478" w:rsidRPr="00A73538" w:rsidRDefault="00647478" w:rsidP="00A73538">
            <w:pPr>
              <w:widowControl w:val="0"/>
              <w:overflowPunct/>
              <w:textAlignment w:val="auto"/>
              <w:rPr>
                <w:rFonts w:eastAsia="Times New Roman"/>
                <w:b/>
                <w:bCs/>
                <w:color w:val="000000"/>
                <w:sz w:val="20"/>
                <w:szCs w:val="20"/>
                <w:lang w:eastAsia="ru-RU"/>
              </w:rPr>
            </w:pPr>
            <w:r w:rsidRPr="00A73538">
              <w:rPr>
                <w:rFonts w:eastAsia="Times New Roman"/>
                <w:b/>
                <w:bCs/>
                <w:color w:val="000000"/>
                <w:sz w:val="20"/>
                <w:szCs w:val="20"/>
                <w:lang w:eastAsia="ru-RU"/>
              </w:rPr>
              <w:t>0,0</w:t>
            </w:r>
          </w:p>
        </w:tc>
        <w:tc>
          <w:tcPr>
            <w:tcW w:w="1560" w:type="dxa"/>
            <w:shd w:val="clear" w:color="auto" w:fill="auto"/>
          </w:tcPr>
          <w:p w:rsidR="00647478" w:rsidRPr="00A73538" w:rsidRDefault="00647478" w:rsidP="00A73538">
            <w:pPr>
              <w:widowControl w:val="0"/>
              <w:overflowPunct/>
              <w:textAlignment w:val="auto"/>
              <w:rPr>
                <w:rFonts w:eastAsia="Times New Roman"/>
                <w:b/>
                <w:bCs/>
                <w:color w:val="000000"/>
                <w:sz w:val="20"/>
                <w:szCs w:val="20"/>
                <w:lang w:eastAsia="ru-RU"/>
              </w:rPr>
            </w:pPr>
            <w:r w:rsidRPr="00A73538">
              <w:rPr>
                <w:rFonts w:eastAsia="Times New Roman"/>
                <w:b/>
                <w:bCs/>
                <w:color w:val="000000"/>
                <w:sz w:val="20"/>
                <w:szCs w:val="20"/>
                <w:lang w:eastAsia="ru-RU"/>
              </w:rPr>
              <w:t>0,0</w:t>
            </w:r>
          </w:p>
        </w:tc>
        <w:tc>
          <w:tcPr>
            <w:tcW w:w="1560" w:type="dxa"/>
            <w:gridSpan w:val="2"/>
            <w:shd w:val="clear" w:color="auto" w:fill="auto"/>
          </w:tcPr>
          <w:p w:rsidR="00647478" w:rsidRPr="00A73538" w:rsidRDefault="00647478" w:rsidP="00A73538">
            <w:pPr>
              <w:widowControl w:val="0"/>
              <w:overflowPunct/>
              <w:textAlignment w:val="auto"/>
              <w:rPr>
                <w:rFonts w:eastAsia="Times New Roman"/>
                <w:b/>
                <w:bCs/>
                <w:color w:val="000000"/>
                <w:sz w:val="20"/>
                <w:szCs w:val="20"/>
                <w:lang w:eastAsia="ru-RU"/>
              </w:rPr>
            </w:pPr>
            <w:r w:rsidRPr="00A73538">
              <w:rPr>
                <w:rFonts w:eastAsia="Times New Roman"/>
                <w:b/>
                <w:bCs/>
                <w:color w:val="000000"/>
                <w:sz w:val="20"/>
                <w:szCs w:val="20"/>
                <w:lang w:eastAsia="ru-RU"/>
              </w:rPr>
              <w:t>0,0</w:t>
            </w:r>
          </w:p>
        </w:tc>
        <w:tc>
          <w:tcPr>
            <w:tcW w:w="1786" w:type="dxa"/>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r w:rsidRPr="00A73538">
              <w:rPr>
                <w:rFonts w:eastAsia="Times New Roman"/>
                <w:bCs/>
                <w:color w:val="000000"/>
                <w:sz w:val="20"/>
                <w:szCs w:val="20"/>
                <w:lang w:eastAsia="ru-RU"/>
              </w:rPr>
              <w:t>0,0</w:t>
            </w:r>
          </w:p>
        </w:tc>
        <w:tc>
          <w:tcPr>
            <w:tcW w:w="2126" w:type="dxa"/>
            <w:vMerge w:val="restart"/>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r w:rsidRPr="00A73538">
              <w:rPr>
                <w:rFonts w:eastAsia="Times New Roman"/>
                <w:bCs/>
                <w:color w:val="000000"/>
                <w:sz w:val="20"/>
                <w:szCs w:val="20"/>
                <w:lang w:eastAsia="ru-RU"/>
              </w:rPr>
              <w:t>Администрация Чаинского района Томской области</w:t>
            </w:r>
          </w:p>
          <w:p w:rsidR="00647478" w:rsidRPr="00A73538" w:rsidRDefault="00647478" w:rsidP="00A73538">
            <w:pPr>
              <w:widowControl w:val="0"/>
              <w:overflowPunct/>
              <w:textAlignment w:val="auto"/>
              <w:rPr>
                <w:rFonts w:eastAsia="Times New Roman"/>
                <w:bCs/>
                <w:color w:val="000000"/>
                <w:sz w:val="20"/>
                <w:szCs w:val="20"/>
                <w:lang w:eastAsia="ru-RU"/>
              </w:rPr>
            </w:pPr>
            <w:r w:rsidRPr="00A73538">
              <w:rPr>
                <w:rFonts w:eastAsia="Times New Roman"/>
                <w:color w:val="000000"/>
                <w:sz w:val="20"/>
                <w:szCs w:val="20"/>
                <w:lang w:eastAsia="ru-RU"/>
              </w:rPr>
              <w:t>Муниципальное учреждение  «Отдел по культуре, молодежной политике и спорту Администрации Чаинского района Томской области»</w:t>
            </w:r>
          </w:p>
        </w:tc>
      </w:tr>
      <w:tr w:rsidR="00647478" w:rsidRPr="00A73538" w:rsidTr="00647478">
        <w:trPr>
          <w:trHeight w:val="111"/>
        </w:trPr>
        <w:tc>
          <w:tcPr>
            <w:tcW w:w="737" w:type="dxa"/>
            <w:vMerge/>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p>
        </w:tc>
        <w:tc>
          <w:tcPr>
            <w:tcW w:w="2429" w:type="dxa"/>
            <w:gridSpan w:val="3"/>
            <w:vMerge/>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p>
        </w:tc>
        <w:tc>
          <w:tcPr>
            <w:tcW w:w="1563" w:type="dxa"/>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r w:rsidRPr="00A73538">
              <w:rPr>
                <w:rFonts w:eastAsia="Times New Roman"/>
                <w:bCs/>
                <w:color w:val="000000"/>
                <w:sz w:val="20"/>
                <w:szCs w:val="20"/>
                <w:lang w:eastAsia="ru-RU"/>
              </w:rPr>
              <w:t>2023</w:t>
            </w:r>
          </w:p>
        </w:tc>
        <w:tc>
          <w:tcPr>
            <w:tcW w:w="1847" w:type="dxa"/>
            <w:gridSpan w:val="3"/>
            <w:shd w:val="clear" w:color="auto" w:fill="auto"/>
          </w:tcPr>
          <w:p w:rsidR="00647478" w:rsidRPr="00A73538" w:rsidRDefault="00647478" w:rsidP="00A73538">
            <w:pPr>
              <w:widowControl w:val="0"/>
              <w:tabs>
                <w:tab w:val="left" w:pos="765"/>
              </w:tabs>
              <w:overflowPunct/>
              <w:textAlignment w:val="auto"/>
              <w:rPr>
                <w:rFonts w:eastAsia="Times New Roman"/>
                <w:bCs/>
                <w:color w:val="000000"/>
                <w:sz w:val="20"/>
                <w:szCs w:val="20"/>
                <w:lang w:eastAsia="ru-RU"/>
              </w:rPr>
            </w:pPr>
            <w:r w:rsidRPr="00A73538">
              <w:rPr>
                <w:rFonts w:eastAsia="Times New Roman"/>
                <w:bCs/>
                <w:color w:val="000000"/>
                <w:sz w:val="20"/>
                <w:szCs w:val="20"/>
                <w:lang w:eastAsia="ru-RU"/>
              </w:rPr>
              <w:t>0,0</w:t>
            </w:r>
            <w:r w:rsidRPr="00A73538">
              <w:rPr>
                <w:rFonts w:eastAsia="Times New Roman"/>
                <w:bCs/>
                <w:color w:val="000000"/>
                <w:sz w:val="20"/>
                <w:szCs w:val="20"/>
                <w:lang w:eastAsia="ru-RU"/>
              </w:rPr>
              <w:tab/>
            </w:r>
          </w:p>
        </w:tc>
        <w:tc>
          <w:tcPr>
            <w:tcW w:w="1560" w:type="dxa"/>
            <w:gridSpan w:val="2"/>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r w:rsidRPr="00A73538">
              <w:rPr>
                <w:rFonts w:eastAsia="Times New Roman"/>
                <w:bCs/>
                <w:color w:val="000000"/>
                <w:sz w:val="20"/>
                <w:szCs w:val="20"/>
                <w:lang w:eastAsia="ru-RU"/>
              </w:rPr>
              <w:t>0,0</w:t>
            </w:r>
          </w:p>
        </w:tc>
        <w:tc>
          <w:tcPr>
            <w:tcW w:w="1560" w:type="dxa"/>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r w:rsidRPr="00A73538">
              <w:rPr>
                <w:rFonts w:eastAsia="Times New Roman"/>
                <w:bCs/>
                <w:color w:val="000000"/>
                <w:sz w:val="20"/>
                <w:szCs w:val="20"/>
                <w:lang w:eastAsia="ru-RU"/>
              </w:rPr>
              <w:t>0,0</w:t>
            </w:r>
          </w:p>
        </w:tc>
        <w:tc>
          <w:tcPr>
            <w:tcW w:w="1560" w:type="dxa"/>
            <w:gridSpan w:val="2"/>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r w:rsidRPr="00A73538">
              <w:rPr>
                <w:rFonts w:eastAsia="Times New Roman"/>
                <w:bCs/>
                <w:color w:val="000000"/>
                <w:sz w:val="20"/>
                <w:szCs w:val="20"/>
                <w:lang w:eastAsia="ru-RU"/>
              </w:rPr>
              <w:t>0,0</w:t>
            </w:r>
          </w:p>
        </w:tc>
        <w:tc>
          <w:tcPr>
            <w:tcW w:w="1786" w:type="dxa"/>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r w:rsidRPr="00A73538">
              <w:rPr>
                <w:rFonts w:eastAsia="Times New Roman"/>
                <w:bCs/>
                <w:color w:val="000000"/>
                <w:sz w:val="20"/>
                <w:szCs w:val="20"/>
                <w:lang w:eastAsia="ru-RU"/>
              </w:rPr>
              <w:t>0,0</w:t>
            </w:r>
          </w:p>
        </w:tc>
        <w:tc>
          <w:tcPr>
            <w:tcW w:w="2126" w:type="dxa"/>
            <w:vMerge/>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p>
        </w:tc>
      </w:tr>
      <w:tr w:rsidR="00647478" w:rsidRPr="00A73538" w:rsidTr="00647478">
        <w:trPr>
          <w:trHeight w:val="126"/>
        </w:trPr>
        <w:tc>
          <w:tcPr>
            <w:tcW w:w="737" w:type="dxa"/>
            <w:vMerge/>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p>
        </w:tc>
        <w:tc>
          <w:tcPr>
            <w:tcW w:w="2429" w:type="dxa"/>
            <w:gridSpan w:val="3"/>
            <w:vMerge/>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p>
        </w:tc>
        <w:tc>
          <w:tcPr>
            <w:tcW w:w="1563" w:type="dxa"/>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r w:rsidRPr="00A73538">
              <w:rPr>
                <w:rFonts w:eastAsia="Times New Roman"/>
                <w:bCs/>
                <w:color w:val="000000"/>
                <w:sz w:val="20"/>
                <w:szCs w:val="20"/>
                <w:lang w:eastAsia="ru-RU"/>
              </w:rPr>
              <w:t>2024</w:t>
            </w:r>
          </w:p>
        </w:tc>
        <w:tc>
          <w:tcPr>
            <w:tcW w:w="1847" w:type="dxa"/>
            <w:gridSpan w:val="3"/>
            <w:shd w:val="clear" w:color="auto" w:fill="auto"/>
          </w:tcPr>
          <w:p w:rsidR="00647478" w:rsidRPr="00A73538" w:rsidRDefault="00647478" w:rsidP="00A73538">
            <w:pPr>
              <w:widowControl w:val="0"/>
              <w:tabs>
                <w:tab w:val="left" w:pos="765"/>
              </w:tabs>
              <w:overflowPunct/>
              <w:textAlignment w:val="auto"/>
              <w:rPr>
                <w:rFonts w:eastAsia="Times New Roman"/>
                <w:bCs/>
                <w:color w:val="000000"/>
                <w:sz w:val="20"/>
                <w:szCs w:val="20"/>
                <w:lang w:eastAsia="ru-RU"/>
              </w:rPr>
            </w:pPr>
            <w:r w:rsidRPr="00A73538">
              <w:rPr>
                <w:rFonts w:eastAsia="Times New Roman"/>
                <w:bCs/>
                <w:color w:val="000000"/>
                <w:sz w:val="20"/>
                <w:szCs w:val="20"/>
                <w:lang w:eastAsia="ru-RU"/>
              </w:rPr>
              <w:t>0,0</w:t>
            </w:r>
            <w:r w:rsidRPr="00A73538">
              <w:rPr>
                <w:rFonts w:eastAsia="Times New Roman"/>
                <w:bCs/>
                <w:color w:val="000000"/>
                <w:sz w:val="20"/>
                <w:szCs w:val="20"/>
                <w:lang w:eastAsia="ru-RU"/>
              </w:rPr>
              <w:tab/>
            </w:r>
          </w:p>
        </w:tc>
        <w:tc>
          <w:tcPr>
            <w:tcW w:w="1560" w:type="dxa"/>
            <w:gridSpan w:val="2"/>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r w:rsidRPr="00A73538">
              <w:rPr>
                <w:rFonts w:eastAsia="Times New Roman"/>
                <w:bCs/>
                <w:color w:val="000000"/>
                <w:sz w:val="20"/>
                <w:szCs w:val="20"/>
                <w:lang w:eastAsia="ru-RU"/>
              </w:rPr>
              <w:t>0,0</w:t>
            </w:r>
          </w:p>
        </w:tc>
        <w:tc>
          <w:tcPr>
            <w:tcW w:w="1560" w:type="dxa"/>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r w:rsidRPr="00A73538">
              <w:rPr>
                <w:rFonts w:eastAsia="Times New Roman"/>
                <w:bCs/>
                <w:color w:val="000000"/>
                <w:sz w:val="20"/>
                <w:szCs w:val="20"/>
                <w:lang w:eastAsia="ru-RU"/>
              </w:rPr>
              <w:t>0,0</w:t>
            </w:r>
          </w:p>
        </w:tc>
        <w:tc>
          <w:tcPr>
            <w:tcW w:w="1560" w:type="dxa"/>
            <w:gridSpan w:val="2"/>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r w:rsidRPr="00A73538">
              <w:rPr>
                <w:rFonts w:eastAsia="Times New Roman"/>
                <w:bCs/>
                <w:color w:val="000000"/>
                <w:sz w:val="20"/>
                <w:szCs w:val="20"/>
                <w:lang w:eastAsia="ru-RU"/>
              </w:rPr>
              <w:t>0,0</w:t>
            </w:r>
          </w:p>
        </w:tc>
        <w:tc>
          <w:tcPr>
            <w:tcW w:w="1786" w:type="dxa"/>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r w:rsidRPr="00A73538">
              <w:rPr>
                <w:rFonts w:eastAsia="Times New Roman"/>
                <w:bCs/>
                <w:color w:val="000000"/>
                <w:sz w:val="20"/>
                <w:szCs w:val="20"/>
                <w:lang w:eastAsia="ru-RU"/>
              </w:rPr>
              <w:t>0,0</w:t>
            </w:r>
          </w:p>
        </w:tc>
        <w:tc>
          <w:tcPr>
            <w:tcW w:w="2126" w:type="dxa"/>
            <w:vMerge/>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p>
        </w:tc>
      </w:tr>
      <w:tr w:rsidR="00647478" w:rsidRPr="00A73538" w:rsidTr="00647478">
        <w:trPr>
          <w:trHeight w:val="111"/>
        </w:trPr>
        <w:tc>
          <w:tcPr>
            <w:tcW w:w="737" w:type="dxa"/>
            <w:vMerge/>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p>
        </w:tc>
        <w:tc>
          <w:tcPr>
            <w:tcW w:w="2429" w:type="dxa"/>
            <w:gridSpan w:val="3"/>
            <w:vMerge/>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p>
        </w:tc>
        <w:tc>
          <w:tcPr>
            <w:tcW w:w="1563" w:type="dxa"/>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r w:rsidRPr="00A73538">
              <w:rPr>
                <w:rFonts w:eastAsia="Times New Roman"/>
                <w:bCs/>
                <w:color w:val="000000"/>
                <w:sz w:val="20"/>
                <w:szCs w:val="20"/>
                <w:lang w:eastAsia="ru-RU"/>
              </w:rPr>
              <w:t>2025</w:t>
            </w:r>
          </w:p>
        </w:tc>
        <w:tc>
          <w:tcPr>
            <w:tcW w:w="1847" w:type="dxa"/>
            <w:gridSpan w:val="3"/>
            <w:shd w:val="clear" w:color="auto" w:fill="auto"/>
          </w:tcPr>
          <w:p w:rsidR="00647478" w:rsidRPr="00A73538" w:rsidRDefault="00647478" w:rsidP="00A73538">
            <w:pPr>
              <w:widowControl w:val="0"/>
              <w:tabs>
                <w:tab w:val="left" w:pos="765"/>
              </w:tabs>
              <w:overflowPunct/>
              <w:textAlignment w:val="auto"/>
              <w:rPr>
                <w:rFonts w:eastAsia="Times New Roman"/>
                <w:bCs/>
                <w:color w:val="000000"/>
                <w:sz w:val="20"/>
                <w:szCs w:val="20"/>
                <w:lang w:eastAsia="ru-RU"/>
              </w:rPr>
            </w:pPr>
            <w:r w:rsidRPr="00A73538">
              <w:rPr>
                <w:rFonts w:eastAsia="Times New Roman"/>
                <w:bCs/>
                <w:color w:val="000000"/>
                <w:sz w:val="20"/>
                <w:szCs w:val="20"/>
                <w:lang w:eastAsia="ru-RU"/>
              </w:rPr>
              <w:t>0,0</w:t>
            </w:r>
            <w:r w:rsidRPr="00A73538">
              <w:rPr>
                <w:rFonts w:eastAsia="Times New Roman"/>
                <w:bCs/>
                <w:color w:val="000000"/>
                <w:sz w:val="20"/>
                <w:szCs w:val="20"/>
                <w:lang w:eastAsia="ru-RU"/>
              </w:rPr>
              <w:tab/>
            </w:r>
          </w:p>
        </w:tc>
        <w:tc>
          <w:tcPr>
            <w:tcW w:w="1560" w:type="dxa"/>
            <w:gridSpan w:val="2"/>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r w:rsidRPr="00A73538">
              <w:rPr>
                <w:rFonts w:eastAsia="Times New Roman"/>
                <w:bCs/>
                <w:color w:val="000000"/>
                <w:sz w:val="20"/>
                <w:szCs w:val="20"/>
                <w:lang w:eastAsia="ru-RU"/>
              </w:rPr>
              <w:t>0,0</w:t>
            </w:r>
          </w:p>
        </w:tc>
        <w:tc>
          <w:tcPr>
            <w:tcW w:w="1560" w:type="dxa"/>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r w:rsidRPr="00A73538">
              <w:rPr>
                <w:rFonts w:eastAsia="Times New Roman"/>
                <w:bCs/>
                <w:color w:val="000000"/>
                <w:sz w:val="20"/>
                <w:szCs w:val="20"/>
                <w:lang w:eastAsia="ru-RU"/>
              </w:rPr>
              <w:t>0,0</w:t>
            </w:r>
          </w:p>
        </w:tc>
        <w:tc>
          <w:tcPr>
            <w:tcW w:w="1560" w:type="dxa"/>
            <w:gridSpan w:val="2"/>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r w:rsidRPr="00A73538">
              <w:rPr>
                <w:rFonts w:eastAsia="Times New Roman"/>
                <w:bCs/>
                <w:color w:val="000000"/>
                <w:sz w:val="20"/>
                <w:szCs w:val="20"/>
                <w:lang w:eastAsia="ru-RU"/>
              </w:rPr>
              <w:t>0,0</w:t>
            </w:r>
          </w:p>
        </w:tc>
        <w:tc>
          <w:tcPr>
            <w:tcW w:w="1786" w:type="dxa"/>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r w:rsidRPr="00A73538">
              <w:rPr>
                <w:rFonts w:eastAsia="Times New Roman"/>
                <w:bCs/>
                <w:color w:val="000000"/>
                <w:sz w:val="20"/>
                <w:szCs w:val="20"/>
                <w:lang w:eastAsia="ru-RU"/>
              </w:rPr>
              <w:t>0,0</w:t>
            </w:r>
          </w:p>
        </w:tc>
        <w:tc>
          <w:tcPr>
            <w:tcW w:w="2126" w:type="dxa"/>
            <w:vMerge/>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p>
        </w:tc>
      </w:tr>
      <w:tr w:rsidR="00647478" w:rsidRPr="00A73538" w:rsidTr="00647478">
        <w:trPr>
          <w:trHeight w:val="111"/>
        </w:trPr>
        <w:tc>
          <w:tcPr>
            <w:tcW w:w="737" w:type="dxa"/>
            <w:vMerge/>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p>
        </w:tc>
        <w:tc>
          <w:tcPr>
            <w:tcW w:w="2429" w:type="dxa"/>
            <w:gridSpan w:val="3"/>
            <w:vMerge/>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p>
        </w:tc>
        <w:tc>
          <w:tcPr>
            <w:tcW w:w="1563" w:type="dxa"/>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r w:rsidRPr="00A73538">
              <w:rPr>
                <w:rFonts w:eastAsia="Times New Roman"/>
                <w:bCs/>
                <w:color w:val="000000"/>
                <w:sz w:val="20"/>
                <w:szCs w:val="20"/>
                <w:lang w:eastAsia="ru-RU"/>
              </w:rPr>
              <w:t>2026</w:t>
            </w:r>
          </w:p>
        </w:tc>
        <w:tc>
          <w:tcPr>
            <w:tcW w:w="1847" w:type="dxa"/>
            <w:gridSpan w:val="3"/>
            <w:shd w:val="clear" w:color="auto" w:fill="auto"/>
          </w:tcPr>
          <w:p w:rsidR="00647478" w:rsidRPr="00A73538" w:rsidRDefault="00647478" w:rsidP="00A73538">
            <w:pPr>
              <w:widowControl w:val="0"/>
              <w:tabs>
                <w:tab w:val="left" w:pos="765"/>
              </w:tabs>
              <w:overflowPunct/>
              <w:textAlignment w:val="auto"/>
              <w:rPr>
                <w:rFonts w:eastAsia="Times New Roman"/>
                <w:bCs/>
                <w:color w:val="000000"/>
                <w:sz w:val="20"/>
                <w:szCs w:val="20"/>
                <w:lang w:eastAsia="ru-RU"/>
              </w:rPr>
            </w:pPr>
            <w:r w:rsidRPr="00A73538">
              <w:rPr>
                <w:rFonts w:eastAsia="Times New Roman"/>
                <w:bCs/>
                <w:color w:val="000000"/>
                <w:sz w:val="20"/>
                <w:szCs w:val="20"/>
                <w:lang w:eastAsia="ru-RU"/>
              </w:rPr>
              <w:t>0,0</w:t>
            </w:r>
            <w:r w:rsidRPr="00A73538">
              <w:rPr>
                <w:rFonts w:eastAsia="Times New Roman"/>
                <w:bCs/>
                <w:color w:val="000000"/>
                <w:sz w:val="20"/>
                <w:szCs w:val="20"/>
                <w:lang w:eastAsia="ru-RU"/>
              </w:rPr>
              <w:tab/>
            </w:r>
          </w:p>
        </w:tc>
        <w:tc>
          <w:tcPr>
            <w:tcW w:w="1560" w:type="dxa"/>
            <w:gridSpan w:val="2"/>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r w:rsidRPr="00A73538">
              <w:rPr>
                <w:rFonts w:eastAsia="Times New Roman"/>
                <w:bCs/>
                <w:color w:val="000000"/>
                <w:sz w:val="20"/>
                <w:szCs w:val="20"/>
                <w:lang w:eastAsia="ru-RU"/>
              </w:rPr>
              <w:t>0,0</w:t>
            </w:r>
          </w:p>
        </w:tc>
        <w:tc>
          <w:tcPr>
            <w:tcW w:w="1560" w:type="dxa"/>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r w:rsidRPr="00A73538">
              <w:rPr>
                <w:rFonts w:eastAsia="Times New Roman"/>
                <w:bCs/>
                <w:color w:val="000000"/>
                <w:sz w:val="20"/>
                <w:szCs w:val="20"/>
                <w:lang w:eastAsia="ru-RU"/>
              </w:rPr>
              <w:t>0,0</w:t>
            </w:r>
          </w:p>
        </w:tc>
        <w:tc>
          <w:tcPr>
            <w:tcW w:w="1560" w:type="dxa"/>
            <w:gridSpan w:val="2"/>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r w:rsidRPr="00A73538">
              <w:rPr>
                <w:rFonts w:eastAsia="Times New Roman"/>
                <w:bCs/>
                <w:color w:val="000000"/>
                <w:sz w:val="20"/>
                <w:szCs w:val="20"/>
                <w:lang w:eastAsia="ru-RU"/>
              </w:rPr>
              <w:t>0,0</w:t>
            </w:r>
          </w:p>
        </w:tc>
        <w:tc>
          <w:tcPr>
            <w:tcW w:w="1786" w:type="dxa"/>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r w:rsidRPr="00A73538">
              <w:rPr>
                <w:rFonts w:eastAsia="Times New Roman"/>
                <w:bCs/>
                <w:color w:val="000000"/>
                <w:sz w:val="20"/>
                <w:szCs w:val="20"/>
                <w:lang w:eastAsia="ru-RU"/>
              </w:rPr>
              <w:t>0,0</w:t>
            </w:r>
          </w:p>
        </w:tc>
        <w:tc>
          <w:tcPr>
            <w:tcW w:w="2126" w:type="dxa"/>
            <w:vMerge/>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p>
        </w:tc>
      </w:tr>
      <w:tr w:rsidR="00647478" w:rsidRPr="00A73538" w:rsidTr="00647478">
        <w:trPr>
          <w:trHeight w:val="621"/>
        </w:trPr>
        <w:tc>
          <w:tcPr>
            <w:tcW w:w="737" w:type="dxa"/>
            <w:vMerge/>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p>
        </w:tc>
        <w:tc>
          <w:tcPr>
            <w:tcW w:w="2429" w:type="dxa"/>
            <w:gridSpan w:val="3"/>
            <w:vMerge/>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p>
        </w:tc>
        <w:tc>
          <w:tcPr>
            <w:tcW w:w="1563" w:type="dxa"/>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r w:rsidRPr="00A73538">
              <w:rPr>
                <w:rFonts w:eastAsia="Times New Roman"/>
                <w:bCs/>
                <w:color w:val="000000"/>
                <w:sz w:val="20"/>
                <w:szCs w:val="20"/>
                <w:lang w:eastAsia="ru-RU"/>
              </w:rPr>
              <w:t>2027</w:t>
            </w:r>
          </w:p>
        </w:tc>
        <w:tc>
          <w:tcPr>
            <w:tcW w:w="1847" w:type="dxa"/>
            <w:gridSpan w:val="3"/>
            <w:shd w:val="clear" w:color="auto" w:fill="auto"/>
          </w:tcPr>
          <w:p w:rsidR="00647478" w:rsidRPr="00A73538" w:rsidRDefault="00647478" w:rsidP="00A73538">
            <w:pPr>
              <w:widowControl w:val="0"/>
              <w:tabs>
                <w:tab w:val="left" w:pos="765"/>
              </w:tabs>
              <w:overflowPunct/>
              <w:textAlignment w:val="auto"/>
              <w:rPr>
                <w:rFonts w:eastAsia="Times New Roman"/>
                <w:bCs/>
                <w:color w:val="000000"/>
                <w:sz w:val="20"/>
                <w:szCs w:val="20"/>
                <w:lang w:eastAsia="ru-RU"/>
              </w:rPr>
            </w:pPr>
            <w:r w:rsidRPr="00A73538">
              <w:rPr>
                <w:rFonts w:eastAsia="Times New Roman"/>
                <w:bCs/>
                <w:color w:val="000000"/>
                <w:sz w:val="20"/>
                <w:szCs w:val="20"/>
                <w:lang w:eastAsia="ru-RU"/>
              </w:rPr>
              <w:t>0,0</w:t>
            </w:r>
            <w:r w:rsidRPr="00A73538">
              <w:rPr>
                <w:rFonts w:eastAsia="Times New Roman"/>
                <w:bCs/>
                <w:color w:val="000000"/>
                <w:sz w:val="20"/>
                <w:szCs w:val="20"/>
                <w:lang w:eastAsia="ru-RU"/>
              </w:rPr>
              <w:tab/>
            </w:r>
          </w:p>
        </w:tc>
        <w:tc>
          <w:tcPr>
            <w:tcW w:w="1560" w:type="dxa"/>
            <w:gridSpan w:val="2"/>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r w:rsidRPr="00A73538">
              <w:rPr>
                <w:rFonts w:eastAsia="Times New Roman"/>
                <w:bCs/>
                <w:color w:val="000000"/>
                <w:sz w:val="20"/>
                <w:szCs w:val="20"/>
                <w:lang w:eastAsia="ru-RU"/>
              </w:rPr>
              <w:t>0,0</w:t>
            </w:r>
          </w:p>
        </w:tc>
        <w:tc>
          <w:tcPr>
            <w:tcW w:w="1560" w:type="dxa"/>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r w:rsidRPr="00A73538">
              <w:rPr>
                <w:rFonts w:eastAsia="Times New Roman"/>
                <w:bCs/>
                <w:color w:val="000000"/>
                <w:sz w:val="20"/>
                <w:szCs w:val="20"/>
                <w:lang w:eastAsia="ru-RU"/>
              </w:rPr>
              <w:t>0,0</w:t>
            </w:r>
          </w:p>
        </w:tc>
        <w:tc>
          <w:tcPr>
            <w:tcW w:w="1560" w:type="dxa"/>
            <w:gridSpan w:val="2"/>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r w:rsidRPr="00A73538">
              <w:rPr>
                <w:rFonts w:eastAsia="Times New Roman"/>
                <w:bCs/>
                <w:color w:val="000000"/>
                <w:sz w:val="20"/>
                <w:szCs w:val="20"/>
                <w:lang w:eastAsia="ru-RU"/>
              </w:rPr>
              <w:t>0,0</w:t>
            </w:r>
          </w:p>
        </w:tc>
        <w:tc>
          <w:tcPr>
            <w:tcW w:w="1786" w:type="dxa"/>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r w:rsidRPr="00A73538">
              <w:rPr>
                <w:rFonts w:eastAsia="Times New Roman"/>
                <w:bCs/>
                <w:color w:val="000000"/>
                <w:sz w:val="20"/>
                <w:szCs w:val="20"/>
                <w:lang w:eastAsia="ru-RU"/>
              </w:rPr>
              <w:t>0,0</w:t>
            </w:r>
          </w:p>
        </w:tc>
        <w:tc>
          <w:tcPr>
            <w:tcW w:w="2126" w:type="dxa"/>
            <w:vMerge/>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p>
        </w:tc>
      </w:tr>
      <w:tr w:rsidR="00647478" w:rsidRPr="00A73538" w:rsidTr="00647478">
        <w:trPr>
          <w:trHeight w:val="105"/>
        </w:trPr>
        <w:tc>
          <w:tcPr>
            <w:tcW w:w="737" w:type="dxa"/>
            <w:vMerge w:val="restart"/>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p>
        </w:tc>
        <w:tc>
          <w:tcPr>
            <w:tcW w:w="2429" w:type="dxa"/>
            <w:gridSpan w:val="3"/>
            <w:vMerge w:val="restart"/>
            <w:shd w:val="clear" w:color="auto" w:fill="auto"/>
          </w:tcPr>
          <w:p w:rsidR="00647478" w:rsidRPr="00A73538" w:rsidRDefault="00647478" w:rsidP="00A73538">
            <w:pPr>
              <w:overflowPunct/>
              <w:autoSpaceDE/>
              <w:autoSpaceDN/>
              <w:adjustRightInd/>
              <w:textAlignment w:val="auto"/>
              <w:rPr>
                <w:rFonts w:eastAsia="Times New Roman"/>
                <w:b/>
                <w:color w:val="000000"/>
                <w:sz w:val="20"/>
                <w:szCs w:val="20"/>
                <w:lang w:eastAsia="ru-RU"/>
              </w:rPr>
            </w:pPr>
            <w:r w:rsidRPr="00A73538">
              <w:rPr>
                <w:rFonts w:eastAsia="Times New Roman"/>
                <w:b/>
                <w:color w:val="000000"/>
                <w:sz w:val="20"/>
                <w:szCs w:val="20"/>
                <w:lang w:eastAsia="ru-RU"/>
              </w:rPr>
              <w:t xml:space="preserve">Мероприятие 3: </w:t>
            </w:r>
          </w:p>
          <w:p w:rsidR="00647478" w:rsidRPr="00A73538" w:rsidRDefault="00647478" w:rsidP="00A73538">
            <w:pPr>
              <w:overflowPunct/>
              <w:autoSpaceDE/>
              <w:autoSpaceDN/>
              <w:adjustRightInd/>
              <w:textAlignment w:val="auto"/>
              <w:rPr>
                <w:rFonts w:eastAsia="Times New Roman"/>
                <w:color w:val="000000"/>
                <w:sz w:val="20"/>
                <w:szCs w:val="20"/>
                <w:lang w:eastAsia="ru-RU"/>
              </w:rPr>
            </w:pPr>
            <w:r w:rsidRPr="00A73538">
              <w:rPr>
                <w:rFonts w:eastAsia="Times New Roman"/>
                <w:color w:val="000000"/>
                <w:sz w:val="20"/>
                <w:szCs w:val="20"/>
                <w:lang w:eastAsia="ru-RU"/>
              </w:rPr>
              <w:t>Организация материального поощрения народных дружинников</w:t>
            </w:r>
          </w:p>
        </w:tc>
        <w:tc>
          <w:tcPr>
            <w:tcW w:w="1563" w:type="dxa"/>
            <w:shd w:val="clear" w:color="auto" w:fill="auto"/>
          </w:tcPr>
          <w:p w:rsidR="00647478" w:rsidRPr="00A73538" w:rsidRDefault="00647478" w:rsidP="00A73538">
            <w:pPr>
              <w:widowControl w:val="0"/>
              <w:overflowPunct/>
              <w:textAlignment w:val="auto"/>
              <w:rPr>
                <w:rFonts w:eastAsia="Times New Roman"/>
                <w:b/>
                <w:bCs/>
                <w:color w:val="000000"/>
                <w:sz w:val="20"/>
                <w:szCs w:val="20"/>
                <w:lang w:eastAsia="ru-RU"/>
              </w:rPr>
            </w:pPr>
            <w:r w:rsidRPr="00A73538">
              <w:rPr>
                <w:rFonts w:eastAsia="Times New Roman"/>
                <w:b/>
                <w:bCs/>
                <w:color w:val="000000"/>
                <w:sz w:val="20"/>
                <w:szCs w:val="20"/>
                <w:lang w:eastAsia="ru-RU"/>
              </w:rPr>
              <w:t>Всего</w:t>
            </w:r>
          </w:p>
        </w:tc>
        <w:tc>
          <w:tcPr>
            <w:tcW w:w="1847" w:type="dxa"/>
            <w:gridSpan w:val="3"/>
            <w:shd w:val="clear" w:color="auto" w:fill="auto"/>
          </w:tcPr>
          <w:p w:rsidR="00647478" w:rsidRPr="00A73538" w:rsidRDefault="00647478" w:rsidP="00A73538">
            <w:pPr>
              <w:widowControl w:val="0"/>
              <w:overflowPunct/>
              <w:textAlignment w:val="auto"/>
              <w:rPr>
                <w:rFonts w:eastAsia="Times New Roman"/>
                <w:b/>
                <w:bCs/>
                <w:color w:val="000000"/>
                <w:sz w:val="20"/>
                <w:szCs w:val="20"/>
                <w:lang w:eastAsia="ru-RU"/>
              </w:rPr>
            </w:pPr>
            <w:r w:rsidRPr="00A73538">
              <w:rPr>
                <w:rFonts w:eastAsia="Times New Roman"/>
                <w:b/>
                <w:bCs/>
                <w:color w:val="000000"/>
                <w:sz w:val="20"/>
                <w:szCs w:val="20"/>
                <w:lang w:eastAsia="ru-RU"/>
              </w:rPr>
              <w:t>142,1</w:t>
            </w:r>
          </w:p>
        </w:tc>
        <w:tc>
          <w:tcPr>
            <w:tcW w:w="1560" w:type="dxa"/>
            <w:gridSpan w:val="2"/>
            <w:shd w:val="clear" w:color="auto" w:fill="auto"/>
          </w:tcPr>
          <w:p w:rsidR="00647478" w:rsidRPr="00A73538" w:rsidRDefault="00647478" w:rsidP="00A73538">
            <w:pPr>
              <w:widowControl w:val="0"/>
              <w:overflowPunct/>
              <w:textAlignment w:val="auto"/>
              <w:rPr>
                <w:rFonts w:eastAsia="Times New Roman"/>
                <w:b/>
                <w:bCs/>
                <w:color w:val="000000"/>
                <w:sz w:val="20"/>
                <w:szCs w:val="20"/>
                <w:lang w:eastAsia="ru-RU"/>
              </w:rPr>
            </w:pPr>
            <w:r w:rsidRPr="00A73538">
              <w:rPr>
                <w:rFonts w:eastAsia="Times New Roman"/>
                <w:b/>
                <w:bCs/>
                <w:color w:val="000000"/>
                <w:sz w:val="20"/>
                <w:szCs w:val="20"/>
                <w:lang w:eastAsia="ru-RU"/>
              </w:rPr>
              <w:t>0,0</w:t>
            </w:r>
          </w:p>
        </w:tc>
        <w:tc>
          <w:tcPr>
            <w:tcW w:w="1560" w:type="dxa"/>
            <w:shd w:val="clear" w:color="auto" w:fill="auto"/>
          </w:tcPr>
          <w:p w:rsidR="00647478" w:rsidRPr="00A73538" w:rsidRDefault="00647478" w:rsidP="00A73538">
            <w:pPr>
              <w:widowControl w:val="0"/>
              <w:overflowPunct/>
              <w:textAlignment w:val="auto"/>
              <w:rPr>
                <w:rFonts w:eastAsia="Times New Roman"/>
                <w:b/>
                <w:bCs/>
                <w:color w:val="000000"/>
                <w:sz w:val="20"/>
                <w:szCs w:val="20"/>
                <w:lang w:eastAsia="ru-RU"/>
              </w:rPr>
            </w:pPr>
            <w:r w:rsidRPr="00A73538">
              <w:rPr>
                <w:rFonts w:eastAsia="Times New Roman"/>
                <w:b/>
                <w:bCs/>
                <w:color w:val="000000"/>
                <w:sz w:val="20"/>
                <w:szCs w:val="20"/>
                <w:lang w:eastAsia="ru-RU"/>
              </w:rPr>
              <w:t>0,0</w:t>
            </w:r>
          </w:p>
        </w:tc>
        <w:tc>
          <w:tcPr>
            <w:tcW w:w="1560" w:type="dxa"/>
            <w:gridSpan w:val="2"/>
            <w:shd w:val="clear" w:color="auto" w:fill="auto"/>
          </w:tcPr>
          <w:p w:rsidR="00647478" w:rsidRPr="00A73538" w:rsidRDefault="00647478" w:rsidP="00A73538">
            <w:pPr>
              <w:widowControl w:val="0"/>
              <w:overflowPunct/>
              <w:textAlignment w:val="auto"/>
              <w:rPr>
                <w:rFonts w:eastAsia="Times New Roman"/>
                <w:b/>
                <w:bCs/>
                <w:color w:val="000000"/>
                <w:sz w:val="20"/>
                <w:szCs w:val="20"/>
                <w:lang w:eastAsia="ru-RU"/>
              </w:rPr>
            </w:pPr>
            <w:r w:rsidRPr="00A73538">
              <w:rPr>
                <w:rFonts w:eastAsia="Times New Roman"/>
                <w:b/>
                <w:bCs/>
                <w:color w:val="000000"/>
                <w:sz w:val="20"/>
                <w:szCs w:val="20"/>
                <w:lang w:eastAsia="ru-RU"/>
              </w:rPr>
              <w:t>142,1</w:t>
            </w:r>
          </w:p>
        </w:tc>
        <w:tc>
          <w:tcPr>
            <w:tcW w:w="1786" w:type="dxa"/>
            <w:shd w:val="clear" w:color="auto" w:fill="auto"/>
          </w:tcPr>
          <w:p w:rsidR="00647478" w:rsidRPr="00A73538" w:rsidRDefault="00647478" w:rsidP="00A73538">
            <w:pPr>
              <w:widowControl w:val="0"/>
              <w:overflowPunct/>
              <w:textAlignment w:val="auto"/>
              <w:rPr>
                <w:rFonts w:eastAsia="Times New Roman"/>
                <w:b/>
                <w:bCs/>
                <w:color w:val="000000"/>
                <w:sz w:val="20"/>
                <w:szCs w:val="20"/>
                <w:lang w:eastAsia="ru-RU"/>
              </w:rPr>
            </w:pPr>
            <w:r w:rsidRPr="00A73538">
              <w:rPr>
                <w:rFonts w:eastAsia="Times New Roman"/>
                <w:b/>
                <w:bCs/>
                <w:color w:val="000000"/>
                <w:sz w:val="20"/>
                <w:szCs w:val="20"/>
                <w:lang w:eastAsia="ru-RU"/>
              </w:rPr>
              <w:t>0,0</w:t>
            </w:r>
          </w:p>
        </w:tc>
        <w:tc>
          <w:tcPr>
            <w:tcW w:w="2126" w:type="dxa"/>
            <w:vMerge w:val="restart"/>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r w:rsidRPr="00A73538">
              <w:rPr>
                <w:rFonts w:eastAsia="Times New Roman"/>
                <w:bCs/>
                <w:color w:val="000000"/>
                <w:sz w:val="20"/>
                <w:szCs w:val="20"/>
                <w:lang w:eastAsia="ru-RU"/>
              </w:rPr>
              <w:t>Администрация Чаинского района Томской области</w:t>
            </w:r>
          </w:p>
          <w:p w:rsidR="00647478" w:rsidRPr="00A73538" w:rsidRDefault="00647478" w:rsidP="00A73538">
            <w:pPr>
              <w:widowControl w:val="0"/>
              <w:overflowPunct/>
              <w:textAlignment w:val="auto"/>
              <w:rPr>
                <w:rFonts w:eastAsia="Times New Roman"/>
                <w:bCs/>
                <w:color w:val="000000"/>
                <w:sz w:val="20"/>
                <w:szCs w:val="20"/>
                <w:lang w:eastAsia="ru-RU"/>
              </w:rPr>
            </w:pPr>
            <w:r w:rsidRPr="00A73538">
              <w:rPr>
                <w:rFonts w:eastAsia="Times New Roman"/>
                <w:color w:val="000000"/>
                <w:sz w:val="20"/>
                <w:szCs w:val="20"/>
                <w:lang w:eastAsia="ru-RU"/>
              </w:rPr>
              <w:t>Муниципальное учреждение  «Отдел по культуре, молодежной политике и спорту Администрации Чаинского района Томской области»</w:t>
            </w:r>
          </w:p>
        </w:tc>
      </w:tr>
      <w:tr w:rsidR="00647478" w:rsidRPr="00A73538" w:rsidTr="00647478">
        <w:trPr>
          <w:trHeight w:val="135"/>
        </w:trPr>
        <w:tc>
          <w:tcPr>
            <w:tcW w:w="737" w:type="dxa"/>
            <w:vMerge/>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p>
        </w:tc>
        <w:tc>
          <w:tcPr>
            <w:tcW w:w="2429" w:type="dxa"/>
            <w:gridSpan w:val="3"/>
            <w:vMerge/>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p>
        </w:tc>
        <w:tc>
          <w:tcPr>
            <w:tcW w:w="1563" w:type="dxa"/>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r w:rsidRPr="00A73538">
              <w:rPr>
                <w:rFonts w:eastAsia="Times New Roman"/>
                <w:bCs/>
                <w:color w:val="000000"/>
                <w:sz w:val="20"/>
                <w:szCs w:val="20"/>
                <w:lang w:eastAsia="ru-RU"/>
              </w:rPr>
              <w:t>2023</w:t>
            </w:r>
          </w:p>
        </w:tc>
        <w:tc>
          <w:tcPr>
            <w:tcW w:w="1847" w:type="dxa"/>
            <w:gridSpan w:val="3"/>
            <w:shd w:val="clear" w:color="auto" w:fill="auto"/>
          </w:tcPr>
          <w:p w:rsidR="00647478" w:rsidRPr="00A73538" w:rsidRDefault="00647478" w:rsidP="00A73538">
            <w:pPr>
              <w:widowControl w:val="0"/>
              <w:tabs>
                <w:tab w:val="left" w:pos="765"/>
              </w:tabs>
              <w:overflowPunct/>
              <w:textAlignment w:val="auto"/>
              <w:rPr>
                <w:rFonts w:eastAsia="Times New Roman"/>
                <w:bCs/>
                <w:color w:val="000000"/>
                <w:sz w:val="20"/>
                <w:szCs w:val="20"/>
                <w:lang w:eastAsia="ru-RU"/>
              </w:rPr>
            </w:pPr>
            <w:r w:rsidRPr="00A73538">
              <w:rPr>
                <w:rFonts w:eastAsia="Times New Roman"/>
                <w:bCs/>
                <w:color w:val="000000"/>
                <w:sz w:val="20"/>
                <w:szCs w:val="20"/>
                <w:lang w:eastAsia="ru-RU"/>
              </w:rPr>
              <w:t>0,0</w:t>
            </w:r>
            <w:r w:rsidRPr="00A73538">
              <w:rPr>
                <w:rFonts w:eastAsia="Times New Roman"/>
                <w:bCs/>
                <w:color w:val="000000"/>
                <w:sz w:val="20"/>
                <w:szCs w:val="20"/>
                <w:lang w:eastAsia="ru-RU"/>
              </w:rPr>
              <w:tab/>
            </w:r>
          </w:p>
        </w:tc>
        <w:tc>
          <w:tcPr>
            <w:tcW w:w="1560" w:type="dxa"/>
            <w:gridSpan w:val="2"/>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r w:rsidRPr="00A73538">
              <w:rPr>
                <w:rFonts w:eastAsia="Times New Roman"/>
                <w:bCs/>
                <w:color w:val="000000"/>
                <w:sz w:val="20"/>
                <w:szCs w:val="20"/>
                <w:lang w:eastAsia="ru-RU"/>
              </w:rPr>
              <w:t>0,0</w:t>
            </w:r>
          </w:p>
        </w:tc>
        <w:tc>
          <w:tcPr>
            <w:tcW w:w="1560" w:type="dxa"/>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r w:rsidRPr="00A73538">
              <w:rPr>
                <w:rFonts w:eastAsia="Times New Roman"/>
                <w:bCs/>
                <w:color w:val="000000"/>
                <w:sz w:val="20"/>
                <w:szCs w:val="20"/>
                <w:lang w:eastAsia="ru-RU"/>
              </w:rPr>
              <w:t>0,0</w:t>
            </w:r>
          </w:p>
        </w:tc>
        <w:tc>
          <w:tcPr>
            <w:tcW w:w="1560" w:type="dxa"/>
            <w:gridSpan w:val="2"/>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r w:rsidRPr="00A73538">
              <w:rPr>
                <w:rFonts w:eastAsia="Times New Roman"/>
                <w:bCs/>
                <w:color w:val="000000"/>
                <w:sz w:val="20"/>
                <w:szCs w:val="20"/>
                <w:lang w:eastAsia="ru-RU"/>
              </w:rPr>
              <w:t>0,0</w:t>
            </w:r>
          </w:p>
        </w:tc>
        <w:tc>
          <w:tcPr>
            <w:tcW w:w="1786" w:type="dxa"/>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r w:rsidRPr="00A73538">
              <w:rPr>
                <w:rFonts w:eastAsia="Times New Roman"/>
                <w:bCs/>
                <w:color w:val="000000"/>
                <w:sz w:val="20"/>
                <w:szCs w:val="20"/>
                <w:lang w:eastAsia="ru-RU"/>
              </w:rPr>
              <w:t>0,0</w:t>
            </w:r>
          </w:p>
        </w:tc>
        <w:tc>
          <w:tcPr>
            <w:tcW w:w="2126" w:type="dxa"/>
            <w:vMerge/>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p>
        </w:tc>
      </w:tr>
      <w:tr w:rsidR="00647478" w:rsidRPr="00A73538" w:rsidTr="00647478">
        <w:trPr>
          <w:trHeight w:val="150"/>
        </w:trPr>
        <w:tc>
          <w:tcPr>
            <w:tcW w:w="737" w:type="dxa"/>
            <w:vMerge/>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p>
        </w:tc>
        <w:tc>
          <w:tcPr>
            <w:tcW w:w="2429" w:type="dxa"/>
            <w:gridSpan w:val="3"/>
            <w:vMerge/>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p>
        </w:tc>
        <w:tc>
          <w:tcPr>
            <w:tcW w:w="1563" w:type="dxa"/>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r w:rsidRPr="00A73538">
              <w:rPr>
                <w:rFonts w:eastAsia="Times New Roman"/>
                <w:bCs/>
                <w:color w:val="000000"/>
                <w:sz w:val="20"/>
                <w:szCs w:val="20"/>
                <w:lang w:eastAsia="ru-RU"/>
              </w:rPr>
              <w:t>2024</w:t>
            </w:r>
          </w:p>
        </w:tc>
        <w:tc>
          <w:tcPr>
            <w:tcW w:w="1847" w:type="dxa"/>
            <w:gridSpan w:val="3"/>
            <w:shd w:val="clear" w:color="auto" w:fill="auto"/>
          </w:tcPr>
          <w:p w:rsidR="00647478" w:rsidRPr="00A73538" w:rsidRDefault="00647478" w:rsidP="00A73538">
            <w:pPr>
              <w:widowControl w:val="0"/>
              <w:tabs>
                <w:tab w:val="left" w:pos="765"/>
              </w:tabs>
              <w:overflowPunct/>
              <w:textAlignment w:val="auto"/>
              <w:rPr>
                <w:rFonts w:eastAsia="Times New Roman"/>
                <w:bCs/>
                <w:color w:val="000000"/>
                <w:sz w:val="20"/>
                <w:szCs w:val="20"/>
                <w:lang w:eastAsia="ru-RU"/>
              </w:rPr>
            </w:pPr>
            <w:r w:rsidRPr="00A73538">
              <w:rPr>
                <w:rFonts w:eastAsia="Times New Roman"/>
                <w:bCs/>
                <w:color w:val="000000"/>
                <w:sz w:val="20"/>
                <w:szCs w:val="20"/>
                <w:lang w:eastAsia="ru-RU"/>
              </w:rPr>
              <w:t>0,0</w:t>
            </w:r>
            <w:r w:rsidRPr="00A73538">
              <w:rPr>
                <w:rFonts w:eastAsia="Times New Roman"/>
                <w:bCs/>
                <w:color w:val="000000"/>
                <w:sz w:val="20"/>
                <w:szCs w:val="20"/>
                <w:lang w:eastAsia="ru-RU"/>
              </w:rPr>
              <w:tab/>
            </w:r>
          </w:p>
        </w:tc>
        <w:tc>
          <w:tcPr>
            <w:tcW w:w="1560" w:type="dxa"/>
            <w:gridSpan w:val="2"/>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r w:rsidRPr="00A73538">
              <w:rPr>
                <w:rFonts w:eastAsia="Times New Roman"/>
                <w:bCs/>
                <w:color w:val="000000"/>
                <w:sz w:val="20"/>
                <w:szCs w:val="20"/>
                <w:lang w:eastAsia="ru-RU"/>
              </w:rPr>
              <w:t>0,0</w:t>
            </w:r>
          </w:p>
        </w:tc>
        <w:tc>
          <w:tcPr>
            <w:tcW w:w="1560" w:type="dxa"/>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r w:rsidRPr="00A73538">
              <w:rPr>
                <w:rFonts w:eastAsia="Times New Roman"/>
                <w:bCs/>
                <w:color w:val="000000"/>
                <w:sz w:val="20"/>
                <w:szCs w:val="20"/>
                <w:lang w:eastAsia="ru-RU"/>
              </w:rPr>
              <w:t>0,0</w:t>
            </w:r>
          </w:p>
        </w:tc>
        <w:tc>
          <w:tcPr>
            <w:tcW w:w="1560" w:type="dxa"/>
            <w:gridSpan w:val="2"/>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r w:rsidRPr="00A73538">
              <w:rPr>
                <w:rFonts w:eastAsia="Times New Roman"/>
                <w:bCs/>
                <w:color w:val="000000"/>
                <w:sz w:val="20"/>
                <w:szCs w:val="20"/>
                <w:lang w:eastAsia="ru-RU"/>
              </w:rPr>
              <w:t>0,0</w:t>
            </w:r>
          </w:p>
        </w:tc>
        <w:tc>
          <w:tcPr>
            <w:tcW w:w="1786" w:type="dxa"/>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r w:rsidRPr="00A73538">
              <w:rPr>
                <w:rFonts w:eastAsia="Times New Roman"/>
                <w:bCs/>
                <w:color w:val="000000"/>
                <w:sz w:val="20"/>
                <w:szCs w:val="20"/>
                <w:lang w:eastAsia="ru-RU"/>
              </w:rPr>
              <w:t>0,0</w:t>
            </w:r>
          </w:p>
        </w:tc>
        <w:tc>
          <w:tcPr>
            <w:tcW w:w="2126" w:type="dxa"/>
            <w:vMerge/>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p>
        </w:tc>
      </w:tr>
      <w:tr w:rsidR="00647478" w:rsidRPr="00A73538" w:rsidTr="00647478">
        <w:trPr>
          <w:trHeight w:val="111"/>
        </w:trPr>
        <w:tc>
          <w:tcPr>
            <w:tcW w:w="737" w:type="dxa"/>
            <w:vMerge/>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p>
        </w:tc>
        <w:tc>
          <w:tcPr>
            <w:tcW w:w="2429" w:type="dxa"/>
            <w:gridSpan w:val="3"/>
            <w:vMerge/>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p>
        </w:tc>
        <w:tc>
          <w:tcPr>
            <w:tcW w:w="1563" w:type="dxa"/>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r w:rsidRPr="00A73538">
              <w:rPr>
                <w:rFonts w:eastAsia="Times New Roman"/>
                <w:bCs/>
                <w:color w:val="000000"/>
                <w:sz w:val="20"/>
                <w:szCs w:val="20"/>
                <w:lang w:eastAsia="ru-RU"/>
              </w:rPr>
              <w:t>2025</w:t>
            </w:r>
          </w:p>
        </w:tc>
        <w:tc>
          <w:tcPr>
            <w:tcW w:w="1847" w:type="dxa"/>
            <w:gridSpan w:val="3"/>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r w:rsidRPr="00A73538">
              <w:rPr>
                <w:rFonts w:eastAsia="Times New Roman"/>
                <w:bCs/>
                <w:color w:val="000000"/>
                <w:sz w:val="20"/>
                <w:szCs w:val="20"/>
                <w:lang w:eastAsia="ru-RU"/>
              </w:rPr>
              <w:t>142,1</w:t>
            </w:r>
          </w:p>
        </w:tc>
        <w:tc>
          <w:tcPr>
            <w:tcW w:w="1560" w:type="dxa"/>
            <w:gridSpan w:val="2"/>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r w:rsidRPr="00A73538">
              <w:rPr>
                <w:rFonts w:eastAsia="Times New Roman"/>
                <w:bCs/>
                <w:color w:val="000000"/>
                <w:sz w:val="20"/>
                <w:szCs w:val="20"/>
                <w:lang w:eastAsia="ru-RU"/>
              </w:rPr>
              <w:t>0,0</w:t>
            </w:r>
          </w:p>
        </w:tc>
        <w:tc>
          <w:tcPr>
            <w:tcW w:w="1560" w:type="dxa"/>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r w:rsidRPr="00A73538">
              <w:rPr>
                <w:rFonts w:eastAsia="Times New Roman"/>
                <w:bCs/>
                <w:color w:val="000000"/>
                <w:sz w:val="20"/>
                <w:szCs w:val="20"/>
                <w:lang w:eastAsia="ru-RU"/>
              </w:rPr>
              <w:t>0,0</w:t>
            </w:r>
          </w:p>
        </w:tc>
        <w:tc>
          <w:tcPr>
            <w:tcW w:w="1560" w:type="dxa"/>
            <w:gridSpan w:val="2"/>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r w:rsidRPr="00A73538">
              <w:rPr>
                <w:rFonts w:eastAsia="Times New Roman"/>
                <w:bCs/>
                <w:color w:val="000000"/>
                <w:sz w:val="20"/>
                <w:szCs w:val="20"/>
                <w:lang w:eastAsia="ru-RU"/>
              </w:rPr>
              <w:t>142,1</w:t>
            </w:r>
          </w:p>
        </w:tc>
        <w:tc>
          <w:tcPr>
            <w:tcW w:w="1786" w:type="dxa"/>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r w:rsidRPr="00A73538">
              <w:rPr>
                <w:rFonts w:eastAsia="Times New Roman"/>
                <w:bCs/>
                <w:color w:val="000000"/>
                <w:sz w:val="20"/>
                <w:szCs w:val="20"/>
                <w:lang w:eastAsia="ru-RU"/>
              </w:rPr>
              <w:t>0,0</w:t>
            </w:r>
          </w:p>
        </w:tc>
        <w:tc>
          <w:tcPr>
            <w:tcW w:w="2126" w:type="dxa"/>
            <w:vMerge/>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p>
        </w:tc>
      </w:tr>
      <w:tr w:rsidR="00647478" w:rsidRPr="00A73538" w:rsidTr="00647478">
        <w:trPr>
          <w:trHeight w:val="150"/>
        </w:trPr>
        <w:tc>
          <w:tcPr>
            <w:tcW w:w="737" w:type="dxa"/>
            <w:vMerge/>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p>
        </w:tc>
        <w:tc>
          <w:tcPr>
            <w:tcW w:w="2429" w:type="dxa"/>
            <w:gridSpan w:val="3"/>
            <w:vMerge/>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p>
        </w:tc>
        <w:tc>
          <w:tcPr>
            <w:tcW w:w="1563" w:type="dxa"/>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r w:rsidRPr="00A73538">
              <w:rPr>
                <w:rFonts w:eastAsia="Times New Roman"/>
                <w:bCs/>
                <w:color w:val="000000"/>
                <w:sz w:val="20"/>
                <w:szCs w:val="20"/>
                <w:lang w:eastAsia="ru-RU"/>
              </w:rPr>
              <w:t>2026</w:t>
            </w:r>
          </w:p>
        </w:tc>
        <w:tc>
          <w:tcPr>
            <w:tcW w:w="1847" w:type="dxa"/>
            <w:gridSpan w:val="3"/>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r w:rsidRPr="00A73538">
              <w:rPr>
                <w:rFonts w:eastAsia="Times New Roman"/>
                <w:bCs/>
                <w:color w:val="000000"/>
                <w:sz w:val="20"/>
                <w:szCs w:val="20"/>
                <w:lang w:eastAsia="ru-RU"/>
              </w:rPr>
              <w:t>0,0</w:t>
            </w:r>
          </w:p>
        </w:tc>
        <w:tc>
          <w:tcPr>
            <w:tcW w:w="1560" w:type="dxa"/>
            <w:gridSpan w:val="2"/>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r w:rsidRPr="00A73538">
              <w:rPr>
                <w:rFonts w:eastAsia="Times New Roman"/>
                <w:bCs/>
                <w:color w:val="000000"/>
                <w:sz w:val="20"/>
                <w:szCs w:val="20"/>
                <w:lang w:eastAsia="ru-RU"/>
              </w:rPr>
              <w:t>0,0</w:t>
            </w:r>
          </w:p>
        </w:tc>
        <w:tc>
          <w:tcPr>
            <w:tcW w:w="1560" w:type="dxa"/>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r w:rsidRPr="00A73538">
              <w:rPr>
                <w:rFonts w:eastAsia="Times New Roman"/>
                <w:bCs/>
                <w:color w:val="000000"/>
                <w:sz w:val="20"/>
                <w:szCs w:val="20"/>
                <w:lang w:eastAsia="ru-RU"/>
              </w:rPr>
              <w:t>0,0</w:t>
            </w:r>
          </w:p>
        </w:tc>
        <w:tc>
          <w:tcPr>
            <w:tcW w:w="1560" w:type="dxa"/>
            <w:gridSpan w:val="2"/>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r w:rsidRPr="00A73538">
              <w:rPr>
                <w:rFonts w:eastAsia="Times New Roman"/>
                <w:bCs/>
                <w:color w:val="000000"/>
                <w:sz w:val="20"/>
                <w:szCs w:val="20"/>
                <w:lang w:eastAsia="ru-RU"/>
              </w:rPr>
              <w:t>0,0</w:t>
            </w:r>
          </w:p>
        </w:tc>
        <w:tc>
          <w:tcPr>
            <w:tcW w:w="1786" w:type="dxa"/>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r w:rsidRPr="00A73538">
              <w:rPr>
                <w:rFonts w:eastAsia="Times New Roman"/>
                <w:bCs/>
                <w:color w:val="000000"/>
                <w:sz w:val="20"/>
                <w:szCs w:val="20"/>
                <w:lang w:eastAsia="ru-RU"/>
              </w:rPr>
              <w:t>0,0</w:t>
            </w:r>
          </w:p>
        </w:tc>
        <w:tc>
          <w:tcPr>
            <w:tcW w:w="2126" w:type="dxa"/>
            <w:vMerge/>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p>
        </w:tc>
      </w:tr>
      <w:tr w:rsidR="00647478" w:rsidRPr="00A73538" w:rsidTr="00647478">
        <w:trPr>
          <w:trHeight w:val="1408"/>
        </w:trPr>
        <w:tc>
          <w:tcPr>
            <w:tcW w:w="737" w:type="dxa"/>
            <w:vMerge/>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p>
        </w:tc>
        <w:tc>
          <w:tcPr>
            <w:tcW w:w="2429" w:type="dxa"/>
            <w:gridSpan w:val="3"/>
            <w:vMerge/>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p>
        </w:tc>
        <w:tc>
          <w:tcPr>
            <w:tcW w:w="1563" w:type="dxa"/>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r w:rsidRPr="00A73538">
              <w:rPr>
                <w:rFonts w:eastAsia="Times New Roman"/>
                <w:bCs/>
                <w:color w:val="000000"/>
                <w:sz w:val="20"/>
                <w:szCs w:val="20"/>
                <w:lang w:eastAsia="ru-RU"/>
              </w:rPr>
              <w:t>2027</w:t>
            </w:r>
          </w:p>
        </w:tc>
        <w:tc>
          <w:tcPr>
            <w:tcW w:w="1847" w:type="dxa"/>
            <w:gridSpan w:val="3"/>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r w:rsidRPr="00A73538">
              <w:rPr>
                <w:rFonts w:eastAsia="Times New Roman"/>
                <w:bCs/>
                <w:color w:val="000000"/>
                <w:sz w:val="20"/>
                <w:szCs w:val="20"/>
                <w:lang w:eastAsia="ru-RU"/>
              </w:rPr>
              <w:t>0,0</w:t>
            </w:r>
          </w:p>
        </w:tc>
        <w:tc>
          <w:tcPr>
            <w:tcW w:w="1560" w:type="dxa"/>
            <w:gridSpan w:val="2"/>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r w:rsidRPr="00A73538">
              <w:rPr>
                <w:rFonts w:eastAsia="Times New Roman"/>
                <w:bCs/>
                <w:color w:val="000000"/>
                <w:sz w:val="20"/>
                <w:szCs w:val="20"/>
                <w:lang w:eastAsia="ru-RU"/>
              </w:rPr>
              <w:t>0,0</w:t>
            </w:r>
          </w:p>
        </w:tc>
        <w:tc>
          <w:tcPr>
            <w:tcW w:w="1560" w:type="dxa"/>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r w:rsidRPr="00A73538">
              <w:rPr>
                <w:rFonts w:eastAsia="Times New Roman"/>
                <w:bCs/>
                <w:color w:val="000000"/>
                <w:sz w:val="20"/>
                <w:szCs w:val="20"/>
                <w:lang w:eastAsia="ru-RU"/>
              </w:rPr>
              <w:t>0,0</w:t>
            </w:r>
          </w:p>
        </w:tc>
        <w:tc>
          <w:tcPr>
            <w:tcW w:w="1560" w:type="dxa"/>
            <w:gridSpan w:val="2"/>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r w:rsidRPr="00A73538">
              <w:rPr>
                <w:rFonts w:eastAsia="Times New Roman"/>
                <w:bCs/>
                <w:color w:val="000000"/>
                <w:sz w:val="20"/>
                <w:szCs w:val="20"/>
                <w:lang w:eastAsia="ru-RU"/>
              </w:rPr>
              <w:t>0,0</w:t>
            </w:r>
          </w:p>
        </w:tc>
        <w:tc>
          <w:tcPr>
            <w:tcW w:w="1786" w:type="dxa"/>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r w:rsidRPr="00A73538">
              <w:rPr>
                <w:rFonts w:eastAsia="Times New Roman"/>
                <w:bCs/>
                <w:color w:val="000000"/>
                <w:sz w:val="20"/>
                <w:szCs w:val="20"/>
                <w:lang w:eastAsia="ru-RU"/>
              </w:rPr>
              <w:t>0,0</w:t>
            </w:r>
          </w:p>
        </w:tc>
        <w:tc>
          <w:tcPr>
            <w:tcW w:w="2126" w:type="dxa"/>
            <w:vMerge/>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p>
        </w:tc>
      </w:tr>
      <w:tr w:rsidR="00647478" w:rsidRPr="00A73538" w:rsidTr="00647478">
        <w:tc>
          <w:tcPr>
            <w:tcW w:w="3166" w:type="dxa"/>
            <w:gridSpan w:val="4"/>
            <w:vMerge w:val="restart"/>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r w:rsidRPr="00A73538">
              <w:rPr>
                <w:rFonts w:eastAsia="Times New Roman"/>
                <w:bCs/>
                <w:color w:val="000000"/>
                <w:sz w:val="20"/>
                <w:szCs w:val="20"/>
                <w:lang w:eastAsia="ru-RU"/>
              </w:rPr>
              <w:t>Итого по Программе</w:t>
            </w:r>
          </w:p>
        </w:tc>
        <w:tc>
          <w:tcPr>
            <w:tcW w:w="1563" w:type="dxa"/>
            <w:shd w:val="clear" w:color="auto" w:fill="auto"/>
          </w:tcPr>
          <w:p w:rsidR="00647478" w:rsidRPr="00A73538" w:rsidRDefault="00647478" w:rsidP="00A73538">
            <w:pPr>
              <w:widowControl w:val="0"/>
              <w:overflowPunct/>
              <w:textAlignment w:val="auto"/>
              <w:rPr>
                <w:rFonts w:eastAsia="Times New Roman"/>
                <w:b/>
                <w:bCs/>
                <w:color w:val="000000"/>
                <w:sz w:val="20"/>
                <w:szCs w:val="20"/>
                <w:lang w:eastAsia="ru-RU"/>
              </w:rPr>
            </w:pPr>
            <w:r w:rsidRPr="00A73538">
              <w:rPr>
                <w:rFonts w:eastAsia="Times New Roman"/>
                <w:b/>
                <w:bCs/>
                <w:color w:val="000000"/>
                <w:sz w:val="20"/>
                <w:szCs w:val="20"/>
                <w:lang w:eastAsia="ru-RU"/>
              </w:rPr>
              <w:t>Всего</w:t>
            </w:r>
          </w:p>
        </w:tc>
        <w:tc>
          <w:tcPr>
            <w:tcW w:w="1847" w:type="dxa"/>
            <w:gridSpan w:val="3"/>
            <w:shd w:val="clear" w:color="auto" w:fill="auto"/>
          </w:tcPr>
          <w:p w:rsidR="00647478" w:rsidRPr="00A73538" w:rsidRDefault="00647478" w:rsidP="00A73538">
            <w:pPr>
              <w:widowControl w:val="0"/>
              <w:overflowPunct/>
              <w:textAlignment w:val="auto"/>
              <w:rPr>
                <w:rFonts w:eastAsia="Times New Roman"/>
                <w:b/>
                <w:bCs/>
                <w:color w:val="000000"/>
                <w:sz w:val="20"/>
                <w:szCs w:val="20"/>
                <w:lang w:eastAsia="ru-RU"/>
              </w:rPr>
            </w:pPr>
            <w:r w:rsidRPr="00A73538">
              <w:rPr>
                <w:rFonts w:eastAsia="Times New Roman"/>
                <w:b/>
                <w:bCs/>
                <w:color w:val="000000"/>
                <w:sz w:val="20"/>
                <w:szCs w:val="20"/>
                <w:lang w:eastAsia="ru-RU"/>
              </w:rPr>
              <w:t>11558, 75792</w:t>
            </w:r>
          </w:p>
        </w:tc>
        <w:tc>
          <w:tcPr>
            <w:tcW w:w="1560" w:type="dxa"/>
            <w:gridSpan w:val="2"/>
            <w:shd w:val="clear" w:color="auto" w:fill="auto"/>
          </w:tcPr>
          <w:p w:rsidR="00647478" w:rsidRPr="00A73538" w:rsidRDefault="00647478" w:rsidP="00A73538">
            <w:pPr>
              <w:widowControl w:val="0"/>
              <w:overflowPunct/>
              <w:textAlignment w:val="auto"/>
              <w:rPr>
                <w:rFonts w:eastAsia="Times New Roman"/>
                <w:b/>
                <w:bCs/>
                <w:color w:val="000000"/>
                <w:sz w:val="20"/>
                <w:szCs w:val="20"/>
                <w:lang w:eastAsia="ru-RU"/>
              </w:rPr>
            </w:pPr>
            <w:r w:rsidRPr="00A73538">
              <w:rPr>
                <w:rFonts w:eastAsia="Times New Roman"/>
                <w:b/>
                <w:bCs/>
                <w:color w:val="000000"/>
                <w:sz w:val="20"/>
                <w:szCs w:val="20"/>
                <w:lang w:eastAsia="ru-RU"/>
              </w:rPr>
              <w:t>0,0</w:t>
            </w:r>
          </w:p>
        </w:tc>
        <w:tc>
          <w:tcPr>
            <w:tcW w:w="1560" w:type="dxa"/>
            <w:shd w:val="clear" w:color="auto" w:fill="auto"/>
          </w:tcPr>
          <w:p w:rsidR="00647478" w:rsidRPr="00A73538" w:rsidRDefault="00647478" w:rsidP="00A73538">
            <w:pPr>
              <w:widowControl w:val="0"/>
              <w:overflowPunct/>
              <w:textAlignment w:val="auto"/>
              <w:rPr>
                <w:rFonts w:eastAsia="Times New Roman"/>
                <w:b/>
                <w:bCs/>
                <w:color w:val="000000"/>
                <w:sz w:val="20"/>
                <w:szCs w:val="20"/>
                <w:lang w:eastAsia="ru-RU"/>
              </w:rPr>
            </w:pPr>
            <w:r w:rsidRPr="00A73538">
              <w:rPr>
                <w:rFonts w:eastAsia="Times New Roman"/>
                <w:b/>
                <w:bCs/>
                <w:color w:val="000000"/>
                <w:sz w:val="20"/>
                <w:szCs w:val="20"/>
                <w:lang w:eastAsia="ru-RU"/>
              </w:rPr>
              <w:t>7501,2</w:t>
            </w:r>
          </w:p>
        </w:tc>
        <w:tc>
          <w:tcPr>
            <w:tcW w:w="1560" w:type="dxa"/>
            <w:gridSpan w:val="2"/>
            <w:shd w:val="clear" w:color="auto" w:fill="auto"/>
          </w:tcPr>
          <w:p w:rsidR="00647478" w:rsidRPr="00A73538" w:rsidRDefault="00647478" w:rsidP="00A73538">
            <w:pPr>
              <w:widowControl w:val="0"/>
              <w:overflowPunct/>
              <w:textAlignment w:val="auto"/>
              <w:rPr>
                <w:rFonts w:eastAsia="Times New Roman"/>
                <w:b/>
                <w:bCs/>
                <w:color w:val="000000"/>
                <w:sz w:val="20"/>
                <w:szCs w:val="20"/>
                <w:lang w:eastAsia="ru-RU"/>
              </w:rPr>
            </w:pPr>
            <w:r w:rsidRPr="00A73538">
              <w:rPr>
                <w:rFonts w:eastAsia="Times New Roman"/>
                <w:b/>
                <w:bCs/>
                <w:color w:val="000000"/>
                <w:sz w:val="20"/>
                <w:szCs w:val="20"/>
                <w:lang w:eastAsia="ru-RU"/>
              </w:rPr>
              <w:t>4027, 55792</w:t>
            </w:r>
          </w:p>
        </w:tc>
        <w:tc>
          <w:tcPr>
            <w:tcW w:w="1786" w:type="dxa"/>
            <w:shd w:val="clear" w:color="auto" w:fill="auto"/>
          </w:tcPr>
          <w:p w:rsidR="00647478" w:rsidRPr="00A73538" w:rsidRDefault="00647478" w:rsidP="00A73538">
            <w:pPr>
              <w:widowControl w:val="0"/>
              <w:overflowPunct/>
              <w:textAlignment w:val="auto"/>
              <w:rPr>
                <w:rFonts w:eastAsia="Times New Roman"/>
                <w:b/>
                <w:bCs/>
                <w:color w:val="000000"/>
                <w:sz w:val="20"/>
                <w:szCs w:val="20"/>
                <w:lang w:eastAsia="ru-RU"/>
              </w:rPr>
            </w:pPr>
            <w:r w:rsidRPr="00A73538">
              <w:rPr>
                <w:rFonts w:eastAsia="Times New Roman"/>
                <w:b/>
                <w:bCs/>
                <w:color w:val="000000"/>
                <w:sz w:val="20"/>
                <w:szCs w:val="20"/>
                <w:lang w:eastAsia="ru-RU"/>
              </w:rPr>
              <w:t>0,0</w:t>
            </w:r>
          </w:p>
        </w:tc>
        <w:tc>
          <w:tcPr>
            <w:tcW w:w="2126" w:type="dxa"/>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p>
        </w:tc>
      </w:tr>
      <w:tr w:rsidR="00647478" w:rsidRPr="00A73538" w:rsidTr="00647478">
        <w:tc>
          <w:tcPr>
            <w:tcW w:w="3166" w:type="dxa"/>
            <w:gridSpan w:val="4"/>
            <w:vMerge/>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p>
        </w:tc>
        <w:tc>
          <w:tcPr>
            <w:tcW w:w="1563" w:type="dxa"/>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r w:rsidRPr="00A73538">
              <w:rPr>
                <w:rFonts w:eastAsia="Times New Roman"/>
                <w:bCs/>
                <w:color w:val="000000"/>
                <w:sz w:val="20"/>
                <w:szCs w:val="20"/>
                <w:lang w:eastAsia="ru-RU"/>
              </w:rPr>
              <w:t>2023</w:t>
            </w:r>
          </w:p>
        </w:tc>
        <w:tc>
          <w:tcPr>
            <w:tcW w:w="1847" w:type="dxa"/>
            <w:gridSpan w:val="3"/>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r w:rsidRPr="00A73538">
              <w:rPr>
                <w:rFonts w:eastAsia="Times New Roman"/>
                <w:bCs/>
                <w:color w:val="000000"/>
                <w:sz w:val="20"/>
                <w:szCs w:val="20"/>
                <w:lang w:eastAsia="ru-RU"/>
              </w:rPr>
              <w:t>2507,87712</w:t>
            </w:r>
          </w:p>
        </w:tc>
        <w:tc>
          <w:tcPr>
            <w:tcW w:w="1560" w:type="dxa"/>
            <w:gridSpan w:val="2"/>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r w:rsidRPr="00A73538">
              <w:rPr>
                <w:rFonts w:eastAsia="Times New Roman"/>
                <w:bCs/>
                <w:color w:val="000000"/>
                <w:sz w:val="20"/>
                <w:szCs w:val="20"/>
                <w:lang w:eastAsia="ru-RU"/>
              </w:rPr>
              <w:t>0,0</w:t>
            </w:r>
          </w:p>
        </w:tc>
        <w:tc>
          <w:tcPr>
            <w:tcW w:w="1560" w:type="dxa"/>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r w:rsidRPr="00A73538">
              <w:rPr>
                <w:rFonts w:eastAsia="Times New Roman"/>
                <w:bCs/>
                <w:color w:val="000000"/>
                <w:sz w:val="20"/>
                <w:szCs w:val="20"/>
                <w:lang w:eastAsia="ru-RU"/>
              </w:rPr>
              <w:t>1450,8</w:t>
            </w:r>
          </w:p>
        </w:tc>
        <w:tc>
          <w:tcPr>
            <w:tcW w:w="1560" w:type="dxa"/>
            <w:gridSpan w:val="2"/>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r w:rsidRPr="00A73538">
              <w:rPr>
                <w:rFonts w:eastAsia="Times New Roman"/>
                <w:bCs/>
                <w:color w:val="000000"/>
                <w:sz w:val="20"/>
                <w:szCs w:val="20"/>
                <w:lang w:eastAsia="ru-RU"/>
              </w:rPr>
              <w:t>1057,07712</w:t>
            </w:r>
          </w:p>
        </w:tc>
        <w:tc>
          <w:tcPr>
            <w:tcW w:w="1786" w:type="dxa"/>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r w:rsidRPr="00A73538">
              <w:rPr>
                <w:rFonts w:eastAsia="Times New Roman"/>
                <w:bCs/>
                <w:color w:val="000000"/>
                <w:sz w:val="20"/>
                <w:szCs w:val="20"/>
                <w:lang w:eastAsia="ru-RU"/>
              </w:rPr>
              <w:t>0,0</w:t>
            </w:r>
          </w:p>
        </w:tc>
        <w:tc>
          <w:tcPr>
            <w:tcW w:w="2126" w:type="dxa"/>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p>
        </w:tc>
      </w:tr>
      <w:tr w:rsidR="00647478" w:rsidRPr="00A73538" w:rsidTr="00647478">
        <w:tc>
          <w:tcPr>
            <w:tcW w:w="3166" w:type="dxa"/>
            <w:gridSpan w:val="4"/>
            <w:vMerge/>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p>
        </w:tc>
        <w:tc>
          <w:tcPr>
            <w:tcW w:w="1563" w:type="dxa"/>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r w:rsidRPr="00A73538">
              <w:rPr>
                <w:rFonts w:eastAsia="Times New Roman"/>
                <w:bCs/>
                <w:color w:val="000000"/>
                <w:sz w:val="20"/>
                <w:szCs w:val="20"/>
                <w:lang w:eastAsia="ru-RU"/>
              </w:rPr>
              <w:t>2024</w:t>
            </w:r>
          </w:p>
        </w:tc>
        <w:tc>
          <w:tcPr>
            <w:tcW w:w="1847" w:type="dxa"/>
            <w:gridSpan w:val="3"/>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r w:rsidRPr="00A73538">
              <w:rPr>
                <w:rFonts w:eastAsia="Times New Roman"/>
                <w:bCs/>
                <w:color w:val="000000"/>
                <w:sz w:val="20"/>
                <w:szCs w:val="20"/>
                <w:lang w:eastAsia="ru-RU"/>
              </w:rPr>
              <w:t>2544,4288</w:t>
            </w:r>
          </w:p>
        </w:tc>
        <w:tc>
          <w:tcPr>
            <w:tcW w:w="1560" w:type="dxa"/>
            <w:gridSpan w:val="2"/>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r w:rsidRPr="00A73538">
              <w:rPr>
                <w:rFonts w:eastAsia="Times New Roman"/>
                <w:bCs/>
                <w:color w:val="000000"/>
                <w:sz w:val="20"/>
                <w:szCs w:val="20"/>
                <w:lang w:eastAsia="ru-RU"/>
              </w:rPr>
              <w:t>0,0</w:t>
            </w:r>
          </w:p>
        </w:tc>
        <w:tc>
          <w:tcPr>
            <w:tcW w:w="1560" w:type="dxa"/>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r w:rsidRPr="00A73538">
              <w:rPr>
                <w:rFonts w:eastAsia="Times New Roman"/>
                <w:bCs/>
                <w:color w:val="000000"/>
                <w:sz w:val="20"/>
                <w:szCs w:val="20"/>
                <w:lang w:eastAsia="ru-RU"/>
              </w:rPr>
              <w:t>1437,0</w:t>
            </w:r>
          </w:p>
        </w:tc>
        <w:tc>
          <w:tcPr>
            <w:tcW w:w="1560" w:type="dxa"/>
            <w:gridSpan w:val="2"/>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r w:rsidRPr="00A73538">
              <w:rPr>
                <w:rFonts w:eastAsia="Times New Roman"/>
                <w:bCs/>
                <w:color w:val="000000"/>
                <w:sz w:val="20"/>
                <w:szCs w:val="20"/>
                <w:lang w:eastAsia="ru-RU"/>
              </w:rPr>
              <w:t>1107,4288</w:t>
            </w:r>
          </w:p>
        </w:tc>
        <w:tc>
          <w:tcPr>
            <w:tcW w:w="1786" w:type="dxa"/>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r w:rsidRPr="00A73538">
              <w:rPr>
                <w:rFonts w:eastAsia="Times New Roman"/>
                <w:bCs/>
                <w:color w:val="000000"/>
                <w:sz w:val="20"/>
                <w:szCs w:val="20"/>
                <w:lang w:eastAsia="ru-RU"/>
              </w:rPr>
              <w:t>0,0</w:t>
            </w:r>
          </w:p>
        </w:tc>
        <w:tc>
          <w:tcPr>
            <w:tcW w:w="2126" w:type="dxa"/>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p>
        </w:tc>
      </w:tr>
      <w:tr w:rsidR="00647478" w:rsidRPr="00A73538" w:rsidTr="00647478">
        <w:trPr>
          <w:trHeight w:val="271"/>
        </w:trPr>
        <w:tc>
          <w:tcPr>
            <w:tcW w:w="3166" w:type="dxa"/>
            <w:gridSpan w:val="4"/>
            <w:vMerge/>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p>
        </w:tc>
        <w:tc>
          <w:tcPr>
            <w:tcW w:w="1563" w:type="dxa"/>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r w:rsidRPr="00A73538">
              <w:rPr>
                <w:rFonts w:eastAsia="Times New Roman"/>
                <w:bCs/>
                <w:color w:val="000000"/>
                <w:sz w:val="20"/>
                <w:szCs w:val="20"/>
                <w:lang w:eastAsia="ru-RU"/>
              </w:rPr>
              <w:t>2025</w:t>
            </w:r>
          </w:p>
        </w:tc>
        <w:tc>
          <w:tcPr>
            <w:tcW w:w="1847" w:type="dxa"/>
            <w:gridSpan w:val="3"/>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r w:rsidRPr="00A73538">
              <w:rPr>
                <w:rFonts w:eastAsia="Times New Roman"/>
                <w:bCs/>
                <w:color w:val="000000"/>
                <w:sz w:val="20"/>
                <w:szCs w:val="20"/>
                <w:lang w:eastAsia="ru-RU"/>
              </w:rPr>
              <w:t>2888,100</w:t>
            </w:r>
          </w:p>
        </w:tc>
        <w:tc>
          <w:tcPr>
            <w:tcW w:w="1560" w:type="dxa"/>
            <w:gridSpan w:val="2"/>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r w:rsidRPr="00A73538">
              <w:rPr>
                <w:rFonts w:eastAsia="Times New Roman"/>
                <w:bCs/>
                <w:color w:val="000000"/>
                <w:sz w:val="20"/>
                <w:szCs w:val="20"/>
                <w:lang w:eastAsia="ru-RU"/>
              </w:rPr>
              <w:t>0,0</w:t>
            </w:r>
          </w:p>
        </w:tc>
        <w:tc>
          <w:tcPr>
            <w:tcW w:w="1560" w:type="dxa"/>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r w:rsidRPr="00A73538">
              <w:rPr>
                <w:rFonts w:eastAsia="Times New Roman"/>
                <w:bCs/>
                <w:color w:val="000000"/>
                <w:sz w:val="20"/>
                <w:szCs w:val="20"/>
                <w:lang w:eastAsia="ru-RU"/>
              </w:rPr>
              <w:t>1537,8</w:t>
            </w:r>
          </w:p>
        </w:tc>
        <w:tc>
          <w:tcPr>
            <w:tcW w:w="1560" w:type="dxa"/>
            <w:gridSpan w:val="2"/>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r w:rsidRPr="00A73538">
              <w:rPr>
                <w:rFonts w:eastAsia="Times New Roman"/>
                <w:bCs/>
                <w:color w:val="000000"/>
                <w:sz w:val="20"/>
                <w:szCs w:val="20"/>
                <w:lang w:eastAsia="ru-RU"/>
              </w:rPr>
              <w:t>1350,300</w:t>
            </w:r>
          </w:p>
        </w:tc>
        <w:tc>
          <w:tcPr>
            <w:tcW w:w="1786" w:type="dxa"/>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r w:rsidRPr="00A73538">
              <w:rPr>
                <w:rFonts w:eastAsia="Times New Roman"/>
                <w:bCs/>
                <w:color w:val="000000"/>
                <w:sz w:val="20"/>
                <w:szCs w:val="20"/>
                <w:lang w:eastAsia="ru-RU"/>
              </w:rPr>
              <w:t>0,0</w:t>
            </w:r>
          </w:p>
        </w:tc>
        <w:tc>
          <w:tcPr>
            <w:tcW w:w="2126" w:type="dxa"/>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p>
        </w:tc>
      </w:tr>
      <w:tr w:rsidR="00647478" w:rsidRPr="00A73538" w:rsidTr="00647478">
        <w:trPr>
          <w:trHeight w:val="102"/>
        </w:trPr>
        <w:tc>
          <w:tcPr>
            <w:tcW w:w="3166" w:type="dxa"/>
            <w:gridSpan w:val="4"/>
            <w:vMerge/>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p>
        </w:tc>
        <w:tc>
          <w:tcPr>
            <w:tcW w:w="1563" w:type="dxa"/>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r w:rsidRPr="00A73538">
              <w:rPr>
                <w:rFonts w:eastAsia="Times New Roman"/>
                <w:bCs/>
                <w:color w:val="000000"/>
                <w:sz w:val="20"/>
                <w:szCs w:val="20"/>
                <w:lang w:eastAsia="ru-RU"/>
              </w:rPr>
              <w:t>2026</w:t>
            </w:r>
          </w:p>
        </w:tc>
        <w:tc>
          <w:tcPr>
            <w:tcW w:w="1847" w:type="dxa"/>
            <w:gridSpan w:val="3"/>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r w:rsidRPr="00A73538">
              <w:rPr>
                <w:rFonts w:eastAsia="Times New Roman"/>
                <w:bCs/>
                <w:color w:val="000000"/>
                <w:sz w:val="20"/>
                <w:szCs w:val="20"/>
                <w:lang w:eastAsia="ru-RU"/>
              </w:rPr>
              <w:t>1809,176</w:t>
            </w:r>
          </w:p>
        </w:tc>
        <w:tc>
          <w:tcPr>
            <w:tcW w:w="1560" w:type="dxa"/>
            <w:gridSpan w:val="2"/>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r w:rsidRPr="00A73538">
              <w:rPr>
                <w:rFonts w:eastAsia="Times New Roman"/>
                <w:bCs/>
                <w:color w:val="000000"/>
                <w:sz w:val="20"/>
                <w:szCs w:val="20"/>
                <w:lang w:eastAsia="ru-RU"/>
              </w:rPr>
              <w:t>0,0</w:t>
            </w:r>
          </w:p>
        </w:tc>
        <w:tc>
          <w:tcPr>
            <w:tcW w:w="1560" w:type="dxa"/>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r w:rsidRPr="00A73538">
              <w:rPr>
                <w:rFonts w:eastAsia="Times New Roman"/>
                <w:bCs/>
                <w:color w:val="000000"/>
                <w:sz w:val="20"/>
                <w:szCs w:val="20"/>
                <w:lang w:eastAsia="ru-RU"/>
              </w:rPr>
              <w:t>1537,8</w:t>
            </w:r>
          </w:p>
        </w:tc>
        <w:tc>
          <w:tcPr>
            <w:tcW w:w="1560" w:type="dxa"/>
            <w:gridSpan w:val="2"/>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r w:rsidRPr="00A73538">
              <w:rPr>
                <w:rFonts w:eastAsia="Times New Roman"/>
                <w:bCs/>
                <w:color w:val="000000"/>
                <w:sz w:val="20"/>
                <w:szCs w:val="20"/>
                <w:lang w:eastAsia="ru-RU"/>
              </w:rPr>
              <w:t>271,376</w:t>
            </w:r>
          </w:p>
        </w:tc>
        <w:tc>
          <w:tcPr>
            <w:tcW w:w="1786" w:type="dxa"/>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r w:rsidRPr="00A73538">
              <w:rPr>
                <w:rFonts w:eastAsia="Times New Roman"/>
                <w:bCs/>
                <w:color w:val="000000"/>
                <w:sz w:val="20"/>
                <w:szCs w:val="20"/>
                <w:lang w:eastAsia="ru-RU"/>
              </w:rPr>
              <w:t>0,0</w:t>
            </w:r>
          </w:p>
        </w:tc>
        <w:tc>
          <w:tcPr>
            <w:tcW w:w="2126" w:type="dxa"/>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p>
        </w:tc>
      </w:tr>
      <w:tr w:rsidR="00647478" w:rsidRPr="00A73538" w:rsidTr="00647478">
        <w:trPr>
          <w:trHeight w:val="180"/>
        </w:trPr>
        <w:tc>
          <w:tcPr>
            <w:tcW w:w="3166" w:type="dxa"/>
            <w:gridSpan w:val="4"/>
            <w:vMerge/>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p>
        </w:tc>
        <w:tc>
          <w:tcPr>
            <w:tcW w:w="1563" w:type="dxa"/>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r w:rsidRPr="00A73538">
              <w:rPr>
                <w:rFonts w:eastAsia="Times New Roman"/>
                <w:bCs/>
                <w:color w:val="000000"/>
                <w:sz w:val="20"/>
                <w:szCs w:val="20"/>
                <w:lang w:eastAsia="ru-RU"/>
              </w:rPr>
              <w:t>2027</w:t>
            </w:r>
          </w:p>
        </w:tc>
        <w:tc>
          <w:tcPr>
            <w:tcW w:w="1847" w:type="dxa"/>
            <w:gridSpan w:val="3"/>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r w:rsidRPr="00A73538">
              <w:rPr>
                <w:rFonts w:eastAsia="Times New Roman"/>
                <w:bCs/>
                <w:color w:val="000000"/>
                <w:sz w:val="20"/>
                <w:szCs w:val="20"/>
                <w:lang w:eastAsia="ru-RU"/>
              </w:rPr>
              <w:t>1809,176</w:t>
            </w:r>
          </w:p>
        </w:tc>
        <w:tc>
          <w:tcPr>
            <w:tcW w:w="1560" w:type="dxa"/>
            <w:gridSpan w:val="2"/>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r w:rsidRPr="00A73538">
              <w:rPr>
                <w:rFonts w:eastAsia="Times New Roman"/>
                <w:bCs/>
                <w:color w:val="000000"/>
                <w:sz w:val="20"/>
                <w:szCs w:val="20"/>
                <w:lang w:eastAsia="ru-RU"/>
              </w:rPr>
              <w:t>0,0</w:t>
            </w:r>
          </w:p>
        </w:tc>
        <w:tc>
          <w:tcPr>
            <w:tcW w:w="1560" w:type="dxa"/>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r w:rsidRPr="00A73538">
              <w:rPr>
                <w:rFonts w:eastAsia="Times New Roman"/>
                <w:bCs/>
                <w:color w:val="000000"/>
                <w:sz w:val="20"/>
                <w:szCs w:val="20"/>
                <w:lang w:eastAsia="ru-RU"/>
              </w:rPr>
              <w:t>1537,8</w:t>
            </w:r>
          </w:p>
        </w:tc>
        <w:tc>
          <w:tcPr>
            <w:tcW w:w="1560" w:type="dxa"/>
            <w:gridSpan w:val="2"/>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r w:rsidRPr="00A73538">
              <w:rPr>
                <w:rFonts w:eastAsia="Times New Roman"/>
                <w:bCs/>
                <w:color w:val="000000"/>
                <w:sz w:val="20"/>
                <w:szCs w:val="20"/>
                <w:lang w:eastAsia="ru-RU"/>
              </w:rPr>
              <w:t>271,376</w:t>
            </w:r>
          </w:p>
        </w:tc>
        <w:tc>
          <w:tcPr>
            <w:tcW w:w="1786" w:type="dxa"/>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r w:rsidRPr="00A73538">
              <w:rPr>
                <w:rFonts w:eastAsia="Times New Roman"/>
                <w:bCs/>
                <w:color w:val="000000"/>
                <w:sz w:val="20"/>
                <w:szCs w:val="20"/>
                <w:lang w:eastAsia="ru-RU"/>
              </w:rPr>
              <w:t>0,0</w:t>
            </w:r>
          </w:p>
        </w:tc>
        <w:tc>
          <w:tcPr>
            <w:tcW w:w="2126" w:type="dxa"/>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p>
        </w:tc>
      </w:tr>
    </w:tbl>
    <w:p w:rsidR="00647478" w:rsidRPr="00A73538" w:rsidRDefault="00647478" w:rsidP="00A73538">
      <w:pPr>
        <w:widowControl w:val="0"/>
        <w:overflowPunct/>
        <w:jc w:val="right"/>
        <w:textAlignment w:val="auto"/>
        <w:rPr>
          <w:rFonts w:eastAsia="Times New Roman"/>
          <w:bCs/>
          <w:color w:val="000000"/>
          <w:sz w:val="20"/>
          <w:szCs w:val="20"/>
          <w:lang w:eastAsia="ru-RU"/>
        </w:rPr>
      </w:pPr>
    </w:p>
    <w:p w:rsidR="00647478" w:rsidRPr="00A73538" w:rsidRDefault="00647478" w:rsidP="00A73538">
      <w:pPr>
        <w:widowControl w:val="0"/>
        <w:overflowPunct/>
        <w:jc w:val="right"/>
        <w:textAlignment w:val="auto"/>
        <w:rPr>
          <w:rFonts w:eastAsia="Times New Roman"/>
          <w:bCs/>
          <w:color w:val="000000"/>
          <w:sz w:val="20"/>
          <w:szCs w:val="20"/>
          <w:lang w:eastAsia="ru-RU"/>
        </w:rPr>
      </w:pPr>
    </w:p>
    <w:p w:rsidR="00647478" w:rsidRPr="00A73538" w:rsidRDefault="00647478" w:rsidP="00A73538">
      <w:pPr>
        <w:widowControl w:val="0"/>
        <w:overflowPunct/>
        <w:jc w:val="right"/>
        <w:textAlignment w:val="auto"/>
        <w:rPr>
          <w:rFonts w:eastAsia="Times New Roman"/>
          <w:bCs/>
          <w:color w:val="000000"/>
          <w:sz w:val="20"/>
          <w:szCs w:val="20"/>
          <w:lang w:eastAsia="ru-RU"/>
        </w:rPr>
      </w:pPr>
    </w:p>
    <w:p w:rsidR="00647478" w:rsidRPr="00A73538" w:rsidRDefault="00647478" w:rsidP="00A73538">
      <w:pPr>
        <w:widowControl w:val="0"/>
        <w:overflowPunct/>
        <w:jc w:val="right"/>
        <w:textAlignment w:val="auto"/>
        <w:rPr>
          <w:rFonts w:eastAsia="Times New Roman"/>
          <w:bCs/>
          <w:color w:val="000000"/>
          <w:sz w:val="20"/>
          <w:szCs w:val="20"/>
          <w:lang w:eastAsia="ru-RU"/>
        </w:rPr>
      </w:pPr>
    </w:p>
    <w:p w:rsidR="00647478" w:rsidRPr="00A73538" w:rsidRDefault="00647478" w:rsidP="00A73538">
      <w:pPr>
        <w:widowControl w:val="0"/>
        <w:overflowPunct/>
        <w:jc w:val="right"/>
        <w:textAlignment w:val="auto"/>
        <w:rPr>
          <w:rFonts w:eastAsia="Times New Roman"/>
          <w:bCs/>
          <w:color w:val="000000"/>
          <w:sz w:val="20"/>
          <w:szCs w:val="20"/>
          <w:lang w:eastAsia="ru-RU"/>
        </w:rPr>
      </w:pPr>
    </w:p>
    <w:p w:rsidR="00647478" w:rsidRPr="00A73538" w:rsidRDefault="00647478" w:rsidP="00A73538">
      <w:pPr>
        <w:widowControl w:val="0"/>
        <w:overflowPunct/>
        <w:jc w:val="right"/>
        <w:textAlignment w:val="auto"/>
        <w:rPr>
          <w:rFonts w:eastAsia="Times New Roman"/>
          <w:bCs/>
          <w:color w:val="000000"/>
          <w:sz w:val="20"/>
          <w:szCs w:val="20"/>
          <w:lang w:eastAsia="ru-RU"/>
        </w:rPr>
      </w:pPr>
    </w:p>
    <w:p w:rsidR="003B42C3" w:rsidRPr="00A73538" w:rsidRDefault="003B42C3" w:rsidP="00A73538">
      <w:pPr>
        <w:widowControl w:val="0"/>
        <w:overflowPunct/>
        <w:jc w:val="right"/>
        <w:textAlignment w:val="auto"/>
        <w:rPr>
          <w:rFonts w:eastAsia="Times New Roman"/>
          <w:bCs/>
          <w:color w:val="000000"/>
          <w:sz w:val="20"/>
          <w:szCs w:val="20"/>
          <w:lang w:eastAsia="ru-RU"/>
        </w:rPr>
      </w:pPr>
    </w:p>
    <w:p w:rsidR="00647478" w:rsidRPr="00A73538" w:rsidRDefault="00647478" w:rsidP="00A73538">
      <w:pPr>
        <w:widowControl w:val="0"/>
        <w:overflowPunct/>
        <w:jc w:val="right"/>
        <w:textAlignment w:val="auto"/>
        <w:rPr>
          <w:rFonts w:eastAsia="Times New Roman"/>
          <w:bCs/>
          <w:color w:val="000000"/>
          <w:sz w:val="20"/>
          <w:szCs w:val="20"/>
          <w:lang w:eastAsia="ru-RU"/>
        </w:rPr>
      </w:pPr>
    </w:p>
    <w:p w:rsidR="00647478" w:rsidRPr="00A73538" w:rsidRDefault="00647478" w:rsidP="00A73538">
      <w:pPr>
        <w:widowControl w:val="0"/>
        <w:overflowPunct/>
        <w:jc w:val="right"/>
        <w:textAlignment w:val="auto"/>
        <w:rPr>
          <w:rFonts w:eastAsia="Times New Roman"/>
          <w:bCs/>
          <w:color w:val="000000"/>
          <w:sz w:val="20"/>
          <w:szCs w:val="20"/>
          <w:lang w:eastAsia="ru-RU"/>
        </w:rPr>
      </w:pPr>
    </w:p>
    <w:p w:rsidR="00647478" w:rsidRPr="00A73538" w:rsidRDefault="00647478" w:rsidP="00A73538">
      <w:pPr>
        <w:widowControl w:val="0"/>
        <w:overflowPunct/>
        <w:jc w:val="right"/>
        <w:textAlignment w:val="auto"/>
        <w:rPr>
          <w:rFonts w:eastAsia="Times New Roman"/>
          <w:bCs/>
          <w:color w:val="000000"/>
          <w:sz w:val="20"/>
          <w:szCs w:val="20"/>
          <w:lang w:eastAsia="ru-RU"/>
        </w:rPr>
      </w:pPr>
    </w:p>
    <w:p w:rsidR="00647478" w:rsidRPr="00A73538" w:rsidRDefault="00647478" w:rsidP="00A73538">
      <w:pPr>
        <w:widowControl w:val="0"/>
        <w:overflowPunct/>
        <w:jc w:val="right"/>
        <w:textAlignment w:val="auto"/>
        <w:rPr>
          <w:rFonts w:eastAsia="Times New Roman"/>
          <w:bCs/>
          <w:color w:val="000000"/>
          <w:sz w:val="20"/>
          <w:szCs w:val="20"/>
          <w:lang w:eastAsia="ru-RU"/>
        </w:rPr>
      </w:pPr>
      <w:r w:rsidRPr="00A73538">
        <w:rPr>
          <w:rFonts w:eastAsia="Times New Roman"/>
          <w:bCs/>
          <w:color w:val="000000"/>
          <w:sz w:val="20"/>
          <w:szCs w:val="20"/>
          <w:lang w:eastAsia="ru-RU"/>
        </w:rPr>
        <w:lastRenderedPageBreak/>
        <w:t xml:space="preserve">Приложение № 2 к постановлению </w:t>
      </w:r>
    </w:p>
    <w:p w:rsidR="00647478" w:rsidRPr="00A73538" w:rsidRDefault="00647478" w:rsidP="00A73538">
      <w:pPr>
        <w:widowControl w:val="0"/>
        <w:overflowPunct/>
        <w:jc w:val="right"/>
        <w:textAlignment w:val="auto"/>
        <w:rPr>
          <w:rFonts w:eastAsia="Times New Roman"/>
          <w:bCs/>
          <w:color w:val="000000"/>
          <w:sz w:val="20"/>
          <w:szCs w:val="20"/>
          <w:lang w:eastAsia="ru-RU"/>
        </w:rPr>
      </w:pPr>
      <w:r w:rsidRPr="00A73538">
        <w:rPr>
          <w:rFonts w:eastAsia="Times New Roman"/>
          <w:bCs/>
          <w:color w:val="000000"/>
          <w:sz w:val="20"/>
          <w:szCs w:val="20"/>
          <w:lang w:eastAsia="ru-RU"/>
        </w:rPr>
        <w:t>Администрации Чаинского района</w:t>
      </w:r>
    </w:p>
    <w:p w:rsidR="00647478" w:rsidRPr="00A73538" w:rsidRDefault="00647478" w:rsidP="00A73538">
      <w:pPr>
        <w:widowControl w:val="0"/>
        <w:overflowPunct/>
        <w:jc w:val="right"/>
        <w:textAlignment w:val="auto"/>
        <w:rPr>
          <w:rFonts w:eastAsia="Times New Roman"/>
          <w:bCs/>
          <w:color w:val="000000"/>
          <w:sz w:val="20"/>
          <w:szCs w:val="20"/>
          <w:lang w:eastAsia="ru-RU"/>
        </w:rPr>
      </w:pPr>
      <w:r w:rsidRPr="00A73538">
        <w:rPr>
          <w:rFonts w:eastAsia="Times New Roman"/>
          <w:bCs/>
          <w:color w:val="000000"/>
          <w:sz w:val="20"/>
          <w:szCs w:val="20"/>
          <w:lang w:eastAsia="ru-RU"/>
        </w:rPr>
        <w:t>от 16.05.2025 № 267</w:t>
      </w:r>
    </w:p>
    <w:p w:rsidR="00647478" w:rsidRPr="00A73538" w:rsidRDefault="00647478" w:rsidP="00A73538">
      <w:pPr>
        <w:widowControl w:val="0"/>
        <w:overflowPunct/>
        <w:jc w:val="right"/>
        <w:textAlignment w:val="auto"/>
        <w:rPr>
          <w:rFonts w:eastAsia="Times New Roman"/>
          <w:bCs/>
          <w:color w:val="000000"/>
          <w:sz w:val="20"/>
          <w:szCs w:val="20"/>
          <w:lang w:eastAsia="ru-RU"/>
        </w:rPr>
      </w:pPr>
    </w:p>
    <w:p w:rsidR="00647478" w:rsidRPr="00A73538" w:rsidRDefault="00647478" w:rsidP="00A73538">
      <w:pPr>
        <w:widowControl w:val="0"/>
        <w:overflowPunct/>
        <w:jc w:val="right"/>
        <w:textAlignment w:val="auto"/>
        <w:rPr>
          <w:rFonts w:eastAsia="Times New Roman"/>
          <w:bCs/>
          <w:color w:val="000000"/>
          <w:sz w:val="20"/>
          <w:szCs w:val="20"/>
          <w:lang w:eastAsia="ru-RU"/>
        </w:rPr>
      </w:pPr>
      <w:r w:rsidRPr="00A73538">
        <w:rPr>
          <w:rFonts w:eastAsia="Times New Roman"/>
          <w:bCs/>
          <w:color w:val="000000"/>
          <w:sz w:val="20"/>
          <w:szCs w:val="20"/>
          <w:lang w:eastAsia="ru-RU"/>
        </w:rPr>
        <w:t>Приложение № 3 к муниципальной программе</w:t>
      </w:r>
    </w:p>
    <w:p w:rsidR="00647478" w:rsidRPr="00A73538" w:rsidRDefault="00647478" w:rsidP="00A73538">
      <w:pPr>
        <w:widowControl w:val="0"/>
        <w:overflowPunct/>
        <w:jc w:val="right"/>
        <w:textAlignment w:val="auto"/>
        <w:rPr>
          <w:rFonts w:eastAsia="Times New Roman"/>
          <w:bCs/>
          <w:color w:val="000000"/>
          <w:sz w:val="20"/>
          <w:szCs w:val="20"/>
          <w:lang w:eastAsia="ru-RU"/>
        </w:rPr>
      </w:pPr>
      <w:r w:rsidRPr="00A73538">
        <w:rPr>
          <w:rFonts w:eastAsia="Times New Roman"/>
          <w:bCs/>
          <w:color w:val="000000"/>
          <w:sz w:val="20"/>
          <w:szCs w:val="20"/>
          <w:lang w:eastAsia="ru-RU"/>
        </w:rPr>
        <w:t xml:space="preserve"> «Профилактика правонарушений на территории Чаинского района»</w:t>
      </w:r>
    </w:p>
    <w:p w:rsidR="00647478" w:rsidRPr="00A73538" w:rsidRDefault="00647478" w:rsidP="00A73538">
      <w:pPr>
        <w:widowControl w:val="0"/>
        <w:overflowPunct/>
        <w:textAlignment w:val="auto"/>
        <w:rPr>
          <w:rFonts w:eastAsia="Times New Roman"/>
          <w:bCs/>
          <w:color w:val="000000"/>
          <w:sz w:val="20"/>
          <w:szCs w:val="20"/>
          <w:lang w:eastAsia="ru-RU"/>
        </w:rPr>
      </w:pPr>
    </w:p>
    <w:p w:rsidR="00647478" w:rsidRPr="00A73538" w:rsidRDefault="00647478" w:rsidP="00A73538">
      <w:pPr>
        <w:widowControl w:val="0"/>
        <w:overflowPunct/>
        <w:jc w:val="right"/>
        <w:textAlignment w:val="auto"/>
        <w:rPr>
          <w:rFonts w:eastAsia="Times New Roman"/>
          <w:bCs/>
          <w:color w:val="000000"/>
          <w:sz w:val="20"/>
          <w:szCs w:val="20"/>
          <w:lang w:eastAsia="ru-RU"/>
        </w:rPr>
      </w:pPr>
    </w:p>
    <w:p w:rsidR="00647478" w:rsidRPr="00A73538" w:rsidRDefault="00647478" w:rsidP="00A73538">
      <w:pPr>
        <w:overflowPunct/>
        <w:jc w:val="center"/>
        <w:textAlignment w:val="auto"/>
        <w:rPr>
          <w:rFonts w:eastAsia="Times New Roman"/>
          <w:bCs/>
          <w:color w:val="000000"/>
          <w:sz w:val="20"/>
          <w:szCs w:val="20"/>
          <w:lang w:eastAsia="ru-RU"/>
        </w:rPr>
      </w:pPr>
      <w:r w:rsidRPr="00A73538">
        <w:rPr>
          <w:rFonts w:eastAsia="Times New Roman"/>
          <w:bCs/>
          <w:color w:val="000000"/>
          <w:sz w:val="20"/>
          <w:szCs w:val="20"/>
          <w:lang w:eastAsia="ru-RU"/>
        </w:rPr>
        <w:t xml:space="preserve">РЕСУРСНОЕ ОБЕСПЕЧЕНИЕ РЕАЛИЗАЦИИ </w:t>
      </w:r>
    </w:p>
    <w:p w:rsidR="00647478" w:rsidRPr="00A73538" w:rsidRDefault="00647478" w:rsidP="00A73538">
      <w:pPr>
        <w:overflowPunct/>
        <w:jc w:val="center"/>
        <w:textAlignment w:val="auto"/>
        <w:rPr>
          <w:rFonts w:eastAsia="Times New Roman"/>
          <w:bCs/>
          <w:color w:val="000000"/>
          <w:sz w:val="20"/>
          <w:szCs w:val="20"/>
          <w:lang w:eastAsia="ru-RU"/>
        </w:rPr>
      </w:pPr>
      <w:r w:rsidRPr="00A73538">
        <w:rPr>
          <w:rFonts w:eastAsia="Times New Roman"/>
          <w:bCs/>
          <w:color w:val="000000"/>
          <w:sz w:val="20"/>
          <w:szCs w:val="20"/>
          <w:lang w:eastAsia="ru-RU"/>
        </w:rPr>
        <w:t xml:space="preserve">«ПРОФИЛАКТИКА ПРАВОНАРУШЕНИЙ НА ТЕРРИТОРИИ ЧАИНСКОГО РАЙОНА» ЗА СЧЁТ СРЕДСТВ БЮДЖЕТА </w:t>
      </w:r>
    </w:p>
    <w:p w:rsidR="00647478" w:rsidRPr="00A73538" w:rsidRDefault="00647478" w:rsidP="00A73538">
      <w:pPr>
        <w:overflowPunct/>
        <w:jc w:val="center"/>
        <w:textAlignment w:val="auto"/>
        <w:rPr>
          <w:rFonts w:eastAsia="Times New Roman"/>
          <w:bCs/>
          <w:color w:val="000000"/>
          <w:sz w:val="20"/>
          <w:szCs w:val="20"/>
          <w:lang w:eastAsia="ru-RU"/>
        </w:rPr>
      </w:pPr>
      <w:r w:rsidRPr="00A73538">
        <w:rPr>
          <w:rFonts w:eastAsia="Times New Roman"/>
          <w:bCs/>
          <w:color w:val="000000"/>
          <w:sz w:val="20"/>
          <w:szCs w:val="20"/>
          <w:lang w:eastAsia="ru-RU"/>
        </w:rPr>
        <w:t xml:space="preserve">МУНИЦИПАЛЬНОГО ОБРАЗОВАНИЯ «ЧАИНСКИЙ РАЙОН ТОМСКОЙ ОБЛАСТИ» </w:t>
      </w:r>
    </w:p>
    <w:p w:rsidR="00647478" w:rsidRPr="00A73538" w:rsidRDefault="00647478" w:rsidP="00A73538">
      <w:pPr>
        <w:overflowPunct/>
        <w:jc w:val="center"/>
        <w:textAlignment w:val="auto"/>
        <w:rPr>
          <w:rFonts w:eastAsia="Times New Roman"/>
          <w:bCs/>
          <w:color w:val="000000"/>
          <w:sz w:val="20"/>
          <w:szCs w:val="20"/>
          <w:lang w:eastAsia="ru-RU"/>
        </w:rPr>
      </w:pPr>
      <w:r w:rsidRPr="00A73538">
        <w:rPr>
          <w:rFonts w:eastAsia="Times New Roman"/>
          <w:bCs/>
          <w:color w:val="000000"/>
          <w:sz w:val="20"/>
          <w:szCs w:val="20"/>
          <w:lang w:eastAsia="ru-RU"/>
        </w:rPr>
        <w:t>ПО ГЛАВНЫМ РАСПОРЯДИТЕЛЯМ БЮДЖЕТНЫХ СРЕДСТВ</w:t>
      </w:r>
    </w:p>
    <w:p w:rsidR="00647478" w:rsidRPr="00A73538" w:rsidRDefault="00647478" w:rsidP="00A73538">
      <w:pPr>
        <w:overflowPunct/>
        <w:jc w:val="right"/>
        <w:textAlignment w:val="auto"/>
        <w:rPr>
          <w:rFonts w:eastAsia="Times New Roman"/>
          <w:bCs/>
          <w:color w:val="000000"/>
          <w:sz w:val="20"/>
          <w:szCs w:val="20"/>
          <w:lang w:eastAsia="ru-RU"/>
        </w:rPr>
      </w:pPr>
    </w:p>
    <w:tbl>
      <w:tblPr>
        <w:tblW w:w="15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7"/>
        <w:gridCol w:w="4051"/>
        <w:gridCol w:w="1959"/>
        <w:gridCol w:w="2380"/>
        <w:gridCol w:w="2341"/>
        <w:gridCol w:w="48"/>
        <w:gridCol w:w="1671"/>
        <w:gridCol w:w="2003"/>
      </w:tblGrid>
      <w:tr w:rsidR="00647478" w:rsidRPr="00A73538" w:rsidTr="00647478">
        <w:trPr>
          <w:trHeight w:val="144"/>
        </w:trPr>
        <w:tc>
          <w:tcPr>
            <w:tcW w:w="667" w:type="dxa"/>
            <w:vMerge w:val="restart"/>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r w:rsidRPr="00A73538">
              <w:rPr>
                <w:rFonts w:eastAsia="Times New Roman"/>
                <w:color w:val="000000"/>
                <w:sz w:val="20"/>
                <w:szCs w:val="20"/>
                <w:lang w:eastAsia="ru-RU"/>
              </w:rPr>
              <w:t>№ п/п</w:t>
            </w:r>
          </w:p>
        </w:tc>
        <w:tc>
          <w:tcPr>
            <w:tcW w:w="4051" w:type="dxa"/>
            <w:vMerge w:val="restart"/>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r w:rsidRPr="00A73538">
              <w:rPr>
                <w:rFonts w:eastAsia="Times New Roman"/>
                <w:color w:val="000000"/>
                <w:sz w:val="20"/>
                <w:szCs w:val="20"/>
                <w:lang w:eastAsia="ru-RU"/>
              </w:rPr>
              <w:t>Наименование цели, задачи, мероприятия Программы</w:t>
            </w:r>
          </w:p>
        </w:tc>
        <w:tc>
          <w:tcPr>
            <w:tcW w:w="1959" w:type="dxa"/>
            <w:vMerge w:val="restart"/>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r w:rsidRPr="00A73538">
              <w:rPr>
                <w:rFonts w:eastAsia="Times New Roman"/>
                <w:color w:val="000000"/>
                <w:sz w:val="20"/>
                <w:szCs w:val="20"/>
                <w:lang w:eastAsia="ru-RU"/>
              </w:rPr>
              <w:t>Срок исполнения</w:t>
            </w:r>
          </w:p>
        </w:tc>
        <w:tc>
          <w:tcPr>
            <w:tcW w:w="2380" w:type="dxa"/>
            <w:vMerge w:val="restart"/>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r w:rsidRPr="00A73538">
              <w:rPr>
                <w:rFonts w:eastAsia="Times New Roman"/>
                <w:color w:val="000000"/>
                <w:sz w:val="20"/>
                <w:szCs w:val="20"/>
                <w:lang w:eastAsia="ru-RU"/>
              </w:rPr>
              <w:t>Объём бюджетных ассигнований</w:t>
            </w:r>
          </w:p>
          <w:p w:rsidR="00647478" w:rsidRPr="00A73538" w:rsidRDefault="00647478" w:rsidP="00A73538">
            <w:pPr>
              <w:overflowPunct/>
              <w:autoSpaceDE/>
              <w:autoSpaceDN/>
              <w:adjustRightInd/>
              <w:textAlignment w:val="auto"/>
              <w:rPr>
                <w:rFonts w:eastAsia="Times New Roman"/>
                <w:color w:val="000000"/>
                <w:sz w:val="20"/>
                <w:szCs w:val="20"/>
                <w:lang w:eastAsia="ru-RU"/>
              </w:rPr>
            </w:pPr>
            <w:r w:rsidRPr="00A73538">
              <w:rPr>
                <w:rFonts w:eastAsia="Times New Roman"/>
                <w:color w:val="000000"/>
                <w:sz w:val="20"/>
                <w:szCs w:val="20"/>
                <w:lang w:eastAsia="ru-RU"/>
              </w:rPr>
              <w:t>(тыс. рублей)</w:t>
            </w:r>
          </w:p>
        </w:tc>
        <w:tc>
          <w:tcPr>
            <w:tcW w:w="6063" w:type="dxa"/>
            <w:gridSpan w:val="4"/>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r w:rsidRPr="00A73538">
              <w:rPr>
                <w:rFonts w:eastAsia="Times New Roman"/>
                <w:color w:val="000000"/>
                <w:sz w:val="20"/>
                <w:szCs w:val="20"/>
                <w:lang w:eastAsia="ru-RU"/>
              </w:rPr>
              <w:t>Главные распорядители средств бюджетных средств (ГРБС) – ответственный исполнитель, соисполнитель, участник</w:t>
            </w:r>
          </w:p>
        </w:tc>
      </w:tr>
      <w:tr w:rsidR="00647478" w:rsidRPr="00A73538" w:rsidTr="00647478">
        <w:trPr>
          <w:trHeight w:val="144"/>
        </w:trPr>
        <w:tc>
          <w:tcPr>
            <w:tcW w:w="667" w:type="dxa"/>
            <w:vMerge/>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p>
        </w:tc>
        <w:tc>
          <w:tcPr>
            <w:tcW w:w="4051" w:type="dxa"/>
            <w:vMerge/>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p>
        </w:tc>
        <w:tc>
          <w:tcPr>
            <w:tcW w:w="1959" w:type="dxa"/>
            <w:vMerge/>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p>
        </w:tc>
        <w:tc>
          <w:tcPr>
            <w:tcW w:w="2380" w:type="dxa"/>
            <w:vMerge/>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p>
        </w:tc>
        <w:tc>
          <w:tcPr>
            <w:tcW w:w="2341" w:type="dxa"/>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r w:rsidRPr="00A73538">
              <w:rPr>
                <w:rFonts w:eastAsia="Times New Roman"/>
                <w:color w:val="000000"/>
                <w:sz w:val="20"/>
                <w:szCs w:val="20"/>
                <w:lang w:eastAsia="ru-RU"/>
              </w:rPr>
              <w:t>Администрация Чаинского района</w:t>
            </w:r>
          </w:p>
        </w:tc>
        <w:tc>
          <w:tcPr>
            <w:tcW w:w="1719" w:type="dxa"/>
            <w:gridSpan w:val="2"/>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r w:rsidRPr="00A73538">
              <w:rPr>
                <w:rFonts w:eastAsia="Times New Roman"/>
                <w:color w:val="000000"/>
                <w:sz w:val="20"/>
                <w:szCs w:val="20"/>
                <w:lang w:eastAsia="ru-RU"/>
              </w:rPr>
              <w:t>Управление образования Администрации Чаинского района</w:t>
            </w:r>
          </w:p>
        </w:tc>
        <w:tc>
          <w:tcPr>
            <w:tcW w:w="2003" w:type="dxa"/>
            <w:shd w:val="clear" w:color="auto" w:fill="auto"/>
          </w:tcPr>
          <w:p w:rsidR="00647478" w:rsidRPr="00A73538" w:rsidRDefault="00647478" w:rsidP="00A73538">
            <w:pPr>
              <w:overflowPunct/>
              <w:autoSpaceDE/>
              <w:autoSpaceDN/>
              <w:adjustRightInd/>
              <w:jc w:val="center"/>
              <w:textAlignment w:val="auto"/>
              <w:rPr>
                <w:rFonts w:eastAsia="Times New Roman"/>
                <w:color w:val="000000"/>
                <w:sz w:val="20"/>
                <w:szCs w:val="20"/>
                <w:lang w:val="en-US" w:eastAsia="ru-RU"/>
              </w:rPr>
            </w:pPr>
            <w:r w:rsidRPr="00A73538">
              <w:rPr>
                <w:rFonts w:eastAsia="Times New Roman"/>
                <w:color w:val="000000"/>
                <w:sz w:val="20"/>
                <w:szCs w:val="20"/>
                <w:lang w:eastAsia="ru-RU"/>
              </w:rPr>
              <w:t xml:space="preserve">ГРБС </w:t>
            </w:r>
            <w:r w:rsidRPr="00A73538">
              <w:rPr>
                <w:rFonts w:eastAsia="Times New Roman"/>
                <w:color w:val="000000"/>
                <w:sz w:val="20"/>
                <w:szCs w:val="20"/>
                <w:lang w:val="en-US" w:eastAsia="ru-RU"/>
              </w:rPr>
              <w:t>i</w:t>
            </w:r>
          </w:p>
          <w:p w:rsidR="00647478" w:rsidRPr="00A73538" w:rsidRDefault="00647478" w:rsidP="00A73538">
            <w:pPr>
              <w:overflowPunct/>
              <w:autoSpaceDE/>
              <w:autoSpaceDN/>
              <w:adjustRightInd/>
              <w:jc w:val="center"/>
              <w:textAlignment w:val="auto"/>
              <w:rPr>
                <w:rFonts w:eastAsia="Times New Roman"/>
                <w:color w:val="000000"/>
                <w:sz w:val="20"/>
                <w:szCs w:val="20"/>
                <w:lang w:eastAsia="ru-RU"/>
              </w:rPr>
            </w:pPr>
            <w:r w:rsidRPr="00A73538">
              <w:rPr>
                <w:rFonts w:eastAsia="Times New Roman"/>
                <w:color w:val="000000"/>
                <w:sz w:val="20"/>
                <w:szCs w:val="20"/>
                <w:lang w:val="en-US" w:eastAsia="ru-RU"/>
              </w:rPr>
              <w:t>(</w:t>
            </w:r>
            <w:r w:rsidRPr="00A73538">
              <w:rPr>
                <w:rFonts w:eastAsia="Times New Roman"/>
                <w:color w:val="000000"/>
                <w:sz w:val="20"/>
                <w:szCs w:val="20"/>
                <w:lang w:eastAsia="ru-RU"/>
              </w:rPr>
              <w:t>наименование)</w:t>
            </w:r>
          </w:p>
        </w:tc>
      </w:tr>
      <w:tr w:rsidR="00647478" w:rsidRPr="00A73538" w:rsidTr="00647478">
        <w:trPr>
          <w:trHeight w:val="68"/>
        </w:trPr>
        <w:tc>
          <w:tcPr>
            <w:tcW w:w="667" w:type="dxa"/>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r w:rsidRPr="00A73538">
              <w:rPr>
                <w:rFonts w:eastAsia="Times New Roman"/>
                <w:color w:val="000000"/>
                <w:sz w:val="20"/>
                <w:szCs w:val="20"/>
                <w:lang w:eastAsia="ru-RU"/>
              </w:rPr>
              <w:t>1</w:t>
            </w:r>
          </w:p>
        </w:tc>
        <w:tc>
          <w:tcPr>
            <w:tcW w:w="4051" w:type="dxa"/>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r w:rsidRPr="00A73538">
              <w:rPr>
                <w:rFonts w:eastAsia="Times New Roman"/>
                <w:color w:val="000000"/>
                <w:sz w:val="20"/>
                <w:szCs w:val="20"/>
                <w:lang w:eastAsia="ru-RU"/>
              </w:rPr>
              <w:t>2</w:t>
            </w:r>
          </w:p>
        </w:tc>
        <w:tc>
          <w:tcPr>
            <w:tcW w:w="1959" w:type="dxa"/>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r w:rsidRPr="00A73538">
              <w:rPr>
                <w:rFonts w:eastAsia="Times New Roman"/>
                <w:color w:val="000000"/>
                <w:sz w:val="20"/>
                <w:szCs w:val="20"/>
                <w:lang w:eastAsia="ru-RU"/>
              </w:rPr>
              <w:t>3</w:t>
            </w:r>
          </w:p>
        </w:tc>
        <w:tc>
          <w:tcPr>
            <w:tcW w:w="2380" w:type="dxa"/>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r w:rsidRPr="00A73538">
              <w:rPr>
                <w:rFonts w:eastAsia="Times New Roman"/>
                <w:color w:val="000000"/>
                <w:sz w:val="20"/>
                <w:szCs w:val="20"/>
                <w:lang w:eastAsia="ru-RU"/>
              </w:rPr>
              <w:t>4</w:t>
            </w:r>
          </w:p>
        </w:tc>
        <w:tc>
          <w:tcPr>
            <w:tcW w:w="2341" w:type="dxa"/>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r w:rsidRPr="00A73538">
              <w:rPr>
                <w:rFonts w:eastAsia="Times New Roman"/>
                <w:color w:val="000000"/>
                <w:sz w:val="20"/>
                <w:szCs w:val="20"/>
                <w:lang w:eastAsia="ru-RU"/>
              </w:rPr>
              <w:t>5</w:t>
            </w:r>
          </w:p>
        </w:tc>
        <w:tc>
          <w:tcPr>
            <w:tcW w:w="1719" w:type="dxa"/>
            <w:gridSpan w:val="2"/>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r w:rsidRPr="00A73538">
              <w:rPr>
                <w:rFonts w:eastAsia="Times New Roman"/>
                <w:color w:val="000000"/>
                <w:sz w:val="20"/>
                <w:szCs w:val="20"/>
                <w:lang w:eastAsia="ru-RU"/>
              </w:rPr>
              <w:t>6</w:t>
            </w:r>
          </w:p>
        </w:tc>
        <w:tc>
          <w:tcPr>
            <w:tcW w:w="2003" w:type="dxa"/>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r w:rsidRPr="00A73538">
              <w:rPr>
                <w:rFonts w:eastAsia="Times New Roman"/>
                <w:color w:val="000000"/>
                <w:sz w:val="20"/>
                <w:szCs w:val="20"/>
                <w:lang w:eastAsia="ru-RU"/>
              </w:rPr>
              <w:t>7</w:t>
            </w:r>
          </w:p>
        </w:tc>
      </w:tr>
      <w:tr w:rsidR="00647478" w:rsidRPr="00A73538" w:rsidTr="00647478">
        <w:trPr>
          <w:trHeight w:val="144"/>
        </w:trPr>
        <w:tc>
          <w:tcPr>
            <w:tcW w:w="15120" w:type="dxa"/>
            <w:gridSpan w:val="8"/>
            <w:shd w:val="clear" w:color="auto" w:fill="auto"/>
          </w:tcPr>
          <w:p w:rsidR="00647478" w:rsidRPr="00A73538" w:rsidRDefault="00647478" w:rsidP="00A73538">
            <w:pPr>
              <w:overflowPunct/>
              <w:autoSpaceDE/>
              <w:autoSpaceDN/>
              <w:adjustRightInd/>
              <w:textAlignment w:val="auto"/>
              <w:rPr>
                <w:rFonts w:eastAsia="Times New Roman"/>
                <w:b/>
                <w:color w:val="000000"/>
                <w:sz w:val="20"/>
                <w:szCs w:val="20"/>
                <w:lang w:eastAsia="ru-RU"/>
              </w:rPr>
            </w:pPr>
            <w:r w:rsidRPr="00A73538">
              <w:rPr>
                <w:rFonts w:eastAsia="Times New Roman"/>
                <w:b/>
                <w:color w:val="000000"/>
                <w:sz w:val="20"/>
                <w:szCs w:val="20"/>
                <w:lang w:eastAsia="ru-RU"/>
              </w:rPr>
              <w:t xml:space="preserve">Цель программы: </w:t>
            </w:r>
            <w:r w:rsidRPr="00A73538">
              <w:rPr>
                <w:rFonts w:eastAsia="Times New Roman"/>
                <w:color w:val="000000"/>
                <w:sz w:val="20"/>
                <w:szCs w:val="20"/>
                <w:lang w:eastAsia="ru-RU"/>
              </w:rPr>
              <w:t>Стабилизация криминогенной обстановки на территории муниципального образования «Чаинский район Томской области» путём реализации комплекса мер по профилактике правонарушений</w:t>
            </w:r>
          </w:p>
        </w:tc>
      </w:tr>
      <w:tr w:rsidR="00647478" w:rsidRPr="00A73538" w:rsidTr="00647478">
        <w:trPr>
          <w:trHeight w:val="144"/>
        </w:trPr>
        <w:tc>
          <w:tcPr>
            <w:tcW w:w="667" w:type="dxa"/>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r w:rsidRPr="00A73538">
              <w:rPr>
                <w:rFonts w:eastAsia="Times New Roman"/>
                <w:color w:val="000000"/>
                <w:sz w:val="20"/>
                <w:szCs w:val="20"/>
                <w:lang w:eastAsia="ru-RU"/>
              </w:rPr>
              <w:t>1</w:t>
            </w:r>
          </w:p>
        </w:tc>
        <w:tc>
          <w:tcPr>
            <w:tcW w:w="14453" w:type="dxa"/>
            <w:gridSpan w:val="7"/>
            <w:shd w:val="clear" w:color="auto" w:fill="auto"/>
          </w:tcPr>
          <w:p w:rsidR="00647478" w:rsidRPr="00A73538" w:rsidRDefault="00647478" w:rsidP="00A73538">
            <w:pPr>
              <w:overflowPunct/>
              <w:autoSpaceDE/>
              <w:autoSpaceDN/>
              <w:adjustRightInd/>
              <w:textAlignment w:val="auto"/>
              <w:rPr>
                <w:rFonts w:eastAsia="Times New Roman"/>
                <w:b/>
                <w:color w:val="000000"/>
                <w:sz w:val="20"/>
                <w:szCs w:val="20"/>
                <w:lang w:eastAsia="ru-RU"/>
              </w:rPr>
            </w:pPr>
            <w:r w:rsidRPr="00A73538">
              <w:rPr>
                <w:rFonts w:eastAsia="Times New Roman"/>
                <w:b/>
                <w:color w:val="000000"/>
                <w:sz w:val="20"/>
                <w:szCs w:val="20"/>
                <w:lang w:eastAsia="ru-RU"/>
              </w:rPr>
              <w:t xml:space="preserve">Задача 1. </w:t>
            </w:r>
            <w:r w:rsidRPr="00A73538">
              <w:rPr>
                <w:rFonts w:eastAsia="Times New Roman"/>
                <w:color w:val="000000"/>
                <w:sz w:val="20"/>
                <w:szCs w:val="20"/>
                <w:lang w:eastAsia="ru-RU"/>
              </w:rPr>
              <w:t>Снижение количества правонарушений совершаемых несовершеннолетними и с их участием, посредством организации досуга несовершеннолетних детей, в том числе несовершеннолетних детей, находящихся в трудной жизненной ситуации, а также привлечение их к временной занятости в каникулярное время</w:t>
            </w:r>
          </w:p>
        </w:tc>
      </w:tr>
      <w:tr w:rsidR="00647478" w:rsidRPr="00A73538" w:rsidTr="00647478">
        <w:trPr>
          <w:trHeight w:val="144"/>
        </w:trPr>
        <w:tc>
          <w:tcPr>
            <w:tcW w:w="667" w:type="dxa"/>
            <w:vMerge w:val="restart"/>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r w:rsidRPr="00A73538">
              <w:rPr>
                <w:rFonts w:eastAsia="Times New Roman"/>
                <w:color w:val="000000"/>
                <w:sz w:val="20"/>
                <w:szCs w:val="20"/>
                <w:lang w:eastAsia="ru-RU"/>
              </w:rPr>
              <w:t>1.1.</w:t>
            </w:r>
          </w:p>
        </w:tc>
        <w:tc>
          <w:tcPr>
            <w:tcW w:w="4051" w:type="dxa"/>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r w:rsidRPr="00A73538">
              <w:rPr>
                <w:rFonts w:eastAsia="Times New Roman"/>
                <w:color w:val="000000"/>
                <w:sz w:val="20"/>
                <w:szCs w:val="20"/>
                <w:lang w:eastAsia="ru-RU"/>
              </w:rPr>
              <w:t>М</w:t>
            </w:r>
            <w:r w:rsidRPr="00A73538">
              <w:rPr>
                <w:rFonts w:eastAsia="Times New Roman"/>
                <w:b/>
                <w:color w:val="000000"/>
                <w:sz w:val="20"/>
                <w:szCs w:val="20"/>
                <w:lang w:eastAsia="ru-RU"/>
              </w:rPr>
              <w:t>ероприятие 1</w:t>
            </w:r>
          </w:p>
        </w:tc>
        <w:tc>
          <w:tcPr>
            <w:tcW w:w="10402" w:type="dxa"/>
            <w:gridSpan w:val="6"/>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p>
        </w:tc>
      </w:tr>
      <w:tr w:rsidR="00647478" w:rsidRPr="00A73538" w:rsidTr="00647478">
        <w:trPr>
          <w:trHeight w:val="144"/>
        </w:trPr>
        <w:tc>
          <w:tcPr>
            <w:tcW w:w="667" w:type="dxa"/>
            <w:vMerge/>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p>
        </w:tc>
        <w:tc>
          <w:tcPr>
            <w:tcW w:w="4051" w:type="dxa"/>
            <w:vMerge w:val="restart"/>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r w:rsidRPr="00A73538">
              <w:rPr>
                <w:rFonts w:eastAsia="Times New Roman"/>
                <w:color w:val="000000"/>
                <w:sz w:val="20"/>
                <w:szCs w:val="20"/>
                <w:lang w:eastAsia="ru-RU"/>
              </w:rPr>
              <w:t>1.1. Организация отдыха для несовершеннолетних детей в каникулярное время, в том числе несовершеннолетних детей, находящихся в трудной жизненной ситуации</w:t>
            </w:r>
          </w:p>
        </w:tc>
        <w:tc>
          <w:tcPr>
            <w:tcW w:w="1959" w:type="dxa"/>
            <w:shd w:val="clear" w:color="auto" w:fill="auto"/>
          </w:tcPr>
          <w:p w:rsidR="00647478" w:rsidRPr="00A73538" w:rsidRDefault="00647478" w:rsidP="00A73538">
            <w:pPr>
              <w:overflowPunct/>
              <w:autoSpaceDE/>
              <w:autoSpaceDN/>
              <w:adjustRightInd/>
              <w:textAlignment w:val="auto"/>
              <w:rPr>
                <w:rFonts w:eastAsia="Times New Roman"/>
                <w:b/>
                <w:color w:val="000000"/>
                <w:sz w:val="20"/>
                <w:szCs w:val="20"/>
                <w:lang w:eastAsia="ru-RU"/>
              </w:rPr>
            </w:pPr>
            <w:r w:rsidRPr="00A73538">
              <w:rPr>
                <w:rFonts w:eastAsia="Times New Roman"/>
                <w:b/>
                <w:color w:val="000000"/>
                <w:sz w:val="20"/>
                <w:szCs w:val="20"/>
                <w:lang w:eastAsia="ru-RU"/>
              </w:rPr>
              <w:t>Всего</w:t>
            </w:r>
          </w:p>
        </w:tc>
        <w:tc>
          <w:tcPr>
            <w:tcW w:w="2380" w:type="dxa"/>
            <w:shd w:val="clear" w:color="auto" w:fill="auto"/>
          </w:tcPr>
          <w:p w:rsidR="00647478" w:rsidRPr="00A73538" w:rsidRDefault="00647478" w:rsidP="00A73538">
            <w:pPr>
              <w:overflowPunct/>
              <w:autoSpaceDE/>
              <w:autoSpaceDN/>
              <w:adjustRightInd/>
              <w:textAlignment w:val="auto"/>
              <w:rPr>
                <w:rFonts w:eastAsia="Times New Roman"/>
                <w:b/>
                <w:color w:val="000000"/>
                <w:sz w:val="20"/>
                <w:szCs w:val="20"/>
                <w:lang w:eastAsia="ru-RU"/>
              </w:rPr>
            </w:pPr>
            <w:r w:rsidRPr="00A73538">
              <w:rPr>
                <w:rFonts w:eastAsia="Times New Roman"/>
                <w:b/>
                <w:bCs/>
                <w:color w:val="000000"/>
                <w:sz w:val="20"/>
                <w:szCs w:val="20"/>
                <w:lang w:eastAsia="ru-RU"/>
              </w:rPr>
              <w:t>8036,96548</w:t>
            </w:r>
          </w:p>
        </w:tc>
        <w:tc>
          <w:tcPr>
            <w:tcW w:w="2341" w:type="dxa"/>
            <w:shd w:val="clear" w:color="auto" w:fill="auto"/>
          </w:tcPr>
          <w:p w:rsidR="00647478" w:rsidRPr="00A73538" w:rsidRDefault="00647478" w:rsidP="00A73538">
            <w:pPr>
              <w:overflowPunct/>
              <w:autoSpaceDE/>
              <w:autoSpaceDN/>
              <w:adjustRightInd/>
              <w:textAlignment w:val="auto"/>
              <w:rPr>
                <w:rFonts w:eastAsia="Times New Roman"/>
                <w:b/>
                <w:color w:val="000000"/>
                <w:sz w:val="20"/>
                <w:szCs w:val="20"/>
                <w:lang w:eastAsia="ru-RU"/>
              </w:rPr>
            </w:pPr>
            <w:r w:rsidRPr="00A73538">
              <w:rPr>
                <w:rFonts w:eastAsia="Times New Roman"/>
                <w:b/>
                <w:color w:val="000000"/>
                <w:sz w:val="20"/>
                <w:szCs w:val="20"/>
                <w:lang w:eastAsia="ru-RU"/>
              </w:rPr>
              <w:t>0,0</w:t>
            </w:r>
          </w:p>
        </w:tc>
        <w:tc>
          <w:tcPr>
            <w:tcW w:w="1719" w:type="dxa"/>
            <w:gridSpan w:val="2"/>
            <w:shd w:val="clear" w:color="auto" w:fill="auto"/>
          </w:tcPr>
          <w:p w:rsidR="00647478" w:rsidRPr="00A73538" w:rsidRDefault="00647478" w:rsidP="00A73538">
            <w:pPr>
              <w:overflowPunct/>
              <w:autoSpaceDE/>
              <w:autoSpaceDN/>
              <w:adjustRightInd/>
              <w:textAlignment w:val="auto"/>
              <w:rPr>
                <w:rFonts w:eastAsia="Times New Roman"/>
                <w:b/>
                <w:color w:val="000000"/>
                <w:sz w:val="20"/>
                <w:szCs w:val="20"/>
                <w:lang w:eastAsia="ru-RU"/>
              </w:rPr>
            </w:pPr>
            <w:r w:rsidRPr="00A73538">
              <w:rPr>
                <w:rFonts w:eastAsia="Times New Roman"/>
                <w:b/>
                <w:bCs/>
                <w:color w:val="000000"/>
                <w:sz w:val="20"/>
                <w:szCs w:val="20"/>
                <w:lang w:eastAsia="ru-RU"/>
              </w:rPr>
              <w:t>8036,96548</w:t>
            </w:r>
          </w:p>
        </w:tc>
        <w:tc>
          <w:tcPr>
            <w:tcW w:w="2003" w:type="dxa"/>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r w:rsidRPr="00A73538">
              <w:rPr>
                <w:rFonts w:eastAsia="Times New Roman"/>
                <w:color w:val="000000"/>
                <w:sz w:val="20"/>
                <w:szCs w:val="20"/>
                <w:lang w:eastAsia="ru-RU"/>
              </w:rPr>
              <w:t>-</w:t>
            </w:r>
          </w:p>
        </w:tc>
      </w:tr>
      <w:tr w:rsidR="00647478" w:rsidRPr="00A73538" w:rsidTr="00647478">
        <w:trPr>
          <w:trHeight w:val="144"/>
        </w:trPr>
        <w:tc>
          <w:tcPr>
            <w:tcW w:w="667" w:type="dxa"/>
            <w:vMerge/>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p>
        </w:tc>
        <w:tc>
          <w:tcPr>
            <w:tcW w:w="4051" w:type="dxa"/>
            <w:vMerge/>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p>
        </w:tc>
        <w:tc>
          <w:tcPr>
            <w:tcW w:w="1959" w:type="dxa"/>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r w:rsidRPr="00A73538">
              <w:rPr>
                <w:rFonts w:eastAsia="Times New Roman"/>
                <w:color w:val="000000"/>
                <w:sz w:val="20"/>
                <w:szCs w:val="20"/>
                <w:lang w:eastAsia="ru-RU"/>
              </w:rPr>
              <w:t>2023</w:t>
            </w:r>
          </w:p>
        </w:tc>
        <w:tc>
          <w:tcPr>
            <w:tcW w:w="2380" w:type="dxa"/>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r w:rsidRPr="00A73538">
              <w:rPr>
                <w:rFonts w:eastAsia="Times New Roman"/>
                <w:color w:val="000000"/>
                <w:sz w:val="20"/>
                <w:szCs w:val="20"/>
                <w:lang w:eastAsia="ru-RU"/>
              </w:rPr>
              <w:t>1424,8365</w:t>
            </w:r>
          </w:p>
        </w:tc>
        <w:tc>
          <w:tcPr>
            <w:tcW w:w="2341" w:type="dxa"/>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r w:rsidRPr="00A73538">
              <w:rPr>
                <w:rFonts w:eastAsia="Times New Roman"/>
                <w:color w:val="000000"/>
                <w:sz w:val="20"/>
                <w:szCs w:val="20"/>
                <w:lang w:eastAsia="ru-RU"/>
              </w:rPr>
              <w:t>0,0</w:t>
            </w:r>
          </w:p>
        </w:tc>
        <w:tc>
          <w:tcPr>
            <w:tcW w:w="1719" w:type="dxa"/>
            <w:gridSpan w:val="2"/>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r w:rsidRPr="00A73538">
              <w:rPr>
                <w:rFonts w:eastAsia="Times New Roman"/>
                <w:color w:val="000000"/>
                <w:sz w:val="20"/>
                <w:szCs w:val="20"/>
                <w:lang w:eastAsia="ru-RU"/>
              </w:rPr>
              <w:t>1424,8365</w:t>
            </w:r>
          </w:p>
        </w:tc>
        <w:tc>
          <w:tcPr>
            <w:tcW w:w="2003" w:type="dxa"/>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p>
        </w:tc>
      </w:tr>
      <w:tr w:rsidR="00647478" w:rsidRPr="00A73538" w:rsidTr="00647478">
        <w:trPr>
          <w:trHeight w:val="144"/>
        </w:trPr>
        <w:tc>
          <w:tcPr>
            <w:tcW w:w="667" w:type="dxa"/>
            <w:vMerge/>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p>
        </w:tc>
        <w:tc>
          <w:tcPr>
            <w:tcW w:w="4051" w:type="dxa"/>
            <w:vMerge/>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p>
        </w:tc>
        <w:tc>
          <w:tcPr>
            <w:tcW w:w="1959" w:type="dxa"/>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r w:rsidRPr="00A73538">
              <w:rPr>
                <w:rFonts w:eastAsia="Times New Roman"/>
                <w:color w:val="000000"/>
                <w:sz w:val="20"/>
                <w:szCs w:val="20"/>
                <w:lang w:eastAsia="ru-RU"/>
              </w:rPr>
              <w:t>2024</w:t>
            </w:r>
          </w:p>
        </w:tc>
        <w:tc>
          <w:tcPr>
            <w:tcW w:w="2380" w:type="dxa"/>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r w:rsidRPr="00A73538">
              <w:rPr>
                <w:rFonts w:eastAsia="Times New Roman"/>
                <w:color w:val="000000"/>
                <w:sz w:val="20"/>
                <w:szCs w:val="20"/>
                <w:lang w:eastAsia="ru-RU"/>
              </w:rPr>
              <w:t>1606,208</w:t>
            </w:r>
          </w:p>
        </w:tc>
        <w:tc>
          <w:tcPr>
            <w:tcW w:w="2341" w:type="dxa"/>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r w:rsidRPr="00A73538">
              <w:rPr>
                <w:rFonts w:eastAsia="Times New Roman"/>
                <w:color w:val="000000"/>
                <w:sz w:val="20"/>
                <w:szCs w:val="20"/>
                <w:lang w:eastAsia="ru-RU"/>
              </w:rPr>
              <w:t>0,0</w:t>
            </w:r>
          </w:p>
        </w:tc>
        <w:tc>
          <w:tcPr>
            <w:tcW w:w="1719" w:type="dxa"/>
            <w:gridSpan w:val="2"/>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r w:rsidRPr="00A73538">
              <w:rPr>
                <w:rFonts w:eastAsia="Times New Roman"/>
                <w:color w:val="000000"/>
                <w:sz w:val="20"/>
                <w:szCs w:val="20"/>
                <w:lang w:eastAsia="ru-RU"/>
              </w:rPr>
              <w:t>1606,208</w:t>
            </w:r>
          </w:p>
        </w:tc>
        <w:tc>
          <w:tcPr>
            <w:tcW w:w="2003" w:type="dxa"/>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p>
        </w:tc>
      </w:tr>
      <w:tr w:rsidR="00647478" w:rsidRPr="00A73538" w:rsidTr="00647478">
        <w:trPr>
          <w:trHeight w:val="271"/>
        </w:trPr>
        <w:tc>
          <w:tcPr>
            <w:tcW w:w="667" w:type="dxa"/>
            <w:vMerge/>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p>
        </w:tc>
        <w:tc>
          <w:tcPr>
            <w:tcW w:w="4051" w:type="dxa"/>
            <w:vMerge/>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p>
        </w:tc>
        <w:tc>
          <w:tcPr>
            <w:tcW w:w="1959" w:type="dxa"/>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r w:rsidRPr="00A73538">
              <w:rPr>
                <w:rFonts w:eastAsia="Times New Roman"/>
                <w:color w:val="000000"/>
                <w:sz w:val="20"/>
                <w:szCs w:val="20"/>
                <w:lang w:eastAsia="ru-RU"/>
              </w:rPr>
              <w:t>2025</w:t>
            </w:r>
          </w:p>
        </w:tc>
        <w:tc>
          <w:tcPr>
            <w:tcW w:w="2380" w:type="dxa"/>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r w:rsidRPr="00A73538">
              <w:rPr>
                <w:rFonts w:eastAsia="Times New Roman"/>
                <w:bCs/>
                <w:color w:val="000000"/>
                <w:sz w:val="20"/>
                <w:szCs w:val="20"/>
                <w:lang w:eastAsia="ru-RU"/>
              </w:rPr>
              <w:t>1930,32098</w:t>
            </w:r>
          </w:p>
        </w:tc>
        <w:tc>
          <w:tcPr>
            <w:tcW w:w="2341" w:type="dxa"/>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r w:rsidRPr="00A73538">
              <w:rPr>
                <w:rFonts w:eastAsia="Times New Roman"/>
                <w:color w:val="000000"/>
                <w:sz w:val="20"/>
                <w:szCs w:val="20"/>
                <w:lang w:eastAsia="ru-RU"/>
              </w:rPr>
              <w:t>0,0</w:t>
            </w:r>
          </w:p>
        </w:tc>
        <w:tc>
          <w:tcPr>
            <w:tcW w:w="1719" w:type="dxa"/>
            <w:gridSpan w:val="2"/>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r w:rsidRPr="00A73538">
              <w:rPr>
                <w:rFonts w:eastAsia="Times New Roman"/>
                <w:bCs/>
                <w:color w:val="000000"/>
                <w:sz w:val="20"/>
                <w:szCs w:val="20"/>
                <w:lang w:eastAsia="ru-RU"/>
              </w:rPr>
              <w:t>1930,32098</w:t>
            </w:r>
          </w:p>
        </w:tc>
        <w:tc>
          <w:tcPr>
            <w:tcW w:w="2003" w:type="dxa"/>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p>
        </w:tc>
      </w:tr>
      <w:tr w:rsidR="00647478" w:rsidRPr="00A73538" w:rsidTr="00647478">
        <w:trPr>
          <w:trHeight w:val="203"/>
        </w:trPr>
        <w:tc>
          <w:tcPr>
            <w:tcW w:w="667" w:type="dxa"/>
            <w:vMerge/>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p>
        </w:tc>
        <w:tc>
          <w:tcPr>
            <w:tcW w:w="4051" w:type="dxa"/>
            <w:vMerge/>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p>
        </w:tc>
        <w:tc>
          <w:tcPr>
            <w:tcW w:w="1959" w:type="dxa"/>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r w:rsidRPr="00A73538">
              <w:rPr>
                <w:rFonts w:eastAsia="Times New Roman"/>
                <w:color w:val="000000"/>
                <w:sz w:val="20"/>
                <w:szCs w:val="20"/>
                <w:lang w:eastAsia="ru-RU"/>
              </w:rPr>
              <w:t>2026</w:t>
            </w:r>
          </w:p>
        </w:tc>
        <w:tc>
          <w:tcPr>
            <w:tcW w:w="2380" w:type="dxa"/>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r w:rsidRPr="00A73538">
              <w:rPr>
                <w:rFonts w:eastAsia="Times New Roman"/>
                <w:bCs/>
                <w:color w:val="000000"/>
                <w:sz w:val="20"/>
                <w:szCs w:val="20"/>
                <w:lang w:eastAsia="ru-RU"/>
              </w:rPr>
              <w:t>1537,8</w:t>
            </w:r>
          </w:p>
        </w:tc>
        <w:tc>
          <w:tcPr>
            <w:tcW w:w="2341" w:type="dxa"/>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r w:rsidRPr="00A73538">
              <w:rPr>
                <w:rFonts w:eastAsia="Times New Roman"/>
                <w:color w:val="000000"/>
                <w:sz w:val="20"/>
                <w:szCs w:val="20"/>
                <w:lang w:eastAsia="ru-RU"/>
              </w:rPr>
              <w:t>0,0</w:t>
            </w:r>
          </w:p>
        </w:tc>
        <w:tc>
          <w:tcPr>
            <w:tcW w:w="1719" w:type="dxa"/>
            <w:gridSpan w:val="2"/>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r w:rsidRPr="00A73538">
              <w:rPr>
                <w:rFonts w:eastAsia="Times New Roman"/>
                <w:bCs/>
                <w:color w:val="000000"/>
                <w:sz w:val="20"/>
                <w:szCs w:val="20"/>
                <w:lang w:eastAsia="ru-RU"/>
              </w:rPr>
              <w:t>1537,8</w:t>
            </w:r>
          </w:p>
        </w:tc>
        <w:tc>
          <w:tcPr>
            <w:tcW w:w="2003" w:type="dxa"/>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p>
        </w:tc>
      </w:tr>
      <w:tr w:rsidR="00647478" w:rsidRPr="00A73538" w:rsidTr="00647478">
        <w:trPr>
          <w:trHeight w:val="305"/>
        </w:trPr>
        <w:tc>
          <w:tcPr>
            <w:tcW w:w="667" w:type="dxa"/>
            <w:vMerge/>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p>
        </w:tc>
        <w:tc>
          <w:tcPr>
            <w:tcW w:w="4051" w:type="dxa"/>
            <w:vMerge/>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p>
        </w:tc>
        <w:tc>
          <w:tcPr>
            <w:tcW w:w="1959" w:type="dxa"/>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r w:rsidRPr="00A73538">
              <w:rPr>
                <w:rFonts w:eastAsia="Times New Roman"/>
                <w:color w:val="000000"/>
                <w:sz w:val="20"/>
                <w:szCs w:val="20"/>
                <w:lang w:eastAsia="ru-RU"/>
              </w:rPr>
              <w:t>2027</w:t>
            </w:r>
          </w:p>
        </w:tc>
        <w:tc>
          <w:tcPr>
            <w:tcW w:w="2380" w:type="dxa"/>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r w:rsidRPr="00A73538">
              <w:rPr>
                <w:rFonts w:eastAsia="Times New Roman"/>
                <w:bCs/>
                <w:color w:val="000000"/>
                <w:sz w:val="20"/>
                <w:szCs w:val="20"/>
                <w:lang w:eastAsia="ru-RU"/>
              </w:rPr>
              <w:t>1537,8</w:t>
            </w:r>
          </w:p>
        </w:tc>
        <w:tc>
          <w:tcPr>
            <w:tcW w:w="2341" w:type="dxa"/>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r w:rsidRPr="00A73538">
              <w:rPr>
                <w:rFonts w:eastAsia="Times New Roman"/>
                <w:color w:val="000000"/>
                <w:sz w:val="20"/>
                <w:szCs w:val="20"/>
                <w:lang w:eastAsia="ru-RU"/>
              </w:rPr>
              <w:t>0,0</w:t>
            </w:r>
          </w:p>
        </w:tc>
        <w:tc>
          <w:tcPr>
            <w:tcW w:w="1719" w:type="dxa"/>
            <w:gridSpan w:val="2"/>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r w:rsidRPr="00A73538">
              <w:rPr>
                <w:rFonts w:eastAsia="Times New Roman"/>
                <w:bCs/>
                <w:color w:val="000000"/>
                <w:sz w:val="20"/>
                <w:szCs w:val="20"/>
                <w:lang w:eastAsia="ru-RU"/>
              </w:rPr>
              <w:t>1537,8</w:t>
            </w:r>
          </w:p>
        </w:tc>
        <w:tc>
          <w:tcPr>
            <w:tcW w:w="2003" w:type="dxa"/>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p>
        </w:tc>
      </w:tr>
      <w:tr w:rsidR="00647478" w:rsidRPr="00A73538" w:rsidTr="00647478">
        <w:trPr>
          <w:trHeight w:val="302"/>
        </w:trPr>
        <w:tc>
          <w:tcPr>
            <w:tcW w:w="667" w:type="dxa"/>
            <w:vMerge/>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p>
        </w:tc>
        <w:tc>
          <w:tcPr>
            <w:tcW w:w="4051" w:type="dxa"/>
            <w:vMerge w:val="restart"/>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r w:rsidRPr="00A73538">
              <w:rPr>
                <w:rFonts w:eastAsia="Times New Roman"/>
                <w:color w:val="000000"/>
                <w:sz w:val="20"/>
                <w:szCs w:val="20"/>
                <w:lang w:eastAsia="ru-RU"/>
              </w:rPr>
              <w:t>1.2. Организация отдыха для несовершеннолетних детей в каникулярное время</w:t>
            </w:r>
          </w:p>
          <w:p w:rsidR="00647478" w:rsidRPr="00A73538" w:rsidRDefault="00647478" w:rsidP="00A73538">
            <w:pPr>
              <w:overflowPunct/>
              <w:autoSpaceDE/>
              <w:autoSpaceDN/>
              <w:adjustRightInd/>
              <w:textAlignment w:val="auto"/>
              <w:rPr>
                <w:rFonts w:eastAsia="Times New Roman"/>
                <w:b/>
                <w:color w:val="000000"/>
                <w:sz w:val="20"/>
                <w:szCs w:val="20"/>
                <w:lang w:eastAsia="ru-RU"/>
              </w:rPr>
            </w:pPr>
            <w:r w:rsidRPr="00A73538">
              <w:rPr>
                <w:rFonts w:eastAsia="Times New Roman"/>
                <w:b/>
                <w:color w:val="000000"/>
                <w:sz w:val="20"/>
                <w:szCs w:val="20"/>
                <w:lang w:eastAsia="ru-RU"/>
              </w:rPr>
              <w:t>Показатель мероприятия 1 (подпункт 1.2):</w:t>
            </w:r>
          </w:p>
          <w:p w:rsidR="00647478" w:rsidRPr="00A73538" w:rsidRDefault="00647478" w:rsidP="00A73538">
            <w:pPr>
              <w:overflowPunct/>
              <w:autoSpaceDE/>
              <w:autoSpaceDN/>
              <w:adjustRightInd/>
              <w:textAlignment w:val="auto"/>
              <w:rPr>
                <w:rFonts w:eastAsia="Times New Roman"/>
                <w:color w:val="000000"/>
                <w:sz w:val="20"/>
                <w:szCs w:val="20"/>
                <w:lang w:eastAsia="ru-RU"/>
              </w:rPr>
            </w:pPr>
            <w:r w:rsidRPr="00A73538">
              <w:rPr>
                <w:rFonts w:eastAsia="Times New Roman"/>
                <w:color w:val="000000"/>
                <w:sz w:val="20"/>
                <w:szCs w:val="20"/>
                <w:lang w:eastAsia="ru-RU"/>
              </w:rPr>
              <w:t xml:space="preserve">Приобретение путёвок в загородные стационарные оздоровительные </w:t>
            </w:r>
            <w:r w:rsidRPr="00A73538">
              <w:rPr>
                <w:rFonts w:eastAsia="Times New Roman"/>
                <w:color w:val="000000"/>
                <w:sz w:val="20"/>
                <w:szCs w:val="20"/>
                <w:lang w:eastAsia="ru-RU"/>
              </w:rPr>
              <w:lastRenderedPageBreak/>
              <w:t>организации, в том числе на специализированные (профильные) смены расположенные на территории Томской области</w:t>
            </w:r>
          </w:p>
        </w:tc>
        <w:tc>
          <w:tcPr>
            <w:tcW w:w="1959" w:type="dxa"/>
            <w:shd w:val="clear" w:color="auto" w:fill="auto"/>
          </w:tcPr>
          <w:p w:rsidR="00647478" w:rsidRPr="00A73538" w:rsidRDefault="00647478" w:rsidP="00A73538">
            <w:pPr>
              <w:overflowPunct/>
              <w:autoSpaceDE/>
              <w:autoSpaceDN/>
              <w:adjustRightInd/>
              <w:textAlignment w:val="auto"/>
              <w:rPr>
                <w:rFonts w:eastAsia="Times New Roman"/>
                <w:b/>
                <w:color w:val="000000"/>
                <w:sz w:val="20"/>
                <w:szCs w:val="20"/>
                <w:lang w:eastAsia="ru-RU"/>
              </w:rPr>
            </w:pPr>
            <w:r w:rsidRPr="00A73538">
              <w:rPr>
                <w:rFonts w:eastAsia="Times New Roman"/>
                <w:b/>
                <w:color w:val="000000"/>
                <w:sz w:val="20"/>
                <w:szCs w:val="20"/>
                <w:lang w:eastAsia="ru-RU"/>
              </w:rPr>
              <w:lastRenderedPageBreak/>
              <w:t>Всего</w:t>
            </w:r>
          </w:p>
        </w:tc>
        <w:tc>
          <w:tcPr>
            <w:tcW w:w="2380" w:type="dxa"/>
            <w:shd w:val="clear" w:color="auto" w:fill="auto"/>
          </w:tcPr>
          <w:p w:rsidR="00647478" w:rsidRPr="00A73538" w:rsidRDefault="00647478" w:rsidP="00A73538">
            <w:pPr>
              <w:overflowPunct/>
              <w:autoSpaceDE/>
              <w:autoSpaceDN/>
              <w:adjustRightInd/>
              <w:textAlignment w:val="auto"/>
              <w:rPr>
                <w:rFonts w:eastAsia="Times New Roman"/>
                <w:b/>
                <w:color w:val="000000"/>
                <w:sz w:val="20"/>
                <w:szCs w:val="20"/>
                <w:lang w:eastAsia="ru-RU"/>
              </w:rPr>
            </w:pPr>
            <w:r w:rsidRPr="00A73538">
              <w:rPr>
                <w:rFonts w:eastAsia="Times New Roman"/>
                <w:b/>
                <w:color w:val="000000"/>
                <w:sz w:val="20"/>
                <w:szCs w:val="20"/>
                <w:lang w:eastAsia="ru-RU"/>
              </w:rPr>
              <w:t>1708,728</w:t>
            </w:r>
          </w:p>
        </w:tc>
        <w:tc>
          <w:tcPr>
            <w:tcW w:w="2341" w:type="dxa"/>
            <w:shd w:val="clear" w:color="auto" w:fill="auto"/>
          </w:tcPr>
          <w:p w:rsidR="00647478" w:rsidRPr="00A73538" w:rsidRDefault="00647478" w:rsidP="00A73538">
            <w:pPr>
              <w:overflowPunct/>
              <w:autoSpaceDE/>
              <w:autoSpaceDN/>
              <w:adjustRightInd/>
              <w:textAlignment w:val="auto"/>
              <w:rPr>
                <w:rFonts w:eastAsia="Times New Roman"/>
                <w:b/>
                <w:color w:val="000000"/>
                <w:sz w:val="20"/>
                <w:szCs w:val="20"/>
                <w:lang w:eastAsia="ru-RU"/>
              </w:rPr>
            </w:pPr>
            <w:r w:rsidRPr="00A73538">
              <w:rPr>
                <w:rFonts w:eastAsia="Times New Roman"/>
                <w:b/>
                <w:color w:val="000000"/>
                <w:sz w:val="20"/>
                <w:szCs w:val="20"/>
                <w:lang w:eastAsia="ru-RU"/>
              </w:rPr>
              <w:t>0,0</w:t>
            </w:r>
          </w:p>
        </w:tc>
        <w:tc>
          <w:tcPr>
            <w:tcW w:w="1719" w:type="dxa"/>
            <w:gridSpan w:val="2"/>
            <w:shd w:val="clear" w:color="auto" w:fill="auto"/>
          </w:tcPr>
          <w:p w:rsidR="00647478" w:rsidRPr="00A73538" w:rsidRDefault="00647478" w:rsidP="00A73538">
            <w:pPr>
              <w:overflowPunct/>
              <w:autoSpaceDE/>
              <w:autoSpaceDN/>
              <w:adjustRightInd/>
              <w:textAlignment w:val="auto"/>
              <w:rPr>
                <w:rFonts w:eastAsia="Times New Roman"/>
                <w:b/>
                <w:color w:val="000000"/>
                <w:sz w:val="20"/>
                <w:szCs w:val="20"/>
                <w:lang w:eastAsia="ru-RU"/>
              </w:rPr>
            </w:pPr>
            <w:r w:rsidRPr="00A73538">
              <w:rPr>
                <w:rFonts w:eastAsia="Times New Roman"/>
                <w:b/>
                <w:color w:val="000000"/>
                <w:sz w:val="20"/>
                <w:szCs w:val="20"/>
                <w:lang w:eastAsia="ru-RU"/>
              </w:rPr>
              <w:t>1708,728</w:t>
            </w:r>
          </w:p>
        </w:tc>
        <w:tc>
          <w:tcPr>
            <w:tcW w:w="2003" w:type="dxa"/>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p>
        </w:tc>
      </w:tr>
      <w:tr w:rsidR="00647478" w:rsidRPr="00A73538" w:rsidTr="00647478">
        <w:trPr>
          <w:trHeight w:val="144"/>
        </w:trPr>
        <w:tc>
          <w:tcPr>
            <w:tcW w:w="667" w:type="dxa"/>
            <w:vMerge/>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p>
        </w:tc>
        <w:tc>
          <w:tcPr>
            <w:tcW w:w="4051" w:type="dxa"/>
            <w:vMerge/>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p>
        </w:tc>
        <w:tc>
          <w:tcPr>
            <w:tcW w:w="1959" w:type="dxa"/>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r w:rsidRPr="00A73538">
              <w:rPr>
                <w:rFonts w:eastAsia="Times New Roman"/>
                <w:color w:val="000000"/>
                <w:sz w:val="20"/>
                <w:szCs w:val="20"/>
                <w:lang w:eastAsia="ru-RU"/>
              </w:rPr>
              <w:t>2023</w:t>
            </w:r>
          </w:p>
        </w:tc>
        <w:tc>
          <w:tcPr>
            <w:tcW w:w="2380" w:type="dxa"/>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r w:rsidRPr="00A73538">
              <w:rPr>
                <w:rFonts w:eastAsia="Times New Roman"/>
                <w:color w:val="000000"/>
                <w:sz w:val="20"/>
                <w:szCs w:val="20"/>
                <w:lang w:eastAsia="ru-RU"/>
              </w:rPr>
              <w:t>550,8</w:t>
            </w:r>
          </w:p>
        </w:tc>
        <w:tc>
          <w:tcPr>
            <w:tcW w:w="2341" w:type="dxa"/>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r w:rsidRPr="00A73538">
              <w:rPr>
                <w:rFonts w:eastAsia="Times New Roman"/>
                <w:color w:val="000000"/>
                <w:sz w:val="20"/>
                <w:szCs w:val="20"/>
                <w:lang w:eastAsia="ru-RU"/>
              </w:rPr>
              <w:t>0,0</w:t>
            </w:r>
          </w:p>
        </w:tc>
        <w:tc>
          <w:tcPr>
            <w:tcW w:w="1719" w:type="dxa"/>
            <w:gridSpan w:val="2"/>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r w:rsidRPr="00A73538">
              <w:rPr>
                <w:rFonts w:eastAsia="Times New Roman"/>
                <w:color w:val="000000"/>
                <w:sz w:val="20"/>
                <w:szCs w:val="20"/>
                <w:lang w:eastAsia="ru-RU"/>
              </w:rPr>
              <w:t>550,8</w:t>
            </w:r>
          </w:p>
        </w:tc>
        <w:tc>
          <w:tcPr>
            <w:tcW w:w="2003" w:type="dxa"/>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p>
        </w:tc>
      </w:tr>
      <w:tr w:rsidR="00647478" w:rsidRPr="00A73538" w:rsidTr="00647478">
        <w:trPr>
          <w:trHeight w:val="144"/>
        </w:trPr>
        <w:tc>
          <w:tcPr>
            <w:tcW w:w="667" w:type="dxa"/>
            <w:vMerge/>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p>
        </w:tc>
        <w:tc>
          <w:tcPr>
            <w:tcW w:w="4051" w:type="dxa"/>
            <w:vMerge/>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p>
        </w:tc>
        <w:tc>
          <w:tcPr>
            <w:tcW w:w="1959" w:type="dxa"/>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r w:rsidRPr="00A73538">
              <w:rPr>
                <w:rFonts w:eastAsia="Times New Roman"/>
                <w:color w:val="000000"/>
                <w:sz w:val="20"/>
                <w:szCs w:val="20"/>
                <w:lang w:eastAsia="ru-RU"/>
              </w:rPr>
              <w:t>2024</w:t>
            </w:r>
          </w:p>
        </w:tc>
        <w:tc>
          <w:tcPr>
            <w:tcW w:w="2380" w:type="dxa"/>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r w:rsidRPr="00A73538">
              <w:rPr>
                <w:rFonts w:eastAsia="Times New Roman"/>
                <w:color w:val="000000"/>
                <w:sz w:val="20"/>
                <w:szCs w:val="20"/>
                <w:lang w:eastAsia="ru-RU"/>
              </w:rPr>
              <w:t>396,576</w:t>
            </w:r>
          </w:p>
        </w:tc>
        <w:tc>
          <w:tcPr>
            <w:tcW w:w="2341" w:type="dxa"/>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r w:rsidRPr="00A73538">
              <w:rPr>
                <w:rFonts w:eastAsia="Times New Roman"/>
                <w:color w:val="000000"/>
                <w:sz w:val="20"/>
                <w:szCs w:val="20"/>
                <w:lang w:eastAsia="ru-RU"/>
              </w:rPr>
              <w:t>0,0</w:t>
            </w:r>
          </w:p>
        </w:tc>
        <w:tc>
          <w:tcPr>
            <w:tcW w:w="1719" w:type="dxa"/>
            <w:gridSpan w:val="2"/>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r w:rsidRPr="00A73538">
              <w:rPr>
                <w:rFonts w:eastAsia="Times New Roman"/>
                <w:color w:val="000000"/>
                <w:sz w:val="20"/>
                <w:szCs w:val="20"/>
                <w:lang w:eastAsia="ru-RU"/>
              </w:rPr>
              <w:t>396,576</w:t>
            </w:r>
          </w:p>
        </w:tc>
        <w:tc>
          <w:tcPr>
            <w:tcW w:w="2003" w:type="dxa"/>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p>
        </w:tc>
      </w:tr>
      <w:tr w:rsidR="00647478" w:rsidRPr="00A73538" w:rsidTr="00647478">
        <w:trPr>
          <w:trHeight w:val="373"/>
        </w:trPr>
        <w:tc>
          <w:tcPr>
            <w:tcW w:w="667" w:type="dxa"/>
            <w:vMerge/>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p>
        </w:tc>
        <w:tc>
          <w:tcPr>
            <w:tcW w:w="4051" w:type="dxa"/>
            <w:vMerge/>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p>
        </w:tc>
        <w:tc>
          <w:tcPr>
            <w:tcW w:w="1959" w:type="dxa"/>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r w:rsidRPr="00A73538">
              <w:rPr>
                <w:rFonts w:eastAsia="Times New Roman"/>
                <w:color w:val="000000"/>
                <w:sz w:val="20"/>
                <w:szCs w:val="20"/>
                <w:lang w:eastAsia="ru-RU"/>
              </w:rPr>
              <w:t>2025</w:t>
            </w:r>
          </w:p>
        </w:tc>
        <w:tc>
          <w:tcPr>
            <w:tcW w:w="2380" w:type="dxa"/>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r w:rsidRPr="00A73538">
              <w:rPr>
                <w:rFonts w:eastAsia="Times New Roman"/>
                <w:color w:val="000000"/>
                <w:sz w:val="20"/>
                <w:szCs w:val="20"/>
                <w:lang w:eastAsia="ru-RU"/>
              </w:rPr>
              <w:t>218,4</w:t>
            </w:r>
          </w:p>
        </w:tc>
        <w:tc>
          <w:tcPr>
            <w:tcW w:w="2341" w:type="dxa"/>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r w:rsidRPr="00A73538">
              <w:rPr>
                <w:rFonts w:eastAsia="Times New Roman"/>
                <w:color w:val="000000"/>
                <w:sz w:val="20"/>
                <w:szCs w:val="20"/>
                <w:lang w:eastAsia="ru-RU"/>
              </w:rPr>
              <w:t>0,0</w:t>
            </w:r>
          </w:p>
        </w:tc>
        <w:tc>
          <w:tcPr>
            <w:tcW w:w="1719" w:type="dxa"/>
            <w:gridSpan w:val="2"/>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r w:rsidRPr="00A73538">
              <w:rPr>
                <w:rFonts w:eastAsia="Times New Roman"/>
                <w:color w:val="000000"/>
                <w:sz w:val="20"/>
                <w:szCs w:val="20"/>
                <w:lang w:eastAsia="ru-RU"/>
              </w:rPr>
              <w:t>218,6</w:t>
            </w:r>
          </w:p>
        </w:tc>
        <w:tc>
          <w:tcPr>
            <w:tcW w:w="2003" w:type="dxa"/>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p>
        </w:tc>
      </w:tr>
      <w:tr w:rsidR="00647478" w:rsidRPr="00A73538" w:rsidTr="00647478">
        <w:trPr>
          <w:trHeight w:val="153"/>
        </w:trPr>
        <w:tc>
          <w:tcPr>
            <w:tcW w:w="667" w:type="dxa"/>
            <w:vMerge/>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p>
        </w:tc>
        <w:tc>
          <w:tcPr>
            <w:tcW w:w="4051" w:type="dxa"/>
            <w:vMerge/>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p>
        </w:tc>
        <w:tc>
          <w:tcPr>
            <w:tcW w:w="1959" w:type="dxa"/>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r w:rsidRPr="00A73538">
              <w:rPr>
                <w:rFonts w:eastAsia="Times New Roman"/>
                <w:color w:val="000000"/>
                <w:sz w:val="20"/>
                <w:szCs w:val="20"/>
                <w:lang w:eastAsia="ru-RU"/>
              </w:rPr>
              <w:t>2026</w:t>
            </w:r>
          </w:p>
        </w:tc>
        <w:tc>
          <w:tcPr>
            <w:tcW w:w="2380" w:type="dxa"/>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r w:rsidRPr="00A73538">
              <w:rPr>
                <w:rFonts w:eastAsia="Times New Roman"/>
                <w:color w:val="000000"/>
                <w:sz w:val="20"/>
                <w:szCs w:val="20"/>
                <w:lang w:eastAsia="ru-RU"/>
              </w:rPr>
              <w:t>271,376</w:t>
            </w:r>
          </w:p>
        </w:tc>
        <w:tc>
          <w:tcPr>
            <w:tcW w:w="2341" w:type="dxa"/>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r w:rsidRPr="00A73538">
              <w:rPr>
                <w:rFonts w:eastAsia="Times New Roman"/>
                <w:color w:val="000000"/>
                <w:sz w:val="20"/>
                <w:szCs w:val="20"/>
                <w:lang w:eastAsia="ru-RU"/>
              </w:rPr>
              <w:t>0,0</w:t>
            </w:r>
          </w:p>
        </w:tc>
        <w:tc>
          <w:tcPr>
            <w:tcW w:w="1719" w:type="dxa"/>
            <w:gridSpan w:val="2"/>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r w:rsidRPr="00A73538">
              <w:rPr>
                <w:rFonts w:eastAsia="Times New Roman"/>
                <w:color w:val="000000"/>
                <w:sz w:val="20"/>
                <w:szCs w:val="20"/>
                <w:lang w:eastAsia="ru-RU"/>
              </w:rPr>
              <w:t>271,376</w:t>
            </w:r>
          </w:p>
        </w:tc>
        <w:tc>
          <w:tcPr>
            <w:tcW w:w="2003" w:type="dxa"/>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p>
        </w:tc>
      </w:tr>
      <w:tr w:rsidR="00647478" w:rsidRPr="00A73538" w:rsidTr="00647478">
        <w:trPr>
          <w:trHeight w:val="322"/>
        </w:trPr>
        <w:tc>
          <w:tcPr>
            <w:tcW w:w="667" w:type="dxa"/>
            <w:vMerge/>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p>
        </w:tc>
        <w:tc>
          <w:tcPr>
            <w:tcW w:w="4051" w:type="dxa"/>
            <w:vMerge/>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p>
        </w:tc>
        <w:tc>
          <w:tcPr>
            <w:tcW w:w="1959" w:type="dxa"/>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r w:rsidRPr="00A73538">
              <w:rPr>
                <w:rFonts w:eastAsia="Times New Roman"/>
                <w:color w:val="000000"/>
                <w:sz w:val="20"/>
                <w:szCs w:val="20"/>
                <w:lang w:eastAsia="ru-RU"/>
              </w:rPr>
              <w:t>2027</w:t>
            </w:r>
          </w:p>
        </w:tc>
        <w:tc>
          <w:tcPr>
            <w:tcW w:w="2380" w:type="dxa"/>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r w:rsidRPr="00A73538">
              <w:rPr>
                <w:rFonts w:eastAsia="Times New Roman"/>
                <w:color w:val="000000"/>
                <w:sz w:val="20"/>
                <w:szCs w:val="20"/>
                <w:lang w:eastAsia="ru-RU"/>
              </w:rPr>
              <w:t>271,376</w:t>
            </w:r>
          </w:p>
        </w:tc>
        <w:tc>
          <w:tcPr>
            <w:tcW w:w="2341" w:type="dxa"/>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r w:rsidRPr="00A73538">
              <w:rPr>
                <w:rFonts w:eastAsia="Times New Roman"/>
                <w:color w:val="000000"/>
                <w:sz w:val="20"/>
                <w:szCs w:val="20"/>
                <w:lang w:eastAsia="ru-RU"/>
              </w:rPr>
              <w:t>0,0</w:t>
            </w:r>
          </w:p>
        </w:tc>
        <w:tc>
          <w:tcPr>
            <w:tcW w:w="1719" w:type="dxa"/>
            <w:gridSpan w:val="2"/>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r w:rsidRPr="00A73538">
              <w:rPr>
                <w:rFonts w:eastAsia="Times New Roman"/>
                <w:color w:val="000000"/>
                <w:sz w:val="20"/>
                <w:szCs w:val="20"/>
                <w:lang w:eastAsia="ru-RU"/>
              </w:rPr>
              <w:t>271,376</w:t>
            </w:r>
          </w:p>
        </w:tc>
        <w:tc>
          <w:tcPr>
            <w:tcW w:w="2003" w:type="dxa"/>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p>
        </w:tc>
      </w:tr>
      <w:tr w:rsidR="00647478" w:rsidRPr="00A73538" w:rsidTr="00647478">
        <w:trPr>
          <w:trHeight w:val="930"/>
        </w:trPr>
        <w:tc>
          <w:tcPr>
            <w:tcW w:w="667" w:type="dxa"/>
            <w:vMerge/>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p>
        </w:tc>
        <w:tc>
          <w:tcPr>
            <w:tcW w:w="4051" w:type="dxa"/>
            <w:vMerge/>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p>
        </w:tc>
        <w:tc>
          <w:tcPr>
            <w:tcW w:w="1959" w:type="dxa"/>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p>
        </w:tc>
        <w:tc>
          <w:tcPr>
            <w:tcW w:w="2380" w:type="dxa"/>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p>
        </w:tc>
        <w:tc>
          <w:tcPr>
            <w:tcW w:w="2341" w:type="dxa"/>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p>
        </w:tc>
        <w:tc>
          <w:tcPr>
            <w:tcW w:w="1719" w:type="dxa"/>
            <w:gridSpan w:val="2"/>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p>
        </w:tc>
        <w:tc>
          <w:tcPr>
            <w:tcW w:w="2003" w:type="dxa"/>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p>
        </w:tc>
      </w:tr>
      <w:tr w:rsidR="00647478" w:rsidRPr="00A73538" w:rsidTr="00647478">
        <w:trPr>
          <w:trHeight w:val="304"/>
        </w:trPr>
        <w:tc>
          <w:tcPr>
            <w:tcW w:w="667" w:type="dxa"/>
            <w:vMerge w:val="restart"/>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r w:rsidRPr="00A73538">
              <w:rPr>
                <w:rFonts w:eastAsia="Times New Roman"/>
                <w:color w:val="000000"/>
                <w:sz w:val="20"/>
                <w:szCs w:val="20"/>
                <w:lang w:eastAsia="ru-RU"/>
              </w:rPr>
              <w:lastRenderedPageBreak/>
              <w:t>1.2.</w:t>
            </w:r>
          </w:p>
        </w:tc>
        <w:tc>
          <w:tcPr>
            <w:tcW w:w="4051" w:type="dxa"/>
            <w:vMerge w:val="restart"/>
            <w:shd w:val="clear" w:color="auto" w:fill="auto"/>
          </w:tcPr>
          <w:p w:rsidR="00647478" w:rsidRPr="00A73538" w:rsidRDefault="00647478" w:rsidP="00A73538">
            <w:pPr>
              <w:overflowPunct/>
              <w:autoSpaceDE/>
              <w:autoSpaceDN/>
              <w:adjustRightInd/>
              <w:textAlignment w:val="auto"/>
              <w:rPr>
                <w:rFonts w:eastAsia="Times New Roman"/>
                <w:b/>
                <w:color w:val="000000"/>
                <w:sz w:val="20"/>
                <w:szCs w:val="20"/>
                <w:lang w:eastAsia="ru-RU"/>
              </w:rPr>
            </w:pPr>
            <w:r w:rsidRPr="00A73538">
              <w:rPr>
                <w:rFonts w:eastAsia="Times New Roman"/>
                <w:b/>
                <w:color w:val="000000"/>
                <w:sz w:val="20"/>
                <w:szCs w:val="20"/>
                <w:lang w:eastAsia="ru-RU"/>
              </w:rPr>
              <w:t>Мероприятие 2</w:t>
            </w:r>
          </w:p>
          <w:p w:rsidR="00647478" w:rsidRPr="00A73538" w:rsidRDefault="00647478" w:rsidP="00A73538">
            <w:pPr>
              <w:overflowPunct/>
              <w:autoSpaceDE/>
              <w:autoSpaceDN/>
              <w:adjustRightInd/>
              <w:textAlignment w:val="auto"/>
              <w:rPr>
                <w:rFonts w:eastAsia="Times New Roman"/>
                <w:color w:val="000000"/>
                <w:sz w:val="20"/>
                <w:szCs w:val="20"/>
                <w:lang w:eastAsia="ru-RU"/>
              </w:rPr>
            </w:pPr>
            <w:r w:rsidRPr="00A73538">
              <w:rPr>
                <w:rFonts w:eastAsia="Times New Roman"/>
                <w:color w:val="000000"/>
                <w:sz w:val="20"/>
                <w:szCs w:val="20"/>
                <w:lang w:eastAsia="ru-RU"/>
              </w:rPr>
              <w:t xml:space="preserve">Организация временной занятости несовершеннолетних детей в каникулярное время, в том числе несовершеннолетних детей, находящихся в трудной жизненной ситуации </w:t>
            </w:r>
          </w:p>
          <w:p w:rsidR="00647478" w:rsidRPr="00A73538" w:rsidRDefault="00647478" w:rsidP="00A73538">
            <w:pPr>
              <w:overflowPunct/>
              <w:autoSpaceDE/>
              <w:autoSpaceDN/>
              <w:adjustRightInd/>
              <w:textAlignment w:val="auto"/>
              <w:rPr>
                <w:rFonts w:eastAsia="Times New Roman"/>
                <w:b/>
                <w:color w:val="000000"/>
                <w:sz w:val="20"/>
                <w:szCs w:val="20"/>
                <w:lang w:eastAsia="ru-RU"/>
              </w:rPr>
            </w:pPr>
            <w:r w:rsidRPr="00A73538">
              <w:rPr>
                <w:rFonts w:eastAsia="Times New Roman"/>
                <w:b/>
                <w:color w:val="000000"/>
                <w:sz w:val="20"/>
                <w:szCs w:val="20"/>
                <w:lang w:eastAsia="ru-RU"/>
              </w:rPr>
              <w:t>Показатель мероприятия 2:</w:t>
            </w:r>
          </w:p>
          <w:p w:rsidR="00647478" w:rsidRPr="00A73538" w:rsidRDefault="00647478" w:rsidP="00A73538">
            <w:pPr>
              <w:overflowPunct/>
              <w:autoSpaceDE/>
              <w:autoSpaceDN/>
              <w:adjustRightInd/>
              <w:textAlignment w:val="auto"/>
              <w:rPr>
                <w:rFonts w:eastAsia="Times New Roman"/>
                <w:color w:val="000000"/>
                <w:sz w:val="20"/>
                <w:szCs w:val="20"/>
                <w:lang w:eastAsia="ru-RU"/>
              </w:rPr>
            </w:pPr>
            <w:r w:rsidRPr="00A73538">
              <w:rPr>
                <w:rFonts w:eastAsia="Times New Roman"/>
                <w:color w:val="000000"/>
                <w:sz w:val="20"/>
                <w:szCs w:val="20"/>
                <w:lang w:eastAsia="ru-RU"/>
              </w:rPr>
              <w:t>Организация временного трудоустройства подростков в возрасте от 14 до 18 лет</w:t>
            </w:r>
          </w:p>
          <w:p w:rsidR="00647478" w:rsidRPr="00A73538" w:rsidRDefault="00647478" w:rsidP="00A73538">
            <w:pPr>
              <w:overflowPunct/>
              <w:autoSpaceDE/>
              <w:autoSpaceDN/>
              <w:adjustRightInd/>
              <w:textAlignment w:val="auto"/>
              <w:rPr>
                <w:rFonts w:eastAsia="Times New Roman"/>
                <w:b/>
                <w:color w:val="000000"/>
                <w:sz w:val="20"/>
                <w:szCs w:val="20"/>
                <w:lang w:eastAsia="ru-RU"/>
              </w:rPr>
            </w:pPr>
            <w:r w:rsidRPr="00A73538">
              <w:rPr>
                <w:rFonts w:eastAsia="Times New Roman"/>
                <w:color w:val="000000"/>
                <w:sz w:val="20"/>
                <w:szCs w:val="20"/>
                <w:lang w:eastAsia="ru-RU"/>
              </w:rPr>
              <w:t>в общеобразовательных учреждениях Чаинского района</w:t>
            </w:r>
          </w:p>
        </w:tc>
        <w:tc>
          <w:tcPr>
            <w:tcW w:w="1959" w:type="dxa"/>
            <w:shd w:val="clear" w:color="auto" w:fill="auto"/>
          </w:tcPr>
          <w:p w:rsidR="00647478" w:rsidRPr="00A73538" w:rsidRDefault="00647478" w:rsidP="00A73538">
            <w:pPr>
              <w:overflowPunct/>
              <w:autoSpaceDE/>
              <w:autoSpaceDN/>
              <w:adjustRightInd/>
              <w:textAlignment w:val="auto"/>
              <w:rPr>
                <w:rFonts w:eastAsia="Times New Roman"/>
                <w:b/>
                <w:color w:val="000000"/>
                <w:sz w:val="20"/>
                <w:szCs w:val="20"/>
                <w:lang w:eastAsia="ru-RU"/>
              </w:rPr>
            </w:pPr>
            <w:r w:rsidRPr="00A73538">
              <w:rPr>
                <w:rFonts w:eastAsia="Times New Roman"/>
                <w:b/>
                <w:color w:val="000000"/>
                <w:sz w:val="20"/>
                <w:szCs w:val="20"/>
                <w:lang w:eastAsia="ru-RU"/>
              </w:rPr>
              <w:t>Всего</w:t>
            </w:r>
          </w:p>
        </w:tc>
        <w:tc>
          <w:tcPr>
            <w:tcW w:w="2380" w:type="dxa"/>
            <w:shd w:val="clear" w:color="auto" w:fill="auto"/>
          </w:tcPr>
          <w:p w:rsidR="00647478" w:rsidRPr="00A73538" w:rsidRDefault="00647478" w:rsidP="00A73538">
            <w:pPr>
              <w:overflowPunct/>
              <w:autoSpaceDE/>
              <w:autoSpaceDN/>
              <w:adjustRightInd/>
              <w:textAlignment w:val="auto"/>
              <w:rPr>
                <w:rFonts w:eastAsia="Times New Roman"/>
                <w:b/>
                <w:color w:val="000000"/>
                <w:sz w:val="20"/>
                <w:szCs w:val="20"/>
                <w:lang w:eastAsia="ru-RU"/>
              </w:rPr>
            </w:pPr>
            <w:r w:rsidRPr="00A73538">
              <w:rPr>
                <w:rFonts w:eastAsia="Times New Roman"/>
                <w:b/>
                <w:bCs/>
                <w:color w:val="000000"/>
                <w:sz w:val="20"/>
                <w:szCs w:val="20"/>
                <w:lang w:eastAsia="ru-RU"/>
              </w:rPr>
              <w:t>1306,16444</w:t>
            </w:r>
          </w:p>
        </w:tc>
        <w:tc>
          <w:tcPr>
            <w:tcW w:w="2341" w:type="dxa"/>
            <w:shd w:val="clear" w:color="auto" w:fill="auto"/>
          </w:tcPr>
          <w:p w:rsidR="00647478" w:rsidRPr="00A73538" w:rsidRDefault="00647478" w:rsidP="00A73538">
            <w:pPr>
              <w:overflowPunct/>
              <w:autoSpaceDE/>
              <w:autoSpaceDN/>
              <w:adjustRightInd/>
              <w:textAlignment w:val="auto"/>
              <w:rPr>
                <w:rFonts w:eastAsia="Times New Roman"/>
                <w:b/>
                <w:color w:val="000000"/>
                <w:sz w:val="20"/>
                <w:szCs w:val="20"/>
                <w:lang w:eastAsia="ru-RU"/>
              </w:rPr>
            </w:pPr>
            <w:r w:rsidRPr="00A73538">
              <w:rPr>
                <w:rFonts w:eastAsia="Times New Roman"/>
                <w:b/>
                <w:color w:val="000000"/>
                <w:sz w:val="20"/>
                <w:szCs w:val="20"/>
                <w:lang w:eastAsia="ru-RU"/>
              </w:rPr>
              <w:t>0,0</w:t>
            </w:r>
          </w:p>
        </w:tc>
        <w:tc>
          <w:tcPr>
            <w:tcW w:w="1719" w:type="dxa"/>
            <w:gridSpan w:val="2"/>
            <w:shd w:val="clear" w:color="auto" w:fill="auto"/>
          </w:tcPr>
          <w:p w:rsidR="00647478" w:rsidRPr="00A73538" w:rsidRDefault="00647478" w:rsidP="00A73538">
            <w:pPr>
              <w:overflowPunct/>
              <w:autoSpaceDE/>
              <w:autoSpaceDN/>
              <w:adjustRightInd/>
              <w:textAlignment w:val="auto"/>
              <w:rPr>
                <w:rFonts w:eastAsia="Times New Roman"/>
                <w:b/>
                <w:color w:val="000000"/>
                <w:sz w:val="20"/>
                <w:szCs w:val="20"/>
                <w:lang w:eastAsia="ru-RU"/>
              </w:rPr>
            </w:pPr>
            <w:r w:rsidRPr="00A73538">
              <w:rPr>
                <w:rFonts w:eastAsia="Times New Roman"/>
                <w:b/>
                <w:bCs/>
                <w:color w:val="000000"/>
                <w:sz w:val="20"/>
                <w:szCs w:val="20"/>
                <w:lang w:eastAsia="ru-RU"/>
              </w:rPr>
              <w:t>1306,16444</w:t>
            </w:r>
          </w:p>
        </w:tc>
        <w:tc>
          <w:tcPr>
            <w:tcW w:w="2003" w:type="dxa"/>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r w:rsidRPr="00A73538">
              <w:rPr>
                <w:rFonts w:eastAsia="Times New Roman"/>
                <w:color w:val="000000"/>
                <w:sz w:val="20"/>
                <w:szCs w:val="20"/>
                <w:lang w:eastAsia="ru-RU"/>
              </w:rPr>
              <w:t>-</w:t>
            </w:r>
          </w:p>
        </w:tc>
      </w:tr>
      <w:tr w:rsidR="00647478" w:rsidRPr="00A73538" w:rsidTr="00647478">
        <w:trPr>
          <w:trHeight w:val="189"/>
        </w:trPr>
        <w:tc>
          <w:tcPr>
            <w:tcW w:w="667" w:type="dxa"/>
            <w:vMerge/>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p>
        </w:tc>
        <w:tc>
          <w:tcPr>
            <w:tcW w:w="4051" w:type="dxa"/>
            <w:vMerge/>
            <w:shd w:val="clear" w:color="auto" w:fill="auto"/>
          </w:tcPr>
          <w:p w:rsidR="00647478" w:rsidRPr="00A73538" w:rsidRDefault="00647478" w:rsidP="00A73538">
            <w:pPr>
              <w:overflowPunct/>
              <w:autoSpaceDE/>
              <w:autoSpaceDN/>
              <w:adjustRightInd/>
              <w:textAlignment w:val="auto"/>
              <w:rPr>
                <w:rFonts w:eastAsia="Times New Roman"/>
                <w:b/>
                <w:color w:val="000000"/>
                <w:sz w:val="20"/>
                <w:szCs w:val="20"/>
                <w:lang w:eastAsia="ru-RU"/>
              </w:rPr>
            </w:pPr>
          </w:p>
        </w:tc>
        <w:tc>
          <w:tcPr>
            <w:tcW w:w="1959" w:type="dxa"/>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r w:rsidRPr="00A73538">
              <w:rPr>
                <w:rFonts w:eastAsia="Times New Roman"/>
                <w:color w:val="000000"/>
                <w:sz w:val="20"/>
                <w:szCs w:val="20"/>
                <w:lang w:eastAsia="ru-RU"/>
              </w:rPr>
              <w:t>2023</w:t>
            </w:r>
          </w:p>
        </w:tc>
        <w:tc>
          <w:tcPr>
            <w:tcW w:w="2380" w:type="dxa"/>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r w:rsidRPr="00A73538">
              <w:rPr>
                <w:rFonts w:eastAsia="Times New Roman"/>
                <w:color w:val="000000"/>
                <w:sz w:val="20"/>
                <w:szCs w:val="20"/>
                <w:lang w:eastAsia="ru-RU"/>
              </w:rPr>
              <w:t>412,24062</w:t>
            </w:r>
          </w:p>
        </w:tc>
        <w:tc>
          <w:tcPr>
            <w:tcW w:w="2341" w:type="dxa"/>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r w:rsidRPr="00A73538">
              <w:rPr>
                <w:rFonts w:eastAsia="Times New Roman"/>
                <w:color w:val="000000"/>
                <w:sz w:val="20"/>
                <w:szCs w:val="20"/>
                <w:lang w:eastAsia="ru-RU"/>
              </w:rPr>
              <w:t>0,0</w:t>
            </w:r>
          </w:p>
        </w:tc>
        <w:tc>
          <w:tcPr>
            <w:tcW w:w="1719" w:type="dxa"/>
            <w:gridSpan w:val="2"/>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r w:rsidRPr="00A73538">
              <w:rPr>
                <w:rFonts w:eastAsia="Times New Roman"/>
                <w:color w:val="000000"/>
                <w:sz w:val="20"/>
                <w:szCs w:val="20"/>
                <w:lang w:eastAsia="ru-RU"/>
              </w:rPr>
              <w:t>412,24062</w:t>
            </w:r>
          </w:p>
        </w:tc>
        <w:tc>
          <w:tcPr>
            <w:tcW w:w="2003" w:type="dxa"/>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p>
        </w:tc>
      </w:tr>
      <w:tr w:rsidR="00647478" w:rsidRPr="00A73538" w:rsidTr="00647478">
        <w:trPr>
          <w:trHeight w:val="192"/>
        </w:trPr>
        <w:tc>
          <w:tcPr>
            <w:tcW w:w="667" w:type="dxa"/>
            <w:vMerge/>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p>
        </w:tc>
        <w:tc>
          <w:tcPr>
            <w:tcW w:w="4051" w:type="dxa"/>
            <w:vMerge/>
            <w:shd w:val="clear" w:color="auto" w:fill="auto"/>
          </w:tcPr>
          <w:p w:rsidR="00647478" w:rsidRPr="00A73538" w:rsidRDefault="00647478" w:rsidP="00A73538">
            <w:pPr>
              <w:overflowPunct/>
              <w:autoSpaceDE/>
              <w:autoSpaceDN/>
              <w:adjustRightInd/>
              <w:textAlignment w:val="auto"/>
              <w:rPr>
                <w:rFonts w:eastAsia="Times New Roman"/>
                <w:b/>
                <w:color w:val="000000"/>
                <w:sz w:val="20"/>
                <w:szCs w:val="20"/>
                <w:lang w:eastAsia="ru-RU"/>
              </w:rPr>
            </w:pPr>
          </w:p>
        </w:tc>
        <w:tc>
          <w:tcPr>
            <w:tcW w:w="1959" w:type="dxa"/>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r w:rsidRPr="00A73538">
              <w:rPr>
                <w:rFonts w:eastAsia="Times New Roman"/>
                <w:color w:val="000000"/>
                <w:sz w:val="20"/>
                <w:szCs w:val="20"/>
                <w:lang w:eastAsia="ru-RU"/>
              </w:rPr>
              <w:t>2024</w:t>
            </w:r>
          </w:p>
        </w:tc>
        <w:tc>
          <w:tcPr>
            <w:tcW w:w="2380" w:type="dxa"/>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r w:rsidRPr="00A73538">
              <w:rPr>
                <w:rFonts w:eastAsia="Times New Roman"/>
                <w:color w:val="000000"/>
                <w:sz w:val="20"/>
                <w:szCs w:val="20"/>
                <w:lang w:eastAsia="ru-RU"/>
              </w:rPr>
              <w:t>411,6448</w:t>
            </w:r>
          </w:p>
        </w:tc>
        <w:tc>
          <w:tcPr>
            <w:tcW w:w="2341" w:type="dxa"/>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r w:rsidRPr="00A73538">
              <w:rPr>
                <w:rFonts w:eastAsia="Times New Roman"/>
                <w:color w:val="000000"/>
                <w:sz w:val="20"/>
                <w:szCs w:val="20"/>
                <w:lang w:eastAsia="ru-RU"/>
              </w:rPr>
              <w:t>0,0</w:t>
            </w:r>
          </w:p>
        </w:tc>
        <w:tc>
          <w:tcPr>
            <w:tcW w:w="1719" w:type="dxa"/>
            <w:gridSpan w:val="2"/>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r w:rsidRPr="00A73538">
              <w:rPr>
                <w:rFonts w:eastAsia="Times New Roman"/>
                <w:color w:val="000000"/>
                <w:sz w:val="20"/>
                <w:szCs w:val="20"/>
                <w:lang w:eastAsia="ru-RU"/>
              </w:rPr>
              <w:t>411,6448</w:t>
            </w:r>
          </w:p>
        </w:tc>
        <w:tc>
          <w:tcPr>
            <w:tcW w:w="2003" w:type="dxa"/>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p>
        </w:tc>
      </w:tr>
      <w:tr w:rsidR="00647478" w:rsidRPr="00A73538" w:rsidTr="00647478">
        <w:trPr>
          <w:trHeight w:val="271"/>
        </w:trPr>
        <w:tc>
          <w:tcPr>
            <w:tcW w:w="667" w:type="dxa"/>
            <w:vMerge/>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p>
        </w:tc>
        <w:tc>
          <w:tcPr>
            <w:tcW w:w="4051" w:type="dxa"/>
            <w:vMerge/>
            <w:shd w:val="clear" w:color="auto" w:fill="auto"/>
          </w:tcPr>
          <w:p w:rsidR="00647478" w:rsidRPr="00A73538" w:rsidRDefault="00647478" w:rsidP="00A73538">
            <w:pPr>
              <w:overflowPunct/>
              <w:autoSpaceDE/>
              <w:autoSpaceDN/>
              <w:adjustRightInd/>
              <w:textAlignment w:val="auto"/>
              <w:rPr>
                <w:rFonts w:eastAsia="Times New Roman"/>
                <w:b/>
                <w:color w:val="000000"/>
                <w:sz w:val="20"/>
                <w:szCs w:val="20"/>
                <w:lang w:eastAsia="ru-RU"/>
              </w:rPr>
            </w:pPr>
          </w:p>
        </w:tc>
        <w:tc>
          <w:tcPr>
            <w:tcW w:w="1959" w:type="dxa"/>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r w:rsidRPr="00A73538">
              <w:rPr>
                <w:rFonts w:eastAsia="Times New Roman"/>
                <w:color w:val="000000"/>
                <w:sz w:val="20"/>
                <w:szCs w:val="20"/>
                <w:lang w:eastAsia="ru-RU"/>
              </w:rPr>
              <w:t>2025</w:t>
            </w:r>
          </w:p>
        </w:tc>
        <w:tc>
          <w:tcPr>
            <w:tcW w:w="2380" w:type="dxa"/>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r w:rsidRPr="00A73538">
              <w:rPr>
                <w:rFonts w:eastAsia="Times New Roman"/>
                <w:bCs/>
                <w:color w:val="000000"/>
                <w:sz w:val="20"/>
                <w:szCs w:val="20"/>
                <w:lang w:eastAsia="ru-RU"/>
              </w:rPr>
              <w:t>482,27902</w:t>
            </w:r>
          </w:p>
        </w:tc>
        <w:tc>
          <w:tcPr>
            <w:tcW w:w="2341" w:type="dxa"/>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r w:rsidRPr="00A73538">
              <w:rPr>
                <w:rFonts w:eastAsia="Times New Roman"/>
                <w:color w:val="000000"/>
                <w:sz w:val="20"/>
                <w:szCs w:val="20"/>
                <w:lang w:eastAsia="ru-RU"/>
              </w:rPr>
              <w:t>0,0</w:t>
            </w:r>
          </w:p>
        </w:tc>
        <w:tc>
          <w:tcPr>
            <w:tcW w:w="1719" w:type="dxa"/>
            <w:gridSpan w:val="2"/>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r w:rsidRPr="00A73538">
              <w:rPr>
                <w:rFonts w:eastAsia="Times New Roman"/>
                <w:bCs/>
                <w:color w:val="000000"/>
                <w:sz w:val="20"/>
                <w:szCs w:val="20"/>
                <w:lang w:eastAsia="ru-RU"/>
              </w:rPr>
              <w:t>482,27902</w:t>
            </w:r>
          </w:p>
        </w:tc>
        <w:tc>
          <w:tcPr>
            <w:tcW w:w="2003" w:type="dxa"/>
            <w:vMerge w:val="restart"/>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p>
        </w:tc>
      </w:tr>
      <w:tr w:rsidR="00647478" w:rsidRPr="00A73538" w:rsidTr="00647478">
        <w:trPr>
          <w:trHeight w:val="271"/>
        </w:trPr>
        <w:tc>
          <w:tcPr>
            <w:tcW w:w="667" w:type="dxa"/>
            <w:vMerge/>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p>
        </w:tc>
        <w:tc>
          <w:tcPr>
            <w:tcW w:w="4051" w:type="dxa"/>
            <w:vMerge/>
            <w:shd w:val="clear" w:color="auto" w:fill="auto"/>
          </w:tcPr>
          <w:p w:rsidR="00647478" w:rsidRPr="00A73538" w:rsidRDefault="00647478" w:rsidP="00A73538">
            <w:pPr>
              <w:overflowPunct/>
              <w:autoSpaceDE/>
              <w:autoSpaceDN/>
              <w:adjustRightInd/>
              <w:textAlignment w:val="auto"/>
              <w:rPr>
                <w:rFonts w:eastAsia="Times New Roman"/>
                <w:b/>
                <w:color w:val="000000"/>
                <w:sz w:val="20"/>
                <w:szCs w:val="20"/>
                <w:lang w:eastAsia="ru-RU"/>
              </w:rPr>
            </w:pPr>
          </w:p>
        </w:tc>
        <w:tc>
          <w:tcPr>
            <w:tcW w:w="1959" w:type="dxa"/>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r w:rsidRPr="00A73538">
              <w:rPr>
                <w:rFonts w:eastAsia="Times New Roman"/>
                <w:color w:val="000000"/>
                <w:sz w:val="20"/>
                <w:szCs w:val="20"/>
                <w:lang w:eastAsia="ru-RU"/>
              </w:rPr>
              <w:t>2026</w:t>
            </w:r>
          </w:p>
        </w:tc>
        <w:tc>
          <w:tcPr>
            <w:tcW w:w="2380" w:type="dxa"/>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r w:rsidRPr="00A73538">
              <w:rPr>
                <w:rFonts w:eastAsia="Times New Roman"/>
                <w:color w:val="000000"/>
                <w:sz w:val="20"/>
                <w:szCs w:val="20"/>
                <w:lang w:eastAsia="ru-RU"/>
              </w:rPr>
              <w:t>-</w:t>
            </w:r>
          </w:p>
        </w:tc>
        <w:tc>
          <w:tcPr>
            <w:tcW w:w="2341" w:type="dxa"/>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r w:rsidRPr="00A73538">
              <w:rPr>
                <w:rFonts w:eastAsia="Times New Roman"/>
                <w:color w:val="000000"/>
                <w:sz w:val="20"/>
                <w:szCs w:val="20"/>
                <w:lang w:eastAsia="ru-RU"/>
              </w:rPr>
              <w:t>0,0</w:t>
            </w:r>
          </w:p>
        </w:tc>
        <w:tc>
          <w:tcPr>
            <w:tcW w:w="1719" w:type="dxa"/>
            <w:gridSpan w:val="2"/>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r w:rsidRPr="00A73538">
              <w:rPr>
                <w:rFonts w:eastAsia="Times New Roman"/>
                <w:color w:val="000000"/>
                <w:sz w:val="20"/>
                <w:szCs w:val="20"/>
                <w:lang w:eastAsia="ru-RU"/>
              </w:rPr>
              <w:t>-</w:t>
            </w:r>
          </w:p>
        </w:tc>
        <w:tc>
          <w:tcPr>
            <w:tcW w:w="2003" w:type="dxa"/>
            <w:vMerge/>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p>
        </w:tc>
      </w:tr>
      <w:tr w:rsidR="00647478" w:rsidRPr="00A73538" w:rsidTr="00647478">
        <w:trPr>
          <w:trHeight w:val="288"/>
        </w:trPr>
        <w:tc>
          <w:tcPr>
            <w:tcW w:w="667" w:type="dxa"/>
            <w:vMerge/>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p>
        </w:tc>
        <w:tc>
          <w:tcPr>
            <w:tcW w:w="4051" w:type="dxa"/>
            <w:vMerge/>
            <w:shd w:val="clear" w:color="auto" w:fill="auto"/>
          </w:tcPr>
          <w:p w:rsidR="00647478" w:rsidRPr="00A73538" w:rsidRDefault="00647478" w:rsidP="00A73538">
            <w:pPr>
              <w:overflowPunct/>
              <w:autoSpaceDE/>
              <w:autoSpaceDN/>
              <w:adjustRightInd/>
              <w:textAlignment w:val="auto"/>
              <w:rPr>
                <w:rFonts w:eastAsia="Times New Roman"/>
                <w:b/>
                <w:color w:val="000000"/>
                <w:sz w:val="20"/>
                <w:szCs w:val="20"/>
                <w:lang w:eastAsia="ru-RU"/>
              </w:rPr>
            </w:pPr>
          </w:p>
        </w:tc>
        <w:tc>
          <w:tcPr>
            <w:tcW w:w="1959" w:type="dxa"/>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r w:rsidRPr="00A73538">
              <w:rPr>
                <w:rFonts w:eastAsia="Times New Roman"/>
                <w:color w:val="000000"/>
                <w:sz w:val="20"/>
                <w:szCs w:val="20"/>
                <w:lang w:eastAsia="ru-RU"/>
              </w:rPr>
              <w:t>2027</w:t>
            </w:r>
          </w:p>
        </w:tc>
        <w:tc>
          <w:tcPr>
            <w:tcW w:w="2380" w:type="dxa"/>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r w:rsidRPr="00A73538">
              <w:rPr>
                <w:rFonts w:eastAsia="Times New Roman"/>
                <w:color w:val="000000"/>
                <w:sz w:val="20"/>
                <w:szCs w:val="20"/>
                <w:lang w:eastAsia="ru-RU"/>
              </w:rPr>
              <w:t>-</w:t>
            </w:r>
          </w:p>
        </w:tc>
        <w:tc>
          <w:tcPr>
            <w:tcW w:w="2341" w:type="dxa"/>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r w:rsidRPr="00A73538">
              <w:rPr>
                <w:rFonts w:eastAsia="Times New Roman"/>
                <w:color w:val="000000"/>
                <w:sz w:val="20"/>
                <w:szCs w:val="20"/>
                <w:lang w:eastAsia="ru-RU"/>
              </w:rPr>
              <w:t>0,0</w:t>
            </w:r>
          </w:p>
        </w:tc>
        <w:tc>
          <w:tcPr>
            <w:tcW w:w="1719" w:type="dxa"/>
            <w:gridSpan w:val="2"/>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r w:rsidRPr="00A73538">
              <w:rPr>
                <w:rFonts w:eastAsia="Times New Roman"/>
                <w:color w:val="000000"/>
                <w:sz w:val="20"/>
                <w:szCs w:val="20"/>
                <w:lang w:eastAsia="ru-RU"/>
              </w:rPr>
              <w:t>-</w:t>
            </w:r>
          </w:p>
        </w:tc>
        <w:tc>
          <w:tcPr>
            <w:tcW w:w="2003" w:type="dxa"/>
            <w:vMerge/>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p>
        </w:tc>
      </w:tr>
      <w:tr w:rsidR="00647478" w:rsidRPr="00A73538" w:rsidTr="00647478">
        <w:trPr>
          <w:trHeight w:val="1071"/>
        </w:trPr>
        <w:tc>
          <w:tcPr>
            <w:tcW w:w="667" w:type="dxa"/>
            <w:vMerge/>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p>
        </w:tc>
        <w:tc>
          <w:tcPr>
            <w:tcW w:w="4051" w:type="dxa"/>
            <w:vMerge/>
            <w:shd w:val="clear" w:color="auto" w:fill="auto"/>
          </w:tcPr>
          <w:p w:rsidR="00647478" w:rsidRPr="00A73538" w:rsidRDefault="00647478" w:rsidP="00A73538">
            <w:pPr>
              <w:overflowPunct/>
              <w:autoSpaceDE/>
              <w:autoSpaceDN/>
              <w:adjustRightInd/>
              <w:textAlignment w:val="auto"/>
              <w:rPr>
                <w:rFonts w:eastAsia="Times New Roman"/>
                <w:b/>
                <w:color w:val="000000"/>
                <w:sz w:val="20"/>
                <w:szCs w:val="20"/>
                <w:lang w:eastAsia="ru-RU"/>
              </w:rPr>
            </w:pPr>
          </w:p>
        </w:tc>
        <w:tc>
          <w:tcPr>
            <w:tcW w:w="1959" w:type="dxa"/>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p>
        </w:tc>
        <w:tc>
          <w:tcPr>
            <w:tcW w:w="2380" w:type="dxa"/>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p>
        </w:tc>
        <w:tc>
          <w:tcPr>
            <w:tcW w:w="2341" w:type="dxa"/>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p>
        </w:tc>
        <w:tc>
          <w:tcPr>
            <w:tcW w:w="1719" w:type="dxa"/>
            <w:gridSpan w:val="2"/>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p>
        </w:tc>
        <w:tc>
          <w:tcPr>
            <w:tcW w:w="2003" w:type="dxa"/>
            <w:vMerge/>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p>
        </w:tc>
      </w:tr>
      <w:tr w:rsidR="00647478" w:rsidRPr="00A73538" w:rsidTr="00647478">
        <w:trPr>
          <w:trHeight w:val="139"/>
        </w:trPr>
        <w:tc>
          <w:tcPr>
            <w:tcW w:w="667" w:type="dxa"/>
            <w:vMerge w:val="restart"/>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p>
        </w:tc>
        <w:tc>
          <w:tcPr>
            <w:tcW w:w="4051" w:type="dxa"/>
            <w:vMerge w:val="restart"/>
            <w:shd w:val="clear" w:color="auto" w:fill="auto"/>
          </w:tcPr>
          <w:p w:rsidR="00647478" w:rsidRPr="00A73538" w:rsidRDefault="00647478" w:rsidP="00A73538">
            <w:pPr>
              <w:overflowPunct/>
              <w:autoSpaceDE/>
              <w:autoSpaceDN/>
              <w:adjustRightInd/>
              <w:textAlignment w:val="auto"/>
              <w:rPr>
                <w:rFonts w:eastAsia="Times New Roman"/>
                <w:b/>
                <w:color w:val="000000"/>
                <w:sz w:val="20"/>
                <w:szCs w:val="20"/>
                <w:lang w:val="en-US" w:eastAsia="ru-RU"/>
              </w:rPr>
            </w:pPr>
            <w:r w:rsidRPr="00A73538">
              <w:rPr>
                <w:rFonts w:eastAsia="Times New Roman"/>
                <w:b/>
                <w:color w:val="000000"/>
                <w:sz w:val="20"/>
                <w:szCs w:val="20"/>
                <w:lang w:eastAsia="ru-RU"/>
              </w:rPr>
              <w:t>Итого по задаче</w:t>
            </w:r>
            <w:r w:rsidRPr="00A73538">
              <w:rPr>
                <w:rFonts w:eastAsia="Times New Roman"/>
                <w:b/>
                <w:color w:val="000000"/>
                <w:sz w:val="20"/>
                <w:szCs w:val="20"/>
                <w:lang w:val="en-US" w:eastAsia="ru-RU"/>
              </w:rPr>
              <w:t xml:space="preserve"> 1</w:t>
            </w:r>
          </w:p>
        </w:tc>
        <w:tc>
          <w:tcPr>
            <w:tcW w:w="1959" w:type="dxa"/>
            <w:shd w:val="clear" w:color="auto" w:fill="auto"/>
          </w:tcPr>
          <w:p w:rsidR="00647478" w:rsidRPr="00A73538" w:rsidRDefault="00647478" w:rsidP="00A73538">
            <w:pPr>
              <w:overflowPunct/>
              <w:autoSpaceDE/>
              <w:autoSpaceDN/>
              <w:adjustRightInd/>
              <w:textAlignment w:val="auto"/>
              <w:rPr>
                <w:rFonts w:eastAsia="Times New Roman"/>
                <w:b/>
                <w:color w:val="000000"/>
                <w:sz w:val="20"/>
                <w:szCs w:val="20"/>
                <w:lang w:eastAsia="ru-RU"/>
              </w:rPr>
            </w:pPr>
            <w:r w:rsidRPr="00A73538">
              <w:rPr>
                <w:rFonts w:eastAsia="Times New Roman"/>
                <w:b/>
                <w:color w:val="000000"/>
                <w:sz w:val="20"/>
                <w:szCs w:val="20"/>
                <w:lang w:eastAsia="ru-RU"/>
              </w:rPr>
              <w:t>Всего</w:t>
            </w:r>
          </w:p>
        </w:tc>
        <w:tc>
          <w:tcPr>
            <w:tcW w:w="2380" w:type="dxa"/>
            <w:shd w:val="clear" w:color="auto" w:fill="auto"/>
          </w:tcPr>
          <w:p w:rsidR="00647478" w:rsidRPr="00A73538" w:rsidRDefault="00647478" w:rsidP="00A73538">
            <w:pPr>
              <w:overflowPunct/>
              <w:autoSpaceDE/>
              <w:autoSpaceDN/>
              <w:adjustRightInd/>
              <w:textAlignment w:val="auto"/>
              <w:rPr>
                <w:rFonts w:eastAsia="Times New Roman"/>
                <w:b/>
                <w:color w:val="000000"/>
                <w:sz w:val="20"/>
                <w:szCs w:val="20"/>
                <w:lang w:eastAsia="ru-RU"/>
              </w:rPr>
            </w:pPr>
            <w:r w:rsidRPr="00A73538">
              <w:rPr>
                <w:rFonts w:eastAsia="Times New Roman"/>
                <w:b/>
                <w:color w:val="000000"/>
                <w:sz w:val="20"/>
                <w:szCs w:val="20"/>
                <w:lang w:eastAsia="ru-RU"/>
              </w:rPr>
              <w:t>11051,65792</w:t>
            </w:r>
          </w:p>
        </w:tc>
        <w:tc>
          <w:tcPr>
            <w:tcW w:w="2341" w:type="dxa"/>
            <w:shd w:val="clear" w:color="auto" w:fill="auto"/>
          </w:tcPr>
          <w:p w:rsidR="00647478" w:rsidRPr="00A73538" w:rsidRDefault="00647478" w:rsidP="00A73538">
            <w:pPr>
              <w:overflowPunct/>
              <w:autoSpaceDE/>
              <w:autoSpaceDN/>
              <w:adjustRightInd/>
              <w:textAlignment w:val="auto"/>
              <w:rPr>
                <w:rFonts w:eastAsia="Times New Roman"/>
                <w:b/>
                <w:color w:val="000000"/>
                <w:sz w:val="20"/>
                <w:szCs w:val="20"/>
                <w:lang w:eastAsia="ru-RU"/>
              </w:rPr>
            </w:pPr>
            <w:r w:rsidRPr="00A73538">
              <w:rPr>
                <w:rFonts w:eastAsia="Times New Roman"/>
                <w:b/>
                <w:color w:val="000000"/>
                <w:sz w:val="20"/>
                <w:szCs w:val="20"/>
                <w:lang w:eastAsia="ru-RU"/>
              </w:rPr>
              <w:t>0,0</w:t>
            </w:r>
          </w:p>
        </w:tc>
        <w:tc>
          <w:tcPr>
            <w:tcW w:w="1719" w:type="dxa"/>
            <w:gridSpan w:val="2"/>
            <w:shd w:val="clear" w:color="auto" w:fill="auto"/>
          </w:tcPr>
          <w:p w:rsidR="00647478" w:rsidRPr="00A73538" w:rsidRDefault="00647478" w:rsidP="00A73538">
            <w:pPr>
              <w:overflowPunct/>
              <w:autoSpaceDE/>
              <w:autoSpaceDN/>
              <w:adjustRightInd/>
              <w:textAlignment w:val="auto"/>
              <w:rPr>
                <w:rFonts w:eastAsia="Times New Roman"/>
                <w:b/>
                <w:color w:val="000000"/>
                <w:sz w:val="20"/>
                <w:szCs w:val="20"/>
                <w:lang w:eastAsia="ru-RU"/>
              </w:rPr>
            </w:pPr>
            <w:r w:rsidRPr="00A73538">
              <w:rPr>
                <w:rFonts w:eastAsia="Times New Roman"/>
                <w:b/>
                <w:color w:val="000000"/>
                <w:sz w:val="20"/>
                <w:szCs w:val="20"/>
                <w:lang w:eastAsia="ru-RU"/>
              </w:rPr>
              <w:t>11051,65792</w:t>
            </w:r>
          </w:p>
        </w:tc>
        <w:tc>
          <w:tcPr>
            <w:tcW w:w="2003" w:type="dxa"/>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r w:rsidRPr="00A73538">
              <w:rPr>
                <w:rFonts w:eastAsia="Times New Roman"/>
                <w:color w:val="000000"/>
                <w:sz w:val="20"/>
                <w:szCs w:val="20"/>
                <w:lang w:eastAsia="ru-RU"/>
              </w:rPr>
              <w:t>-</w:t>
            </w:r>
          </w:p>
        </w:tc>
      </w:tr>
      <w:tr w:rsidR="00647478" w:rsidRPr="00A73538" w:rsidTr="00647478">
        <w:trPr>
          <w:trHeight w:val="144"/>
        </w:trPr>
        <w:tc>
          <w:tcPr>
            <w:tcW w:w="667" w:type="dxa"/>
            <w:vMerge/>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p>
        </w:tc>
        <w:tc>
          <w:tcPr>
            <w:tcW w:w="4051" w:type="dxa"/>
            <w:vMerge/>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p>
        </w:tc>
        <w:tc>
          <w:tcPr>
            <w:tcW w:w="1959" w:type="dxa"/>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r w:rsidRPr="00A73538">
              <w:rPr>
                <w:rFonts w:eastAsia="Times New Roman"/>
                <w:color w:val="000000"/>
                <w:sz w:val="20"/>
                <w:szCs w:val="20"/>
                <w:lang w:eastAsia="ru-RU"/>
              </w:rPr>
              <w:t>2023</w:t>
            </w:r>
          </w:p>
        </w:tc>
        <w:tc>
          <w:tcPr>
            <w:tcW w:w="2380" w:type="dxa"/>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r w:rsidRPr="00A73538">
              <w:rPr>
                <w:rFonts w:eastAsia="Times New Roman"/>
                <w:color w:val="000000"/>
                <w:sz w:val="20"/>
                <w:szCs w:val="20"/>
                <w:lang w:eastAsia="ru-RU"/>
              </w:rPr>
              <w:t>2387,87712</w:t>
            </w:r>
          </w:p>
        </w:tc>
        <w:tc>
          <w:tcPr>
            <w:tcW w:w="2341" w:type="dxa"/>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r w:rsidRPr="00A73538">
              <w:rPr>
                <w:rFonts w:eastAsia="Times New Roman"/>
                <w:color w:val="000000"/>
                <w:sz w:val="20"/>
                <w:szCs w:val="20"/>
                <w:lang w:eastAsia="ru-RU"/>
              </w:rPr>
              <w:t>0,0</w:t>
            </w:r>
          </w:p>
        </w:tc>
        <w:tc>
          <w:tcPr>
            <w:tcW w:w="1719" w:type="dxa"/>
            <w:gridSpan w:val="2"/>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r w:rsidRPr="00A73538">
              <w:rPr>
                <w:rFonts w:eastAsia="Times New Roman"/>
                <w:color w:val="000000"/>
                <w:sz w:val="20"/>
                <w:szCs w:val="20"/>
                <w:lang w:eastAsia="ru-RU"/>
              </w:rPr>
              <w:t>2387,87712</w:t>
            </w:r>
          </w:p>
        </w:tc>
        <w:tc>
          <w:tcPr>
            <w:tcW w:w="2003" w:type="dxa"/>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p>
        </w:tc>
      </w:tr>
      <w:tr w:rsidR="00647478" w:rsidRPr="00A73538" w:rsidTr="00647478">
        <w:trPr>
          <w:trHeight w:val="144"/>
        </w:trPr>
        <w:tc>
          <w:tcPr>
            <w:tcW w:w="667" w:type="dxa"/>
            <w:vMerge/>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p>
        </w:tc>
        <w:tc>
          <w:tcPr>
            <w:tcW w:w="4051" w:type="dxa"/>
            <w:vMerge/>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p>
        </w:tc>
        <w:tc>
          <w:tcPr>
            <w:tcW w:w="1959" w:type="dxa"/>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r w:rsidRPr="00A73538">
              <w:rPr>
                <w:rFonts w:eastAsia="Times New Roman"/>
                <w:color w:val="000000"/>
                <w:sz w:val="20"/>
                <w:szCs w:val="20"/>
                <w:lang w:eastAsia="ru-RU"/>
              </w:rPr>
              <w:t>2024</w:t>
            </w:r>
          </w:p>
        </w:tc>
        <w:tc>
          <w:tcPr>
            <w:tcW w:w="2380" w:type="dxa"/>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r w:rsidRPr="00A73538">
              <w:rPr>
                <w:rFonts w:eastAsia="Times New Roman"/>
                <w:color w:val="000000"/>
                <w:sz w:val="20"/>
                <w:szCs w:val="20"/>
                <w:lang w:eastAsia="ru-RU"/>
              </w:rPr>
              <w:t>2414,4288</w:t>
            </w:r>
          </w:p>
        </w:tc>
        <w:tc>
          <w:tcPr>
            <w:tcW w:w="2341" w:type="dxa"/>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r w:rsidRPr="00A73538">
              <w:rPr>
                <w:rFonts w:eastAsia="Times New Roman"/>
                <w:color w:val="000000"/>
                <w:sz w:val="20"/>
                <w:szCs w:val="20"/>
                <w:lang w:eastAsia="ru-RU"/>
              </w:rPr>
              <w:t>0,0</w:t>
            </w:r>
          </w:p>
        </w:tc>
        <w:tc>
          <w:tcPr>
            <w:tcW w:w="1719" w:type="dxa"/>
            <w:gridSpan w:val="2"/>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r w:rsidRPr="00A73538">
              <w:rPr>
                <w:rFonts w:eastAsia="Times New Roman"/>
                <w:color w:val="000000"/>
                <w:sz w:val="20"/>
                <w:szCs w:val="20"/>
                <w:lang w:eastAsia="ru-RU"/>
              </w:rPr>
              <w:t>2414,4288</w:t>
            </w:r>
          </w:p>
        </w:tc>
        <w:tc>
          <w:tcPr>
            <w:tcW w:w="2003" w:type="dxa"/>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p>
        </w:tc>
      </w:tr>
      <w:tr w:rsidR="00647478" w:rsidRPr="00A73538" w:rsidTr="00647478">
        <w:trPr>
          <w:trHeight w:val="288"/>
        </w:trPr>
        <w:tc>
          <w:tcPr>
            <w:tcW w:w="667" w:type="dxa"/>
            <w:vMerge/>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p>
        </w:tc>
        <w:tc>
          <w:tcPr>
            <w:tcW w:w="4051" w:type="dxa"/>
            <w:vMerge/>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p>
        </w:tc>
        <w:tc>
          <w:tcPr>
            <w:tcW w:w="1959" w:type="dxa"/>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r w:rsidRPr="00A73538">
              <w:rPr>
                <w:rFonts w:eastAsia="Times New Roman"/>
                <w:color w:val="000000"/>
                <w:sz w:val="20"/>
                <w:szCs w:val="20"/>
                <w:lang w:eastAsia="ru-RU"/>
              </w:rPr>
              <w:t>2025</w:t>
            </w:r>
          </w:p>
        </w:tc>
        <w:tc>
          <w:tcPr>
            <w:tcW w:w="2380" w:type="dxa"/>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r w:rsidRPr="00A73538">
              <w:rPr>
                <w:rFonts w:eastAsia="Times New Roman"/>
                <w:color w:val="000000"/>
                <w:sz w:val="20"/>
                <w:szCs w:val="20"/>
                <w:lang w:eastAsia="ru-RU"/>
              </w:rPr>
              <w:t>2631,000</w:t>
            </w:r>
          </w:p>
        </w:tc>
        <w:tc>
          <w:tcPr>
            <w:tcW w:w="2341" w:type="dxa"/>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r w:rsidRPr="00A73538">
              <w:rPr>
                <w:rFonts w:eastAsia="Times New Roman"/>
                <w:color w:val="000000"/>
                <w:sz w:val="20"/>
                <w:szCs w:val="20"/>
                <w:lang w:eastAsia="ru-RU"/>
              </w:rPr>
              <w:t>0,0</w:t>
            </w:r>
          </w:p>
        </w:tc>
        <w:tc>
          <w:tcPr>
            <w:tcW w:w="1719" w:type="dxa"/>
            <w:gridSpan w:val="2"/>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r w:rsidRPr="00A73538">
              <w:rPr>
                <w:rFonts w:eastAsia="Times New Roman"/>
                <w:color w:val="000000"/>
                <w:sz w:val="20"/>
                <w:szCs w:val="20"/>
                <w:lang w:eastAsia="ru-RU"/>
              </w:rPr>
              <w:t>2631,000</w:t>
            </w:r>
          </w:p>
        </w:tc>
        <w:tc>
          <w:tcPr>
            <w:tcW w:w="2003" w:type="dxa"/>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p>
        </w:tc>
      </w:tr>
      <w:tr w:rsidR="00647478" w:rsidRPr="00A73538" w:rsidTr="00647478">
        <w:trPr>
          <w:trHeight w:val="135"/>
        </w:trPr>
        <w:tc>
          <w:tcPr>
            <w:tcW w:w="667" w:type="dxa"/>
            <w:vMerge/>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p>
        </w:tc>
        <w:tc>
          <w:tcPr>
            <w:tcW w:w="4051" w:type="dxa"/>
            <w:vMerge/>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p>
        </w:tc>
        <w:tc>
          <w:tcPr>
            <w:tcW w:w="1959" w:type="dxa"/>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r w:rsidRPr="00A73538">
              <w:rPr>
                <w:rFonts w:eastAsia="Times New Roman"/>
                <w:color w:val="000000"/>
                <w:sz w:val="20"/>
                <w:szCs w:val="20"/>
                <w:lang w:eastAsia="ru-RU"/>
              </w:rPr>
              <w:t>2026</w:t>
            </w:r>
          </w:p>
        </w:tc>
        <w:tc>
          <w:tcPr>
            <w:tcW w:w="2380" w:type="dxa"/>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r w:rsidRPr="00A73538">
              <w:rPr>
                <w:rFonts w:eastAsia="Times New Roman"/>
                <w:bCs/>
                <w:color w:val="000000"/>
                <w:sz w:val="20"/>
                <w:szCs w:val="20"/>
                <w:lang w:eastAsia="ru-RU"/>
              </w:rPr>
              <w:t>1809,176</w:t>
            </w:r>
          </w:p>
        </w:tc>
        <w:tc>
          <w:tcPr>
            <w:tcW w:w="2341" w:type="dxa"/>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r w:rsidRPr="00A73538">
              <w:rPr>
                <w:rFonts w:eastAsia="Times New Roman"/>
                <w:color w:val="000000"/>
                <w:sz w:val="20"/>
                <w:szCs w:val="20"/>
                <w:lang w:eastAsia="ru-RU"/>
              </w:rPr>
              <w:t>0,0</w:t>
            </w:r>
          </w:p>
        </w:tc>
        <w:tc>
          <w:tcPr>
            <w:tcW w:w="1719" w:type="dxa"/>
            <w:gridSpan w:val="2"/>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r w:rsidRPr="00A73538">
              <w:rPr>
                <w:rFonts w:eastAsia="Times New Roman"/>
                <w:bCs/>
                <w:color w:val="000000"/>
                <w:sz w:val="20"/>
                <w:szCs w:val="20"/>
                <w:lang w:eastAsia="ru-RU"/>
              </w:rPr>
              <w:t>1809,176</w:t>
            </w:r>
          </w:p>
        </w:tc>
        <w:tc>
          <w:tcPr>
            <w:tcW w:w="2003" w:type="dxa"/>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p>
        </w:tc>
      </w:tr>
      <w:tr w:rsidR="00647478" w:rsidRPr="00A73538" w:rsidTr="00647478">
        <w:trPr>
          <w:trHeight w:val="124"/>
        </w:trPr>
        <w:tc>
          <w:tcPr>
            <w:tcW w:w="667" w:type="dxa"/>
            <w:vMerge/>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p>
        </w:tc>
        <w:tc>
          <w:tcPr>
            <w:tcW w:w="4051" w:type="dxa"/>
            <w:vMerge/>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p>
        </w:tc>
        <w:tc>
          <w:tcPr>
            <w:tcW w:w="1959" w:type="dxa"/>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r w:rsidRPr="00A73538">
              <w:rPr>
                <w:rFonts w:eastAsia="Times New Roman"/>
                <w:color w:val="000000"/>
                <w:sz w:val="20"/>
                <w:szCs w:val="20"/>
                <w:lang w:eastAsia="ru-RU"/>
              </w:rPr>
              <w:t>2027</w:t>
            </w:r>
          </w:p>
        </w:tc>
        <w:tc>
          <w:tcPr>
            <w:tcW w:w="2380" w:type="dxa"/>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r w:rsidRPr="00A73538">
              <w:rPr>
                <w:rFonts w:eastAsia="Times New Roman"/>
                <w:bCs/>
                <w:color w:val="000000"/>
                <w:sz w:val="20"/>
                <w:szCs w:val="20"/>
                <w:lang w:eastAsia="ru-RU"/>
              </w:rPr>
              <w:t>1809,176</w:t>
            </w:r>
          </w:p>
        </w:tc>
        <w:tc>
          <w:tcPr>
            <w:tcW w:w="2341" w:type="dxa"/>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r w:rsidRPr="00A73538">
              <w:rPr>
                <w:rFonts w:eastAsia="Times New Roman"/>
                <w:color w:val="000000"/>
                <w:sz w:val="20"/>
                <w:szCs w:val="20"/>
                <w:lang w:eastAsia="ru-RU"/>
              </w:rPr>
              <w:t>0,0</w:t>
            </w:r>
          </w:p>
        </w:tc>
        <w:tc>
          <w:tcPr>
            <w:tcW w:w="1719" w:type="dxa"/>
            <w:gridSpan w:val="2"/>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r w:rsidRPr="00A73538">
              <w:rPr>
                <w:rFonts w:eastAsia="Times New Roman"/>
                <w:bCs/>
                <w:color w:val="000000"/>
                <w:sz w:val="20"/>
                <w:szCs w:val="20"/>
                <w:lang w:eastAsia="ru-RU"/>
              </w:rPr>
              <w:t>1809,176</w:t>
            </w:r>
          </w:p>
        </w:tc>
        <w:tc>
          <w:tcPr>
            <w:tcW w:w="2003" w:type="dxa"/>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p>
        </w:tc>
      </w:tr>
      <w:tr w:rsidR="00647478" w:rsidRPr="00A73538" w:rsidTr="00647478">
        <w:trPr>
          <w:trHeight w:val="144"/>
        </w:trPr>
        <w:tc>
          <w:tcPr>
            <w:tcW w:w="667" w:type="dxa"/>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r w:rsidRPr="00A73538">
              <w:rPr>
                <w:rFonts w:eastAsia="Times New Roman"/>
                <w:color w:val="000000"/>
                <w:sz w:val="20"/>
                <w:szCs w:val="20"/>
                <w:lang w:eastAsia="ru-RU"/>
              </w:rPr>
              <w:t>2.</w:t>
            </w:r>
          </w:p>
        </w:tc>
        <w:tc>
          <w:tcPr>
            <w:tcW w:w="14453" w:type="dxa"/>
            <w:gridSpan w:val="7"/>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r w:rsidRPr="00A73538">
              <w:rPr>
                <w:rFonts w:eastAsia="Times New Roman"/>
                <w:b/>
                <w:color w:val="000000"/>
                <w:sz w:val="20"/>
                <w:szCs w:val="20"/>
                <w:lang w:eastAsia="ru-RU"/>
              </w:rPr>
              <w:t>Задача 2</w:t>
            </w:r>
            <w:r w:rsidRPr="00A73538">
              <w:rPr>
                <w:rFonts w:eastAsia="Times New Roman"/>
                <w:color w:val="000000"/>
                <w:sz w:val="20"/>
                <w:szCs w:val="20"/>
                <w:lang w:eastAsia="ru-RU"/>
              </w:rPr>
              <w:t xml:space="preserve"> Снижение количества правонарушений с участием лиц, находящихся в состоянии алкогольного, наркотического опьянения, в том числе преступлений, связанных с незаконным оборотом наркотиков и психотропных веществ</w:t>
            </w:r>
          </w:p>
        </w:tc>
      </w:tr>
      <w:tr w:rsidR="00647478" w:rsidRPr="00A73538" w:rsidTr="00647478">
        <w:trPr>
          <w:trHeight w:val="144"/>
        </w:trPr>
        <w:tc>
          <w:tcPr>
            <w:tcW w:w="667" w:type="dxa"/>
            <w:vMerge w:val="restart"/>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r w:rsidRPr="00A73538">
              <w:rPr>
                <w:rFonts w:eastAsia="Times New Roman"/>
                <w:color w:val="000000"/>
                <w:sz w:val="20"/>
                <w:szCs w:val="20"/>
                <w:lang w:eastAsia="ru-RU"/>
              </w:rPr>
              <w:t>2.1.</w:t>
            </w:r>
          </w:p>
        </w:tc>
        <w:tc>
          <w:tcPr>
            <w:tcW w:w="4051" w:type="dxa"/>
            <w:vMerge w:val="restart"/>
            <w:shd w:val="clear" w:color="auto" w:fill="auto"/>
          </w:tcPr>
          <w:p w:rsidR="00647478" w:rsidRPr="00A73538" w:rsidRDefault="00647478" w:rsidP="00A73538">
            <w:pPr>
              <w:overflowPunct/>
              <w:autoSpaceDE/>
              <w:autoSpaceDN/>
              <w:adjustRightInd/>
              <w:textAlignment w:val="auto"/>
              <w:rPr>
                <w:rFonts w:eastAsia="Times New Roman"/>
                <w:b/>
                <w:color w:val="000000"/>
                <w:sz w:val="20"/>
                <w:szCs w:val="20"/>
                <w:lang w:eastAsia="ru-RU"/>
              </w:rPr>
            </w:pPr>
            <w:r w:rsidRPr="00A73538">
              <w:rPr>
                <w:rFonts w:eastAsia="Times New Roman"/>
                <w:b/>
                <w:color w:val="000000"/>
                <w:sz w:val="20"/>
                <w:szCs w:val="20"/>
                <w:lang w:eastAsia="ru-RU"/>
              </w:rPr>
              <w:t>Мероприятие 1</w:t>
            </w:r>
          </w:p>
          <w:p w:rsidR="00647478" w:rsidRPr="00A73538" w:rsidRDefault="00647478" w:rsidP="00A73538">
            <w:pPr>
              <w:overflowPunct/>
              <w:autoSpaceDE/>
              <w:autoSpaceDN/>
              <w:adjustRightInd/>
              <w:textAlignment w:val="auto"/>
              <w:rPr>
                <w:rFonts w:eastAsia="Times New Roman"/>
                <w:color w:val="000000"/>
                <w:sz w:val="20"/>
                <w:szCs w:val="20"/>
                <w:lang w:eastAsia="ru-RU"/>
              </w:rPr>
            </w:pPr>
            <w:r w:rsidRPr="00A73538">
              <w:rPr>
                <w:rFonts w:eastAsia="Times New Roman"/>
                <w:color w:val="000000"/>
                <w:sz w:val="20"/>
                <w:szCs w:val="20"/>
                <w:lang w:eastAsia="ru-RU"/>
              </w:rPr>
              <w:t xml:space="preserve">Снижение количества преступлений, связанных с незаконным оборотом наркотиков и психотропных веществ, а также правонарушений, совершённых в состоянии наркотического опьянения </w:t>
            </w:r>
            <w:r w:rsidRPr="00A73538">
              <w:rPr>
                <w:rFonts w:eastAsia="Times New Roman"/>
                <w:b/>
                <w:color w:val="000000"/>
                <w:sz w:val="20"/>
                <w:szCs w:val="20"/>
                <w:lang w:eastAsia="ru-RU"/>
              </w:rPr>
              <w:t>Показатель мероприятия 1:</w:t>
            </w:r>
          </w:p>
          <w:p w:rsidR="00647478" w:rsidRPr="00A73538" w:rsidRDefault="00647478" w:rsidP="00A73538">
            <w:pPr>
              <w:overflowPunct/>
              <w:autoSpaceDE/>
              <w:autoSpaceDN/>
              <w:adjustRightInd/>
              <w:textAlignment w:val="auto"/>
              <w:rPr>
                <w:rFonts w:eastAsia="Times New Roman"/>
                <w:b/>
                <w:color w:val="000000"/>
                <w:sz w:val="20"/>
                <w:szCs w:val="20"/>
                <w:lang w:eastAsia="ru-RU"/>
              </w:rPr>
            </w:pPr>
            <w:r w:rsidRPr="00A73538">
              <w:rPr>
                <w:rFonts w:eastAsia="Times New Roman"/>
                <w:color w:val="000000"/>
                <w:sz w:val="20"/>
                <w:szCs w:val="20"/>
                <w:lang w:eastAsia="ru-RU"/>
              </w:rPr>
              <w:t>Проведение мероприятий по уничтожению дикорастущей конопли на территории муниципального образования «Чаинский район Томской области»</w:t>
            </w:r>
          </w:p>
        </w:tc>
        <w:tc>
          <w:tcPr>
            <w:tcW w:w="1959" w:type="dxa"/>
            <w:shd w:val="clear" w:color="auto" w:fill="auto"/>
          </w:tcPr>
          <w:p w:rsidR="00647478" w:rsidRPr="00A73538" w:rsidRDefault="00647478" w:rsidP="00A73538">
            <w:pPr>
              <w:overflowPunct/>
              <w:autoSpaceDE/>
              <w:autoSpaceDN/>
              <w:adjustRightInd/>
              <w:textAlignment w:val="auto"/>
              <w:rPr>
                <w:rFonts w:eastAsia="Times New Roman"/>
                <w:b/>
                <w:color w:val="000000"/>
                <w:sz w:val="20"/>
                <w:szCs w:val="20"/>
                <w:lang w:eastAsia="ru-RU"/>
              </w:rPr>
            </w:pPr>
            <w:r w:rsidRPr="00A73538">
              <w:rPr>
                <w:rFonts w:eastAsia="Times New Roman"/>
                <w:b/>
                <w:color w:val="000000"/>
                <w:sz w:val="20"/>
                <w:szCs w:val="20"/>
                <w:lang w:eastAsia="ru-RU"/>
              </w:rPr>
              <w:t>Всего</w:t>
            </w:r>
          </w:p>
        </w:tc>
        <w:tc>
          <w:tcPr>
            <w:tcW w:w="2380" w:type="dxa"/>
            <w:shd w:val="clear" w:color="auto" w:fill="auto"/>
          </w:tcPr>
          <w:p w:rsidR="00647478" w:rsidRPr="00A73538" w:rsidRDefault="00647478" w:rsidP="00A73538">
            <w:pPr>
              <w:overflowPunct/>
              <w:autoSpaceDE/>
              <w:autoSpaceDN/>
              <w:adjustRightInd/>
              <w:textAlignment w:val="auto"/>
              <w:rPr>
                <w:rFonts w:eastAsia="Times New Roman"/>
                <w:b/>
                <w:color w:val="000000"/>
                <w:sz w:val="20"/>
                <w:szCs w:val="20"/>
                <w:lang w:eastAsia="ru-RU"/>
              </w:rPr>
            </w:pPr>
            <w:r w:rsidRPr="00A73538">
              <w:rPr>
                <w:rFonts w:eastAsia="Times New Roman"/>
                <w:b/>
                <w:color w:val="000000"/>
                <w:sz w:val="20"/>
                <w:szCs w:val="20"/>
                <w:lang w:eastAsia="ru-RU"/>
              </w:rPr>
              <w:t>290,0</w:t>
            </w:r>
          </w:p>
        </w:tc>
        <w:tc>
          <w:tcPr>
            <w:tcW w:w="2389" w:type="dxa"/>
            <w:gridSpan w:val="2"/>
            <w:shd w:val="clear" w:color="auto" w:fill="auto"/>
          </w:tcPr>
          <w:p w:rsidR="00647478" w:rsidRPr="00A73538" w:rsidRDefault="00647478" w:rsidP="00A73538">
            <w:pPr>
              <w:overflowPunct/>
              <w:autoSpaceDE/>
              <w:autoSpaceDN/>
              <w:adjustRightInd/>
              <w:textAlignment w:val="auto"/>
              <w:rPr>
                <w:rFonts w:eastAsia="Times New Roman"/>
                <w:b/>
                <w:color w:val="000000"/>
                <w:sz w:val="20"/>
                <w:szCs w:val="20"/>
                <w:lang w:eastAsia="ru-RU"/>
              </w:rPr>
            </w:pPr>
            <w:r w:rsidRPr="00A73538">
              <w:rPr>
                <w:rFonts w:eastAsia="Times New Roman"/>
                <w:b/>
                <w:color w:val="000000"/>
                <w:sz w:val="20"/>
                <w:szCs w:val="20"/>
                <w:lang w:eastAsia="ru-RU"/>
              </w:rPr>
              <w:t>290,0</w:t>
            </w:r>
          </w:p>
        </w:tc>
        <w:tc>
          <w:tcPr>
            <w:tcW w:w="1671" w:type="dxa"/>
            <w:shd w:val="clear" w:color="auto" w:fill="auto"/>
          </w:tcPr>
          <w:p w:rsidR="00647478" w:rsidRPr="00A73538" w:rsidRDefault="00647478" w:rsidP="00A73538">
            <w:pPr>
              <w:overflowPunct/>
              <w:autoSpaceDE/>
              <w:autoSpaceDN/>
              <w:adjustRightInd/>
              <w:textAlignment w:val="auto"/>
              <w:rPr>
                <w:rFonts w:eastAsia="Times New Roman"/>
                <w:b/>
                <w:color w:val="000000"/>
                <w:sz w:val="20"/>
                <w:szCs w:val="20"/>
                <w:lang w:eastAsia="ru-RU"/>
              </w:rPr>
            </w:pPr>
          </w:p>
        </w:tc>
        <w:tc>
          <w:tcPr>
            <w:tcW w:w="2003" w:type="dxa"/>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r w:rsidRPr="00A73538">
              <w:rPr>
                <w:rFonts w:eastAsia="Times New Roman"/>
                <w:color w:val="000000"/>
                <w:sz w:val="20"/>
                <w:szCs w:val="20"/>
                <w:lang w:eastAsia="ru-RU"/>
              </w:rPr>
              <w:t>-</w:t>
            </w:r>
          </w:p>
        </w:tc>
      </w:tr>
      <w:tr w:rsidR="00647478" w:rsidRPr="00A73538" w:rsidTr="00647478">
        <w:trPr>
          <w:trHeight w:val="159"/>
        </w:trPr>
        <w:tc>
          <w:tcPr>
            <w:tcW w:w="667" w:type="dxa"/>
            <w:vMerge/>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p>
        </w:tc>
        <w:tc>
          <w:tcPr>
            <w:tcW w:w="4051" w:type="dxa"/>
            <w:vMerge/>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p>
        </w:tc>
        <w:tc>
          <w:tcPr>
            <w:tcW w:w="1959" w:type="dxa"/>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r w:rsidRPr="00A73538">
              <w:rPr>
                <w:rFonts w:eastAsia="Times New Roman"/>
                <w:color w:val="000000"/>
                <w:sz w:val="20"/>
                <w:szCs w:val="20"/>
                <w:lang w:eastAsia="ru-RU"/>
              </w:rPr>
              <w:t>2023</w:t>
            </w:r>
          </w:p>
        </w:tc>
        <w:tc>
          <w:tcPr>
            <w:tcW w:w="2380" w:type="dxa"/>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r w:rsidRPr="00A73538">
              <w:rPr>
                <w:rFonts w:eastAsia="Times New Roman"/>
                <w:color w:val="000000"/>
                <w:sz w:val="20"/>
                <w:szCs w:val="20"/>
                <w:lang w:eastAsia="ru-RU"/>
              </w:rPr>
              <w:t>90,0</w:t>
            </w:r>
          </w:p>
        </w:tc>
        <w:tc>
          <w:tcPr>
            <w:tcW w:w="2389" w:type="dxa"/>
            <w:gridSpan w:val="2"/>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r w:rsidRPr="00A73538">
              <w:rPr>
                <w:rFonts w:eastAsia="Times New Roman"/>
                <w:color w:val="000000"/>
                <w:sz w:val="20"/>
                <w:szCs w:val="20"/>
                <w:lang w:eastAsia="ru-RU"/>
              </w:rPr>
              <w:t>90,0</w:t>
            </w:r>
          </w:p>
        </w:tc>
        <w:tc>
          <w:tcPr>
            <w:tcW w:w="1671" w:type="dxa"/>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p>
        </w:tc>
        <w:tc>
          <w:tcPr>
            <w:tcW w:w="2003" w:type="dxa"/>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p>
        </w:tc>
      </w:tr>
      <w:tr w:rsidR="00647478" w:rsidRPr="00A73538" w:rsidTr="00647478">
        <w:trPr>
          <w:trHeight w:val="144"/>
        </w:trPr>
        <w:tc>
          <w:tcPr>
            <w:tcW w:w="667" w:type="dxa"/>
            <w:vMerge/>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p>
        </w:tc>
        <w:tc>
          <w:tcPr>
            <w:tcW w:w="4051" w:type="dxa"/>
            <w:vMerge/>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p>
        </w:tc>
        <w:tc>
          <w:tcPr>
            <w:tcW w:w="1959" w:type="dxa"/>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r w:rsidRPr="00A73538">
              <w:rPr>
                <w:rFonts w:eastAsia="Times New Roman"/>
                <w:color w:val="000000"/>
                <w:sz w:val="20"/>
                <w:szCs w:val="20"/>
                <w:lang w:eastAsia="ru-RU"/>
              </w:rPr>
              <w:t>2024</w:t>
            </w:r>
          </w:p>
        </w:tc>
        <w:tc>
          <w:tcPr>
            <w:tcW w:w="2380" w:type="dxa"/>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r w:rsidRPr="00A73538">
              <w:rPr>
                <w:rFonts w:eastAsia="Times New Roman"/>
                <w:color w:val="000000"/>
                <w:sz w:val="20"/>
                <w:szCs w:val="20"/>
                <w:lang w:eastAsia="ru-RU"/>
              </w:rPr>
              <w:t>100,0</w:t>
            </w:r>
          </w:p>
        </w:tc>
        <w:tc>
          <w:tcPr>
            <w:tcW w:w="2389" w:type="dxa"/>
            <w:gridSpan w:val="2"/>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r w:rsidRPr="00A73538">
              <w:rPr>
                <w:rFonts w:eastAsia="Times New Roman"/>
                <w:color w:val="000000"/>
                <w:sz w:val="20"/>
                <w:szCs w:val="20"/>
                <w:lang w:eastAsia="ru-RU"/>
              </w:rPr>
              <w:t>100,0</w:t>
            </w:r>
          </w:p>
        </w:tc>
        <w:tc>
          <w:tcPr>
            <w:tcW w:w="1671" w:type="dxa"/>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p>
        </w:tc>
        <w:tc>
          <w:tcPr>
            <w:tcW w:w="2003" w:type="dxa"/>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p>
        </w:tc>
      </w:tr>
      <w:tr w:rsidR="00647478" w:rsidRPr="00A73538" w:rsidTr="00647478">
        <w:trPr>
          <w:trHeight w:val="305"/>
        </w:trPr>
        <w:tc>
          <w:tcPr>
            <w:tcW w:w="667" w:type="dxa"/>
            <w:vMerge/>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p>
        </w:tc>
        <w:tc>
          <w:tcPr>
            <w:tcW w:w="4051" w:type="dxa"/>
            <w:vMerge/>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p>
        </w:tc>
        <w:tc>
          <w:tcPr>
            <w:tcW w:w="1959" w:type="dxa"/>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r w:rsidRPr="00A73538">
              <w:rPr>
                <w:rFonts w:eastAsia="Times New Roman"/>
                <w:color w:val="000000"/>
                <w:sz w:val="20"/>
                <w:szCs w:val="20"/>
                <w:lang w:eastAsia="ru-RU"/>
              </w:rPr>
              <w:t>2025</w:t>
            </w:r>
          </w:p>
        </w:tc>
        <w:tc>
          <w:tcPr>
            <w:tcW w:w="2380" w:type="dxa"/>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r w:rsidRPr="00A73538">
              <w:rPr>
                <w:rFonts w:eastAsia="Times New Roman"/>
                <w:color w:val="000000"/>
                <w:sz w:val="20"/>
                <w:szCs w:val="20"/>
                <w:lang w:eastAsia="ru-RU"/>
              </w:rPr>
              <w:t>100,0</w:t>
            </w:r>
          </w:p>
        </w:tc>
        <w:tc>
          <w:tcPr>
            <w:tcW w:w="2389" w:type="dxa"/>
            <w:gridSpan w:val="2"/>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r w:rsidRPr="00A73538">
              <w:rPr>
                <w:rFonts w:eastAsia="Times New Roman"/>
                <w:color w:val="000000"/>
                <w:sz w:val="20"/>
                <w:szCs w:val="20"/>
                <w:lang w:eastAsia="ru-RU"/>
              </w:rPr>
              <w:t>100,0</w:t>
            </w:r>
          </w:p>
        </w:tc>
        <w:tc>
          <w:tcPr>
            <w:tcW w:w="1671" w:type="dxa"/>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p>
        </w:tc>
        <w:tc>
          <w:tcPr>
            <w:tcW w:w="2003" w:type="dxa"/>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p>
        </w:tc>
      </w:tr>
      <w:tr w:rsidR="00647478" w:rsidRPr="00A73538" w:rsidTr="00647478">
        <w:trPr>
          <w:trHeight w:val="690"/>
        </w:trPr>
        <w:tc>
          <w:tcPr>
            <w:tcW w:w="667" w:type="dxa"/>
            <w:vMerge/>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p>
        </w:tc>
        <w:tc>
          <w:tcPr>
            <w:tcW w:w="4051" w:type="dxa"/>
            <w:vMerge/>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p>
        </w:tc>
        <w:tc>
          <w:tcPr>
            <w:tcW w:w="1959" w:type="dxa"/>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r w:rsidRPr="00A73538">
              <w:rPr>
                <w:rFonts w:eastAsia="Times New Roman"/>
                <w:color w:val="000000"/>
                <w:sz w:val="20"/>
                <w:szCs w:val="20"/>
                <w:lang w:eastAsia="ru-RU"/>
              </w:rPr>
              <w:t>2026</w:t>
            </w:r>
          </w:p>
        </w:tc>
        <w:tc>
          <w:tcPr>
            <w:tcW w:w="2380" w:type="dxa"/>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r w:rsidRPr="00A73538">
              <w:rPr>
                <w:rFonts w:eastAsia="Times New Roman"/>
                <w:color w:val="000000"/>
                <w:sz w:val="20"/>
                <w:szCs w:val="20"/>
                <w:lang w:eastAsia="ru-RU"/>
              </w:rPr>
              <w:t>0,0</w:t>
            </w:r>
          </w:p>
        </w:tc>
        <w:tc>
          <w:tcPr>
            <w:tcW w:w="2389" w:type="dxa"/>
            <w:gridSpan w:val="2"/>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r w:rsidRPr="00A73538">
              <w:rPr>
                <w:rFonts w:eastAsia="Times New Roman"/>
                <w:color w:val="000000"/>
                <w:sz w:val="20"/>
                <w:szCs w:val="20"/>
                <w:lang w:eastAsia="ru-RU"/>
              </w:rPr>
              <w:t>100,0</w:t>
            </w:r>
          </w:p>
        </w:tc>
        <w:tc>
          <w:tcPr>
            <w:tcW w:w="1671" w:type="dxa"/>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p>
        </w:tc>
        <w:tc>
          <w:tcPr>
            <w:tcW w:w="2003" w:type="dxa"/>
            <w:vMerge w:val="restart"/>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p>
        </w:tc>
      </w:tr>
      <w:tr w:rsidR="00647478" w:rsidRPr="00A73538" w:rsidTr="00647478">
        <w:trPr>
          <w:trHeight w:val="963"/>
        </w:trPr>
        <w:tc>
          <w:tcPr>
            <w:tcW w:w="667" w:type="dxa"/>
            <w:vMerge/>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p>
        </w:tc>
        <w:tc>
          <w:tcPr>
            <w:tcW w:w="4051" w:type="dxa"/>
            <w:vMerge/>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p>
        </w:tc>
        <w:tc>
          <w:tcPr>
            <w:tcW w:w="1959" w:type="dxa"/>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r w:rsidRPr="00A73538">
              <w:rPr>
                <w:rFonts w:eastAsia="Times New Roman"/>
                <w:color w:val="000000"/>
                <w:sz w:val="20"/>
                <w:szCs w:val="20"/>
                <w:lang w:eastAsia="ru-RU"/>
              </w:rPr>
              <w:t>2027</w:t>
            </w:r>
          </w:p>
        </w:tc>
        <w:tc>
          <w:tcPr>
            <w:tcW w:w="2380" w:type="dxa"/>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r w:rsidRPr="00A73538">
              <w:rPr>
                <w:rFonts w:eastAsia="Times New Roman"/>
                <w:color w:val="000000"/>
                <w:sz w:val="20"/>
                <w:szCs w:val="20"/>
                <w:lang w:eastAsia="ru-RU"/>
              </w:rPr>
              <w:t>0,0</w:t>
            </w:r>
          </w:p>
        </w:tc>
        <w:tc>
          <w:tcPr>
            <w:tcW w:w="2389" w:type="dxa"/>
            <w:gridSpan w:val="2"/>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r w:rsidRPr="00A73538">
              <w:rPr>
                <w:rFonts w:eastAsia="Times New Roman"/>
                <w:color w:val="000000"/>
                <w:sz w:val="20"/>
                <w:szCs w:val="20"/>
                <w:lang w:eastAsia="ru-RU"/>
              </w:rPr>
              <w:t>0,0</w:t>
            </w:r>
          </w:p>
        </w:tc>
        <w:tc>
          <w:tcPr>
            <w:tcW w:w="1671" w:type="dxa"/>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p>
        </w:tc>
        <w:tc>
          <w:tcPr>
            <w:tcW w:w="2003" w:type="dxa"/>
            <w:vMerge/>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p>
        </w:tc>
      </w:tr>
      <w:tr w:rsidR="00647478" w:rsidRPr="00A73538" w:rsidTr="00647478">
        <w:trPr>
          <w:trHeight w:val="288"/>
        </w:trPr>
        <w:tc>
          <w:tcPr>
            <w:tcW w:w="667" w:type="dxa"/>
            <w:vMerge w:val="restart"/>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r w:rsidRPr="00A73538">
              <w:rPr>
                <w:rFonts w:eastAsia="Times New Roman"/>
                <w:color w:val="000000"/>
                <w:sz w:val="20"/>
                <w:szCs w:val="20"/>
                <w:lang w:eastAsia="ru-RU"/>
              </w:rPr>
              <w:t>2.2.</w:t>
            </w:r>
          </w:p>
        </w:tc>
        <w:tc>
          <w:tcPr>
            <w:tcW w:w="4051" w:type="dxa"/>
            <w:vMerge w:val="restart"/>
            <w:shd w:val="clear" w:color="auto" w:fill="auto"/>
          </w:tcPr>
          <w:p w:rsidR="00647478" w:rsidRPr="00A73538" w:rsidRDefault="00647478" w:rsidP="00A73538">
            <w:pPr>
              <w:overflowPunct/>
              <w:autoSpaceDE/>
              <w:autoSpaceDN/>
              <w:adjustRightInd/>
              <w:textAlignment w:val="auto"/>
              <w:rPr>
                <w:rFonts w:eastAsia="Times New Roman"/>
                <w:b/>
                <w:color w:val="000000"/>
                <w:sz w:val="20"/>
                <w:szCs w:val="20"/>
                <w:lang w:eastAsia="ru-RU"/>
              </w:rPr>
            </w:pPr>
            <w:r w:rsidRPr="00A73538">
              <w:rPr>
                <w:rFonts w:eastAsia="Times New Roman"/>
                <w:b/>
                <w:color w:val="000000"/>
                <w:sz w:val="20"/>
                <w:szCs w:val="20"/>
                <w:lang w:eastAsia="ru-RU"/>
              </w:rPr>
              <w:t>Мероприятие 3</w:t>
            </w:r>
          </w:p>
          <w:p w:rsidR="00647478" w:rsidRPr="00A73538" w:rsidRDefault="00647478" w:rsidP="00A73538">
            <w:pPr>
              <w:overflowPunct/>
              <w:autoSpaceDE/>
              <w:autoSpaceDN/>
              <w:adjustRightInd/>
              <w:textAlignment w:val="auto"/>
              <w:rPr>
                <w:rFonts w:eastAsia="Times New Roman"/>
                <w:b/>
                <w:color w:val="000000"/>
                <w:sz w:val="20"/>
                <w:szCs w:val="20"/>
                <w:lang w:eastAsia="ru-RU"/>
              </w:rPr>
            </w:pPr>
            <w:r w:rsidRPr="00A73538">
              <w:rPr>
                <w:rFonts w:eastAsia="Times New Roman"/>
                <w:color w:val="000000"/>
                <w:sz w:val="20"/>
                <w:szCs w:val="20"/>
                <w:lang w:eastAsia="ru-RU"/>
              </w:rPr>
              <w:t xml:space="preserve">Размещение в средствах массовой информации материалов, направленных на профилактику правонарушений, в том числе </w:t>
            </w:r>
            <w:r w:rsidRPr="00A73538">
              <w:rPr>
                <w:rFonts w:eastAsia="Times New Roman"/>
                <w:color w:val="000000"/>
                <w:sz w:val="20"/>
                <w:szCs w:val="20"/>
                <w:lang w:eastAsia="ru-RU"/>
              </w:rPr>
              <w:lastRenderedPageBreak/>
              <w:t>с участием несовершеннолетних; с участием лиц, находящихся в состоянии алкогольного, наркотического опьянения; направленных на предотвращение дорожно-транспортных происшествий</w:t>
            </w:r>
          </w:p>
        </w:tc>
        <w:tc>
          <w:tcPr>
            <w:tcW w:w="1959" w:type="dxa"/>
            <w:shd w:val="clear" w:color="auto" w:fill="auto"/>
          </w:tcPr>
          <w:p w:rsidR="00647478" w:rsidRPr="00A73538" w:rsidRDefault="00647478" w:rsidP="00A73538">
            <w:pPr>
              <w:overflowPunct/>
              <w:autoSpaceDE/>
              <w:autoSpaceDN/>
              <w:adjustRightInd/>
              <w:textAlignment w:val="auto"/>
              <w:rPr>
                <w:rFonts w:eastAsia="Times New Roman"/>
                <w:b/>
                <w:color w:val="000000"/>
                <w:sz w:val="20"/>
                <w:szCs w:val="20"/>
                <w:lang w:eastAsia="ru-RU"/>
              </w:rPr>
            </w:pPr>
            <w:r w:rsidRPr="00A73538">
              <w:rPr>
                <w:rFonts w:eastAsia="Times New Roman"/>
                <w:b/>
                <w:color w:val="000000"/>
                <w:sz w:val="20"/>
                <w:szCs w:val="20"/>
                <w:lang w:eastAsia="ru-RU"/>
              </w:rPr>
              <w:lastRenderedPageBreak/>
              <w:t>Всего</w:t>
            </w:r>
          </w:p>
        </w:tc>
        <w:tc>
          <w:tcPr>
            <w:tcW w:w="2380" w:type="dxa"/>
            <w:shd w:val="clear" w:color="auto" w:fill="auto"/>
          </w:tcPr>
          <w:p w:rsidR="00647478" w:rsidRPr="00A73538" w:rsidRDefault="00647478" w:rsidP="00A73538">
            <w:pPr>
              <w:overflowPunct/>
              <w:autoSpaceDE/>
              <w:autoSpaceDN/>
              <w:adjustRightInd/>
              <w:textAlignment w:val="auto"/>
              <w:rPr>
                <w:rFonts w:eastAsia="Times New Roman"/>
                <w:b/>
                <w:color w:val="000000"/>
                <w:sz w:val="20"/>
                <w:szCs w:val="20"/>
                <w:lang w:eastAsia="ru-RU"/>
              </w:rPr>
            </w:pPr>
            <w:r w:rsidRPr="00A73538">
              <w:rPr>
                <w:rFonts w:eastAsia="Times New Roman"/>
                <w:b/>
                <w:color w:val="000000"/>
                <w:sz w:val="20"/>
                <w:szCs w:val="20"/>
                <w:lang w:eastAsia="ru-RU"/>
              </w:rPr>
              <w:t>45,0</w:t>
            </w:r>
          </w:p>
        </w:tc>
        <w:tc>
          <w:tcPr>
            <w:tcW w:w="2389" w:type="dxa"/>
            <w:gridSpan w:val="2"/>
            <w:shd w:val="clear" w:color="auto" w:fill="auto"/>
          </w:tcPr>
          <w:p w:rsidR="00647478" w:rsidRPr="00A73538" w:rsidRDefault="00647478" w:rsidP="00A73538">
            <w:pPr>
              <w:overflowPunct/>
              <w:autoSpaceDE/>
              <w:autoSpaceDN/>
              <w:adjustRightInd/>
              <w:textAlignment w:val="auto"/>
              <w:rPr>
                <w:rFonts w:eastAsia="Times New Roman"/>
                <w:b/>
                <w:color w:val="000000"/>
                <w:sz w:val="20"/>
                <w:szCs w:val="20"/>
                <w:lang w:eastAsia="ru-RU"/>
              </w:rPr>
            </w:pPr>
            <w:r w:rsidRPr="00A73538">
              <w:rPr>
                <w:rFonts w:eastAsia="Times New Roman"/>
                <w:b/>
                <w:color w:val="000000"/>
                <w:sz w:val="20"/>
                <w:szCs w:val="20"/>
                <w:lang w:eastAsia="ru-RU"/>
              </w:rPr>
              <w:t>45,0</w:t>
            </w:r>
          </w:p>
        </w:tc>
        <w:tc>
          <w:tcPr>
            <w:tcW w:w="1671" w:type="dxa"/>
            <w:shd w:val="clear" w:color="auto" w:fill="auto"/>
          </w:tcPr>
          <w:p w:rsidR="00647478" w:rsidRPr="00A73538" w:rsidRDefault="00647478" w:rsidP="00A73538">
            <w:pPr>
              <w:overflowPunct/>
              <w:autoSpaceDE/>
              <w:autoSpaceDN/>
              <w:adjustRightInd/>
              <w:textAlignment w:val="auto"/>
              <w:rPr>
                <w:rFonts w:eastAsia="Times New Roman"/>
                <w:b/>
                <w:color w:val="000000"/>
                <w:sz w:val="20"/>
                <w:szCs w:val="20"/>
                <w:lang w:eastAsia="ru-RU"/>
              </w:rPr>
            </w:pPr>
            <w:r w:rsidRPr="00A73538">
              <w:rPr>
                <w:rFonts w:eastAsia="Times New Roman"/>
                <w:b/>
                <w:color w:val="000000"/>
                <w:sz w:val="20"/>
                <w:szCs w:val="20"/>
                <w:lang w:eastAsia="ru-RU"/>
              </w:rPr>
              <w:t>-</w:t>
            </w:r>
          </w:p>
        </w:tc>
        <w:tc>
          <w:tcPr>
            <w:tcW w:w="2003" w:type="dxa"/>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r w:rsidRPr="00A73538">
              <w:rPr>
                <w:rFonts w:eastAsia="Times New Roman"/>
                <w:color w:val="000000"/>
                <w:sz w:val="20"/>
                <w:szCs w:val="20"/>
                <w:lang w:eastAsia="ru-RU"/>
              </w:rPr>
              <w:t>-</w:t>
            </w:r>
          </w:p>
        </w:tc>
      </w:tr>
      <w:tr w:rsidR="00647478" w:rsidRPr="00A73538" w:rsidTr="00647478">
        <w:trPr>
          <w:trHeight w:val="294"/>
        </w:trPr>
        <w:tc>
          <w:tcPr>
            <w:tcW w:w="667" w:type="dxa"/>
            <w:vMerge/>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p>
        </w:tc>
        <w:tc>
          <w:tcPr>
            <w:tcW w:w="4051" w:type="dxa"/>
            <w:vMerge/>
            <w:shd w:val="clear" w:color="auto" w:fill="auto"/>
          </w:tcPr>
          <w:p w:rsidR="00647478" w:rsidRPr="00A73538" w:rsidRDefault="00647478" w:rsidP="00A73538">
            <w:pPr>
              <w:overflowPunct/>
              <w:autoSpaceDE/>
              <w:autoSpaceDN/>
              <w:adjustRightInd/>
              <w:textAlignment w:val="auto"/>
              <w:rPr>
                <w:rFonts w:eastAsia="Times New Roman"/>
                <w:b/>
                <w:color w:val="000000"/>
                <w:sz w:val="20"/>
                <w:szCs w:val="20"/>
                <w:lang w:eastAsia="ru-RU"/>
              </w:rPr>
            </w:pPr>
          </w:p>
        </w:tc>
        <w:tc>
          <w:tcPr>
            <w:tcW w:w="1959" w:type="dxa"/>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r w:rsidRPr="00A73538">
              <w:rPr>
                <w:rFonts w:eastAsia="Times New Roman"/>
                <w:color w:val="000000"/>
                <w:sz w:val="20"/>
                <w:szCs w:val="20"/>
                <w:lang w:eastAsia="ru-RU"/>
              </w:rPr>
              <w:t>2023</w:t>
            </w:r>
          </w:p>
        </w:tc>
        <w:tc>
          <w:tcPr>
            <w:tcW w:w="2380" w:type="dxa"/>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r w:rsidRPr="00A73538">
              <w:rPr>
                <w:rFonts w:eastAsia="Times New Roman"/>
                <w:color w:val="000000"/>
                <w:sz w:val="20"/>
                <w:szCs w:val="20"/>
                <w:lang w:eastAsia="ru-RU"/>
              </w:rPr>
              <w:t>15,0</w:t>
            </w:r>
          </w:p>
        </w:tc>
        <w:tc>
          <w:tcPr>
            <w:tcW w:w="2389" w:type="dxa"/>
            <w:gridSpan w:val="2"/>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r w:rsidRPr="00A73538">
              <w:rPr>
                <w:rFonts w:eastAsia="Times New Roman"/>
                <w:color w:val="000000"/>
                <w:sz w:val="20"/>
                <w:szCs w:val="20"/>
                <w:lang w:eastAsia="ru-RU"/>
              </w:rPr>
              <w:t>15,0</w:t>
            </w:r>
          </w:p>
        </w:tc>
        <w:tc>
          <w:tcPr>
            <w:tcW w:w="1671" w:type="dxa"/>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r w:rsidRPr="00A73538">
              <w:rPr>
                <w:rFonts w:eastAsia="Times New Roman"/>
                <w:color w:val="000000"/>
                <w:sz w:val="20"/>
                <w:szCs w:val="20"/>
                <w:lang w:eastAsia="ru-RU"/>
              </w:rPr>
              <w:t>-</w:t>
            </w:r>
          </w:p>
        </w:tc>
        <w:tc>
          <w:tcPr>
            <w:tcW w:w="2003" w:type="dxa"/>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r w:rsidRPr="00A73538">
              <w:rPr>
                <w:rFonts w:eastAsia="Times New Roman"/>
                <w:color w:val="000000"/>
                <w:sz w:val="20"/>
                <w:szCs w:val="20"/>
                <w:lang w:eastAsia="ru-RU"/>
              </w:rPr>
              <w:t>-</w:t>
            </w:r>
          </w:p>
        </w:tc>
      </w:tr>
      <w:tr w:rsidR="00647478" w:rsidRPr="00A73538" w:rsidTr="00647478">
        <w:trPr>
          <w:trHeight w:val="256"/>
        </w:trPr>
        <w:tc>
          <w:tcPr>
            <w:tcW w:w="667" w:type="dxa"/>
            <w:vMerge/>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p>
        </w:tc>
        <w:tc>
          <w:tcPr>
            <w:tcW w:w="4051" w:type="dxa"/>
            <w:vMerge/>
            <w:shd w:val="clear" w:color="auto" w:fill="auto"/>
          </w:tcPr>
          <w:p w:rsidR="00647478" w:rsidRPr="00A73538" w:rsidRDefault="00647478" w:rsidP="00A73538">
            <w:pPr>
              <w:overflowPunct/>
              <w:autoSpaceDE/>
              <w:autoSpaceDN/>
              <w:adjustRightInd/>
              <w:textAlignment w:val="auto"/>
              <w:rPr>
                <w:rFonts w:eastAsia="Times New Roman"/>
                <w:b/>
                <w:color w:val="000000"/>
                <w:sz w:val="20"/>
                <w:szCs w:val="20"/>
                <w:lang w:eastAsia="ru-RU"/>
              </w:rPr>
            </w:pPr>
          </w:p>
        </w:tc>
        <w:tc>
          <w:tcPr>
            <w:tcW w:w="1959" w:type="dxa"/>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r w:rsidRPr="00A73538">
              <w:rPr>
                <w:rFonts w:eastAsia="Times New Roman"/>
                <w:color w:val="000000"/>
                <w:sz w:val="20"/>
                <w:szCs w:val="20"/>
                <w:lang w:eastAsia="ru-RU"/>
              </w:rPr>
              <w:t>2024</w:t>
            </w:r>
          </w:p>
        </w:tc>
        <w:tc>
          <w:tcPr>
            <w:tcW w:w="2380" w:type="dxa"/>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r w:rsidRPr="00A73538">
              <w:rPr>
                <w:rFonts w:eastAsia="Times New Roman"/>
                <w:color w:val="000000"/>
                <w:sz w:val="20"/>
                <w:szCs w:val="20"/>
                <w:lang w:eastAsia="ru-RU"/>
              </w:rPr>
              <w:t>15,0</w:t>
            </w:r>
          </w:p>
        </w:tc>
        <w:tc>
          <w:tcPr>
            <w:tcW w:w="2389" w:type="dxa"/>
            <w:gridSpan w:val="2"/>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r w:rsidRPr="00A73538">
              <w:rPr>
                <w:rFonts w:eastAsia="Times New Roman"/>
                <w:color w:val="000000"/>
                <w:sz w:val="20"/>
                <w:szCs w:val="20"/>
                <w:lang w:eastAsia="ru-RU"/>
              </w:rPr>
              <w:t>15,0</w:t>
            </w:r>
          </w:p>
        </w:tc>
        <w:tc>
          <w:tcPr>
            <w:tcW w:w="1671" w:type="dxa"/>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r w:rsidRPr="00A73538">
              <w:rPr>
                <w:rFonts w:eastAsia="Times New Roman"/>
                <w:color w:val="000000"/>
                <w:sz w:val="20"/>
                <w:szCs w:val="20"/>
                <w:lang w:eastAsia="ru-RU"/>
              </w:rPr>
              <w:t>-</w:t>
            </w:r>
          </w:p>
        </w:tc>
        <w:tc>
          <w:tcPr>
            <w:tcW w:w="2003" w:type="dxa"/>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r w:rsidRPr="00A73538">
              <w:rPr>
                <w:rFonts w:eastAsia="Times New Roman"/>
                <w:color w:val="000000"/>
                <w:sz w:val="20"/>
                <w:szCs w:val="20"/>
                <w:lang w:eastAsia="ru-RU"/>
              </w:rPr>
              <w:t>-</w:t>
            </w:r>
          </w:p>
        </w:tc>
      </w:tr>
      <w:tr w:rsidR="00647478" w:rsidRPr="00A73538" w:rsidTr="00647478">
        <w:trPr>
          <w:trHeight w:val="270"/>
        </w:trPr>
        <w:tc>
          <w:tcPr>
            <w:tcW w:w="667" w:type="dxa"/>
            <w:vMerge/>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p>
        </w:tc>
        <w:tc>
          <w:tcPr>
            <w:tcW w:w="4051" w:type="dxa"/>
            <w:vMerge/>
            <w:shd w:val="clear" w:color="auto" w:fill="auto"/>
          </w:tcPr>
          <w:p w:rsidR="00647478" w:rsidRPr="00A73538" w:rsidRDefault="00647478" w:rsidP="00A73538">
            <w:pPr>
              <w:overflowPunct/>
              <w:autoSpaceDE/>
              <w:autoSpaceDN/>
              <w:adjustRightInd/>
              <w:textAlignment w:val="auto"/>
              <w:rPr>
                <w:rFonts w:eastAsia="Times New Roman"/>
                <w:b/>
                <w:color w:val="000000"/>
                <w:sz w:val="20"/>
                <w:szCs w:val="20"/>
                <w:lang w:eastAsia="ru-RU"/>
              </w:rPr>
            </w:pPr>
          </w:p>
        </w:tc>
        <w:tc>
          <w:tcPr>
            <w:tcW w:w="1959" w:type="dxa"/>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r w:rsidRPr="00A73538">
              <w:rPr>
                <w:rFonts w:eastAsia="Times New Roman"/>
                <w:color w:val="000000"/>
                <w:sz w:val="20"/>
                <w:szCs w:val="20"/>
                <w:lang w:eastAsia="ru-RU"/>
              </w:rPr>
              <w:t>2025</w:t>
            </w:r>
          </w:p>
        </w:tc>
        <w:tc>
          <w:tcPr>
            <w:tcW w:w="2380" w:type="dxa"/>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r w:rsidRPr="00A73538">
              <w:rPr>
                <w:rFonts w:eastAsia="Times New Roman"/>
                <w:color w:val="000000"/>
                <w:sz w:val="20"/>
                <w:szCs w:val="20"/>
                <w:lang w:eastAsia="ru-RU"/>
              </w:rPr>
              <w:t>15,0</w:t>
            </w:r>
          </w:p>
        </w:tc>
        <w:tc>
          <w:tcPr>
            <w:tcW w:w="2389" w:type="dxa"/>
            <w:gridSpan w:val="2"/>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r w:rsidRPr="00A73538">
              <w:rPr>
                <w:rFonts w:eastAsia="Times New Roman"/>
                <w:color w:val="000000"/>
                <w:sz w:val="20"/>
                <w:szCs w:val="20"/>
                <w:lang w:eastAsia="ru-RU"/>
              </w:rPr>
              <w:t>15,0</w:t>
            </w:r>
          </w:p>
        </w:tc>
        <w:tc>
          <w:tcPr>
            <w:tcW w:w="1671" w:type="dxa"/>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r w:rsidRPr="00A73538">
              <w:rPr>
                <w:rFonts w:eastAsia="Times New Roman"/>
                <w:color w:val="000000"/>
                <w:sz w:val="20"/>
                <w:szCs w:val="20"/>
                <w:lang w:eastAsia="ru-RU"/>
              </w:rPr>
              <w:t>-</w:t>
            </w:r>
          </w:p>
        </w:tc>
        <w:tc>
          <w:tcPr>
            <w:tcW w:w="2003" w:type="dxa"/>
            <w:vMerge w:val="restart"/>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r w:rsidRPr="00A73538">
              <w:rPr>
                <w:rFonts w:eastAsia="Times New Roman"/>
                <w:color w:val="000000"/>
                <w:sz w:val="20"/>
                <w:szCs w:val="20"/>
                <w:lang w:eastAsia="ru-RU"/>
              </w:rPr>
              <w:t>-</w:t>
            </w:r>
          </w:p>
        </w:tc>
      </w:tr>
      <w:tr w:rsidR="00647478" w:rsidRPr="00A73538" w:rsidTr="00647478">
        <w:trPr>
          <w:trHeight w:val="585"/>
        </w:trPr>
        <w:tc>
          <w:tcPr>
            <w:tcW w:w="667" w:type="dxa"/>
            <w:vMerge/>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p>
        </w:tc>
        <w:tc>
          <w:tcPr>
            <w:tcW w:w="4051" w:type="dxa"/>
            <w:vMerge/>
            <w:shd w:val="clear" w:color="auto" w:fill="auto"/>
          </w:tcPr>
          <w:p w:rsidR="00647478" w:rsidRPr="00A73538" w:rsidRDefault="00647478" w:rsidP="00A73538">
            <w:pPr>
              <w:overflowPunct/>
              <w:autoSpaceDE/>
              <w:autoSpaceDN/>
              <w:adjustRightInd/>
              <w:textAlignment w:val="auto"/>
              <w:rPr>
                <w:rFonts w:eastAsia="Times New Roman"/>
                <w:b/>
                <w:color w:val="000000"/>
                <w:sz w:val="20"/>
                <w:szCs w:val="20"/>
                <w:lang w:eastAsia="ru-RU"/>
              </w:rPr>
            </w:pPr>
          </w:p>
        </w:tc>
        <w:tc>
          <w:tcPr>
            <w:tcW w:w="1959" w:type="dxa"/>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r w:rsidRPr="00A73538">
              <w:rPr>
                <w:rFonts w:eastAsia="Times New Roman"/>
                <w:color w:val="000000"/>
                <w:sz w:val="20"/>
                <w:szCs w:val="20"/>
                <w:lang w:eastAsia="ru-RU"/>
              </w:rPr>
              <w:t>2026</w:t>
            </w:r>
          </w:p>
        </w:tc>
        <w:tc>
          <w:tcPr>
            <w:tcW w:w="2380" w:type="dxa"/>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r w:rsidRPr="00A73538">
              <w:rPr>
                <w:rFonts w:eastAsia="Times New Roman"/>
                <w:color w:val="000000"/>
                <w:sz w:val="20"/>
                <w:szCs w:val="20"/>
                <w:lang w:eastAsia="ru-RU"/>
              </w:rPr>
              <w:t>0,0</w:t>
            </w:r>
          </w:p>
        </w:tc>
        <w:tc>
          <w:tcPr>
            <w:tcW w:w="2389" w:type="dxa"/>
            <w:gridSpan w:val="2"/>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r w:rsidRPr="00A73538">
              <w:rPr>
                <w:rFonts w:eastAsia="Times New Roman"/>
                <w:color w:val="000000"/>
                <w:sz w:val="20"/>
                <w:szCs w:val="20"/>
                <w:lang w:eastAsia="ru-RU"/>
              </w:rPr>
              <w:t>0,0</w:t>
            </w:r>
          </w:p>
        </w:tc>
        <w:tc>
          <w:tcPr>
            <w:tcW w:w="1671" w:type="dxa"/>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p>
        </w:tc>
        <w:tc>
          <w:tcPr>
            <w:tcW w:w="2003" w:type="dxa"/>
            <w:vMerge/>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p>
        </w:tc>
      </w:tr>
      <w:tr w:rsidR="00647478" w:rsidRPr="00A73538" w:rsidTr="00647478">
        <w:trPr>
          <w:trHeight w:val="454"/>
        </w:trPr>
        <w:tc>
          <w:tcPr>
            <w:tcW w:w="667" w:type="dxa"/>
            <w:vMerge/>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p>
        </w:tc>
        <w:tc>
          <w:tcPr>
            <w:tcW w:w="4051" w:type="dxa"/>
            <w:vMerge/>
            <w:shd w:val="clear" w:color="auto" w:fill="auto"/>
          </w:tcPr>
          <w:p w:rsidR="00647478" w:rsidRPr="00A73538" w:rsidRDefault="00647478" w:rsidP="00A73538">
            <w:pPr>
              <w:overflowPunct/>
              <w:autoSpaceDE/>
              <w:autoSpaceDN/>
              <w:adjustRightInd/>
              <w:textAlignment w:val="auto"/>
              <w:rPr>
                <w:rFonts w:eastAsia="Times New Roman"/>
                <w:b/>
                <w:color w:val="000000"/>
                <w:sz w:val="20"/>
                <w:szCs w:val="20"/>
                <w:lang w:eastAsia="ru-RU"/>
              </w:rPr>
            </w:pPr>
          </w:p>
        </w:tc>
        <w:tc>
          <w:tcPr>
            <w:tcW w:w="1959" w:type="dxa"/>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r w:rsidRPr="00A73538">
              <w:rPr>
                <w:rFonts w:eastAsia="Times New Roman"/>
                <w:color w:val="000000"/>
                <w:sz w:val="20"/>
                <w:szCs w:val="20"/>
                <w:lang w:eastAsia="ru-RU"/>
              </w:rPr>
              <w:t>2027</w:t>
            </w:r>
          </w:p>
        </w:tc>
        <w:tc>
          <w:tcPr>
            <w:tcW w:w="2380" w:type="dxa"/>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r w:rsidRPr="00A73538">
              <w:rPr>
                <w:rFonts w:eastAsia="Times New Roman"/>
                <w:color w:val="000000"/>
                <w:sz w:val="20"/>
                <w:szCs w:val="20"/>
                <w:lang w:eastAsia="ru-RU"/>
              </w:rPr>
              <w:t>0,0</w:t>
            </w:r>
          </w:p>
        </w:tc>
        <w:tc>
          <w:tcPr>
            <w:tcW w:w="2389" w:type="dxa"/>
            <w:gridSpan w:val="2"/>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r w:rsidRPr="00A73538">
              <w:rPr>
                <w:rFonts w:eastAsia="Times New Roman"/>
                <w:color w:val="000000"/>
                <w:sz w:val="20"/>
                <w:szCs w:val="20"/>
                <w:lang w:eastAsia="ru-RU"/>
              </w:rPr>
              <w:t>0,0</w:t>
            </w:r>
          </w:p>
        </w:tc>
        <w:tc>
          <w:tcPr>
            <w:tcW w:w="1671" w:type="dxa"/>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p>
        </w:tc>
        <w:tc>
          <w:tcPr>
            <w:tcW w:w="2003" w:type="dxa"/>
            <w:vMerge/>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p>
        </w:tc>
      </w:tr>
      <w:tr w:rsidR="00647478" w:rsidRPr="00A73538" w:rsidTr="00647478">
        <w:trPr>
          <w:trHeight w:val="154"/>
        </w:trPr>
        <w:tc>
          <w:tcPr>
            <w:tcW w:w="667" w:type="dxa"/>
            <w:vMerge w:val="restart"/>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p>
        </w:tc>
        <w:tc>
          <w:tcPr>
            <w:tcW w:w="4051" w:type="dxa"/>
            <w:vMerge w:val="restart"/>
            <w:shd w:val="clear" w:color="auto" w:fill="auto"/>
          </w:tcPr>
          <w:p w:rsidR="00647478" w:rsidRPr="00A73538" w:rsidRDefault="00647478" w:rsidP="00A73538">
            <w:pPr>
              <w:overflowPunct/>
              <w:autoSpaceDE/>
              <w:autoSpaceDN/>
              <w:adjustRightInd/>
              <w:textAlignment w:val="auto"/>
              <w:rPr>
                <w:rFonts w:eastAsia="Times New Roman"/>
                <w:b/>
                <w:color w:val="000000"/>
                <w:sz w:val="20"/>
                <w:szCs w:val="20"/>
                <w:lang w:eastAsia="ru-RU"/>
              </w:rPr>
            </w:pPr>
            <w:r w:rsidRPr="00A73538">
              <w:rPr>
                <w:rFonts w:eastAsia="Times New Roman"/>
                <w:b/>
                <w:color w:val="000000"/>
                <w:sz w:val="20"/>
                <w:szCs w:val="20"/>
                <w:lang w:eastAsia="ru-RU"/>
              </w:rPr>
              <w:t>Итого по задаче</w:t>
            </w:r>
            <w:r w:rsidRPr="00A73538">
              <w:rPr>
                <w:rFonts w:eastAsia="Times New Roman"/>
                <w:b/>
                <w:color w:val="000000"/>
                <w:sz w:val="20"/>
                <w:szCs w:val="20"/>
                <w:lang w:val="en-US" w:eastAsia="ru-RU"/>
              </w:rPr>
              <w:t xml:space="preserve"> </w:t>
            </w:r>
            <w:r w:rsidRPr="00A73538">
              <w:rPr>
                <w:rFonts w:eastAsia="Times New Roman"/>
                <w:b/>
                <w:color w:val="000000"/>
                <w:sz w:val="20"/>
                <w:szCs w:val="20"/>
                <w:lang w:eastAsia="ru-RU"/>
              </w:rPr>
              <w:t>2</w:t>
            </w:r>
          </w:p>
        </w:tc>
        <w:tc>
          <w:tcPr>
            <w:tcW w:w="1959" w:type="dxa"/>
            <w:shd w:val="clear" w:color="auto" w:fill="auto"/>
          </w:tcPr>
          <w:p w:rsidR="00647478" w:rsidRPr="00A73538" w:rsidRDefault="00647478" w:rsidP="00A73538">
            <w:pPr>
              <w:overflowPunct/>
              <w:autoSpaceDE/>
              <w:autoSpaceDN/>
              <w:adjustRightInd/>
              <w:textAlignment w:val="auto"/>
              <w:rPr>
                <w:rFonts w:eastAsia="Times New Roman"/>
                <w:b/>
                <w:color w:val="000000"/>
                <w:sz w:val="20"/>
                <w:szCs w:val="20"/>
                <w:lang w:eastAsia="ru-RU"/>
              </w:rPr>
            </w:pPr>
            <w:r w:rsidRPr="00A73538">
              <w:rPr>
                <w:rFonts w:eastAsia="Times New Roman"/>
                <w:b/>
                <w:color w:val="000000"/>
                <w:sz w:val="20"/>
                <w:szCs w:val="20"/>
                <w:lang w:eastAsia="ru-RU"/>
              </w:rPr>
              <w:t>Всего</w:t>
            </w:r>
          </w:p>
        </w:tc>
        <w:tc>
          <w:tcPr>
            <w:tcW w:w="2380" w:type="dxa"/>
            <w:shd w:val="clear" w:color="auto" w:fill="auto"/>
          </w:tcPr>
          <w:p w:rsidR="00647478" w:rsidRPr="00A73538" w:rsidRDefault="00647478" w:rsidP="00A73538">
            <w:pPr>
              <w:overflowPunct/>
              <w:autoSpaceDE/>
              <w:autoSpaceDN/>
              <w:adjustRightInd/>
              <w:textAlignment w:val="auto"/>
              <w:rPr>
                <w:rFonts w:eastAsia="Times New Roman"/>
                <w:b/>
                <w:color w:val="000000"/>
                <w:sz w:val="20"/>
                <w:szCs w:val="20"/>
                <w:lang w:eastAsia="ru-RU"/>
              </w:rPr>
            </w:pPr>
            <w:r w:rsidRPr="00A73538">
              <w:rPr>
                <w:rFonts w:eastAsia="Times New Roman"/>
                <w:b/>
                <w:color w:val="000000"/>
                <w:sz w:val="20"/>
                <w:szCs w:val="20"/>
                <w:lang w:eastAsia="ru-RU"/>
              </w:rPr>
              <w:t>335,0</w:t>
            </w:r>
          </w:p>
        </w:tc>
        <w:tc>
          <w:tcPr>
            <w:tcW w:w="2389" w:type="dxa"/>
            <w:gridSpan w:val="2"/>
            <w:shd w:val="clear" w:color="auto" w:fill="auto"/>
          </w:tcPr>
          <w:p w:rsidR="00647478" w:rsidRPr="00A73538" w:rsidRDefault="00647478" w:rsidP="00A73538">
            <w:pPr>
              <w:overflowPunct/>
              <w:autoSpaceDE/>
              <w:autoSpaceDN/>
              <w:adjustRightInd/>
              <w:textAlignment w:val="auto"/>
              <w:rPr>
                <w:rFonts w:eastAsia="Times New Roman"/>
                <w:b/>
                <w:color w:val="000000"/>
                <w:sz w:val="20"/>
                <w:szCs w:val="20"/>
                <w:lang w:eastAsia="ru-RU"/>
              </w:rPr>
            </w:pPr>
            <w:r w:rsidRPr="00A73538">
              <w:rPr>
                <w:rFonts w:eastAsia="Times New Roman"/>
                <w:b/>
                <w:color w:val="000000"/>
                <w:sz w:val="20"/>
                <w:szCs w:val="20"/>
                <w:lang w:eastAsia="ru-RU"/>
              </w:rPr>
              <w:t>335,0</w:t>
            </w:r>
          </w:p>
        </w:tc>
        <w:tc>
          <w:tcPr>
            <w:tcW w:w="1671" w:type="dxa"/>
            <w:shd w:val="clear" w:color="auto" w:fill="auto"/>
          </w:tcPr>
          <w:p w:rsidR="00647478" w:rsidRPr="00A73538" w:rsidRDefault="00647478" w:rsidP="00A73538">
            <w:pPr>
              <w:overflowPunct/>
              <w:autoSpaceDE/>
              <w:autoSpaceDN/>
              <w:adjustRightInd/>
              <w:textAlignment w:val="auto"/>
              <w:rPr>
                <w:rFonts w:eastAsia="Times New Roman"/>
                <w:b/>
                <w:color w:val="000000"/>
                <w:sz w:val="20"/>
                <w:szCs w:val="20"/>
                <w:lang w:eastAsia="ru-RU"/>
              </w:rPr>
            </w:pPr>
            <w:r w:rsidRPr="00A73538">
              <w:rPr>
                <w:rFonts w:eastAsia="Times New Roman"/>
                <w:b/>
                <w:color w:val="000000"/>
                <w:sz w:val="20"/>
                <w:szCs w:val="20"/>
                <w:lang w:eastAsia="ru-RU"/>
              </w:rPr>
              <w:t>-</w:t>
            </w:r>
          </w:p>
        </w:tc>
        <w:tc>
          <w:tcPr>
            <w:tcW w:w="2003" w:type="dxa"/>
            <w:vMerge w:val="restart"/>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r w:rsidRPr="00A73538">
              <w:rPr>
                <w:rFonts w:eastAsia="Times New Roman"/>
                <w:color w:val="000000"/>
                <w:sz w:val="20"/>
                <w:szCs w:val="20"/>
                <w:lang w:eastAsia="ru-RU"/>
              </w:rPr>
              <w:t>-</w:t>
            </w:r>
          </w:p>
        </w:tc>
      </w:tr>
      <w:tr w:rsidR="00647478" w:rsidRPr="00A73538" w:rsidTr="00647478">
        <w:trPr>
          <w:trHeight w:val="168"/>
        </w:trPr>
        <w:tc>
          <w:tcPr>
            <w:tcW w:w="667" w:type="dxa"/>
            <w:vMerge/>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p>
        </w:tc>
        <w:tc>
          <w:tcPr>
            <w:tcW w:w="4051" w:type="dxa"/>
            <w:vMerge/>
            <w:shd w:val="clear" w:color="auto" w:fill="auto"/>
          </w:tcPr>
          <w:p w:rsidR="00647478" w:rsidRPr="00A73538" w:rsidRDefault="00647478" w:rsidP="00A73538">
            <w:pPr>
              <w:overflowPunct/>
              <w:autoSpaceDE/>
              <w:autoSpaceDN/>
              <w:adjustRightInd/>
              <w:textAlignment w:val="auto"/>
              <w:rPr>
                <w:rFonts w:eastAsia="Times New Roman"/>
                <w:b/>
                <w:color w:val="000000"/>
                <w:sz w:val="20"/>
                <w:szCs w:val="20"/>
                <w:lang w:eastAsia="ru-RU"/>
              </w:rPr>
            </w:pPr>
          </w:p>
        </w:tc>
        <w:tc>
          <w:tcPr>
            <w:tcW w:w="1959" w:type="dxa"/>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r w:rsidRPr="00A73538">
              <w:rPr>
                <w:rFonts w:eastAsia="Times New Roman"/>
                <w:color w:val="000000"/>
                <w:sz w:val="20"/>
                <w:szCs w:val="20"/>
                <w:lang w:eastAsia="ru-RU"/>
              </w:rPr>
              <w:t>2023</w:t>
            </w:r>
          </w:p>
        </w:tc>
        <w:tc>
          <w:tcPr>
            <w:tcW w:w="2380" w:type="dxa"/>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r w:rsidRPr="00A73538">
              <w:rPr>
                <w:rFonts w:eastAsia="Times New Roman"/>
                <w:color w:val="000000"/>
                <w:sz w:val="20"/>
                <w:szCs w:val="20"/>
                <w:lang w:eastAsia="ru-RU"/>
              </w:rPr>
              <w:t>105,0</w:t>
            </w:r>
          </w:p>
        </w:tc>
        <w:tc>
          <w:tcPr>
            <w:tcW w:w="2389" w:type="dxa"/>
            <w:gridSpan w:val="2"/>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r w:rsidRPr="00A73538">
              <w:rPr>
                <w:rFonts w:eastAsia="Times New Roman"/>
                <w:color w:val="000000"/>
                <w:sz w:val="20"/>
                <w:szCs w:val="20"/>
                <w:lang w:eastAsia="ru-RU"/>
              </w:rPr>
              <w:t>105,0</w:t>
            </w:r>
          </w:p>
        </w:tc>
        <w:tc>
          <w:tcPr>
            <w:tcW w:w="1671" w:type="dxa"/>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p>
        </w:tc>
        <w:tc>
          <w:tcPr>
            <w:tcW w:w="2003" w:type="dxa"/>
            <w:vMerge/>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p>
        </w:tc>
      </w:tr>
      <w:tr w:rsidR="00647478" w:rsidRPr="00A73538" w:rsidTr="00647478">
        <w:trPr>
          <w:trHeight w:val="137"/>
        </w:trPr>
        <w:tc>
          <w:tcPr>
            <w:tcW w:w="667" w:type="dxa"/>
            <w:vMerge/>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p>
        </w:tc>
        <w:tc>
          <w:tcPr>
            <w:tcW w:w="4051" w:type="dxa"/>
            <w:vMerge/>
            <w:shd w:val="clear" w:color="auto" w:fill="auto"/>
          </w:tcPr>
          <w:p w:rsidR="00647478" w:rsidRPr="00A73538" w:rsidRDefault="00647478" w:rsidP="00A73538">
            <w:pPr>
              <w:overflowPunct/>
              <w:autoSpaceDE/>
              <w:autoSpaceDN/>
              <w:adjustRightInd/>
              <w:textAlignment w:val="auto"/>
              <w:rPr>
                <w:rFonts w:eastAsia="Times New Roman"/>
                <w:b/>
                <w:color w:val="000000"/>
                <w:sz w:val="20"/>
                <w:szCs w:val="20"/>
                <w:lang w:eastAsia="ru-RU"/>
              </w:rPr>
            </w:pPr>
          </w:p>
        </w:tc>
        <w:tc>
          <w:tcPr>
            <w:tcW w:w="1959" w:type="dxa"/>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r w:rsidRPr="00A73538">
              <w:rPr>
                <w:rFonts w:eastAsia="Times New Roman"/>
                <w:color w:val="000000"/>
                <w:sz w:val="20"/>
                <w:szCs w:val="20"/>
                <w:lang w:eastAsia="ru-RU"/>
              </w:rPr>
              <w:t>2024</w:t>
            </w:r>
          </w:p>
        </w:tc>
        <w:tc>
          <w:tcPr>
            <w:tcW w:w="2380" w:type="dxa"/>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r w:rsidRPr="00A73538">
              <w:rPr>
                <w:rFonts w:eastAsia="Times New Roman"/>
                <w:color w:val="000000"/>
                <w:sz w:val="20"/>
                <w:szCs w:val="20"/>
                <w:lang w:eastAsia="ru-RU"/>
              </w:rPr>
              <w:t>115,0</w:t>
            </w:r>
          </w:p>
        </w:tc>
        <w:tc>
          <w:tcPr>
            <w:tcW w:w="2389" w:type="dxa"/>
            <w:gridSpan w:val="2"/>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r w:rsidRPr="00A73538">
              <w:rPr>
                <w:rFonts w:eastAsia="Times New Roman"/>
                <w:color w:val="000000"/>
                <w:sz w:val="20"/>
                <w:szCs w:val="20"/>
                <w:lang w:eastAsia="ru-RU"/>
              </w:rPr>
              <w:t>115,0</w:t>
            </w:r>
          </w:p>
        </w:tc>
        <w:tc>
          <w:tcPr>
            <w:tcW w:w="1671" w:type="dxa"/>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p>
        </w:tc>
        <w:tc>
          <w:tcPr>
            <w:tcW w:w="2003" w:type="dxa"/>
            <w:vMerge/>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p>
        </w:tc>
      </w:tr>
      <w:tr w:rsidR="00647478" w:rsidRPr="00A73538" w:rsidTr="00647478">
        <w:trPr>
          <w:trHeight w:val="135"/>
        </w:trPr>
        <w:tc>
          <w:tcPr>
            <w:tcW w:w="667" w:type="dxa"/>
            <w:vMerge/>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p>
        </w:tc>
        <w:tc>
          <w:tcPr>
            <w:tcW w:w="4051" w:type="dxa"/>
            <w:vMerge/>
            <w:shd w:val="clear" w:color="auto" w:fill="auto"/>
          </w:tcPr>
          <w:p w:rsidR="00647478" w:rsidRPr="00A73538" w:rsidRDefault="00647478" w:rsidP="00A73538">
            <w:pPr>
              <w:overflowPunct/>
              <w:autoSpaceDE/>
              <w:autoSpaceDN/>
              <w:adjustRightInd/>
              <w:textAlignment w:val="auto"/>
              <w:rPr>
                <w:rFonts w:eastAsia="Times New Roman"/>
                <w:b/>
                <w:color w:val="000000"/>
                <w:sz w:val="20"/>
                <w:szCs w:val="20"/>
                <w:lang w:eastAsia="ru-RU"/>
              </w:rPr>
            </w:pPr>
          </w:p>
        </w:tc>
        <w:tc>
          <w:tcPr>
            <w:tcW w:w="1959" w:type="dxa"/>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r w:rsidRPr="00A73538">
              <w:rPr>
                <w:rFonts w:eastAsia="Times New Roman"/>
                <w:color w:val="000000"/>
                <w:sz w:val="20"/>
                <w:szCs w:val="20"/>
                <w:lang w:eastAsia="ru-RU"/>
              </w:rPr>
              <w:t>2025</w:t>
            </w:r>
          </w:p>
        </w:tc>
        <w:tc>
          <w:tcPr>
            <w:tcW w:w="2380" w:type="dxa"/>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r w:rsidRPr="00A73538">
              <w:rPr>
                <w:rFonts w:eastAsia="Times New Roman"/>
                <w:color w:val="000000"/>
                <w:sz w:val="20"/>
                <w:szCs w:val="20"/>
                <w:lang w:eastAsia="ru-RU"/>
              </w:rPr>
              <w:t>115,0</w:t>
            </w:r>
          </w:p>
        </w:tc>
        <w:tc>
          <w:tcPr>
            <w:tcW w:w="2389" w:type="dxa"/>
            <w:gridSpan w:val="2"/>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r w:rsidRPr="00A73538">
              <w:rPr>
                <w:rFonts w:eastAsia="Times New Roman"/>
                <w:color w:val="000000"/>
                <w:sz w:val="20"/>
                <w:szCs w:val="20"/>
                <w:lang w:eastAsia="ru-RU"/>
              </w:rPr>
              <w:t>115,0</w:t>
            </w:r>
          </w:p>
        </w:tc>
        <w:tc>
          <w:tcPr>
            <w:tcW w:w="1671" w:type="dxa"/>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p>
        </w:tc>
        <w:tc>
          <w:tcPr>
            <w:tcW w:w="2003" w:type="dxa"/>
            <w:vMerge/>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p>
        </w:tc>
      </w:tr>
      <w:tr w:rsidR="00647478" w:rsidRPr="00A73538" w:rsidTr="00647478">
        <w:trPr>
          <w:trHeight w:val="126"/>
        </w:trPr>
        <w:tc>
          <w:tcPr>
            <w:tcW w:w="667" w:type="dxa"/>
            <w:vMerge/>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p>
        </w:tc>
        <w:tc>
          <w:tcPr>
            <w:tcW w:w="4051" w:type="dxa"/>
            <w:vMerge/>
            <w:shd w:val="clear" w:color="auto" w:fill="auto"/>
          </w:tcPr>
          <w:p w:rsidR="00647478" w:rsidRPr="00A73538" w:rsidRDefault="00647478" w:rsidP="00A73538">
            <w:pPr>
              <w:overflowPunct/>
              <w:autoSpaceDE/>
              <w:autoSpaceDN/>
              <w:adjustRightInd/>
              <w:textAlignment w:val="auto"/>
              <w:rPr>
                <w:rFonts w:eastAsia="Times New Roman"/>
                <w:b/>
                <w:color w:val="000000"/>
                <w:sz w:val="20"/>
                <w:szCs w:val="20"/>
                <w:lang w:eastAsia="ru-RU"/>
              </w:rPr>
            </w:pPr>
          </w:p>
        </w:tc>
        <w:tc>
          <w:tcPr>
            <w:tcW w:w="1959" w:type="dxa"/>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r w:rsidRPr="00A73538">
              <w:rPr>
                <w:rFonts w:eastAsia="Times New Roman"/>
                <w:color w:val="000000"/>
                <w:sz w:val="20"/>
                <w:szCs w:val="20"/>
                <w:lang w:eastAsia="ru-RU"/>
              </w:rPr>
              <w:t>2026</w:t>
            </w:r>
          </w:p>
        </w:tc>
        <w:tc>
          <w:tcPr>
            <w:tcW w:w="2380" w:type="dxa"/>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r w:rsidRPr="00A73538">
              <w:rPr>
                <w:rFonts w:eastAsia="Times New Roman"/>
                <w:color w:val="000000"/>
                <w:sz w:val="20"/>
                <w:szCs w:val="20"/>
                <w:lang w:eastAsia="ru-RU"/>
              </w:rPr>
              <w:t>0,0</w:t>
            </w:r>
          </w:p>
        </w:tc>
        <w:tc>
          <w:tcPr>
            <w:tcW w:w="2389" w:type="dxa"/>
            <w:gridSpan w:val="2"/>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r w:rsidRPr="00A73538">
              <w:rPr>
                <w:rFonts w:eastAsia="Times New Roman"/>
                <w:color w:val="000000"/>
                <w:sz w:val="20"/>
                <w:szCs w:val="20"/>
                <w:lang w:eastAsia="ru-RU"/>
              </w:rPr>
              <w:t>0,0</w:t>
            </w:r>
          </w:p>
        </w:tc>
        <w:tc>
          <w:tcPr>
            <w:tcW w:w="1671" w:type="dxa"/>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p>
        </w:tc>
        <w:tc>
          <w:tcPr>
            <w:tcW w:w="2003" w:type="dxa"/>
            <w:vMerge/>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p>
        </w:tc>
      </w:tr>
      <w:tr w:rsidR="00647478" w:rsidRPr="00A73538" w:rsidTr="00647478">
        <w:trPr>
          <w:trHeight w:val="135"/>
        </w:trPr>
        <w:tc>
          <w:tcPr>
            <w:tcW w:w="667" w:type="dxa"/>
            <w:vMerge/>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p>
        </w:tc>
        <w:tc>
          <w:tcPr>
            <w:tcW w:w="4051" w:type="dxa"/>
            <w:vMerge/>
            <w:shd w:val="clear" w:color="auto" w:fill="auto"/>
          </w:tcPr>
          <w:p w:rsidR="00647478" w:rsidRPr="00A73538" w:rsidRDefault="00647478" w:rsidP="00A73538">
            <w:pPr>
              <w:overflowPunct/>
              <w:autoSpaceDE/>
              <w:autoSpaceDN/>
              <w:adjustRightInd/>
              <w:textAlignment w:val="auto"/>
              <w:rPr>
                <w:rFonts w:eastAsia="Times New Roman"/>
                <w:b/>
                <w:color w:val="000000"/>
                <w:sz w:val="20"/>
                <w:szCs w:val="20"/>
                <w:lang w:eastAsia="ru-RU"/>
              </w:rPr>
            </w:pPr>
          </w:p>
        </w:tc>
        <w:tc>
          <w:tcPr>
            <w:tcW w:w="1959" w:type="dxa"/>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r w:rsidRPr="00A73538">
              <w:rPr>
                <w:rFonts w:eastAsia="Times New Roman"/>
                <w:color w:val="000000"/>
                <w:sz w:val="20"/>
                <w:szCs w:val="20"/>
                <w:lang w:eastAsia="ru-RU"/>
              </w:rPr>
              <w:t>2027</w:t>
            </w:r>
          </w:p>
        </w:tc>
        <w:tc>
          <w:tcPr>
            <w:tcW w:w="2380" w:type="dxa"/>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r w:rsidRPr="00A73538">
              <w:rPr>
                <w:rFonts w:eastAsia="Times New Roman"/>
                <w:color w:val="000000"/>
                <w:sz w:val="20"/>
                <w:szCs w:val="20"/>
                <w:lang w:eastAsia="ru-RU"/>
              </w:rPr>
              <w:t>0,0</w:t>
            </w:r>
          </w:p>
        </w:tc>
        <w:tc>
          <w:tcPr>
            <w:tcW w:w="2389" w:type="dxa"/>
            <w:gridSpan w:val="2"/>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r w:rsidRPr="00A73538">
              <w:rPr>
                <w:rFonts w:eastAsia="Times New Roman"/>
                <w:color w:val="000000"/>
                <w:sz w:val="20"/>
                <w:szCs w:val="20"/>
                <w:lang w:eastAsia="ru-RU"/>
              </w:rPr>
              <w:t>0,0</w:t>
            </w:r>
          </w:p>
        </w:tc>
        <w:tc>
          <w:tcPr>
            <w:tcW w:w="1671" w:type="dxa"/>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p>
        </w:tc>
        <w:tc>
          <w:tcPr>
            <w:tcW w:w="2003" w:type="dxa"/>
            <w:vMerge/>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p>
        </w:tc>
      </w:tr>
      <w:tr w:rsidR="00647478" w:rsidRPr="00A73538" w:rsidTr="00647478">
        <w:trPr>
          <w:trHeight w:val="144"/>
        </w:trPr>
        <w:tc>
          <w:tcPr>
            <w:tcW w:w="667" w:type="dxa"/>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r w:rsidRPr="00A73538">
              <w:rPr>
                <w:rFonts w:eastAsia="Times New Roman"/>
                <w:color w:val="000000"/>
                <w:sz w:val="20"/>
                <w:szCs w:val="20"/>
                <w:lang w:eastAsia="ru-RU"/>
              </w:rPr>
              <w:t>3.</w:t>
            </w:r>
          </w:p>
        </w:tc>
        <w:tc>
          <w:tcPr>
            <w:tcW w:w="14453" w:type="dxa"/>
            <w:gridSpan w:val="7"/>
            <w:shd w:val="clear" w:color="auto" w:fill="auto"/>
          </w:tcPr>
          <w:p w:rsidR="00647478" w:rsidRPr="00A73538" w:rsidRDefault="00647478" w:rsidP="00A73538">
            <w:pPr>
              <w:widowControl w:val="0"/>
              <w:overflowPunct/>
              <w:textAlignment w:val="auto"/>
              <w:rPr>
                <w:rFonts w:eastAsia="Times New Roman"/>
                <w:bCs/>
                <w:color w:val="000000"/>
                <w:sz w:val="20"/>
                <w:szCs w:val="20"/>
                <w:lang w:eastAsia="ru-RU"/>
              </w:rPr>
            </w:pPr>
            <w:r w:rsidRPr="00A73538">
              <w:rPr>
                <w:rFonts w:eastAsia="Times New Roman"/>
                <w:b/>
                <w:color w:val="000000"/>
                <w:sz w:val="20"/>
                <w:szCs w:val="20"/>
                <w:lang w:eastAsia="ru-RU"/>
              </w:rPr>
              <w:t>Задача 3</w:t>
            </w:r>
            <w:r w:rsidRPr="00A73538">
              <w:rPr>
                <w:rFonts w:eastAsia="Times New Roman"/>
                <w:color w:val="000000"/>
                <w:sz w:val="20"/>
                <w:szCs w:val="20"/>
                <w:lang w:eastAsia="ru-RU"/>
              </w:rPr>
              <w:t xml:space="preserve"> Повышение общественной безопасности, профилактики правонарушений и противодействие преступности  </w:t>
            </w:r>
          </w:p>
        </w:tc>
      </w:tr>
      <w:tr w:rsidR="00647478" w:rsidRPr="00A73538" w:rsidTr="00647478">
        <w:trPr>
          <w:trHeight w:val="129"/>
        </w:trPr>
        <w:tc>
          <w:tcPr>
            <w:tcW w:w="667" w:type="dxa"/>
            <w:vMerge w:val="restart"/>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r w:rsidRPr="00A73538">
              <w:rPr>
                <w:rFonts w:eastAsia="Times New Roman"/>
                <w:color w:val="000000"/>
                <w:sz w:val="20"/>
                <w:szCs w:val="20"/>
                <w:lang w:eastAsia="ru-RU"/>
              </w:rPr>
              <w:t>3.1.</w:t>
            </w:r>
          </w:p>
        </w:tc>
        <w:tc>
          <w:tcPr>
            <w:tcW w:w="4051" w:type="dxa"/>
            <w:vMerge w:val="restart"/>
            <w:shd w:val="clear" w:color="auto" w:fill="auto"/>
          </w:tcPr>
          <w:p w:rsidR="00647478" w:rsidRPr="00A73538" w:rsidRDefault="00647478" w:rsidP="00A73538">
            <w:pPr>
              <w:widowControl w:val="0"/>
              <w:overflowPunct/>
              <w:textAlignment w:val="auto"/>
              <w:rPr>
                <w:rFonts w:eastAsia="Times New Roman"/>
                <w:b/>
                <w:color w:val="000000"/>
                <w:sz w:val="20"/>
                <w:szCs w:val="20"/>
                <w:lang w:eastAsia="ru-RU"/>
              </w:rPr>
            </w:pPr>
            <w:r w:rsidRPr="00A73538">
              <w:rPr>
                <w:rFonts w:eastAsia="Times New Roman"/>
                <w:b/>
                <w:color w:val="000000"/>
                <w:sz w:val="20"/>
                <w:szCs w:val="20"/>
                <w:lang w:eastAsia="ru-RU"/>
              </w:rPr>
              <w:t>Мероприятие 1</w:t>
            </w:r>
          </w:p>
          <w:p w:rsidR="00647478" w:rsidRPr="00A73538" w:rsidRDefault="00647478" w:rsidP="00A73538">
            <w:pPr>
              <w:widowControl w:val="0"/>
              <w:overflowPunct/>
              <w:textAlignment w:val="auto"/>
              <w:rPr>
                <w:rFonts w:eastAsia="Times New Roman"/>
                <w:color w:val="000000"/>
                <w:sz w:val="20"/>
                <w:szCs w:val="20"/>
                <w:lang w:eastAsia="ru-RU"/>
              </w:rPr>
            </w:pPr>
            <w:r w:rsidRPr="00A73538">
              <w:rPr>
                <w:rFonts w:eastAsia="Times New Roman"/>
                <w:color w:val="000000"/>
                <w:sz w:val="20"/>
                <w:szCs w:val="20"/>
                <w:lang w:eastAsia="ru-RU"/>
              </w:rPr>
              <w:t>Снижение социальных рисков (число лиц, погибших в дорожно-транспортных происшествиях, на 100 тыс. населения) (чел.)</w:t>
            </w:r>
          </w:p>
          <w:p w:rsidR="00647478" w:rsidRPr="00A73538" w:rsidRDefault="00647478" w:rsidP="00A73538">
            <w:pPr>
              <w:widowControl w:val="0"/>
              <w:overflowPunct/>
              <w:textAlignment w:val="auto"/>
              <w:rPr>
                <w:rFonts w:eastAsia="Times New Roman"/>
                <w:b/>
                <w:color w:val="000000"/>
                <w:sz w:val="20"/>
                <w:szCs w:val="20"/>
                <w:lang w:eastAsia="ru-RU"/>
              </w:rPr>
            </w:pPr>
            <w:r w:rsidRPr="00A73538">
              <w:rPr>
                <w:rFonts w:eastAsia="Times New Roman"/>
                <w:b/>
                <w:color w:val="000000"/>
                <w:sz w:val="20"/>
                <w:szCs w:val="20"/>
                <w:lang w:eastAsia="ru-RU"/>
              </w:rPr>
              <w:t>Показатель мероприятия 1:</w:t>
            </w:r>
          </w:p>
          <w:p w:rsidR="00647478" w:rsidRPr="00A73538" w:rsidRDefault="00647478" w:rsidP="00A73538">
            <w:pPr>
              <w:overflowPunct/>
              <w:autoSpaceDE/>
              <w:autoSpaceDN/>
              <w:adjustRightInd/>
              <w:jc w:val="both"/>
              <w:textAlignment w:val="auto"/>
              <w:rPr>
                <w:rFonts w:eastAsia="Times New Roman"/>
                <w:b/>
                <w:color w:val="000000"/>
                <w:sz w:val="20"/>
                <w:szCs w:val="20"/>
                <w:lang w:eastAsia="ru-RU"/>
              </w:rPr>
            </w:pPr>
            <w:r w:rsidRPr="00A73538">
              <w:rPr>
                <w:rFonts w:eastAsia="Times New Roman"/>
                <w:color w:val="000000"/>
                <w:sz w:val="20"/>
                <w:szCs w:val="20"/>
                <w:lang w:eastAsia="ru-RU"/>
              </w:rPr>
              <w:t>Организация районных конкурсов, акций по правилам дорожного движения, предупреждению дорожно-транспортного травматизма и обеспечения безопасности дорожного движения</w:t>
            </w:r>
          </w:p>
        </w:tc>
        <w:tc>
          <w:tcPr>
            <w:tcW w:w="1959" w:type="dxa"/>
            <w:shd w:val="clear" w:color="auto" w:fill="auto"/>
          </w:tcPr>
          <w:p w:rsidR="00647478" w:rsidRPr="00A73538" w:rsidRDefault="00647478" w:rsidP="00A73538">
            <w:pPr>
              <w:overflowPunct/>
              <w:autoSpaceDE/>
              <w:autoSpaceDN/>
              <w:adjustRightInd/>
              <w:textAlignment w:val="auto"/>
              <w:rPr>
                <w:rFonts w:eastAsia="Times New Roman"/>
                <w:b/>
                <w:color w:val="000000"/>
                <w:sz w:val="20"/>
                <w:szCs w:val="20"/>
                <w:lang w:eastAsia="ru-RU"/>
              </w:rPr>
            </w:pPr>
            <w:r w:rsidRPr="00A73538">
              <w:rPr>
                <w:rFonts w:eastAsia="Times New Roman"/>
                <w:b/>
                <w:color w:val="000000"/>
                <w:sz w:val="20"/>
                <w:szCs w:val="20"/>
                <w:lang w:eastAsia="ru-RU"/>
              </w:rPr>
              <w:t>Всего</w:t>
            </w:r>
          </w:p>
        </w:tc>
        <w:tc>
          <w:tcPr>
            <w:tcW w:w="2380" w:type="dxa"/>
            <w:shd w:val="clear" w:color="auto" w:fill="auto"/>
          </w:tcPr>
          <w:p w:rsidR="00647478" w:rsidRPr="00A73538" w:rsidRDefault="00647478" w:rsidP="00A73538">
            <w:pPr>
              <w:overflowPunct/>
              <w:autoSpaceDE/>
              <w:autoSpaceDN/>
              <w:adjustRightInd/>
              <w:textAlignment w:val="auto"/>
              <w:rPr>
                <w:rFonts w:eastAsia="Times New Roman"/>
                <w:b/>
                <w:color w:val="000000"/>
                <w:sz w:val="20"/>
                <w:szCs w:val="20"/>
                <w:lang w:eastAsia="ru-RU"/>
              </w:rPr>
            </w:pPr>
            <w:r w:rsidRPr="00A73538">
              <w:rPr>
                <w:rFonts w:eastAsia="Times New Roman"/>
                <w:b/>
                <w:color w:val="000000"/>
                <w:sz w:val="20"/>
                <w:szCs w:val="20"/>
                <w:lang w:eastAsia="ru-RU"/>
              </w:rPr>
              <w:t>30,0</w:t>
            </w:r>
          </w:p>
        </w:tc>
        <w:tc>
          <w:tcPr>
            <w:tcW w:w="2389" w:type="dxa"/>
            <w:gridSpan w:val="2"/>
            <w:shd w:val="clear" w:color="auto" w:fill="auto"/>
          </w:tcPr>
          <w:p w:rsidR="00647478" w:rsidRPr="00A73538" w:rsidRDefault="00647478" w:rsidP="00A73538">
            <w:pPr>
              <w:overflowPunct/>
              <w:autoSpaceDE/>
              <w:autoSpaceDN/>
              <w:adjustRightInd/>
              <w:textAlignment w:val="auto"/>
              <w:rPr>
                <w:rFonts w:eastAsia="Times New Roman"/>
                <w:b/>
                <w:color w:val="000000"/>
                <w:sz w:val="20"/>
                <w:szCs w:val="20"/>
                <w:lang w:eastAsia="ru-RU"/>
              </w:rPr>
            </w:pPr>
            <w:r w:rsidRPr="00A73538">
              <w:rPr>
                <w:rFonts w:eastAsia="Times New Roman"/>
                <w:b/>
                <w:color w:val="000000"/>
                <w:sz w:val="20"/>
                <w:szCs w:val="20"/>
                <w:lang w:eastAsia="ru-RU"/>
              </w:rPr>
              <w:t>30,0</w:t>
            </w:r>
          </w:p>
        </w:tc>
        <w:tc>
          <w:tcPr>
            <w:tcW w:w="1671" w:type="dxa"/>
            <w:shd w:val="clear" w:color="auto" w:fill="auto"/>
          </w:tcPr>
          <w:p w:rsidR="00647478" w:rsidRPr="00A73538" w:rsidRDefault="00647478" w:rsidP="00A73538">
            <w:pPr>
              <w:overflowPunct/>
              <w:autoSpaceDE/>
              <w:autoSpaceDN/>
              <w:adjustRightInd/>
              <w:textAlignment w:val="auto"/>
              <w:rPr>
                <w:rFonts w:eastAsia="Times New Roman"/>
                <w:b/>
                <w:color w:val="000000"/>
                <w:sz w:val="20"/>
                <w:szCs w:val="20"/>
                <w:lang w:eastAsia="ru-RU"/>
              </w:rPr>
            </w:pPr>
          </w:p>
        </w:tc>
        <w:tc>
          <w:tcPr>
            <w:tcW w:w="2003" w:type="dxa"/>
            <w:shd w:val="clear" w:color="auto" w:fill="auto"/>
          </w:tcPr>
          <w:p w:rsidR="00647478" w:rsidRPr="00A73538" w:rsidRDefault="00647478" w:rsidP="00A73538">
            <w:pPr>
              <w:overflowPunct/>
              <w:autoSpaceDE/>
              <w:autoSpaceDN/>
              <w:adjustRightInd/>
              <w:textAlignment w:val="auto"/>
              <w:rPr>
                <w:rFonts w:eastAsia="Times New Roman"/>
                <w:b/>
                <w:color w:val="000000"/>
                <w:sz w:val="20"/>
                <w:szCs w:val="20"/>
                <w:lang w:eastAsia="ru-RU"/>
              </w:rPr>
            </w:pPr>
          </w:p>
        </w:tc>
      </w:tr>
      <w:tr w:rsidR="00647478" w:rsidRPr="00A73538" w:rsidTr="00647478">
        <w:trPr>
          <w:trHeight w:val="129"/>
        </w:trPr>
        <w:tc>
          <w:tcPr>
            <w:tcW w:w="667" w:type="dxa"/>
            <w:vMerge/>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p>
        </w:tc>
        <w:tc>
          <w:tcPr>
            <w:tcW w:w="4051" w:type="dxa"/>
            <w:vMerge/>
            <w:shd w:val="clear" w:color="auto" w:fill="auto"/>
          </w:tcPr>
          <w:p w:rsidR="00647478" w:rsidRPr="00A73538" w:rsidRDefault="00647478" w:rsidP="00A73538">
            <w:pPr>
              <w:overflowPunct/>
              <w:autoSpaceDE/>
              <w:autoSpaceDN/>
              <w:adjustRightInd/>
              <w:jc w:val="both"/>
              <w:textAlignment w:val="auto"/>
              <w:rPr>
                <w:rFonts w:eastAsia="Times New Roman"/>
                <w:b/>
                <w:color w:val="000000"/>
                <w:sz w:val="20"/>
                <w:szCs w:val="20"/>
                <w:lang w:eastAsia="ru-RU"/>
              </w:rPr>
            </w:pPr>
          </w:p>
        </w:tc>
        <w:tc>
          <w:tcPr>
            <w:tcW w:w="1959" w:type="dxa"/>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r w:rsidRPr="00A73538">
              <w:rPr>
                <w:rFonts w:eastAsia="Times New Roman"/>
                <w:color w:val="000000"/>
                <w:sz w:val="20"/>
                <w:szCs w:val="20"/>
                <w:lang w:eastAsia="ru-RU"/>
              </w:rPr>
              <w:t>2023</w:t>
            </w:r>
          </w:p>
        </w:tc>
        <w:tc>
          <w:tcPr>
            <w:tcW w:w="2380" w:type="dxa"/>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r w:rsidRPr="00A73538">
              <w:rPr>
                <w:rFonts w:eastAsia="Times New Roman"/>
                <w:color w:val="000000"/>
                <w:sz w:val="20"/>
                <w:szCs w:val="20"/>
                <w:lang w:eastAsia="ru-RU"/>
              </w:rPr>
              <w:t>15,0</w:t>
            </w:r>
          </w:p>
        </w:tc>
        <w:tc>
          <w:tcPr>
            <w:tcW w:w="2389" w:type="dxa"/>
            <w:gridSpan w:val="2"/>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r w:rsidRPr="00A73538">
              <w:rPr>
                <w:rFonts w:eastAsia="Times New Roman"/>
                <w:color w:val="000000"/>
                <w:sz w:val="20"/>
                <w:szCs w:val="20"/>
                <w:lang w:eastAsia="ru-RU"/>
              </w:rPr>
              <w:t>15,0</w:t>
            </w:r>
          </w:p>
        </w:tc>
        <w:tc>
          <w:tcPr>
            <w:tcW w:w="1671" w:type="dxa"/>
            <w:shd w:val="clear" w:color="auto" w:fill="auto"/>
          </w:tcPr>
          <w:p w:rsidR="00647478" w:rsidRPr="00A73538" w:rsidRDefault="00647478" w:rsidP="00A73538">
            <w:pPr>
              <w:overflowPunct/>
              <w:autoSpaceDE/>
              <w:autoSpaceDN/>
              <w:adjustRightInd/>
              <w:textAlignment w:val="auto"/>
              <w:rPr>
                <w:rFonts w:eastAsia="Times New Roman"/>
                <w:b/>
                <w:color w:val="000000"/>
                <w:sz w:val="20"/>
                <w:szCs w:val="20"/>
                <w:lang w:eastAsia="ru-RU"/>
              </w:rPr>
            </w:pPr>
          </w:p>
        </w:tc>
        <w:tc>
          <w:tcPr>
            <w:tcW w:w="2003" w:type="dxa"/>
            <w:shd w:val="clear" w:color="auto" w:fill="auto"/>
          </w:tcPr>
          <w:p w:rsidR="00647478" w:rsidRPr="00A73538" w:rsidRDefault="00647478" w:rsidP="00A73538">
            <w:pPr>
              <w:overflowPunct/>
              <w:autoSpaceDE/>
              <w:autoSpaceDN/>
              <w:adjustRightInd/>
              <w:textAlignment w:val="auto"/>
              <w:rPr>
                <w:rFonts w:eastAsia="Times New Roman"/>
                <w:b/>
                <w:color w:val="000000"/>
                <w:sz w:val="20"/>
                <w:szCs w:val="20"/>
                <w:lang w:eastAsia="ru-RU"/>
              </w:rPr>
            </w:pPr>
          </w:p>
        </w:tc>
      </w:tr>
      <w:tr w:rsidR="00647478" w:rsidRPr="00A73538" w:rsidTr="00647478">
        <w:trPr>
          <w:trHeight w:val="129"/>
        </w:trPr>
        <w:tc>
          <w:tcPr>
            <w:tcW w:w="667" w:type="dxa"/>
            <w:vMerge/>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p>
        </w:tc>
        <w:tc>
          <w:tcPr>
            <w:tcW w:w="4051" w:type="dxa"/>
            <w:vMerge/>
            <w:shd w:val="clear" w:color="auto" w:fill="auto"/>
          </w:tcPr>
          <w:p w:rsidR="00647478" w:rsidRPr="00A73538" w:rsidRDefault="00647478" w:rsidP="00A73538">
            <w:pPr>
              <w:overflowPunct/>
              <w:autoSpaceDE/>
              <w:autoSpaceDN/>
              <w:adjustRightInd/>
              <w:jc w:val="both"/>
              <w:textAlignment w:val="auto"/>
              <w:rPr>
                <w:rFonts w:eastAsia="Times New Roman"/>
                <w:b/>
                <w:color w:val="000000"/>
                <w:sz w:val="20"/>
                <w:szCs w:val="20"/>
                <w:lang w:eastAsia="ru-RU"/>
              </w:rPr>
            </w:pPr>
          </w:p>
        </w:tc>
        <w:tc>
          <w:tcPr>
            <w:tcW w:w="1959" w:type="dxa"/>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r w:rsidRPr="00A73538">
              <w:rPr>
                <w:rFonts w:eastAsia="Times New Roman"/>
                <w:color w:val="000000"/>
                <w:sz w:val="20"/>
                <w:szCs w:val="20"/>
                <w:lang w:eastAsia="ru-RU"/>
              </w:rPr>
              <w:t>2024</w:t>
            </w:r>
          </w:p>
        </w:tc>
        <w:tc>
          <w:tcPr>
            <w:tcW w:w="2380" w:type="dxa"/>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r w:rsidRPr="00A73538">
              <w:rPr>
                <w:rFonts w:eastAsia="Times New Roman"/>
                <w:color w:val="000000"/>
                <w:sz w:val="20"/>
                <w:szCs w:val="20"/>
                <w:lang w:eastAsia="ru-RU"/>
              </w:rPr>
              <w:t>15,0</w:t>
            </w:r>
          </w:p>
        </w:tc>
        <w:tc>
          <w:tcPr>
            <w:tcW w:w="2389" w:type="dxa"/>
            <w:gridSpan w:val="2"/>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r w:rsidRPr="00A73538">
              <w:rPr>
                <w:rFonts w:eastAsia="Times New Roman"/>
                <w:color w:val="000000"/>
                <w:sz w:val="20"/>
                <w:szCs w:val="20"/>
                <w:lang w:eastAsia="ru-RU"/>
              </w:rPr>
              <w:t>15,0</w:t>
            </w:r>
          </w:p>
        </w:tc>
        <w:tc>
          <w:tcPr>
            <w:tcW w:w="1671" w:type="dxa"/>
            <w:shd w:val="clear" w:color="auto" w:fill="auto"/>
          </w:tcPr>
          <w:p w:rsidR="00647478" w:rsidRPr="00A73538" w:rsidRDefault="00647478" w:rsidP="00A73538">
            <w:pPr>
              <w:overflowPunct/>
              <w:autoSpaceDE/>
              <w:autoSpaceDN/>
              <w:adjustRightInd/>
              <w:textAlignment w:val="auto"/>
              <w:rPr>
                <w:rFonts w:eastAsia="Times New Roman"/>
                <w:b/>
                <w:color w:val="000000"/>
                <w:sz w:val="20"/>
                <w:szCs w:val="20"/>
                <w:lang w:eastAsia="ru-RU"/>
              </w:rPr>
            </w:pPr>
          </w:p>
        </w:tc>
        <w:tc>
          <w:tcPr>
            <w:tcW w:w="2003" w:type="dxa"/>
            <w:shd w:val="clear" w:color="auto" w:fill="auto"/>
          </w:tcPr>
          <w:p w:rsidR="00647478" w:rsidRPr="00A73538" w:rsidRDefault="00647478" w:rsidP="00A73538">
            <w:pPr>
              <w:overflowPunct/>
              <w:autoSpaceDE/>
              <w:autoSpaceDN/>
              <w:adjustRightInd/>
              <w:textAlignment w:val="auto"/>
              <w:rPr>
                <w:rFonts w:eastAsia="Times New Roman"/>
                <w:b/>
                <w:color w:val="000000"/>
                <w:sz w:val="20"/>
                <w:szCs w:val="20"/>
                <w:lang w:eastAsia="ru-RU"/>
              </w:rPr>
            </w:pPr>
          </w:p>
        </w:tc>
      </w:tr>
      <w:tr w:rsidR="00647478" w:rsidRPr="00A73538" w:rsidTr="00647478">
        <w:trPr>
          <w:trHeight w:val="129"/>
        </w:trPr>
        <w:tc>
          <w:tcPr>
            <w:tcW w:w="667" w:type="dxa"/>
            <w:vMerge/>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p>
        </w:tc>
        <w:tc>
          <w:tcPr>
            <w:tcW w:w="4051" w:type="dxa"/>
            <w:vMerge/>
            <w:shd w:val="clear" w:color="auto" w:fill="auto"/>
          </w:tcPr>
          <w:p w:rsidR="00647478" w:rsidRPr="00A73538" w:rsidRDefault="00647478" w:rsidP="00A73538">
            <w:pPr>
              <w:overflowPunct/>
              <w:autoSpaceDE/>
              <w:autoSpaceDN/>
              <w:adjustRightInd/>
              <w:jc w:val="both"/>
              <w:textAlignment w:val="auto"/>
              <w:rPr>
                <w:rFonts w:eastAsia="Times New Roman"/>
                <w:b/>
                <w:color w:val="000000"/>
                <w:sz w:val="20"/>
                <w:szCs w:val="20"/>
                <w:lang w:eastAsia="ru-RU"/>
              </w:rPr>
            </w:pPr>
          </w:p>
        </w:tc>
        <w:tc>
          <w:tcPr>
            <w:tcW w:w="1959" w:type="dxa"/>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r w:rsidRPr="00A73538">
              <w:rPr>
                <w:rFonts w:eastAsia="Times New Roman"/>
                <w:color w:val="000000"/>
                <w:sz w:val="20"/>
                <w:szCs w:val="20"/>
                <w:lang w:eastAsia="ru-RU"/>
              </w:rPr>
              <w:t>2025</w:t>
            </w:r>
          </w:p>
        </w:tc>
        <w:tc>
          <w:tcPr>
            <w:tcW w:w="2380" w:type="dxa"/>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r w:rsidRPr="00A73538">
              <w:rPr>
                <w:rFonts w:eastAsia="Times New Roman"/>
                <w:color w:val="000000"/>
                <w:sz w:val="20"/>
                <w:szCs w:val="20"/>
                <w:lang w:eastAsia="ru-RU"/>
              </w:rPr>
              <w:t>0,0</w:t>
            </w:r>
          </w:p>
        </w:tc>
        <w:tc>
          <w:tcPr>
            <w:tcW w:w="2389" w:type="dxa"/>
            <w:gridSpan w:val="2"/>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r w:rsidRPr="00A73538">
              <w:rPr>
                <w:rFonts w:eastAsia="Times New Roman"/>
                <w:color w:val="000000"/>
                <w:sz w:val="20"/>
                <w:szCs w:val="20"/>
                <w:lang w:eastAsia="ru-RU"/>
              </w:rPr>
              <w:t>0,0</w:t>
            </w:r>
          </w:p>
        </w:tc>
        <w:tc>
          <w:tcPr>
            <w:tcW w:w="1671" w:type="dxa"/>
            <w:shd w:val="clear" w:color="auto" w:fill="auto"/>
          </w:tcPr>
          <w:p w:rsidR="00647478" w:rsidRPr="00A73538" w:rsidRDefault="00647478" w:rsidP="00A73538">
            <w:pPr>
              <w:overflowPunct/>
              <w:autoSpaceDE/>
              <w:autoSpaceDN/>
              <w:adjustRightInd/>
              <w:textAlignment w:val="auto"/>
              <w:rPr>
                <w:rFonts w:eastAsia="Times New Roman"/>
                <w:b/>
                <w:color w:val="000000"/>
                <w:sz w:val="20"/>
                <w:szCs w:val="20"/>
                <w:lang w:eastAsia="ru-RU"/>
              </w:rPr>
            </w:pPr>
          </w:p>
        </w:tc>
        <w:tc>
          <w:tcPr>
            <w:tcW w:w="2003" w:type="dxa"/>
            <w:shd w:val="clear" w:color="auto" w:fill="auto"/>
          </w:tcPr>
          <w:p w:rsidR="00647478" w:rsidRPr="00A73538" w:rsidRDefault="00647478" w:rsidP="00A73538">
            <w:pPr>
              <w:overflowPunct/>
              <w:autoSpaceDE/>
              <w:autoSpaceDN/>
              <w:adjustRightInd/>
              <w:textAlignment w:val="auto"/>
              <w:rPr>
                <w:rFonts w:eastAsia="Times New Roman"/>
                <w:b/>
                <w:color w:val="000000"/>
                <w:sz w:val="20"/>
                <w:szCs w:val="20"/>
                <w:lang w:eastAsia="ru-RU"/>
              </w:rPr>
            </w:pPr>
          </w:p>
        </w:tc>
      </w:tr>
      <w:tr w:rsidR="00647478" w:rsidRPr="00A73538" w:rsidTr="00647478">
        <w:trPr>
          <w:trHeight w:val="129"/>
        </w:trPr>
        <w:tc>
          <w:tcPr>
            <w:tcW w:w="667" w:type="dxa"/>
            <w:vMerge/>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p>
        </w:tc>
        <w:tc>
          <w:tcPr>
            <w:tcW w:w="4051" w:type="dxa"/>
            <w:vMerge/>
            <w:shd w:val="clear" w:color="auto" w:fill="auto"/>
          </w:tcPr>
          <w:p w:rsidR="00647478" w:rsidRPr="00A73538" w:rsidRDefault="00647478" w:rsidP="00A73538">
            <w:pPr>
              <w:overflowPunct/>
              <w:autoSpaceDE/>
              <w:autoSpaceDN/>
              <w:adjustRightInd/>
              <w:jc w:val="both"/>
              <w:textAlignment w:val="auto"/>
              <w:rPr>
                <w:rFonts w:eastAsia="Times New Roman"/>
                <w:b/>
                <w:color w:val="000000"/>
                <w:sz w:val="20"/>
                <w:szCs w:val="20"/>
                <w:lang w:eastAsia="ru-RU"/>
              </w:rPr>
            </w:pPr>
          </w:p>
        </w:tc>
        <w:tc>
          <w:tcPr>
            <w:tcW w:w="1959" w:type="dxa"/>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r w:rsidRPr="00A73538">
              <w:rPr>
                <w:rFonts w:eastAsia="Times New Roman"/>
                <w:color w:val="000000"/>
                <w:sz w:val="20"/>
                <w:szCs w:val="20"/>
                <w:lang w:eastAsia="ru-RU"/>
              </w:rPr>
              <w:t>2026</w:t>
            </w:r>
          </w:p>
        </w:tc>
        <w:tc>
          <w:tcPr>
            <w:tcW w:w="2380" w:type="dxa"/>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r w:rsidRPr="00A73538">
              <w:rPr>
                <w:rFonts w:eastAsia="Times New Roman"/>
                <w:color w:val="000000"/>
                <w:sz w:val="20"/>
                <w:szCs w:val="20"/>
                <w:lang w:eastAsia="ru-RU"/>
              </w:rPr>
              <w:t>0,0</w:t>
            </w:r>
          </w:p>
        </w:tc>
        <w:tc>
          <w:tcPr>
            <w:tcW w:w="2389" w:type="dxa"/>
            <w:gridSpan w:val="2"/>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r w:rsidRPr="00A73538">
              <w:rPr>
                <w:rFonts w:eastAsia="Times New Roman"/>
                <w:color w:val="000000"/>
                <w:sz w:val="20"/>
                <w:szCs w:val="20"/>
                <w:lang w:eastAsia="ru-RU"/>
              </w:rPr>
              <w:t>0,0</w:t>
            </w:r>
          </w:p>
        </w:tc>
        <w:tc>
          <w:tcPr>
            <w:tcW w:w="1671" w:type="dxa"/>
            <w:shd w:val="clear" w:color="auto" w:fill="auto"/>
          </w:tcPr>
          <w:p w:rsidR="00647478" w:rsidRPr="00A73538" w:rsidRDefault="00647478" w:rsidP="00A73538">
            <w:pPr>
              <w:overflowPunct/>
              <w:autoSpaceDE/>
              <w:autoSpaceDN/>
              <w:adjustRightInd/>
              <w:textAlignment w:val="auto"/>
              <w:rPr>
                <w:rFonts w:eastAsia="Times New Roman"/>
                <w:b/>
                <w:color w:val="000000"/>
                <w:sz w:val="20"/>
                <w:szCs w:val="20"/>
                <w:lang w:eastAsia="ru-RU"/>
              </w:rPr>
            </w:pPr>
          </w:p>
        </w:tc>
        <w:tc>
          <w:tcPr>
            <w:tcW w:w="2003" w:type="dxa"/>
            <w:shd w:val="clear" w:color="auto" w:fill="auto"/>
          </w:tcPr>
          <w:p w:rsidR="00647478" w:rsidRPr="00A73538" w:rsidRDefault="00647478" w:rsidP="00A73538">
            <w:pPr>
              <w:overflowPunct/>
              <w:autoSpaceDE/>
              <w:autoSpaceDN/>
              <w:adjustRightInd/>
              <w:textAlignment w:val="auto"/>
              <w:rPr>
                <w:rFonts w:eastAsia="Times New Roman"/>
                <w:b/>
                <w:color w:val="000000"/>
                <w:sz w:val="20"/>
                <w:szCs w:val="20"/>
                <w:lang w:eastAsia="ru-RU"/>
              </w:rPr>
            </w:pPr>
          </w:p>
        </w:tc>
      </w:tr>
      <w:tr w:rsidR="00647478" w:rsidRPr="00A73538" w:rsidTr="00647478">
        <w:trPr>
          <w:trHeight w:val="129"/>
        </w:trPr>
        <w:tc>
          <w:tcPr>
            <w:tcW w:w="667" w:type="dxa"/>
            <w:vMerge/>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p>
        </w:tc>
        <w:tc>
          <w:tcPr>
            <w:tcW w:w="4051" w:type="dxa"/>
            <w:vMerge/>
            <w:shd w:val="clear" w:color="auto" w:fill="auto"/>
          </w:tcPr>
          <w:p w:rsidR="00647478" w:rsidRPr="00A73538" w:rsidRDefault="00647478" w:rsidP="00A73538">
            <w:pPr>
              <w:overflowPunct/>
              <w:autoSpaceDE/>
              <w:autoSpaceDN/>
              <w:adjustRightInd/>
              <w:jc w:val="both"/>
              <w:textAlignment w:val="auto"/>
              <w:rPr>
                <w:rFonts w:eastAsia="Times New Roman"/>
                <w:b/>
                <w:color w:val="000000"/>
                <w:sz w:val="20"/>
                <w:szCs w:val="20"/>
                <w:lang w:eastAsia="ru-RU"/>
              </w:rPr>
            </w:pPr>
          </w:p>
        </w:tc>
        <w:tc>
          <w:tcPr>
            <w:tcW w:w="1959" w:type="dxa"/>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r w:rsidRPr="00A73538">
              <w:rPr>
                <w:rFonts w:eastAsia="Times New Roman"/>
                <w:color w:val="000000"/>
                <w:sz w:val="20"/>
                <w:szCs w:val="20"/>
                <w:lang w:eastAsia="ru-RU"/>
              </w:rPr>
              <w:t>2027</w:t>
            </w:r>
          </w:p>
        </w:tc>
        <w:tc>
          <w:tcPr>
            <w:tcW w:w="2380" w:type="dxa"/>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r w:rsidRPr="00A73538">
              <w:rPr>
                <w:rFonts w:eastAsia="Times New Roman"/>
                <w:color w:val="000000"/>
                <w:sz w:val="20"/>
                <w:szCs w:val="20"/>
                <w:lang w:eastAsia="ru-RU"/>
              </w:rPr>
              <w:t>0,0</w:t>
            </w:r>
          </w:p>
        </w:tc>
        <w:tc>
          <w:tcPr>
            <w:tcW w:w="2389" w:type="dxa"/>
            <w:gridSpan w:val="2"/>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r w:rsidRPr="00A73538">
              <w:rPr>
                <w:rFonts w:eastAsia="Times New Roman"/>
                <w:color w:val="000000"/>
                <w:sz w:val="20"/>
                <w:szCs w:val="20"/>
                <w:lang w:eastAsia="ru-RU"/>
              </w:rPr>
              <w:t>0,0</w:t>
            </w:r>
          </w:p>
        </w:tc>
        <w:tc>
          <w:tcPr>
            <w:tcW w:w="1671" w:type="dxa"/>
            <w:shd w:val="clear" w:color="auto" w:fill="auto"/>
          </w:tcPr>
          <w:p w:rsidR="00647478" w:rsidRPr="00A73538" w:rsidRDefault="00647478" w:rsidP="00A73538">
            <w:pPr>
              <w:overflowPunct/>
              <w:autoSpaceDE/>
              <w:autoSpaceDN/>
              <w:adjustRightInd/>
              <w:textAlignment w:val="auto"/>
              <w:rPr>
                <w:rFonts w:eastAsia="Times New Roman"/>
                <w:b/>
                <w:color w:val="000000"/>
                <w:sz w:val="20"/>
                <w:szCs w:val="20"/>
                <w:lang w:eastAsia="ru-RU"/>
              </w:rPr>
            </w:pPr>
          </w:p>
        </w:tc>
        <w:tc>
          <w:tcPr>
            <w:tcW w:w="2003" w:type="dxa"/>
            <w:shd w:val="clear" w:color="auto" w:fill="auto"/>
          </w:tcPr>
          <w:p w:rsidR="00647478" w:rsidRPr="00A73538" w:rsidRDefault="00647478" w:rsidP="00A73538">
            <w:pPr>
              <w:overflowPunct/>
              <w:autoSpaceDE/>
              <w:autoSpaceDN/>
              <w:adjustRightInd/>
              <w:textAlignment w:val="auto"/>
              <w:rPr>
                <w:rFonts w:eastAsia="Times New Roman"/>
                <w:b/>
                <w:color w:val="000000"/>
                <w:sz w:val="20"/>
                <w:szCs w:val="20"/>
                <w:lang w:eastAsia="ru-RU"/>
              </w:rPr>
            </w:pPr>
          </w:p>
        </w:tc>
      </w:tr>
      <w:tr w:rsidR="00647478" w:rsidRPr="00A73538" w:rsidTr="00647478">
        <w:trPr>
          <w:trHeight w:val="129"/>
        </w:trPr>
        <w:tc>
          <w:tcPr>
            <w:tcW w:w="667" w:type="dxa"/>
            <w:vMerge w:val="restart"/>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r w:rsidRPr="00A73538">
              <w:rPr>
                <w:rFonts w:eastAsia="Times New Roman"/>
                <w:color w:val="000000"/>
                <w:sz w:val="20"/>
                <w:szCs w:val="20"/>
                <w:lang w:eastAsia="ru-RU"/>
              </w:rPr>
              <w:t>3.2.</w:t>
            </w:r>
          </w:p>
        </w:tc>
        <w:tc>
          <w:tcPr>
            <w:tcW w:w="4051" w:type="dxa"/>
            <w:vMerge w:val="restart"/>
            <w:shd w:val="clear" w:color="auto" w:fill="auto"/>
          </w:tcPr>
          <w:p w:rsidR="00647478" w:rsidRPr="00A73538" w:rsidRDefault="00647478" w:rsidP="00A73538">
            <w:pPr>
              <w:overflowPunct/>
              <w:autoSpaceDE/>
              <w:autoSpaceDN/>
              <w:adjustRightInd/>
              <w:jc w:val="both"/>
              <w:textAlignment w:val="auto"/>
              <w:rPr>
                <w:rFonts w:eastAsia="Times New Roman"/>
                <w:b/>
                <w:color w:val="000000"/>
                <w:sz w:val="20"/>
                <w:szCs w:val="20"/>
                <w:lang w:eastAsia="ru-RU"/>
              </w:rPr>
            </w:pPr>
            <w:r w:rsidRPr="00A73538">
              <w:rPr>
                <w:rFonts w:eastAsia="Times New Roman"/>
                <w:b/>
                <w:color w:val="000000"/>
                <w:sz w:val="20"/>
                <w:szCs w:val="20"/>
                <w:lang w:eastAsia="ru-RU"/>
              </w:rPr>
              <w:t>Мероприятие 1</w:t>
            </w:r>
          </w:p>
          <w:p w:rsidR="00647478" w:rsidRPr="00A73538" w:rsidRDefault="00647478" w:rsidP="00A73538">
            <w:pPr>
              <w:overflowPunct/>
              <w:autoSpaceDE/>
              <w:autoSpaceDN/>
              <w:adjustRightInd/>
              <w:textAlignment w:val="auto"/>
              <w:rPr>
                <w:rFonts w:eastAsia="Times New Roman"/>
                <w:color w:val="000000"/>
                <w:sz w:val="20"/>
                <w:szCs w:val="20"/>
                <w:lang w:eastAsia="ru-RU"/>
              </w:rPr>
            </w:pPr>
            <w:r w:rsidRPr="00A73538">
              <w:rPr>
                <w:rFonts w:eastAsia="Times New Roman"/>
                <w:color w:val="000000"/>
                <w:sz w:val="20"/>
                <w:szCs w:val="20"/>
                <w:lang w:eastAsia="ru-RU"/>
              </w:rPr>
              <w:t>Вовлечение общественности в предупреждение правонарушений через создание народных дружин</w:t>
            </w:r>
          </w:p>
          <w:p w:rsidR="00647478" w:rsidRPr="00A73538" w:rsidRDefault="00647478" w:rsidP="00A73538">
            <w:pPr>
              <w:overflowPunct/>
              <w:autoSpaceDE/>
              <w:autoSpaceDN/>
              <w:adjustRightInd/>
              <w:textAlignment w:val="auto"/>
              <w:rPr>
                <w:rFonts w:eastAsia="Times New Roman"/>
                <w:color w:val="000000"/>
                <w:sz w:val="20"/>
                <w:szCs w:val="20"/>
                <w:lang w:eastAsia="ru-RU"/>
              </w:rPr>
            </w:pPr>
            <w:r w:rsidRPr="00A73538">
              <w:rPr>
                <w:rFonts w:eastAsia="Times New Roman"/>
                <w:color w:val="000000"/>
                <w:sz w:val="20"/>
                <w:szCs w:val="20"/>
                <w:lang w:eastAsia="ru-RU"/>
              </w:rPr>
              <w:t xml:space="preserve"> </w:t>
            </w:r>
          </w:p>
        </w:tc>
        <w:tc>
          <w:tcPr>
            <w:tcW w:w="1959" w:type="dxa"/>
            <w:shd w:val="clear" w:color="auto" w:fill="auto"/>
          </w:tcPr>
          <w:p w:rsidR="00647478" w:rsidRPr="00A73538" w:rsidRDefault="00647478" w:rsidP="00A73538">
            <w:pPr>
              <w:overflowPunct/>
              <w:autoSpaceDE/>
              <w:autoSpaceDN/>
              <w:adjustRightInd/>
              <w:textAlignment w:val="auto"/>
              <w:rPr>
                <w:rFonts w:eastAsia="Times New Roman"/>
                <w:b/>
                <w:color w:val="000000"/>
                <w:sz w:val="20"/>
                <w:szCs w:val="20"/>
                <w:lang w:eastAsia="ru-RU"/>
              </w:rPr>
            </w:pPr>
            <w:r w:rsidRPr="00A73538">
              <w:rPr>
                <w:rFonts w:eastAsia="Times New Roman"/>
                <w:b/>
                <w:color w:val="000000"/>
                <w:sz w:val="20"/>
                <w:szCs w:val="20"/>
                <w:lang w:eastAsia="ru-RU"/>
              </w:rPr>
              <w:t>Всего</w:t>
            </w:r>
          </w:p>
        </w:tc>
        <w:tc>
          <w:tcPr>
            <w:tcW w:w="2380" w:type="dxa"/>
            <w:shd w:val="clear" w:color="auto" w:fill="auto"/>
          </w:tcPr>
          <w:p w:rsidR="00647478" w:rsidRPr="00A73538" w:rsidRDefault="00647478" w:rsidP="00A73538">
            <w:pPr>
              <w:overflowPunct/>
              <w:autoSpaceDE/>
              <w:autoSpaceDN/>
              <w:adjustRightInd/>
              <w:textAlignment w:val="auto"/>
              <w:rPr>
                <w:rFonts w:eastAsia="Times New Roman"/>
                <w:b/>
                <w:color w:val="000000"/>
                <w:sz w:val="20"/>
                <w:szCs w:val="20"/>
                <w:lang w:eastAsia="ru-RU"/>
              </w:rPr>
            </w:pPr>
            <w:r w:rsidRPr="00A73538">
              <w:rPr>
                <w:rFonts w:eastAsia="Times New Roman"/>
                <w:b/>
                <w:color w:val="000000"/>
                <w:sz w:val="20"/>
                <w:szCs w:val="20"/>
                <w:lang w:eastAsia="ru-RU"/>
              </w:rPr>
              <w:t>0,0</w:t>
            </w:r>
          </w:p>
        </w:tc>
        <w:tc>
          <w:tcPr>
            <w:tcW w:w="2389" w:type="dxa"/>
            <w:gridSpan w:val="2"/>
            <w:shd w:val="clear" w:color="auto" w:fill="auto"/>
          </w:tcPr>
          <w:p w:rsidR="00647478" w:rsidRPr="00A73538" w:rsidRDefault="00647478" w:rsidP="00A73538">
            <w:pPr>
              <w:overflowPunct/>
              <w:autoSpaceDE/>
              <w:autoSpaceDN/>
              <w:adjustRightInd/>
              <w:textAlignment w:val="auto"/>
              <w:rPr>
                <w:rFonts w:eastAsia="Times New Roman"/>
                <w:b/>
                <w:color w:val="000000"/>
                <w:sz w:val="20"/>
                <w:szCs w:val="20"/>
                <w:lang w:eastAsia="ru-RU"/>
              </w:rPr>
            </w:pPr>
            <w:r w:rsidRPr="00A73538">
              <w:rPr>
                <w:rFonts w:eastAsia="Times New Roman"/>
                <w:b/>
                <w:color w:val="000000"/>
                <w:sz w:val="20"/>
                <w:szCs w:val="20"/>
                <w:lang w:eastAsia="ru-RU"/>
              </w:rPr>
              <w:t>-</w:t>
            </w:r>
          </w:p>
        </w:tc>
        <w:tc>
          <w:tcPr>
            <w:tcW w:w="1671" w:type="dxa"/>
            <w:shd w:val="clear" w:color="auto" w:fill="auto"/>
          </w:tcPr>
          <w:p w:rsidR="00647478" w:rsidRPr="00A73538" w:rsidRDefault="00647478" w:rsidP="00A73538">
            <w:pPr>
              <w:overflowPunct/>
              <w:autoSpaceDE/>
              <w:autoSpaceDN/>
              <w:adjustRightInd/>
              <w:textAlignment w:val="auto"/>
              <w:rPr>
                <w:rFonts w:eastAsia="Times New Roman"/>
                <w:b/>
                <w:color w:val="000000"/>
                <w:sz w:val="20"/>
                <w:szCs w:val="20"/>
                <w:lang w:eastAsia="ru-RU"/>
              </w:rPr>
            </w:pPr>
            <w:r w:rsidRPr="00A73538">
              <w:rPr>
                <w:rFonts w:eastAsia="Times New Roman"/>
                <w:b/>
                <w:color w:val="000000"/>
                <w:sz w:val="20"/>
                <w:szCs w:val="20"/>
                <w:lang w:eastAsia="ru-RU"/>
              </w:rPr>
              <w:t>-</w:t>
            </w:r>
          </w:p>
        </w:tc>
        <w:tc>
          <w:tcPr>
            <w:tcW w:w="2003" w:type="dxa"/>
            <w:shd w:val="clear" w:color="auto" w:fill="auto"/>
          </w:tcPr>
          <w:p w:rsidR="00647478" w:rsidRPr="00A73538" w:rsidRDefault="00647478" w:rsidP="00A73538">
            <w:pPr>
              <w:overflowPunct/>
              <w:autoSpaceDE/>
              <w:autoSpaceDN/>
              <w:adjustRightInd/>
              <w:textAlignment w:val="auto"/>
              <w:rPr>
                <w:rFonts w:eastAsia="Times New Roman"/>
                <w:b/>
                <w:color w:val="000000"/>
                <w:sz w:val="20"/>
                <w:szCs w:val="20"/>
                <w:lang w:eastAsia="ru-RU"/>
              </w:rPr>
            </w:pPr>
            <w:r w:rsidRPr="00A73538">
              <w:rPr>
                <w:rFonts w:eastAsia="Times New Roman"/>
                <w:b/>
                <w:color w:val="000000"/>
                <w:sz w:val="20"/>
                <w:szCs w:val="20"/>
                <w:lang w:eastAsia="ru-RU"/>
              </w:rPr>
              <w:t>-</w:t>
            </w:r>
          </w:p>
        </w:tc>
      </w:tr>
      <w:tr w:rsidR="00647478" w:rsidRPr="00A73538" w:rsidTr="00647478">
        <w:trPr>
          <w:trHeight w:val="321"/>
        </w:trPr>
        <w:tc>
          <w:tcPr>
            <w:tcW w:w="667" w:type="dxa"/>
            <w:vMerge/>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p>
        </w:tc>
        <w:tc>
          <w:tcPr>
            <w:tcW w:w="4051" w:type="dxa"/>
            <w:vMerge/>
            <w:shd w:val="clear" w:color="auto" w:fill="auto"/>
          </w:tcPr>
          <w:p w:rsidR="00647478" w:rsidRPr="00A73538" w:rsidRDefault="00647478" w:rsidP="00A73538">
            <w:pPr>
              <w:overflowPunct/>
              <w:autoSpaceDE/>
              <w:autoSpaceDN/>
              <w:adjustRightInd/>
              <w:textAlignment w:val="auto"/>
              <w:rPr>
                <w:rFonts w:eastAsia="Times New Roman"/>
                <w:b/>
                <w:color w:val="000000"/>
                <w:sz w:val="20"/>
                <w:szCs w:val="20"/>
                <w:lang w:eastAsia="ru-RU"/>
              </w:rPr>
            </w:pPr>
          </w:p>
        </w:tc>
        <w:tc>
          <w:tcPr>
            <w:tcW w:w="1959" w:type="dxa"/>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r w:rsidRPr="00A73538">
              <w:rPr>
                <w:rFonts w:eastAsia="Times New Roman"/>
                <w:color w:val="000000"/>
                <w:sz w:val="20"/>
                <w:szCs w:val="20"/>
                <w:lang w:eastAsia="ru-RU"/>
              </w:rPr>
              <w:t>2023</w:t>
            </w:r>
          </w:p>
        </w:tc>
        <w:tc>
          <w:tcPr>
            <w:tcW w:w="2380" w:type="dxa"/>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r w:rsidRPr="00A73538">
              <w:rPr>
                <w:rFonts w:eastAsia="Times New Roman"/>
                <w:color w:val="000000"/>
                <w:sz w:val="20"/>
                <w:szCs w:val="20"/>
                <w:lang w:eastAsia="ru-RU"/>
              </w:rPr>
              <w:t>0,0</w:t>
            </w:r>
          </w:p>
        </w:tc>
        <w:tc>
          <w:tcPr>
            <w:tcW w:w="2389" w:type="dxa"/>
            <w:gridSpan w:val="2"/>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p>
        </w:tc>
        <w:tc>
          <w:tcPr>
            <w:tcW w:w="1671" w:type="dxa"/>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p>
        </w:tc>
        <w:tc>
          <w:tcPr>
            <w:tcW w:w="2003" w:type="dxa"/>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p>
        </w:tc>
      </w:tr>
      <w:tr w:rsidR="00647478" w:rsidRPr="00A73538" w:rsidTr="00647478">
        <w:trPr>
          <w:trHeight w:val="269"/>
        </w:trPr>
        <w:tc>
          <w:tcPr>
            <w:tcW w:w="667" w:type="dxa"/>
            <w:vMerge/>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p>
        </w:tc>
        <w:tc>
          <w:tcPr>
            <w:tcW w:w="4051" w:type="dxa"/>
            <w:vMerge/>
            <w:shd w:val="clear" w:color="auto" w:fill="auto"/>
          </w:tcPr>
          <w:p w:rsidR="00647478" w:rsidRPr="00A73538" w:rsidRDefault="00647478" w:rsidP="00A73538">
            <w:pPr>
              <w:overflowPunct/>
              <w:autoSpaceDE/>
              <w:autoSpaceDN/>
              <w:adjustRightInd/>
              <w:textAlignment w:val="auto"/>
              <w:rPr>
                <w:rFonts w:eastAsia="Times New Roman"/>
                <w:b/>
                <w:color w:val="000000"/>
                <w:sz w:val="20"/>
                <w:szCs w:val="20"/>
                <w:lang w:eastAsia="ru-RU"/>
              </w:rPr>
            </w:pPr>
          </w:p>
        </w:tc>
        <w:tc>
          <w:tcPr>
            <w:tcW w:w="1959" w:type="dxa"/>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r w:rsidRPr="00A73538">
              <w:rPr>
                <w:rFonts w:eastAsia="Times New Roman"/>
                <w:color w:val="000000"/>
                <w:sz w:val="20"/>
                <w:szCs w:val="20"/>
                <w:lang w:eastAsia="ru-RU"/>
              </w:rPr>
              <w:t>2024</w:t>
            </w:r>
          </w:p>
        </w:tc>
        <w:tc>
          <w:tcPr>
            <w:tcW w:w="2380" w:type="dxa"/>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r w:rsidRPr="00A73538">
              <w:rPr>
                <w:rFonts w:eastAsia="Times New Roman"/>
                <w:color w:val="000000"/>
                <w:sz w:val="20"/>
                <w:szCs w:val="20"/>
                <w:lang w:eastAsia="ru-RU"/>
              </w:rPr>
              <w:t>0,0</w:t>
            </w:r>
          </w:p>
        </w:tc>
        <w:tc>
          <w:tcPr>
            <w:tcW w:w="2389" w:type="dxa"/>
            <w:gridSpan w:val="2"/>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p>
        </w:tc>
        <w:tc>
          <w:tcPr>
            <w:tcW w:w="1671" w:type="dxa"/>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p>
        </w:tc>
        <w:tc>
          <w:tcPr>
            <w:tcW w:w="2003" w:type="dxa"/>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p>
        </w:tc>
      </w:tr>
      <w:tr w:rsidR="00647478" w:rsidRPr="00A73538" w:rsidTr="00647478">
        <w:trPr>
          <w:trHeight w:val="315"/>
        </w:trPr>
        <w:tc>
          <w:tcPr>
            <w:tcW w:w="667" w:type="dxa"/>
            <w:vMerge/>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p>
        </w:tc>
        <w:tc>
          <w:tcPr>
            <w:tcW w:w="4051" w:type="dxa"/>
            <w:vMerge/>
            <w:shd w:val="clear" w:color="auto" w:fill="auto"/>
          </w:tcPr>
          <w:p w:rsidR="00647478" w:rsidRPr="00A73538" w:rsidRDefault="00647478" w:rsidP="00A73538">
            <w:pPr>
              <w:overflowPunct/>
              <w:autoSpaceDE/>
              <w:autoSpaceDN/>
              <w:adjustRightInd/>
              <w:textAlignment w:val="auto"/>
              <w:rPr>
                <w:rFonts w:eastAsia="Times New Roman"/>
                <w:b/>
                <w:color w:val="000000"/>
                <w:sz w:val="20"/>
                <w:szCs w:val="20"/>
                <w:lang w:eastAsia="ru-RU"/>
              </w:rPr>
            </w:pPr>
          </w:p>
        </w:tc>
        <w:tc>
          <w:tcPr>
            <w:tcW w:w="1959" w:type="dxa"/>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r w:rsidRPr="00A73538">
              <w:rPr>
                <w:rFonts w:eastAsia="Times New Roman"/>
                <w:color w:val="000000"/>
                <w:sz w:val="20"/>
                <w:szCs w:val="20"/>
                <w:lang w:eastAsia="ru-RU"/>
              </w:rPr>
              <w:t>2025</w:t>
            </w:r>
          </w:p>
        </w:tc>
        <w:tc>
          <w:tcPr>
            <w:tcW w:w="2380" w:type="dxa"/>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r w:rsidRPr="00A73538">
              <w:rPr>
                <w:rFonts w:eastAsia="Times New Roman"/>
                <w:color w:val="000000"/>
                <w:sz w:val="20"/>
                <w:szCs w:val="20"/>
                <w:lang w:eastAsia="ru-RU"/>
              </w:rPr>
              <w:t>0,0</w:t>
            </w:r>
          </w:p>
        </w:tc>
        <w:tc>
          <w:tcPr>
            <w:tcW w:w="2389" w:type="dxa"/>
            <w:gridSpan w:val="2"/>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p>
        </w:tc>
        <w:tc>
          <w:tcPr>
            <w:tcW w:w="1671" w:type="dxa"/>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p>
        </w:tc>
        <w:tc>
          <w:tcPr>
            <w:tcW w:w="2003" w:type="dxa"/>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p>
        </w:tc>
      </w:tr>
      <w:tr w:rsidR="00647478" w:rsidRPr="00A73538" w:rsidTr="00647478">
        <w:trPr>
          <w:trHeight w:val="330"/>
        </w:trPr>
        <w:tc>
          <w:tcPr>
            <w:tcW w:w="667" w:type="dxa"/>
            <w:vMerge/>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p>
        </w:tc>
        <w:tc>
          <w:tcPr>
            <w:tcW w:w="4051" w:type="dxa"/>
            <w:vMerge/>
            <w:shd w:val="clear" w:color="auto" w:fill="auto"/>
          </w:tcPr>
          <w:p w:rsidR="00647478" w:rsidRPr="00A73538" w:rsidRDefault="00647478" w:rsidP="00A73538">
            <w:pPr>
              <w:overflowPunct/>
              <w:autoSpaceDE/>
              <w:autoSpaceDN/>
              <w:adjustRightInd/>
              <w:textAlignment w:val="auto"/>
              <w:rPr>
                <w:rFonts w:eastAsia="Times New Roman"/>
                <w:b/>
                <w:color w:val="000000"/>
                <w:sz w:val="20"/>
                <w:szCs w:val="20"/>
                <w:lang w:eastAsia="ru-RU"/>
              </w:rPr>
            </w:pPr>
          </w:p>
        </w:tc>
        <w:tc>
          <w:tcPr>
            <w:tcW w:w="1959" w:type="dxa"/>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r w:rsidRPr="00A73538">
              <w:rPr>
                <w:rFonts w:eastAsia="Times New Roman"/>
                <w:color w:val="000000"/>
                <w:sz w:val="20"/>
                <w:szCs w:val="20"/>
                <w:lang w:eastAsia="ru-RU"/>
              </w:rPr>
              <w:t>2026</w:t>
            </w:r>
          </w:p>
        </w:tc>
        <w:tc>
          <w:tcPr>
            <w:tcW w:w="2380" w:type="dxa"/>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r w:rsidRPr="00A73538">
              <w:rPr>
                <w:rFonts w:eastAsia="Times New Roman"/>
                <w:color w:val="000000"/>
                <w:sz w:val="20"/>
                <w:szCs w:val="20"/>
                <w:lang w:eastAsia="ru-RU"/>
              </w:rPr>
              <w:t>0,0</w:t>
            </w:r>
          </w:p>
        </w:tc>
        <w:tc>
          <w:tcPr>
            <w:tcW w:w="2389" w:type="dxa"/>
            <w:gridSpan w:val="2"/>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p>
        </w:tc>
        <w:tc>
          <w:tcPr>
            <w:tcW w:w="1671" w:type="dxa"/>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p>
        </w:tc>
        <w:tc>
          <w:tcPr>
            <w:tcW w:w="2003" w:type="dxa"/>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p>
        </w:tc>
      </w:tr>
      <w:tr w:rsidR="00647478" w:rsidRPr="00A73538" w:rsidTr="00647478">
        <w:trPr>
          <w:trHeight w:val="401"/>
        </w:trPr>
        <w:tc>
          <w:tcPr>
            <w:tcW w:w="667" w:type="dxa"/>
            <w:vMerge/>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p>
        </w:tc>
        <w:tc>
          <w:tcPr>
            <w:tcW w:w="4051" w:type="dxa"/>
            <w:vMerge/>
            <w:shd w:val="clear" w:color="auto" w:fill="auto"/>
          </w:tcPr>
          <w:p w:rsidR="00647478" w:rsidRPr="00A73538" w:rsidRDefault="00647478" w:rsidP="00A73538">
            <w:pPr>
              <w:overflowPunct/>
              <w:autoSpaceDE/>
              <w:autoSpaceDN/>
              <w:adjustRightInd/>
              <w:textAlignment w:val="auto"/>
              <w:rPr>
                <w:rFonts w:eastAsia="Times New Roman"/>
                <w:b/>
                <w:color w:val="000000"/>
                <w:sz w:val="20"/>
                <w:szCs w:val="20"/>
                <w:lang w:eastAsia="ru-RU"/>
              </w:rPr>
            </w:pPr>
          </w:p>
        </w:tc>
        <w:tc>
          <w:tcPr>
            <w:tcW w:w="1959" w:type="dxa"/>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r w:rsidRPr="00A73538">
              <w:rPr>
                <w:rFonts w:eastAsia="Times New Roman"/>
                <w:color w:val="000000"/>
                <w:sz w:val="20"/>
                <w:szCs w:val="20"/>
                <w:lang w:eastAsia="ru-RU"/>
              </w:rPr>
              <w:t>2027</w:t>
            </w:r>
          </w:p>
        </w:tc>
        <w:tc>
          <w:tcPr>
            <w:tcW w:w="2380" w:type="dxa"/>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r w:rsidRPr="00A73538">
              <w:rPr>
                <w:rFonts w:eastAsia="Times New Roman"/>
                <w:color w:val="000000"/>
                <w:sz w:val="20"/>
                <w:szCs w:val="20"/>
                <w:lang w:eastAsia="ru-RU"/>
              </w:rPr>
              <w:t>0,0</w:t>
            </w:r>
          </w:p>
        </w:tc>
        <w:tc>
          <w:tcPr>
            <w:tcW w:w="2389" w:type="dxa"/>
            <w:gridSpan w:val="2"/>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p>
        </w:tc>
        <w:tc>
          <w:tcPr>
            <w:tcW w:w="1671" w:type="dxa"/>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p>
        </w:tc>
        <w:tc>
          <w:tcPr>
            <w:tcW w:w="2003" w:type="dxa"/>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p>
        </w:tc>
      </w:tr>
      <w:tr w:rsidR="00647478" w:rsidRPr="00A73538" w:rsidTr="00647478">
        <w:trPr>
          <w:trHeight w:val="135"/>
        </w:trPr>
        <w:tc>
          <w:tcPr>
            <w:tcW w:w="667" w:type="dxa"/>
            <w:vMerge/>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p>
        </w:tc>
        <w:tc>
          <w:tcPr>
            <w:tcW w:w="4051" w:type="dxa"/>
            <w:vMerge w:val="restart"/>
            <w:shd w:val="clear" w:color="auto" w:fill="auto"/>
          </w:tcPr>
          <w:p w:rsidR="00647478" w:rsidRPr="00A73538" w:rsidRDefault="00647478" w:rsidP="00A73538">
            <w:pPr>
              <w:overflowPunct/>
              <w:autoSpaceDE/>
              <w:autoSpaceDN/>
              <w:adjustRightInd/>
              <w:textAlignment w:val="auto"/>
              <w:rPr>
                <w:rFonts w:eastAsia="Times New Roman"/>
                <w:b/>
                <w:color w:val="000000"/>
                <w:sz w:val="20"/>
                <w:szCs w:val="20"/>
                <w:lang w:eastAsia="ru-RU"/>
              </w:rPr>
            </w:pPr>
            <w:r w:rsidRPr="00A73538">
              <w:rPr>
                <w:rFonts w:eastAsia="Times New Roman"/>
                <w:b/>
                <w:color w:val="000000"/>
                <w:sz w:val="20"/>
                <w:szCs w:val="20"/>
                <w:lang w:eastAsia="ru-RU"/>
              </w:rPr>
              <w:t xml:space="preserve">Мероприятие 2: </w:t>
            </w:r>
          </w:p>
          <w:p w:rsidR="00647478" w:rsidRPr="00A73538" w:rsidRDefault="00647478" w:rsidP="00A73538">
            <w:pPr>
              <w:overflowPunct/>
              <w:autoSpaceDE/>
              <w:autoSpaceDN/>
              <w:adjustRightInd/>
              <w:textAlignment w:val="auto"/>
              <w:rPr>
                <w:rFonts w:eastAsia="Times New Roman"/>
                <w:color w:val="000000"/>
                <w:sz w:val="20"/>
                <w:szCs w:val="20"/>
                <w:lang w:eastAsia="ru-RU"/>
              </w:rPr>
            </w:pPr>
            <w:r w:rsidRPr="00A73538">
              <w:rPr>
                <w:rFonts w:eastAsia="Times New Roman"/>
                <w:color w:val="000000"/>
                <w:sz w:val="20"/>
                <w:szCs w:val="20"/>
                <w:lang w:eastAsia="ru-RU"/>
              </w:rPr>
              <w:t xml:space="preserve">Организационные мероприятия по обеспечению общественного порядка и противодействию преступности </w:t>
            </w:r>
          </w:p>
          <w:p w:rsidR="00647478" w:rsidRPr="00A73538" w:rsidRDefault="00647478" w:rsidP="00A73538">
            <w:pPr>
              <w:overflowPunct/>
              <w:autoSpaceDE/>
              <w:autoSpaceDN/>
              <w:adjustRightInd/>
              <w:textAlignment w:val="auto"/>
              <w:rPr>
                <w:rFonts w:eastAsia="Times New Roman"/>
                <w:color w:val="000000"/>
                <w:sz w:val="20"/>
                <w:szCs w:val="20"/>
                <w:lang w:eastAsia="ru-RU"/>
              </w:rPr>
            </w:pPr>
            <w:r w:rsidRPr="00A73538">
              <w:rPr>
                <w:rFonts w:eastAsia="Times New Roman"/>
                <w:color w:val="000000"/>
                <w:sz w:val="20"/>
                <w:szCs w:val="20"/>
                <w:lang w:eastAsia="ru-RU"/>
              </w:rPr>
              <w:t xml:space="preserve"> </w:t>
            </w:r>
          </w:p>
        </w:tc>
        <w:tc>
          <w:tcPr>
            <w:tcW w:w="1959" w:type="dxa"/>
            <w:shd w:val="clear" w:color="auto" w:fill="auto"/>
          </w:tcPr>
          <w:p w:rsidR="00647478" w:rsidRPr="00A73538" w:rsidRDefault="00647478" w:rsidP="00A73538">
            <w:pPr>
              <w:overflowPunct/>
              <w:autoSpaceDE/>
              <w:autoSpaceDN/>
              <w:adjustRightInd/>
              <w:textAlignment w:val="auto"/>
              <w:rPr>
                <w:rFonts w:eastAsia="Times New Roman"/>
                <w:b/>
                <w:color w:val="000000"/>
                <w:sz w:val="20"/>
                <w:szCs w:val="20"/>
                <w:lang w:eastAsia="ru-RU"/>
              </w:rPr>
            </w:pPr>
            <w:r w:rsidRPr="00A73538">
              <w:rPr>
                <w:rFonts w:eastAsia="Times New Roman"/>
                <w:b/>
                <w:color w:val="000000"/>
                <w:sz w:val="20"/>
                <w:szCs w:val="20"/>
                <w:lang w:eastAsia="ru-RU"/>
              </w:rPr>
              <w:t>Всего</w:t>
            </w:r>
          </w:p>
        </w:tc>
        <w:tc>
          <w:tcPr>
            <w:tcW w:w="2380" w:type="dxa"/>
            <w:shd w:val="clear" w:color="auto" w:fill="auto"/>
          </w:tcPr>
          <w:p w:rsidR="00647478" w:rsidRPr="00A73538" w:rsidRDefault="00647478" w:rsidP="00A73538">
            <w:pPr>
              <w:overflowPunct/>
              <w:autoSpaceDE/>
              <w:autoSpaceDN/>
              <w:adjustRightInd/>
              <w:textAlignment w:val="auto"/>
              <w:rPr>
                <w:rFonts w:eastAsia="Times New Roman"/>
                <w:b/>
                <w:color w:val="000000"/>
                <w:sz w:val="20"/>
                <w:szCs w:val="20"/>
                <w:lang w:eastAsia="ru-RU"/>
              </w:rPr>
            </w:pPr>
            <w:r w:rsidRPr="00A73538">
              <w:rPr>
                <w:rFonts w:eastAsia="Times New Roman"/>
                <w:b/>
                <w:color w:val="000000"/>
                <w:sz w:val="20"/>
                <w:szCs w:val="20"/>
                <w:lang w:eastAsia="ru-RU"/>
              </w:rPr>
              <w:t>0,0</w:t>
            </w:r>
          </w:p>
        </w:tc>
        <w:tc>
          <w:tcPr>
            <w:tcW w:w="2389" w:type="dxa"/>
            <w:gridSpan w:val="2"/>
            <w:shd w:val="clear" w:color="auto" w:fill="auto"/>
          </w:tcPr>
          <w:p w:rsidR="00647478" w:rsidRPr="00A73538" w:rsidRDefault="00647478" w:rsidP="00A73538">
            <w:pPr>
              <w:overflowPunct/>
              <w:autoSpaceDE/>
              <w:autoSpaceDN/>
              <w:adjustRightInd/>
              <w:textAlignment w:val="auto"/>
              <w:rPr>
                <w:rFonts w:eastAsia="Times New Roman"/>
                <w:b/>
                <w:color w:val="000000"/>
                <w:sz w:val="20"/>
                <w:szCs w:val="20"/>
                <w:lang w:eastAsia="ru-RU"/>
              </w:rPr>
            </w:pPr>
            <w:r w:rsidRPr="00A73538">
              <w:rPr>
                <w:rFonts w:eastAsia="Times New Roman"/>
                <w:b/>
                <w:color w:val="000000"/>
                <w:sz w:val="20"/>
                <w:szCs w:val="20"/>
                <w:lang w:eastAsia="ru-RU"/>
              </w:rPr>
              <w:t>0,0</w:t>
            </w:r>
          </w:p>
        </w:tc>
        <w:tc>
          <w:tcPr>
            <w:tcW w:w="1671" w:type="dxa"/>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r w:rsidRPr="00A73538">
              <w:rPr>
                <w:rFonts w:eastAsia="Times New Roman"/>
                <w:color w:val="000000"/>
                <w:sz w:val="20"/>
                <w:szCs w:val="20"/>
                <w:lang w:eastAsia="ru-RU"/>
              </w:rPr>
              <w:t>-</w:t>
            </w:r>
          </w:p>
        </w:tc>
        <w:tc>
          <w:tcPr>
            <w:tcW w:w="2003" w:type="dxa"/>
            <w:shd w:val="clear" w:color="auto" w:fill="auto"/>
          </w:tcPr>
          <w:p w:rsidR="00647478" w:rsidRPr="00A73538" w:rsidRDefault="00647478" w:rsidP="00A73538">
            <w:pPr>
              <w:overflowPunct/>
              <w:autoSpaceDE/>
              <w:autoSpaceDN/>
              <w:adjustRightInd/>
              <w:textAlignment w:val="auto"/>
              <w:rPr>
                <w:rFonts w:eastAsia="Times New Roman"/>
                <w:b/>
                <w:color w:val="000000"/>
                <w:sz w:val="20"/>
                <w:szCs w:val="20"/>
                <w:lang w:eastAsia="ru-RU"/>
              </w:rPr>
            </w:pPr>
            <w:r w:rsidRPr="00A73538">
              <w:rPr>
                <w:rFonts w:eastAsia="Times New Roman"/>
                <w:b/>
                <w:color w:val="000000"/>
                <w:sz w:val="20"/>
                <w:szCs w:val="20"/>
                <w:lang w:eastAsia="ru-RU"/>
              </w:rPr>
              <w:t>-</w:t>
            </w:r>
          </w:p>
        </w:tc>
      </w:tr>
      <w:tr w:rsidR="00647478" w:rsidRPr="00A73538" w:rsidTr="00647478">
        <w:trPr>
          <w:trHeight w:val="126"/>
        </w:trPr>
        <w:tc>
          <w:tcPr>
            <w:tcW w:w="667" w:type="dxa"/>
            <w:vMerge/>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p>
        </w:tc>
        <w:tc>
          <w:tcPr>
            <w:tcW w:w="4051" w:type="dxa"/>
            <w:vMerge/>
            <w:shd w:val="clear" w:color="auto" w:fill="auto"/>
          </w:tcPr>
          <w:p w:rsidR="00647478" w:rsidRPr="00A73538" w:rsidRDefault="00647478" w:rsidP="00A73538">
            <w:pPr>
              <w:overflowPunct/>
              <w:autoSpaceDE/>
              <w:autoSpaceDN/>
              <w:adjustRightInd/>
              <w:textAlignment w:val="auto"/>
              <w:rPr>
                <w:rFonts w:eastAsia="Times New Roman"/>
                <w:b/>
                <w:color w:val="000000"/>
                <w:sz w:val="20"/>
                <w:szCs w:val="20"/>
                <w:lang w:eastAsia="ru-RU"/>
              </w:rPr>
            </w:pPr>
          </w:p>
        </w:tc>
        <w:tc>
          <w:tcPr>
            <w:tcW w:w="1959" w:type="dxa"/>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r w:rsidRPr="00A73538">
              <w:rPr>
                <w:rFonts w:eastAsia="Times New Roman"/>
                <w:color w:val="000000"/>
                <w:sz w:val="20"/>
                <w:szCs w:val="20"/>
                <w:lang w:eastAsia="ru-RU"/>
              </w:rPr>
              <w:t>2023</w:t>
            </w:r>
          </w:p>
        </w:tc>
        <w:tc>
          <w:tcPr>
            <w:tcW w:w="2380" w:type="dxa"/>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r w:rsidRPr="00A73538">
              <w:rPr>
                <w:rFonts w:eastAsia="Times New Roman"/>
                <w:color w:val="000000"/>
                <w:sz w:val="20"/>
                <w:szCs w:val="20"/>
                <w:lang w:eastAsia="ru-RU"/>
              </w:rPr>
              <w:t>0,0</w:t>
            </w:r>
          </w:p>
        </w:tc>
        <w:tc>
          <w:tcPr>
            <w:tcW w:w="2389" w:type="dxa"/>
            <w:gridSpan w:val="2"/>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r w:rsidRPr="00A73538">
              <w:rPr>
                <w:rFonts w:eastAsia="Times New Roman"/>
                <w:color w:val="000000"/>
                <w:sz w:val="20"/>
                <w:szCs w:val="20"/>
                <w:lang w:eastAsia="ru-RU"/>
              </w:rPr>
              <w:t>0,0</w:t>
            </w:r>
          </w:p>
        </w:tc>
        <w:tc>
          <w:tcPr>
            <w:tcW w:w="1671" w:type="dxa"/>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p>
        </w:tc>
        <w:tc>
          <w:tcPr>
            <w:tcW w:w="2003" w:type="dxa"/>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p>
        </w:tc>
      </w:tr>
      <w:tr w:rsidR="00647478" w:rsidRPr="00A73538" w:rsidTr="00647478">
        <w:trPr>
          <w:trHeight w:val="126"/>
        </w:trPr>
        <w:tc>
          <w:tcPr>
            <w:tcW w:w="667" w:type="dxa"/>
            <w:vMerge/>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p>
        </w:tc>
        <w:tc>
          <w:tcPr>
            <w:tcW w:w="4051" w:type="dxa"/>
            <w:vMerge/>
            <w:shd w:val="clear" w:color="auto" w:fill="auto"/>
          </w:tcPr>
          <w:p w:rsidR="00647478" w:rsidRPr="00A73538" w:rsidRDefault="00647478" w:rsidP="00A73538">
            <w:pPr>
              <w:overflowPunct/>
              <w:autoSpaceDE/>
              <w:autoSpaceDN/>
              <w:adjustRightInd/>
              <w:textAlignment w:val="auto"/>
              <w:rPr>
                <w:rFonts w:eastAsia="Times New Roman"/>
                <w:b/>
                <w:color w:val="000000"/>
                <w:sz w:val="20"/>
                <w:szCs w:val="20"/>
                <w:lang w:eastAsia="ru-RU"/>
              </w:rPr>
            </w:pPr>
          </w:p>
        </w:tc>
        <w:tc>
          <w:tcPr>
            <w:tcW w:w="1959" w:type="dxa"/>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r w:rsidRPr="00A73538">
              <w:rPr>
                <w:rFonts w:eastAsia="Times New Roman"/>
                <w:color w:val="000000"/>
                <w:sz w:val="20"/>
                <w:szCs w:val="20"/>
                <w:lang w:eastAsia="ru-RU"/>
              </w:rPr>
              <w:t>2024</w:t>
            </w:r>
          </w:p>
        </w:tc>
        <w:tc>
          <w:tcPr>
            <w:tcW w:w="2380" w:type="dxa"/>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r w:rsidRPr="00A73538">
              <w:rPr>
                <w:rFonts w:eastAsia="Times New Roman"/>
                <w:color w:val="000000"/>
                <w:sz w:val="20"/>
                <w:szCs w:val="20"/>
                <w:lang w:eastAsia="ru-RU"/>
              </w:rPr>
              <w:t>0,0</w:t>
            </w:r>
          </w:p>
        </w:tc>
        <w:tc>
          <w:tcPr>
            <w:tcW w:w="2389" w:type="dxa"/>
            <w:gridSpan w:val="2"/>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r w:rsidRPr="00A73538">
              <w:rPr>
                <w:rFonts w:eastAsia="Times New Roman"/>
                <w:color w:val="000000"/>
                <w:sz w:val="20"/>
                <w:szCs w:val="20"/>
                <w:lang w:eastAsia="ru-RU"/>
              </w:rPr>
              <w:t>0,0</w:t>
            </w:r>
          </w:p>
        </w:tc>
        <w:tc>
          <w:tcPr>
            <w:tcW w:w="1671" w:type="dxa"/>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p>
        </w:tc>
        <w:tc>
          <w:tcPr>
            <w:tcW w:w="2003" w:type="dxa"/>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p>
        </w:tc>
      </w:tr>
      <w:tr w:rsidR="00647478" w:rsidRPr="00A73538" w:rsidTr="00647478">
        <w:trPr>
          <w:trHeight w:val="135"/>
        </w:trPr>
        <w:tc>
          <w:tcPr>
            <w:tcW w:w="667" w:type="dxa"/>
            <w:vMerge/>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p>
        </w:tc>
        <w:tc>
          <w:tcPr>
            <w:tcW w:w="4051" w:type="dxa"/>
            <w:vMerge/>
            <w:shd w:val="clear" w:color="auto" w:fill="auto"/>
          </w:tcPr>
          <w:p w:rsidR="00647478" w:rsidRPr="00A73538" w:rsidRDefault="00647478" w:rsidP="00A73538">
            <w:pPr>
              <w:overflowPunct/>
              <w:autoSpaceDE/>
              <w:autoSpaceDN/>
              <w:adjustRightInd/>
              <w:textAlignment w:val="auto"/>
              <w:rPr>
                <w:rFonts w:eastAsia="Times New Roman"/>
                <w:b/>
                <w:color w:val="000000"/>
                <w:sz w:val="20"/>
                <w:szCs w:val="20"/>
                <w:lang w:eastAsia="ru-RU"/>
              </w:rPr>
            </w:pPr>
          </w:p>
        </w:tc>
        <w:tc>
          <w:tcPr>
            <w:tcW w:w="1959" w:type="dxa"/>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r w:rsidRPr="00A73538">
              <w:rPr>
                <w:rFonts w:eastAsia="Times New Roman"/>
                <w:color w:val="000000"/>
                <w:sz w:val="20"/>
                <w:szCs w:val="20"/>
                <w:lang w:eastAsia="ru-RU"/>
              </w:rPr>
              <w:t>2025</w:t>
            </w:r>
          </w:p>
        </w:tc>
        <w:tc>
          <w:tcPr>
            <w:tcW w:w="2380" w:type="dxa"/>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r w:rsidRPr="00A73538">
              <w:rPr>
                <w:rFonts w:eastAsia="Times New Roman"/>
                <w:color w:val="000000"/>
                <w:sz w:val="20"/>
                <w:szCs w:val="20"/>
                <w:lang w:eastAsia="ru-RU"/>
              </w:rPr>
              <w:t>0,0</w:t>
            </w:r>
          </w:p>
        </w:tc>
        <w:tc>
          <w:tcPr>
            <w:tcW w:w="2389" w:type="dxa"/>
            <w:gridSpan w:val="2"/>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r w:rsidRPr="00A73538">
              <w:rPr>
                <w:rFonts w:eastAsia="Times New Roman"/>
                <w:color w:val="000000"/>
                <w:sz w:val="20"/>
                <w:szCs w:val="20"/>
                <w:lang w:eastAsia="ru-RU"/>
              </w:rPr>
              <w:t>0,0</w:t>
            </w:r>
          </w:p>
        </w:tc>
        <w:tc>
          <w:tcPr>
            <w:tcW w:w="1671" w:type="dxa"/>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p>
        </w:tc>
        <w:tc>
          <w:tcPr>
            <w:tcW w:w="2003" w:type="dxa"/>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p>
        </w:tc>
      </w:tr>
      <w:tr w:rsidR="00647478" w:rsidRPr="00A73538" w:rsidTr="00647478">
        <w:trPr>
          <w:trHeight w:val="135"/>
        </w:trPr>
        <w:tc>
          <w:tcPr>
            <w:tcW w:w="667" w:type="dxa"/>
            <w:vMerge/>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p>
        </w:tc>
        <w:tc>
          <w:tcPr>
            <w:tcW w:w="4051" w:type="dxa"/>
            <w:vMerge/>
            <w:shd w:val="clear" w:color="auto" w:fill="auto"/>
          </w:tcPr>
          <w:p w:rsidR="00647478" w:rsidRPr="00A73538" w:rsidRDefault="00647478" w:rsidP="00A73538">
            <w:pPr>
              <w:overflowPunct/>
              <w:autoSpaceDE/>
              <w:autoSpaceDN/>
              <w:adjustRightInd/>
              <w:textAlignment w:val="auto"/>
              <w:rPr>
                <w:rFonts w:eastAsia="Times New Roman"/>
                <w:b/>
                <w:color w:val="000000"/>
                <w:sz w:val="20"/>
                <w:szCs w:val="20"/>
                <w:lang w:eastAsia="ru-RU"/>
              </w:rPr>
            </w:pPr>
          </w:p>
        </w:tc>
        <w:tc>
          <w:tcPr>
            <w:tcW w:w="1959" w:type="dxa"/>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r w:rsidRPr="00A73538">
              <w:rPr>
                <w:rFonts w:eastAsia="Times New Roman"/>
                <w:color w:val="000000"/>
                <w:sz w:val="20"/>
                <w:szCs w:val="20"/>
                <w:lang w:eastAsia="ru-RU"/>
              </w:rPr>
              <w:t>2026</w:t>
            </w:r>
          </w:p>
        </w:tc>
        <w:tc>
          <w:tcPr>
            <w:tcW w:w="2380" w:type="dxa"/>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r w:rsidRPr="00A73538">
              <w:rPr>
                <w:rFonts w:eastAsia="Times New Roman"/>
                <w:color w:val="000000"/>
                <w:sz w:val="20"/>
                <w:szCs w:val="20"/>
                <w:lang w:eastAsia="ru-RU"/>
              </w:rPr>
              <w:t>0,0</w:t>
            </w:r>
          </w:p>
        </w:tc>
        <w:tc>
          <w:tcPr>
            <w:tcW w:w="2389" w:type="dxa"/>
            <w:gridSpan w:val="2"/>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r w:rsidRPr="00A73538">
              <w:rPr>
                <w:rFonts w:eastAsia="Times New Roman"/>
                <w:color w:val="000000"/>
                <w:sz w:val="20"/>
                <w:szCs w:val="20"/>
                <w:lang w:eastAsia="ru-RU"/>
              </w:rPr>
              <w:t>0,0</w:t>
            </w:r>
          </w:p>
        </w:tc>
        <w:tc>
          <w:tcPr>
            <w:tcW w:w="1671" w:type="dxa"/>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p>
        </w:tc>
        <w:tc>
          <w:tcPr>
            <w:tcW w:w="2003" w:type="dxa"/>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p>
        </w:tc>
      </w:tr>
      <w:tr w:rsidR="00647478" w:rsidRPr="00A73538" w:rsidTr="00647478">
        <w:trPr>
          <w:trHeight w:val="111"/>
        </w:trPr>
        <w:tc>
          <w:tcPr>
            <w:tcW w:w="667" w:type="dxa"/>
            <w:vMerge/>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p>
        </w:tc>
        <w:tc>
          <w:tcPr>
            <w:tcW w:w="4051" w:type="dxa"/>
            <w:vMerge/>
            <w:shd w:val="clear" w:color="auto" w:fill="auto"/>
          </w:tcPr>
          <w:p w:rsidR="00647478" w:rsidRPr="00A73538" w:rsidRDefault="00647478" w:rsidP="00A73538">
            <w:pPr>
              <w:overflowPunct/>
              <w:autoSpaceDE/>
              <w:autoSpaceDN/>
              <w:adjustRightInd/>
              <w:textAlignment w:val="auto"/>
              <w:rPr>
                <w:rFonts w:eastAsia="Times New Roman"/>
                <w:b/>
                <w:color w:val="000000"/>
                <w:sz w:val="20"/>
                <w:szCs w:val="20"/>
                <w:lang w:eastAsia="ru-RU"/>
              </w:rPr>
            </w:pPr>
          </w:p>
        </w:tc>
        <w:tc>
          <w:tcPr>
            <w:tcW w:w="1959" w:type="dxa"/>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r w:rsidRPr="00A73538">
              <w:rPr>
                <w:rFonts w:eastAsia="Times New Roman"/>
                <w:color w:val="000000"/>
                <w:sz w:val="20"/>
                <w:szCs w:val="20"/>
                <w:lang w:eastAsia="ru-RU"/>
              </w:rPr>
              <w:t>2027</w:t>
            </w:r>
          </w:p>
        </w:tc>
        <w:tc>
          <w:tcPr>
            <w:tcW w:w="2380" w:type="dxa"/>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r w:rsidRPr="00A73538">
              <w:rPr>
                <w:rFonts w:eastAsia="Times New Roman"/>
                <w:color w:val="000000"/>
                <w:sz w:val="20"/>
                <w:szCs w:val="20"/>
                <w:lang w:eastAsia="ru-RU"/>
              </w:rPr>
              <w:t>0,0</w:t>
            </w:r>
          </w:p>
        </w:tc>
        <w:tc>
          <w:tcPr>
            <w:tcW w:w="2389" w:type="dxa"/>
            <w:gridSpan w:val="2"/>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r w:rsidRPr="00A73538">
              <w:rPr>
                <w:rFonts w:eastAsia="Times New Roman"/>
                <w:color w:val="000000"/>
                <w:sz w:val="20"/>
                <w:szCs w:val="20"/>
                <w:lang w:eastAsia="ru-RU"/>
              </w:rPr>
              <w:t>0,0</w:t>
            </w:r>
          </w:p>
        </w:tc>
        <w:tc>
          <w:tcPr>
            <w:tcW w:w="1671" w:type="dxa"/>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p>
        </w:tc>
        <w:tc>
          <w:tcPr>
            <w:tcW w:w="2003" w:type="dxa"/>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p>
        </w:tc>
      </w:tr>
      <w:tr w:rsidR="00647478" w:rsidRPr="00A73538" w:rsidTr="00647478">
        <w:trPr>
          <w:trHeight w:val="126"/>
        </w:trPr>
        <w:tc>
          <w:tcPr>
            <w:tcW w:w="667" w:type="dxa"/>
            <w:vMerge/>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p>
        </w:tc>
        <w:tc>
          <w:tcPr>
            <w:tcW w:w="4051" w:type="dxa"/>
            <w:vMerge w:val="restart"/>
            <w:shd w:val="clear" w:color="auto" w:fill="auto"/>
          </w:tcPr>
          <w:p w:rsidR="00647478" w:rsidRPr="00A73538" w:rsidRDefault="00647478" w:rsidP="00A73538">
            <w:pPr>
              <w:overflowPunct/>
              <w:autoSpaceDE/>
              <w:autoSpaceDN/>
              <w:adjustRightInd/>
              <w:textAlignment w:val="auto"/>
              <w:rPr>
                <w:rFonts w:eastAsia="Times New Roman"/>
                <w:b/>
                <w:color w:val="000000"/>
                <w:sz w:val="20"/>
                <w:szCs w:val="20"/>
                <w:lang w:eastAsia="ru-RU"/>
              </w:rPr>
            </w:pPr>
            <w:r w:rsidRPr="00A73538">
              <w:rPr>
                <w:rFonts w:eastAsia="Times New Roman"/>
                <w:b/>
                <w:color w:val="000000"/>
                <w:sz w:val="20"/>
                <w:szCs w:val="20"/>
                <w:lang w:eastAsia="ru-RU"/>
              </w:rPr>
              <w:t xml:space="preserve">Мероприятие 3: </w:t>
            </w:r>
          </w:p>
          <w:p w:rsidR="00647478" w:rsidRPr="00A73538" w:rsidRDefault="00647478" w:rsidP="00A73538">
            <w:pPr>
              <w:overflowPunct/>
              <w:autoSpaceDE/>
              <w:autoSpaceDN/>
              <w:adjustRightInd/>
              <w:textAlignment w:val="auto"/>
              <w:rPr>
                <w:rFonts w:eastAsia="Times New Roman"/>
                <w:color w:val="000000"/>
                <w:sz w:val="20"/>
                <w:szCs w:val="20"/>
                <w:lang w:eastAsia="ru-RU"/>
              </w:rPr>
            </w:pPr>
            <w:r w:rsidRPr="00A73538">
              <w:rPr>
                <w:rFonts w:eastAsia="Times New Roman"/>
                <w:color w:val="000000"/>
                <w:sz w:val="20"/>
                <w:szCs w:val="20"/>
                <w:lang w:eastAsia="ru-RU"/>
              </w:rPr>
              <w:t>Организация материального поощрения народных дружинников</w:t>
            </w:r>
          </w:p>
        </w:tc>
        <w:tc>
          <w:tcPr>
            <w:tcW w:w="1959" w:type="dxa"/>
            <w:shd w:val="clear" w:color="auto" w:fill="auto"/>
          </w:tcPr>
          <w:p w:rsidR="00647478" w:rsidRPr="00A73538" w:rsidRDefault="00647478" w:rsidP="00A73538">
            <w:pPr>
              <w:overflowPunct/>
              <w:autoSpaceDE/>
              <w:autoSpaceDN/>
              <w:adjustRightInd/>
              <w:textAlignment w:val="auto"/>
              <w:rPr>
                <w:rFonts w:eastAsia="Times New Roman"/>
                <w:b/>
                <w:color w:val="000000"/>
                <w:sz w:val="20"/>
                <w:szCs w:val="20"/>
                <w:lang w:eastAsia="ru-RU"/>
              </w:rPr>
            </w:pPr>
            <w:r w:rsidRPr="00A73538">
              <w:rPr>
                <w:rFonts w:eastAsia="Times New Roman"/>
                <w:b/>
                <w:color w:val="000000"/>
                <w:sz w:val="20"/>
                <w:szCs w:val="20"/>
                <w:lang w:eastAsia="ru-RU"/>
              </w:rPr>
              <w:t>Всего</w:t>
            </w:r>
          </w:p>
        </w:tc>
        <w:tc>
          <w:tcPr>
            <w:tcW w:w="2380" w:type="dxa"/>
            <w:shd w:val="clear" w:color="auto" w:fill="auto"/>
          </w:tcPr>
          <w:p w:rsidR="00647478" w:rsidRPr="00A73538" w:rsidRDefault="00647478" w:rsidP="00A73538">
            <w:pPr>
              <w:overflowPunct/>
              <w:autoSpaceDE/>
              <w:autoSpaceDN/>
              <w:adjustRightInd/>
              <w:textAlignment w:val="auto"/>
              <w:rPr>
                <w:rFonts w:eastAsia="Times New Roman"/>
                <w:b/>
                <w:color w:val="000000"/>
                <w:sz w:val="20"/>
                <w:szCs w:val="20"/>
                <w:lang w:eastAsia="ru-RU"/>
              </w:rPr>
            </w:pPr>
            <w:r w:rsidRPr="00A73538">
              <w:rPr>
                <w:rFonts w:eastAsia="Times New Roman"/>
                <w:b/>
                <w:color w:val="000000"/>
                <w:sz w:val="20"/>
                <w:szCs w:val="20"/>
                <w:lang w:eastAsia="ru-RU"/>
              </w:rPr>
              <w:t>142,1</w:t>
            </w:r>
          </w:p>
        </w:tc>
        <w:tc>
          <w:tcPr>
            <w:tcW w:w="2389" w:type="dxa"/>
            <w:gridSpan w:val="2"/>
            <w:shd w:val="clear" w:color="auto" w:fill="auto"/>
          </w:tcPr>
          <w:p w:rsidR="00647478" w:rsidRPr="00A73538" w:rsidRDefault="00647478" w:rsidP="00A73538">
            <w:pPr>
              <w:overflowPunct/>
              <w:autoSpaceDE/>
              <w:autoSpaceDN/>
              <w:adjustRightInd/>
              <w:textAlignment w:val="auto"/>
              <w:rPr>
                <w:rFonts w:eastAsia="Times New Roman"/>
                <w:b/>
                <w:color w:val="000000"/>
                <w:sz w:val="20"/>
                <w:szCs w:val="20"/>
                <w:lang w:eastAsia="ru-RU"/>
              </w:rPr>
            </w:pPr>
            <w:r w:rsidRPr="00A73538">
              <w:rPr>
                <w:rFonts w:eastAsia="Times New Roman"/>
                <w:b/>
                <w:color w:val="000000"/>
                <w:sz w:val="20"/>
                <w:szCs w:val="20"/>
                <w:lang w:eastAsia="ru-RU"/>
              </w:rPr>
              <w:t>142,1</w:t>
            </w:r>
          </w:p>
        </w:tc>
        <w:tc>
          <w:tcPr>
            <w:tcW w:w="1671" w:type="dxa"/>
            <w:shd w:val="clear" w:color="auto" w:fill="auto"/>
          </w:tcPr>
          <w:p w:rsidR="00647478" w:rsidRPr="00A73538" w:rsidRDefault="00647478" w:rsidP="00A73538">
            <w:pPr>
              <w:overflowPunct/>
              <w:autoSpaceDE/>
              <w:autoSpaceDN/>
              <w:adjustRightInd/>
              <w:textAlignment w:val="auto"/>
              <w:rPr>
                <w:rFonts w:eastAsia="Times New Roman"/>
                <w:b/>
                <w:color w:val="000000"/>
                <w:sz w:val="20"/>
                <w:szCs w:val="20"/>
                <w:lang w:eastAsia="ru-RU"/>
              </w:rPr>
            </w:pPr>
            <w:r w:rsidRPr="00A73538">
              <w:rPr>
                <w:rFonts w:eastAsia="Times New Roman"/>
                <w:b/>
                <w:color w:val="000000"/>
                <w:sz w:val="20"/>
                <w:szCs w:val="20"/>
                <w:lang w:eastAsia="ru-RU"/>
              </w:rPr>
              <w:t>-</w:t>
            </w:r>
          </w:p>
        </w:tc>
        <w:tc>
          <w:tcPr>
            <w:tcW w:w="2003" w:type="dxa"/>
            <w:shd w:val="clear" w:color="auto" w:fill="auto"/>
          </w:tcPr>
          <w:p w:rsidR="00647478" w:rsidRPr="00A73538" w:rsidRDefault="00647478" w:rsidP="00A73538">
            <w:pPr>
              <w:overflowPunct/>
              <w:autoSpaceDE/>
              <w:autoSpaceDN/>
              <w:adjustRightInd/>
              <w:textAlignment w:val="auto"/>
              <w:rPr>
                <w:rFonts w:eastAsia="Times New Roman"/>
                <w:b/>
                <w:color w:val="000000"/>
                <w:sz w:val="20"/>
                <w:szCs w:val="20"/>
                <w:lang w:eastAsia="ru-RU"/>
              </w:rPr>
            </w:pPr>
            <w:r w:rsidRPr="00A73538">
              <w:rPr>
                <w:rFonts w:eastAsia="Times New Roman"/>
                <w:b/>
                <w:color w:val="000000"/>
                <w:sz w:val="20"/>
                <w:szCs w:val="20"/>
                <w:lang w:eastAsia="ru-RU"/>
              </w:rPr>
              <w:t>-</w:t>
            </w:r>
          </w:p>
        </w:tc>
      </w:tr>
      <w:tr w:rsidR="00647478" w:rsidRPr="00A73538" w:rsidTr="00647478">
        <w:trPr>
          <w:trHeight w:val="135"/>
        </w:trPr>
        <w:tc>
          <w:tcPr>
            <w:tcW w:w="667" w:type="dxa"/>
            <w:vMerge/>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p>
        </w:tc>
        <w:tc>
          <w:tcPr>
            <w:tcW w:w="4051" w:type="dxa"/>
            <w:vMerge/>
            <w:shd w:val="clear" w:color="auto" w:fill="auto"/>
          </w:tcPr>
          <w:p w:rsidR="00647478" w:rsidRPr="00A73538" w:rsidRDefault="00647478" w:rsidP="00A73538">
            <w:pPr>
              <w:overflowPunct/>
              <w:autoSpaceDE/>
              <w:autoSpaceDN/>
              <w:adjustRightInd/>
              <w:textAlignment w:val="auto"/>
              <w:rPr>
                <w:rFonts w:eastAsia="Times New Roman"/>
                <w:b/>
                <w:color w:val="000000"/>
                <w:sz w:val="20"/>
                <w:szCs w:val="20"/>
                <w:lang w:eastAsia="ru-RU"/>
              </w:rPr>
            </w:pPr>
          </w:p>
        </w:tc>
        <w:tc>
          <w:tcPr>
            <w:tcW w:w="1959" w:type="dxa"/>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r w:rsidRPr="00A73538">
              <w:rPr>
                <w:rFonts w:eastAsia="Times New Roman"/>
                <w:color w:val="000000"/>
                <w:sz w:val="20"/>
                <w:szCs w:val="20"/>
                <w:lang w:eastAsia="ru-RU"/>
              </w:rPr>
              <w:t>2023</w:t>
            </w:r>
          </w:p>
        </w:tc>
        <w:tc>
          <w:tcPr>
            <w:tcW w:w="2380" w:type="dxa"/>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r w:rsidRPr="00A73538">
              <w:rPr>
                <w:rFonts w:eastAsia="Times New Roman"/>
                <w:color w:val="000000"/>
                <w:sz w:val="20"/>
                <w:szCs w:val="20"/>
                <w:lang w:eastAsia="ru-RU"/>
              </w:rPr>
              <w:t>0,0</w:t>
            </w:r>
          </w:p>
        </w:tc>
        <w:tc>
          <w:tcPr>
            <w:tcW w:w="2389" w:type="dxa"/>
            <w:gridSpan w:val="2"/>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r w:rsidRPr="00A73538">
              <w:rPr>
                <w:rFonts w:eastAsia="Times New Roman"/>
                <w:color w:val="000000"/>
                <w:sz w:val="20"/>
                <w:szCs w:val="20"/>
                <w:lang w:eastAsia="ru-RU"/>
              </w:rPr>
              <w:t>0,0</w:t>
            </w:r>
          </w:p>
        </w:tc>
        <w:tc>
          <w:tcPr>
            <w:tcW w:w="1671" w:type="dxa"/>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p>
        </w:tc>
        <w:tc>
          <w:tcPr>
            <w:tcW w:w="2003" w:type="dxa"/>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p>
        </w:tc>
      </w:tr>
      <w:tr w:rsidR="00647478" w:rsidRPr="00A73538" w:rsidTr="00647478">
        <w:trPr>
          <w:trHeight w:val="111"/>
        </w:trPr>
        <w:tc>
          <w:tcPr>
            <w:tcW w:w="667" w:type="dxa"/>
            <w:vMerge/>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p>
        </w:tc>
        <w:tc>
          <w:tcPr>
            <w:tcW w:w="4051" w:type="dxa"/>
            <w:vMerge/>
            <w:shd w:val="clear" w:color="auto" w:fill="auto"/>
          </w:tcPr>
          <w:p w:rsidR="00647478" w:rsidRPr="00A73538" w:rsidRDefault="00647478" w:rsidP="00A73538">
            <w:pPr>
              <w:overflowPunct/>
              <w:autoSpaceDE/>
              <w:autoSpaceDN/>
              <w:adjustRightInd/>
              <w:textAlignment w:val="auto"/>
              <w:rPr>
                <w:rFonts w:eastAsia="Times New Roman"/>
                <w:b/>
                <w:color w:val="000000"/>
                <w:sz w:val="20"/>
                <w:szCs w:val="20"/>
                <w:lang w:eastAsia="ru-RU"/>
              </w:rPr>
            </w:pPr>
          </w:p>
        </w:tc>
        <w:tc>
          <w:tcPr>
            <w:tcW w:w="1959" w:type="dxa"/>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r w:rsidRPr="00A73538">
              <w:rPr>
                <w:rFonts w:eastAsia="Times New Roman"/>
                <w:color w:val="000000"/>
                <w:sz w:val="20"/>
                <w:szCs w:val="20"/>
                <w:lang w:eastAsia="ru-RU"/>
              </w:rPr>
              <w:t>2024</w:t>
            </w:r>
          </w:p>
        </w:tc>
        <w:tc>
          <w:tcPr>
            <w:tcW w:w="2380" w:type="dxa"/>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r w:rsidRPr="00A73538">
              <w:rPr>
                <w:rFonts w:eastAsia="Times New Roman"/>
                <w:color w:val="000000"/>
                <w:sz w:val="20"/>
                <w:szCs w:val="20"/>
                <w:lang w:eastAsia="ru-RU"/>
              </w:rPr>
              <w:t>0,0</w:t>
            </w:r>
          </w:p>
        </w:tc>
        <w:tc>
          <w:tcPr>
            <w:tcW w:w="2389" w:type="dxa"/>
            <w:gridSpan w:val="2"/>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r w:rsidRPr="00A73538">
              <w:rPr>
                <w:rFonts w:eastAsia="Times New Roman"/>
                <w:color w:val="000000"/>
                <w:sz w:val="20"/>
                <w:szCs w:val="20"/>
                <w:lang w:eastAsia="ru-RU"/>
              </w:rPr>
              <w:t>0,0</w:t>
            </w:r>
          </w:p>
        </w:tc>
        <w:tc>
          <w:tcPr>
            <w:tcW w:w="1671" w:type="dxa"/>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p>
        </w:tc>
        <w:tc>
          <w:tcPr>
            <w:tcW w:w="2003" w:type="dxa"/>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p>
        </w:tc>
      </w:tr>
      <w:tr w:rsidR="00647478" w:rsidRPr="00A73538" w:rsidTr="00647478">
        <w:trPr>
          <w:trHeight w:val="96"/>
        </w:trPr>
        <w:tc>
          <w:tcPr>
            <w:tcW w:w="667" w:type="dxa"/>
            <w:vMerge/>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p>
        </w:tc>
        <w:tc>
          <w:tcPr>
            <w:tcW w:w="4051" w:type="dxa"/>
            <w:vMerge/>
            <w:shd w:val="clear" w:color="auto" w:fill="auto"/>
          </w:tcPr>
          <w:p w:rsidR="00647478" w:rsidRPr="00A73538" w:rsidRDefault="00647478" w:rsidP="00A73538">
            <w:pPr>
              <w:overflowPunct/>
              <w:autoSpaceDE/>
              <w:autoSpaceDN/>
              <w:adjustRightInd/>
              <w:textAlignment w:val="auto"/>
              <w:rPr>
                <w:rFonts w:eastAsia="Times New Roman"/>
                <w:b/>
                <w:color w:val="000000"/>
                <w:sz w:val="20"/>
                <w:szCs w:val="20"/>
                <w:lang w:eastAsia="ru-RU"/>
              </w:rPr>
            </w:pPr>
          </w:p>
        </w:tc>
        <w:tc>
          <w:tcPr>
            <w:tcW w:w="1959" w:type="dxa"/>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r w:rsidRPr="00A73538">
              <w:rPr>
                <w:rFonts w:eastAsia="Times New Roman"/>
                <w:color w:val="000000"/>
                <w:sz w:val="20"/>
                <w:szCs w:val="20"/>
                <w:lang w:eastAsia="ru-RU"/>
              </w:rPr>
              <w:t>2025</w:t>
            </w:r>
          </w:p>
        </w:tc>
        <w:tc>
          <w:tcPr>
            <w:tcW w:w="2380" w:type="dxa"/>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r w:rsidRPr="00A73538">
              <w:rPr>
                <w:rFonts w:eastAsia="Times New Roman"/>
                <w:color w:val="000000"/>
                <w:sz w:val="20"/>
                <w:szCs w:val="20"/>
                <w:lang w:eastAsia="ru-RU"/>
              </w:rPr>
              <w:t>142,1</w:t>
            </w:r>
          </w:p>
        </w:tc>
        <w:tc>
          <w:tcPr>
            <w:tcW w:w="2389" w:type="dxa"/>
            <w:gridSpan w:val="2"/>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r w:rsidRPr="00A73538">
              <w:rPr>
                <w:rFonts w:eastAsia="Times New Roman"/>
                <w:color w:val="000000"/>
                <w:sz w:val="20"/>
                <w:szCs w:val="20"/>
                <w:lang w:eastAsia="ru-RU"/>
              </w:rPr>
              <w:t>142,1</w:t>
            </w:r>
          </w:p>
        </w:tc>
        <w:tc>
          <w:tcPr>
            <w:tcW w:w="1671" w:type="dxa"/>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p>
        </w:tc>
        <w:tc>
          <w:tcPr>
            <w:tcW w:w="2003" w:type="dxa"/>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p>
        </w:tc>
      </w:tr>
      <w:tr w:rsidR="00647478" w:rsidRPr="00A73538" w:rsidTr="00647478">
        <w:trPr>
          <w:trHeight w:val="165"/>
        </w:trPr>
        <w:tc>
          <w:tcPr>
            <w:tcW w:w="667" w:type="dxa"/>
            <w:vMerge/>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p>
        </w:tc>
        <w:tc>
          <w:tcPr>
            <w:tcW w:w="4051" w:type="dxa"/>
            <w:vMerge/>
            <w:shd w:val="clear" w:color="auto" w:fill="auto"/>
          </w:tcPr>
          <w:p w:rsidR="00647478" w:rsidRPr="00A73538" w:rsidRDefault="00647478" w:rsidP="00A73538">
            <w:pPr>
              <w:overflowPunct/>
              <w:autoSpaceDE/>
              <w:autoSpaceDN/>
              <w:adjustRightInd/>
              <w:textAlignment w:val="auto"/>
              <w:rPr>
                <w:rFonts w:eastAsia="Times New Roman"/>
                <w:b/>
                <w:color w:val="000000"/>
                <w:sz w:val="20"/>
                <w:szCs w:val="20"/>
                <w:lang w:eastAsia="ru-RU"/>
              </w:rPr>
            </w:pPr>
          </w:p>
        </w:tc>
        <w:tc>
          <w:tcPr>
            <w:tcW w:w="1959" w:type="dxa"/>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r w:rsidRPr="00A73538">
              <w:rPr>
                <w:rFonts w:eastAsia="Times New Roman"/>
                <w:color w:val="000000"/>
                <w:sz w:val="20"/>
                <w:szCs w:val="20"/>
                <w:lang w:eastAsia="ru-RU"/>
              </w:rPr>
              <w:t>2026</w:t>
            </w:r>
          </w:p>
        </w:tc>
        <w:tc>
          <w:tcPr>
            <w:tcW w:w="2380" w:type="dxa"/>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r w:rsidRPr="00A73538">
              <w:rPr>
                <w:rFonts w:eastAsia="Times New Roman"/>
                <w:color w:val="000000"/>
                <w:sz w:val="20"/>
                <w:szCs w:val="20"/>
                <w:lang w:eastAsia="ru-RU"/>
              </w:rPr>
              <w:t>0,0</w:t>
            </w:r>
          </w:p>
        </w:tc>
        <w:tc>
          <w:tcPr>
            <w:tcW w:w="2389" w:type="dxa"/>
            <w:gridSpan w:val="2"/>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r w:rsidRPr="00A73538">
              <w:rPr>
                <w:rFonts w:eastAsia="Times New Roman"/>
                <w:color w:val="000000"/>
                <w:sz w:val="20"/>
                <w:szCs w:val="20"/>
                <w:lang w:eastAsia="ru-RU"/>
              </w:rPr>
              <w:t>0,0</w:t>
            </w:r>
          </w:p>
        </w:tc>
        <w:tc>
          <w:tcPr>
            <w:tcW w:w="1671" w:type="dxa"/>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p>
        </w:tc>
        <w:tc>
          <w:tcPr>
            <w:tcW w:w="2003" w:type="dxa"/>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p>
        </w:tc>
      </w:tr>
      <w:tr w:rsidR="00647478" w:rsidRPr="00A73538" w:rsidTr="00647478">
        <w:trPr>
          <w:trHeight w:val="135"/>
        </w:trPr>
        <w:tc>
          <w:tcPr>
            <w:tcW w:w="667" w:type="dxa"/>
            <w:vMerge/>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p>
        </w:tc>
        <w:tc>
          <w:tcPr>
            <w:tcW w:w="4051" w:type="dxa"/>
            <w:vMerge/>
            <w:shd w:val="clear" w:color="auto" w:fill="auto"/>
          </w:tcPr>
          <w:p w:rsidR="00647478" w:rsidRPr="00A73538" w:rsidRDefault="00647478" w:rsidP="00A73538">
            <w:pPr>
              <w:overflowPunct/>
              <w:autoSpaceDE/>
              <w:autoSpaceDN/>
              <w:adjustRightInd/>
              <w:textAlignment w:val="auto"/>
              <w:rPr>
                <w:rFonts w:eastAsia="Times New Roman"/>
                <w:b/>
                <w:color w:val="000000"/>
                <w:sz w:val="20"/>
                <w:szCs w:val="20"/>
                <w:lang w:eastAsia="ru-RU"/>
              </w:rPr>
            </w:pPr>
          </w:p>
        </w:tc>
        <w:tc>
          <w:tcPr>
            <w:tcW w:w="1959" w:type="dxa"/>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r w:rsidRPr="00A73538">
              <w:rPr>
                <w:rFonts w:eastAsia="Times New Roman"/>
                <w:color w:val="000000"/>
                <w:sz w:val="20"/>
                <w:szCs w:val="20"/>
                <w:lang w:eastAsia="ru-RU"/>
              </w:rPr>
              <w:t>2027</w:t>
            </w:r>
          </w:p>
        </w:tc>
        <w:tc>
          <w:tcPr>
            <w:tcW w:w="2380" w:type="dxa"/>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r w:rsidRPr="00A73538">
              <w:rPr>
                <w:rFonts w:eastAsia="Times New Roman"/>
                <w:color w:val="000000"/>
                <w:sz w:val="20"/>
                <w:szCs w:val="20"/>
                <w:lang w:eastAsia="ru-RU"/>
              </w:rPr>
              <w:t>0,0</w:t>
            </w:r>
          </w:p>
        </w:tc>
        <w:tc>
          <w:tcPr>
            <w:tcW w:w="2389" w:type="dxa"/>
            <w:gridSpan w:val="2"/>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r w:rsidRPr="00A73538">
              <w:rPr>
                <w:rFonts w:eastAsia="Times New Roman"/>
                <w:color w:val="000000"/>
                <w:sz w:val="20"/>
                <w:szCs w:val="20"/>
                <w:lang w:eastAsia="ru-RU"/>
              </w:rPr>
              <w:t>0,0</w:t>
            </w:r>
          </w:p>
        </w:tc>
        <w:tc>
          <w:tcPr>
            <w:tcW w:w="1671" w:type="dxa"/>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p>
        </w:tc>
        <w:tc>
          <w:tcPr>
            <w:tcW w:w="2003" w:type="dxa"/>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p>
        </w:tc>
      </w:tr>
      <w:tr w:rsidR="00647478" w:rsidRPr="00A73538" w:rsidTr="00647478">
        <w:trPr>
          <w:trHeight w:val="144"/>
        </w:trPr>
        <w:tc>
          <w:tcPr>
            <w:tcW w:w="667" w:type="dxa"/>
            <w:vMerge w:val="restart"/>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p>
        </w:tc>
        <w:tc>
          <w:tcPr>
            <w:tcW w:w="4051" w:type="dxa"/>
            <w:vMerge w:val="restart"/>
            <w:shd w:val="clear" w:color="auto" w:fill="auto"/>
          </w:tcPr>
          <w:p w:rsidR="00647478" w:rsidRPr="00A73538" w:rsidRDefault="00647478" w:rsidP="00A73538">
            <w:pPr>
              <w:overflowPunct/>
              <w:autoSpaceDE/>
              <w:autoSpaceDN/>
              <w:adjustRightInd/>
              <w:textAlignment w:val="auto"/>
              <w:rPr>
                <w:rFonts w:eastAsia="Times New Roman"/>
                <w:b/>
                <w:color w:val="000000"/>
                <w:sz w:val="20"/>
                <w:szCs w:val="20"/>
                <w:lang w:eastAsia="ru-RU"/>
              </w:rPr>
            </w:pPr>
            <w:r w:rsidRPr="00A73538">
              <w:rPr>
                <w:rFonts w:eastAsia="Times New Roman"/>
                <w:b/>
                <w:color w:val="000000"/>
                <w:sz w:val="20"/>
                <w:szCs w:val="20"/>
                <w:lang w:eastAsia="ru-RU"/>
              </w:rPr>
              <w:t>Итого по задаче 3</w:t>
            </w:r>
          </w:p>
        </w:tc>
        <w:tc>
          <w:tcPr>
            <w:tcW w:w="1959" w:type="dxa"/>
            <w:shd w:val="clear" w:color="auto" w:fill="auto"/>
          </w:tcPr>
          <w:p w:rsidR="00647478" w:rsidRPr="00A73538" w:rsidRDefault="00647478" w:rsidP="00A73538">
            <w:pPr>
              <w:overflowPunct/>
              <w:autoSpaceDE/>
              <w:autoSpaceDN/>
              <w:adjustRightInd/>
              <w:textAlignment w:val="auto"/>
              <w:rPr>
                <w:rFonts w:eastAsia="Times New Roman"/>
                <w:b/>
                <w:color w:val="000000"/>
                <w:sz w:val="20"/>
                <w:szCs w:val="20"/>
                <w:lang w:eastAsia="ru-RU"/>
              </w:rPr>
            </w:pPr>
            <w:r w:rsidRPr="00A73538">
              <w:rPr>
                <w:rFonts w:eastAsia="Times New Roman"/>
                <w:b/>
                <w:color w:val="000000"/>
                <w:sz w:val="20"/>
                <w:szCs w:val="20"/>
                <w:lang w:eastAsia="ru-RU"/>
              </w:rPr>
              <w:t>Всего</w:t>
            </w:r>
          </w:p>
        </w:tc>
        <w:tc>
          <w:tcPr>
            <w:tcW w:w="2380" w:type="dxa"/>
            <w:shd w:val="clear" w:color="auto" w:fill="auto"/>
          </w:tcPr>
          <w:p w:rsidR="00647478" w:rsidRPr="00A73538" w:rsidRDefault="00647478" w:rsidP="00A73538">
            <w:pPr>
              <w:overflowPunct/>
              <w:autoSpaceDE/>
              <w:autoSpaceDN/>
              <w:adjustRightInd/>
              <w:textAlignment w:val="auto"/>
              <w:rPr>
                <w:rFonts w:eastAsia="Times New Roman"/>
                <w:b/>
                <w:color w:val="000000"/>
                <w:sz w:val="20"/>
                <w:szCs w:val="20"/>
                <w:lang w:eastAsia="ru-RU"/>
              </w:rPr>
            </w:pPr>
            <w:r w:rsidRPr="00A73538">
              <w:rPr>
                <w:rFonts w:eastAsia="Times New Roman"/>
                <w:b/>
                <w:color w:val="000000"/>
                <w:sz w:val="20"/>
                <w:szCs w:val="20"/>
                <w:lang w:eastAsia="ru-RU"/>
              </w:rPr>
              <w:t>426,3</w:t>
            </w:r>
          </w:p>
        </w:tc>
        <w:tc>
          <w:tcPr>
            <w:tcW w:w="2389" w:type="dxa"/>
            <w:gridSpan w:val="2"/>
            <w:shd w:val="clear" w:color="auto" w:fill="auto"/>
          </w:tcPr>
          <w:p w:rsidR="00647478" w:rsidRPr="00A73538" w:rsidRDefault="00647478" w:rsidP="00A73538">
            <w:pPr>
              <w:overflowPunct/>
              <w:autoSpaceDE/>
              <w:autoSpaceDN/>
              <w:adjustRightInd/>
              <w:textAlignment w:val="auto"/>
              <w:rPr>
                <w:rFonts w:eastAsia="Times New Roman"/>
                <w:b/>
                <w:color w:val="000000"/>
                <w:sz w:val="20"/>
                <w:szCs w:val="20"/>
                <w:lang w:eastAsia="ru-RU"/>
              </w:rPr>
            </w:pPr>
            <w:r w:rsidRPr="00A73538">
              <w:rPr>
                <w:rFonts w:eastAsia="Times New Roman"/>
                <w:b/>
                <w:color w:val="000000"/>
                <w:sz w:val="20"/>
                <w:szCs w:val="20"/>
                <w:lang w:eastAsia="ru-RU"/>
              </w:rPr>
              <w:t>142,1</w:t>
            </w:r>
          </w:p>
        </w:tc>
        <w:tc>
          <w:tcPr>
            <w:tcW w:w="1671" w:type="dxa"/>
            <w:shd w:val="clear" w:color="auto" w:fill="auto"/>
          </w:tcPr>
          <w:p w:rsidR="00647478" w:rsidRPr="00A73538" w:rsidRDefault="00647478" w:rsidP="00A73538">
            <w:pPr>
              <w:overflowPunct/>
              <w:autoSpaceDE/>
              <w:autoSpaceDN/>
              <w:adjustRightInd/>
              <w:textAlignment w:val="auto"/>
              <w:rPr>
                <w:rFonts w:eastAsia="Times New Roman"/>
                <w:b/>
                <w:color w:val="000000"/>
                <w:sz w:val="20"/>
                <w:szCs w:val="20"/>
                <w:lang w:eastAsia="ru-RU"/>
              </w:rPr>
            </w:pPr>
            <w:r w:rsidRPr="00A73538">
              <w:rPr>
                <w:rFonts w:eastAsia="Times New Roman"/>
                <w:b/>
                <w:color w:val="000000"/>
                <w:sz w:val="20"/>
                <w:szCs w:val="20"/>
                <w:lang w:eastAsia="ru-RU"/>
              </w:rPr>
              <w:t>-</w:t>
            </w:r>
          </w:p>
        </w:tc>
        <w:tc>
          <w:tcPr>
            <w:tcW w:w="2003" w:type="dxa"/>
            <w:shd w:val="clear" w:color="auto" w:fill="auto"/>
          </w:tcPr>
          <w:p w:rsidR="00647478" w:rsidRPr="00A73538" w:rsidRDefault="00647478" w:rsidP="00A73538">
            <w:pPr>
              <w:overflowPunct/>
              <w:autoSpaceDE/>
              <w:autoSpaceDN/>
              <w:adjustRightInd/>
              <w:textAlignment w:val="auto"/>
              <w:rPr>
                <w:rFonts w:eastAsia="Times New Roman"/>
                <w:b/>
                <w:color w:val="000000"/>
                <w:sz w:val="20"/>
                <w:szCs w:val="20"/>
                <w:lang w:eastAsia="ru-RU"/>
              </w:rPr>
            </w:pPr>
            <w:r w:rsidRPr="00A73538">
              <w:rPr>
                <w:rFonts w:eastAsia="Times New Roman"/>
                <w:b/>
                <w:color w:val="000000"/>
                <w:sz w:val="20"/>
                <w:szCs w:val="20"/>
                <w:lang w:eastAsia="ru-RU"/>
              </w:rPr>
              <w:t>-</w:t>
            </w:r>
          </w:p>
        </w:tc>
      </w:tr>
      <w:tr w:rsidR="00647478" w:rsidRPr="00A73538" w:rsidTr="00647478">
        <w:trPr>
          <w:trHeight w:val="144"/>
        </w:trPr>
        <w:tc>
          <w:tcPr>
            <w:tcW w:w="667" w:type="dxa"/>
            <w:vMerge/>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p>
        </w:tc>
        <w:tc>
          <w:tcPr>
            <w:tcW w:w="4051" w:type="dxa"/>
            <w:vMerge/>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p>
        </w:tc>
        <w:tc>
          <w:tcPr>
            <w:tcW w:w="1959" w:type="dxa"/>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r w:rsidRPr="00A73538">
              <w:rPr>
                <w:rFonts w:eastAsia="Times New Roman"/>
                <w:color w:val="000000"/>
                <w:sz w:val="20"/>
                <w:szCs w:val="20"/>
                <w:lang w:eastAsia="ru-RU"/>
              </w:rPr>
              <w:t>2023</w:t>
            </w:r>
          </w:p>
        </w:tc>
        <w:tc>
          <w:tcPr>
            <w:tcW w:w="2380" w:type="dxa"/>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r w:rsidRPr="00A73538">
              <w:rPr>
                <w:rFonts w:eastAsia="Times New Roman"/>
                <w:color w:val="000000"/>
                <w:sz w:val="20"/>
                <w:szCs w:val="20"/>
                <w:lang w:eastAsia="ru-RU"/>
              </w:rPr>
              <w:t>0,0</w:t>
            </w:r>
          </w:p>
        </w:tc>
        <w:tc>
          <w:tcPr>
            <w:tcW w:w="2389" w:type="dxa"/>
            <w:gridSpan w:val="2"/>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r w:rsidRPr="00A73538">
              <w:rPr>
                <w:rFonts w:eastAsia="Times New Roman"/>
                <w:color w:val="000000"/>
                <w:sz w:val="20"/>
                <w:szCs w:val="20"/>
                <w:lang w:eastAsia="ru-RU"/>
              </w:rPr>
              <w:t>0,0</w:t>
            </w:r>
          </w:p>
        </w:tc>
        <w:tc>
          <w:tcPr>
            <w:tcW w:w="1671" w:type="dxa"/>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p>
        </w:tc>
        <w:tc>
          <w:tcPr>
            <w:tcW w:w="2003" w:type="dxa"/>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p>
        </w:tc>
      </w:tr>
      <w:tr w:rsidR="00647478" w:rsidRPr="00A73538" w:rsidTr="00647478">
        <w:trPr>
          <w:trHeight w:val="188"/>
        </w:trPr>
        <w:tc>
          <w:tcPr>
            <w:tcW w:w="667" w:type="dxa"/>
            <w:vMerge/>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p>
        </w:tc>
        <w:tc>
          <w:tcPr>
            <w:tcW w:w="4051" w:type="dxa"/>
            <w:vMerge/>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p>
        </w:tc>
        <w:tc>
          <w:tcPr>
            <w:tcW w:w="1959" w:type="dxa"/>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r w:rsidRPr="00A73538">
              <w:rPr>
                <w:rFonts w:eastAsia="Times New Roman"/>
                <w:color w:val="000000"/>
                <w:sz w:val="20"/>
                <w:szCs w:val="20"/>
                <w:lang w:eastAsia="ru-RU"/>
              </w:rPr>
              <w:t>2024</w:t>
            </w:r>
          </w:p>
        </w:tc>
        <w:tc>
          <w:tcPr>
            <w:tcW w:w="2380" w:type="dxa"/>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r w:rsidRPr="00A73538">
              <w:rPr>
                <w:rFonts w:eastAsia="Times New Roman"/>
                <w:color w:val="000000"/>
                <w:sz w:val="20"/>
                <w:szCs w:val="20"/>
                <w:lang w:eastAsia="ru-RU"/>
              </w:rPr>
              <w:t>0,0</w:t>
            </w:r>
          </w:p>
        </w:tc>
        <w:tc>
          <w:tcPr>
            <w:tcW w:w="2389" w:type="dxa"/>
            <w:gridSpan w:val="2"/>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r w:rsidRPr="00A73538">
              <w:rPr>
                <w:rFonts w:eastAsia="Times New Roman"/>
                <w:color w:val="000000"/>
                <w:sz w:val="20"/>
                <w:szCs w:val="20"/>
                <w:lang w:eastAsia="ru-RU"/>
              </w:rPr>
              <w:t>0,0</w:t>
            </w:r>
          </w:p>
        </w:tc>
        <w:tc>
          <w:tcPr>
            <w:tcW w:w="1671" w:type="dxa"/>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p>
        </w:tc>
        <w:tc>
          <w:tcPr>
            <w:tcW w:w="2003" w:type="dxa"/>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p>
        </w:tc>
      </w:tr>
      <w:tr w:rsidR="00647478" w:rsidRPr="00A73538" w:rsidTr="00647478">
        <w:trPr>
          <w:trHeight w:val="135"/>
        </w:trPr>
        <w:tc>
          <w:tcPr>
            <w:tcW w:w="667" w:type="dxa"/>
            <w:vMerge/>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p>
        </w:tc>
        <w:tc>
          <w:tcPr>
            <w:tcW w:w="4051" w:type="dxa"/>
            <w:vMerge/>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p>
        </w:tc>
        <w:tc>
          <w:tcPr>
            <w:tcW w:w="1959" w:type="dxa"/>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r w:rsidRPr="00A73538">
              <w:rPr>
                <w:rFonts w:eastAsia="Times New Roman"/>
                <w:color w:val="000000"/>
                <w:sz w:val="20"/>
                <w:szCs w:val="20"/>
                <w:lang w:eastAsia="ru-RU"/>
              </w:rPr>
              <w:t>2025</w:t>
            </w:r>
          </w:p>
        </w:tc>
        <w:tc>
          <w:tcPr>
            <w:tcW w:w="2380" w:type="dxa"/>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r w:rsidRPr="00A73538">
              <w:rPr>
                <w:rFonts w:eastAsia="Times New Roman"/>
                <w:color w:val="000000"/>
                <w:sz w:val="20"/>
                <w:szCs w:val="20"/>
                <w:lang w:eastAsia="ru-RU"/>
              </w:rPr>
              <w:t>142,1</w:t>
            </w:r>
          </w:p>
        </w:tc>
        <w:tc>
          <w:tcPr>
            <w:tcW w:w="2389" w:type="dxa"/>
            <w:gridSpan w:val="2"/>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r w:rsidRPr="00A73538">
              <w:rPr>
                <w:rFonts w:eastAsia="Times New Roman"/>
                <w:color w:val="000000"/>
                <w:sz w:val="20"/>
                <w:szCs w:val="20"/>
                <w:lang w:eastAsia="ru-RU"/>
              </w:rPr>
              <w:t>142,1</w:t>
            </w:r>
          </w:p>
        </w:tc>
        <w:tc>
          <w:tcPr>
            <w:tcW w:w="1671" w:type="dxa"/>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p>
        </w:tc>
        <w:tc>
          <w:tcPr>
            <w:tcW w:w="2003" w:type="dxa"/>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p>
        </w:tc>
      </w:tr>
      <w:tr w:rsidR="00647478" w:rsidRPr="00A73538" w:rsidTr="00647478">
        <w:trPr>
          <w:trHeight w:val="111"/>
        </w:trPr>
        <w:tc>
          <w:tcPr>
            <w:tcW w:w="667" w:type="dxa"/>
            <w:vMerge/>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p>
        </w:tc>
        <w:tc>
          <w:tcPr>
            <w:tcW w:w="4051" w:type="dxa"/>
            <w:vMerge/>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p>
        </w:tc>
        <w:tc>
          <w:tcPr>
            <w:tcW w:w="1959" w:type="dxa"/>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r w:rsidRPr="00A73538">
              <w:rPr>
                <w:rFonts w:eastAsia="Times New Roman"/>
                <w:color w:val="000000"/>
                <w:sz w:val="20"/>
                <w:szCs w:val="20"/>
                <w:lang w:eastAsia="ru-RU"/>
              </w:rPr>
              <w:t>2026</w:t>
            </w:r>
          </w:p>
        </w:tc>
        <w:tc>
          <w:tcPr>
            <w:tcW w:w="2380" w:type="dxa"/>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r w:rsidRPr="00A73538">
              <w:rPr>
                <w:rFonts w:eastAsia="Times New Roman"/>
                <w:color w:val="000000"/>
                <w:sz w:val="20"/>
                <w:szCs w:val="20"/>
                <w:lang w:eastAsia="ru-RU"/>
              </w:rPr>
              <w:t>0,0</w:t>
            </w:r>
          </w:p>
        </w:tc>
        <w:tc>
          <w:tcPr>
            <w:tcW w:w="2389" w:type="dxa"/>
            <w:gridSpan w:val="2"/>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r w:rsidRPr="00A73538">
              <w:rPr>
                <w:rFonts w:eastAsia="Times New Roman"/>
                <w:color w:val="000000"/>
                <w:sz w:val="20"/>
                <w:szCs w:val="20"/>
                <w:lang w:eastAsia="ru-RU"/>
              </w:rPr>
              <w:t>0,0</w:t>
            </w:r>
          </w:p>
        </w:tc>
        <w:tc>
          <w:tcPr>
            <w:tcW w:w="1671" w:type="dxa"/>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p>
        </w:tc>
        <w:tc>
          <w:tcPr>
            <w:tcW w:w="2003" w:type="dxa"/>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p>
        </w:tc>
      </w:tr>
      <w:tr w:rsidR="00647478" w:rsidRPr="00A73538" w:rsidTr="00647478">
        <w:trPr>
          <w:trHeight w:val="150"/>
        </w:trPr>
        <w:tc>
          <w:tcPr>
            <w:tcW w:w="667" w:type="dxa"/>
            <w:vMerge/>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p>
        </w:tc>
        <w:tc>
          <w:tcPr>
            <w:tcW w:w="4051" w:type="dxa"/>
            <w:vMerge/>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p>
        </w:tc>
        <w:tc>
          <w:tcPr>
            <w:tcW w:w="1959" w:type="dxa"/>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r w:rsidRPr="00A73538">
              <w:rPr>
                <w:rFonts w:eastAsia="Times New Roman"/>
                <w:color w:val="000000"/>
                <w:sz w:val="20"/>
                <w:szCs w:val="20"/>
                <w:lang w:eastAsia="ru-RU"/>
              </w:rPr>
              <w:t>2027</w:t>
            </w:r>
          </w:p>
        </w:tc>
        <w:tc>
          <w:tcPr>
            <w:tcW w:w="2380" w:type="dxa"/>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r w:rsidRPr="00A73538">
              <w:rPr>
                <w:rFonts w:eastAsia="Times New Roman"/>
                <w:color w:val="000000"/>
                <w:sz w:val="20"/>
                <w:szCs w:val="20"/>
                <w:lang w:eastAsia="ru-RU"/>
              </w:rPr>
              <w:t>0,0</w:t>
            </w:r>
          </w:p>
        </w:tc>
        <w:tc>
          <w:tcPr>
            <w:tcW w:w="2389" w:type="dxa"/>
            <w:gridSpan w:val="2"/>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r w:rsidRPr="00A73538">
              <w:rPr>
                <w:rFonts w:eastAsia="Times New Roman"/>
                <w:color w:val="000000"/>
                <w:sz w:val="20"/>
                <w:szCs w:val="20"/>
                <w:lang w:eastAsia="ru-RU"/>
              </w:rPr>
              <w:t>0,0</w:t>
            </w:r>
          </w:p>
        </w:tc>
        <w:tc>
          <w:tcPr>
            <w:tcW w:w="1671" w:type="dxa"/>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p>
        </w:tc>
        <w:tc>
          <w:tcPr>
            <w:tcW w:w="2003" w:type="dxa"/>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p>
        </w:tc>
      </w:tr>
      <w:tr w:rsidR="00647478" w:rsidRPr="00A73538" w:rsidTr="00647478">
        <w:trPr>
          <w:trHeight w:val="144"/>
        </w:trPr>
        <w:tc>
          <w:tcPr>
            <w:tcW w:w="4718" w:type="dxa"/>
            <w:gridSpan w:val="2"/>
            <w:vMerge w:val="restart"/>
            <w:shd w:val="clear" w:color="auto" w:fill="auto"/>
          </w:tcPr>
          <w:p w:rsidR="00647478" w:rsidRPr="00A73538" w:rsidRDefault="00647478" w:rsidP="00A73538">
            <w:pPr>
              <w:overflowPunct/>
              <w:autoSpaceDE/>
              <w:autoSpaceDN/>
              <w:adjustRightInd/>
              <w:textAlignment w:val="auto"/>
              <w:rPr>
                <w:rFonts w:eastAsia="Times New Roman"/>
                <w:b/>
                <w:color w:val="000000"/>
                <w:sz w:val="20"/>
                <w:szCs w:val="20"/>
                <w:lang w:eastAsia="ru-RU"/>
              </w:rPr>
            </w:pPr>
            <w:r w:rsidRPr="00A73538">
              <w:rPr>
                <w:rFonts w:eastAsia="Times New Roman"/>
                <w:b/>
                <w:color w:val="000000"/>
                <w:sz w:val="20"/>
                <w:szCs w:val="20"/>
                <w:lang w:eastAsia="ru-RU"/>
              </w:rPr>
              <w:t>Итого по Программе</w:t>
            </w:r>
          </w:p>
        </w:tc>
        <w:tc>
          <w:tcPr>
            <w:tcW w:w="1959" w:type="dxa"/>
            <w:shd w:val="clear" w:color="auto" w:fill="auto"/>
          </w:tcPr>
          <w:p w:rsidR="00647478" w:rsidRPr="00A73538" w:rsidRDefault="00647478" w:rsidP="00A73538">
            <w:pPr>
              <w:overflowPunct/>
              <w:autoSpaceDE/>
              <w:autoSpaceDN/>
              <w:adjustRightInd/>
              <w:textAlignment w:val="auto"/>
              <w:rPr>
                <w:rFonts w:eastAsia="Times New Roman"/>
                <w:b/>
                <w:color w:val="000000"/>
                <w:sz w:val="20"/>
                <w:szCs w:val="20"/>
                <w:lang w:eastAsia="ru-RU"/>
              </w:rPr>
            </w:pPr>
            <w:r w:rsidRPr="00A73538">
              <w:rPr>
                <w:rFonts w:eastAsia="Times New Roman"/>
                <w:b/>
                <w:color w:val="000000"/>
                <w:sz w:val="20"/>
                <w:szCs w:val="20"/>
                <w:lang w:eastAsia="ru-RU"/>
              </w:rPr>
              <w:t>Всего</w:t>
            </w:r>
          </w:p>
        </w:tc>
        <w:tc>
          <w:tcPr>
            <w:tcW w:w="2380" w:type="dxa"/>
            <w:shd w:val="clear" w:color="auto" w:fill="auto"/>
          </w:tcPr>
          <w:p w:rsidR="00647478" w:rsidRPr="00A73538" w:rsidRDefault="00647478" w:rsidP="00A73538">
            <w:pPr>
              <w:overflowPunct/>
              <w:autoSpaceDE/>
              <w:autoSpaceDN/>
              <w:adjustRightInd/>
              <w:textAlignment w:val="auto"/>
              <w:rPr>
                <w:rFonts w:eastAsia="Times New Roman"/>
                <w:b/>
                <w:color w:val="000000"/>
                <w:sz w:val="20"/>
                <w:szCs w:val="20"/>
                <w:lang w:eastAsia="ru-RU"/>
              </w:rPr>
            </w:pPr>
            <w:r w:rsidRPr="00A73538">
              <w:rPr>
                <w:rFonts w:eastAsia="Times New Roman"/>
                <w:b/>
                <w:bCs/>
                <w:color w:val="000000"/>
                <w:sz w:val="20"/>
                <w:szCs w:val="20"/>
                <w:lang w:eastAsia="ru-RU"/>
              </w:rPr>
              <w:t>11558,75792</w:t>
            </w:r>
          </w:p>
        </w:tc>
        <w:tc>
          <w:tcPr>
            <w:tcW w:w="2389" w:type="dxa"/>
            <w:gridSpan w:val="2"/>
            <w:shd w:val="clear" w:color="auto" w:fill="auto"/>
          </w:tcPr>
          <w:p w:rsidR="00647478" w:rsidRPr="00A73538" w:rsidRDefault="00647478" w:rsidP="00A73538">
            <w:pPr>
              <w:overflowPunct/>
              <w:autoSpaceDE/>
              <w:autoSpaceDN/>
              <w:adjustRightInd/>
              <w:textAlignment w:val="auto"/>
              <w:rPr>
                <w:rFonts w:eastAsia="Times New Roman"/>
                <w:b/>
                <w:color w:val="000000"/>
                <w:sz w:val="20"/>
                <w:szCs w:val="20"/>
                <w:lang w:eastAsia="ru-RU"/>
              </w:rPr>
            </w:pPr>
            <w:r w:rsidRPr="00A73538">
              <w:rPr>
                <w:rFonts w:eastAsia="Times New Roman"/>
                <w:b/>
                <w:color w:val="000000"/>
                <w:sz w:val="20"/>
                <w:szCs w:val="20"/>
                <w:lang w:eastAsia="ru-RU"/>
              </w:rPr>
              <w:t>507,1</w:t>
            </w:r>
          </w:p>
        </w:tc>
        <w:tc>
          <w:tcPr>
            <w:tcW w:w="1671" w:type="dxa"/>
            <w:shd w:val="clear" w:color="auto" w:fill="auto"/>
          </w:tcPr>
          <w:p w:rsidR="00647478" w:rsidRPr="00A73538" w:rsidRDefault="00647478" w:rsidP="00A73538">
            <w:pPr>
              <w:overflowPunct/>
              <w:autoSpaceDE/>
              <w:autoSpaceDN/>
              <w:adjustRightInd/>
              <w:textAlignment w:val="auto"/>
              <w:rPr>
                <w:rFonts w:eastAsia="Times New Roman"/>
                <w:b/>
                <w:color w:val="000000"/>
                <w:sz w:val="20"/>
                <w:szCs w:val="20"/>
                <w:lang w:eastAsia="ru-RU"/>
              </w:rPr>
            </w:pPr>
            <w:r w:rsidRPr="00A73538">
              <w:rPr>
                <w:rFonts w:eastAsia="Times New Roman"/>
                <w:b/>
                <w:color w:val="000000"/>
                <w:sz w:val="20"/>
                <w:szCs w:val="20"/>
                <w:lang w:eastAsia="ru-RU"/>
              </w:rPr>
              <w:t>11051,65792</w:t>
            </w:r>
          </w:p>
        </w:tc>
        <w:tc>
          <w:tcPr>
            <w:tcW w:w="2003" w:type="dxa"/>
            <w:shd w:val="clear" w:color="auto" w:fill="auto"/>
          </w:tcPr>
          <w:p w:rsidR="00647478" w:rsidRPr="00A73538" w:rsidRDefault="00647478" w:rsidP="00A73538">
            <w:pPr>
              <w:overflowPunct/>
              <w:autoSpaceDE/>
              <w:autoSpaceDN/>
              <w:adjustRightInd/>
              <w:textAlignment w:val="auto"/>
              <w:rPr>
                <w:rFonts w:eastAsia="Times New Roman"/>
                <w:b/>
                <w:color w:val="000000"/>
                <w:sz w:val="20"/>
                <w:szCs w:val="20"/>
                <w:lang w:eastAsia="ru-RU"/>
              </w:rPr>
            </w:pPr>
            <w:r w:rsidRPr="00A73538">
              <w:rPr>
                <w:rFonts w:eastAsia="Times New Roman"/>
                <w:b/>
                <w:color w:val="000000"/>
                <w:sz w:val="20"/>
                <w:szCs w:val="20"/>
                <w:lang w:eastAsia="ru-RU"/>
              </w:rPr>
              <w:t>-</w:t>
            </w:r>
          </w:p>
        </w:tc>
      </w:tr>
      <w:tr w:rsidR="00647478" w:rsidRPr="00A73538" w:rsidTr="00647478">
        <w:trPr>
          <w:trHeight w:val="412"/>
        </w:trPr>
        <w:tc>
          <w:tcPr>
            <w:tcW w:w="4718" w:type="dxa"/>
            <w:gridSpan w:val="2"/>
            <w:vMerge/>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p>
        </w:tc>
        <w:tc>
          <w:tcPr>
            <w:tcW w:w="1959" w:type="dxa"/>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r w:rsidRPr="00A73538">
              <w:rPr>
                <w:rFonts w:eastAsia="Times New Roman"/>
                <w:color w:val="000000"/>
                <w:sz w:val="20"/>
                <w:szCs w:val="20"/>
                <w:lang w:eastAsia="ru-RU"/>
              </w:rPr>
              <w:t>2023</w:t>
            </w:r>
          </w:p>
        </w:tc>
        <w:tc>
          <w:tcPr>
            <w:tcW w:w="2380" w:type="dxa"/>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p>
          <w:p w:rsidR="00647478" w:rsidRPr="00A73538" w:rsidRDefault="00647478" w:rsidP="00A73538">
            <w:pPr>
              <w:overflowPunct/>
              <w:autoSpaceDE/>
              <w:autoSpaceDN/>
              <w:adjustRightInd/>
              <w:textAlignment w:val="auto"/>
              <w:rPr>
                <w:rFonts w:eastAsia="Times New Roman"/>
                <w:color w:val="000000"/>
                <w:sz w:val="20"/>
                <w:szCs w:val="20"/>
                <w:lang w:eastAsia="ru-RU"/>
              </w:rPr>
            </w:pPr>
            <w:r w:rsidRPr="00A73538">
              <w:rPr>
                <w:rFonts w:eastAsia="Times New Roman"/>
                <w:color w:val="000000"/>
                <w:sz w:val="20"/>
                <w:szCs w:val="20"/>
                <w:lang w:eastAsia="ru-RU"/>
              </w:rPr>
              <w:t>2507,87712</w:t>
            </w:r>
          </w:p>
        </w:tc>
        <w:tc>
          <w:tcPr>
            <w:tcW w:w="2389" w:type="dxa"/>
            <w:gridSpan w:val="2"/>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p>
          <w:p w:rsidR="00647478" w:rsidRPr="00A73538" w:rsidRDefault="00647478" w:rsidP="00A73538">
            <w:pPr>
              <w:overflowPunct/>
              <w:autoSpaceDE/>
              <w:autoSpaceDN/>
              <w:adjustRightInd/>
              <w:textAlignment w:val="auto"/>
              <w:rPr>
                <w:rFonts w:eastAsia="Times New Roman"/>
                <w:color w:val="000000"/>
                <w:sz w:val="20"/>
                <w:szCs w:val="20"/>
                <w:lang w:eastAsia="ru-RU"/>
              </w:rPr>
            </w:pPr>
            <w:r w:rsidRPr="00A73538">
              <w:rPr>
                <w:rFonts w:eastAsia="Times New Roman"/>
                <w:color w:val="000000"/>
                <w:sz w:val="20"/>
                <w:szCs w:val="20"/>
                <w:lang w:eastAsia="ru-RU"/>
              </w:rPr>
              <w:t>120,0</w:t>
            </w:r>
          </w:p>
        </w:tc>
        <w:tc>
          <w:tcPr>
            <w:tcW w:w="1671" w:type="dxa"/>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p>
          <w:p w:rsidR="00647478" w:rsidRPr="00A73538" w:rsidRDefault="00647478" w:rsidP="00A73538">
            <w:pPr>
              <w:overflowPunct/>
              <w:autoSpaceDE/>
              <w:autoSpaceDN/>
              <w:adjustRightInd/>
              <w:textAlignment w:val="auto"/>
              <w:rPr>
                <w:rFonts w:eastAsia="Times New Roman"/>
                <w:color w:val="000000"/>
                <w:sz w:val="20"/>
                <w:szCs w:val="20"/>
                <w:lang w:eastAsia="ru-RU"/>
              </w:rPr>
            </w:pPr>
            <w:r w:rsidRPr="00A73538">
              <w:rPr>
                <w:rFonts w:eastAsia="Times New Roman"/>
                <w:color w:val="000000"/>
                <w:sz w:val="20"/>
                <w:szCs w:val="20"/>
                <w:lang w:eastAsia="ru-RU"/>
              </w:rPr>
              <w:t>2387,87712</w:t>
            </w:r>
          </w:p>
        </w:tc>
        <w:tc>
          <w:tcPr>
            <w:tcW w:w="2003" w:type="dxa"/>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p>
          <w:p w:rsidR="00647478" w:rsidRPr="00A73538" w:rsidRDefault="00647478" w:rsidP="00A73538">
            <w:pPr>
              <w:overflowPunct/>
              <w:autoSpaceDE/>
              <w:autoSpaceDN/>
              <w:adjustRightInd/>
              <w:textAlignment w:val="auto"/>
              <w:rPr>
                <w:rFonts w:eastAsia="Times New Roman"/>
                <w:color w:val="000000"/>
                <w:sz w:val="20"/>
                <w:szCs w:val="20"/>
                <w:lang w:eastAsia="ru-RU"/>
              </w:rPr>
            </w:pPr>
          </w:p>
        </w:tc>
      </w:tr>
      <w:tr w:rsidR="00647478" w:rsidRPr="00A73538" w:rsidTr="00647478">
        <w:trPr>
          <w:trHeight w:val="144"/>
        </w:trPr>
        <w:tc>
          <w:tcPr>
            <w:tcW w:w="4718" w:type="dxa"/>
            <w:gridSpan w:val="2"/>
            <w:vMerge/>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p>
        </w:tc>
        <w:tc>
          <w:tcPr>
            <w:tcW w:w="1959" w:type="dxa"/>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r w:rsidRPr="00A73538">
              <w:rPr>
                <w:rFonts w:eastAsia="Times New Roman"/>
                <w:color w:val="000000"/>
                <w:sz w:val="20"/>
                <w:szCs w:val="20"/>
                <w:lang w:eastAsia="ru-RU"/>
              </w:rPr>
              <w:t>2024</w:t>
            </w:r>
          </w:p>
        </w:tc>
        <w:tc>
          <w:tcPr>
            <w:tcW w:w="2380" w:type="dxa"/>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r w:rsidRPr="00A73538">
              <w:rPr>
                <w:rFonts w:eastAsia="Times New Roman"/>
                <w:color w:val="000000"/>
                <w:sz w:val="20"/>
                <w:szCs w:val="20"/>
                <w:lang w:eastAsia="ru-RU"/>
              </w:rPr>
              <w:t>2544,4288</w:t>
            </w:r>
          </w:p>
        </w:tc>
        <w:tc>
          <w:tcPr>
            <w:tcW w:w="2389" w:type="dxa"/>
            <w:gridSpan w:val="2"/>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r w:rsidRPr="00A73538">
              <w:rPr>
                <w:rFonts w:eastAsia="Times New Roman"/>
                <w:color w:val="000000"/>
                <w:sz w:val="20"/>
                <w:szCs w:val="20"/>
                <w:lang w:eastAsia="ru-RU"/>
              </w:rPr>
              <w:t>130,0</w:t>
            </w:r>
          </w:p>
        </w:tc>
        <w:tc>
          <w:tcPr>
            <w:tcW w:w="1671" w:type="dxa"/>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r w:rsidRPr="00A73538">
              <w:rPr>
                <w:rFonts w:eastAsia="Times New Roman"/>
                <w:color w:val="000000"/>
                <w:sz w:val="20"/>
                <w:szCs w:val="20"/>
                <w:lang w:eastAsia="ru-RU"/>
              </w:rPr>
              <w:t>2414,4288</w:t>
            </w:r>
          </w:p>
        </w:tc>
        <w:tc>
          <w:tcPr>
            <w:tcW w:w="2003" w:type="dxa"/>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p>
        </w:tc>
      </w:tr>
      <w:tr w:rsidR="00647478" w:rsidRPr="00A73538" w:rsidTr="00647478">
        <w:trPr>
          <w:trHeight w:val="230"/>
        </w:trPr>
        <w:tc>
          <w:tcPr>
            <w:tcW w:w="4718" w:type="dxa"/>
            <w:gridSpan w:val="2"/>
            <w:vMerge/>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p>
        </w:tc>
        <w:tc>
          <w:tcPr>
            <w:tcW w:w="1959" w:type="dxa"/>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r w:rsidRPr="00A73538">
              <w:rPr>
                <w:rFonts w:eastAsia="Times New Roman"/>
                <w:color w:val="000000"/>
                <w:sz w:val="20"/>
                <w:szCs w:val="20"/>
                <w:lang w:eastAsia="ru-RU"/>
              </w:rPr>
              <w:t>2025</w:t>
            </w:r>
          </w:p>
        </w:tc>
        <w:tc>
          <w:tcPr>
            <w:tcW w:w="2380" w:type="dxa"/>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r w:rsidRPr="00A73538">
              <w:rPr>
                <w:rFonts w:eastAsia="Times New Roman"/>
                <w:color w:val="000000"/>
                <w:sz w:val="20"/>
                <w:szCs w:val="20"/>
                <w:lang w:eastAsia="ru-RU"/>
              </w:rPr>
              <w:t>2888,100</w:t>
            </w:r>
          </w:p>
        </w:tc>
        <w:tc>
          <w:tcPr>
            <w:tcW w:w="2389" w:type="dxa"/>
            <w:gridSpan w:val="2"/>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r w:rsidRPr="00A73538">
              <w:rPr>
                <w:rFonts w:eastAsia="Times New Roman"/>
                <w:color w:val="000000"/>
                <w:sz w:val="20"/>
                <w:szCs w:val="20"/>
                <w:lang w:eastAsia="ru-RU"/>
              </w:rPr>
              <w:t>257,1</w:t>
            </w:r>
          </w:p>
        </w:tc>
        <w:tc>
          <w:tcPr>
            <w:tcW w:w="1671" w:type="dxa"/>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r w:rsidRPr="00A73538">
              <w:rPr>
                <w:rFonts w:eastAsia="Times New Roman"/>
                <w:color w:val="000000"/>
                <w:sz w:val="20"/>
                <w:szCs w:val="20"/>
                <w:lang w:eastAsia="ru-RU"/>
              </w:rPr>
              <w:t>2631,000</w:t>
            </w:r>
          </w:p>
        </w:tc>
        <w:tc>
          <w:tcPr>
            <w:tcW w:w="2003" w:type="dxa"/>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p>
        </w:tc>
      </w:tr>
      <w:tr w:rsidR="00647478" w:rsidRPr="00A73538" w:rsidTr="00647478">
        <w:trPr>
          <w:trHeight w:val="152"/>
        </w:trPr>
        <w:tc>
          <w:tcPr>
            <w:tcW w:w="4718" w:type="dxa"/>
            <w:gridSpan w:val="2"/>
            <w:vMerge/>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p>
        </w:tc>
        <w:tc>
          <w:tcPr>
            <w:tcW w:w="1959" w:type="dxa"/>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r w:rsidRPr="00A73538">
              <w:rPr>
                <w:rFonts w:eastAsia="Times New Roman"/>
                <w:color w:val="000000"/>
                <w:sz w:val="20"/>
                <w:szCs w:val="20"/>
                <w:lang w:eastAsia="ru-RU"/>
              </w:rPr>
              <w:t>2026</w:t>
            </w:r>
          </w:p>
        </w:tc>
        <w:tc>
          <w:tcPr>
            <w:tcW w:w="2380" w:type="dxa"/>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r w:rsidRPr="00A73538">
              <w:rPr>
                <w:rFonts w:eastAsia="Times New Roman"/>
                <w:bCs/>
                <w:color w:val="000000"/>
                <w:sz w:val="20"/>
                <w:szCs w:val="20"/>
                <w:lang w:eastAsia="ru-RU"/>
              </w:rPr>
              <w:t>1809,176</w:t>
            </w:r>
          </w:p>
        </w:tc>
        <w:tc>
          <w:tcPr>
            <w:tcW w:w="2389" w:type="dxa"/>
            <w:gridSpan w:val="2"/>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r w:rsidRPr="00A73538">
              <w:rPr>
                <w:rFonts w:eastAsia="Times New Roman"/>
                <w:color w:val="000000"/>
                <w:sz w:val="20"/>
                <w:szCs w:val="20"/>
                <w:lang w:eastAsia="ru-RU"/>
              </w:rPr>
              <w:t>0,0</w:t>
            </w:r>
          </w:p>
        </w:tc>
        <w:tc>
          <w:tcPr>
            <w:tcW w:w="1671" w:type="dxa"/>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r w:rsidRPr="00A73538">
              <w:rPr>
                <w:rFonts w:eastAsia="Times New Roman"/>
                <w:bCs/>
                <w:color w:val="000000"/>
                <w:sz w:val="20"/>
                <w:szCs w:val="20"/>
                <w:lang w:eastAsia="ru-RU"/>
              </w:rPr>
              <w:t>1809,176</w:t>
            </w:r>
          </w:p>
        </w:tc>
        <w:tc>
          <w:tcPr>
            <w:tcW w:w="2003" w:type="dxa"/>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p>
        </w:tc>
      </w:tr>
      <w:tr w:rsidR="00647478" w:rsidRPr="00A73538" w:rsidTr="00647478">
        <w:trPr>
          <w:trHeight w:val="136"/>
        </w:trPr>
        <w:tc>
          <w:tcPr>
            <w:tcW w:w="4718" w:type="dxa"/>
            <w:gridSpan w:val="2"/>
            <w:vMerge/>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p>
        </w:tc>
        <w:tc>
          <w:tcPr>
            <w:tcW w:w="1959" w:type="dxa"/>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r w:rsidRPr="00A73538">
              <w:rPr>
                <w:rFonts w:eastAsia="Times New Roman"/>
                <w:color w:val="000000"/>
                <w:sz w:val="20"/>
                <w:szCs w:val="20"/>
                <w:lang w:eastAsia="ru-RU"/>
              </w:rPr>
              <w:t>2027</w:t>
            </w:r>
          </w:p>
        </w:tc>
        <w:tc>
          <w:tcPr>
            <w:tcW w:w="2380" w:type="dxa"/>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r w:rsidRPr="00A73538">
              <w:rPr>
                <w:rFonts w:eastAsia="Times New Roman"/>
                <w:bCs/>
                <w:color w:val="000000"/>
                <w:sz w:val="20"/>
                <w:szCs w:val="20"/>
                <w:lang w:eastAsia="ru-RU"/>
              </w:rPr>
              <w:t>1809,176</w:t>
            </w:r>
          </w:p>
        </w:tc>
        <w:tc>
          <w:tcPr>
            <w:tcW w:w="2389" w:type="dxa"/>
            <w:gridSpan w:val="2"/>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r w:rsidRPr="00A73538">
              <w:rPr>
                <w:rFonts w:eastAsia="Times New Roman"/>
                <w:color w:val="000000"/>
                <w:sz w:val="20"/>
                <w:szCs w:val="20"/>
                <w:lang w:eastAsia="ru-RU"/>
              </w:rPr>
              <w:t>0,0</w:t>
            </w:r>
          </w:p>
        </w:tc>
        <w:tc>
          <w:tcPr>
            <w:tcW w:w="1671" w:type="dxa"/>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r w:rsidRPr="00A73538">
              <w:rPr>
                <w:rFonts w:eastAsia="Times New Roman"/>
                <w:bCs/>
                <w:color w:val="000000"/>
                <w:sz w:val="20"/>
                <w:szCs w:val="20"/>
                <w:lang w:eastAsia="ru-RU"/>
              </w:rPr>
              <w:t>1809,176</w:t>
            </w:r>
          </w:p>
        </w:tc>
        <w:tc>
          <w:tcPr>
            <w:tcW w:w="2003" w:type="dxa"/>
            <w:shd w:val="clear" w:color="auto" w:fill="auto"/>
          </w:tcPr>
          <w:p w:rsidR="00647478" w:rsidRPr="00A73538" w:rsidRDefault="00647478" w:rsidP="00A73538">
            <w:pPr>
              <w:overflowPunct/>
              <w:autoSpaceDE/>
              <w:autoSpaceDN/>
              <w:adjustRightInd/>
              <w:textAlignment w:val="auto"/>
              <w:rPr>
                <w:rFonts w:eastAsia="Times New Roman"/>
                <w:color w:val="000000"/>
                <w:sz w:val="20"/>
                <w:szCs w:val="20"/>
                <w:lang w:eastAsia="ru-RU"/>
              </w:rPr>
            </w:pPr>
          </w:p>
        </w:tc>
      </w:tr>
    </w:tbl>
    <w:p w:rsidR="00647478" w:rsidRPr="00A73538" w:rsidRDefault="00647478" w:rsidP="00A73538">
      <w:pPr>
        <w:tabs>
          <w:tab w:val="left" w:pos="180"/>
          <w:tab w:val="left" w:pos="720"/>
        </w:tabs>
        <w:overflowPunct/>
        <w:autoSpaceDE/>
        <w:autoSpaceDN/>
        <w:adjustRightInd/>
        <w:jc w:val="both"/>
        <w:textAlignment w:val="auto"/>
        <w:rPr>
          <w:rFonts w:eastAsia="Times New Roman"/>
          <w:color w:val="000000"/>
          <w:sz w:val="20"/>
          <w:szCs w:val="20"/>
          <w:lang w:eastAsia="ru-RU"/>
        </w:rPr>
      </w:pPr>
    </w:p>
    <w:p w:rsidR="00647478" w:rsidRPr="00A73538" w:rsidRDefault="00647478" w:rsidP="00A73538">
      <w:pPr>
        <w:tabs>
          <w:tab w:val="left" w:pos="567"/>
        </w:tabs>
        <w:overflowPunct/>
        <w:autoSpaceDE/>
        <w:autoSpaceDN/>
        <w:adjustRightInd/>
        <w:jc w:val="both"/>
        <w:textAlignment w:val="auto"/>
        <w:rPr>
          <w:rFonts w:eastAsia="Times New Roman"/>
          <w:color w:val="000000"/>
          <w:sz w:val="20"/>
          <w:szCs w:val="20"/>
          <w:lang w:eastAsia="ru-RU"/>
        </w:rPr>
      </w:pPr>
    </w:p>
    <w:p w:rsidR="00647478" w:rsidRPr="00A73538" w:rsidRDefault="00647478" w:rsidP="00A73538">
      <w:pPr>
        <w:tabs>
          <w:tab w:val="left" w:pos="567"/>
        </w:tabs>
        <w:overflowPunct/>
        <w:autoSpaceDE/>
        <w:autoSpaceDN/>
        <w:adjustRightInd/>
        <w:jc w:val="both"/>
        <w:textAlignment w:val="auto"/>
        <w:rPr>
          <w:rFonts w:eastAsia="Times New Roman"/>
          <w:color w:val="000000"/>
          <w:sz w:val="20"/>
          <w:szCs w:val="20"/>
          <w:lang w:eastAsia="ru-RU"/>
        </w:rPr>
      </w:pPr>
    </w:p>
    <w:p w:rsidR="00647478" w:rsidRPr="00A73538" w:rsidRDefault="00647478" w:rsidP="00A73538">
      <w:pPr>
        <w:tabs>
          <w:tab w:val="left" w:pos="567"/>
        </w:tabs>
        <w:overflowPunct/>
        <w:autoSpaceDE/>
        <w:autoSpaceDN/>
        <w:adjustRightInd/>
        <w:jc w:val="both"/>
        <w:textAlignment w:val="auto"/>
        <w:rPr>
          <w:rFonts w:eastAsia="Times New Roman"/>
          <w:color w:val="000000"/>
          <w:sz w:val="20"/>
          <w:szCs w:val="20"/>
          <w:lang w:eastAsia="ru-RU"/>
        </w:rPr>
      </w:pPr>
    </w:p>
    <w:p w:rsidR="00647478" w:rsidRPr="00A73538" w:rsidRDefault="00647478" w:rsidP="00A73538">
      <w:pPr>
        <w:tabs>
          <w:tab w:val="left" w:pos="567"/>
        </w:tabs>
        <w:overflowPunct/>
        <w:autoSpaceDE/>
        <w:autoSpaceDN/>
        <w:adjustRightInd/>
        <w:jc w:val="both"/>
        <w:textAlignment w:val="auto"/>
        <w:rPr>
          <w:rFonts w:eastAsia="Times New Roman"/>
          <w:color w:val="000000"/>
          <w:sz w:val="20"/>
          <w:szCs w:val="20"/>
          <w:lang w:eastAsia="ru-RU"/>
        </w:rPr>
      </w:pPr>
    </w:p>
    <w:p w:rsidR="006E5E80" w:rsidRPr="00A73538" w:rsidRDefault="006E5E80" w:rsidP="00A73538">
      <w:pPr>
        <w:shd w:val="clear" w:color="auto" w:fill="FFFFFF"/>
        <w:overflowPunct/>
        <w:autoSpaceDE/>
        <w:autoSpaceDN/>
        <w:adjustRightInd/>
        <w:ind w:firstLine="851"/>
        <w:jc w:val="center"/>
        <w:textAlignment w:val="auto"/>
        <w:rPr>
          <w:rFonts w:eastAsia="Times New Roman"/>
          <w:sz w:val="20"/>
          <w:szCs w:val="20"/>
          <w:lang w:eastAsia="ru-RU"/>
        </w:rPr>
      </w:pPr>
    </w:p>
    <w:p w:rsidR="006E5E80" w:rsidRPr="00A73538" w:rsidRDefault="006E5E80" w:rsidP="00A73538">
      <w:pPr>
        <w:shd w:val="clear" w:color="auto" w:fill="FFFFFF"/>
        <w:overflowPunct/>
        <w:autoSpaceDE/>
        <w:autoSpaceDN/>
        <w:adjustRightInd/>
        <w:ind w:firstLine="851"/>
        <w:jc w:val="center"/>
        <w:textAlignment w:val="auto"/>
        <w:rPr>
          <w:rFonts w:eastAsia="Times New Roman"/>
          <w:sz w:val="20"/>
          <w:szCs w:val="20"/>
          <w:lang w:eastAsia="ru-RU"/>
        </w:rPr>
      </w:pPr>
    </w:p>
    <w:p w:rsidR="006E5E80" w:rsidRPr="00A73538" w:rsidRDefault="006E5E80" w:rsidP="00A73538">
      <w:pPr>
        <w:shd w:val="clear" w:color="auto" w:fill="FFFFFF"/>
        <w:overflowPunct/>
        <w:autoSpaceDE/>
        <w:autoSpaceDN/>
        <w:adjustRightInd/>
        <w:ind w:firstLine="851"/>
        <w:jc w:val="center"/>
        <w:textAlignment w:val="auto"/>
        <w:rPr>
          <w:rFonts w:eastAsia="Times New Roman"/>
          <w:sz w:val="20"/>
          <w:szCs w:val="20"/>
          <w:lang w:eastAsia="ru-RU"/>
        </w:rPr>
      </w:pPr>
    </w:p>
    <w:p w:rsidR="006E5E80" w:rsidRPr="00A73538" w:rsidRDefault="006E5E80" w:rsidP="00A73538">
      <w:pPr>
        <w:shd w:val="clear" w:color="auto" w:fill="FFFFFF"/>
        <w:overflowPunct/>
        <w:autoSpaceDE/>
        <w:autoSpaceDN/>
        <w:adjustRightInd/>
        <w:ind w:firstLine="851"/>
        <w:jc w:val="center"/>
        <w:textAlignment w:val="auto"/>
        <w:rPr>
          <w:rFonts w:eastAsia="Times New Roman"/>
          <w:sz w:val="20"/>
          <w:szCs w:val="20"/>
          <w:lang w:eastAsia="ru-RU"/>
        </w:rPr>
      </w:pPr>
    </w:p>
    <w:p w:rsidR="006E5E80" w:rsidRPr="00A73538" w:rsidRDefault="006E5E80" w:rsidP="00A73538">
      <w:pPr>
        <w:shd w:val="clear" w:color="auto" w:fill="FFFFFF"/>
        <w:overflowPunct/>
        <w:autoSpaceDE/>
        <w:autoSpaceDN/>
        <w:adjustRightInd/>
        <w:ind w:firstLine="851"/>
        <w:jc w:val="center"/>
        <w:textAlignment w:val="auto"/>
        <w:rPr>
          <w:rFonts w:eastAsia="Times New Roman"/>
          <w:sz w:val="20"/>
          <w:szCs w:val="20"/>
          <w:lang w:eastAsia="ru-RU"/>
        </w:rPr>
      </w:pPr>
    </w:p>
    <w:p w:rsidR="006E5E80" w:rsidRPr="00A73538" w:rsidRDefault="006E5E80" w:rsidP="00A73538">
      <w:pPr>
        <w:shd w:val="clear" w:color="auto" w:fill="FFFFFF"/>
        <w:overflowPunct/>
        <w:autoSpaceDE/>
        <w:autoSpaceDN/>
        <w:adjustRightInd/>
        <w:ind w:firstLine="851"/>
        <w:jc w:val="center"/>
        <w:textAlignment w:val="auto"/>
        <w:rPr>
          <w:rFonts w:eastAsia="Times New Roman"/>
          <w:sz w:val="20"/>
          <w:szCs w:val="20"/>
          <w:lang w:eastAsia="ru-RU"/>
        </w:rPr>
      </w:pPr>
    </w:p>
    <w:p w:rsidR="00E649E6" w:rsidRPr="00A73538" w:rsidRDefault="00E649E6" w:rsidP="00A73538">
      <w:pPr>
        <w:shd w:val="clear" w:color="auto" w:fill="FFFFFF"/>
        <w:overflowPunct/>
        <w:autoSpaceDE/>
        <w:autoSpaceDN/>
        <w:adjustRightInd/>
        <w:ind w:firstLine="851"/>
        <w:jc w:val="center"/>
        <w:textAlignment w:val="auto"/>
        <w:rPr>
          <w:rFonts w:eastAsia="Times New Roman"/>
          <w:sz w:val="20"/>
          <w:szCs w:val="20"/>
          <w:lang w:eastAsia="ru-RU"/>
        </w:rPr>
      </w:pPr>
    </w:p>
    <w:p w:rsidR="00E649E6" w:rsidRPr="00A73538" w:rsidRDefault="00E649E6" w:rsidP="00A73538">
      <w:pPr>
        <w:shd w:val="clear" w:color="auto" w:fill="FFFFFF"/>
        <w:overflowPunct/>
        <w:autoSpaceDE/>
        <w:autoSpaceDN/>
        <w:adjustRightInd/>
        <w:ind w:firstLine="851"/>
        <w:jc w:val="center"/>
        <w:textAlignment w:val="auto"/>
        <w:rPr>
          <w:rFonts w:eastAsia="Times New Roman"/>
          <w:sz w:val="20"/>
          <w:szCs w:val="20"/>
          <w:lang w:eastAsia="ru-RU"/>
        </w:rPr>
      </w:pPr>
    </w:p>
    <w:p w:rsidR="00E649E6" w:rsidRPr="00A73538" w:rsidRDefault="00E649E6" w:rsidP="00A73538">
      <w:pPr>
        <w:shd w:val="clear" w:color="auto" w:fill="FFFFFF"/>
        <w:overflowPunct/>
        <w:autoSpaceDE/>
        <w:autoSpaceDN/>
        <w:adjustRightInd/>
        <w:ind w:firstLine="851"/>
        <w:jc w:val="center"/>
        <w:textAlignment w:val="auto"/>
        <w:rPr>
          <w:rFonts w:eastAsia="Times New Roman"/>
          <w:sz w:val="20"/>
          <w:szCs w:val="20"/>
          <w:lang w:eastAsia="ru-RU"/>
        </w:rPr>
      </w:pPr>
    </w:p>
    <w:p w:rsidR="00E649E6" w:rsidRPr="00A73538" w:rsidRDefault="00E649E6" w:rsidP="00A73538">
      <w:pPr>
        <w:shd w:val="clear" w:color="auto" w:fill="FFFFFF"/>
        <w:overflowPunct/>
        <w:autoSpaceDE/>
        <w:autoSpaceDN/>
        <w:adjustRightInd/>
        <w:ind w:firstLine="851"/>
        <w:jc w:val="center"/>
        <w:textAlignment w:val="auto"/>
        <w:rPr>
          <w:rFonts w:eastAsia="Times New Roman"/>
          <w:sz w:val="20"/>
          <w:szCs w:val="20"/>
          <w:lang w:eastAsia="ru-RU"/>
        </w:rPr>
      </w:pPr>
    </w:p>
    <w:p w:rsidR="00E649E6" w:rsidRPr="00A73538" w:rsidRDefault="00E649E6" w:rsidP="00A73538">
      <w:pPr>
        <w:shd w:val="clear" w:color="auto" w:fill="FFFFFF"/>
        <w:overflowPunct/>
        <w:autoSpaceDE/>
        <w:autoSpaceDN/>
        <w:adjustRightInd/>
        <w:ind w:firstLine="851"/>
        <w:jc w:val="center"/>
        <w:textAlignment w:val="auto"/>
        <w:rPr>
          <w:rFonts w:eastAsia="Times New Roman"/>
          <w:sz w:val="20"/>
          <w:szCs w:val="20"/>
          <w:lang w:eastAsia="ru-RU"/>
        </w:rPr>
      </w:pPr>
    </w:p>
    <w:p w:rsidR="00E649E6" w:rsidRPr="00A73538" w:rsidRDefault="00E649E6" w:rsidP="00A73538">
      <w:pPr>
        <w:shd w:val="clear" w:color="auto" w:fill="FFFFFF"/>
        <w:overflowPunct/>
        <w:autoSpaceDE/>
        <w:autoSpaceDN/>
        <w:adjustRightInd/>
        <w:ind w:firstLine="851"/>
        <w:jc w:val="center"/>
        <w:textAlignment w:val="auto"/>
        <w:rPr>
          <w:rFonts w:eastAsia="Times New Roman"/>
          <w:sz w:val="20"/>
          <w:szCs w:val="20"/>
          <w:lang w:eastAsia="ru-RU"/>
        </w:rPr>
      </w:pPr>
    </w:p>
    <w:p w:rsidR="00E649E6" w:rsidRPr="00A73538" w:rsidRDefault="00E649E6" w:rsidP="00A73538">
      <w:pPr>
        <w:shd w:val="clear" w:color="auto" w:fill="FFFFFF"/>
        <w:overflowPunct/>
        <w:autoSpaceDE/>
        <w:autoSpaceDN/>
        <w:adjustRightInd/>
        <w:ind w:firstLine="851"/>
        <w:jc w:val="center"/>
        <w:textAlignment w:val="auto"/>
        <w:rPr>
          <w:rFonts w:eastAsia="Times New Roman"/>
          <w:sz w:val="20"/>
          <w:szCs w:val="20"/>
          <w:lang w:eastAsia="ru-RU"/>
        </w:rPr>
      </w:pPr>
    </w:p>
    <w:p w:rsidR="00E649E6" w:rsidRPr="00A73538" w:rsidRDefault="00E649E6" w:rsidP="00A73538">
      <w:pPr>
        <w:shd w:val="clear" w:color="auto" w:fill="FFFFFF"/>
        <w:overflowPunct/>
        <w:autoSpaceDE/>
        <w:autoSpaceDN/>
        <w:adjustRightInd/>
        <w:ind w:firstLine="851"/>
        <w:jc w:val="center"/>
        <w:textAlignment w:val="auto"/>
        <w:rPr>
          <w:rFonts w:eastAsia="Times New Roman"/>
          <w:sz w:val="20"/>
          <w:szCs w:val="20"/>
          <w:lang w:eastAsia="ru-RU"/>
        </w:rPr>
        <w:sectPr w:rsidR="00E649E6" w:rsidRPr="00A73538" w:rsidSect="005838B1">
          <w:pgSz w:w="16840" w:h="11907" w:orient="landscape" w:code="9"/>
          <w:pgMar w:top="1134" w:right="1134" w:bottom="1134" w:left="1134" w:header="720" w:footer="567" w:gutter="0"/>
          <w:pgNumType w:start="163"/>
          <w:cols w:space="720"/>
          <w:titlePg/>
          <w:docGrid w:linePitch="354"/>
        </w:sectPr>
      </w:pPr>
    </w:p>
    <w:p w:rsidR="003B42C3" w:rsidRPr="00A73538" w:rsidRDefault="0075414F" w:rsidP="00A73538">
      <w:pPr>
        <w:shd w:val="clear" w:color="auto" w:fill="FFFFFF"/>
        <w:overflowPunct/>
        <w:autoSpaceDE/>
        <w:autoSpaceDN/>
        <w:adjustRightInd/>
        <w:ind w:firstLine="851"/>
        <w:jc w:val="center"/>
        <w:textAlignment w:val="auto"/>
        <w:rPr>
          <w:rFonts w:eastAsia="Times New Roman"/>
          <w:b/>
          <w:sz w:val="20"/>
          <w:szCs w:val="20"/>
          <w:lang w:eastAsia="ru-RU"/>
        </w:rPr>
      </w:pPr>
      <w:r w:rsidRPr="00A73538">
        <w:rPr>
          <w:rFonts w:eastAsia="Times New Roman"/>
          <w:b/>
          <w:sz w:val="20"/>
          <w:szCs w:val="20"/>
          <w:lang w:eastAsia="ru-RU"/>
        </w:rPr>
        <w:lastRenderedPageBreak/>
        <w:t>Постановление Администрации Чаинского района от 19.05.2025 № 268</w:t>
      </w:r>
    </w:p>
    <w:tbl>
      <w:tblPr>
        <w:tblW w:w="9747" w:type="dxa"/>
        <w:tblLook w:val="01E0" w:firstRow="1" w:lastRow="1" w:firstColumn="1" w:lastColumn="1" w:noHBand="0" w:noVBand="0"/>
      </w:tblPr>
      <w:tblGrid>
        <w:gridCol w:w="9747"/>
      </w:tblGrid>
      <w:tr w:rsidR="0075414F" w:rsidRPr="00A73538" w:rsidTr="0075414F">
        <w:tc>
          <w:tcPr>
            <w:tcW w:w="9747" w:type="dxa"/>
          </w:tcPr>
          <w:p w:rsidR="0075414F" w:rsidRPr="00A73538" w:rsidRDefault="0075414F" w:rsidP="00A73538">
            <w:pPr>
              <w:overflowPunct/>
              <w:autoSpaceDE/>
              <w:autoSpaceDN/>
              <w:adjustRightInd/>
              <w:jc w:val="center"/>
              <w:textAlignment w:val="auto"/>
              <w:rPr>
                <w:rFonts w:eastAsia="Times New Roman"/>
                <w:b/>
                <w:sz w:val="20"/>
                <w:szCs w:val="20"/>
                <w:lang w:eastAsia="ru-RU"/>
              </w:rPr>
            </w:pPr>
            <w:r w:rsidRPr="00A73538">
              <w:rPr>
                <w:rFonts w:eastAsia="Times New Roman"/>
                <w:b/>
                <w:sz w:val="20"/>
                <w:szCs w:val="20"/>
                <w:lang w:eastAsia="ru-RU"/>
              </w:rPr>
              <w:t>О внесении изменений в постановление Администрации Чаинского района</w:t>
            </w:r>
          </w:p>
          <w:p w:rsidR="0075414F" w:rsidRPr="00A73538" w:rsidRDefault="0075414F" w:rsidP="00A73538">
            <w:pPr>
              <w:overflowPunct/>
              <w:autoSpaceDE/>
              <w:autoSpaceDN/>
              <w:adjustRightInd/>
              <w:jc w:val="center"/>
              <w:textAlignment w:val="auto"/>
              <w:rPr>
                <w:rFonts w:eastAsia="Times New Roman"/>
                <w:b/>
                <w:sz w:val="20"/>
                <w:szCs w:val="20"/>
                <w:lang w:eastAsia="ru-RU"/>
              </w:rPr>
            </w:pPr>
            <w:r w:rsidRPr="00A73538">
              <w:rPr>
                <w:rFonts w:eastAsia="Times New Roman"/>
                <w:b/>
                <w:sz w:val="20"/>
                <w:szCs w:val="20"/>
                <w:lang w:eastAsia="ru-RU"/>
              </w:rPr>
              <w:t xml:space="preserve">от 14.03.2024 № 160 «Об утверждении муниципальной программы  </w:t>
            </w:r>
          </w:p>
          <w:p w:rsidR="0075414F" w:rsidRPr="00A73538" w:rsidRDefault="0075414F" w:rsidP="00A73538">
            <w:pPr>
              <w:overflowPunct/>
              <w:autoSpaceDE/>
              <w:autoSpaceDN/>
              <w:adjustRightInd/>
              <w:jc w:val="center"/>
              <w:textAlignment w:val="auto"/>
              <w:rPr>
                <w:rFonts w:eastAsia="Times New Roman"/>
                <w:sz w:val="20"/>
                <w:szCs w:val="20"/>
                <w:lang w:eastAsia="ru-RU"/>
              </w:rPr>
            </w:pPr>
            <w:r w:rsidRPr="00A73538">
              <w:rPr>
                <w:rFonts w:eastAsia="Times New Roman"/>
                <w:b/>
                <w:sz w:val="20"/>
                <w:szCs w:val="20"/>
                <w:lang w:eastAsia="ru-RU"/>
              </w:rPr>
              <w:t>«Организация предоставления дополнительного образования в муниципальных образовательных организациях Чаинского района физкультурно-спортивной направленности»</w:t>
            </w:r>
          </w:p>
        </w:tc>
      </w:tr>
    </w:tbl>
    <w:p w:rsidR="0075414F" w:rsidRPr="00A73538" w:rsidRDefault="0075414F" w:rsidP="00A73538">
      <w:pPr>
        <w:overflowPunct/>
        <w:autoSpaceDE/>
        <w:autoSpaceDN/>
        <w:adjustRightInd/>
        <w:jc w:val="both"/>
        <w:textAlignment w:val="auto"/>
        <w:rPr>
          <w:rFonts w:eastAsia="Times New Roman"/>
          <w:sz w:val="20"/>
          <w:szCs w:val="20"/>
          <w:lang w:eastAsia="ru-RU"/>
        </w:rPr>
      </w:pPr>
    </w:p>
    <w:p w:rsidR="0075414F" w:rsidRPr="00A73538" w:rsidRDefault="0075414F" w:rsidP="00A73538">
      <w:pPr>
        <w:overflowPunct/>
        <w:autoSpaceDE/>
        <w:autoSpaceDN/>
        <w:adjustRightInd/>
        <w:jc w:val="both"/>
        <w:textAlignment w:val="auto"/>
        <w:rPr>
          <w:rFonts w:eastAsia="Times New Roman"/>
          <w:sz w:val="20"/>
          <w:szCs w:val="20"/>
          <w:lang w:eastAsia="ru-RU"/>
        </w:rPr>
      </w:pPr>
    </w:p>
    <w:p w:rsidR="0075414F" w:rsidRPr="00A73538" w:rsidRDefault="0075414F" w:rsidP="00A73538">
      <w:pPr>
        <w:overflowPunct/>
        <w:autoSpaceDE/>
        <w:autoSpaceDN/>
        <w:adjustRightInd/>
        <w:ind w:firstLine="709"/>
        <w:jc w:val="both"/>
        <w:textAlignment w:val="auto"/>
        <w:rPr>
          <w:rFonts w:eastAsia="Times New Roman"/>
          <w:sz w:val="20"/>
          <w:szCs w:val="20"/>
          <w:lang w:eastAsia="ru-RU"/>
        </w:rPr>
      </w:pPr>
      <w:r w:rsidRPr="00A73538">
        <w:rPr>
          <w:rFonts w:eastAsia="Times New Roman"/>
          <w:sz w:val="20"/>
          <w:szCs w:val="20"/>
          <w:lang w:eastAsia="ru-RU"/>
        </w:rPr>
        <w:t xml:space="preserve">В целях приведения муниципальной программы «Организация предоставления дополнительного образования в муниципальных образовательных организациях Чаинского района физкультурно-спортивной направленности» в соответствие с решением Думы Чаинского района от 31.03.2025 № 452 «О внесении изменений в решение Думы Чаинского района «О бюджете муниципального образования «Чаинский район Томской области» на 2025 год и плановый период 2026 и 2027 годов»,    </w:t>
      </w:r>
    </w:p>
    <w:p w:rsidR="0075414F" w:rsidRPr="00A73538" w:rsidRDefault="0075414F" w:rsidP="00A73538">
      <w:pPr>
        <w:overflowPunct/>
        <w:autoSpaceDE/>
        <w:autoSpaceDN/>
        <w:adjustRightInd/>
        <w:jc w:val="both"/>
        <w:textAlignment w:val="auto"/>
        <w:rPr>
          <w:rFonts w:eastAsia="Times New Roman"/>
          <w:sz w:val="20"/>
          <w:szCs w:val="20"/>
          <w:lang w:eastAsia="ru-RU"/>
        </w:rPr>
      </w:pPr>
    </w:p>
    <w:p w:rsidR="0075414F" w:rsidRPr="00A73538" w:rsidRDefault="0075414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ПОСТАНОВЛЯЮ:</w:t>
      </w:r>
    </w:p>
    <w:p w:rsidR="0075414F" w:rsidRPr="00A73538" w:rsidRDefault="0075414F" w:rsidP="00A73538">
      <w:pPr>
        <w:overflowPunct/>
        <w:autoSpaceDE/>
        <w:autoSpaceDN/>
        <w:adjustRightInd/>
        <w:jc w:val="both"/>
        <w:textAlignment w:val="auto"/>
        <w:rPr>
          <w:rFonts w:eastAsia="Times New Roman"/>
          <w:sz w:val="20"/>
          <w:szCs w:val="20"/>
          <w:lang w:eastAsia="ru-RU"/>
        </w:rPr>
      </w:pPr>
    </w:p>
    <w:p w:rsidR="0075414F" w:rsidRPr="00A73538" w:rsidRDefault="0075414F" w:rsidP="00A73538">
      <w:pPr>
        <w:overflowPunct/>
        <w:autoSpaceDE/>
        <w:autoSpaceDN/>
        <w:adjustRightInd/>
        <w:ind w:firstLine="709"/>
        <w:jc w:val="both"/>
        <w:textAlignment w:val="auto"/>
        <w:rPr>
          <w:rFonts w:eastAsia="Times New Roman"/>
          <w:sz w:val="20"/>
          <w:szCs w:val="20"/>
          <w:lang w:eastAsia="ru-RU"/>
        </w:rPr>
      </w:pPr>
      <w:r w:rsidRPr="00A73538">
        <w:rPr>
          <w:rFonts w:eastAsia="Times New Roman"/>
          <w:sz w:val="20"/>
          <w:szCs w:val="20"/>
          <w:lang w:eastAsia="ru-RU"/>
        </w:rPr>
        <w:t xml:space="preserve">1. Внести в муниципальную </w:t>
      </w:r>
      <w:hyperlink w:anchor="Par45" w:history="1">
        <w:r w:rsidRPr="00A73538">
          <w:rPr>
            <w:rFonts w:eastAsia="Times New Roman"/>
            <w:sz w:val="20"/>
            <w:szCs w:val="20"/>
            <w:lang w:eastAsia="ru-RU"/>
          </w:rPr>
          <w:t>программу</w:t>
        </w:r>
      </w:hyperlink>
      <w:r w:rsidRPr="00A73538">
        <w:rPr>
          <w:rFonts w:eastAsia="Times New Roman"/>
          <w:sz w:val="20"/>
          <w:szCs w:val="20"/>
          <w:lang w:eastAsia="ru-RU"/>
        </w:rPr>
        <w:t xml:space="preserve"> «Организация предоставления дополнительного образования в муниципальных образовательных организациях Чаинского района физкультурно-спортивной направленности», утвержденную постановлением Администрации Чаинского района от 14.03.2024 № 160 (в редакции постановления Администрации Чаинского района от 19.04.2024 № 232, от 30.01.2025 № 57) изменения согласно приложению к настоящему постановлению.</w:t>
      </w:r>
    </w:p>
    <w:p w:rsidR="0075414F" w:rsidRPr="00A73538" w:rsidRDefault="0075414F" w:rsidP="00A73538">
      <w:pPr>
        <w:overflowPunct/>
        <w:autoSpaceDE/>
        <w:autoSpaceDN/>
        <w:adjustRightInd/>
        <w:ind w:firstLine="709"/>
        <w:jc w:val="both"/>
        <w:textAlignment w:val="auto"/>
        <w:rPr>
          <w:rFonts w:eastAsia="Times New Roman"/>
          <w:sz w:val="20"/>
          <w:szCs w:val="20"/>
          <w:lang w:eastAsia="ru-RU"/>
        </w:rPr>
      </w:pPr>
      <w:r w:rsidRPr="00A73538">
        <w:rPr>
          <w:rFonts w:eastAsia="Times New Roman"/>
          <w:sz w:val="20"/>
          <w:szCs w:val="20"/>
          <w:lang w:eastAsia="ru-RU"/>
        </w:rPr>
        <w:t>2. Опубликовать постановление в официальном печатном издании «Официальные ведомости Чаинского района» и разместить на официальном сайте муниципального образования «Чаинский район Томской области» в информационно-телекоммуникационной сети Интернет.</w:t>
      </w:r>
    </w:p>
    <w:p w:rsidR="0075414F" w:rsidRPr="00A73538" w:rsidRDefault="0075414F" w:rsidP="00A73538">
      <w:pPr>
        <w:overflowPunct/>
        <w:autoSpaceDE/>
        <w:autoSpaceDN/>
        <w:adjustRightInd/>
        <w:ind w:firstLine="709"/>
        <w:jc w:val="both"/>
        <w:textAlignment w:val="auto"/>
        <w:rPr>
          <w:rFonts w:eastAsia="Times New Roman"/>
          <w:sz w:val="20"/>
          <w:szCs w:val="20"/>
          <w:lang w:eastAsia="ru-RU"/>
        </w:rPr>
      </w:pPr>
      <w:r w:rsidRPr="00A73538">
        <w:rPr>
          <w:rFonts w:eastAsia="Times New Roman"/>
          <w:sz w:val="20"/>
          <w:szCs w:val="20"/>
          <w:lang w:eastAsia="ru-RU"/>
        </w:rPr>
        <w:t>3. Постановление вступает в силу со дня его официального опубликования и распространяется на правоотношения, возникшие  с 1 января 2025 года.</w:t>
      </w:r>
    </w:p>
    <w:p w:rsidR="0075414F" w:rsidRPr="00A73538" w:rsidRDefault="0075414F" w:rsidP="00A73538">
      <w:pPr>
        <w:overflowPunct/>
        <w:autoSpaceDE/>
        <w:autoSpaceDN/>
        <w:adjustRightInd/>
        <w:ind w:firstLine="709"/>
        <w:jc w:val="both"/>
        <w:textAlignment w:val="auto"/>
        <w:rPr>
          <w:rFonts w:eastAsia="Times New Roman"/>
          <w:sz w:val="20"/>
          <w:szCs w:val="20"/>
          <w:lang w:eastAsia="ru-RU"/>
        </w:rPr>
      </w:pPr>
      <w:r w:rsidRPr="00A73538">
        <w:rPr>
          <w:rFonts w:eastAsia="Times New Roman"/>
          <w:sz w:val="20"/>
          <w:szCs w:val="20"/>
          <w:lang w:eastAsia="ru-RU"/>
        </w:rPr>
        <w:t>4. Контроль исполнения постановления возложить на заместителя Главы Чаинского района по социальным вопросам Т.В. Чуйко.</w:t>
      </w:r>
    </w:p>
    <w:p w:rsidR="0075414F" w:rsidRPr="00A73538" w:rsidRDefault="0075414F" w:rsidP="00A73538">
      <w:pPr>
        <w:overflowPunct/>
        <w:autoSpaceDE/>
        <w:autoSpaceDN/>
        <w:adjustRightInd/>
        <w:jc w:val="both"/>
        <w:textAlignment w:val="auto"/>
        <w:rPr>
          <w:rFonts w:eastAsia="Times New Roman"/>
          <w:sz w:val="20"/>
          <w:szCs w:val="20"/>
          <w:lang w:eastAsia="ru-RU"/>
        </w:rPr>
      </w:pPr>
    </w:p>
    <w:p w:rsidR="0075414F" w:rsidRPr="00A73538" w:rsidRDefault="0075414F" w:rsidP="00A73538">
      <w:pPr>
        <w:overflowPunct/>
        <w:autoSpaceDE/>
        <w:autoSpaceDN/>
        <w:adjustRightInd/>
        <w:jc w:val="both"/>
        <w:textAlignment w:val="auto"/>
        <w:rPr>
          <w:rFonts w:eastAsia="Times New Roman"/>
          <w:sz w:val="20"/>
          <w:szCs w:val="20"/>
          <w:lang w:eastAsia="ru-RU"/>
        </w:rPr>
      </w:pPr>
    </w:p>
    <w:p w:rsidR="0075414F" w:rsidRPr="00A73538" w:rsidRDefault="0075414F" w:rsidP="00A73538">
      <w:pPr>
        <w:overflowPunct/>
        <w:autoSpaceDE/>
        <w:autoSpaceDN/>
        <w:adjustRightInd/>
        <w:jc w:val="both"/>
        <w:textAlignment w:val="auto"/>
        <w:rPr>
          <w:rFonts w:eastAsia="Times New Roman"/>
          <w:sz w:val="20"/>
          <w:szCs w:val="20"/>
          <w:lang w:eastAsia="ru-RU"/>
        </w:rPr>
      </w:pPr>
    </w:p>
    <w:p w:rsidR="0075414F" w:rsidRPr="00A73538" w:rsidRDefault="0075414F" w:rsidP="00A73538">
      <w:pPr>
        <w:overflowPunct/>
        <w:autoSpaceDE/>
        <w:autoSpaceDN/>
        <w:adjustRightInd/>
        <w:jc w:val="both"/>
        <w:textAlignment w:val="auto"/>
        <w:rPr>
          <w:rFonts w:eastAsia="Times New Roman"/>
          <w:sz w:val="20"/>
          <w:szCs w:val="20"/>
          <w:lang w:eastAsia="ru-RU"/>
        </w:rPr>
      </w:pPr>
    </w:p>
    <w:p w:rsidR="0075414F" w:rsidRPr="00A73538" w:rsidRDefault="0075414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 xml:space="preserve">Глава района </w:t>
      </w:r>
      <w:r w:rsidRPr="00A73538">
        <w:rPr>
          <w:rFonts w:eastAsia="Times New Roman"/>
          <w:sz w:val="20"/>
          <w:szCs w:val="20"/>
          <w:lang w:eastAsia="ru-RU"/>
        </w:rPr>
        <w:tab/>
      </w:r>
      <w:r w:rsidRPr="00A73538">
        <w:rPr>
          <w:rFonts w:eastAsia="Times New Roman"/>
          <w:sz w:val="20"/>
          <w:szCs w:val="20"/>
          <w:lang w:eastAsia="ru-RU"/>
        </w:rPr>
        <w:tab/>
      </w:r>
      <w:r w:rsidRPr="00A73538">
        <w:rPr>
          <w:rFonts w:eastAsia="Times New Roman"/>
          <w:sz w:val="20"/>
          <w:szCs w:val="20"/>
          <w:lang w:eastAsia="ru-RU"/>
        </w:rPr>
        <w:tab/>
      </w:r>
      <w:r w:rsidRPr="00A73538">
        <w:rPr>
          <w:rFonts w:eastAsia="Times New Roman"/>
          <w:sz w:val="20"/>
          <w:szCs w:val="20"/>
          <w:lang w:eastAsia="ru-RU"/>
        </w:rPr>
        <w:tab/>
      </w:r>
      <w:r w:rsidRPr="00A73538">
        <w:rPr>
          <w:rFonts w:eastAsia="Times New Roman"/>
          <w:sz w:val="20"/>
          <w:szCs w:val="20"/>
          <w:lang w:eastAsia="ru-RU"/>
        </w:rPr>
        <w:tab/>
      </w:r>
      <w:r w:rsidRPr="00A73538">
        <w:rPr>
          <w:rFonts w:eastAsia="Times New Roman"/>
          <w:sz w:val="20"/>
          <w:szCs w:val="20"/>
          <w:lang w:eastAsia="ru-RU"/>
        </w:rPr>
        <w:tab/>
      </w:r>
      <w:r w:rsidRPr="00A73538">
        <w:rPr>
          <w:rFonts w:eastAsia="Times New Roman"/>
          <w:sz w:val="20"/>
          <w:szCs w:val="20"/>
          <w:lang w:eastAsia="ru-RU"/>
        </w:rPr>
        <w:tab/>
        <w:t xml:space="preserve">                                         А.А. Костарев </w:t>
      </w:r>
    </w:p>
    <w:p w:rsidR="0075414F" w:rsidRPr="00A73538" w:rsidRDefault="0075414F" w:rsidP="00A73538">
      <w:pPr>
        <w:overflowPunct/>
        <w:autoSpaceDE/>
        <w:autoSpaceDN/>
        <w:adjustRightInd/>
        <w:jc w:val="both"/>
        <w:textAlignment w:val="auto"/>
        <w:rPr>
          <w:rFonts w:eastAsia="Times New Roman"/>
          <w:sz w:val="20"/>
          <w:szCs w:val="20"/>
          <w:lang w:eastAsia="ru-RU"/>
        </w:rPr>
      </w:pPr>
    </w:p>
    <w:p w:rsidR="0075414F" w:rsidRPr="00A73538" w:rsidRDefault="0075414F" w:rsidP="00A73538">
      <w:pPr>
        <w:overflowPunct/>
        <w:autoSpaceDE/>
        <w:autoSpaceDN/>
        <w:adjustRightInd/>
        <w:jc w:val="both"/>
        <w:textAlignment w:val="auto"/>
        <w:rPr>
          <w:rFonts w:eastAsia="Times New Roman"/>
          <w:sz w:val="20"/>
          <w:szCs w:val="20"/>
          <w:lang w:eastAsia="ru-RU"/>
        </w:rPr>
      </w:pPr>
    </w:p>
    <w:p w:rsidR="0075414F" w:rsidRPr="00A73538" w:rsidRDefault="0075414F" w:rsidP="00A73538">
      <w:pPr>
        <w:overflowPunct/>
        <w:autoSpaceDE/>
        <w:autoSpaceDN/>
        <w:adjustRightInd/>
        <w:jc w:val="both"/>
        <w:textAlignment w:val="auto"/>
        <w:rPr>
          <w:rFonts w:eastAsia="Times New Roman"/>
          <w:sz w:val="20"/>
          <w:szCs w:val="20"/>
          <w:lang w:eastAsia="ru-RU"/>
        </w:rPr>
      </w:pPr>
    </w:p>
    <w:p w:rsidR="0075414F" w:rsidRPr="00A73538" w:rsidRDefault="0075414F" w:rsidP="00A73538">
      <w:pPr>
        <w:overflowPunct/>
        <w:autoSpaceDE/>
        <w:autoSpaceDN/>
        <w:adjustRightInd/>
        <w:jc w:val="both"/>
        <w:textAlignment w:val="auto"/>
        <w:rPr>
          <w:rFonts w:eastAsia="Times New Roman"/>
          <w:sz w:val="20"/>
          <w:szCs w:val="20"/>
          <w:lang w:eastAsia="ru-RU"/>
        </w:rPr>
      </w:pPr>
    </w:p>
    <w:p w:rsidR="0075414F" w:rsidRPr="00A73538" w:rsidRDefault="0075414F" w:rsidP="00A73538">
      <w:pPr>
        <w:overflowPunct/>
        <w:autoSpaceDE/>
        <w:autoSpaceDN/>
        <w:adjustRightInd/>
        <w:jc w:val="right"/>
        <w:textAlignment w:val="auto"/>
        <w:rPr>
          <w:rFonts w:eastAsia="Times New Roman"/>
          <w:sz w:val="20"/>
          <w:szCs w:val="20"/>
          <w:lang w:eastAsia="ru-RU"/>
        </w:rPr>
      </w:pPr>
    </w:p>
    <w:p w:rsidR="0075414F" w:rsidRPr="00A73538" w:rsidRDefault="0075414F" w:rsidP="00A73538">
      <w:pPr>
        <w:overflowPunct/>
        <w:autoSpaceDE/>
        <w:autoSpaceDN/>
        <w:adjustRightInd/>
        <w:jc w:val="right"/>
        <w:textAlignment w:val="auto"/>
        <w:rPr>
          <w:rFonts w:eastAsia="Times New Roman"/>
          <w:sz w:val="20"/>
          <w:szCs w:val="20"/>
          <w:lang w:eastAsia="ru-RU"/>
        </w:rPr>
        <w:sectPr w:rsidR="0075414F" w:rsidRPr="00A73538" w:rsidSect="00A73538">
          <w:footerReference w:type="default" r:id="rId42"/>
          <w:pgSz w:w="11906" w:h="16838" w:code="9"/>
          <w:pgMar w:top="1134" w:right="1134" w:bottom="1134" w:left="1134" w:header="709" w:footer="709" w:gutter="0"/>
          <w:cols w:space="708"/>
          <w:titlePg/>
          <w:docGrid w:linePitch="360"/>
        </w:sectPr>
      </w:pPr>
    </w:p>
    <w:p w:rsidR="0075414F" w:rsidRPr="00A73538" w:rsidRDefault="0075414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lastRenderedPageBreak/>
        <w:t xml:space="preserve">Приложение к постановлению </w:t>
      </w:r>
    </w:p>
    <w:p w:rsidR="0075414F" w:rsidRPr="00A73538" w:rsidRDefault="0075414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Администрации Чаинского района</w:t>
      </w:r>
    </w:p>
    <w:p w:rsidR="0075414F" w:rsidRPr="00A73538" w:rsidRDefault="0075414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от 19.05.2025 № 268</w:t>
      </w:r>
    </w:p>
    <w:p w:rsidR="0075414F" w:rsidRPr="00A73538" w:rsidRDefault="0075414F" w:rsidP="00A73538">
      <w:pPr>
        <w:overflowPunct/>
        <w:autoSpaceDE/>
        <w:autoSpaceDN/>
        <w:adjustRightInd/>
        <w:jc w:val="both"/>
        <w:textAlignment w:val="auto"/>
        <w:rPr>
          <w:rFonts w:eastAsia="Times New Roman"/>
          <w:sz w:val="20"/>
          <w:szCs w:val="20"/>
          <w:lang w:eastAsia="ru-RU"/>
        </w:rPr>
      </w:pPr>
    </w:p>
    <w:p w:rsidR="0075414F" w:rsidRPr="00A73538" w:rsidRDefault="0075414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ИЗМЕНЕНИЯ</w:t>
      </w:r>
    </w:p>
    <w:p w:rsidR="0075414F" w:rsidRPr="00A73538" w:rsidRDefault="0075414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в муниципальную программу</w:t>
      </w:r>
    </w:p>
    <w:p w:rsidR="0075414F" w:rsidRPr="00A73538" w:rsidRDefault="0075414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xml:space="preserve"> «Организация предоставления дополнительного образования в муниципальных образовательных организациях Чаинского района физкультурно-спортивной направленности»</w:t>
      </w:r>
    </w:p>
    <w:p w:rsidR="0075414F" w:rsidRPr="00A73538" w:rsidRDefault="0075414F" w:rsidP="00A73538">
      <w:pPr>
        <w:overflowPunct/>
        <w:autoSpaceDE/>
        <w:autoSpaceDN/>
        <w:adjustRightInd/>
        <w:jc w:val="center"/>
        <w:textAlignment w:val="auto"/>
        <w:rPr>
          <w:rFonts w:eastAsia="Times New Roman"/>
          <w:sz w:val="20"/>
          <w:szCs w:val="20"/>
          <w:lang w:eastAsia="ru-RU"/>
        </w:rPr>
      </w:pPr>
    </w:p>
    <w:p w:rsidR="0075414F" w:rsidRPr="00A73538" w:rsidRDefault="0075414F" w:rsidP="00A73538">
      <w:pPr>
        <w:numPr>
          <w:ilvl w:val="0"/>
          <w:numId w:val="32"/>
        </w:num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В Паспорте муниципальной программы</w:t>
      </w:r>
      <w:r w:rsidRPr="00A73538">
        <w:rPr>
          <w:rFonts w:eastAsia="Times New Roman"/>
          <w:sz w:val="20"/>
          <w:szCs w:val="20"/>
          <w:lang w:val="en-US" w:eastAsia="ru-RU"/>
        </w:rPr>
        <w:t>:</w:t>
      </w:r>
    </w:p>
    <w:p w:rsidR="0075414F" w:rsidRPr="00A73538" w:rsidRDefault="0075414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 строку 11 «Показатели мероприятий задач Программы и их значения (с детализаций по годам реализации)» изложить в новой редакции:</w:t>
      </w:r>
    </w:p>
    <w:p w:rsidR="0075414F" w:rsidRPr="00A73538" w:rsidRDefault="0075414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bl>
      <w:tblPr>
        <w:tblW w:w="14885" w:type="dxa"/>
        <w:tblCellSpacing w:w="5" w:type="nil"/>
        <w:tblInd w:w="-634" w:type="dxa"/>
        <w:tblLayout w:type="fixed"/>
        <w:tblCellMar>
          <w:left w:w="75" w:type="dxa"/>
          <w:right w:w="75" w:type="dxa"/>
        </w:tblCellMar>
        <w:tblLook w:val="0000" w:firstRow="0" w:lastRow="0" w:firstColumn="0" w:lastColumn="0" w:noHBand="0" w:noVBand="0"/>
      </w:tblPr>
      <w:tblGrid>
        <w:gridCol w:w="2127"/>
        <w:gridCol w:w="4678"/>
        <w:gridCol w:w="1346"/>
        <w:gridCol w:w="1347"/>
        <w:gridCol w:w="1346"/>
        <w:gridCol w:w="1347"/>
        <w:gridCol w:w="1347"/>
        <w:gridCol w:w="1347"/>
      </w:tblGrid>
      <w:tr w:rsidR="0075414F" w:rsidRPr="00A73538" w:rsidTr="0075414F">
        <w:trPr>
          <w:trHeight w:val="1124"/>
          <w:tblCellSpacing w:w="5" w:type="nil"/>
        </w:trPr>
        <w:tc>
          <w:tcPr>
            <w:tcW w:w="2127" w:type="dxa"/>
            <w:vMerge w:val="restart"/>
            <w:tcBorders>
              <w:top w:val="single" w:sz="4" w:space="0" w:color="auto"/>
              <w:left w:val="single" w:sz="4" w:space="0" w:color="auto"/>
              <w:right w:val="single" w:sz="4" w:space="0" w:color="auto"/>
            </w:tcBorders>
          </w:tcPr>
          <w:p w:rsidR="0075414F" w:rsidRPr="00A73538" w:rsidRDefault="0075414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Показатели мероприятий задач Программы и их значения (с детализаций по годам реализации)</w:t>
            </w:r>
          </w:p>
        </w:tc>
        <w:tc>
          <w:tcPr>
            <w:tcW w:w="4678" w:type="dxa"/>
            <w:tcBorders>
              <w:top w:val="single" w:sz="4" w:space="0" w:color="auto"/>
              <w:left w:val="single" w:sz="4" w:space="0" w:color="auto"/>
              <w:bottom w:val="single" w:sz="4" w:space="0" w:color="auto"/>
              <w:right w:val="single" w:sz="4" w:space="0" w:color="auto"/>
            </w:tcBorders>
          </w:tcPr>
          <w:p w:rsidR="0075414F" w:rsidRPr="00A73538" w:rsidRDefault="0075414F" w:rsidP="00A73538">
            <w:pPr>
              <w:widowControl w:val="0"/>
              <w:overflowPunct/>
              <w:jc w:val="both"/>
              <w:textAlignment w:val="auto"/>
              <w:rPr>
                <w:rFonts w:eastAsia="Times New Roman"/>
                <w:sz w:val="20"/>
                <w:szCs w:val="20"/>
                <w:lang w:eastAsia="ru-RU"/>
              </w:rPr>
            </w:pPr>
            <w:r w:rsidRPr="00A73538">
              <w:rPr>
                <w:rFonts w:eastAsia="Times New Roman"/>
                <w:sz w:val="20"/>
                <w:szCs w:val="20"/>
                <w:lang w:eastAsia="ru-RU"/>
              </w:rPr>
              <w:t>Показатели задач</w:t>
            </w:r>
          </w:p>
        </w:tc>
        <w:tc>
          <w:tcPr>
            <w:tcW w:w="1346" w:type="dxa"/>
            <w:tcBorders>
              <w:top w:val="single" w:sz="4" w:space="0" w:color="auto"/>
              <w:left w:val="single" w:sz="4" w:space="0" w:color="auto"/>
              <w:bottom w:val="single" w:sz="4" w:space="0" w:color="auto"/>
              <w:right w:val="single" w:sz="4" w:space="0" w:color="auto"/>
            </w:tcBorders>
          </w:tcPr>
          <w:p w:rsidR="0075414F" w:rsidRPr="00A73538" w:rsidRDefault="0075414F" w:rsidP="00A73538">
            <w:pPr>
              <w:widowControl w:val="0"/>
              <w:overflowPunct/>
              <w:jc w:val="both"/>
              <w:textAlignment w:val="auto"/>
              <w:rPr>
                <w:rFonts w:eastAsia="Times New Roman"/>
                <w:sz w:val="20"/>
                <w:szCs w:val="20"/>
                <w:lang w:eastAsia="ru-RU"/>
              </w:rPr>
            </w:pPr>
            <w:r w:rsidRPr="00A73538">
              <w:rPr>
                <w:rFonts w:eastAsia="Times New Roman"/>
                <w:sz w:val="20"/>
                <w:szCs w:val="20"/>
                <w:lang w:eastAsia="ru-RU"/>
              </w:rPr>
              <w:t>Предшествующий год реализации (2023 год)</w:t>
            </w:r>
          </w:p>
        </w:tc>
        <w:tc>
          <w:tcPr>
            <w:tcW w:w="1347" w:type="dxa"/>
            <w:tcBorders>
              <w:top w:val="single" w:sz="4" w:space="0" w:color="auto"/>
              <w:left w:val="single" w:sz="4" w:space="0" w:color="auto"/>
              <w:bottom w:val="single" w:sz="4" w:space="0" w:color="auto"/>
              <w:right w:val="single" w:sz="4" w:space="0" w:color="auto"/>
            </w:tcBorders>
          </w:tcPr>
          <w:p w:rsidR="0075414F" w:rsidRPr="00A73538" w:rsidRDefault="0075414F" w:rsidP="00A73538">
            <w:pPr>
              <w:widowControl w:val="0"/>
              <w:overflowPunct/>
              <w:jc w:val="both"/>
              <w:textAlignment w:val="auto"/>
              <w:rPr>
                <w:rFonts w:eastAsia="Times New Roman"/>
                <w:sz w:val="20"/>
                <w:szCs w:val="20"/>
                <w:lang w:eastAsia="ru-RU"/>
              </w:rPr>
            </w:pPr>
            <w:r w:rsidRPr="00A73538">
              <w:rPr>
                <w:rFonts w:eastAsia="Times New Roman"/>
                <w:sz w:val="20"/>
                <w:szCs w:val="20"/>
                <w:lang w:eastAsia="ru-RU"/>
              </w:rPr>
              <w:t>2024 год</w:t>
            </w:r>
          </w:p>
        </w:tc>
        <w:tc>
          <w:tcPr>
            <w:tcW w:w="1346" w:type="dxa"/>
            <w:tcBorders>
              <w:top w:val="single" w:sz="4" w:space="0" w:color="auto"/>
              <w:left w:val="single" w:sz="4" w:space="0" w:color="auto"/>
              <w:bottom w:val="single" w:sz="4" w:space="0" w:color="auto"/>
              <w:right w:val="single" w:sz="4" w:space="0" w:color="auto"/>
            </w:tcBorders>
          </w:tcPr>
          <w:p w:rsidR="0075414F" w:rsidRPr="00A73538" w:rsidRDefault="0075414F" w:rsidP="00A73538">
            <w:pPr>
              <w:widowControl w:val="0"/>
              <w:overflowPunct/>
              <w:jc w:val="both"/>
              <w:textAlignment w:val="auto"/>
              <w:rPr>
                <w:rFonts w:eastAsia="Times New Roman"/>
                <w:sz w:val="20"/>
                <w:szCs w:val="20"/>
                <w:lang w:eastAsia="ru-RU"/>
              </w:rPr>
            </w:pPr>
            <w:r w:rsidRPr="00A73538">
              <w:rPr>
                <w:rFonts w:eastAsia="Times New Roman"/>
                <w:sz w:val="20"/>
                <w:szCs w:val="20"/>
                <w:lang w:eastAsia="ru-RU"/>
              </w:rPr>
              <w:t>2025 год</w:t>
            </w:r>
          </w:p>
        </w:tc>
        <w:tc>
          <w:tcPr>
            <w:tcW w:w="1347" w:type="dxa"/>
            <w:tcBorders>
              <w:top w:val="single" w:sz="4" w:space="0" w:color="auto"/>
              <w:left w:val="single" w:sz="4" w:space="0" w:color="auto"/>
              <w:bottom w:val="single" w:sz="4" w:space="0" w:color="auto"/>
              <w:right w:val="single" w:sz="4" w:space="0" w:color="auto"/>
            </w:tcBorders>
          </w:tcPr>
          <w:p w:rsidR="0075414F" w:rsidRPr="00A73538" w:rsidRDefault="0075414F" w:rsidP="00A73538">
            <w:pPr>
              <w:widowControl w:val="0"/>
              <w:overflowPunct/>
              <w:jc w:val="both"/>
              <w:textAlignment w:val="auto"/>
              <w:rPr>
                <w:rFonts w:eastAsia="Times New Roman"/>
                <w:sz w:val="20"/>
                <w:szCs w:val="20"/>
                <w:lang w:eastAsia="ru-RU"/>
              </w:rPr>
            </w:pPr>
            <w:r w:rsidRPr="00A73538">
              <w:rPr>
                <w:rFonts w:eastAsia="Times New Roman"/>
                <w:sz w:val="20"/>
                <w:szCs w:val="20"/>
                <w:lang w:eastAsia="ru-RU"/>
              </w:rPr>
              <w:t>2026 год</w:t>
            </w:r>
          </w:p>
        </w:tc>
        <w:tc>
          <w:tcPr>
            <w:tcW w:w="1347" w:type="dxa"/>
            <w:tcBorders>
              <w:top w:val="single" w:sz="4" w:space="0" w:color="auto"/>
              <w:left w:val="single" w:sz="4" w:space="0" w:color="auto"/>
              <w:bottom w:val="single" w:sz="4" w:space="0" w:color="auto"/>
              <w:right w:val="single" w:sz="4" w:space="0" w:color="auto"/>
            </w:tcBorders>
          </w:tcPr>
          <w:p w:rsidR="0075414F" w:rsidRPr="00A73538" w:rsidRDefault="0075414F" w:rsidP="00A73538">
            <w:pPr>
              <w:widowControl w:val="0"/>
              <w:overflowPunct/>
              <w:jc w:val="both"/>
              <w:textAlignment w:val="auto"/>
              <w:rPr>
                <w:rFonts w:eastAsia="Times New Roman"/>
                <w:sz w:val="20"/>
                <w:szCs w:val="20"/>
                <w:lang w:eastAsia="ru-RU"/>
              </w:rPr>
            </w:pPr>
            <w:r w:rsidRPr="00A73538">
              <w:rPr>
                <w:rFonts w:eastAsia="Times New Roman"/>
                <w:sz w:val="20"/>
                <w:szCs w:val="20"/>
                <w:lang w:eastAsia="ru-RU"/>
              </w:rPr>
              <w:t>2027 год</w:t>
            </w:r>
          </w:p>
        </w:tc>
        <w:tc>
          <w:tcPr>
            <w:tcW w:w="1347" w:type="dxa"/>
            <w:tcBorders>
              <w:top w:val="single" w:sz="4" w:space="0" w:color="auto"/>
              <w:left w:val="single" w:sz="4" w:space="0" w:color="auto"/>
              <w:bottom w:val="single" w:sz="4" w:space="0" w:color="auto"/>
              <w:right w:val="single" w:sz="4" w:space="0" w:color="auto"/>
            </w:tcBorders>
          </w:tcPr>
          <w:p w:rsidR="0075414F" w:rsidRPr="00A73538" w:rsidRDefault="0075414F" w:rsidP="00A73538">
            <w:pPr>
              <w:widowControl w:val="0"/>
              <w:overflowPunct/>
              <w:jc w:val="both"/>
              <w:textAlignment w:val="auto"/>
              <w:rPr>
                <w:rFonts w:eastAsia="Times New Roman"/>
                <w:sz w:val="20"/>
                <w:szCs w:val="20"/>
                <w:lang w:eastAsia="ru-RU"/>
              </w:rPr>
            </w:pPr>
            <w:r w:rsidRPr="00A73538">
              <w:rPr>
                <w:rFonts w:eastAsia="Times New Roman"/>
                <w:sz w:val="20"/>
                <w:szCs w:val="20"/>
                <w:lang w:eastAsia="ru-RU"/>
              </w:rPr>
              <w:t>2028 год</w:t>
            </w:r>
          </w:p>
        </w:tc>
      </w:tr>
      <w:tr w:rsidR="0075414F" w:rsidRPr="00A73538" w:rsidTr="0075414F">
        <w:trPr>
          <w:trHeight w:val="160"/>
          <w:tblCellSpacing w:w="5" w:type="nil"/>
        </w:trPr>
        <w:tc>
          <w:tcPr>
            <w:tcW w:w="2127" w:type="dxa"/>
            <w:vMerge/>
            <w:tcBorders>
              <w:left w:val="single" w:sz="4" w:space="0" w:color="auto"/>
              <w:right w:val="single" w:sz="4" w:space="0" w:color="auto"/>
            </w:tcBorders>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p>
        </w:tc>
        <w:tc>
          <w:tcPr>
            <w:tcW w:w="12758" w:type="dxa"/>
            <w:gridSpan w:val="7"/>
            <w:tcBorders>
              <w:top w:val="single" w:sz="4" w:space="0" w:color="auto"/>
              <w:left w:val="single" w:sz="4" w:space="0" w:color="auto"/>
              <w:bottom w:val="single" w:sz="4" w:space="0" w:color="auto"/>
              <w:right w:val="single" w:sz="4" w:space="0" w:color="auto"/>
            </w:tcBorders>
          </w:tcPr>
          <w:p w:rsidR="0075414F" w:rsidRPr="00A73538" w:rsidRDefault="0075414F" w:rsidP="00A73538">
            <w:pPr>
              <w:widowControl w:val="0"/>
              <w:overflowPunct/>
              <w:jc w:val="both"/>
              <w:textAlignment w:val="auto"/>
              <w:rPr>
                <w:rFonts w:eastAsia="Times New Roman"/>
                <w:sz w:val="20"/>
                <w:szCs w:val="20"/>
                <w:lang w:eastAsia="ru-RU"/>
              </w:rPr>
            </w:pPr>
            <w:r w:rsidRPr="00A73538">
              <w:rPr>
                <w:rFonts w:eastAsia="Times New Roman"/>
                <w:sz w:val="20"/>
                <w:szCs w:val="20"/>
                <w:lang w:eastAsia="ru-RU"/>
              </w:rPr>
              <w:t xml:space="preserve">Задача 1: Реализация дополнительных общеразвивающих программ </w:t>
            </w:r>
          </w:p>
        </w:tc>
      </w:tr>
      <w:tr w:rsidR="0075414F" w:rsidRPr="00A73538" w:rsidTr="0075414F">
        <w:trPr>
          <w:trHeight w:val="1370"/>
          <w:tblCellSpacing w:w="5" w:type="nil"/>
        </w:trPr>
        <w:tc>
          <w:tcPr>
            <w:tcW w:w="2127" w:type="dxa"/>
            <w:vMerge/>
            <w:tcBorders>
              <w:left w:val="single" w:sz="4" w:space="0" w:color="auto"/>
              <w:right w:val="single" w:sz="4" w:space="0" w:color="auto"/>
            </w:tcBorders>
          </w:tcPr>
          <w:p w:rsidR="0075414F" w:rsidRPr="00A73538" w:rsidRDefault="0075414F" w:rsidP="00A73538">
            <w:pPr>
              <w:overflowPunct/>
              <w:autoSpaceDE/>
              <w:autoSpaceDN/>
              <w:adjustRightInd/>
              <w:jc w:val="both"/>
              <w:textAlignment w:val="auto"/>
              <w:rPr>
                <w:rFonts w:eastAsia="Times New Roman"/>
                <w:sz w:val="20"/>
                <w:szCs w:val="20"/>
                <w:lang w:eastAsia="ru-RU"/>
              </w:rPr>
            </w:pPr>
          </w:p>
        </w:tc>
        <w:tc>
          <w:tcPr>
            <w:tcW w:w="4678" w:type="dxa"/>
            <w:tcBorders>
              <w:top w:val="single" w:sz="4" w:space="0" w:color="auto"/>
              <w:left w:val="single" w:sz="4" w:space="0" w:color="auto"/>
              <w:bottom w:val="single" w:sz="4" w:space="0" w:color="auto"/>
              <w:right w:val="single" w:sz="4" w:space="0" w:color="auto"/>
            </w:tcBorders>
          </w:tcPr>
          <w:p w:rsidR="0075414F" w:rsidRPr="00A73538" w:rsidRDefault="0075414F" w:rsidP="00A73538">
            <w:pPr>
              <w:overflowPunct/>
              <w:autoSpaceDE/>
              <w:autoSpaceDN/>
              <w:adjustRightInd/>
              <w:jc w:val="both"/>
              <w:textAlignment w:val="auto"/>
              <w:rPr>
                <w:rFonts w:eastAsia="Times New Roman"/>
                <w:sz w:val="20"/>
                <w:szCs w:val="20"/>
                <w:u w:val="single"/>
                <w:lang w:eastAsia="ru-RU"/>
              </w:rPr>
            </w:pPr>
            <w:r w:rsidRPr="00A73538">
              <w:rPr>
                <w:rFonts w:eastAsia="Times New Roman"/>
                <w:sz w:val="20"/>
                <w:szCs w:val="20"/>
                <w:u w:val="single"/>
                <w:lang w:eastAsia="ru-RU"/>
              </w:rPr>
              <w:t>Мероприятие 1:</w:t>
            </w:r>
            <w:r w:rsidRPr="00A73538">
              <w:rPr>
                <w:rFonts w:eastAsia="Times New Roman"/>
                <w:sz w:val="20"/>
                <w:szCs w:val="20"/>
                <w:lang w:eastAsia="ru-RU"/>
              </w:rPr>
              <w:t xml:space="preserve"> оказание муниципальных услуг по дополнительным общеразвивающим программам, % </w:t>
            </w:r>
          </w:p>
        </w:tc>
        <w:tc>
          <w:tcPr>
            <w:tcW w:w="1346" w:type="dxa"/>
            <w:tcBorders>
              <w:top w:val="single" w:sz="4" w:space="0" w:color="auto"/>
              <w:left w:val="single" w:sz="4" w:space="0" w:color="auto"/>
              <w:bottom w:val="single" w:sz="4" w:space="0" w:color="auto"/>
              <w:right w:val="single" w:sz="4" w:space="0" w:color="auto"/>
            </w:tcBorders>
          </w:tcPr>
          <w:p w:rsidR="0075414F" w:rsidRPr="00A73538" w:rsidRDefault="0075414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val="en-US" w:eastAsia="ru-RU"/>
              </w:rPr>
              <w:t>14</w:t>
            </w:r>
            <w:r w:rsidRPr="00A73538">
              <w:rPr>
                <w:rFonts w:eastAsia="Times New Roman"/>
                <w:sz w:val="20"/>
                <w:szCs w:val="20"/>
                <w:lang w:eastAsia="ru-RU"/>
              </w:rPr>
              <w:t>,0</w:t>
            </w:r>
          </w:p>
        </w:tc>
        <w:tc>
          <w:tcPr>
            <w:tcW w:w="1347" w:type="dxa"/>
            <w:tcBorders>
              <w:top w:val="single" w:sz="4" w:space="0" w:color="auto"/>
              <w:left w:val="single" w:sz="4" w:space="0" w:color="auto"/>
              <w:bottom w:val="single" w:sz="4" w:space="0" w:color="auto"/>
              <w:right w:val="single" w:sz="4" w:space="0" w:color="auto"/>
            </w:tcBorders>
          </w:tcPr>
          <w:p w:rsidR="0075414F" w:rsidRPr="00A73538" w:rsidRDefault="0075414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val="en-US" w:eastAsia="ru-RU"/>
              </w:rPr>
              <w:t>14</w:t>
            </w:r>
            <w:r w:rsidRPr="00A73538">
              <w:rPr>
                <w:rFonts w:eastAsia="Times New Roman"/>
                <w:sz w:val="20"/>
                <w:szCs w:val="20"/>
                <w:lang w:eastAsia="ru-RU"/>
              </w:rPr>
              <w:t>,0</w:t>
            </w:r>
          </w:p>
        </w:tc>
        <w:tc>
          <w:tcPr>
            <w:tcW w:w="1346" w:type="dxa"/>
            <w:tcBorders>
              <w:top w:val="single" w:sz="4" w:space="0" w:color="auto"/>
              <w:left w:val="single" w:sz="4" w:space="0" w:color="auto"/>
              <w:bottom w:val="single" w:sz="4" w:space="0" w:color="auto"/>
              <w:right w:val="single" w:sz="4" w:space="0" w:color="auto"/>
            </w:tcBorders>
          </w:tcPr>
          <w:p w:rsidR="0075414F" w:rsidRPr="00A73538" w:rsidRDefault="0075414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val="en-US" w:eastAsia="ru-RU"/>
              </w:rPr>
              <w:t>14</w:t>
            </w:r>
            <w:r w:rsidRPr="00A73538">
              <w:rPr>
                <w:rFonts w:eastAsia="Times New Roman"/>
                <w:sz w:val="20"/>
                <w:szCs w:val="20"/>
                <w:lang w:eastAsia="ru-RU"/>
              </w:rPr>
              <w:t>,0</w:t>
            </w:r>
          </w:p>
        </w:tc>
        <w:tc>
          <w:tcPr>
            <w:tcW w:w="1347" w:type="dxa"/>
            <w:tcBorders>
              <w:top w:val="single" w:sz="4" w:space="0" w:color="auto"/>
              <w:left w:val="single" w:sz="4" w:space="0" w:color="auto"/>
              <w:bottom w:val="single" w:sz="4" w:space="0" w:color="auto"/>
              <w:right w:val="single" w:sz="4" w:space="0" w:color="auto"/>
            </w:tcBorders>
          </w:tcPr>
          <w:p w:rsidR="0075414F" w:rsidRPr="00A73538" w:rsidRDefault="0075414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val="en-US" w:eastAsia="ru-RU"/>
              </w:rPr>
              <w:t>14</w:t>
            </w:r>
            <w:r w:rsidRPr="00A73538">
              <w:rPr>
                <w:rFonts w:eastAsia="Times New Roman"/>
                <w:sz w:val="20"/>
                <w:szCs w:val="20"/>
                <w:lang w:eastAsia="ru-RU"/>
              </w:rPr>
              <w:t>,1</w:t>
            </w:r>
          </w:p>
        </w:tc>
        <w:tc>
          <w:tcPr>
            <w:tcW w:w="1347" w:type="dxa"/>
            <w:tcBorders>
              <w:top w:val="single" w:sz="4" w:space="0" w:color="auto"/>
              <w:left w:val="single" w:sz="4" w:space="0" w:color="auto"/>
              <w:bottom w:val="single" w:sz="4" w:space="0" w:color="auto"/>
              <w:right w:val="single" w:sz="4" w:space="0" w:color="auto"/>
            </w:tcBorders>
          </w:tcPr>
          <w:p w:rsidR="0075414F" w:rsidRPr="00A73538" w:rsidRDefault="0075414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14,1</w:t>
            </w:r>
          </w:p>
        </w:tc>
        <w:tc>
          <w:tcPr>
            <w:tcW w:w="1347" w:type="dxa"/>
            <w:tcBorders>
              <w:top w:val="single" w:sz="4" w:space="0" w:color="auto"/>
              <w:left w:val="single" w:sz="4" w:space="0" w:color="auto"/>
              <w:bottom w:val="single" w:sz="4" w:space="0" w:color="auto"/>
              <w:right w:val="single" w:sz="4" w:space="0" w:color="auto"/>
            </w:tcBorders>
          </w:tcPr>
          <w:p w:rsidR="0075414F" w:rsidRPr="00A73538" w:rsidRDefault="0075414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14,1</w:t>
            </w:r>
          </w:p>
        </w:tc>
      </w:tr>
      <w:tr w:rsidR="0075414F" w:rsidRPr="00A73538" w:rsidTr="0075414F">
        <w:trPr>
          <w:trHeight w:val="517"/>
          <w:tblCellSpacing w:w="5" w:type="nil"/>
        </w:trPr>
        <w:tc>
          <w:tcPr>
            <w:tcW w:w="2127" w:type="dxa"/>
            <w:vMerge/>
            <w:tcBorders>
              <w:left w:val="single" w:sz="4" w:space="0" w:color="auto"/>
              <w:right w:val="single" w:sz="4" w:space="0" w:color="auto"/>
            </w:tcBorders>
          </w:tcPr>
          <w:p w:rsidR="0075414F" w:rsidRPr="00A73538" w:rsidRDefault="0075414F" w:rsidP="00A73538">
            <w:pPr>
              <w:overflowPunct/>
              <w:autoSpaceDE/>
              <w:autoSpaceDN/>
              <w:adjustRightInd/>
              <w:jc w:val="both"/>
              <w:textAlignment w:val="auto"/>
              <w:rPr>
                <w:rFonts w:eastAsia="Times New Roman"/>
                <w:sz w:val="20"/>
                <w:szCs w:val="20"/>
                <w:lang w:eastAsia="ru-RU"/>
              </w:rPr>
            </w:pPr>
          </w:p>
        </w:tc>
        <w:tc>
          <w:tcPr>
            <w:tcW w:w="12758" w:type="dxa"/>
            <w:gridSpan w:val="7"/>
            <w:tcBorders>
              <w:top w:val="single" w:sz="4" w:space="0" w:color="auto"/>
              <w:left w:val="single" w:sz="4" w:space="0" w:color="auto"/>
              <w:bottom w:val="single" w:sz="4" w:space="0" w:color="auto"/>
              <w:right w:val="single" w:sz="4" w:space="0" w:color="auto"/>
            </w:tcBorders>
          </w:tcPr>
          <w:p w:rsidR="0075414F" w:rsidRPr="00A73538" w:rsidRDefault="0075414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Задача 2: Реализация дополнительных образовательных программ спортивной подготовки по олимпийским видам спорта</w:t>
            </w:r>
          </w:p>
        </w:tc>
      </w:tr>
      <w:tr w:rsidR="0075414F" w:rsidRPr="00A73538" w:rsidTr="0075414F">
        <w:trPr>
          <w:trHeight w:val="556"/>
          <w:tblCellSpacing w:w="5" w:type="nil"/>
        </w:trPr>
        <w:tc>
          <w:tcPr>
            <w:tcW w:w="2127" w:type="dxa"/>
            <w:vMerge/>
            <w:tcBorders>
              <w:left w:val="single" w:sz="4" w:space="0" w:color="auto"/>
              <w:right w:val="single" w:sz="4" w:space="0" w:color="auto"/>
            </w:tcBorders>
          </w:tcPr>
          <w:p w:rsidR="0075414F" w:rsidRPr="00A73538" w:rsidRDefault="0075414F" w:rsidP="00A73538">
            <w:pPr>
              <w:overflowPunct/>
              <w:autoSpaceDE/>
              <w:autoSpaceDN/>
              <w:adjustRightInd/>
              <w:jc w:val="both"/>
              <w:textAlignment w:val="auto"/>
              <w:rPr>
                <w:rFonts w:eastAsia="Times New Roman"/>
                <w:sz w:val="20"/>
                <w:szCs w:val="20"/>
                <w:lang w:eastAsia="ru-RU"/>
              </w:rPr>
            </w:pPr>
          </w:p>
        </w:tc>
        <w:tc>
          <w:tcPr>
            <w:tcW w:w="4678" w:type="dxa"/>
            <w:tcBorders>
              <w:top w:val="single" w:sz="4" w:space="0" w:color="auto"/>
              <w:left w:val="single" w:sz="4" w:space="0" w:color="auto"/>
              <w:bottom w:val="single" w:sz="4" w:space="0" w:color="auto"/>
              <w:right w:val="single" w:sz="4" w:space="0" w:color="auto"/>
            </w:tcBorders>
          </w:tcPr>
          <w:p w:rsidR="0075414F" w:rsidRPr="00A73538" w:rsidRDefault="0075414F" w:rsidP="00A73538">
            <w:pPr>
              <w:overflowPunct/>
              <w:autoSpaceDE/>
              <w:autoSpaceDN/>
              <w:adjustRightInd/>
              <w:jc w:val="both"/>
              <w:textAlignment w:val="auto"/>
              <w:rPr>
                <w:rFonts w:eastAsia="Times New Roman"/>
                <w:sz w:val="20"/>
                <w:szCs w:val="20"/>
                <w:u w:val="single"/>
                <w:lang w:eastAsia="ru-RU"/>
              </w:rPr>
            </w:pPr>
            <w:r w:rsidRPr="00A73538">
              <w:rPr>
                <w:rFonts w:eastAsia="Times New Roman"/>
                <w:sz w:val="20"/>
                <w:szCs w:val="20"/>
                <w:u w:val="single"/>
                <w:lang w:eastAsia="ru-RU"/>
              </w:rPr>
              <w:t>Мероприятие 1:</w:t>
            </w:r>
            <w:r w:rsidRPr="00A73538">
              <w:rPr>
                <w:rFonts w:eastAsia="Times New Roman"/>
                <w:sz w:val="20"/>
                <w:szCs w:val="20"/>
                <w:lang w:eastAsia="ru-RU"/>
              </w:rPr>
              <w:t xml:space="preserve"> оказание муниципальных услуг по дополнительным образовательным  программам спортивной подготовки по олимпийским видам спорта, чел.</w:t>
            </w:r>
          </w:p>
        </w:tc>
        <w:tc>
          <w:tcPr>
            <w:tcW w:w="1346" w:type="dxa"/>
            <w:tcBorders>
              <w:top w:val="single" w:sz="4" w:space="0" w:color="auto"/>
              <w:left w:val="single" w:sz="4" w:space="0" w:color="auto"/>
              <w:bottom w:val="single" w:sz="4" w:space="0" w:color="auto"/>
              <w:right w:val="single" w:sz="4" w:space="0" w:color="auto"/>
            </w:tcBorders>
          </w:tcPr>
          <w:p w:rsidR="0075414F" w:rsidRPr="00A73538" w:rsidRDefault="0075414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7</w:t>
            </w:r>
          </w:p>
        </w:tc>
        <w:tc>
          <w:tcPr>
            <w:tcW w:w="1347" w:type="dxa"/>
            <w:tcBorders>
              <w:top w:val="single" w:sz="4" w:space="0" w:color="auto"/>
              <w:left w:val="single" w:sz="4" w:space="0" w:color="auto"/>
              <w:bottom w:val="single" w:sz="4" w:space="0" w:color="auto"/>
              <w:right w:val="single" w:sz="4" w:space="0" w:color="auto"/>
            </w:tcBorders>
          </w:tcPr>
          <w:p w:rsidR="0075414F" w:rsidRPr="00A73538" w:rsidRDefault="0075414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21</w:t>
            </w:r>
          </w:p>
        </w:tc>
        <w:tc>
          <w:tcPr>
            <w:tcW w:w="1346" w:type="dxa"/>
            <w:tcBorders>
              <w:top w:val="single" w:sz="4" w:space="0" w:color="auto"/>
              <w:left w:val="single" w:sz="4" w:space="0" w:color="auto"/>
              <w:bottom w:val="single" w:sz="4" w:space="0" w:color="auto"/>
              <w:right w:val="single" w:sz="4" w:space="0" w:color="auto"/>
            </w:tcBorders>
          </w:tcPr>
          <w:p w:rsidR="0075414F" w:rsidRPr="00A73538" w:rsidRDefault="0075414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21</w:t>
            </w:r>
          </w:p>
        </w:tc>
        <w:tc>
          <w:tcPr>
            <w:tcW w:w="1347" w:type="dxa"/>
            <w:tcBorders>
              <w:top w:val="single" w:sz="4" w:space="0" w:color="auto"/>
              <w:left w:val="single" w:sz="4" w:space="0" w:color="auto"/>
              <w:bottom w:val="single" w:sz="4" w:space="0" w:color="auto"/>
              <w:right w:val="single" w:sz="4" w:space="0" w:color="auto"/>
            </w:tcBorders>
          </w:tcPr>
          <w:p w:rsidR="0075414F" w:rsidRPr="00A73538" w:rsidRDefault="0075414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21</w:t>
            </w:r>
          </w:p>
        </w:tc>
        <w:tc>
          <w:tcPr>
            <w:tcW w:w="1347" w:type="dxa"/>
            <w:tcBorders>
              <w:top w:val="single" w:sz="4" w:space="0" w:color="auto"/>
              <w:left w:val="single" w:sz="4" w:space="0" w:color="auto"/>
              <w:bottom w:val="single" w:sz="4" w:space="0" w:color="auto"/>
              <w:right w:val="single" w:sz="4" w:space="0" w:color="auto"/>
            </w:tcBorders>
          </w:tcPr>
          <w:p w:rsidR="0075414F" w:rsidRPr="00A73538" w:rsidRDefault="0075414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21</w:t>
            </w:r>
          </w:p>
        </w:tc>
        <w:tc>
          <w:tcPr>
            <w:tcW w:w="1347" w:type="dxa"/>
            <w:tcBorders>
              <w:top w:val="single" w:sz="4" w:space="0" w:color="auto"/>
              <w:left w:val="single" w:sz="4" w:space="0" w:color="auto"/>
              <w:bottom w:val="single" w:sz="4" w:space="0" w:color="auto"/>
              <w:right w:val="single" w:sz="4" w:space="0" w:color="auto"/>
            </w:tcBorders>
          </w:tcPr>
          <w:p w:rsidR="0075414F" w:rsidRPr="00A73538" w:rsidRDefault="0075414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21</w:t>
            </w:r>
          </w:p>
        </w:tc>
      </w:tr>
      <w:tr w:rsidR="0075414F" w:rsidRPr="00A73538" w:rsidTr="0075414F">
        <w:trPr>
          <w:trHeight w:val="898"/>
          <w:tblCellSpacing w:w="5" w:type="nil"/>
        </w:trPr>
        <w:tc>
          <w:tcPr>
            <w:tcW w:w="2127" w:type="dxa"/>
            <w:vMerge/>
            <w:tcBorders>
              <w:left w:val="single" w:sz="4" w:space="0" w:color="auto"/>
              <w:right w:val="single" w:sz="4" w:space="0" w:color="auto"/>
            </w:tcBorders>
          </w:tcPr>
          <w:p w:rsidR="0075414F" w:rsidRPr="00A73538" w:rsidRDefault="0075414F" w:rsidP="00A73538">
            <w:pPr>
              <w:overflowPunct/>
              <w:autoSpaceDE/>
              <w:autoSpaceDN/>
              <w:adjustRightInd/>
              <w:jc w:val="both"/>
              <w:textAlignment w:val="auto"/>
              <w:rPr>
                <w:rFonts w:eastAsia="Times New Roman"/>
                <w:sz w:val="20"/>
                <w:szCs w:val="20"/>
                <w:lang w:eastAsia="ru-RU"/>
              </w:rPr>
            </w:pPr>
          </w:p>
        </w:tc>
        <w:tc>
          <w:tcPr>
            <w:tcW w:w="12758" w:type="dxa"/>
            <w:gridSpan w:val="7"/>
            <w:tcBorders>
              <w:top w:val="single" w:sz="4" w:space="0" w:color="auto"/>
              <w:left w:val="single" w:sz="4" w:space="0" w:color="auto"/>
              <w:bottom w:val="single" w:sz="4" w:space="0" w:color="auto"/>
              <w:right w:val="single" w:sz="4" w:space="0" w:color="auto"/>
            </w:tcBorders>
          </w:tcPr>
          <w:p w:rsidR="0075414F" w:rsidRPr="00A73538" w:rsidRDefault="0075414F" w:rsidP="00A73538">
            <w:pPr>
              <w:widowControl w:val="0"/>
              <w:overflowPunct/>
              <w:jc w:val="both"/>
              <w:textAlignment w:val="auto"/>
              <w:rPr>
                <w:rFonts w:eastAsia="Times New Roman"/>
                <w:sz w:val="20"/>
                <w:szCs w:val="20"/>
                <w:lang w:eastAsia="ru-RU"/>
              </w:rPr>
            </w:pPr>
            <w:r w:rsidRPr="00A73538">
              <w:rPr>
                <w:rFonts w:eastAsia="Times New Roman"/>
                <w:sz w:val="20"/>
                <w:szCs w:val="20"/>
                <w:lang w:eastAsia="ru-RU"/>
              </w:rPr>
              <w:t>Задача 3: обеспечение выплаты компенсации расходов на оплату стоимости проезда и провоза багажа к месту использования отпуска и обратно лиц, работающих в учреждениях, расположенных в районах Крайнего Севера и приравненных к ним местностях, и членов их семей</w:t>
            </w:r>
          </w:p>
        </w:tc>
      </w:tr>
      <w:tr w:rsidR="0075414F" w:rsidRPr="00A73538" w:rsidTr="0075414F">
        <w:trPr>
          <w:trHeight w:val="841"/>
          <w:tblCellSpacing w:w="5" w:type="nil"/>
        </w:trPr>
        <w:tc>
          <w:tcPr>
            <w:tcW w:w="2127" w:type="dxa"/>
            <w:vMerge/>
            <w:tcBorders>
              <w:left w:val="single" w:sz="4" w:space="0" w:color="auto"/>
              <w:right w:val="single" w:sz="4" w:space="0" w:color="auto"/>
            </w:tcBorders>
          </w:tcPr>
          <w:p w:rsidR="0075414F" w:rsidRPr="00A73538" w:rsidRDefault="0075414F" w:rsidP="00A73538">
            <w:pPr>
              <w:overflowPunct/>
              <w:autoSpaceDE/>
              <w:autoSpaceDN/>
              <w:adjustRightInd/>
              <w:jc w:val="both"/>
              <w:textAlignment w:val="auto"/>
              <w:rPr>
                <w:rFonts w:eastAsia="Times New Roman"/>
                <w:sz w:val="20"/>
                <w:szCs w:val="20"/>
                <w:lang w:eastAsia="ru-RU"/>
              </w:rPr>
            </w:pPr>
          </w:p>
        </w:tc>
        <w:tc>
          <w:tcPr>
            <w:tcW w:w="4678" w:type="dxa"/>
            <w:tcBorders>
              <w:top w:val="single" w:sz="4" w:space="0" w:color="auto"/>
              <w:left w:val="single" w:sz="4" w:space="0" w:color="auto"/>
              <w:bottom w:val="single" w:sz="4" w:space="0" w:color="auto"/>
              <w:right w:val="single" w:sz="4" w:space="0" w:color="auto"/>
            </w:tcBorders>
          </w:tcPr>
          <w:p w:rsidR="0075414F" w:rsidRPr="00A73538" w:rsidRDefault="0075414F" w:rsidP="00A73538">
            <w:pPr>
              <w:widowControl w:val="0"/>
              <w:overflowPunct/>
              <w:jc w:val="both"/>
              <w:textAlignment w:val="auto"/>
              <w:rPr>
                <w:rFonts w:eastAsia="Times New Roman"/>
                <w:sz w:val="20"/>
                <w:szCs w:val="20"/>
                <w:lang w:eastAsia="ru-RU"/>
              </w:rPr>
            </w:pPr>
            <w:r w:rsidRPr="00A73538">
              <w:rPr>
                <w:rFonts w:eastAsia="Times New Roman"/>
                <w:sz w:val="20"/>
                <w:szCs w:val="20"/>
                <w:u w:val="single"/>
                <w:lang w:eastAsia="ru-RU"/>
              </w:rPr>
              <w:t>Мероприятие 1:</w:t>
            </w:r>
            <w:r w:rsidRPr="00A73538">
              <w:rPr>
                <w:rFonts w:eastAsia="Times New Roman"/>
                <w:sz w:val="20"/>
                <w:szCs w:val="20"/>
                <w:lang w:eastAsia="ru-RU"/>
              </w:rPr>
              <w:t xml:space="preserve"> выплата компенсации расходов на оплату стоимости проезда и провоза багажа к месту использования отпуска и обратно лиц, работающих в учреждениях, расположенных в районах Крайнего Севера и приравненных к ним местностях, и членов их семе, чел.</w:t>
            </w:r>
          </w:p>
        </w:tc>
        <w:tc>
          <w:tcPr>
            <w:tcW w:w="1346" w:type="dxa"/>
            <w:tcBorders>
              <w:top w:val="single" w:sz="4" w:space="0" w:color="auto"/>
              <w:left w:val="single" w:sz="4" w:space="0" w:color="auto"/>
              <w:bottom w:val="single" w:sz="4" w:space="0" w:color="auto"/>
              <w:right w:val="single" w:sz="4" w:space="0" w:color="auto"/>
            </w:tcBorders>
          </w:tcPr>
          <w:p w:rsidR="0075414F" w:rsidRPr="00A73538" w:rsidRDefault="0075414F" w:rsidP="00A73538">
            <w:pPr>
              <w:widowControl w:val="0"/>
              <w:overflowPunct/>
              <w:jc w:val="both"/>
              <w:textAlignment w:val="auto"/>
              <w:rPr>
                <w:rFonts w:eastAsia="Times New Roman"/>
                <w:sz w:val="20"/>
                <w:szCs w:val="20"/>
                <w:lang w:eastAsia="ru-RU"/>
              </w:rPr>
            </w:pPr>
            <w:r w:rsidRPr="00A73538">
              <w:rPr>
                <w:rFonts w:eastAsia="Times New Roman"/>
                <w:sz w:val="20"/>
                <w:szCs w:val="20"/>
                <w:lang w:eastAsia="ru-RU"/>
              </w:rPr>
              <w:t>1</w:t>
            </w:r>
          </w:p>
        </w:tc>
        <w:tc>
          <w:tcPr>
            <w:tcW w:w="1347" w:type="dxa"/>
            <w:tcBorders>
              <w:top w:val="single" w:sz="4" w:space="0" w:color="auto"/>
              <w:left w:val="single" w:sz="4" w:space="0" w:color="auto"/>
              <w:bottom w:val="single" w:sz="4" w:space="0" w:color="auto"/>
              <w:right w:val="single" w:sz="4" w:space="0" w:color="auto"/>
            </w:tcBorders>
          </w:tcPr>
          <w:p w:rsidR="0075414F" w:rsidRPr="00A73538" w:rsidRDefault="0075414F" w:rsidP="00A73538">
            <w:pPr>
              <w:widowControl w:val="0"/>
              <w:overflowPunct/>
              <w:jc w:val="both"/>
              <w:textAlignment w:val="auto"/>
              <w:rPr>
                <w:rFonts w:eastAsia="Times New Roman"/>
                <w:sz w:val="20"/>
                <w:szCs w:val="20"/>
                <w:lang w:eastAsia="ru-RU"/>
              </w:rPr>
            </w:pPr>
            <w:r w:rsidRPr="00A73538">
              <w:rPr>
                <w:rFonts w:eastAsia="Times New Roman"/>
                <w:sz w:val="20"/>
                <w:szCs w:val="20"/>
                <w:lang w:eastAsia="ru-RU"/>
              </w:rPr>
              <w:t>7</w:t>
            </w:r>
          </w:p>
        </w:tc>
        <w:tc>
          <w:tcPr>
            <w:tcW w:w="1346" w:type="dxa"/>
            <w:tcBorders>
              <w:top w:val="single" w:sz="4" w:space="0" w:color="auto"/>
              <w:left w:val="single" w:sz="4" w:space="0" w:color="auto"/>
              <w:bottom w:val="single" w:sz="4" w:space="0" w:color="auto"/>
              <w:right w:val="single" w:sz="4" w:space="0" w:color="auto"/>
            </w:tcBorders>
          </w:tcPr>
          <w:p w:rsidR="0075414F" w:rsidRPr="00A73538" w:rsidRDefault="0075414F" w:rsidP="00A73538">
            <w:pPr>
              <w:widowControl w:val="0"/>
              <w:overflowPunct/>
              <w:jc w:val="both"/>
              <w:textAlignment w:val="auto"/>
              <w:rPr>
                <w:rFonts w:eastAsia="Times New Roman"/>
                <w:sz w:val="20"/>
                <w:szCs w:val="20"/>
                <w:lang w:eastAsia="ru-RU"/>
              </w:rPr>
            </w:pPr>
            <w:r w:rsidRPr="00A73538">
              <w:rPr>
                <w:rFonts w:eastAsia="Times New Roman"/>
                <w:sz w:val="20"/>
                <w:szCs w:val="20"/>
                <w:lang w:eastAsia="ru-RU"/>
              </w:rPr>
              <w:t>8</w:t>
            </w:r>
          </w:p>
        </w:tc>
        <w:tc>
          <w:tcPr>
            <w:tcW w:w="1347" w:type="dxa"/>
            <w:tcBorders>
              <w:top w:val="single" w:sz="4" w:space="0" w:color="auto"/>
              <w:left w:val="single" w:sz="4" w:space="0" w:color="auto"/>
              <w:bottom w:val="single" w:sz="4" w:space="0" w:color="auto"/>
              <w:right w:val="single" w:sz="4" w:space="0" w:color="auto"/>
            </w:tcBorders>
          </w:tcPr>
          <w:p w:rsidR="0075414F" w:rsidRPr="00A73538" w:rsidRDefault="0075414F" w:rsidP="00A73538">
            <w:pPr>
              <w:widowControl w:val="0"/>
              <w:overflowPunct/>
              <w:jc w:val="both"/>
              <w:textAlignment w:val="auto"/>
              <w:rPr>
                <w:rFonts w:eastAsia="Times New Roman"/>
                <w:sz w:val="20"/>
                <w:szCs w:val="20"/>
                <w:lang w:eastAsia="ru-RU"/>
              </w:rPr>
            </w:pPr>
            <w:r w:rsidRPr="00A73538">
              <w:rPr>
                <w:rFonts w:eastAsia="Times New Roman"/>
                <w:sz w:val="20"/>
                <w:szCs w:val="20"/>
                <w:lang w:eastAsia="ru-RU"/>
              </w:rPr>
              <w:t>0</w:t>
            </w:r>
          </w:p>
        </w:tc>
        <w:tc>
          <w:tcPr>
            <w:tcW w:w="1347" w:type="dxa"/>
            <w:tcBorders>
              <w:top w:val="single" w:sz="4" w:space="0" w:color="auto"/>
              <w:left w:val="single" w:sz="4" w:space="0" w:color="auto"/>
              <w:bottom w:val="single" w:sz="4" w:space="0" w:color="auto"/>
              <w:right w:val="single" w:sz="4" w:space="0" w:color="auto"/>
            </w:tcBorders>
          </w:tcPr>
          <w:p w:rsidR="0075414F" w:rsidRPr="00A73538" w:rsidRDefault="0075414F" w:rsidP="00A73538">
            <w:pPr>
              <w:widowControl w:val="0"/>
              <w:overflowPunct/>
              <w:jc w:val="both"/>
              <w:textAlignment w:val="auto"/>
              <w:rPr>
                <w:rFonts w:eastAsia="Times New Roman"/>
                <w:sz w:val="20"/>
                <w:szCs w:val="20"/>
                <w:lang w:eastAsia="ru-RU"/>
              </w:rPr>
            </w:pPr>
            <w:r w:rsidRPr="00A73538">
              <w:rPr>
                <w:rFonts w:eastAsia="Times New Roman"/>
                <w:sz w:val="20"/>
                <w:szCs w:val="20"/>
                <w:lang w:eastAsia="ru-RU"/>
              </w:rPr>
              <w:t>0</w:t>
            </w:r>
          </w:p>
        </w:tc>
        <w:tc>
          <w:tcPr>
            <w:tcW w:w="1347" w:type="dxa"/>
            <w:tcBorders>
              <w:top w:val="single" w:sz="4" w:space="0" w:color="auto"/>
              <w:left w:val="single" w:sz="4" w:space="0" w:color="auto"/>
              <w:bottom w:val="single" w:sz="4" w:space="0" w:color="auto"/>
              <w:right w:val="single" w:sz="4" w:space="0" w:color="auto"/>
            </w:tcBorders>
          </w:tcPr>
          <w:p w:rsidR="0075414F" w:rsidRPr="00A73538" w:rsidRDefault="0075414F" w:rsidP="00A73538">
            <w:pPr>
              <w:widowControl w:val="0"/>
              <w:overflowPunct/>
              <w:jc w:val="both"/>
              <w:textAlignment w:val="auto"/>
              <w:rPr>
                <w:rFonts w:eastAsia="Times New Roman"/>
                <w:sz w:val="20"/>
                <w:szCs w:val="20"/>
                <w:lang w:eastAsia="ru-RU"/>
              </w:rPr>
            </w:pPr>
            <w:r w:rsidRPr="00A73538">
              <w:rPr>
                <w:rFonts w:eastAsia="Times New Roman"/>
                <w:sz w:val="20"/>
                <w:szCs w:val="20"/>
                <w:lang w:eastAsia="ru-RU"/>
              </w:rPr>
              <w:t>0</w:t>
            </w:r>
          </w:p>
        </w:tc>
      </w:tr>
      <w:tr w:rsidR="0075414F" w:rsidRPr="00A73538" w:rsidTr="0075414F">
        <w:trPr>
          <w:trHeight w:val="678"/>
          <w:tblCellSpacing w:w="5" w:type="nil"/>
        </w:trPr>
        <w:tc>
          <w:tcPr>
            <w:tcW w:w="2127" w:type="dxa"/>
            <w:vMerge/>
            <w:tcBorders>
              <w:left w:val="single" w:sz="4" w:space="0" w:color="auto"/>
              <w:right w:val="single" w:sz="4" w:space="0" w:color="auto"/>
            </w:tcBorders>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p>
        </w:tc>
        <w:tc>
          <w:tcPr>
            <w:tcW w:w="12758" w:type="dxa"/>
            <w:gridSpan w:val="7"/>
            <w:tcBorders>
              <w:top w:val="single" w:sz="4" w:space="0" w:color="auto"/>
              <w:left w:val="single" w:sz="4" w:space="0" w:color="auto"/>
              <w:bottom w:val="single" w:sz="4" w:space="0" w:color="auto"/>
              <w:right w:val="single" w:sz="4" w:space="0" w:color="auto"/>
            </w:tcBorders>
          </w:tcPr>
          <w:p w:rsidR="0075414F" w:rsidRPr="00A73538" w:rsidRDefault="0075414F" w:rsidP="00A73538">
            <w:pPr>
              <w:widowControl w:val="0"/>
              <w:overflowPunct/>
              <w:jc w:val="both"/>
              <w:textAlignment w:val="auto"/>
              <w:rPr>
                <w:rFonts w:eastAsia="Times New Roman"/>
                <w:sz w:val="20"/>
                <w:szCs w:val="20"/>
                <w:lang w:eastAsia="ru-RU"/>
              </w:rPr>
            </w:pPr>
            <w:r w:rsidRPr="00A73538">
              <w:rPr>
                <w:rFonts w:eastAsia="Times New Roman"/>
                <w:sz w:val="20"/>
                <w:szCs w:val="20"/>
                <w:lang w:eastAsia="ru-RU"/>
              </w:rPr>
              <w:t>Задача 4: обеспечение стимулирующих выплат в муниципальных организациях дополнительного образования Томской области</w:t>
            </w:r>
          </w:p>
        </w:tc>
      </w:tr>
      <w:tr w:rsidR="0075414F" w:rsidRPr="00A73538" w:rsidTr="0075414F">
        <w:trPr>
          <w:trHeight w:val="1022"/>
          <w:tblCellSpacing w:w="5" w:type="nil"/>
        </w:trPr>
        <w:tc>
          <w:tcPr>
            <w:tcW w:w="2127" w:type="dxa"/>
            <w:vMerge/>
            <w:tcBorders>
              <w:left w:val="single" w:sz="4" w:space="0" w:color="auto"/>
              <w:right w:val="single" w:sz="4" w:space="0" w:color="auto"/>
            </w:tcBorders>
          </w:tcPr>
          <w:p w:rsidR="0075414F" w:rsidRPr="00A73538" w:rsidRDefault="0075414F" w:rsidP="00A73538">
            <w:pPr>
              <w:overflowPunct/>
              <w:autoSpaceDE/>
              <w:autoSpaceDN/>
              <w:adjustRightInd/>
              <w:jc w:val="both"/>
              <w:textAlignment w:val="auto"/>
              <w:rPr>
                <w:rFonts w:eastAsia="Times New Roman"/>
                <w:sz w:val="20"/>
                <w:szCs w:val="20"/>
                <w:lang w:eastAsia="ru-RU"/>
              </w:rPr>
            </w:pPr>
          </w:p>
        </w:tc>
        <w:tc>
          <w:tcPr>
            <w:tcW w:w="4678" w:type="dxa"/>
            <w:tcBorders>
              <w:top w:val="single" w:sz="4" w:space="0" w:color="auto"/>
              <w:left w:val="single" w:sz="4" w:space="0" w:color="auto"/>
              <w:bottom w:val="single" w:sz="4" w:space="0" w:color="auto"/>
              <w:right w:val="single" w:sz="4" w:space="0" w:color="auto"/>
            </w:tcBorders>
          </w:tcPr>
          <w:p w:rsidR="0075414F" w:rsidRPr="00A73538" w:rsidRDefault="0075414F" w:rsidP="00A73538">
            <w:pPr>
              <w:widowControl w:val="0"/>
              <w:overflowPunct/>
              <w:jc w:val="both"/>
              <w:textAlignment w:val="auto"/>
              <w:rPr>
                <w:rFonts w:eastAsia="Times New Roman"/>
                <w:sz w:val="20"/>
                <w:szCs w:val="20"/>
                <w:u w:val="single"/>
                <w:lang w:eastAsia="ru-RU"/>
              </w:rPr>
            </w:pPr>
            <w:r w:rsidRPr="00A73538">
              <w:rPr>
                <w:rFonts w:eastAsia="Times New Roman"/>
                <w:sz w:val="20"/>
                <w:szCs w:val="20"/>
                <w:u w:val="single"/>
                <w:lang w:eastAsia="ru-RU"/>
              </w:rPr>
              <w:t>Мероприятие 1:</w:t>
            </w:r>
            <w:r w:rsidRPr="00A73538">
              <w:rPr>
                <w:rFonts w:eastAsia="Times New Roman"/>
                <w:sz w:val="20"/>
                <w:szCs w:val="20"/>
                <w:lang w:eastAsia="ru-RU"/>
              </w:rPr>
              <w:t xml:space="preserve"> стимулирующие выплаты в муниципальных организациях дополнительного образования Томской области, %</w:t>
            </w:r>
          </w:p>
        </w:tc>
        <w:tc>
          <w:tcPr>
            <w:tcW w:w="1346" w:type="dxa"/>
            <w:tcBorders>
              <w:top w:val="single" w:sz="4" w:space="0" w:color="auto"/>
              <w:left w:val="single" w:sz="4" w:space="0" w:color="auto"/>
              <w:bottom w:val="single" w:sz="4" w:space="0" w:color="auto"/>
              <w:right w:val="single" w:sz="4" w:space="0" w:color="auto"/>
            </w:tcBorders>
          </w:tcPr>
          <w:p w:rsidR="0075414F" w:rsidRPr="00A73538" w:rsidRDefault="0075414F" w:rsidP="00A73538">
            <w:pPr>
              <w:widowControl w:val="0"/>
              <w:overflowPunct/>
              <w:jc w:val="both"/>
              <w:textAlignment w:val="auto"/>
              <w:rPr>
                <w:rFonts w:eastAsia="Times New Roman"/>
                <w:sz w:val="20"/>
                <w:szCs w:val="20"/>
                <w:lang w:eastAsia="ru-RU"/>
              </w:rPr>
            </w:pPr>
            <w:r w:rsidRPr="00A73538">
              <w:rPr>
                <w:rFonts w:eastAsia="Times New Roman"/>
                <w:sz w:val="20"/>
                <w:szCs w:val="20"/>
                <w:lang w:eastAsia="ru-RU"/>
              </w:rPr>
              <w:t>100</w:t>
            </w:r>
          </w:p>
        </w:tc>
        <w:tc>
          <w:tcPr>
            <w:tcW w:w="1347" w:type="dxa"/>
            <w:tcBorders>
              <w:top w:val="single" w:sz="4" w:space="0" w:color="auto"/>
              <w:left w:val="single" w:sz="4" w:space="0" w:color="auto"/>
              <w:bottom w:val="single" w:sz="4" w:space="0" w:color="auto"/>
              <w:right w:val="single" w:sz="4" w:space="0" w:color="auto"/>
            </w:tcBorders>
          </w:tcPr>
          <w:p w:rsidR="0075414F" w:rsidRPr="00A73538" w:rsidRDefault="0075414F" w:rsidP="00A73538">
            <w:pPr>
              <w:widowControl w:val="0"/>
              <w:overflowPunct/>
              <w:jc w:val="both"/>
              <w:textAlignment w:val="auto"/>
              <w:rPr>
                <w:rFonts w:eastAsia="Times New Roman"/>
                <w:sz w:val="20"/>
                <w:szCs w:val="20"/>
                <w:lang w:eastAsia="ru-RU"/>
              </w:rPr>
            </w:pPr>
            <w:r w:rsidRPr="00A73538">
              <w:rPr>
                <w:rFonts w:eastAsia="Times New Roman"/>
                <w:sz w:val="20"/>
                <w:szCs w:val="20"/>
                <w:lang w:eastAsia="ru-RU"/>
              </w:rPr>
              <w:t>100</w:t>
            </w:r>
          </w:p>
        </w:tc>
        <w:tc>
          <w:tcPr>
            <w:tcW w:w="1346" w:type="dxa"/>
            <w:tcBorders>
              <w:top w:val="single" w:sz="4" w:space="0" w:color="auto"/>
              <w:left w:val="single" w:sz="4" w:space="0" w:color="auto"/>
              <w:bottom w:val="single" w:sz="4" w:space="0" w:color="auto"/>
              <w:right w:val="single" w:sz="4" w:space="0" w:color="auto"/>
            </w:tcBorders>
          </w:tcPr>
          <w:p w:rsidR="0075414F" w:rsidRPr="00A73538" w:rsidRDefault="0075414F" w:rsidP="00A73538">
            <w:pPr>
              <w:widowControl w:val="0"/>
              <w:overflowPunct/>
              <w:jc w:val="both"/>
              <w:textAlignment w:val="auto"/>
              <w:rPr>
                <w:rFonts w:eastAsia="Times New Roman"/>
                <w:sz w:val="20"/>
                <w:szCs w:val="20"/>
                <w:lang w:eastAsia="ru-RU"/>
              </w:rPr>
            </w:pPr>
            <w:r w:rsidRPr="00A73538">
              <w:rPr>
                <w:rFonts w:eastAsia="Times New Roman"/>
                <w:sz w:val="20"/>
                <w:szCs w:val="20"/>
                <w:lang w:eastAsia="ru-RU"/>
              </w:rPr>
              <w:t>100</w:t>
            </w:r>
          </w:p>
        </w:tc>
        <w:tc>
          <w:tcPr>
            <w:tcW w:w="1347" w:type="dxa"/>
            <w:tcBorders>
              <w:top w:val="single" w:sz="4" w:space="0" w:color="auto"/>
              <w:left w:val="single" w:sz="4" w:space="0" w:color="auto"/>
              <w:bottom w:val="single" w:sz="4" w:space="0" w:color="auto"/>
              <w:right w:val="single" w:sz="4" w:space="0" w:color="auto"/>
            </w:tcBorders>
          </w:tcPr>
          <w:p w:rsidR="0075414F" w:rsidRPr="00A73538" w:rsidRDefault="0075414F" w:rsidP="00A73538">
            <w:pPr>
              <w:widowControl w:val="0"/>
              <w:overflowPunct/>
              <w:jc w:val="both"/>
              <w:textAlignment w:val="auto"/>
              <w:rPr>
                <w:rFonts w:eastAsia="Times New Roman"/>
                <w:sz w:val="20"/>
                <w:szCs w:val="20"/>
                <w:lang w:eastAsia="ru-RU"/>
              </w:rPr>
            </w:pPr>
            <w:r w:rsidRPr="00A73538">
              <w:rPr>
                <w:rFonts w:eastAsia="Times New Roman"/>
                <w:sz w:val="20"/>
                <w:szCs w:val="20"/>
                <w:lang w:eastAsia="ru-RU"/>
              </w:rPr>
              <w:t>100</w:t>
            </w:r>
          </w:p>
        </w:tc>
        <w:tc>
          <w:tcPr>
            <w:tcW w:w="1347" w:type="dxa"/>
            <w:tcBorders>
              <w:top w:val="single" w:sz="4" w:space="0" w:color="auto"/>
              <w:left w:val="single" w:sz="4" w:space="0" w:color="auto"/>
              <w:bottom w:val="single" w:sz="4" w:space="0" w:color="auto"/>
              <w:right w:val="single" w:sz="4" w:space="0" w:color="auto"/>
            </w:tcBorders>
          </w:tcPr>
          <w:p w:rsidR="0075414F" w:rsidRPr="00A73538" w:rsidRDefault="0075414F" w:rsidP="00A73538">
            <w:pPr>
              <w:widowControl w:val="0"/>
              <w:overflowPunct/>
              <w:jc w:val="both"/>
              <w:textAlignment w:val="auto"/>
              <w:rPr>
                <w:rFonts w:eastAsia="Times New Roman"/>
                <w:sz w:val="20"/>
                <w:szCs w:val="20"/>
                <w:lang w:eastAsia="ru-RU"/>
              </w:rPr>
            </w:pPr>
            <w:r w:rsidRPr="00A73538">
              <w:rPr>
                <w:rFonts w:eastAsia="Times New Roman"/>
                <w:sz w:val="20"/>
                <w:szCs w:val="20"/>
                <w:lang w:eastAsia="ru-RU"/>
              </w:rPr>
              <w:t>100</w:t>
            </w:r>
          </w:p>
        </w:tc>
        <w:tc>
          <w:tcPr>
            <w:tcW w:w="1347" w:type="dxa"/>
            <w:tcBorders>
              <w:top w:val="single" w:sz="4" w:space="0" w:color="auto"/>
              <w:left w:val="single" w:sz="4" w:space="0" w:color="auto"/>
              <w:bottom w:val="single" w:sz="4" w:space="0" w:color="auto"/>
              <w:right w:val="single" w:sz="4" w:space="0" w:color="auto"/>
            </w:tcBorders>
          </w:tcPr>
          <w:p w:rsidR="0075414F" w:rsidRPr="00A73538" w:rsidRDefault="0075414F" w:rsidP="00A73538">
            <w:pPr>
              <w:widowControl w:val="0"/>
              <w:overflowPunct/>
              <w:jc w:val="both"/>
              <w:textAlignment w:val="auto"/>
              <w:rPr>
                <w:rFonts w:eastAsia="Times New Roman"/>
                <w:sz w:val="20"/>
                <w:szCs w:val="20"/>
                <w:lang w:eastAsia="ru-RU"/>
              </w:rPr>
            </w:pPr>
            <w:r w:rsidRPr="00A73538">
              <w:rPr>
                <w:rFonts w:eastAsia="Times New Roman"/>
                <w:sz w:val="20"/>
                <w:szCs w:val="20"/>
                <w:lang w:eastAsia="ru-RU"/>
              </w:rPr>
              <w:t>100</w:t>
            </w:r>
          </w:p>
        </w:tc>
      </w:tr>
      <w:tr w:rsidR="0075414F" w:rsidRPr="00A73538" w:rsidTr="0075414F">
        <w:trPr>
          <w:trHeight w:val="246"/>
          <w:tblCellSpacing w:w="5" w:type="nil"/>
        </w:trPr>
        <w:tc>
          <w:tcPr>
            <w:tcW w:w="2127" w:type="dxa"/>
            <w:vMerge/>
            <w:tcBorders>
              <w:left w:val="single" w:sz="4" w:space="0" w:color="auto"/>
              <w:right w:val="single" w:sz="4" w:space="0" w:color="auto"/>
            </w:tcBorders>
          </w:tcPr>
          <w:p w:rsidR="0075414F" w:rsidRPr="00A73538" w:rsidRDefault="0075414F" w:rsidP="00A73538">
            <w:pPr>
              <w:overflowPunct/>
              <w:autoSpaceDE/>
              <w:autoSpaceDN/>
              <w:adjustRightInd/>
              <w:jc w:val="both"/>
              <w:textAlignment w:val="auto"/>
              <w:rPr>
                <w:rFonts w:eastAsia="Times New Roman"/>
                <w:sz w:val="20"/>
                <w:szCs w:val="20"/>
                <w:lang w:eastAsia="ru-RU"/>
              </w:rPr>
            </w:pPr>
          </w:p>
        </w:tc>
        <w:tc>
          <w:tcPr>
            <w:tcW w:w="12758" w:type="dxa"/>
            <w:gridSpan w:val="7"/>
            <w:tcBorders>
              <w:top w:val="single" w:sz="4" w:space="0" w:color="auto"/>
              <w:left w:val="single" w:sz="4" w:space="0" w:color="auto"/>
              <w:bottom w:val="single" w:sz="4" w:space="0" w:color="auto"/>
              <w:right w:val="single" w:sz="4" w:space="0" w:color="auto"/>
            </w:tcBorders>
          </w:tcPr>
          <w:p w:rsidR="0075414F" w:rsidRPr="00A73538" w:rsidRDefault="0075414F" w:rsidP="00A73538">
            <w:pPr>
              <w:widowControl w:val="0"/>
              <w:overflowPunct/>
              <w:jc w:val="both"/>
              <w:textAlignment w:val="auto"/>
              <w:rPr>
                <w:rFonts w:eastAsia="Times New Roman"/>
                <w:sz w:val="20"/>
                <w:szCs w:val="20"/>
                <w:lang w:eastAsia="ru-RU"/>
              </w:rPr>
            </w:pPr>
            <w:r w:rsidRPr="00A73538">
              <w:rPr>
                <w:rFonts w:eastAsia="Times New Roman"/>
                <w:sz w:val="20"/>
                <w:szCs w:val="20"/>
                <w:lang w:eastAsia="ru-RU"/>
              </w:rPr>
              <w:t>Задача 5: 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 Томской области</w:t>
            </w:r>
          </w:p>
        </w:tc>
      </w:tr>
      <w:tr w:rsidR="0075414F" w:rsidRPr="00A73538" w:rsidTr="0075414F">
        <w:trPr>
          <w:trHeight w:val="246"/>
          <w:tblCellSpacing w:w="5" w:type="nil"/>
        </w:trPr>
        <w:tc>
          <w:tcPr>
            <w:tcW w:w="2127" w:type="dxa"/>
            <w:vMerge/>
            <w:tcBorders>
              <w:left w:val="single" w:sz="4" w:space="0" w:color="auto"/>
              <w:right w:val="single" w:sz="4" w:space="0" w:color="auto"/>
            </w:tcBorders>
          </w:tcPr>
          <w:p w:rsidR="0075414F" w:rsidRPr="00A73538" w:rsidRDefault="0075414F" w:rsidP="00A73538">
            <w:pPr>
              <w:overflowPunct/>
              <w:autoSpaceDE/>
              <w:autoSpaceDN/>
              <w:adjustRightInd/>
              <w:jc w:val="both"/>
              <w:textAlignment w:val="auto"/>
              <w:rPr>
                <w:rFonts w:eastAsia="Times New Roman"/>
                <w:sz w:val="20"/>
                <w:szCs w:val="20"/>
                <w:lang w:eastAsia="ru-RU"/>
              </w:rPr>
            </w:pPr>
          </w:p>
        </w:tc>
        <w:tc>
          <w:tcPr>
            <w:tcW w:w="4678" w:type="dxa"/>
            <w:tcBorders>
              <w:top w:val="single" w:sz="4" w:space="0" w:color="auto"/>
              <w:left w:val="single" w:sz="4" w:space="0" w:color="auto"/>
              <w:bottom w:val="single" w:sz="4" w:space="0" w:color="auto"/>
              <w:right w:val="single" w:sz="4" w:space="0" w:color="auto"/>
            </w:tcBorders>
          </w:tcPr>
          <w:p w:rsidR="0075414F" w:rsidRPr="00A73538" w:rsidRDefault="0075414F" w:rsidP="00A73538">
            <w:pPr>
              <w:widowControl w:val="0"/>
              <w:overflowPunct/>
              <w:jc w:val="both"/>
              <w:textAlignment w:val="auto"/>
              <w:rPr>
                <w:rFonts w:eastAsia="Times New Roman"/>
                <w:sz w:val="20"/>
                <w:szCs w:val="20"/>
                <w:lang w:eastAsia="ru-RU"/>
              </w:rPr>
            </w:pPr>
            <w:r w:rsidRPr="00A73538">
              <w:rPr>
                <w:rFonts w:eastAsia="Times New Roman"/>
                <w:sz w:val="20"/>
                <w:szCs w:val="20"/>
                <w:u w:val="single"/>
                <w:lang w:eastAsia="ru-RU"/>
              </w:rPr>
              <w:t>Мероприятие 1:</w:t>
            </w:r>
            <w:r w:rsidRPr="00A73538">
              <w:rPr>
                <w:rFonts w:eastAsia="Times New Roman"/>
                <w:sz w:val="20"/>
                <w:szCs w:val="20"/>
                <w:lang w:eastAsia="ru-RU"/>
              </w:rPr>
              <w:t xml:space="preserve"> Достижение установленного уровня средней заработной платы педагогических работников муниципальных организаций дополнительного образования Томской области без учета внешних совместителей, руб.</w:t>
            </w:r>
          </w:p>
        </w:tc>
        <w:tc>
          <w:tcPr>
            <w:tcW w:w="1346" w:type="dxa"/>
            <w:tcBorders>
              <w:top w:val="single" w:sz="4" w:space="0" w:color="auto"/>
              <w:left w:val="single" w:sz="4" w:space="0" w:color="auto"/>
              <w:bottom w:val="single" w:sz="4" w:space="0" w:color="auto"/>
              <w:right w:val="single" w:sz="4" w:space="0" w:color="auto"/>
            </w:tcBorders>
          </w:tcPr>
          <w:p w:rsidR="0075414F" w:rsidRPr="00A73538" w:rsidRDefault="0075414F" w:rsidP="00A73538">
            <w:pPr>
              <w:widowControl w:val="0"/>
              <w:overflowPunct/>
              <w:jc w:val="both"/>
              <w:textAlignment w:val="auto"/>
              <w:rPr>
                <w:rFonts w:eastAsia="Times New Roman"/>
                <w:sz w:val="20"/>
                <w:szCs w:val="20"/>
                <w:lang w:eastAsia="ru-RU"/>
              </w:rPr>
            </w:pPr>
            <w:r w:rsidRPr="00A73538">
              <w:rPr>
                <w:rFonts w:eastAsia="Times New Roman"/>
                <w:sz w:val="20"/>
                <w:szCs w:val="20"/>
                <w:lang w:eastAsia="ru-RU"/>
              </w:rPr>
              <w:t>63096,7</w:t>
            </w:r>
          </w:p>
        </w:tc>
        <w:tc>
          <w:tcPr>
            <w:tcW w:w="1347" w:type="dxa"/>
            <w:tcBorders>
              <w:top w:val="single" w:sz="4" w:space="0" w:color="auto"/>
              <w:left w:val="single" w:sz="4" w:space="0" w:color="auto"/>
              <w:bottom w:val="single" w:sz="4" w:space="0" w:color="auto"/>
              <w:right w:val="single" w:sz="4" w:space="0" w:color="auto"/>
            </w:tcBorders>
          </w:tcPr>
          <w:p w:rsidR="0075414F" w:rsidRPr="00A73538" w:rsidRDefault="0075414F" w:rsidP="00A73538">
            <w:pPr>
              <w:widowControl w:val="0"/>
              <w:overflowPunct/>
              <w:jc w:val="both"/>
              <w:textAlignment w:val="auto"/>
              <w:rPr>
                <w:rFonts w:eastAsia="Times New Roman"/>
                <w:sz w:val="20"/>
                <w:szCs w:val="20"/>
                <w:lang w:eastAsia="ru-RU"/>
              </w:rPr>
            </w:pPr>
            <w:r w:rsidRPr="00A73538">
              <w:rPr>
                <w:rFonts w:eastAsia="Times New Roman"/>
                <w:sz w:val="20"/>
                <w:szCs w:val="20"/>
                <w:lang w:eastAsia="ru-RU"/>
              </w:rPr>
              <w:t>71989,2</w:t>
            </w:r>
          </w:p>
        </w:tc>
        <w:tc>
          <w:tcPr>
            <w:tcW w:w="1346" w:type="dxa"/>
            <w:tcBorders>
              <w:top w:val="single" w:sz="4" w:space="0" w:color="auto"/>
              <w:left w:val="single" w:sz="4" w:space="0" w:color="auto"/>
              <w:bottom w:val="single" w:sz="4" w:space="0" w:color="auto"/>
              <w:right w:val="single" w:sz="4" w:space="0" w:color="auto"/>
            </w:tcBorders>
          </w:tcPr>
          <w:p w:rsidR="0075414F" w:rsidRPr="00A73538" w:rsidRDefault="0075414F" w:rsidP="00A73538">
            <w:pPr>
              <w:widowControl w:val="0"/>
              <w:overflowPunct/>
              <w:jc w:val="both"/>
              <w:textAlignment w:val="auto"/>
              <w:rPr>
                <w:rFonts w:eastAsia="Times New Roman"/>
                <w:sz w:val="20"/>
                <w:szCs w:val="20"/>
                <w:lang w:eastAsia="ru-RU"/>
              </w:rPr>
            </w:pPr>
            <w:r w:rsidRPr="00A73538">
              <w:rPr>
                <w:rFonts w:eastAsia="Times New Roman"/>
                <w:sz w:val="20"/>
                <w:szCs w:val="20"/>
                <w:lang w:eastAsia="ru-RU"/>
              </w:rPr>
              <w:t>78315,0</w:t>
            </w:r>
          </w:p>
        </w:tc>
        <w:tc>
          <w:tcPr>
            <w:tcW w:w="1347" w:type="dxa"/>
            <w:tcBorders>
              <w:top w:val="single" w:sz="4" w:space="0" w:color="auto"/>
              <w:left w:val="single" w:sz="4" w:space="0" w:color="auto"/>
              <w:bottom w:val="single" w:sz="4" w:space="0" w:color="auto"/>
              <w:right w:val="single" w:sz="4" w:space="0" w:color="auto"/>
            </w:tcBorders>
          </w:tcPr>
          <w:p w:rsidR="0075414F" w:rsidRPr="00A73538" w:rsidRDefault="0075414F" w:rsidP="00A73538">
            <w:pPr>
              <w:widowControl w:val="0"/>
              <w:overflowPunct/>
              <w:jc w:val="both"/>
              <w:textAlignment w:val="auto"/>
              <w:rPr>
                <w:rFonts w:eastAsia="Times New Roman"/>
                <w:sz w:val="20"/>
                <w:szCs w:val="20"/>
                <w:lang w:eastAsia="ru-RU"/>
              </w:rPr>
            </w:pPr>
            <w:r w:rsidRPr="00A73538">
              <w:rPr>
                <w:rFonts w:eastAsia="Times New Roman"/>
                <w:sz w:val="20"/>
                <w:szCs w:val="20"/>
                <w:lang w:eastAsia="ru-RU"/>
              </w:rPr>
              <w:t>78315,0</w:t>
            </w:r>
          </w:p>
        </w:tc>
        <w:tc>
          <w:tcPr>
            <w:tcW w:w="1347" w:type="dxa"/>
            <w:tcBorders>
              <w:top w:val="single" w:sz="4" w:space="0" w:color="auto"/>
              <w:left w:val="single" w:sz="4" w:space="0" w:color="auto"/>
              <w:bottom w:val="single" w:sz="4" w:space="0" w:color="auto"/>
              <w:right w:val="single" w:sz="4" w:space="0" w:color="auto"/>
            </w:tcBorders>
          </w:tcPr>
          <w:p w:rsidR="0075414F" w:rsidRPr="00A73538" w:rsidRDefault="0075414F" w:rsidP="00A73538">
            <w:pPr>
              <w:widowControl w:val="0"/>
              <w:overflowPunct/>
              <w:jc w:val="both"/>
              <w:textAlignment w:val="auto"/>
              <w:rPr>
                <w:rFonts w:eastAsia="Times New Roman"/>
                <w:sz w:val="20"/>
                <w:szCs w:val="20"/>
                <w:lang w:eastAsia="ru-RU"/>
              </w:rPr>
            </w:pPr>
            <w:r w:rsidRPr="00A73538">
              <w:rPr>
                <w:rFonts w:eastAsia="Times New Roman"/>
                <w:sz w:val="20"/>
                <w:szCs w:val="20"/>
                <w:lang w:eastAsia="ru-RU"/>
              </w:rPr>
              <w:t>78315,0</w:t>
            </w:r>
          </w:p>
        </w:tc>
        <w:tc>
          <w:tcPr>
            <w:tcW w:w="1347" w:type="dxa"/>
            <w:tcBorders>
              <w:top w:val="single" w:sz="4" w:space="0" w:color="auto"/>
              <w:left w:val="single" w:sz="4" w:space="0" w:color="auto"/>
              <w:bottom w:val="single" w:sz="4" w:space="0" w:color="auto"/>
              <w:right w:val="single" w:sz="4" w:space="0" w:color="auto"/>
            </w:tcBorders>
          </w:tcPr>
          <w:p w:rsidR="0075414F" w:rsidRPr="00A73538" w:rsidRDefault="0075414F" w:rsidP="00A73538">
            <w:pPr>
              <w:widowControl w:val="0"/>
              <w:overflowPunct/>
              <w:jc w:val="both"/>
              <w:textAlignment w:val="auto"/>
              <w:rPr>
                <w:rFonts w:eastAsia="Times New Roman"/>
                <w:sz w:val="20"/>
                <w:szCs w:val="20"/>
                <w:lang w:eastAsia="ru-RU"/>
              </w:rPr>
            </w:pPr>
            <w:r w:rsidRPr="00A73538">
              <w:rPr>
                <w:rFonts w:eastAsia="Times New Roman"/>
                <w:sz w:val="20"/>
                <w:szCs w:val="20"/>
                <w:lang w:eastAsia="ru-RU"/>
              </w:rPr>
              <w:t>0</w:t>
            </w:r>
          </w:p>
        </w:tc>
      </w:tr>
      <w:tr w:rsidR="0075414F" w:rsidRPr="00A73538" w:rsidTr="0075414F">
        <w:trPr>
          <w:trHeight w:val="246"/>
          <w:tblCellSpacing w:w="5" w:type="nil"/>
        </w:trPr>
        <w:tc>
          <w:tcPr>
            <w:tcW w:w="2127" w:type="dxa"/>
            <w:vMerge/>
            <w:tcBorders>
              <w:left w:val="single" w:sz="4" w:space="0" w:color="auto"/>
              <w:right w:val="single" w:sz="4" w:space="0" w:color="auto"/>
            </w:tcBorders>
          </w:tcPr>
          <w:p w:rsidR="0075414F" w:rsidRPr="00A73538" w:rsidRDefault="0075414F" w:rsidP="00A73538">
            <w:pPr>
              <w:overflowPunct/>
              <w:autoSpaceDE/>
              <w:autoSpaceDN/>
              <w:adjustRightInd/>
              <w:jc w:val="both"/>
              <w:textAlignment w:val="auto"/>
              <w:rPr>
                <w:rFonts w:eastAsia="Times New Roman"/>
                <w:sz w:val="20"/>
                <w:szCs w:val="20"/>
                <w:lang w:eastAsia="ru-RU"/>
              </w:rPr>
            </w:pPr>
          </w:p>
        </w:tc>
        <w:tc>
          <w:tcPr>
            <w:tcW w:w="4678" w:type="dxa"/>
            <w:tcBorders>
              <w:top w:val="single" w:sz="4" w:space="0" w:color="auto"/>
              <w:left w:val="single" w:sz="4" w:space="0" w:color="auto"/>
              <w:bottom w:val="single" w:sz="4" w:space="0" w:color="auto"/>
              <w:right w:val="single" w:sz="4" w:space="0" w:color="auto"/>
            </w:tcBorders>
          </w:tcPr>
          <w:p w:rsidR="0075414F" w:rsidRPr="00A73538" w:rsidRDefault="0075414F" w:rsidP="00A73538">
            <w:pPr>
              <w:widowControl w:val="0"/>
              <w:overflowPunct/>
              <w:jc w:val="both"/>
              <w:textAlignment w:val="auto"/>
              <w:rPr>
                <w:rFonts w:eastAsia="Times New Roman"/>
                <w:sz w:val="20"/>
                <w:szCs w:val="20"/>
                <w:lang w:eastAsia="ru-RU"/>
              </w:rPr>
            </w:pPr>
            <w:r w:rsidRPr="00A73538">
              <w:rPr>
                <w:rFonts w:eastAsia="Times New Roman"/>
                <w:sz w:val="20"/>
                <w:szCs w:val="20"/>
                <w:u w:val="single"/>
                <w:lang w:eastAsia="ru-RU"/>
              </w:rPr>
              <w:t>Мероприятие 2</w:t>
            </w:r>
            <w:r w:rsidRPr="00A73538">
              <w:rPr>
                <w:rFonts w:eastAsia="Times New Roman"/>
                <w:sz w:val="20"/>
                <w:szCs w:val="20"/>
                <w:lang w:eastAsia="ru-RU"/>
              </w:rPr>
              <w:t>: Достижение планового значения среднесписочной численности педагогических работников муниципальных организаций дополнительного образования Томской области без учета внешних совместителей, чел.</w:t>
            </w:r>
          </w:p>
        </w:tc>
        <w:tc>
          <w:tcPr>
            <w:tcW w:w="1346" w:type="dxa"/>
            <w:tcBorders>
              <w:top w:val="single" w:sz="4" w:space="0" w:color="auto"/>
              <w:left w:val="single" w:sz="4" w:space="0" w:color="auto"/>
              <w:bottom w:val="single" w:sz="4" w:space="0" w:color="auto"/>
              <w:right w:val="single" w:sz="4" w:space="0" w:color="auto"/>
            </w:tcBorders>
          </w:tcPr>
          <w:p w:rsidR="0075414F" w:rsidRPr="00A73538" w:rsidRDefault="0075414F" w:rsidP="00A73538">
            <w:pPr>
              <w:widowControl w:val="0"/>
              <w:overflowPunct/>
              <w:jc w:val="both"/>
              <w:textAlignment w:val="auto"/>
              <w:rPr>
                <w:rFonts w:eastAsia="Times New Roman"/>
                <w:sz w:val="20"/>
                <w:szCs w:val="20"/>
                <w:lang w:eastAsia="ru-RU"/>
              </w:rPr>
            </w:pPr>
            <w:r w:rsidRPr="00A73538">
              <w:rPr>
                <w:rFonts w:eastAsia="Times New Roman"/>
                <w:sz w:val="20"/>
                <w:szCs w:val="20"/>
                <w:lang w:eastAsia="ru-RU"/>
              </w:rPr>
              <w:t>5,0</w:t>
            </w:r>
          </w:p>
        </w:tc>
        <w:tc>
          <w:tcPr>
            <w:tcW w:w="1347" w:type="dxa"/>
            <w:tcBorders>
              <w:top w:val="single" w:sz="4" w:space="0" w:color="auto"/>
              <w:left w:val="single" w:sz="4" w:space="0" w:color="auto"/>
              <w:bottom w:val="single" w:sz="4" w:space="0" w:color="auto"/>
              <w:right w:val="single" w:sz="4" w:space="0" w:color="auto"/>
            </w:tcBorders>
          </w:tcPr>
          <w:p w:rsidR="0075414F" w:rsidRPr="00A73538" w:rsidRDefault="0075414F" w:rsidP="00A73538">
            <w:pPr>
              <w:widowControl w:val="0"/>
              <w:overflowPunct/>
              <w:jc w:val="both"/>
              <w:textAlignment w:val="auto"/>
              <w:rPr>
                <w:rFonts w:eastAsia="Times New Roman"/>
                <w:sz w:val="20"/>
                <w:szCs w:val="20"/>
                <w:lang w:eastAsia="ru-RU"/>
              </w:rPr>
            </w:pPr>
            <w:r w:rsidRPr="00A73538">
              <w:rPr>
                <w:rFonts w:eastAsia="Times New Roman"/>
                <w:sz w:val="20"/>
                <w:szCs w:val="20"/>
                <w:lang w:eastAsia="ru-RU"/>
              </w:rPr>
              <w:t>5,0</w:t>
            </w:r>
          </w:p>
        </w:tc>
        <w:tc>
          <w:tcPr>
            <w:tcW w:w="1346" w:type="dxa"/>
            <w:tcBorders>
              <w:top w:val="single" w:sz="4" w:space="0" w:color="auto"/>
              <w:left w:val="single" w:sz="4" w:space="0" w:color="auto"/>
              <w:bottom w:val="single" w:sz="4" w:space="0" w:color="auto"/>
              <w:right w:val="single" w:sz="4" w:space="0" w:color="auto"/>
            </w:tcBorders>
          </w:tcPr>
          <w:p w:rsidR="0075414F" w:rsidRPr="00A73538" w:rsidRDefault="0075414F" w:rsidP="00A73538">
            <w:pPr>
              <w:widowControl w:val="0"/>
              <w:overflowPunct/>
              <w:jc w:val="both"/>
              <w:textAlignment w:val="auto"/>
              <w:rPr>
                <w:rFonts w:eastAsia="Times New Roman"/>
                <w:sz w:val="20"/>
                <w:szCs w:val="20"/>
                <w:lang w:eastAsia="ru-RU"/>
              </w:rPr>
            </w:pPr>
            <w:r w:rsidRPr="00A73538">
              <w:rPr>
                <w:rFonts w:eastAsia="Times New Roman"/>
                <w:sz w:val="20"/>
                <w:szCs w:val="20"/>
                <w:lang w:eastAsia="ru-RU"/>
              </w:rPr>
              <w:t>5,0</w:t>
            </w:r>
          </w:p>
        </w:tc>
        <w:tc>
          <w:tcPr>
            <w:tcW w:w="1347" w:type="dxa"/>
            <w:tcBorders>
              <w:top w:val="single" w:sz="4" w:space="0" w:color="auto"/>
              <w:left w:val="single" w:sz="4" w:space="0" w:color="auto"/>
              <w:bottom w:val="single" w:sz="4" w:space="0" w:color="auto"/>
              <w:right w:val="single" w:sz="4" w:space="0" w:color="auto"/>
            </w:tcBorders>
          </w:tcPr>
          <w:p w:rsidR="0075414F" w:rsidRPr="00A73538" w:rsidRDefault="0075414F" w:rsidP="00A73538">
            <w:pPr>
              <w:widowControl w:val="0"/>
              <w:overflowPunct/>
              <w:jc w:val="both"/>
              <w:textAlignment w:val="auto"/>
              <w:rPr>
                <w:rFonts w:eastAsia="Times New Roman"/>
                <w:sz w:val="20"/>
                <w:szCs w:val="20"/>
                <w:lang w:eastAsia="ru-RU"/>
              </w:rPr>
            </w:pPr>
            <w:r w:rsidRPr="00A73538">
              <w:rPr>
                <w:rFonts w:eastAsia="Times New Roman"/>
                <w:sz w:val="20"/>
                <w:szCs w:val="20"/>
                <w:lang w:eastAsia="ru-RU"/>
              </w:rPr>
              <w:t>5,0</w:t>
            </w:r>
          </w:p>
        </w:tc>
        <w:tc>
          <w:tcPr>
            <w:tcW w:w="1347" w:type="dxa"/>
            <w:tcBorders>
              <w:top w:val="single" w:sz="4" w:space="0" w:color="auto"/>
              <w:left w:val="single" w:sz="4" w:space="0" w:color="auto"/>
              <w:bottom w:val="single" w:sz="4" w:space="0" w:color="auto"/>
              <w:right w:val="single" w:sz="4" w:space="0" w:color="auto"/>
            </w:tcBorders>
          </w:tcPr>
          <w:p w:rsidR="0075414F" w:rsidRPr="00A73538" w:rsidRDefault="0075414F" w:rsidP="00A73538">
            <w:pPr>
              <w:widowControl w:val="0"/>
              <w:overflowPunct/>
              <w:jc w:val="both"/>
              <w:textAlignment w:val="auto"/>
              <w:rPr>
                <w:rFonts w:eastAsia="Times New Roman"/>
                <w:sz w:val="20"/>
                <w:szCs w:val="20"/>
                <w:lang w:eastAsia="ru-RU"/>
              </w:rPr>
            </w:pPr>
            <w:r w:rsidRPr="00A73538">
              <w:rPr>
                <w:rFonts w:eastAsia="Times New Roman"/>
                <w:sz w:val="20"/>
                <w:szCs w:val="20"/>
                <w:lang w:eastAsia="ru-RU"/>
              </w:rPr>
              <w:t>5,0</w:t>
            </w:r>
          </w:p>
        </w:tc>
        <w:tc>
          <w:tcPr>
            <w:tcW w:w="1347" w:type="dxa"/>
            <w:tcBorders>
              <w:top w:val="single" w:sz="4" w:space="0" w:color="auto"/>
              <w:left w:val="single" w:sz="4" w:space="0" w:color="auto"/>
              <w:bottom w:val="single" w:sz="4" w:space="0" w:color="auto"/>
              <w:right w:val="single" w:sz="4" w:space="0" w:color="auto"/>
            </w:tcBorders>
          </w:tcPr>
          <w:p w:rsidR="0075414F" w:rsidRPr="00A73538" w:rsidRDefault="0075414F" w:rsidP="00A73538">
            <w:pPr>
              <w:widowControl w:val="0"/>
              <w:overflowPunct/>
              <w:jc w:val="both"/>
              <w:textAlignment w:val="auto"/>
              <w:rPr>
                <w:rFonts w:eastAsia="Times New Roman"/>
                <w:sz w:val="20"/>
                <w:szCs w:val="20"/>
                <w:lang w:eastAsia="ru-RU"/>
              </w:rPr>
            </w:pPr>
            <w:r w:rsidRPr="00A73538">
              <w:rPr>
                <w:rFonts w:eastAsia="Times New Roman"/>
                <w:sz w:val="20"/>
                <w:szCs w:val="20"/>
                <w:lang w:eastAsia="ru-RU"/>
              </w:rPr>
              <w:t>0</w:t>
            </w:r>
          </w:p>
        </w:tc>
      </w:tr>
      <w:tr w:rsidR="0075414F" w:rsidRPr="00A73538" w:rsidTr="0075414F">
        <w:trPr>
          <w:trHeight w:val="246"/>
          <w:tblCellSpacing w:w="5" w:type="nil"/>
        </w:trPr>
        <w:tc>
          <w:tcPr>
            <w:tcW w:w="2127" w:type="dxa"/>
            <w:vMerge/>
            <w:tcBorders>
              <w:left w:val="single" w:sz="4" w:space="0" w:color="auto"/>
              <w:right w:val="single" w:sz="4" w:space="0" w:color="auto"/>
            </w:tcBorders>
          </w:tcPr>
          <w:p w:rsidR="0075414F" w:rsidRPr="00A73538" w:rsidRDefault="0075414F" w:rsidP="00A73538">
            <w:pPr>
              <w:overflowPunct/>
              <w:autoSpaceDE/>
              <w:autoSpaceDN/>
              <w:adjustRightInd/>
              <w:jc w:val="both"/>
              <w:textAlignment w:val="auto"/>
              <w:rPr>
                <w:rFonts w:eastAsia="Times New Roman"/>
                <w:sz w:val="20"/>
                <w:szCs w:val="20"/>
                <w:lang w:eastAsia="ru-RU"/>
              </w:rPr>
            </w:pPr>
          </w:p>
        </w:tc>
        <w:tc>
          <w:tcPr>
            <w:tcW w:w="12758" w:type="dxa"/>
            <w:gridSpan w:val="7"/>
            <w:tcBorders>
              <w:top w:val="single" w:sz="4" w:space="0" w:color="auto"/>
              <w:left w:val="single" w:sz="4" w:space="0" w:color="auto"/>
              <w:bottom w:val="single" w:sz="4" w:space="0" w:color="auto"/>
              <w:right w:val="single" w:sz="4" w:space="0" w:color="auto"/>
            </w:tcBorders>
          </w:tcPr>
          <w:p w:rsidR="0075414F" w:rsidRPr="00A73538" w:rsidRDefault="0075414F" w:rsidP="00A73538">
            <w:pPr>
              <w:widowControl w:val="0"/>
              <w:overflowPunct/>
              <w:jc w:val="both"/>
              <w:textAlignment w:val="auto"/>
              <w:rPr>
                <w:rFonts w:eastAsia="Times New Roman"/>
                <w:sz w:val="20"/>
                <w:szCs w:val="20"/>
                <w:lang w:eastAsia="ru-RU"/>
              </w:rPr>
            </w:pPr>
            <w:r w:rsidRPr="00A73538">
              <w:rPr>
                <w:rFonts w:eastAsia="Times New Roman"/>
                <w:sz w:val="20"/>
                <w:szCs w:val="20"/>
                <w:lang w:eastAsia="ru-RU"/>
              </w:rPr>
              <w:t>Задача 6: Обеспечение уровня финансирования организаций, реализующих дополнительные образовательные программы спортивной подготовки, в соответствии с требованиями федеральных стандартов спортивной подготовки</w:t>
            </w:r>
          </w:p>
        </w:tc>
      </w:tr>
      <w:tr w:rsidR="0075414F" w:rsidRPr="00A73538" w:rsidTr="0075414F">
        <w:trPr>
          <w:trHeight w:val="246"/>
          <w:tblCellSpacing w:w="5" w:type="nil"/>
        </w:trPr>
        <w:tc>
          <w:tcPr>
            <w:tcW w:w="2127" w:type="dxa"/>
            <w:tcBorders>
              <w:left w:val="single" w:sz="4" w:space="0" w:color="auto"/>
              <w:right w:val="single" w:sz="4" w:space="0" w:color="auto"/>
            </w:tcBorders>
          </w:tcPr>
          <w:p w:rsidR="0075414F" w:rsidRPr="00A73538" w:rsidRDefault="0075414F" w:rsidP="00A73538">
            <w:pPr>
              <w:overflowPunct/>
              <w:autoSpaceDE/>
              <w:autoSpaceDN/>
              <w:adjustRightInd/>
              <w:jc w:val="both"/>
              <w:textAlignment w:val="auto"/>
              <w:rPr>
                <w:rFonts w:eastAsia="Times New Roman"/>
                <w:sz w:val="20"/>
                <w:szCs w:val="20"/>
                <w:lang w:eastAsia="ru-RU"/>
              </w:rPr>
            </w:pPr>
          </w:p>
        </w:tc>
        <w:tc>
          <w:tcPr>
            <w:tcW w:w="4678" w:type="dxa"/>
            <w:tcBorders>
              <w:top w:val="single" w:sz="4" w:space="0" w:color="auto"/>
              <w:left w:val="single" w:sz="4" w:space="0" w:color="auto"/>
              <w:bottom w:val="single" w:sz="4" w:space="0" w:color="auto"/>
              <w:right w:val="single" w:sz="4" w:space="0" w:color="auto"/>
            </w:tcBorders>
          </w:tcPr>
          <w:p w:rsidR="0075414F" w:rsidRPr="00A73538" w:rsidRDefault="0075414F" w:rsidP="00A73538">
            <w:pPr>
              <w:widowControl w:val="0"/>
              <w:overflowPunct/>
              <w:jc w:val="both"/>
              <w:textAlignment w:val="auto"/>
              <w:rPr>
                <w:rFonts w:eastAsia="Times New Roman"/>
                <w:sz w:val="20"/>
                <w:szCs w:val="20"/>
                <w:u w:val="single"/>
                <w:lang w:eastAsia="ru-RU"/>
              </w:rPr>
            </w:pPr>
            <w:r w:rsidRPr="00A73538">
              <w:rPr>
                <w:rFonts w:eastAsia="Times New Roman"/>
                <w:sz w:val="20"/>
                <w:szCs w:val="20"/>
                <w:u w:val="single"/>
                <w:lang w:eastAsia="ru-RU"/>
              </w:rPr>
              <w:t>Мероприятие 1:</w:t>
            </w:r>
            <w:r w:rsidRPr="00A73538">
              <w:rPr>
                <w:rFonts w:eastAsia="Times New Roman"/>
                <w:sz w:val="20"/>
                <w:szCs w:val="20"/>
                <w:lang w:eastAsia="ru-RU"/>
              </w:rPr>
              <w:t xml:space="preserve"> финансирование организаций, реализующих дополнительные образовательные программы спортивной подготовки, в соответствии с требованиями федеральных стандартов спортивной подготовки </w:t>
            </w:r>
          </w:p>
        </w:tc>
        <w:tc>
          <w:tcPr>
            <w:tcW w:w="1346" w:type="dxa"/>
            <w:tcBorders>
              <w:top w:val="single" w:sz="4" w:space="0" w:color="auto"/>
              <w:left w:val="single" w:sz="4" w:space="0" w:color="auto"/>
              <w:bottom w:val="single" w:sz="4" w:space="0" w:color="auto"/>
              <w:right w:val="single" w:sz="4" w:space="0" w:color="auto"/>
            </w:tcBorders>
          </w:tcPr>
          <w:p w:rsidR="0075414F" w:rsidRPr="00A73538" w:rsidRDefault="0075414F" w:rsidP="00A73538">
            <w:pPr>
              <w:widowControl w:val="0"/>
              <w:overflowPunct/>
              <w:jc w:val="both"/>
              <w:textAlignment w:val="auto"/>
              <w:rPr>
                <w:rFonts w:eastAsia="Times New Roman"/>
                <w:sz w:val="20"/>
                <w:szCs w:val="20"/>
                <w:lang w:eastAsia="ru-RU"/>
              </w:rPr>
            </w:pPr>
            <w:r w:rsidRPr="00A73538">
              <w:rPr>
                <w:rFonts w:eastAsia="Times New Roman"/>
                <w:sz w:val="20"/>
                <w:szCs w:val="20"/>
                <w:lang w:eastAsia="ru-RU"/>
              </w:rPr>
              <w:t>0</w:t>
            </w:r>
          </w:p>
        </w:tc>
        <w:tc>
          <w:tcPr>
            <w:tcW w:w="1347" w:type="dxa"/>
            <w:tcBorders>
              <w:top w:val="single" w:sz="4" w:space="0" w:color="auto"/>
              <w:left w:val="single" w:sz="4" w:space="0" w:color="auto"/>
              <w:bottom w:val="single" w:sz="4" w:space="0" w:color="auto"/>
              <w:right w:val="single" w:sz="4" w:space="0" w:color="auto"/>
            </w:tcBorders>
          </w:tcPr>
          <w:p w:rsidR="0075414F" w:rsidRPr="00A73538" w:rsidRDefault="0075414F" w:rsidP="00A73538">
            <w:pPr>
              <w:widowControl w:val="0"/>
              <w:overflowPunct/>
              <w:jc w:val="both"/>
              <w:textAlignment w:val="auto"/>
              <w:rPr>
                <w:rFonts w:eastAsia="Times New Roman"/>
                <w:sz w:val="20"/>
                <w:szCs w:val="20"/>
                <w:lang w:eastAsia="ru-RU"/>
              </w:rPr>
            </w:pPr>
            <w:r w:rsidRPr="00A73538">
              <w:rPr>
                <w:rFonts w:eastAsia="Times New Roman"/>
                <w:sz w:val="20"/>
                <w:szCs w:val="20"/>
                <w:lang w:eastAsia="ru-RU"/>
              </w:rPr>
              <w:t>0</w:t>
            </w:r>
          </w:p>
        </w:tc>
        <w:tc>
          <w:tcPr>
            <w:tcW w:w="1346" w:type="dxa"/>
            <w:tcBorders>
              <w:top w:val="single" w:sz="4" w:space="0" w:color="auto"/>
              <w:left w:val="single" w:sz="4" w:space="0" w:color="auto"/>
              <w:bottom w:val="single" w:sz="4" w:space="0" w:color="auto"/>
              <w:right w:val="single" w:sz="4" w:space="0" w:color="auto"/>
            </w:tcBorders>
          </w:tcPr>
          <w:p w:rsidR="0075414F" w:rsidRPr="00A73538" w:rsidRDefault="0075414F" w:rsidP="00A73538">
            <w:pPr>
              <w:widowControl w:val="0"/>
              <w:overflowPunct/>
              <w:jc w:val="both"/>
              <w:textAlignment w:val="auto"/>
              <w:rPr>
                <w:rFonts w:eastAsia="Times New Roman"/>
                <w:sz w:val="20"/>
                <w:szCs w:val="20"/>
                <w:lang w:eastAsia="ru-RU"/>
              </w:rPr>
            </w:pPr>
            <w:r w:rsidRPr="00A73538">
              <w:rPr>
                <w:rFonts w:eastAsia="Times New Roman"/>
                <w:sz w:val="20"/>
                <w:szCs w:val="20"/>
                <w:lang w:eastAsia="ru-RU"/>
              </w:rPr>
              <w:t>1</w:t>
            </w:r>
          </w:p>
        </w:tc>
        <w:tc>
          <w:tcPr>
            <w:tcW w:w="1347" w:type="dxa"/>
            <w:tcBorders>
              <w:top w:val="single" w:sz="4" w:space="0" w:color="auto"/>
              <w:left w:val="single" w:sz="4" w:space="0" w:color="auto"/>
              <w:bottom w:val="single" w:sz="4" w:space="0" w:color="auto"/>
              <w:right w:val="single" w:sz="4" w:space="0" w:color="auto"/>
            </w:tcBorders>
          </w:tcPr>
          <w:p w:rsidR="0075414F" w:rsidRPr="00A73538" w:rsidRDefault="0075414F" w:rsidP="00A73538">
            <w:pPr>
              <w:widowControl w:val="0"/>
              <w:overflowPunct/>
              <w:jc w:val="both"/>
              <w:textAlignment w:val="auto"/>
              <w:rPr>
                <w:rFonts w:eastAsia="Times New Roman"/>
                <w:sz w:val="20"/>
                <w:szCs w:val="20"/>
                <w:lang w:eastAsia="ru-RU"/>
              </w:rPr>
            </w:pPr>
            <w:r w:rsidRPr="00A73538">
              <w:rPr>
                <w:rFonts w:eastAsia="Times New Roman"/>
                <w:sz w:val="20"/>
                <w:szCs w:val="20"/>
                <w:lang w:eastAsia="ru-RU"/>
              </w:rPr>
              <w:t>1</w:t>
            </w:r>
          </w:p>
        </w:tc>
        <w:tc>
          <w:tcPr>
            <w:tcW w:w="1347" w:type="dxa"/>
            <w:tcBorders>
              <w:top w:val="single" w:sz="4" w:space="0" w:color="auto"/>
              <w:left w:val="single" w:sz="4" w:space="0" w:color="auto"/>
              <w:bottom w:val="single" w:sz="4" w:space="0" w:color="auto"/>
              <w:right w:val="single" w:sz="4" w:space="0" w:color="auto"/>
            </w:tcBorders>
          </w:tcPr>
          <w:p w:rsidR="0075414F" w:rsidRPr="00A73538" w:rsidRDefault="0075414F" w:rsidP="00A73538">
            <w:pPr>
              <w:widowControl w:val="0"/>
              <w:overflowPunct/>
              <w:jc w:val="both"/>
              <w:textAlignment w:val="auto"/>
              <w:rPr>
                <w:rFonts w:eastAsia="Times New Roman"/>
                <w:sz w:val="20"/>
                <w:szCs w:val="20"/>
                <w:lang w:eastAsia="ru-RU"/>
              </w:rPr>
            </w:pPr>
            <w:r w:rsidRPr="00A73538">
              <w:rPr>
                <w:rFonts w:eastAsia="Times New Roman"/>
                <w:sz w:val="20"/>
                <w:szCs w:val="20"/>
                <w:lang w:eastAsia="ru-RU"/>
              </w:rPr>
              <w:t>1</w:t>
            </w:r>
          </w:p>
        </w:tc>
        <w:tc>
          <w:tcPr>
            <w:tcW w:w="1347" w:type="dxa"/>
            <w:tcBorders>
              <w:top w:val="single" w:sz="4" w:space="0" w:color="auto"/>
              <w:left w:val="single" w:sz="4" w:space="0" w:color="auto"/>
              <w:bottom w:val="single" w:sz="4" w:space="0" w:color="auto"/>
              <w:right w:val="single" w:sz="4" w:space="0" w:color="auto"/>
            </w:tcBorders>
          </w:tcPr>
          <w:p w:rsidR="0075414F" w:rsidRPr="00A73538" w:rsidRDefault="0075414F" w:rsidP="00A73538">
            <w:pPr>
              <w:widowControl w:val="0"/>
              <w:overflowPunct/>
              <w:jc w:val="both"/>
              <w:textAlignment w:val="auto"/>
              <w:rPr>
                <w:rFonts w:eastAsia="Times New Roman"/>
                <w:sz w:val="20"/>
                <w:szCs w:val="20"/>
                <w:lang w:eastAsia="ru-RU"/>
              </w:rPr>
            </w:pPr>
            <w:r w:rsidRPr="00A73538">
              <w:rPr>
                <w:rFonts w:eastAsia="Times New Roman"/>
                <w:sz w:val="20"/>
                <w:szCs w:val="20"/>
                <w:lang w:eastAsia="ru-RU"/>
              </w:rPr>
              <w:t>0</w:t>
            </w:r>
          </w:p>
        </w:tc>
      </w:tr>
    </w:tbl>
    <w:p w:rsidR="0075414F" w:rsidRPr="00A73538" w:rsidRDefault="0075414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p w:rsidR="0075414F" w:rsidRPr="00A73538" w:rsidRDefault="0075414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 строку 12 «Объемы и источники финансирования Программы (с детализацией по годам реализации Программы)» изложить в новой редакции:</w:t>
      </w:r>
    </w:p>
    <w:tbl>
      <w:tblPr>
        <w:tblW w:w="14885" w:type="dxa"/>
        <w:tblCellSpacing w:w="5" w:type="nil"/>
        <w:tblInd w:w="-634" w:type="dxa"/>
        <w:tblLayout w:type="fixed"/>
        <w:tblCellMar>
          <w:left w:w="75" w:type="dxa"/>
          <w:right w:w="75" w:type="dxa"/>
        </w:tblCellMar>
        <w:tblLook w:val="0000" w:firstRow="0" w:lastRow="0" w:firstColumn="0" w:lastColumn="0" w:noHBand="0" w:noVBand="0"/>
      </w:tblPr>
      <w:tblGrid>
        <w:gridCol w:w="2520"/>
        <w:gridCol w:w="4285"/>
        <w:gridCol w:w="1346"/>
        <w:gridCol w:w="1347"/>
        <w:gridCol w:w="1346"/>
        <w:gridCol w:w="1347"/>
        <w:gridCol w:w="1347"/>
        <w:gridCol w:w="1347"/>
      </w:tblGrid>
      <w:tr w:rsidR="0075414F" w:rsidRPr="00A73538" w:rsidTr="0075414F">
        <w:trPr>
          <w:trHeight w:val="246"/>
          <w:tblCellSpacing w:w="5" w:type="nil"/>
        </w:trPr>
        <w:tc>
          <w:tcPr>
            <w:tcW w:w="2520" w:type="dxa"/>
            <w:vMerge w:val="restart"/>
            <w:tcBorders>
              <w:top w:val="single" w:sz="4" w:space="0" w:color="auto"/>
              <w:left w:val="single" w:sz="4" w:space="0" w:color="auto"/>
              <w:right w:val="single" w:sz="4" w:space="0" w:color="auto"/>
            </w:tcBorders>
          </w:tcPr>
          <w:p w:rsidR="0075414F" w:rsidRPr="00A73538" w:rsidRDefault="0075414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Объемы и источники финансирования Программы (с детализацией по годам реализации Программы) тыс. руб.</w:t>
            </w:r>
          </w:p>
        </w:tc>
        <w:tc>
          <w:tcPr>
            <w:tcW w:w="4285" w:type="dxa"/>
            <w:tcBorders>
              <w:top w:val="single" w:sz="4" w:space="0" w:color="auto"/>
              <w:left w:val="single" w:sz="4" w:space="0" w:color="auto"/>
              <w:bottom w:val="single" w:sz="4" w:space="0" w:color="auto"/>
              <w:right w:val="single" w:sz="4" w:space="0" w:color="auto"/>
            </w:tcBorders>
          </w:tcPr>
          <w:p w:rsidR="0075414F" w:rsidRPr="00A73538" w:rsidRDefault="0075414F" w:rsidP="00A73538">
            <w:pPr>
              <w:widowControl w:val="0"/>
              <w:overflowPunct/>
              <w:jc w:val="both"/>
              <w:textAlignment w:val="auto"/>
              <w:rPr>
                <w:rFonts w:eastAsia="Times New Roman"/>
                <w:sz w:val="20"/>
                <w:szCs w:val="20"/>
                <w:lang w:eastAsia="ru-RU"/>
              </w:rPr>
            </w:pPr>
            <w:r w:rsidRPr="00A73538">
              <w:rPr>
                <w:rFonts w:eastAsia="Times New Roman"/>
                <w:sz w:val="20"/>
                <w:szCs w:val="20"/>
                <w:lang w:eastAsia="ru-RU"/>
              </w:rPr>
              <w:t xml:space="preserve">Источники </w:t>
            </w:r>
          </w:p>
        </w:tc>
        <w:tc>
          <w:tcPr>
            <w:tcW w:w="1346" w:type="dxa"/>
            <w:tcBorders>
              <w:top w:val="single" w:sz="4" w:space="0" w:color="auto"/>
              <w:left w:val="single" w:sz="4" w:space="0" w:color="auto"/>
              <w:bottom w:val="single" w:sz="4" w:space="0" w:color="auto"/>
              <w:right w:val="single" w:sz="4" w:space="0" w:color="auto"/>
            </w:tcBorders>
          </w:tcPr>
          <w:p w:rsidR="0075414F" w:rsidRPr="00A73538" w:rsidRDefault="0075414F" w:rsidP="00A73538">
            <w:pPr>
              <w:widowControl w:val="0"/>
              <w:overflowPunct/>
              <w:jc w:val="both"/>
              <w:textAlignment w:val="auto"/>
              <w:rPr>
                <w:rFonts w:eastAsia="Times New Roman"/>
                <w:sz w:val="20"/>
                <w:szCs w:val="20"/>
                <w:lang w:eastAsia="ru-RU"/>
              </w:rPr>
            </w:pPr>
            <w:r w:rsidRPr="00A73538">
              <w:rPr>
                <w:rFonts w:eastAsia="Times New Roman"/>
                <w:sz w:val="20"/>
                <w:szCs w:val="20"/>
                <w:lang w:eastAsia="ru-RU"/>
              </w:rPr>
              <w:t xml:space="preserve">Всего </w:t>
            </w:r>
          </w:p>
        </w:tc>
        <w:tc>
          <w:tcPr>
            <w:tcW w:w="1347" w:type="dxa"/>
            <w:tcBorders>
              <w:top w:val="single" w:sz="4" w:space="0" w:color="auto"/>
              <w:left w:val="single" w:sz="4" w:space="0" w:color="auto"/>
              <w:bottom w:val="single" w:sz="4" w:space="0" w:color="auto"/>
              <w:right w:val="single" w:sz="4" w:space="0" w:color="auto"/>
            </w:tcBorders>
          </w:tcPr>
          <w:p w:rsidR="0075414F" w:rsidRPr="00A73538" w:rsidRDefault="0075414F" w:rsidP="00A73538">
            <w:pPr>
              <w:widowControl w:val="0"/>
              <w:overflowPunct/>
              <w:jc w:val="both"/>
              <w:textAlignment w:val="auto"/>
              <w:rPr>
                <w:rFonts w:eastAsia="Times New Roman"/>
                <w:sz w:val="20"/>
                <w:szCs w:val="20"/>
                <w:lang w:eastAsia="ru-RU"/>
              </w:rPr>
            </w:pPr>
            <w:r w:rsidRPr="00A73538">
              <w:rPr>
                <w:rFonts w:eastAsia="Times New Roman"/>
                <w:sz w:val="20"/>
                <w:szCs w:val="20"/>
                <w:lang w:eastAsia="ru-RU"/>
              </w:rPr>
              <w:t>2024 год</w:t>
            </w:r>
          </w:p>
        </w:tc>
        <w:tc>
          <w:tcPr>
            <w:tcW w:w="1346" w:type="dxa"/>
            <w:tcBorders>
              <w:top w:val="single" w:sz="4" w:space="0" w:color="auto"/>
              <w:left w:val="single" w:sz="4" w:space="0" w:color="auto"/>
              <w:bottom w:val="single" w:sz="4" w:space="0" w:color="auto"/>
              <w:right w:val="single" w:sz="4" w:space="0" w:color="auto"/>
            </w:tcBorders>
          </w:tcPr>
          <w:p w:rsidR="0075414F" w:rsidRPr="00A73538" w:rsidRDefault="0075414F" w:rsidP="00A73538">
            <w:pPr>
              <w:widowControl w:val="0"/>
              <w:overflowPunct/>
              <w:jc w:val="both"/>
              <w:textAlignment w:val="auto"/>
              <w:rPr>
                <w:rFonts w:eastAsia="Times New Roman"/>
                <w:sz w:val="20"/>
                <w:szCs w:val="20"/>
                <w:lang w:eastAsia="ru-RU"/>
              </w:rPr>
            </w:pPr>
            <w:r w:rsidRPr="00A73538">
              <w:rPr>
                <w:rFonts w:eastAsia="Times New Roman"/>
                <w:sz w:val="20"/>
                <w:szCs w:val="20"/>
                <w:lang w:eastAsia="ru-RU"/>
              </w:rPr>
              <w:t>2025 год</w:t>
            </w:r>
          </w:p>
        </w:tc>
        <w:tc>
          <w:tcPr>
            <w:tcW w:w="1347" w:type="dxa"/>
            <w:tcBorders>
              <w:top w:val="single" w:sz="4" w:space="0" w:color="auto"/>
              <w:left w:val="single" w:sz="4" w:space="0" w:color="auto"/>
              <w:bottom w:val="single" w:sz="4" w:space="0" w:color="auto"/>
              <w:right w:val="single" w:sz="4" w:space="0" w:color="auto"/>
            </w:tcBorders>
          </w:tcPr>
          <w:p w:rsidR="0075414F" w:rsidRPr="00A73538" w:rsidRDefault="0075414F" w:rsidP="00A73538">
            <w:pPr>
              <w:widowControl w:val="0"/>
              <w:overflowPunct/>
              <w:jc w:val="both"/>
              <w:textAlignment w:val="auto"/>
              <w:rPr>
                <w:rFonts w:eastAsia="Times New Roman"/>
                <w:sz w:val="20"/>
                <w:szCs w:val="20"/>
                <w:lang w:eastAsia="ru-RU"/>
              </w:rPr>
            </w:pPr>
            <w:r w:rsidRPr="00A73538">
              <w:rPr>
                <w:rFonts w:eastAsia="Times New Roman"/>
                <w:sz w:val="20"/>
                <w:szCs w:val="20"/>
                <w:lang w:eastAsia="ru-RU"/>
              </w:rPr>
              <w:t>2026 год</w:t>
            </w:r>
          </w:p>
        </w:tc>
        <w:tc>
          <w:tcPr>
            <w:tcW w:w="1347" w:type="dxa"/>
            <w:tcBorders>
              <w:top w:val="single" w:sz="4" w:space="0" w:color="auto"/>
              <w:left w:val="single" w:sz="4" w:space="0" w:color="auto"/>
              <w:bottom w:val="single" w:sz="4" w:space="0" w:color="auto"/>
              <w:right w:val="single" w:sz="4" w:space="0" w:color="auto"/>
            </w:tcBorders>
          </w:tcPr>
          <w:p w:rsidR="0075414F" w:rsidRPr="00A73538" w:rsidRDefault="0075414F" w:rsidP="00A73538">
            <w:pPr>
              <w:widowControl w:val="0"/>
              <w:overflowPunct/>
              <w:jc w:val="both"/>
              <w:textAlignment w:val="auto"/>
              <w:rPr>
                <w:rFonts w:eastAsia="Times New Roman"/>
                <w:sz w:val="20"/>
                <w:szCs w:val="20"/>
                <w:lang w:eastAsia="ru-RU"/>
              </w:rPr>
            </w:pPr>
            <w:r w:rsidRPr="00A73538">
              <w:rPr>
                <w:rFonts w:eastAsia="Times New Roman"/>
                <w:sz w:val="20"/>
                <w:szCs w:val="20"/>
                <w:lang w:eastAsia="ru-RU"/>
              </w:rPr>
              <w:t>2027 год</w:t>
            </w:r>
          </w:p>
        </w:tc>
        <w:tc>
          <w:tcPr>
            <w:tcW w:w="1347" w:type="dxa"/>
            <w:tcBorders>
              <w:top w:val="single" w:sz="4" w:space="0" w:color="auto"/>
              <w:left w:val="single" w:sz="4" w:space="0" w:color="auto"/>
              <w:bottom w:val="single" w:sz="4" w:space="0" w:color="auto"/>
              <w:right w:val="single" w:sz="4" w:space="0" w:color="auto"/>
            </w:tcBorders>
          </w:tcPr>
          <w:p w:rsidR="0075414F" w:rsidRPr="00A73538" w:rsidRDefault="0075414F" w:rsidP="00A73538">
            <w:pPr>
              <w:widowControl w:val="0"/>
              <w:overflowPunct/>
              <w:jc w:val="both"/>
              <w:textAlignment w:val="auto"/>
              <w:rPr>
                <w:rFonts w:eastAsia="Times New Roman"/>
                <w:sz w:val="20"/>
                <w:szCs w:val="20"/>
                <w:lang w:eastAsia="ru-RU"/>
              </w:rPr>
            </w:pPr>
            <w:r w:rsidRPr="00A73538">
              <w:rPr>
                <w:rFonts w:eastAsia="Times New Roman"/>
                <w:sz w:val="20"/>
                <w:szCs w:val="20"/>
                <w:lang w:eastAsia="ru-RU"/>
              </w:rPr>
              <w:t>2028 год</w:t>
            </w:r>
          </w:p>
        </w:tc>
      </w:tr>
      <w:tr w:rsidR="0075414F" w:rsidRPr="00A73538" w:rsidTr="0075414F">
        <w:trPr>
          <w:trHeight w:val="255"/>
          <w:tblCellSpacing w:w="5" w:type="nil"/>
        </w:trPr>
        <w:tc>
          <w:tcPr>
            <w:tcW w:w="2520" w:type="dxa"/>
            <w:vMerge/>
            <w:tcBorders>
              <w:left w:val="single" w:sz="4" w:space="0" w:color="auto"/>
              <w:right w:val="single" w:sz="4" w:space="0" w:color="auto"/>
            </w:tcBorders>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p>
        </w:tc>
        <w:tc>
          <w:tcPr>
            <w:tcW w:w="4285" w:type="dxa"/>
            <w:tcBorders>
              <w:top w:val="single" w:sz="4" w:space="0" w:color="auto"/>
              <w:left w:val="single" w:sz="4" w:space="0" w:color="auto"/>
              <w:bottom w:val="single" w:sz="4" w:space="0" w:color="auto"/>
              <w:right w:val="single" w:sz="4" w:space="0" w:color="auto"/>
            </w:tcBorders>
          </w:tcPr>
          <w:p w:rsidR="0075414F" w:rsidRPr="00A73538" w:rsidRDefault="0075414F" w:rsidP="00A73538">
            <w:pPr>
              <w:widowControl w:val="0"/>
              <w:overflowPunct/>
              <w:jc w:val="both"/>
              <w:textAlignment w:val="auto"/>
              <w:rPr>
                <w:rFonts w:eastAsia="Times New Roman"/>
                <w:sz w:val="20"/>
                <w:szCs w:val="20"/>
                <w:lang w:eastAsia="ru-RU"/>
              </w:rPr>
            </w:pPr>
            <w:r w:rsidRPr="00A73538">
              <w:rPr>
                <w:rFonts w:eastAsia="Times New Roman"/>
                <w:sz w:val="20"/>
                <w:szCs w:val="20"/>
                <w:lang w:eastAsia="ru-RU"/>
              </w:rPr>
              <w:t>Федеральный бюджет</w:t>
            </w:r>
          </w:p>
        </w:tc>
        <w:tc>
          <w:tcPr>
            <w:tcW w:w="1346" w:type="dxa"/>
            <w:tcBorders>
              <w:top w:val="single" w:sz="4" w:space="0" w:color="auto"/>
              <w:left w:val="single" w:sz="4" w:space="0" w:color="auto"/>
              <w:bottom w:val="single" w:sz="4" w:space="0" w:color="auto"/>
              <w:right w:val="single" w:sz="4" w:space="0" w:color="auto"/>
            </w:tcBorders>
          </w:tcPr>
          <w:p w:rsidR="0075414F" w:rsidRPr="00A73538" w:rsidRDefault="0075414F" w:rsidP="00A73538">
            <w:pPr>
              <w:widowControl w:val="0"/>
              <w:overflowPunct/>
              <w:jc w:val="both"/>
              <w:textAlignment w:val="auto"/>
              <w:rPr>
                <w:rFonts w:eastAsia="Times New Roman"/>
                <w:sz w:val="20"/>
                <w:szCs w:val="20"/>
                <w:lang w:eastAsia="ru-RU"/>
              </w:rPr>
            </w:pPr>
            <w:r w:rsidRPr="00A73538">
              <w:rPr>
                <w:rFonts w:eastAsia="Times New Roman"/>
                <w:sz w:val="20"/>
                <w:szCs w:val="20"/>
                <w:lang w:eastAsia="ru-RU"/>
              </w:rPr>
              <w:t>-</w:t>
            </w:r>
          </w:p>
        </w:tc>
        <w:tc>
          <w:tcPr>
            <w:tcW w:w="1347" w:type="dxa"/>
            <w:tcBorders>
              <w:top w:val="single" w:sz="4" w:space="0" w:color="auto"/>
              <w:left w:val="single" w:sz="4" w:space="0" w:color="auto"/>
              <w:bottom w:val="single" w:sz="4" w:space="0" w:color="auto"/>
              <w:right w:val="single" w:sz="4" w:space="0" w:color="auto"/>
            </w:tcBorders>
          </w:tcPr>
          <w:p w:rsidR="0075414F" w:rsidRPr="00A73538" w:rsidRDefault="0075414F" w:rsidP="00A73538">
            <w:pPr>
              <w:widowControl w:val="0"/>
              <w:overflowPunct/>
              <w:jc w:val="both"/>
              <w:textAlignment w:val="auto"/>
              <w:rPr>
                <w:rFonts w:eastAsia="Times New Roman"/>
                <w:sz w:val="20"/>
                <w:szCs w:val="20"/>
                <w:lang w:eastAsia="ru-RU"/>
              </w:rPr>
            </w:pPr>
            <w:r w:rsidRPr="00A73538">
              <w:rPr>
                <w:rFonts w:eastAsia="Times New Roman"/>
                <w:sz w:val="20"/>
                <w:szCs w:val="20"/>
                <w:lang w:eastAsia="ru-RU"/>
              </w:rPr>
              <w:t>-</w:t>
            </w:r>
          </w:p>
        </w:tc>
        <w:tc>
          <w:tcPr>
            <w:tcW w:w="1346" w:type="dxa"/>
            <w:tcBorders>
              <w:top w:val="single" w:sz="4" w:space="0" w:color="auto"/>
              <w:left w:val="single" w:sz="4" w:space="0" w:color="auto"/>
              <w:bottom w:val="single" w:sz="4" w:space="0" w:color="auto"/>
              <w:right w:val="single" w:sz="4" w:space="0" w:color="auto"/>
            </w:tcBorders>
          </w:tcPr>
          <w:p w:rsidR="0075414F" w:rsidRPr="00A73538" w:rsidRDefault="0075414F" w:rsidP="00A73538">
            <w:pPr>
              <w:widowControl w:val="0"/>
              <w:overflowPunct/>
              <w:jc w:val="both"/>
              <w:textAlignment w:val="auto"/>
              <w:rPr>
                <w:rFonts w:eastAsia="Times New Roman"/>
                <w:sz w:val="20"/>
                <w:szCs w:val="20"/>
                <w:lang w:eastAsia="ru-RU"/>
              </w:rPr>
            </w:pPr>
            <w:r w:rsidRPr="00A73538">
              <w:rPr>
                <w:rFonts w:eastAsia="Times New Roman"/>
                <w:sz w:val="20"/>
                <w:szCs w:val="20"/>
                <w:lang w:eastAsia="ru-RU"/>
              </w:rPr>
              <w:t>-</w:t>
            </w:r>
          </w:p>
        </w:tc>
        <w:tc>
          <w:tcPr>
            <w:tcW w:w="1347" w:type="dxa"/>
            <w:tcBorders>
              <w:top w:val="single" w:sz="4" w:space="0" w:color="auto"/>
              <w:left w:val="single" w:sz="4" w:space="0" w:color="auto"/>
              <w:bottom w:val="single" w:sz="4" w:space="0" w:color="auto"/>
              <w:right w:val="single" w:sz="4" w:space="0" w:color="auto"/>
            </w:tcBorders>
          </w:tcPr>
          <w:p w:rsidR="0075414F" w:rsidRPr="00A73538" w:rsidRDefault="0075414F" w:rsidP="00A73538">
            <w:pPr>
              <w:widowControl w:val="0"/>
              <w:overflowPunct/>
              <w:jc w:val="both"/>
              <w:textAlignment w:val="auto"/>
              <w:rPr>
                <w:rFonts w:eastAsia="Times New Roman"/>
                <w:sz w:val="20"/>
                <w:szCs w:val="20"/>
                <w:lang w:eastAsia="ru-RU"/>
              </w:rPr>
            </w:pPr>
            <w:r w:rsidRPr="00A73538">
              <w:rPr>
                <w:rFonts w:eastAsia="Times New Roman"/>
                <w:sz w:val="20"/>
                <w:szCs w:val="20"/>
                <w:lang w:eastAsia="ru-RU"/>
              </w:rPr>
              <w:t>-</w:t>
            </w:r>
          </w:p>
        </w:tc>
        <w:tc>
          <w:tcPr>
            <w:tcW w:w="1347" w:type="dxa"/>
            <w:tcBorders>
              <w:top w:val="single" w:sz="4" w:space="0" w:color="auto"/>
              <w:left w:val="single" w:sz="4" w:space="0" w:color="auto"/>
              <w:bottom w:val="single" w:sz="4" w:space="0" w:color="auto"/>
              <w:right w:val="single" w:sz="4" w:space="0" w:color="auto"/>
            </w:tcBorders>
          </w:tcPr>
          <w:p w:rsidR="0075414F" w:rsidRPr="00A73538" w:rsidRDefault="0075414F" w:rsidP="00A73538">
            <w:pPr>
              <w:widowControl w:val="0"/>
              <w:overflowPunct/>
              <w:jc w:val="both"/>
              <w:textAlignment w:val="auto"/>
              <w:rPr>
                <w:rFonts w:eastAsia="Times New Roman"/>
                <w:sz w:val="20"/>
                <w:szCs w:val="20"/>
                <w:lang w:eastAsia="ru-RU"/>
              </w:rPr>
            </w:pPr>
            <w:r w:rsidRPr="00A73538">
              <w:rPr>
                <w:rFonts w:eastAsia="Times New Roman"/>
                <w:sz w:val="20"/>
                <w:szCs w:val="20"/>
                <w:lang w:eastAsia="ru-RU"/>
              </w:rPr>
              <w:t>-</w:t>
            </w:r>
          </w:p>
        </w:tc>
        <w:tc>
          <w:tcPr>
            <w:tcW w:w="1347" w:type="dxa"/>
            <w:tcBorders>
              <w:top w:val="single" w:sz="4" w:space="0" w:color="auto"/>
              <w:left w:val="single" w:sz="4" w:space="0" w:color="auto"/>
              <w:bottom w:val="single" w:sz="4" w:space="0" w:color="auto"/>
              <w:right w:val="single" w:sz="4" w:space="0" w:color="auto"/>
            </w:tcBorders>
          </w:tcPr>
          <w:p w:rsidR="0075414F" w:rsidRPr="00A73538" w:rsidRDefault="0075414F" w:rsidP="00A73538">
            <w:pPr>
              <w:widowControl w:val="0"/>
              <w:overflowPunct/>
              <w:jc w:val="both"/>
              <w:textAlignment w:val="auto"/>
              <w:rPr>
                <w:rFonts w:eastAsia="Times New Roman"/>
                <w:sz w:val="20"/>
                <w:szCs w:val="20"/>
                <w:lang w:eastAsia="ru-RU"/>
              </w:rPr>
            </w:pPr>
            <w:r w:rsidRPr="00A73538">
              <w:rPr>
                <w:rFonts w:eastAsia="Times New Roman"/>
                <w:sz w:val="20"/>
                <w:szCs w:val="20"/>
                <w:lang w:eastAsia="ru-RU"/>
              </w:rPr>
              <w:t>-</w:t>
            </w:r>
          </w:p>
        </w:tc>
      </w:tr>
      <w:tr w:rsidR="0075414F" w:rsidRPr="00A73538" w:rsidTr="0075414F">
        <w:trPr>
          <w:trHeight w:val="255"/>
          <w:tblCellSpacing w:w="5" w:type="nil"/>
        </w:trPr>
        <w:tc>
          <w:tcPr>
            <w:tcW w:w="2520" w:type="dxa"/>
            <w:vMerge/>
            <w:tcBorders>
              <w:left w:val="single" w:sz="4" w:space="0" w:color="auto"/>
              <w:right w:val="single" w:sz="4" w:space="0" w:color="auto"/>
            </w:tcBorders>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p>
        </w:tc>
        <w:tc>
          <w:tcPr>
            <w:tcW w:w="4285" w:type="dxa"/>
            <w:tcBorders>
              <w:top w:val="single" w:sz="4" w:space="0" w:color="auto"/>
              <w:left w:val="single" w:sz="4" w:space="0" w:color="auto"/>
              <w:bottom w:val="single" w:sz="4" w:space="0" w:color="auto"/>
              <w:right w:val="single" w:sz="4" w:space="0" w:color="auto"/>
            </w:tcBorders>
          </w:tcPr>
          <w:p w:rsidR="0075414F" w:rsidRPr="00A73538" w:rsidRDefault="0075414F" w:rsidP="00A73538">
            <w:pPr>
              <w:widowControl w:val="0"/>
              <w:overflowPunct/>
              <w:jc w:val="both"/>
              <w:textAlignment w:val="auto"/>
              <w:rPr>
                <w:rFonts w:eastAsia="Times New Roman"/>
                <w:sz w:val="20"/>
                <w:szCs w:val="20"/>
                <w:lang w:eastAsia="ru-RU"/>
              </w:rPr>
            </w:pPr>
            <w:r w:rsidRPr="00A73538">
              <w:rPr>
                <w:rFonts w:eastAsia="Times New Roman"/>
                <w:sz w:val="20"/>
                <w:szCs w:val="20"/>
                <w:lang w:eastAsia="ru-RU"/>
              </w:rPr>
              <w:t xml:space="preserve">Областной бюджет </w:t>
            </w:r>
          </w:p>
        </w:tc>
        <w:tc>
          <w:tcPr>
            <w:tcW w:w="1346" w:type="dxa"/>
            <w:tcBorders>
              <w:top w:val="single" w:sz="4" w:space="0" w:color="auto"/>
              <w:left w:val="single" w:sz="4" w:space="0" w:color="auto"/>
              <w:bottom w:val="single" w:sz="4" w:space="0" w:color="auto"/>
              <w:right w:val="single" w:sz="4" w:space="0" w:color="auto"/>
            </w:tcBorders>
          </w:tcPr>
          <w:p w:rsidR="0075414F" w:rsidRPr="00A73538" w:rsidRDefault="0075414F" w:rsidP="00A73538">
            <w:pPr>
              <w:widowControl w:val="0"/>
              <w:overflowPunct/>
              <w:jc w:val="both"/>
              <w:textAlignment w:val="auto"/>
              <w:rPr>
                <w:rFonts w:eastAsia="Times New Roman"/>
                <w:sz w:val="20"/>
                <w:szCs w:val="20"/>
                <w:lang w:eastAsia="ru-RU"/>
              </w:rPr>
            </w:pPr>
            <w:r w:rsidRPr="00A73538">
              <w:rPr>
                <w:rFonts w:eastAsia="Times New Roman"/>
                <w:sz w:val="20"/>
                <w:szCs w:val="20"/>
                <w:lang w:eastAsia="ru-RU"/>
              </w:rPr>
              <w:t>12508,2</w:t>
            </w:r>
          </w:p>
        </w:tc>
        <w:tc>
          <w:tcPr>
            <w:tcW w:w="1347" w:type="dxa"/>
            <w:tcBorders>
              <w:top w:val="single" w:sz="4" w:space="0" w:color="auto"/>
              <w:left w:val="single" w:sz="4" w:space="0" w:color="auto"/>
              <w:bottom w:val="single" w:sz="4" w:space="0" w:color="auto"/>
              <w:right w:val="single" w:sz="4" w:space="0" w:color="auto"/>
            </w:tcBorders>
          </w:tcPr>
          <w:p w:rsidR="0075414F" w:rsidRPr="00A73538" w:rsidRDefault="0075414F" w:rsidP="00A73538">
            <w:pPr>
              <w:widowControl w:val="0"/>
              <w:overflowPunct/>
              <w:jc w:val="both"/>
              <w:textAlignment w:val="auto"/>
              <w:rPr>
                <w:rFonts w:eastAsia="Times New Roman"/>
                <w:sz w:val="20"/>
                <w:szCs w:val="20"/>
                <w:lang w:eastAsia="ru-RU"/>
              </w:rPr>
            </w:pPr>
            <w:r w:rsidRPr="00A73538">
              <w:rPr>
                <w:rFonts w:eastAsia="Times New Roman"/>
                <w:sz w:val="20"/>
                <w:szCs w:val="20"/>
                <w:lang w:eastAsia="ru-RU"/>
              </w:rPr>
              <w:t>2966,3</w:t>
            </w:r>
          </w:p>
        </w:tc>
        <w:tc>
          <w:tcPr>
            <w:tcW w:w="1346" w:type="dxa"/>
            <w:tcBorders>
              <w:top w:val="single" w:sz="4" w:space="0" w:color="auto"/>
              <w:left w:val="single" w:sz="4" w:space="0" w:color="auto"/>
              <w:bottom w:val="single" w:sz="4" w:space="0" w:color="auto"/>
              <w:right w:val="single" w:sz="4" w:space="0" w:color="auto"/>
            </w:tcBorders>
          </w:tcPr>
          <w:p w:rsidR="0075414F" w:rsidRPr="00A73538" w:rsidRDefault="0075414F" w:rsidP="00A73538">
            <w:pPr>
              <w:widowControl w:val="0"/>
              <w:overflowPunct/>
              <w:jc w:val="both"/>
              <w:textAlignment w:val="auto"/>
              <w:rPr>
                <w:rFonts w:eastAsia="Times New Roman"/>
                <w:sz w:val="20"/>
                <w:szCs w:val="20"/>
                <w:lang w:eastAsia="ru-RU"/>
              </w:rPr>
            </w:pPr>
            <w:r w:rsidRPr="00A73538">
              <w:rPr>
                <w:rFonts w:eastAsia="Times New Roman"/>
                <w:sz w:val="20"/>
                <w:szCs w:val="20"/>
                <w:lang w:eastAsia="ru-RU"/>
              </w:rPr>
              <w:t>3613,0</w:t>
            </w:r>
          </w:p>
        </w:tc>
        <w:tc>
          <w:tcPr>
            <w:tcW w:w="1347" w:type="dxa"/>
            <w:tcBorders>
              <w:top w:val="single" w:sz="4" w:space="0" w:color="auto"/>
              <w:left w:val="single" w:sz="4" w:space="0" w:color="auto"/>
              <w:bottom w:val="single" w:sz="4" w:space="0" w:color="auto"/>
              <w:right w:val="single" w:sz="4" w:space="0" w:color="auto"/>
            </w:tcBorders>
          </w:tcPr>
          <w:p w:rsidR="0075414F" w:rsidRPr="00A73538" w:rsidRDefault="0075414F" w:rsidP="00A73538">
            <w:pPr>
              <w:widowControl w:val="0"/>
              <w:overflowPunct/>
              <w:jc w:val="both"/>
              <w:textAlignment w:val="auto"/>
              <w:rPr>
                <w:rFonts w:eastAsia="Times New Roman"/>
                <w:sz w:val="20"/>
                <w:szCs w:val="20"/>
                <w:lang w:eastAsia="ru-RU"/>
              </w:rPr>
            </w:pPr>
            <w:r w:rsidRPr="00A73538">
              <w:rPr>
                <w:rFonts w:eastAsia="Times New Roman"/>
                <w:sz w:val="20"/>
                <w:szCs w:val="20"/>
                <w:lang w:eastAsia="ru-RU"/>
              </w:rPr>
              <w:t>2917,3</w:t>
            </w:r>
          </w:p>
        </w:tc>
        <w:tc>
          <w:tcPr>
            <w:tcW w:w="1347" w:type="dxa"/>
            <w:tcBorders>
              <w:top w:val="single" w:sz="4" w:space="0" w:color="auto"/>
              <w:left w:val="single" w:sz="4" w:space="0" w:color="auto"/>
              <w:bottom w:val="single" w:sz="4" w:space="0" w:color="auto"/>
              <w:right w:val="single" w:sz="4" w:space="0" w:color="auto"/>
            </w:tcBorders>
          </w:tcPr>
          <w:p w:rsidR="0075414F" w:rsidRPr="00A73538" w:rsidRDefault="0075414F" w:rsidP="00A73538">
            <w:pPr>
              <w:widowControl w:val="0"/>
              <w:overflowPunct/>
              <w:jc w:val="both"/>
              <w:textAlignment w:val="auto"/>
              <w:rPr>
                <w:rFonts w:eastAsia="Times New Roman"/>
                <w:sz w:val="20"/>
                <w:szCs w:val="20"/>
                <w:lang w:eastAsia="ru-RU"/>
              </w:rPr>
            </w:pPr>
            <w:r w:rsidRPr="00A73538">
              <w:rPr>
                <w:rFonts w:eastAsia="Times New Roman"/>
                <w:sz w:val="20"/>
                <w:szCs w:val="20"/>
                <w:lang w:eastAsia="ru-RU"/>
              </w:rPr>
              <w:t>2917,3</w:t>
            </w:r>
          </w:p>
        </w:tc>
        <w:tc>
          <w:tcPr>
            <w:tcW w:w="1347" w:type="dxa"/>
            <w:tcBorders>
              <w:top w:val="single" w:sz="4" w:space="0" w:color="auto"/>
              <w:left w:val="single" w:sz="4" w:space="0" w:color="auto"/>
              <w:bottom w:val="single" w:sz="4" w:space="0" w:color="auto"/>
              <w:right w:val="single" w:sz="4" w:space="0" w:color="auto"/>
            </w:tcBorders>
          </w:tcPr>
          <w:p w:rsidR="0075414F" w:rsidRPr="00A73538" w:rsidRDefault="0075414F" w:rsidP="00A73538">
            <w:pPr>
              <w:widowControl w:val="0"/>
              <w:overflowPunct/>
              <w:jc w:val="both"/>
              <w:textAlignment w:val="auto"/>
              <w:rPr>
                <w:rFonts w:eastAsia="Times New Roman"/>
                <w:sz w:val="20"/>
                <w:szCs w:val="20"/>
                <w:lang w:eastAsia="ru-RU"/>
              </w:rPr>
            </w:pPr>
            <w:r w:rsidRPr="00A73538">
              <w:rPr>
                <w:rFonts w:eastAsia="Times New Roman"/>
                <w:sz w:val="20"/>
                <w:szCs w:val="20"/>
                <w:lang w:eastAsia="ru-RU"/>
              </w:rPr>
              <w:t>94,3</w:t>
            </w:r>
          </w:p>
        </w:tc>
      </w:tr>
      <w:tr w:rsidR="0075414F" w:rsidRPr="00A73538" w:rsidTr="0075414F">
        <w:trPr>
          <w:trHeight w:val="329"/>
          <w:tblCellSpacing w:w="5" w:type="nil"/>
        </w:trPr>
        <w:tc>
          <w:tcPr>
            <w:tcW w:w="2520" w:type="dxa"/>
            <w:vMerge/>
            <w:tcBorders>
              <w:left w:val="single" w:sz="4" w:space="0" w:color="auto"/>
              <w:right w:val="single" w:sz="4" w:space="0" w:color="auto"/>
            </w:tcBorders>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p>
        </w:tc>
        <w:tc>
          <w:tcPr>
            <w:tcW w:w="4285" w:type="dxa"/>
            <w:tcBorders>
              <w:top w:val="single" w:sz="4" w:space="0" w:color="auto"/>
              <w:left w:val="single" w:sz="4" w:space="0" w:color="auto"/>
              <w:bottom w:val="single" w:sz="4" w:space="0" w:color="auto"/>
              <w:right w:val="single" w:sz="4" w:space="0" w:color="auto"/>
            </w:tcBorders>
          </w:tcPr>
          <w:p w:rsidR="0075414F" w:rsidRPr="00A73538" w:rsidRDefault="0075414F" w:rsidP="00A73538">
            <w:pPr>
              <w:widowControl w:val="0"/>
              <w:overflowPunct/>
              <w:jc w:val="both"/>
              <w:textAlignment w:val="auto"/>
              <w:rPr>
                <w:rFonts w:eastAsia="Times New Roman"/>
                <w:sz w:val="20"/>
                <w:szCs w:val="20"/>
                <w:lang w:eastAsia="ru-RU"/>
              </w:rPr>
            </w:pPr>
            <w:r w:rsidRPr="00A73538">
              <w:rPr>
                <w:rFonts w:eastAsia="Times New Roman"/>
                <w:sz w:val="20"/>
                <w:szCs w:val="20"/>
                <w:lang w:eastAsia="ru-RU"/>
              </w:rPr>
              <w:t>Местный бюджеты</w:t>
            </w:r>
          </w:p>
        </w:tc>
        <w:tc>
          <w:tcPr>
            <w:tcW w:w="1346" w:type="dxa"/>
            <w:tcBorders>
              <w:top w:val="single" w:sz="4" w:space="0" w:color="auto"/>
              <w:left w:val="single" w:sz="4" w:space="0" w:color="auto"/>
              <w:bottom w:val="single" w:sz="4" w:space="0" w:color="auto"/>
              <w:right w:val="single" w:sz="4" w:space="0" w:color="auto"/>
            </w:tcBorders>
          </w:tcPr>
          <w:p w:rsidR="0075414F" w:rsidRPr="00A73538" w:rsidRDefault="0075414F" w:rsidP="00A73538">
            <w:pPr>
              <w:widowControl w:val="0"/>
              <w:overflowPunct/>
              <w:jc w:val="both"/>
              <w:textAlignment w:val="auto"/>
              <w:rPr>
                <w:rFonts w:eastAsia="Times New Roman"/>
                <w:sz w:val="20"/>
                <w:szCs w:val="20"/>
                <w:lang w:eastAsia="ru-RU"/>
              </w:rPr>
            </w:pPr>
            <w:r w:rsidRPr="00A73538">
              <w:rPr>
                <w:rFonts w:eastAsia="Times New Roman"/>
                <w:sz w:val="20"/>
                <w:szCs w:val="20"/>
                <w:lang w:eastAsia="ru-RU"/>
              </w:rPr>
              <w:t>41622,6</w:t>
            </w:r>
          </w:p>
        </w:tc>
        <w:tc>
          <w:tcPr>
            <w:tcW w:w="1347" w:type="dxa"/>
            <w:tcBorders>
              <w:top w:val="single" w:sz="4" w:space="0" w:color="auto"/>
              <w:left w:val="single" w:sz="4" w:space="0" w:color="auto"/>
              <w:bottom w:val="single" w:sz="4" w:space="0" w:color="auto"/>
              <w:right w:val="single" w:sz="4" w:space="0" w:color="auto"/>
            </w:tcBorders>
          </w:tcPr>
          <w:p w:rsidR="0075414F" w:rsidRPr="00A73538" w:rsidRDefault="0075414F" w:rsidP="00A73538">
            <w:pPr>
              <w:widowControl w:val="0"/>
              <w:overflowPunct/>
              <w:jc w:val="both"/>
              <w:textAlignment w:val="auto"/>
              <w:rPr>
                <w:rFonts w:eastAsia="Times New Roman"/>
                <w:sz w:val="20"/>
                <w:szCs w:val="20"/>
                <w:lang w:eastAsia="ru-RU"/>
              </w:rPr>
            </w:pPr>
            <w:r w:rsidRPr="00A73538">
              <w:rPr>
                <w:rFonts w:eastAsia="Times New Roman"/>
                <w:sz w:val="20"/>
                <w:szCs w:val="20"/>
                <w:lang w:eastAsia="ru-RU"/>
              </w:rPr>
              <w:t>9247,4</w:t>
            </w:r>
          </w:p>
        </w:tc>
        <w:tc>
          <w:tcPr>
            <w:tcW w:w="1346" w:type="dxa"/>
            <w:tcBorders>
              <w:top w:val="single" w:sz="4" w:space="0" w:color="auto"/>
              <w:left w:val="single" w:sz="4" w:space="0" w:color="auto"/>
              <w:bottom w:val="single" w:sz="4" w:space="0" w:color="auto"/>
              <w:right w:val="single" w:sz="4" w:space="0" w:color="auto"/>
            </w:tcBorders>
          </w:tcPr>
          <w:p w:rsidR="0075414F" w:rsidRPr="00A73538" w:rsidRDefault="0075414F" w:rsidP="00A73538">
            <w:pPr>
              <w:widowControl w:val="0"/>
              <w:overflowPunct/>
              <w:jc w:val="both"/>
              <w:textAlignment w:val="auto"/>
              <w:rPr>
                <w:rFonts w:eastAsia="Times New Roman"/>
                <w:sz w:val="20"/>
                <w:szCs w:val="20"/>
                <w:lang w:eastAsia="ru-RU"/>
              </w:rPr>
            </w:pPr>
            <w:r w:rsidRPr="00A73538">
              <w:rPr>
                <w:rFonts w:eastAsia="Times New Roman"/>
                <w:sz w:val="20"/>
                <w:szCs w:val="20"/>
                <w:lang w:eastAsia="ru-RU"/>
              </w:rPr>
              <w:t>10494,2</w:t>
            </w:r>
          </w:p>
        </w:tc>
        <w:tc>
          <w:tcPr>
            <w:tcW w:w="1347" w:type="dxa"/>
            <w:tcBorders>
              <w:top w:val="single" w:sz="4" w:space="0" w:color="auto"/>
              <w:left w:val="single" w:sz="4" w:space="0" w:color="auto"/>
              <w:bottom w:val="single" w:sz="4" w:space="0" w:color="auto"/>
              <w:right w:val="single" w:sz="4" w:space="0" w:color="auto"/>
            </w:tcBorders>
          </w:tcPr>
          <w:p w:rsidR="0075414F" w:rsidRPr="00A73538" w:rsidRDefault="0075414F" w:rsidP="00A73538">
            <w:pPr>
              <w:widowControl w:val="0"/>
              <w:overflowPunct/>
              <w:jc w:val="both"/>
              <w:textAlignment w:val="auto"/>
              <w:rPr>
                <w:rFonts w:eastAsia="Times New Roman"/>
                <w:sz w:val="20"/>
                <w:szCs w:val="20"/>
                <w:lang w:eastAsia="ru-RU"/>
              </w:rPr>
            </w:pPr>
            <w:r w:rsidRPr="00A73538">
              <w:rPr>
                <w:rFonts w:eastAsia="Times New Roman"/>
                <w:sz w:val="20"/>
                <w:szCs w:val="20"/>
                <w:lang w:eastAsia="ru-RU"/>
              </w:rPr>
              <w:t>7262,2</w:t>
            </w:r>
          </w:p>
        </w:tc>
        <w:tc>
          <w:tcPr>
            <w:tcW w:w="1347" w:type="dxa"/>
            <w:tcBorders>
              <w:top w:val="single" w:sz="4" w:space="0" w:color="auto"/>
              <w:left w:val="single" w:sz="4" w:space="0" w:color="auto"/>
              <w:bottom w:val="single" w:sz="4" w:space="0" w:color="auto"/>
              <w:right w:val="single" w:sz="4" w:space="0" w:color="auto"/>
            </w:tcBorders>
          </w:tcPr>
          <w:p w:rsidR="0075414F" w:rsidRPr="00A73538" w:rsidRDefault="0075414F" w:rsidP="00A73538">
            <w:pPr>
              <w:widowControl w:val="0"/>
              <w:overflowPunct/>
              <w:jc w:val="both"/>
              <w:textAlignment w:val="auto"/>
              <w:rPr>
                <w:rFonts w:eastAsia="Times New Roman"/>
                <w:sz w:val="20"/>
                <w:szCs w:val="20"/>
                <w:lang w:eastAsia="ru-RU"/>
              </w:rPr>
            </w:pPr>
            <w:r w:rsidRPr="00A73538">
              <w:rPr>
                <w:rFonts w:eastAsia="Times New Roman"/>
                <w:sz w:val="20"/>
                <w:szCs w:val="20"/>
                <w:lang w:eastAsia="ru-RU"/>
              </w:rPr>
              <w:t>7276,5</w:t>
            </w:r>
          </w:p>
        </w:tc>
        <w:tc>
          <w:tcPr>
            <w:tcW w:w="1347" w:type="dxa"/>
            <w:tcBorders>
              <w:top w:val="single" w:sz="4" w:space="0" w:color="auto"/>
              <w:left w:val="single" w:sz="4" w:space="0" w:color="auto"/>
              <w:bottom w:val="single" w:sz="4" w:space="0" w:color="auto"/>
              <w:right w:val="single" w:sz="4" w:space="0" w:color="auto"/>
            </w:tcBorders>
          </w:tcPr>
          <w:p w:rsidR="0075414F" w:rsidRPr="00A73538" w:rsidRDefault="0075414F" w:rsidP="00A73538">
            <w:pPr>
              <w:widowControl w:val="0"/>
              <w:overflowPunct/>
              <w:jc w:val="both"/>
              <w:textAlignment w:val="auto"/>
              <w:rPr>
                <w:rFonts w:eastAsia="Times New Roman"/>
                <w:sz w:val="20"/>
                <w:szCs w:val="20"/>
                <w:lang w:eastAsia="ru-RU"/>
              </w:rPr>
            </w:pPr>
            <w:r w:rsidRPr="00A73538">
              <w:rPr>
                <w:rFonts w:eastAsia="Times New Roman"/>
                <w:sz w:val="20"/>
                <w:szCs w:val="20"/>
                <w:lang w:eastAsia="ru-RU"/>
              </w:rPr>
              <w:t>7342,3</w:t>
            </w:r>
          </w:p>
        </w:tc>
      </w:tr>
      <w:tr w:rsidR="0075414F" w:rsidRPr="00A73538" w:rsidTr="0075414F">
        <w:trPr>
          <w:trHeight w:val="277"/>
          <w:tblCellSpacing w:w="5" w:type="nil"/>
        </w:trPr>
        <w:tc>
          <w:tcPr>
            <w:tcW w:w="2520" w:type="dxa"/>
            <w:vMerge/>
            <w:tcBorders>
              <w:left w:val="single" w:sz="4" w:space="0" w:color="auto"/>
              <w:right w:val="single" w:sz="4" w:space="0" w:color="auto"/>
            </w:tcBorders>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p>
        </w:tc>
        <w:tc>
          <w:tcPr>
            <w:tcW w:w="4285" w:type="dxa"/>
            <w:tcBorders>
              <w:top w:val="single" w:sz="4" w:space="0" w:color="auto"/>
              <w:left w:val="single" w:sz="4" w:space="0" w:color="auto"/>
              <w:bottom w:val="single" w:sz="4" w:space="0" w:color="auto"/>
              <w:right w:val="single" w:sz="4" w:space="0" w:color="auto"/>
            </w:tcBorders>
          </w:tcPr>
          <w:p w:rsidR="0075414F" w:rsidRPr="00A73538" w:rsidRDefault="0075414F" w:rsidP="00A73538">
            <w:pPr>
              <w:widowControl w:val="0"/>
              <w:overflowPunct/>
              <w:jc w:val="both"/>
              <w:textAlignment w:val="auto"/>
              <w:rPr>
                <w:rFonts w:eastAsia="Times New Roman"/>
                <w:sz w:val="20"/>
                <w:szCs w:val="20"/>
                <w:lang w:eastAsia="ru-RU"/>
              </w:rPr>
            </w:pPr>
            <w:r w:rsidRPr="00A73538">
              <w:rPr>
                <w:rFonts w:eastAsia="Times New Roman"/>
                <w:sz w:val="20"/>
                <w:szCs w:val="20"/>
                <w:lang w:eastAsia="ru-RU"/>
              </w:rPr>
              <w:t>Внебюджетные источники</w:t>
            </w:r>
          </w:p>
        </w:tc>
        <w:tc>
          <w:tcPr>
            <w:tcW w:w="1346" w:type="dxa"/>
            <w:tcBorders>
              <w:top w:val="single" w:sz="4" w:space="0" w:color="auto"/>
              <w:left w:val="single" w:sz="4" w:space="0" w:color="auto"/>
              <w:bottom w:val="single" w:sz="4" w:space="0" w:color="auto"/>
              <w:right w:val="single" w:sz="4" w:space="0" w:color="auto"/>
            </w:tcBorders>
          </w:tcPr>
          <w:p w:rsidR="0075414F" w:rsidRPr="00A73538" w:rsidRDefault="0075414F" w:rsidP="00A73538">
            <w:pPr>
              <w:widowControl w:val="0"/>
              <w:overflowPunct/>
              <w:jc w:val="both"/>
              <w:textAlignment w:val="auto"/>
              <w:rPr>
                <w:rFonts w:eastAsia="Times New Roman"/>
                <w:sz w:val="20"/>
                <w:szCs w:val="20"/>
                <w:lang w:eastAsia="ru-RU"/>
              </w:rPr>
            </w:pPr>
            <w:r w:rsidRPr="00A73538">
              <w:rPr>
                <w:rFonts w:eastAsia="Times New Roman"/>
                <w:sz w:val="20"/>
                <w:szCs w:val="20"/>
                <w:lang w:eastAsia="ru-RU"/>
              </w:rPr>
              <w:t>-</w:t>
            </w:r>
          </w:p>
        </w:tc>
        <w:tc>
          <w:tcPr>
            <w:tcW w:w="1347" w:type="dxa"/>
            <w:tcBorders>
              <w:top w:val="single" w:sz="4" w:space="0" w:color="auto"/>
              <w:left w:val="single" w:sz="4" w:space="0" w:color="auto"/>
              <w:bottom w:val="single" w:sz="4" w:space="0" w:color="auto"/>
              <w:right w:val="single" w:sz="4" w:space="0" w:color="auto"/>
            </w:tcBorders>
          </w:tcPr>
          <w:p w:rsidR="0075414F" w:rsidRPr="00A73538" w:rsidRDefault="0075414F" w:rsidP="00A73538">
            <w:pPr>
              <w:widowControl w:val="0"/>
              <w:overflowPunct/>
              <w:jc w:val="both"/>
              <w:textAlignment w:val="auto"/>
              <w:rPr>
                <w:rFonts w:eastAsia="Times New Roman"/>
                <w:sz w:val="20"/>
                <w:szCs w:val="20"/>
                <w:lang w:eastAsia="ru-RU"/>
              </w:rPr>
            </w:pPr>
            <w:r w:rsidRPr="00A73538">
              <w:rPr>
                <w:rFonts w:eastAsia="Times New Roman"/>
                <w:sz w:val="20"/>
                <w:szCs w:val="20"/>
                <w:lang w:eastAsia="ru-RU"/>
              </w:rPr>
              <w:t>-</w:t>
            </w:r>
          </w:p>
        </w:tc>
        <w:tc>
          <w:tcPr>
            <w:tcW w:w="1346" w:type="dxa"/>
            <w:tcBorders>
              <w:top w:val="single" w:sz="4" w:space="0" w:color="auto"/>
              <w:left w:val="single" w:sz="4" w:space="0" w:color="auto"/>
              <w:bottom w:val="single" w:sz="4" w:space="0" w:color="auto"/>
              <w:right w:val="single" w:sz="4" w:space="0" w:color="auto"/>
            </w:tcBorders>
          </w:tcPr>
          <w:p w:rsidR="0075414F" w:rsidRPr="00A73538" w:rsidRDefault="0075414F" w:rsidP="00A73538">
            <w:pPr>
              <w:widowControl w:val="0"/>
              <w:overflowPunct/>
              <w:jc w:val="both"/>
              <w:textAlignment w:val="auto"/>
              <w:rPr>
                <w:rFonts w:eastAsia="Times New Roman"/>
                <w:sz w:val="20"/>
                <w:szCs w:val="20"/>
                <w:lang w:eastAsia="ru-RU"/>
              </w:rPr>
            </w:pPr>
            <w:r w:rsidRPr="00A73538">
              <w:rPr>
                <w:rFonts w:eastAsia="Times New Roman"/>
                <w:sz w:val="20"/>
                <w:szCs w:val="20"/>
                <w:lang w:eastAsia="ru-RU"/>
              </w:rPr>
              <w:t>-</w:t>
            </w:r>
          </w:p>
        </w:tc>
        <w:tc>
          <w:tcPr>
            <w:tcW w:w="1347" w:type="dxa"/>
            <w:tcBorders>
              <w:top w:val="single" w:sz="4" w:space="0" w:color="auto"/>
              <w:left w:val="single" w:sz="4" w:space="0" w:color="auto"/>
              <w:bottom w:val="single" w:sz="4" w:space="0" w:color="auto"/>
              <w:right w:val="single" w:sz="4" w:space="0" w:color="auto"/>
            </w:tcBorders>
          </w:tcPr>
          <w:p w:rsidR="0075414F" w:rsidRPr="00A73538" w:rsidRDefault="0075414F" w:rsidP="00A73538">
            <w:pPr>
              <w:widowControl w:val="0"/>
              <w:overflowPunct/>
              <w:jc w:val="both"/>
              <w:textAlignment w:val="auto"/>
              <w:rPr>
                <w:rFonts w:eastAsia="Times New Roman"/>
                <w:sz w:val="20"/>
                <w:szCs w:val="20"/>
                <w:lang w:eastAsia="ru-RU"/>
              </w:rPr>
            </w:pPr>
            <w:r w:rsidRPr="00A73538">
              <w:rPr>
                <w:rFonts w:eastAsia="Times New Roman"/>
                <w:sz w:val="20"/>
                <w:szCs w:val="20"/>
                <w:lang w:eastAsia="ru-RU"/>
              </w:rPr>
              <w:t>-</w:t>
            </w:r>
          </w:p>
        </w:tc>
        <w:tc>
          <w:tcPr>
            <w:tcW w:w="1347" w:type="dxa"/>
            <w:tcBorders>
              <w:top w:val="single" w:sz="4" w:space="0" w:color="auto"/>
              <w:left w:val="single" w:sz="4" w:space="0" w:color="auto"/>
              <w:bottom w:val="single" w:sz="4" w:space="0" w:color="auto"/>
              <w:right w:val="single" w:sz="4" w:space="0" w:color="auto"/>
            </w:tcBorders>
          </w:tcPr>
          <w:p w:rsidR="0075414F" w:rsidRPr="00A73538" w:rsidRDefault="0075414F" w:rsidP="00A73538">
            <w:pPr>
              <w:widowControl w:val="0"/>
              <w:overflowPunct/>
              <w:jc w:val="both"/>
              <w:textAlignment w:val="auto"/>
              <w:rPr>
                <w:rFonts w:eastAsia="Times New Roman"/>
                <w:sz w:val="20"/>
                <w:szCs w:val="20"/>
                <w:lang w:eastAsia="ru-RU"/>
              </w:rPr>
            </w:pPr>
            <w:r w:rsidRPr="00A73538">
              <w:rPr>
                <w:rFonts w:eastAsia="Times New Roman"/>
                <w:sz w:val="20"/>
                <w:szCs w:val="20"/>
                <w:lang w:eastAsia="ru-RU"/>
              </w:rPr>
              <w:t>-</w:t>
            </w:r>
          </w:p>
        </w:tc>
        <w:tc>
          <w:tcPr>
            <w:tcW w:w="1347" w:type="dxa"/>
            <w:tcBorders>
              <w:top w:val="single" w:sz="4" w:space="0" w:color="auto"/>
              <w:left w:val="single" w:sz="4" w:space="0" w:color="auto"/>
              <w:bottom w:val="single" w:sz="4" w:space="0" w:color="auto"/>
              <w:right w:val="single" w:sz="4" w:space="0" w:color="auto"/>
            </w:tcBorders>
          </w:tcPr>
          <w:p w:rsidR="0075414F" w:rsidRPr="00A73538" w:rsidRDefault="0075414F" w:rsidP="00A73538">
            <w:pPr>
              <w:widowControl w:val="0"/>
              <w:overflowPunct/>
              <w:jc w:val="both"/>
              <w:textAlignment w:val="auto"/>
              <w:rPr>
                <w:rFonts w:eastAsia="Times New Roman"/>
                <w:sz w:val="20"/>
                <w:szCs w:val="20"/>
                <w:lang w:eastAsia="ru-RU"/>
              </w:rPr>
            </w:pPr>
            <w:r w:rsidRPr="00A73538">
              <w:rPr>
                <w:rFonts w:eastAsia="Times New Roman"/>
                <w:sz w:val="20"/>
                <w:szCs w:val="20"/>
                <w:lang w:eastAsia="ru-RU"/>
              </w:rPr>
              <w:t>-</w:t>
            </w:r>
          </w:p>
        </w:tc>
      </w:tr>
      <w:tr w:rsidR="0075414F" w:rsidRPr="00A73538" w:rsidTr="0075414F">
        <w:trPr>
          <w:trHeight w:val="255"/>
          <w:tblCellSpacing w:w="5" w:type="nil"/>
        </w:trPr>
        <w:tc>
          <w:tcPr>
            <w:tcW w:w="2520" w:type="dxa"/>
            <w:vMerge/>
            <w:tcBorders>
              <w:left w:val="single" w:sz="4" w:space="0" w:color="auto"/>
              <w:bottom w:val="single" w:sz="4" w:space="0" w:color="auto"/>
              <w:right w:val="single" w:sz="4" w:space="0" w:color="auto"/>
            </w:tcBorders>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p>
        </w:tc>
        <w:tc>
          <w:tcPr>
            <w:tcW w:w="4285" w:type="dxa"/>
            <w:tcBorders>
              <w:top w:val="single" w:sz="4" w:space="0" w:color="auto"/>
              <w:left w:val="single" w:sz="4" w:space="0" w:color="auto"/>
              <w:bottom w:val="single" w:sz="4" w:space="0" w:color="auto"/>
              <w:right w:val="single" w:sz="4" w:space="0" w:color="auto"/>
            </w:tcBorders>
          </w:tcPr>
          <w:p w:rsidR="0075414F" w:rsidRPr="00A73538" w:rsidRDefault="0075414F" w:rsidP="00A73538">
            <w:pPr>
              <w:widowControl w:val="0"/>
              <w:overflowPunct/>
              <w:jc w:val="both"/>
              <w:textAlignment w:val="auto"/>
              <w:rPr>
                <w:rFonts w:eastAsia="Times New Roman"/>
                <w:sz w:val="20"/>
                <w:szCs w:val="20"/>
                <w:lang w:eastAsia="ru-RU"/>
              </w:rPr>
            </w:pPr>
            <w:r w:rsidRPr="00A73538">
              <w:rPr>
                <w:rFonts w:eastAsia="Times New Roman"/>
                <w:sz w:val="20"/>
                <w:szCs w:val="20"/>
                <w:lang w:eastAsia="ru-RU"/>
              </w:rPr>
              <w:t>Всего по источникам</w:t>
            </w:r>
          </w:p>
        </w:tc>
        <w:tc>
          <w:tcPr>
            <w:tcW w:w="1346" w:type="dxa"/>
            <w:tcBorders>
              <w:top w:val="single" w:sz="4" w:space="0" w:color="auto"/>
              <w:left w:val="single" w:sz="4" w:space="0" w:color="auto"/>
              <w:bottom w:val="single" w:sz="4" w:space="0" w:color="auto"/>
              <w:right w:val="single" w:sz="4" w:space="0" w:color="auto"/>
            </w:tcBorders>
          </w:tcPr>
          <w:p w:rsidR="0075414F" w:rsidRPr="00A73538" w:rsidRDefault="0075414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54130,8</w:t>
            </w:r>
          </w:p>
        </w:tc>
        <w:tc>
          <w:tcPr>
            <w:tcW w:w="1347" w:type="dxa"/>
            <w:tcBorders>
              <w:top w:val="single" w:sz="4" w:space="0" w:color="auto"/>
              <w:left w:val="single" w:sz="4" w:space="0" w:color="auto"/>
              <w:bottom w:val="single" w:sz="4" w:space="0" w:color="auto"/>
              <w:right w:val="single" w:sz="4" w:space="0" w:color="auto"/>
            </w:tcBorders>
          </w:tcPr>
          <w:p w:rsidR="0075414F" w:rsidRPr="00A73538" w:rsidRDefault="0075414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12213,7</w:t>
            </w:r>
          </w:p>
        </w:tc>
        <w:tc>
          <w:tcPr>
            <w:tcW w:w="1346" w:type="dxa"/>
            <w:tcBorders>
              <w:top w:val="single" w:sz="4" w:space="0" w:color="auto"/>
              <w:left w:val="single" w:sz="4" w:space="0" w:color="auto"/>
              <w:bottom w:val="single" w:sz="4" w:space="0" w:color="auto"/>
              <w:right w:val="single" w:sz="4" w:space="0" w:color="auto"/>
            </w:tcBorders>
          </w:tcPr>
          <w:p w:rsidR="0075414F" w:rsidRPr="00A73538" w:rsidRDefault="0075414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14107,2</w:t>
            </w:r>
          </w:p>
        </w:tc>
        <w:tc>
          <w:tcPr>
            <w:tcW w:w="1347" w:type="dxa"/>
            <w:tcBorders>
              <w:top w:val="single" w:sz="4" w:space="0" w:color="auto"/>
              <w:left w:val="single" w:sz="4" w:space="0" w:color="auto"/>
              <w:bottom w:val="single" w:sz="4" w:space="0" w:color="auto"/>
              <w:right w:val="single" w:sz="4" w:space="0" w:color="auto"/>
            </w:tcBorders>
          </w:tcPr>
          <w:p w:rsidR="0075414F" w:rsidRPr="00A73538" w:rsidRDefault="0075414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10179,5</w:t>
            </w:r>
          </w:p>
        </w:tc>
        <w:tc>
          <w:tcPr>
            <w:tcW w:w="1347" w:type="dxa"/>
            <w:tcBorders>
              <w:top w:val="single" w:sz="4" w:space="0" w:color="auto"/>
              <w:left w:val="single" w:sz="4" w:space="0" w:color="auto"/>
              <w:bottom w:val="single" w:sz="4" w:space="0" w:color="auto"/>
              <w:right w:val="single" w:sz="4" w:space="0" w:color="auto"/>
            </w:tcBorders>
          </w:tcPr>
          <w:p w:rsidR="0075414F" w:rsidRPr="00A73538" w:rsidRDefault="0075414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10193,8</w:t>
            </w:r>
          </w:p>
        </w:tc>
        <w:tc>
          <w:tcPr>
            <w:tcW w:w="1347" w:type="dxa"/>
            <w:tcBorders>
              <w:top w:val="single" w:sz="4" w:space="0" w:color="auto"/>
              <w:left w:val="single" w:sz="4" w:space="0" w:color="auto"/>
              <w:bottom w:val="single" w:sz="4" w:space="0" w:color="auto"/>
              <w:right w:val="single" w:sz="4" w:space="0" w:color="auto"/>
            </w:tcBorders>
          </w:tcPr>
          <w:p w:rsidR="0075414F" w:rsidRPr="00A73538" w:rsidRDefault="0075414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7436,6</w:t>
            </w:r>
          </w:p>
        </w:tc>
      </w:tr>
    </w:tbl>
    <w:p w:rsidR="0075414F" w:rsidRPr="00A73538" w:rsidRDefault="0075414F" w:rsidP="00A73538">
      <w:pPr>
        <w:numPr>
          <w:ilvl w:val="0"/>
          <w:numId w:val="32"/>
        </w:numPr>
        <w:overflowPunct/>
        <w:autoSpaceDE/>
        <w:autoSpaceDN/>
        <w:adjustRightInd/>
        <w:jc w:val="both"/>
        <w:textAlignment w:val="auto"/>
        <w:rPr>
          <w:rFonts w:eastAsia="Times New Roman"/>
          <w:sz w:val="20"/>
          <w:szCs w:val="20"/>
          <w:lang w:eastAsia="ru-RU"/>
        </w:rPr>
        <w:sectPr w:rsidR="0075414F" w:rsidRPr="00A73538" w:rsidSect="00A73538">
          <w:pgSz w:w="16838" w:h="11906" w:orient="landscape" w:code="9"/>
          <w:pgMar w:top="1134" w:right="1134" w:bottom="1134" w:left="1134" w:header="709" w:footer="709" w:gutter="0"/>
          <w:cols w:space="708"/>
          <w:titlePg/>
          <w:docGrid w:linePitch="360"/>
        </w:sectPr>
      </w:pPr>
      <w:r w:rsidRPr="00A73538">
        <w:rPr>
          <w:rFonts w:eastAsia="Times New Roman"/>
          <w:sz w:val="20"/>
          <w:szCs w:val="20"/>
          <w:lang w:eastAsia="ru-RU"/>
        </w:rPr>
        <w:t>Приложение № 1 к муниципальной программе «Организация предоставления  дополнительного образования в муниципальных образовательных организациях Чаинского района физкультурно-спортивной направленности» «Сведения о составе и значениях показателей результативности муниципальной программы» изложить в новой редакции:</w:t>
      </w:r>
    </w:p>
    <w:p w:rsidR="0075414F" w:rsidRPr="00A73538" w:rsidRDefault="0075414F" w:rsidP="00A73538">
      <w:pPr>
        <w:overflowPunct/>
        <w:autoSpaceDE/>
        <w:autoSpaceDN/>
        <w:adjustRightInd/>
        <w:ind w:left="720"/>
        <w:jc w:val="right"/>
        <w:textAlignment w:val="auto"/>
        <w:rPr>
          <w:rFonts w:eastAsia="Times New Roman"/>
          <w:sz w:val="20"/>
          <w:szCs w:val="20"/>
          <w:lang w:eastAsia="ru-RU"/>
        </w:rPr>
      </w:pPr>
      <w:r w:rsidRPr="00A73538">
        <w:rPr>
          <w:rFonts w:eastAsia="Times New Roman"/>
          <w:sz w:val="20"/>
          <w:szCs w:val="20"/>
          <w:lang w:eastAsia="ru-RU"/>
        </w:rPr>
        <w:lastRenderedPageBreak/>
        <w:t>«Приложение № 1 к муниципальной программе</w:t>
      </w:r>
    </w:p>
    <w:p w:rsidR="0075414F" w:rsidRPr="00A73538" w:rsidRDefault="0075414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 xml:space="preserve">«Организация предоставления дополнительного образования </w:t>
      </w:r>
    </w:p>
    <w:p w:rsidR="0075414F" w:rsidRPr="00A73538" w:rsidRDefault="0075414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 xml:space="preserve">в муниципальных образовательных организациях Чаинского района </w:t>
      </w:r>
    </w:p>
    <w:p w:rsidR="0075414F" w:rsidRPr="00A73538" w:rsidRDefault="0075414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физкультурно-спортивной направленности»</w:t>
      </w:r>
    </w:p>
    <w:p w:rsidR="0075414F" w:rsidRPr="00A73538" w:rsidRDefault="0075414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Сведения</w:t>
      </w:r>
    </w:p>
    <w:p w:rsidR="0075414F" w:rsidRPr="00A73538" w:rsidRDefault="0075414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о составе и значениях целевых показателей результативности муниципальной программы</w:t>
      </w:r>
    </w:p>
    <w:tbl>
      <w:tblPr>
        <w:tblW w:w="16018"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3877"/>
        <w:gridCol w:w="992"/>
        <w:gridCol w:w="58"/>
        <w:gridCol w:w="1218"/>
        <w:gridCol w:w="1134"/>
        <w:gridCol w:w="1134"/>
        <w:gridCol w:w="1134"/>
        <w:gridCol w:w="1275"/>
        <w:gridCol w:w="1276"/>
        <w:gridCol w:w="1559"/>
        <w:gridCol w:w="1701"/>
      </w:tblGrid>
      <w:tr w:rsidR="0075414F" w:rsidRPr="00A73538" w:rsidTr="0075414F">
        <w:tc>
          <w:tcPr>
            <w:tcW w:w="660" w:type="dxa"/>
            <w:vMerge w:val="restart"/>
            <w:shd w:val="clear" w:color="auto" w:fill="auto"/>
            <w:vAlign w:val="center"/>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 п/п</w:t>
            </w:r>
          </w:p>
        </w:tc>
        <w:tc>
          <w:tcPr>
            <w:tcW w:w="3877" w:type="dxa"/>
            <w:vMerge w:val="restart"/>
            <w:shd w:val="clear" w:color="auto" w:fill="auto"/>
            <w:vAlign w:val="center"/>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Наименование показателя</w:t>
            </w:r>
          </w:p>
        </w:tc>
        <w:tc>
          <w:tcPr>
            <w:tcW w:w="1050" w:type="dxa"/>
            <w:gridSpan w:val="2"/>
            <w:vMerge w:val="restart"/>
            <w:shd w:val="clear" w:color="auto" w:fill="auto"/>
            <w:vAlign w:val="center"/>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Ед. изм.</w:t>
            </w:r>
          </w:p>
        </w:tc>
        <w:tc>
          <w:tcPr>
            <w:tcW w:w="7171" w:type="dxa"/>
            <w:gridSpan w:val="6"/>
            <w:shd w:val="clear" w:color="auto" w:fill="auto"/>
            <w:vAlign w:val="center"/>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Значения показателей</w:t>
            </w:r>
          </w:p>
        </w:tc>
        <w:tc>
          <w:tcPr>
            <w:tcW w:w="1559" w:type="dxa"/>
            <w:vMerge w:val="restart"/>
            <w:shd w:val="clear" w:color="auto" w:fill="auto"/>
            <w:vAlign w:val="center"/>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Периодичность сбора данных‹***›</w:t>
            </w:r>
          </w:p>
        </w:tc>
        <w:tc>
          <w:tcPr>
            <w:tcW w:w="1701" w:type="dxa"/>
            <w:vMerge w:val="restart"/>
            <w:shd w:val="clear" w:color="auto" w:fill="auto"/>
            <w:vAlign w:val="center"/>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Метод сбора информации ‹****›</w:t>
            </w:r>
          </w:p>
        </w:tc>
      </w:tr>
      <w:tr w:rsidR="0075414F" w:rsidRPr="00A73538" w:rsidTr="0075414F">
        <w:tc>
          <w:tcPr>
            <w:tcW w:w="660" w:type="dxa"/>
            <w:vMerge/>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p>
        </w:tc>
        <w:tc>
          <w:tcPr>
            <w:tcW w:w="3877" w:type="dxa"/>
            <w:vMerge/>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p>
        </w:tc>
        <w:tc>
          <w:tcPr>
            <w:tcW w:w="1050" w:type="dxa"/>
            <w:gridSpan w:val="2"/>
            <w:vMerge/>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p>
        </w:tc>
        <w:tc>
          <w:tcPr>
            <w:tcW w:w="1218" w:type="dxa"/>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отчетный год ‹*›</w:t>
            </w:r>
          </w:p>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2023 год</w:t>
            </w:r>
          </w:p>
        </w:tc>
        <w:tc>
          <w:tcPr>
            <w:tcW w:w="1134" w:type="dxa"/>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текущий год ‹**›</w:t>
            </w:r>
          </w:p>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2024 год</w:t>
            </w:r>
          </w:p>
        </w:tc>
        <w:tc>
          <w:tcPr>
            <w:tcW w:w="1134" w:type="dxa"/>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1-й год реализации  2025 год</w:t>
            </w:r>
          </w:p>
        </w:tc>
        <w:tc>
          <w:tcPr>
            <w:tcW w:w="1134" w:type="dxa"/>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2-й год реализации  2026 год</w:t>
            </w:r>
          </w:p>
        </w:tc>
        <w:tc>
          <w:tcPr>
            <w:tcW w:w="1275" w:type="dxa"/>
          </w:tcPr>
          <w:p w:rsidR="0075414F" w:rsidRPr="00A73538" w:rsidRDefault="0075414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val="en-US" w:eastAsia="ru-RU"/>
              </w:rPr>
              <w:t>i</w:t>
            </w:r>
            <w:r w:rsidRPr="00A73538">
              <w:rPr>
                <w:rFonts w:eastAsia="Times New Roman"/>
                <w:sz w:val="20"/>
                <w:szCs w:val="20"/>
                <w:lang w:eastAsia="ru-RU"/>
              </w:rPr>
              <w:t>-й год реализации 2027 год</w:t>
            </w:r>
          </w:p>
        </w:tc>
        <w:tc>
          <w:tcPr>
            <w:tcW w:w="1276" w:type="dxa"/>
          </w:tcPr>
          <w:p w:rsidR="0075414F" w:rsidRPr="00A73538" w:rsidRDefault="0075414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val="en-US" w:eastAsia="ru-RU"/>
              </w:rPr>
              <w:t>Последний год реализации</w:t>
            </w:r>
            <w:r w:rsidRPr="00A73538">
              <w:rPr>
                <w:rFonts w:eastAsia="Times New Roman"/>
                <w:sz w:val="20"/>
                <w:szCs w:val="20"/>
                <w:lang w:eastAsia="ru-RU"/>
              </w:rPr>
              <w:t xml:space="preserve"> 2028 год </w:t>
            </w:r>
          </w:p>
        </w:tc>
        <w:tc>
          <w:tcPr>
            <w:tcW w:w="1559" w:type="dxa"/>
            <w:vMerge/>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p>
        </w:tc>
        <w:tc>
          <w:tcPr>
            <w:tcW w:w="1701" w:type="dxa"/>
            <w:vMerge/>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p>
        </w:tc>
      </w:tr>
      <w:tr w:rsidR="0075414F" w:rsidRPr="00A73538" w:rsidTr="0075414F">
        <w:tc>
          <w:tcPr>
            <w:tcW w:w="660" w:type="dxa"/>
            <w:shd w:val="clear" w:color="auto" w:fill="auto"/>
          </w:tcPr>
          <w:p w:rsidR="0075414F" w:rsidRPr="00A73538" w:rsidRDefault="0075414F" w:rsidP="00A73538">
            <w:pPr>
              <w:overflowPunct/>
              <w:autoSpaceDE/>
              <w:autoSpaceDN/>
              <w:adjustRightInd/>
              <w:jc w:val="center"/>
              <w:textAlignment w:val="auto"/>
              <w:rPr>
                <w:rFonts w:eastAsia="Times New Roman"/>
                <w:sz w:val="20"/>
                <w:szCs w:val="20"/>
                <w:lang w:val="en-US" w:eastAsia="ru-RU"/>
              </w:rPr>
            </w:pPr>
            <w:r w:rsidRPr="00A73538">
              <w:rPr>
                <w:rFonts w:eastAsia="Times New Roman"/>
                <w:sz w:val="20"/>
                <w:szCs w:val="20"/>
                <w:lang w:val="en-US" w:eastAsia="ru-RU"/>
              </w:rPr>
              <w:t>1</w:t>
            </w:r>
          </w:p>
        </w:tc>
        <w:tc>
          <w:tcPr>
            <w:tcW w:w="3877" w:type="dxa"/>
            <w:shd w:val="clear" w:color="auto" w:fill="auto"/>
          </w:tcPr>
          <w:p w:rsidR="0075414F" w:rsidRPr="00A73538" w:rsidRDefault="0075414F" w:rsidP="00A73538">
            <w:pPr>
              <w:overflowPunct/>
              <w:autoSpaceDE/>
              <w:autoSpaceDN/>
              <w:adjustRightInd/>
              <w:jc w:val="center"/>
              <w:textAlignment w:val="auto"/>
              <w:rPr>
                <w:rFonts w:eastAsia="Times New Roman"/>
                <w:sz w:val="20"/>
                <w:szCs w:val="20"/>
                <w:lang w:val="en-US" w:eastAsia="ru-RU"/>
              </w:rPr>
            </w:pPr>
            <w:r w:rsidRPr="00A73538">
              <w:rPr>
                <w:rFonts w:eastAsia="Times New Roman"/>
                <w:sz w:val="20"/>
                <w:szCs w:val="20"/>
                <w:lang w:val="en-US" w:eastAsia="ru-RU"/>
              </w:rPr>
              <w:t>2</w:t>
            </w:r>
          </w:p>
        </w:tc>
        <w:tc>
          <w:tcPr>
            <w:tcW w:w="1050" w:type="dxa"/>
            <w:gridSpan w:val="2"/>
            <w:shd w:val="clear" w:color="auto" w:fill="auto"/>
          </w:tcPr>
          <w:p w:rsidR="0075414F" w:rsidRPr="00A73538" w:rsidRDefault="0075414F" w:rsidP="00A73538">
            <w:pPr>
              <w:overflowPunct/>
              <w:autoSpaceDE/>
              <w:autoSpaceDN/>
              <w:adjustRightInd/>
              <w:jc w:val="center"/>
              <w:textAlignment w:val="auto"/>
              <w:rPr>
                <w:rFonts w:eastAsia="Times New Roman"/>
                <w:sz w:val="20"/>
                <w:szCs w:val="20"/>
                <w:lang w:val="en-US" w:eastAsia="ru-RU"/>
              </w:rPr>
            </w:pPr>
            <w:r w:rsidRPr="00A73538">
              <w:rPr>
                <w:rFonts w:eastAsia="Times New Roman"/>
                <w:sz w:val="20"/>
                <w:szCs w:val="20"/>
                <w:lang w:val="en-US" w:eastAsia="ru-RU"/>
              </w:rPr>
              <w:t>3</w:t>
            </w:r>
          </w:p>
        </w:tc>
        <w:tc>
          <w:tcPr>
            <w:tcW w:w="1218" w:type="dxa"/>
            <w:shd w:val="clear" w:color="auto" w:fill="auto"/>
          </w:tcPr>
          <w:p w:rsidR="0075414F" w:rsidRPr="00A73538" w:rsidRDefault="0075414F" w:rsidP="00A73538">
            <w:pPr>
              <w:overflowPunct/>
              <w:autoSpaceDE/>
              <w:autoSpaceDN/>
              <w:adjustRightInd/>
              <w:jc w:val="center"/>
              <w:textAlignment w:val="auto"/>
              <w:rPr>
                <w:rFonts w:eastAsia="Times New Roman"/>
                <w:sz w:val="20"/>
                <w:szCs w:val="20"/>
                <w:lang w:val="en-US" w:eastAsia="ru-RU"/>
              </w:rPr>
            </w:pPr>
            <w:r w:rsidRPr="00A73538">
              <w:rPr>
                <w:rFonts w:eastAsia="Times New Roman"/>
                <w:sz w:val="20"/>
                <w:szCs w:val="20"/>
                <w:lang w:val="en-US" w:eastAsia="ru-RU"/>
              </w:rPr>
              <w:t>4</w:t>
            </w:r>
          </w:p>
        </w:tc>
        <w:tc>
          <w:tcPr>
            <w:tcW w:w="1134" w:type="dxa"/>
            <w:shd w:val="clear" w:color="auto" w:fill="auto"/>
          </w:tcPr>
          <w:p w:rsidR="0075414F" w:rsidRPr="00A73538" w:rsidRDefault="0075414F" w:rsidP="00A73538">
            <w:pPr>
              <w:overflowPunct/>
              <w:autoSpaceDE/>
              <w:autoSpaceDN/>
              <w:adjustRightInd/>
              <w:jc w:val="center"/>
              <w:textAlignment w:val="auto"/>
              <w:rPr>
                <w:rFonts w:eastAsia="Times New Roman"/>
                <w:sz w:val="20"/>
                <w:szCs w:val="20"/>
                <w:lang w:val="en-US" w:eastAsia="ru-RU"/>
              </w:rPr>
            </w:pPr>
            <w:r w:rsidRPr="00A73538">
              <w:rPr>
                <w:rFonts w:eastAsia="Times New Roman"/>
                <w:sz w:val="20"/>
                <w:szCs w:val="20"/>
                <w:lang w:val="en-US" w:eastAsia="ru-RU"/>
              </w:rPr>
              <w:t>5</w:t>
            </w:r>
          </w:p>
        </w:tc>
        <w:tc>
          <w:tcPr>
            <w:tcW w:w="1134" w:type="dxa"/>
            <w:shd w:val="clear" w:color="auto" w:fill="auto"/>
          </w:tcPr>
          <w:p w:rsidR="0075414F" w:rsidRPr="00A73538" w:rsidRDefault="0075414F" w:rsidP="00A73538">
            <w:pPr>
              <w:overflowPunct/>
              <w:autoSpaceDE/>
              <w:autoSpaceDN/>
              <w:adjustRightInd/>
              <w:jc w:val="center"/>
              <w:textAlignment w:val="auto"/>
              <w:rPr>
                <w:rFonts w:eastAsia="Times New Roman"/>
                <w:sz w:val="20"/>
                <w:szCs w:val="20"/>
                <w:lang w:val="en-US" w:eastAsia="ru-RU"/>
              </w:rPr>
            </w:pPr>
            <w:r w:rsidRPr="00A73538">
              <w:rPr>
                <w:rFonts w:eastAsia="Times New Roman"/>
                <w:sz w:val="20"/>
                <w:szCs w:val="20"/>
                <w:lang w:val="en-US" w:eastAsia="ru-RU"/>
              </w:rPr>
              <w:t>6</w:t>
            </w:r>
          </w:p>
        </w:tc>
        <w:tc>
          <w:tcPr>
            <w:tcW w:w="1134" w:type="dxa"/>
            <w:shd w:val="clear" w:color="auto" w:fill="auto"/>
          </w:tcPr>
          <w:p w:rsidR="0075414F" w:rsidRPr="00A73538" w:rsidRDefault="0075414F" w:rsidP="00A73538">
            <w:pPr>
              <w:overflowPunct/>
              <w:autoSpaceDE/>
              <w:autoSpaceDN/>
              <w:adjustRightInd/>
              <w:jc w:val="center"/>
              <w:textAlignment w:val="auto"/>
              <w:rPr>
                <w:rFonts w:eastAsia="Times New Roman"/>
                <w:sz w:val="20"/>
                <w:szCs w:val="20"/>
                <w:lang w:val="en-US" w:eastAsia="ru-RU"/>
              </w:rPr>
            </w:pPr>
            <w:r w:rsidRPr="00A73538">
              <w:rPr>
                <w:rFonts w:eastAsia="Times New Roman"/>
                <w:sz w:val="20"/>
                <w:szCs w:val="20"/>
                <w:lang w:val="en-US" w:eastAsia="ru-RU"/>
              </w:rPr>
              <w:t>7</w:t>
            </w:r>
          </w:p>
        </w:tc>
        <w:tc>
          <w:tcPr>
            <w:tcW w:w="1275" w:type="dxa"/>
          </w:tcPr>
          <w:p w:rsidR="0075414F" w:rsidRPr="00A73538" w:rsidRDefault="0075414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8</w:t>
            </w:r>
          </w:p>
        </w:tc>
        <w:tc>
          <w:tcPr>
            <w:tcW w:w="1276" w:type="dxa"/>
          </w:tcPr>
          <w:p w:rsidR="0075414F" w:rsidRPr="00A73538" w:rsidRDefault="0075414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w:t>
            </w:r>
          </w:p>
        </w:tc>
        <w:tc>
          <w:tcPr>
            <w:tcW w:w="1559" w:type="dxa"/>
            <w:shd w:val="clear" w:color="auto" w:fill="auto"/>
          </w:tcPr>
          <w:p w:rsidR="0075414F" w:rsidRPr="00A73538" w:rsidRDefault="0075414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10</w:t>
            </w:r>
          </w:p>
        </w:tc>
        <w:tc>
          <w:tcPr>
            <w:tcW w:w="1701" w:type="dxa"/>
            <w:shd w:val="clear" w:color="auto" w:fill="auto"/>
          </w:tcPr>
          <w:p w:rsidR="0075414F" w:rsidRPr="00A73538" w:rsidRDefault="0075414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val="en-US" w:eastAsia="ru-RU"/>
              </w:rPr>
              <w:t>1</w:t>
            </w:r>
            <w:r w:rsidRPr="00A73538">
              <w:rPr>
                <w:rFonts w:eastAsia="Times New Roman"/>
                <w:sz w:val="20"/>
                <w:szCs w:val="20"/>
                <w:lang w:eastAsia="ru-RU"/>
              </w:rPr>
              <w:t>1</w:t>
            </w:r>
          </w:p>
        </w:tc>
      </w:tr>
      <w:tr w:rsidR="0075414F" w:rsidRPr="00A73538" w:rsidTr="0075414F">
        <w:tc>
          <w:tcPr>
            <w:tcW w:w="16018" w:type="dxa"/>
            <w:gridSpan w:val="12"/>
          </w:tcPr>
          <w:p w:rsidR="0075414F" w:rsidRPr="00A73538" w:rsidRDefault="0075414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Цель: обеспечение достойного уровня жизни населения Чаинского района, совершенствование спортивно-массовой и физкультурно-оздоровительной работы среди детей и подростков Чаинского района. Создание условий для обеспечения государственных гарантий реализации прав на получение дополнительного образования</w:t>
            </w:r>
          </w:p>
        </w:tc>
      </w:tr>
      <w:tr w:rsidR="0075414F" w:rsidRPr="00A73538" w:rsidTr="0075414F">
        <w:tc>
          <w:tcPr>
            <w:tcW w:w="16018" w:type="dxa"/>
            <w:gridSpan w:val="12"/>
          </w:tcPr>
          <w:p w:rsidR="0075414F" w:rsidRPr="00A73538" w:rsidRDefault="0075414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Задача 1: реализация дополнительных общеразвивающих программ</w:t>
            </w:r>
          </w:p>
        </w:tc>
      </w:tr>
      <w:tr w:rsidR="0075414F" w:rsidRPr="00A73538" w:rsidTr="0075414F">
        <w:tc>
          <w:tcPr>
            <w:tcW w:w="660" w:type="dxa"/>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1</w:t>
            </w:r>
          </w:p>
        </w:tc>
        <w:tc>
          <w:tcPr>
            <w:tcW w:w="3877" w:type="dxa"/>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Доля детей в возрасте 5 - 18 лет, получающих услуги по дополнительному образованию в МБОУ ДО «Чаинская СШ», в общей численности детей данной возрастной группы</w:t>
            </w:r>
          </w:p>
        </w:tc>
        <w:tc>
          <w:tcPr>
            <w:tcW w:w="1050" w:type="dxa"/>
            <w:gridSpan w:val="2"/>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w:t>
            </w:r>
          </w:p>
        </w:tc>
        <w:tc>
          <w:tcPr>
            <w:tcW w:w="1218" w:type="dxa"/>
            <w:shd w:val="clear" w:color="auto" w:fill="auto"/>
          </w:tcPr>
          <w:p w:rsidR="0075414F" w:rsidRPr="00A73538" w:rsidRDefault="0075414F" w:rsidP="00A73538">
            <w:pPr>
              <w:widowControl w:val="0"/>
              <w:overflowPunct/>
              <w:jc w:val="both"/>
              <w:textAlignment w:val="auto"/>
              <w:rPr>
                <w:rFonts w:eastAsia="Times New Roman"/>
                <w:sz w:val="20"/>
                <w:szCs w:val="20"/>
                <w:lang w:eastAsia="ru-RU"/>
              </w:rPr>
            </w:pPr>
            <w:r w:rsidRPr="00A73538">
              <w:rPr>
                <w:rFonts w:eastAsia="Times New Roman"/>
                <w:sz w:val="20"/>
                <w:szCs w:val="20"/>
                <w:lang w:eastAsia="ru-RU"/>
              </w:rPr>
              <w:t>14,0</w:t>
            </w:r>
          </w:p>
        </w:tc>
        <w:tc>
          <w:tcPr>
            <w:tcW w:w="1134" w:type="dxa"/>
            <w:shd w:val="clear" w:color="auto" w:fill="auto"/>
          </w:tcPr>
          <w:p w:rsidR="0075414F" w:rsidRPr="00A73538" w:rsidRDefault="0075414F" w:rsidP="00A73538">
            <w:pPr>
              <w:widowControl w:val="0"/>
              <w:overflowPunct/>
              <w:jc w:val="both"/>
              <w:textAlignment w:val="auto"/>
              <w:rPr>
                <w:rFonts w:eastAsia="Times New Roman"/>
                <w:sz w:val="20"/>
                <w:szCs w:val="20"/>
                <w:lang w:eastAsia="ru-RU"/>
              </w:rPr>
            </w:pPr>
            <w:r w:rsidRPr="00A73538">
              <w:rPr>
                <w:rFonts w:eastAsia="Times New Roman"/>
                <w:sz w:val="20"/>
                <w:szCs w:val="20"/>
                <w:lang w:eastAsia="ru-RU"/>
              </w:rPr>
              <w:t>14,0</w:t>
            </w:r>
          </w:p>
        </w:tc>
        <w:tc>
          <w:tcPr>
            <w:tcW w:w="1134" w:type="dxa"/>
            <w:shd w:val="clear" w:color="auto" w:fill="auto"/>
          </w:tcPr>
          <w:p w:rsidR="0075414F" w:rsidRPr="00A73538" w:rsidRDefault="0075414F" w:rsidP="00A73538">
            <w:pPr>
              <w:widowControl w:val="0"/>
              <w:overflowPunct/>
              <w:jc w:val="both"/>
              <w:textAlignment w:val="auto"/>
              <w:rPr>
                <w:rFonts w:eastAsia="Times New Roman"/>
                <w:sz w:val="20"/>
                <w:szCs w:val="20"/>
                <w:lang w:eastAsia="ru-RU"/>
              </w:rPr>
            </w:pPr>
            <w:r w:rsidRPr="00A73538">
              <w:rPr>
                <w:rFonts w:eastAsia="Times New Roman"/>
                <w:sz w:val="20"/>
                <w:szCs w:val="20"/>
                <w:lang w:eastAsia="ru-RU"/>
              </w:rPr>
              <w:t>14,0</w:t>
            </w:r>
          </w:p>
        </w:tc>
        <w:tc>
          <w:tcPr>
            <w:tcW w:w="1134" w:type="dxa"/>
            <w:shd w:val="clear" w:color="auto" w:fill="auto"/>
          </w:tcPr>
          <w:p w:rsidR="0075414F" w:rsidRPr="00A73538" w:rsidRDefault="0075414F" w:rsidP="00A73538">
            <w:pPr>
              <w:widowControl w:val="0"/>
              <w:overflowPunct/>
              <w:jc w:val="both"/>
              <w:textAlignment w:val="auto"/>
              <w:rPr>
                <w:rFonts w:eastAsia="Times New Roman"/>
                <w:sz w:val="20"/>
                <w:szCs w:val="20"/>
                <w:lang w:eastAsia="ru-RU"/>
              </w:rPr>
            </w:pPr>
            <w:r w:rsidRPr="00A73538">
              <w:rPr>
                <w:rFonts w:eastAsia="Times New Roman"/>
                <w:sz w:val="20"/>
                <w:szCs w:val="20"/>
                <w:lang w:eastAsia="ru-RU"/>
              </w:rPr>
              <w:t>14,1</w:t>
            </w:r>
          </w:p>
        </w:tc>
        <w:tc>
          <w:tcPr>
            <w:tcW w:w="1275" w:type="dxa"/>
          </w:tcPr>
          <w:p w:rsidR="0075414F" w:rsidRPr="00A73538" w:rsidRDefault="0075414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14,1</w:t>
            </w:r>
          </w:p>
        </w:tc>
        <w:tc>
          <w:tcPr>
            <w:tcW w:w="1276" w:type="dxa"/>
          </w:tcPr>
          <w:p w:rsidR="0075414F" w:rsidRPr="00A73538" w:rsidRDefault="0075414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14,1</w:t>
            </w:r>
          </w:p>
        </w:tc>
        <w:tc>
          <w:tcPr>
            <w:tcW w:w="1559" w:type="dxa"/>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Квартал, полугодие, год</w:t>
            </w:r>
          </w:p>
        </w:tc>
        <w:tc>
          <w:tcPr>
            <w:tcW w:w="1701" w:type="dxa"/>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Ведомственная статистика</w:t>
            </w:r>
          </w:p>
        </w:tc>
      </w:tr>
      <w:tr w:rsidR="0075414F" w:rsidRPr="00A73538" w:rsidTr="0075414F">
        <w:trPr>
          <w:trHeight w:val="277"/>
        </w:trPr>
        <w:tc>
          <w:tcPr>
            <w:tcW w:w="16018" w:type="dxa"/>
            <w:gridSpan w:val="12"/>
          </w:tcPr>
          <w:p w:rsidR="0075414F" w:rsidRPr="00A73538" w:rsidRDefault="0075414F" w:rsidP="00A73538">
            <w:pPr>
              <w:widowControl w:val="0"/>
              <w:overflowPunct/>
              <w:jc w:val="both"/>
              <w:textAlignment w:val="auto"/>
              <w:rPr>
                <w:rFonts w:eastAsia="Times New Roman"/>
                <w:sz w:val="20"/>
                <w:szCs w:val="20"/>
                <w:lang w:eastAsia="ru-RU"/>
              </w:rPr>
            </w:pPr>
            <w:r w:rsidRPr="00A73538">
              <w:rPr>
                <w:rFonts w:eastAsia="Times New Roman"/>
                <w:sz w:val="20"/>
                <w:szCs w:val="20"/>
                <w:lang w:eastAsia="ru-RU"/>
              </w:rPr>
              <w:t>Задача 2: реализация дополнительных образовательных программ спортивной подготовки по олимпийским видам спорта</w:t>
            </w:r>
          </w:p>
        </w:tc>
      </w:tr>
      <w:tr w:rsidR="0075414F" w:rsidRPr="00A73538" w:rsidTr="0075414F">
        <w:tc>
          <w:tcPr>
            <w:tcW w:w="660" w:type="dxa"/>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1</w:t>
            </w:r>
          </w:p>
        </w:tc>
        <w:tc>
          <w:tcPr>
            <w:tcW w:w="3877" w:type="dxa"/>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Количество обучающихся получающих услуги по дополнительным образовательным программам спортивной подготовки по олимпийским видам спорта</w:t>
            </w:r>
          </w:p>
        </w:tc>
        <w:tc>
          <w:tcPr>
            <w:tcW w:w="1050" w:type="dxa"/>
            <w:gridSpan w:val="2"/>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 xml:space="preserve">чел.           </w:t>
            </w:r>
          </w:p>
        </w:tc>
        <w:tc>
          <w:tcPr>
            <w:tcW w:w="1218" w:type="dxa"/>
            <w:shd w:val="clear" w:color="auto" w:fill="auto"/>
          </w:tcPr>
          <w:p w:rsidR="0075414F" w:rsidRPr="00A73538" w:rsidRDefault="0075414F" w:rsidP="00A73538">
            <w:pPr>
              <w:widowControl w:val="0"/>
              <w:overflowPunct/>
              <w:jc w:val="both"/>
              <w:textAlignment w:val="auto"/>
              <w:rPr>
                <w:rFonts w:eastAsia="Times New Roman"/>
                <w:sz w:val="20"/>
                <w:szCs w:val="20"/>
                <w:lang w:eastAsia="ru-RU"/>
              </w:rPr>
            </w:pPr>
            <w:r w:rsidRPr="00A73538">
              <w:rPr>
                <w:rFonts w:eastAsia="Times New Roman"/>
                <w:sz w:val="20"/>
                <w:szCs w:val="20"/>
                <w:lang w:eastAsia="ru-RU"/>
              </w:rPr>
              <w:t>7</w:t>
            </w:r>
          </w:p>
        </w:tc>
        <w:tc>
          <w:tcPr>
            <w:tcW w:w="1134" w:type="dxa"/>
            <w:shd w:val="clear" w:color="auto" w:fill="auto"/>
          </w:tcPr>
          <w:p w:rsidR="0075414F" w:rsidRPr="00A73538" w:rsidRDefault="0075414F" w:rsidP="00A73538">
            <w:pPr>
              <w:widowControl w:val="0"/>
              <w:overflowPunct/>
              <w:jc w:val="both"/>
              <w:textAlignment w:val="auto"/>
              <w:rPr>
                <w:rFonts w:eastAsia="Times New Roman"/>
                <w:sz w:val="20"/>
                <w:szCs w:val="20"/>
                <w:lang w:eastAsia="ru-RU"/>
              </w:rPr>
            </w:pPr>
            <w:r w:rsidRPr="00A73538">
              <w:rPr>
                <w:rFonts w:eastAsia="Times New Roman"/>
                <w:sz w:val="20"/>
                <w:szCs w:val="20"/>
                <w:lang w:eastAsia="ru-RU"/>
              </w:rPr>
              <w:t>21</w:t>
            </w:r>
          </w:p>
        </w:tc>
        <w:tc>
          <w:tcPr>
            <w:tcW w:w="1134" w:type="dxa"/>
            <w:shd w:val="clear" w:color="auto" w:fill="auto"/>
          </w:tcPr>
          <w:p w:rsidR="0075414F" w:rsidRPr="00A73538" w:rsidRDefault="0075414F" w:rsidP="00A73538">
            <w:pPr>
              <w:widowControl w:val="0"/>
              <w:overflowPunct/>
              <w:jc w:val="both"/>
              <w:textAlignment w:val="auto"/>
              <w:rPr>
                <w:rFonts w:eastAsia="Times New Roman"/>
                <w:sz w:val="20"/>
                <w:szCs w:val="20"/>
                <w:lang w:eastAsia="ru-RU"/>
              </w:rPr>
            </w:pPr>
            <w:r w:rsidRPr="00A73538">
              <w:rPr>
                <w:rFonts w:eastAsia="Times New Roman"/>
                <w:sz w:val="20"/>
                <w:szCs w:val="20"/>
                <w:lang w:eastAsia="ru-RU"/>
              </w:rPr>
              <w:t>21</w:t>
            </w:r>
          </w:p>
        </w:tc>
        <w:tc>
          <w:tcPr>
            <w:tcW w:w="1134" w:type="dxa"/>
            <w:shd w:val="clear" w:color="auto" w:fill="auto"/>
          </w:tcPr>
          <w:p w:rsidR="0075414F" w:rsidRPr="00A73538" w:rsidRDefault="0075414F" w:rsidP="00A73538">
            <w:pPr>
              <w:widowControl w:val="0"/>
              <w:overflowPunct/>
              <w:jc w:val="both"/>
              <w:textAlignment w:val="auto"/>
              <w:rPr>
                <w:rFonts w:eastAsia="Times New Roman"/>
                <w:sz w:val="20"/>
                <w:szCs w:val="20"/>
                <w:lang w:eastAsia="ru-RU"/>
              </w:rPr>
            </w:pPr>
            <w:r w:rsidRPr="00A73538">
              <w:rPr>
                <w:rFonts w:eastAsia="Times New Roman"/>
                <w:sz w:val="20"/>
                <w:szCs w:val="20"/>
                <w:lang w:eastAsia="ru-RU"/>
              </w:rPr>
              <w:t>21</w:t>
            </w:r>
          </w:p>
        </w:tc>
        <w:tc>
          <w:tcPr>
            <w:tcW w:w="1275" w:type="dxa"/>
          </w:tcPr>
          <w:p w:rsidR="0075414F" w:rsidRPr="00A73538" w:rsidRDefault="0075414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21</w:t>
            </w:r>
          </w:p>
        </w:tc>
        <w:tc>
          <w:tcPr>
            <w:tcW w:w="1276" w:type="dxa"/>
          </w:tcPr>
          <w:p w:rsidR="0075414F" w:rsidRPr="00A73538" w:rsidRDefault="0075414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21</w:t>
            </w:r>
          </w:p>
        </w:tc>
        <w:tc>
          <w:tcPr>
            <w:tcW w:w="1559" w:type="dxa"/>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Квартал, полугодие, год</w:t>
            </w:r>
          </w:p>
        </w:tc>
        <w:tc>
          <w:tcPr>
            <w:tcW w:w="1701" w:type="dxa"/>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Ведомственная статистика</w:t>
            </w:r>
          </w:p>
        </w:tc>
      </w:tr>
      <w:tr w:rsidR="0075414F" w:rsidRPr="00A73538" w:rsidTr="0075414F">
        <w:tc>
          <w:tcPr>
            <w:tcW w:w="16018" w:type="dxa"/>
            <w:gridSpan w:val="12"/>
          </w:tcPr>
          <w:p w:rsidR="0075414F" w:rsidRPr="00A73538" w:rsidRDefault="0075414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Задача 3: обеспечение выплаты компенсации расходов на оплату стоимости проезда и провоза багажа к месту использования отпуска и обратно лиц, работающих в учреждениях, расположенных в районах Крайнего Севера и приравненных к ним местностях, и членов их семей</w:t>
            </w:r>
          </w:p>
        </w:tc>
      </w:tr>
      <w:tr w:rsidR="0075414F" w:rsidRPr="00A73538" w:rsidTr="0075414F">
        <w:trPr>
          <w:trHeight w:val="1443"/>
        </w:trPr>
        <w:tc>
          <w:tcPr>
            <w:tcW w:w="660" w:type="dxa"/>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val="en-US" w:eastAsia="ru-RU"/>
              </w:rPr>
              <w:t>1</w:t>
            </w:r>
          </w:p>
        </w:tc>
        <w:tc>
          <w:tcPr>
            <w:tcW w:w="3877" w:type="dxa"/>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Количество сотрудников учреждения воспользовавшихся правом на получение компенсации стоимости проезда и провоза багажа к месту использования отпуска и обратно для работников Крайнего Севера и приравненных местностей</w:t>
            </w:r>
          </w:p>
        </w:tc>
        <w:tc>
          <w:tcPr>
            <w:tcW w:w="992" w:type="dxa"/>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val="en-US" w:eastAsia="ru-RU"/>
              </w:rPr>
              <w:t>чел.</w:t>
            </w:r>
          </w:p>
        </w:tc>
        <w:tc>
          <w:tcPr>
            <w:tcW w:w="1276" w:type="dxa"/>
            <w:gridSpan w:val="2"/>
            <w:shd w:val="clear" w:color="auto" w:fill="auto"/>
          </w:tcPr>
          <w:p w:rsidR="0075414F" w:rsidRPr="00A73538" w:rsidRDefault="0075414F" w:rsidP="00A73538">
            <w:pPr>
              <w:widowControl w:val="0"/>
              <w:overflowPunct/>
              <w:jc w:val="both"/>
              <w:textAlignment w:val="auto"/>
              <w:rPr>
                <w:rFonts w:eastAsia="Times New Roman"/>
                <w:sz w:val="20"/>
                <w:szCs w:val="20"/>
                <w:lang w:eastAsia="ru-RU"/>
              </w:rPr>
            </w:pPr>
            <w:r w:rsidRPr="00A73538">
              <w:rPr>
                <w:rFonts w:eastAsia="Times New Roman"/>
                <w:sz w:val="20"/>
                <w:szCs w:val="20"/>
                <w:lang w:eastAsia="ru-RU"/>
              </w:rPr>
              <w:t>1</w:t>
            </w:r>
          </w:p>
        </w:tc>
        <w:tc>
          <w:tcPr>
            <w:tcW w:w="1134" w:type="dxa"/>
            <w:shd w:val="clear" w:color="auto" w:fill="auto"/>
          </w:tcPr>
          <w:p w:rsidR="0075414F" w:rsidRPr="00A73538" w:rsidRDefault="0075414F" w:rsidP="00A73538">
            <w:pPr>
              <w:widowControl w:val="0"/>
              <w:overflowPunct/>
              <w:jc w:val="both"/>
              <w:textAlignment w:val="auto"/>
              <w:rPr>
                <w:rFonts w:eastAsia="Times New Roman"/>
                <w:sz w:val="20"/>
                <w:szCs w:val="20"/>
                <w:lang w:eastAsia="ru-RU"/>
              </w:rPr>
            </w:pPr>
            <w:r w:rsidRPr="00A73538">
              <w:rPr>
                <w:rFonts w:eastAsia="Times New Roman"/>
                <w:sz w:val="20"/>
                <w:szCs w:val="20"/>
                <w:lang w:eastAsia="ru-RU"/>
              </w:rPr>
              <w:t>7</w:t>
            </w:r>
          </w:p>
        </w:tc>
        <w:tc>
          <w:tcPr>
            <w:tcW w:w="1134" w:type="dxa"/>
            <w:shd w:val="clear" w:color="auto" w:fill="auto"/>
          </w:tcPr>
          <w:p w:rsidR="0075414F" w:rsidRPr="00A73538" w:rsidRDefault="0075414F" w:rsidP="00A73538">
            <w:pPr>
              <w:widowControl w:val="0"/>
              <w:overflowPunct/>
              <w:jc w:val="both"/>
              <w:textAlignment w:val="auto"/>
              <w:rPr>
                <w:rFonts w:eastAsia="Times New Roman"/>
                <w:sz w:val="20"/>
                <w:szCs w:val="20"/>
                <w:lang w:eastAsia="ru-RU"/>
              </w:rPr>
            </w:pPr>
            <w:r w:rsidRPr="00A73538">
              <w:rPr>
                <w:rFonts w:eastAsia="Times New Roman"/>
                <w:sz w:val="20"/>
                <w:szCs w:val="20"/>
                <w:lang w:eastAsia="ru-RU"/>
              </w:rPr>
              <w:t>8</w:t>
            </w:r>
          </w:p>
        </w:tc>
        <w:tc>
          <w:tcPr>
            <w:tcW w:w="1134" w:type="dxa"/>
            <w:shd w:val="clear" w:color="auto" w:fill="auto"/>
          </w:tcPr>
          <w:p w:rsidR="0075414F" w:rsidRPr="00A73538" w:rsidRDefault="0075414F" w:rsidP="00A73538">
            <w:pPr>
              <w:widowControl w:val="0"/>
              <w:overflowPunct/>
              <w:jc w:val="both"/>
              <w:textAlignment w:val="auto"/>
              <w:rPr>
                <w:rFonts w:eastAsia="Times New Roman"/>
                <w:sz w:val="20"/>
                <w:szCs w:val="20"/>
                <w:lang w:eastAsia="ru-RU"/>
              </w:rPr>
            </w:pPr>
            <w:r w:rsidRPr="00A73538">
              <w:rPr>
                <w:rFonts w:eastAsia="Times New Roman"/>
                <w:sz w:val="20"/>
                <w:szCs w:val="20"/>
                <w:lang w:eastAsia="ru-RU"/>
              </w:rPr>
              <w:t>0</w:t>
            </w:r>
          </w:p>
        </w:tc>
        <w:tc>
          <w:tcPr>
            <w:tcW w:w="1275" w:type="dxa"/>
          </w:tcPr>
          <w:p w:rsidR="0075414F" w:rsidRPr="00A73538" w:rsidRDefault="0075414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0</w:t>
            </w:r>
          </w:p>
        </w:tc>
        <w:tc>
          <w:tcPr>
            <w:tcW w:w="1276" w:type="dxa"/>
          </w:tcPr>
          <w:p w:rsidR="0075414F" w:rsidRPr="00A73538" w:rsidRDefault="0075414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0</w:t>
            </w:r>
          </w:p>
        </w:tc>
        <w:tc>
          <w:tcPr>
            <w:tcW w:w="1559" w:type="dxa"/>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Квартал, полугодие, год</w:t>
            </w:r>
          </w:p>
        </w:tc>
        <w:tc>
          <w:tcPr>
            <w:tcW w:w="1701" w:type="dxa"/>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Ведомственная статистика</w:t>
            </w:r>
          </w:p>
        </w:tc>
      </w:tr>
      <w:tr w:rsidR="0075414F" w:rsidRPr="00A73538" w:rsidTr="0075414F">
        <w:tc>
          <w:tcPr>
            <w:tcW w:w="16018" w:type="dxa"/>
            <w:gridSpan w:val="12"/>
          </w:tcPr>
          <w:p w:rsidR="0075414F" w:rsidRPr="00A73538" w:rsidRDefault="0075414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Задача 4: стимулирующие выплаты в муниципальных организациях дополнительного образования Томской области</w:t>
            </w:r>
          </w:p>
        </w:tc>
      </w:tr>
      <w:tr w:rsidR="0075414F" w:rsidRPr="00A73538" w:rsidTr="0075414F">
        <w:tc>
          <w:tcPr>
            <w:tcW w:w="660" w:type="dxa"/>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val="en-US" w:eastAsia="ru-RU"/>
              </w:rPr>
              <w:t>1</w:t>
            </w:r>
          </w:p>
        </w:tc>
        <w:tc>
          <w:tcPr>
            <w:tcW w:w="3877" w:type="dxa"/>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Отсутствие просроченной кредиторской задолженности по выплате заработной платы работникам муниципальных организаций дополнительного образования Чаинского района, имеющим квалификационную категорию</w:t>
            </w:r>
          </w:p>
        </w:tc>
        <w:tc>
          <w:tcPr>
            <w:tcW w:w="992" w:type="dxa"/>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val="en-US" w:eastAsia="ru-RU"/>
              </w:rPr>
              <w:t>%</w:t>
            </w:r>
          </w:p>
        </w:tc>
        <w:tc>
          <w:tcPr>
            <w:tcW w:w="1276" w:type="dxa"/>
            <w:gridSpan w:val="2"/>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100</w:t>
            </w:r>
          </w:p>
        </w:tc>
        <w:tc>
          <w:tcPr>
            <w:tcW w:w="1134" w:type="dxa"/>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100</w:t>
            </w:r>
          </w:p>
        </w:tc>
        <w:tc>
          <w:tcPr>
            <w:tcW w:w="1134" w:type="dxa"/>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100</w:t>
            </w:r>
          </w:p>
        </w:tc>
        <w:tc>
          <w:tcPr>
            <w:tcW w:w="1134" w:type="dxa"/>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100</w:t>
            </w:r>
          </w:p>
        </w:tc>
        <w:tc>
          <w:tcPr>
            <w:tcW w:w="1275" w:type="dxa"/>
          </w:tcPr>
          <w:p w:rsidR="0075414F" w:rsidRPr="00A73538" w:rsidRDefault="0075414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100</w:t>
            </w:r>
          </w:p>
        </w:tc>
        <w:tc>
          <w:tcPr>
            <w:tcW w:w="1276" w:type="dxa"/>
          </w:tcPr>
          <w:p w:rsidR="0075414F" w:rsidRPr="00A73538" w:rsidRDefault="0075414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100</w:t>
            </w:r>
          </w:p>
        </w:tc>
        <w:tc>
          <w:tcPr>
            <w:tcW w:w="1559" w:type="dxa"/>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Квартал, полугодие, год</w:t>
            </w:r>
          </w:p>
        </w:tc>
        <w:tc>
          <w:tcPr>
            <w:tcW w:w="1701" w:type="dxa"/>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Ведомственная статистика</w:t>
            </w:r>
          </w:p>
        </w:tc>
      </w:tr>
      <w:tr w:rsidR="0075414F" w:rsidRPr="00A73538" w:rsidTr="0075414F">
        <w:tc>
          <w:tcPr>
            <w:tcW w:w="16018" w:type="dxa"/>
            <w:gridSpan w:val="12"/>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lastRenderedPageBreak/>
              <w:t>Задача 5: 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 Томской области</w:t>
            </w:r>
          </w:p>
        </w:tc>
      </w:tr>
      <w:tr w:rsidR="0075414F" w:rsidRPr="00A73538" w:rsidTr="0075414F">
        <w:tc>
          <w:tcPr>
            <w:tcW w:w="660" w:type="dxa"/>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1</w:t>
            </w:r>
          </w:p>
        </w:tc>
        <w:tc>
          <w:tcPr>
            <w:tcW w:w="3877" w:type="dxa"/>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Установленный уровень средней заработной платы педагогических работников муниципальных организаций дополнительного образования Томской области без учета внешних совместителей</w:t>
            </w:r>
          </w:p>
        </w:tc>
        <w:tc>
          <w:tcPr>
            <w:tcW w:w="992" w:type="dxa"/>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eastAsia="ru-RU"/>
              </w:rPr>
              <w:t>р</w:t>
            </w:r>
            <w:r w:rsidRPr="00A73538">
              <w:rPr>
                <w:rFonts w:eastAsia="Times New Roman"/>
                <w:sz w:val="20"/>
                <w:szCs w:val="20"/>
                <w:lang w:val="en-US" w:eastAsia="ru-RU"/>
              </w:rPr>
              <w:t>уб.</w:t>
            </w:r>
          </w:p>
        </w:tc>
        <w:tc>
          <w:tcPr>
            <w:tcW w:w="1276" w:type="dxa"/>
            <w:gridSpan w:val="2"/>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63096,7</w:t>
            </w:r>
          </w:p>
        </w:tc>
        <w:tc>
          <w:tcPr>
            <w:tcW w:w="1134" w:type="dxa"/>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71989,2</w:t>
            </w:r>
          </w:p>
        </w:tc>
        <w:tc>
          <w:tcPr>
            <w:tcW w:w="1134" w:type="dxa"/>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78303,0</w:t>
            </w:r>
          </w:p>
        </w:tc>
        <w:tc>
          <w:tcPr>
            <w:tcW w:w="1134" w:type="dxa"/>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78303,0</w:t>
            </w:r>
          </w:p>
        </w:tc>
        <w:tc>
          <w:tcPr>
            <w:tcW w:w="1275" w:type="dxa"/>
          </w:tcPr>
          <w:p w:rsidR="0075414F" w:rsidRPr="00A73538" w:rsidRDefault="0075414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78303,0</w:t>
            </w:r>
          </w:p>
        </w:tc>
        <w:tc>
          <w:tcPr>
            <w:tcW w:w="1276" w:type="dxa"/>
          </w:tcPr>
          <w:p w:rsidR="0075414F" w:rsidRPr="00A73538" w:rsidRDefault="0075414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0</w:t>
            </w:r>
          </w:p>
        </w:tc>
        <w:tc>
          <w:tcPr>
            <w:tcW w:w="1559" w:type="dxa"/>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val="en-US" w:eastAsia="ru-RU"/>
              </w:rPr>
              <w:t>Квартал, полугодие, год</w:t>
            </w:r>
          </w:p>
        </w:tc>
        <w:tc>
          <w:tcPr>
            <w:tcW w:w="1701" w:type="dxa"/>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eastAsia="ru-RU"/>
              </w:rPr>
            </w:pPr>
            <w:r w:rsidRPr="00A73538">
              <w:rPr>
                <w:rFonts w:eastAsia="Calibri"/>
                <w:sz w:val="20"/>
                <w:szCs w:val="20"/>
              </w:rPr>
              <w:t xml:space="preserve">Отчет о достижении   значений   результатов   предоставления   Иного межбюджетного  трансферта </w:t>
            </w:r>
            <w:r w:rsidRPr="00A73538">
              <w:rPr>
                <w:rFonts w:eastAsia="Calibri"/>
                <w:sz w:val="20"/>
                <w:szCs w:val="20"/>
                <w:lang w:eastAsia="ru-RU"/>
              </w:rPr>
              <w:t>и обязательствах, принятых в целях их достижения</w:t>
            </w:r>
          </w:p>
        </w:tc>
      </w:tr>
      <w:tr w:rsidR="0075414F" w:rsidRPr="00A73538" w:rsidTr="0075414F">
        <w:tc>
          <w:tcPr>
            <w:tcW w:w="660" w:type="dxa"/>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2</w:t>
            </w:r>
          </w:p>
        </w:tc>
        <w:tc>
          <w:tcPr>
            <w:tcW w:w="3877" w:type="dxa"/>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Среднесписочная численность педагогических работников муниципальных организаций дополнительного образования Томской области без учета внешних совместителей</w:t>
            </w:r>
          </w:p>
        </w:tc>
        <w:tc>
          <w:tcPr>
            <w:tcW w:w="992" w:type="dxa"/>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eastAsia="ru-RU"/>
              </w:rPr>
              <w:t>ч</w:t>
            </w:r>
            <w:r w:rsidRPr="00A73538">
              <w:rPr>
                <w:rFonts w:eastAsia="Times New Roman"/>
                <w:sz w:val="20"/>
                <w:szCs w:val="20"/>
                <w:lang w:val="en-US" w:eastAsia="ru-RU"/>
              </w:rPr>
              <w:t>ел.</w:t>
            </w:r>
          </w:p>
        </w:tc>
        <w:tc>
          <w:tcPr>
            <w:tcW w:w="1276" w:type="dxa"/>
            <w:gridSpan w:val="2"/>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5,0</w:t>
            </w:r>
          </w:p>
        </w:tc>
        <w:tc>
          <w:tcPr>
            <w:tcW w:w="1134" w:type="dxa"/>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5,0</w:t>
            </w:r>
          </w:p>
        </w:tc>
        <w:tc>
          <w:tcPr>
            <w:tcW w:w="1134" w:type="dxa"/>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5,0</w:t>
            </w:r>
          </w:p>
        </w:tc>
        <w:tc>
          <w:tcPr>
            <w:tcW w:w="1134" w:type="dxa"/>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5,0</w:t>
            </w:r>
          </w:p>
        </w:tc>
        <w:tc>
          <w:tcPr>
            <w:tcW w:w="1275" w:type="dxa"/>
          </w:tcPr>
          <w:p w:rsidR="0075414F" w:rsidRPr="00A73538" w:rsidRDefault="0075414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5,0</w:t>
            </w:r>
          </w:p>
        </w:tc>
        <w:tc>
          <w:tcPr>
            <w:tcW w:w="1276" w:type="dxa"/>
          </w:tcPr>
          <w:p w:rsidR="0075414F" w:rsidRPr="00A73538" w:rsidRDefault="0075414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0</w:t>
            </w:r>
          </w:p>
        </w:tc>
        <w:tc>
          <w:tcPr>
            <w:tcW w:w="1559" w:type="dxa"/>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val="en-US" w:eastAsia="ru-RU"/>
              </w:rPr>
              <w:t>Квартал, полугодие, год</w:t>
            </w:r>
          </w:p>
        </w:tc>
        <w:tc>
          <w:tcPr>
            <w:tcW w:w="1701" w:type="dxa"/>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eastAsia="ru-RU"/>
              </w:rPr>
            </w:pPr>
            <w:r w:rsidRPr="00A73538">
              <w:rPr>
                <w:rFonts w:eastAsia="Calibri"/>
                <w:sz w:val="20"/>
                <w:szCs w:val="20"/>
              </w:rPr>
              <w:t xml:space="preserve">Отчет о достижении   значений   результатов   предоставления Иного межбюджетного  трансферта </w:t>
            </w:r>
            <w:r w:rsidRPr="00A73538">
              <w:rPr>
                <w:rFonts w:eastAsia="Calibri"/>
                <w:sz w:val="20"/>
                <w:szCs w:val="20"/>
                <w:lang w:eastAsia="ru-RU"/>
              </w:rPr>
              <w:t>и обязательствах, принятых в целях их достижения</w:t>
            </w:r>
          </w:p>
        </w:tc>
      </w:tr>
      <w:tr w:rsidR="0075414F" w:rsidRPr="00A73538" w:rsidTr="0075414F">
        <w:tc>
          <w:tcPr>
            <w:tcW w:w="660" w:type="dxa"/>
            <w:shd w:val="clear" w:color="auto" w:fill="auto"/>
          </w:tcPr>
          <w:p w:rsidR="0075414F" w:rsidRPr="00A73538" w:rsidRDefault="0075414F" w:rsidP="00A73538">
            <w:pPr>
              <w:overflowPunct/>
              <w:autoSpaceDE/>
              <w:autoSpaceDN/>
              <w:adjustRightInd/>
              <w:jc w:val="center"/>
              <w:textAlignment w:val="auto"/>
              <w:rPr>
                <w:rFonts w:eastAsia="Times New Roman"/>
                <w:sz w:val="20"/>
                <w:szCs w:val="20"/>
                <w:lang w:val="en-US" w:eastAsia="ru-RU"/>
              </w:rPr>
            </w:pPr>
            <w:r w:rsidRPr="00A73538">
              <w:rPr>
                <w:rFonts w:eastAsia="Times New Roman"/>
                <w:sz w:val="20"/>
                <w:szCs w:val="20"/>
                <w:lang w:val="en-US" w:eastAsia="ru-RU"/>
              </w:rPr>
              <w:t>1</w:t>
            </w:r>
          </w:p>
        </w:tc>
        <w:tc>
          <w:tcPr>
            <w:tcW w:w="3877" w:type="dxa"/>
            <w:shd w:val="clear" w:color="auto" w:fill="auto"/>
          </w:tcPr>
          <w:p w:rsidR="0075414F" w:rsidRPr="00A73538" w:rsidRDefault="0075414F" w:rsidP="00A73538">
            <w:pPr>
              <w:overflowPunct/>
              <w:autoSpaceDE/>
              <w:autoSpaceDN/>
              <w:adjustRightInd/>
              <w:jc w:val="center"/>
              <w:textAlignment w:val="auto"/>
              <w:rPr>
                <w:rFonts w:eastAsia="Times New Roman"/>
                <w:sz w:val="20"/>
                <w:szCs w:val="20"/>
                <w:lang w:val="en-US" w:eastAsia="ru-RU"/>
              </w:rPr>
            </w:pPr>
            <w:r w:rsidRPr="00A73538">
              <w:rPr>
                <w:rFonts w:eastAsia="Times New Roman"/>
                <w:sz w:val="20"/>
                <w:szCs w:val="20"/>
                <w:lang w:val="en-US" w:eastAsia="ru-RU"/>
              </w:rPr>
              <w:t>2</w:t>
            </w:r>
          </w:p>
        </w:tc>
        <w:tc>
          <w:tcPr>
            <w:tcW w:w="992" w:type="dxa"/>
            <w:shd w:val="clear" w:color="auto" w:fill="auto"/>
          </w:tcPr>
          <w:p w:rsidR="0075414F" w:rsidRPr="00A73538" w:rsidRDefault="0075414F" w:rsidP="00A73538">
            <w:pPr>
              <w:overflowPunct/>
              <w:autoSpaceDE/>
              <w:autoSpaceDN/>
              <w:adjustRightInd/>
              <w:jc w:val="center"/>
              <w:textAlignment w:val="auto"/>
              <w:rPr>
                <w:rFonts w:eastAsia="Times New Roman"/>
                <w:sz w:val="20"/>
                <w:szCs w:val="20"/>
                <w:lang w:val="en-US" w:eastAsia="ru-RU"/>
              </w:rPr>
            </w:pPr>
            <w:r w:rsidRPr="00A73538">
              <w:rPr>
                <w:rFonts w:eastAsia="Times New Roman"/>
                <w:sz w:val="20"/>
                <w:szCs w:val="20"/>
                <w:lang w:val="en-US" w:eastAsia="ru-RU"/>
              </w:rPr>
              <w:t>3</w:t>
            </w:r>
          </w:p>
        </w:tc>
        <w:tc>
          <w:tcPr>
            <w:tcW w:w="1276" w:type="dxa"/>
            <w:gridSpan w:val="2"/>
            <w:shd w:val="clear" w:color="auto" w:fill="auto"/>
          </w:tcPr>
          <w:p w:rsidR="0075414F" w:rsidRPr="00A73538" w:rsidRDefault="0075414F" w:rsidP="00A73538">
            <w:pPr>
              <w:overflowPunct/>
              <w:autoSpaceDE/>
              <w:autoSpaceDN/>
              <w:adjustRightInd/>
              <w:jc w:val="center"/>
              <w:textAlignment w:val="auto"/>
              <w:rPr>
                <w:rFonts w:eastAsia="Times New Roman"/>
                <w:sz w:val="20"/>
                <w:szCs w:val="20"/>
                <w:lang w:val="en-US" w:eastAsia="ru-RU"/>
              </w:rPr>
            </w:pPr>
            <w:r w:rsidRPr="00A73538">
              <w:rPr>
                <w:rFonts w:eastAsia="Times New Roman"/>
                <w:sz w:val="20"/>
                <w:szCs w:val="20"/>
                <w:lang w:val="en-US" w:eastAsia="ru-RU"/>
              </w:rPr>
              <w:t>4</w:t>
            </w:r>
          </w:p>
        </w:tc>
        <w:tc>
          <w:tcPr>
            <w:tcW w:w="1134" w:type="dxa"/>
            <w:shd w:val="clear" w:color="auto" w:fill="auto"/>
          </w:tcPr>
          <w:p w:rsidR="0075414F" w:rsidRPr="00A73538" w:rsidRDefault="0075414F" w:rsidP="00A73538">
            <w:pPr>
              <w:overflowPunct/>
              <w:autoSpaceDE/>
              <w:autoSpaceDN/>
              <w:adjustRightInd/>
              <w:jc w:val="center"/>
              <w:textAlignment w:val="auto"/>
              <w:rPr>
                <w:rFonts w:eastAsia="Times New Roman"/>
                <w:sz w:val="20"/>
                <w:szCs w:val="20"/>
                <w:lang w:val="en-US" w:eastAsia="ru-RU"/>
              </w:rPr>
            </w:pPr>
            <w:r w:rsidRPr="00A73538">
              <w:rPr>
                <w:rFonts w:eastAsia="Times New Roman"/>
                <w:sz w:val="20"/>
                <w:szCs w:val="20"/>
                <w:lang w:val="en-US" w:eastAsia="ru-RU"/>
              </w:rPr>
              <w:t>5</w:t>
            </w:r>
          </w:p>
        </w:tc>
        <w:tc>
          <w:tcPr>
            <w:tcW w:w="1134" w:type="dxa"/>
            <w:shd w:val="clear" w:color="auto" w:fill="auto"/>
          </w:tcPr>
          <w:p w:rsidR="0075414F" w:rsidRPr="00A73538" w:rsidRDefault="0075414F" w:rsidP="00A73538">
            <w:pPr>
              <w:overflowPunct/>
              <w:autoSpaceDE/>
              <w:autoSpaceDN/>
              <w:adjustRightInd/>
              <w:jc w:val="center"/>
              <w:textAlignment w:val="auto"/>
              <w:rPr>
                <w:rFonts w:eastAsia="Times New Roman"/>
                <w:sz w:val="20"/>
                <w:szCs w:val="20"/>
                <w:lang w:val="en-US" w:eastAsia="ru-RU"/>
              </w:rPr>
            </w:pPr>
            <w:r w:rsidRPr="00A73538">
              <w:rPr>
                <w:rFonts w:eastAsia="Times New Roman"/>
                <w:sz w:val="20"/>
                <w:szCs w:val="20"/>
                <w:lang w:val="en-US" w:eastAsia="ru-RU"/>
              </w:rPr>
              <w:t>6</w:t>
            </w:r>
          </w:p>
        </w:tc>
        <w:tc>
          <w:tcPr>
            <w:tcW w:w="1134" w:type="dxa"/>
            <w:shd w:val="clear" w:color="auto" w:fill="auto"/>
          </w:tcPr>
          <w:p w:rsidR="0075414F" w:rsidRPr="00A73538" w:rsidRDefault="0075414F" w:rsidP="00A73538">
            <w:pPr>
              <w:overflowPunct/>
              <w:autoSpaceDE/>
              <w:autoSpaceDN/>
              <w:adjustRightInd/>
              <w:jc w:val="center"/>
              <w:textAlignment w:val="auto"/>
              <w:rPr>
                <w:rFonts w:eastAsia="Times New Roman"/>
                <w:sz w:val="20"/>
                <w:szCs w:val="20"/>
                <w:lang w:val="en-US" w:eastAsia="ru-RU"/>
              </w:rPr>
            </w:pPr>
            <w:r w:rsidRPr="00A73538">
              <w:rPr>
                <w:rFonts w:eastAsia="Times New Roman"/>
                <w:sz w:val="20"/>
                <w:szCs w:val="20"/>
                <w:lang w:val="en-US" w:eastAsia="ru-RU"/>
              </w:rPr>
              <w:t>7</w:t>
            </w:r>
          </w:p>
        </w:tc>
        <w:tc>
          <w:tcPr>
            <w:tcW w:w="1275" w:type="dxa"/>
          </w:tcPr>
          <w:p w:rsidR="0075414F" w:rsidRPr="00A73538" w:rsidRDefault="0075414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8</w:t>
            </w:r>
          </w:p>
        </w:tc>
        <w:tc>
          <w:tcPr>
            <w:tcW w:w="1276" w:type="dxa"/>
          </w:tcPr>
          <w:p w:rsidR="0075414F" w:rsidRPr="00A73538" w:rsidRDefault="0075414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w:t>
            </w:r>
          </w:p>
        </w:tc>
        <w:tc>
          <w:tcPr>
            <w:tcW w:w="1559" w:type="dxa"/>
            <w:shd w:val="clear" w:color="auto" w:fill="auto"/>
          </w:tcPr>
          <w:p w:rsidR="0075414F" w:rsidRPr="00A73538" w:rsidRDefault="0075414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10</w:t>
            </w:r>
          </w:p>
        </w:tc>
        <w:tc>
          <w:tcPr>
            <w:tcW w:w="1701" w:type="dxa"/>
            <w:shd w:val="clear" w:color="auto" w:fill="auto"/>
          </w:tcPr>
          <w:p w:rsidR="0075414F" w:rsidRPr="00A73538" w:rsidRDefault="0075414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val="en-US" w:eastAsia="ru-RU"/>
              </w:rPr>
              <w:t>1</w:t>
            </w:r>
            <w:r w:rsidRPr="00A73538">
              <w:rPr>
                <w:rFonts w:eastAsia="Times New Roman"/>
                <w:sz w:val="20"/>
                <w:szCs w:val="20"/>
                <w:lang w:eastAsia="ru-RU"/>
              </w:rPr>
              <w:t>1</w:t>
            </w:r>
          </w:p>
        </w:tc>
      </w:tr>
      <w:tr w:rsidR="0075414F" w:rsidRPr="00A73538" w:rsidTr="0075414F">
        <w:tc>
          <w:tcPr>
            <w:tcW w:w="16018" w:type="dxa"/>
            <w:gridSpan w:val="12"/>
            <w:shd w:val="clear" w:color="auto" w:fill="auto"/>
          </w:tcPr>
          <w:p w:rsidR="0075414F" w:rsidRPr="00A73538" w:rsidRDefault="0075414F" w:rsidP="00A73538">
            <w:pPr>
              <w:overflowPunct/>
              <w:autoSpaceDE/>
              <w:autoSpaceDN/>
              <w:adjustRightInd/>
              <w:jc w:val="both"/>
              <w:textAlignment w:val="auto"/>
              <w:rPr>
                <w:rFonts w:eastAsia="Calibri"/>
                <w:sz w:val="20"/>
                <w:szCs w:val="20"/>
              </w:rPr>
            </w:pPr>
            <w:r w:rsidRPr="00A73538">
              <w:rPr>
                <w:rFonts w:eastAsia="Calibri"/>
                <w:sz w:val="20"/>
                <w:szCs w:val="20"/>
              </w:rPr>
              <w:t>Задача 6: Обеспечение уровня финансирования организаций, реализующих дополнительные образовательные программы спортивной подготовки, в соответствии с требованиями федеральных стандартов спортивной подготовки</w:t>
            </w:r>
          </w:p>
        </w:tc>
      </w:tr>
      <w:tr w:rsidR="0075414F" w:rsidRPr="00A73538" w:rsidTr="0075414F">
        <w:tc>
          <w:tcPr>
            <w:tcW w:w="660" w:type="dxa"/>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1</w:t>
            </w:r>
          </w:p>
        </w:tc>
        <w:tc>
          <w:tcPr>
            <w:tcW w:w="3877" w:type="dxa"/>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Количество организаций, осуществляющих спортивную подготовку в соответствии с требованиями федеральных стандартов спортивной подготовки</w:t>
            </w:r>
          </w:p>
        </w:tc>
        <w:tc>
          <w:tcPr>
            <w:tcW w:w="992" w:type="dxa"/>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Ед.</w:t>
            </w:r>
          </w:p>
        </w:tc>
        <w:tc>
          <w:tcPr>
            <w:tcW w:w="1276" w:type="dxa"/>
            <w:gridSpan w:val="2"/>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0</w:t>
            </w:r>
          </w:p>
        </w:tc>
        <w:tc>
          <w:tcPr>
            <w:tcW w:w="1134" w:type="dxa"/>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0</w:t>
            </w:r>
          </w:p>
        </w:tc>
        <w:tc>
          <w:tcPr>
            <w:tcW w:w="1134" w:type="dxa"/>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1</w:t>
            </w:r>
          </w:p>
        </w:tc>
        <w:tc>
          <w:tcPr>
            <w:tcW w:w="1134" w:type="dxa"/>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1</w:t>
            </w:r>
          </w:p>
        </w:tc>
        <w:tc>
          <w:tcPr>
            <w:tcW w:w="1275" w:type="dxa"/>
          </w:tcPr>
          <w:p w:rsidR="0075414F" w:rsidRPr="00A73538" w:rsidRDefault="0075414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1</w:t>
            </w:r>
          </w:p>
        </w:tc>
        <w:tc>
          <w:tcPr>
            <w:tcW w:w="1276" w:type="dxa"/>
          </w:tcPr>
          <w:p w:rsidR="0075414F" w:rsidRPr="00A73538" w:rsidRDefault="0075414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0</w:t>
            </w:r>
          </w:p>
        </w:tc>
        <w:tc>
          <w:tcPr>
            <w:tcW w:w="1559" w:type="dxa"/>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Год</w:t>
            </w:r>
          </w:p>
        </w:tc>
        <w:tc>
          <w:tcPr>
            <w:tcW w:w="1701" w:type="dxa"/>
            <w:shd w:val="clear" w:color="auto" w:fill="auto"/>
          </w:tcPr>
          <w:p w:rsidR="0075414F" w:rsidRPr="00A73538" w:rsidRDefault="0075414F" w:rsidP="00A73538">
            <w:pPr>
              <w:overflowPunct/>
              <w:autoSpaceDE/>
              <w:autoSpaceDN/>
              <w:adjustRightInd/>
              <w:jc w:val="both"/>
              <w:textAlignment w:val="auto"/>
              <w:rPr>
                <w:rFonts w:eastAsia="Calibri"/>
                <w:sz w:val="20"/>
                <w:szCs w:val="20"/>
              </w:rPr>
            </w:pPr>
            <w:r w:rsidRPr="00A73538">
              <w:rPr>
                <w:rFonts w:eastAsia="Calibri"/>
                <w:sz w:val="20"/>
                <w:szCs w:val="20"/>
              </w:rPr>
              <w:t>Отчет о достижении   значений   результатов   предоставления</w:t>
            </w:r>
          </w:p>
        </w:tc>
      </w:tr>
    </w:tbl>
    <w:p w:rsidR="0075414F" w:rsidRPr="00A73538" w:rsidRDefault="0075414F" w:rsidP="00A73538">
      <w:pPr>
        <w:overflowPunct/>
        <w:autoSpaceDE/>
        <w:autoSpaceDN/>
        <w:adjustRightInd/>
        <w:jc w:val="both"/>
        <w:textAlignment w:val="auto"/>
        <w:rPr>
          <w:rFonts w:eastAsia="Times New Roman"/>
          <w:sz w:val="20"/>
          <w:szCs w:val="20"/>
          <w:lang w:eastAsia="ru-RU"/>
        </w:rPr>
      </w:pPr>
    </w:p>
    <w:p w:rsidR="0075414F" w:rsidRPr="00A73538" w:rsidRDefault="0075414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Руководитель ответственного исполнителя: ______________________ (Ф.И.О.)</w:t>
      </w:r>
    </w:p>
    <w:p w:rsidR="0075414F" w:rsidRPr="00A73538" w:rsidRDefault="0075414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Исполнитель: __________________(Ф.И.О.)</w:t>
      </w:r>
    </w:p>
    <w:p w:rsidR="0075414F" w:rsidRPr="00A73538" w:rsidRDefault="0075414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Контактный телефон: __________________</w:t>
      </w:r>
    </w:p>
    <w:p w:rsidR="0075414F" w:rsidRPr="00A73538" w:rsidRDefault="0075414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_____________</w:t>
      </w:r>
    </w:p>
    <w:p w:rsidR="0075414F" w:rsidRPr="00A73538" w:rsidRDefault="0075414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&lt;*&gt; Отчетный год - год, предшествующий текущему году.</w:t>
      </w:r>
    </w:p>
    <w:p w:rsidR="0075414F" w:rsidRPr="00A73538" w:rsidRDefault="0075414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&lt;**&gt; Текущий год - год, в котором осуществляется формирование Программы.</w:t>
      </w:r>
    </w:p>
    <w:p w:rsidR="0075414F" w:rsidRPr="00A73538" w:rsidRDefault="0075414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lastRenderedPageBreak/>
        <w:t>&lt;***&gt; Указывается периодичность сбора данных (год, квартал, месяц и т.д.).</w:t>
      </w:r>
    </w:p>
    <w:p w:rsidR="0075414F" w:rsidRPr="00A73538" w:rsidRDefault="0075414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&lt;****&gt; Указывается метод сбора информации для расчета показателя (периодическая отчетность, перепись, единовременное обследование (учет), бухгалтерская отчетность, финансовая отчетность, социологический опрос, ведомственная статистика, прочее).».</w:t>
      </w:r>
    </w:p>
    <w:p w:rsidR="0075414F" w:rsidRPr="00A73538" w:rsidRDefault="0075414F" w:rsidP="00A73538">
      <w:pPr>
        <w:overflowPunct/>
        <w:autoSpaceDE/>
        <w:autoSpaceDN/>
        <w:adjustRightInd/>
        <w:jc w:val="both"/>
        <w:textAlignment w:val="auto"/>
        <w:rPr>
          <w:rFonts w:eastAsia="Times New Roman"/>
          <w:sz w:val="20"/>
          <w:szCs w:val="20"/>
          <w:lang w:eastAsia="ru-RU"/>
        </w:rPr>
      </w:pPr>
    </w:p>
    <w:p w:rsidR="0075414F" w:rsidRPr="00A73538" w:rsidRDefault="0075414F" w:rsidP="00A73538">
      <w:pPr>
        <w:numPr>
          <w:ilvl w:val="0"/>
          <w:numId w:val="32"/>
        </w:numPr>
        <w:overflowPunct/>
        <w:autoSpaceDE/>
        <w:autoSpaceDN/>
        <w:adjustRightInd/>
        <w:ind w:left="0" w:firstLine="284"/>
        <w:jc w:val="both"/>
        <w:textAlignment w:val="auto"/>
        <w:rPr>
          <w:rFonts w:eastAsia="Times New Roman"/>
          <w:sz w:val="20"/>
          <w:szCs w:val="20"/>
          <w:lang w:eastAsia="ru-RU"/>
        </w:rPr>
      </w:pPr>
      <w:r w:rsidRPr="00A73538">
        <w:rPr>
          <w:rFonts w:eastAsia="Times New Roman"/>
          <w:sz w:val="20"/>
          <w:szCs w:val="20"/>
          <w:lang w:eastAsia="ru-RU"/>
        </w:rPr>
        <w:t>Приложение № 2 к муниципальной программе «Организация предоставления  дополнительного образования в муниципальных образовательных организациях Чаинского района физкультурно-спортивной направленности» «Ресурсное обеспечение муниципальной программы» изложить в новой редакции:</w:t>
      </w:r>
    </w:p>
    <w:p w:rsidR="0075414F" w:rsidRPr="00A73538" w:rsidRDefault="0075414F" w:rsidP="00A73538">
      <w:pPr>
        <w:overflowPunct/>
        <w:autoSpaceDE/>
        <w:autoSpaceDN/>
        <w:adjustRightInd/>
        <w:ind w:left="720"/>
        <w:jc w:val="both"/>
        <w:textAlignment w:val="auto"/>
        <w:rPr>
          <w:rFonts w:eastAsia="Times New Roman"/>
          <w:sz w:val="20"/>
          <w:szCs w:val="20"/>
          <w:lang w:eastAsia="ru-RU"/>
        </w:rPr>
      </w:pPr>
    </w:p>
    <w:p w:rsidR="0075414F" w:rsidRPr="00A73538" w:rsidRDefault="0075414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«Приложение № 2 к муниципальной программе</w:t>
      </w:r>
    </w:p>
    <w:p w:rsidR="0075414F" w:rsidRPr="00A73538" w:rsidRDefault="0075414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 xml:space="preserve">«Организация предоставления дополнительного образования </w:t>
      </w:r>
    </w:p>
    <w:p w:rsidR="0075414F" w:rsidRPr="00A73538" w:rsidRDefault="0075414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 xml:space="preserve">в муниципальных образовательных организациях Чаинского района </w:t>
      </w:r>
    </w:p>
    <w:p w:rsidR="0075414F" w:rsidRPr="00A73538" w:rsidRDefault="0075414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физкультурно-спортивной направленности»</w:t>
      </w:r>
    </w:p>
    <w:p w:rsidR="0075414F" w:rsidRPr="00A73538" w:rsidRDefault="0075414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Ресурсное обеспечение муниципальной программы</w:t>
      </w:r>
    </w:p>
    <w:p w:rsidR="0075414F" w:rsidRPr="00A73538" w:rsidRDefault="0075414F" w:rsidP="00A73538">
      <w:pPr>
        <w:overflowPunct/>
        <w:autoSpaceDE/>
        <w:autoSpaceDN/>
        <w:adjustRightInd/>
        <w:jc w:val="right"/>
        <w:textAlignment w:val="auto"/>
        <w:rPr>
          <w:rFonts w:eastAsia="Times New Roman"/>
          <w:sz w:val="20"/>
          <w:szCs w:val="20"/>
          <w:lang w:eastAsia="ru-RU"/>
        </w:rPr>
      </w:pPr>
      <w:r w:rsidRPr="00A73538">
        <w:rPr>
          <w:rFonts w:eastAsia="Calibri"/>
          <w:sz w:val="20"/>
          <w:szCs w:val="20"/>
        </w:rPr>
        <w:t>тыс. руб.</w:t>
      </w:r>
    </w:p>
    <w:tbl>
      <w:tblPr>
        <w:tblW w:w="15593" w:type="dxa"/>
        <w:tblInd w:w="-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6"/>
        <w:gridCol w:w="3987"/>
        <w:gridCol w:w="293"/>
        <w:gridCol w:w="1068"/>
        <w:gridCol w:w="316"/>
        <w:gridCol w:w="1576"/>
        <w:gridCol w:w="350"/>
        <w:gridCol w:w="1350"/>
        <w:gridCol w:w="380"/>
        <w:gridCol w:w="1320"/>
        <w:gridCol w:w="410"/>
        <w:gridCol w:w="725"/>
        <w:gridCol w:w="428"/>
        <w:gridCol w:w="1316"/>
        <w:gridCol w:w="459"/>
        <w:gridCol w:w="1075"/>
      </w:tblGrid>
      <w:tr w:rsidR="0075414F" w:rsidRPr="00A73538" w:rsidTr="0075414F">
        <w:tc>
          <w:tcPr>
            <w:tcW w:w="534" w:type="dxa"/>
            <w:vMerge w:val="restart"/>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 п/п</w:t>
            </w:r>
          </w:p>
        </w:tc>
        <w:tc>
          <w:tcPr>
            <w:tcW w:w="3993" w:type="dxa"/>
            <w:gridSpan w:val="2"/>
            <w:vMerge w:val="restart"/>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Наименование задачи муниципальной программы</w:t>
            </w:r>
          </w:p>
        </w:tc>
        <w:tc>
          <w:tcPr>
            <w:tcW w:w="1361" w:type="dxa"/>
            <w:gridSpan w:val="2"/>
            <w:vMerge w:val="restart"/>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Срок реализации</w:t>
            </w:r>
          </w:p>
        </w:tc>
        <w:tc>
          <w:tcPr>
            <w:tcW w:w="1892" w:type="dxa"/>
            <w:gridSpan w:val="2"/>
            <w:vMerge w:val="restart"/>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Объем финансирования</w:t>
            </w:r>
          </w:p>
        </w:tc>
        <w:tc>
          <w:tcPr>
            <w:tcW w:w="6279" w:type="dxa"/>
            <w:gridSpan w:val="8"/>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В том числе за счет средств</w:t>
            </w:r>
          </w:p>
        </w:tc>
        <w:tc>
          <w:tcPr>
            <w:tcW w:w="1534" w:type="dxa"/>
            <w:gridSpan w:val="2"/>
            <w:vMerge w:val="restart"/>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Соисполнитель</w:t>
            </w:r>
          </w:p>
        </w:tc>
      </w:tr>
      <w:tr w:rsidR="0075414F" w:rsidRPr="00A73538" w:rsidTr="0075414F">
        <w:tc>
          <w:tcPr>
            <w:tcW w:w="534" w:type="dxa"/>
            <w:vMerge/>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p>
        </w:tc>
        <w:tc>
          <w:tcPr>
            <w:tcW w:w="3993" w:type="dxa"/>
            <w:gridSpan w:val="2"/>
            <w:vMerge/>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p>
        </w:tc>
        <w:tc>
          <w:tcPr>
            <w:tcW w:w="1361" w:type="dxa"/>
            <w:gridSpan w:val="2"/>
            <w:vMerge/>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p>
        </w:tc>
        <w:tc>
          <w:tcPr>
            <w:tcW w:w="1892" w:type="dxa"/>
            <w:gridSpan w:val="2"/>
            <w:vMerge/>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p>
        </w:tc>
        <w:tc>
          <w:tcPr>
            <w:tcW w:w="1700" w:type="dxa"/>
            <w:gridSpan w:val="2"/>
            <w:shd w:val="clear" w:color="auto" w:fill="auto"/>
            <w:vAlign w:val="center"/>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федерального бюджета (по согласованию)</w:t>
            </w:r>
          </w:p>
        </w:tc>
        <w:tc>
          <w:tcPr>
            <w:tcW w:w="1700" w:type="dxa"/>
            <w:gridSpan w:val="2"/>
            <w:shd w:val="clear" w:color="auto" w:fill="auto"/>
            <w:vAlign w:val="center"/>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областного бюджета (по согласованию)</w:t>
            </w:r>
          </w:p>
        </w:tc>
        <w:tc>
          <w:tcPr>
            <w:tcW w:w="1135" w:type="dxa"/>
            <w:gridSpan w:val="2"/>
            <w:shd w:val="clear" w:color="auto" w:fill="auto"/>
            <w:vAlign w:val="center"/>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местного бюджета</w:t>
            </w:r>
          </w:p>
        </w:tc>
        <w:tc>
          <w:tcPr>
            <w:tcW w:w="1744" w:type="dxa"/>
            <w:gridSpan w:val="2"/>
            <w:shd w:val="clear" w:color="auto" w:fill="auto"/>
            <w:vAlign w:val="center"/>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внебюджетных источников (по согласованию)</w:t>
            </w:r>
          </w:p>
        </w:tc>
        <w:tc>
          <w:tcPr>
            <w:tcW w:w="1534" w:type="dxa"/>
            <w:gridSpan w:val="2"/>
            <w:vMerge/>
            <w:shd w:val="clear" w:color="auto" w:fill="auto"/>
            <w:vAlign w:val="center"/>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p>
        </w:tc>
      </w:tr>
      <w:tr w:rsidR="0075414F" w:rsidRPr="00A73538" w:rsidTr="0075414F">
        <w:tc>
          <w:tcPr>
            <w:tcW w:w="534" w:type="dxa"/>
            <w:shd w:val="clear" w:color="auto" w:fill="auto"/>
          </w:tcPr>
          <w:p w:rsidR="0075414F" w:rsidRPr="00A73538" w:rsidRDefault="0075414F" w:rsidP="00A73538">
            <w:pPr>
              <w:overflowPunct/>
              <w:autoSpaceDE/>
              <w:autoSpaceDN/>
              <w:adjustRightInd/>
              <w:jc w:val="center"/>
              <w:textAlignment w:val="auto"/>
              <w:rPr>
                <w:rFonts w:eastAsia="Times New Roman"/>
                <w:sz w:val="20"/>
                <w:szCs w:val="20"/>
                <w:lang w:val="en-US" w:eastAsia="ru-RU"/>
              </w:rPr>
            </w:pPr>
            <w:r w:rsidRPr="00A73538">
              <w:rPr>
                <w:rFonts w:eastAsia="Times New Roman"/>
                <w:sz w:val="20"/>
                <w:szCs w:val="20"/>
                <w:lang w:val="en-US" w:eastAsia="ru-RU"/>
              </w:rPr>
              <w:t>1</w:t>
            </w:r>
          </w:p>
        </w:tc>
        <w:tc>
          <w:tcPr>
            <w:tcW w:w="3993" w:type="dxa"/>
            <w:gridSpan w:val="2"/>
            <w:shd w:val="clear" w:color="auto" w:fill="auto"/>
          </w:tcPr>
          <w:p w:rsidR="0075414F" w:rsidRPr="00A73538" w:rsidRDefault="0075414F" w:rsidP="00A73538">
            <w:pPr>
              <w:overflowPunct/>
              <w:autoSpaceDE/>
              <w:autoSpaceDN/>
              <w:adjustRightInd/>
              <w:jc w:val="center"/>
              <w:textAlignment w:val="auto"/>
              <w:rPr>
                <w:rFonts w:eastAsia="Times New Roman"/>
                <w:sz w:val="20"/>
                <w:szCs w:val="20"/>
                <w:lang w:val="en-US" w:eastAsia="ru-RU"/>
              </w:rPr>
            </w:pPr>
            <w:r w:rsidRPr="00A73538">
              <w:rPr>
                <w:rFonts w:eastAsia="Times New Roman"/>
                <w:sz w:val="20"/>
                <w:szCs w:val="20"/>
                <w:lang w:val="en-US" w:eastAsia="ru-RU"/>
              </w:rPr>
              <w:t>2</w:t>
            </w:r>
          </w:p>
        </w:tc>
        <w:tc>
          <w:tcPr>
            <w:tcW w:w="1361" w:type="dxa"/>
            <w:gridSpan w:val="2"/>
            <w:shd w:val="clear" w:color="auto" w:fill="auto"/>
          </w:tcPr>
          <w:p w:rsidR="0075414F" w:rsidRPr="00A73538" w:rsidRDefault="0075414F" w:rsidP="00A73538">
            <w:pPr>
              <w:overflowPunct/>
              <w:autoSpaceDE/>
              <w:autoSpaceDN/>
              <w:adjustRightInd/>
              <w:jc w:val="center"/>
              <w:textAlignment w:val="auto"/>
              <w:rPr>
                <w:rFonts w:eastAsia="Times New Roman"/>
                <w:sz w:val="20"/>
                <w:szCs w:val="20"/>
                <w:lang w:val="en-US" w:eastAsia="ru-RU"/>
              </w:rPr>
            </w:pPr>
            <w:r w:rsidRPr="00A73538">
              <w:rPr>
                <w:rFonts w:eastAsia="Times New Roman"/>
                <w:sz w:val="20"/>
                <w:szCs w:val="20"/>
                <w:lang w:val="en-US" w:eastAsia="ru-RU"/>
              </w:rPr>
              <w:t>3</w:t>
            </w:r>
          </w:p>
        </w:tc>
        <w:tc>
          <w:tcPr>
            <w:tcW w:w="1892" w:type="dxa"/>
            <w:gridSpan w:val="2"/>
            <w:shd w:val="clear" w:color="auto" w:fill="auto"/>
          </w:tcPr>
          <w:p w:rsidR="0075414F" w:rsidRPr="00A73538" w:rsidRDefault="0075414F" w:rsidP="00A73538">
            <w:pPr>
              <w:overflowPunct/>
              <w:autoSpaceDE/>
              <w:autoSpaceDN/>
              <w:adjustRightInd/>
              <w:jc w:val="center"/>
              <w:textAlignment w:val="auto"/>
              <w:rPr>
                <w:rFonts w:eastAsia="Times New Roman"/>
                <w:sz w:val="20"/>
                <w:szCs w:val="20"/>
                <w:lang w:val="en-US" w:eastAsia="ru-RU"/>
              </w:rPr>
            </w:pPr>
            <w:r w:rsidRPr="00A73538">
              <w:rPr>
                <w:rFonts w:eastAsia="Times New Roman"/>
                <w:sz w:val="20"/>
                <w:szCs w:val="20"/>
                <w:lang w:val="en-US" w:eastAsia="ru-RU"/>
              </w:rPr>
              <w:t>4</w:t>
            </w:r>
          </w:p>
        </w:tc>
        <w:tc>
          <w:tcPr>
            <w:tcW w:w="1700" w:type="dxa"/>
            <w:gridSpan w:val="2"/>
            <w:shd w:val="clear" w:color="auto" w:fill="auto"/>
          </w:tcPr>
          <w:p w:rsidR="0075414F" w:rsidRPr="00A73538" w:rsidRDefault="0075414F" w:rsidP="00A73538">
            <w:pPr>
              <w:overflowPunct/>
              <w:autoSpaceDE/>
              <w:autoSpaceDN/>
              <w:adjustRightInd/>
              <w:jc w:val="center"/>
              <w:textAlignment w:val="auto"/>
              <w:rPr>
                <w:rFonts w:eastAsia="Times New Roman"/>
                <w:sz w:val="20"/>
                <w:szCs w:val="20"/>
                <w:lang w:val="en-US" w:eastAsia="ru-RU"/>
              </w:rPr>
            </w:pPr>
            <w:r w:rsidRPr="00A73538">
              <w:rPr>
                <w:rFonts w:eastAsia="Times New Roman"/>
                <w:sz w:val="20"/>
                <w:szCs w:val="20"/>
                <w:lang w:val="en-US" w:eastAsia="ru-RU"/>
              </w:rPr>
              <w:t>5</w:t>
            </w:r>
          </w:p>
        </w:tc>
        <w:tc>
          <w:tcPr>
            <w:tcW w:w="1700" w:type="dxa"/>
            <w:gridSpan w:val="2"/>
            <w:shd w:val="clear" w:color="auto" w:fill="auto"/>
          </w:tcPr>
          <w:p w:rsidR="0075414F" w:rsidRPr="00A73538" w:rsidRDefault="0075414F" w:rsidP="00A73538">
            <w:pPr>
              <w:overflowPunct/>
              <w:autoSpaceDE/>
              <w:autoSpaceDN/>
              <w:adjustRightInd/>
              <w:jc w:val="center"/>
              <w:textAlignment w:val="auto"/>
              <w:rPr>
                <w:rFonts w:eastAsia="Times New Roman"/>
                <w:sz w:val="20"/>
                <w:szCs w:val="20"/>
                <w:lang w:val="en-US" w:eastAsia="ru-RU"/>
              </w:rPr>
            </w:pPr>
            <w:r w:rsidRPr="00A73538">
              <w:rPr>
                <w:rFonts w:eastAsia="Times New Roman"/>
                <w:sz w:val="20"/>
                <w:szCs w:val="20"/>
                <w:lang w:val="en-US" w:eastAsia="ru-RU"/>
              </w:rPr>
              <w:t>6</w:t>
            </w:r>
          </w:p>
        </w:tc>
        <w:tc>
          <w:tcPr>
            <w:tcW w:w="1135" w:type="dxa"/>
            <w:gridSpan w:val="2"/>
            <w:shd w:val="clear" w:color="auto" w:fill="auto"/>
          </w:tcPr>
          <w:p w:rsidR="0075414F" w:rsidRPr="00A73538" w:rsidRDefault="0075414F" w:rsidP="00A73538">
            <w:pPr>
              <w:overflowPunct/>
              <w:autoSpaceDE/>
              <w:autoSpaceDN/>
              <w:adjustRightInd/>
              <w:jc w:val="center"/>
              <w:textAlignment w:val="auto"/>
              <w:rPr>
                <w:rFonts w:eastAsia="Times New Roman"/>
                <w:sz w:val="20"/>
                <w:szCs w:val="20"/>
                <w:lang w:val="en-US" w:eastAsia="ru-RU"/>
              </w:rPr>
            </w:pPr>
            <w:r w:rsidRPr="00A73538">
              <w:rPr>
                <w:rFonts w:eastAsia="Times New Roman"/>
                <w:sz w:val="20"/>
                <w:szCs w:val="20"/>
                <w:lang w:val="en-US" w:eastAsia="ru-RU"/>
              </w:rPr>
              <w:t>7</w:t>
            </w:r>
          </w:p>
        </w:tc>
        <w:tc>
          <w:tcPr>
            <w:tcW w:w="1744" w:type="dxa"/>
            <w:gridSpan w:val="2"/>
            <w:shd w:val="clear" w:color="auto" w:fill="auto"/>
          </w:tcPr>
          <w:p w:rsidR="0075414F" w:rsidRPr="00A73538" w:rsidRDefault="0075414F" w:rsidP="00A73538">
            <w:pPr>
              <w:overflowPunct/>
              <w:autoSpaceDE/>
              <w:autoSpaceDN/>
              <w:adjustRightInd/>
              <w:jc w:val="center"/>
              <w:textAlignment w:val="auto"/>
              <w:rPr>
                <w:rFonts w:eastAsia="Times New Roman"/>
                <w:sz w:val="20"/>
                <w:szCs w:val="20"/>
                <w:lang w:val="en-US" w:eastAsia="ru-RU"/>
              </w:rPr>
            </w:pPr>
            <w:r w:rsidRPr="00A73538">
              <w:rPr>
                <w:rFonts w:eastAsia="Times New Roman"/>
                <w:sz w:val="20"/>
                <w:szCs w:val="20"/>
                <w:lang w:val="en-US" w:eastAsia="ru-RU"/>
              </w:rPr>
              <w:t>8</w:t>
            </w:r>
          </w:p>
        </w:tc>
        <w:tc>
          <w:tcPr>
            <w:tcW w:w="1534" w:type="dxa"/>
            <w:gridSpan w:val="2"/>
            <w:shd w:val="clear" w:color="auto" w:fill="auto"/>
          </w:tcPr>
          <w:p w:rsidR="0075414F" w:rsidRPr="00A73538" w:rsidRDefault="0075414F" w:rsidP="00A73538">
            <w:pPr>
              <w:overflowPunct/>
              <w:autoSpaceDE/>
              <w:autoSpaceDN/>
              <w:adjustRightInd/>
              <w:jc w:val="center"/>
              <w:textAlignment w:val="auto"/>
              <w:rPr>
                <w:rFonts w:eastAsia="Times New Roman"/>
                <w:sz w:val="20"/>
                <w:szCs w:val="20"/>
                <w:lang w:val="en-US" w:eastAsia="ru-RU"/>
              </w:rPr>
            </w:pPr>
            <w:r w:rsidRPr="00A73538">
              <w:rPr>
                <w:rFonts w:eastAsia="Times New Roman"/>
                <w:sz w:val="20"/>
                <w:szCs w:val="20"/>
                <w:lang w:val="en-US" w:eastAsia="ru-RU"/>
              </w:rPr>
              <w:t>9</w:t>
            </w:r>
          </w:p>
        </w:tc>
      </w:tr>
      <w:tr w:rsidR="0075414F" w:rsidRPr="00A73538" w:rsidTr="0075414F">
        <w:trPr>
          <w:trHeight w:val="268"/>
        </w:trPr>
        <w:tc>
          <w:tcPr>
            <w:tcW w:w="534" w:type="dxa"/>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1</w:t>
            </w:r>
          </w:p>
        </w:tc>
        <w:tc>
          <w:tcPr>
            <w:tcW w:w="15059" w:type="dxa"/>
            <w:gridSpan w:val="16"/>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Задача 1: реализация дополнительных общеразвивающих программ</w:t>
            </w:r>
          </w:p>
        </w:tc>
      </w:tr>
      <w:tr w:rsidR="0075414F" w:rsidRPr="00A73538" w:rsidTr="0075414F">
        <w:trPr>
          <w:trHeight w:val="171"/>
        </w:trPr>
        <w:tc>
          <w:tcPr>
            <w:tcW w:w="534" w:type="dxa"/>
            <w:vMerge w:val="restart"/>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1.1</w:t>
            </w:r>
          </w:p>
        </w:tc>
        <w:tc>
          <w:tcPr>
            <w:tcW w:w="3993" w:type="dxa"/>
            <w:gridSpan w:val="2"/>
            <w:vMerge w:val="restart"/>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Мероприятие 1: оказание муниципальных услуг по дополнительным общеразвивающим программам</w:t>
            </w:r>
          </w:p>
        </w:tc>
        <w:tc>
          <w:tcPr>
            <w:tcW w:w="1361" w:type="dxa"/>
            <w:gridSpan w:val="2"/>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Всего</w:t>
            </w:r>
            <w:r w:rsidRPr="00A73538">
              <w:rPr>
                <w:rFonts w:eastAsia="Times New Roman"/>
                <w:sz w:val="20"/>
                <w:szCs w:val="20"/>
                <w:lang w:eastAsia="ru-RU"/>
              </w:rPr>
              <w:t>, в том числе</w:t>
            </w:r>
          </w:p>
        </w:tc>
        <w:tc>
          <w:tcPr>
            <w:tcW w:w="1892" w:type="dxa"/>
            <w:gridSpan w:val="2"/>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39250,2</w:t>
            </w:r>
          </w:p>
        </w:tc>
        <w:tc>
          <w:tcPr>
            <w:tcW w:w="1700" w:type="dxa"/>
            <w:gridSpan w:val="2"/>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w:t>
            </w:r>
          </w:p>
        </w:tc>
        <w:tc>
          <w:tcPr>
            <w:tcW w:w="1700" w:type="dxa"/>
            <w:gridSpan w:val="2"/>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w:t>
            </w:r>
          </w:p>
        </w:tc>
        <w:tc>
          <w:tcPr>
            <w:tcW w:w="1135" w:type="dxa"/>
            <w:gridSpan w:val="2"/>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39249,9</w:t>
            </w:r>
          </w:p>
        </w:tc>
        <w:tc>
          <w:tcPr>
            <w:tcW w:w="1744" w:type="dxa"/>
            <w:gridSpan w:val="2"/>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w:t>
            </w:r>
          </w:p>
        </w:tc>
        <w:tc>
          <w:tcPr>
            <w:tcW w:w="1534" w:type="dxa"/>
            <w:gridSpan w:val="2"/>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w:t>
            </w:r>
          </w:p>
        </w:tc>
      </w:tr>
      <w:tr w:rsidR="0075414F" w:rsidRPr="00A73538" w:rsidTr="0075414F">
        <w:trPr>
          <w:trHeight w:val="210"/>
        </w:trPr>
        <w:tc>
          <w:tcPr>
            <w:tcW w:w="534" w:type="dxa"/>
            <w:vMerge/>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p>
        </w:tc>
        <w:tc>
          <w:tcPr>
            <w:tcW w:w="3993" w:type="dxa"/>
            <w:gridSpan w:val="2"/>
            <w:vMerge/>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p>
        </w:tc>
        <w:tc>
          <w:tcPr>
            <w:tcW w:w="1361" w:type="dxa"/>
            <w:gridSpan w:val="2"/>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val="en-US" w:eastAsia="ru-RU"/>
              </w:rPr>
              <w:t>2024</w:t>
            </w:r>
            <w:r w:rsidRPr="00A73538">
              <w:rPr>
                <w:rFonts w:eastAsia="Times New Roman"/>
                <w:sz w:val="20"/>
                <w:szCs w:val="20"/>
                <w:lang w:eastAsia="ru-RU"/>
              </w:rPr>
              <w:t xml:space="preserve"> год</w:t>
            </w:r>
          </w:p>
        </w:tc>
        <w:tc>
          <w:tcPr>
            <w:tcW w:w="1892" w:type="dxa"/>
            <w:gridSpan w:val="2"/>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8798,1</w:t>
            </w:r>
          </w:p>
        </w:tc>
        <w:tc>
          <w:tcPr>
            <w:tcW w:w="1700" w:type="dxa"/>
            <w:gridSpan w:val="2"/>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w:t>
            </w:r>
          </w:p>
        </w:tc>
        <w:tc>
          <w:tcPr>
            <w:tcW w:w="1700" w:type="dxa"/>
            <w:gridSpan w:val="2"/>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w:t>
            </w:r>
          </w:p>
        </w:tc>
        <w:tc>
          <w:tcPr>
            <w:tcW w:w="1135" w:type="dxa"/>
            <w:gridSpan w:val="2"/>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8798,1</w:t>
            </w:r>
          </w:p>
        </w:tc>
        <w:tc>
          <w:tcPr>
            <w:tcW w:w="1744" w:type="dxa"/>
            <w:gridSpan w:val="2"/>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w:t>
            </w:r>
          </w:p>
        </w:tc>
        <w:tc>
          <w:tcPr>
            <w:tcW w:w="1534" w:type="dxa"/>
            <w:gridSpan w:val="2"/>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w:t>
            </w:r>
          </w:p>
        </w:tc>
      </w:tr>
      <w:tr w:rsidR="0075414F" w:rsidRPr="00A73538" w:rsidTr="0075414F">
        <w:trPr>
          <w:trHeight w:val="221"/>
        </w:trPr>
        <w:tc>
          <w:tcPr>
            <w:tcW w:w="534" w:type="dxa"/>
            <w:vMerge/>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p>
        </w:tc>
        <w:tc>
          <w:tcPr>
            <w:tcW w:w="3993" w:type="dxa"/>
            <w:gridSpan w:val="2"/>
            <w:vMerge/>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p>
        </w:tc>
        <w:tc>
          <w:tcPr>
            <w:tcW w:w="1361" w:type="dxa"/>
            <w:gridSpan w:val="2"/>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val="en-US" w:eastAsia="ru-RU"/>
              </w:rPr>
              <w:t>2025</w:t>
            </w:r>
            <w:r w:rsidRPr="00A73538">
              <w:rPr>
                <w:rFonts w:eastAsia="Times New Roman"/>
                <w:sz w:val="20"/>
                <w:szCs w:val="20"/>
                <w:lang w:eastAsia="ru-RU"/>
              </w:rPr>
              <w:t xml:space="preserve"> год</w:t>
            </w:r>
          </w:p>
        </w:tc>
        <w:tc>
          <w:tcPr>
            <w:tcW w:w="1892" w:type="dxa"/>
            <w:gridSpan w:val="2"/>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9886,5</w:t>
            </w:r>
          </w:p>
        </w:tc>
        <w:tc>
          <w:tcPr>
            <w:tcW w:w="1700" w:type="dxa"/>
            <w:gridSpan w:val="2"/>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w:t>
            </w:r>
          </w:p>
        </w:tc>
        <w:tc>
          <w:tcPr>
            <w:tcW w:w="1700" w:type="dxa"/>
            <w:gridSpan w:val="2"/>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w:t>
            </w:r>
          </w:p>
        </w:tc>
        <w:tc>
          <w:tcPr>
            <w:tcW w:w="1135" w:type="dxa"/>
            <w:gridSpan w:val="2"/>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9886,5</w:t>
            </w:r>
          </w:p>
        </w:tc>
        <w:tc>
          <w:tcPr>
            <w:tcW w:w="1744" w:type="dxa"/>
            <w:gridSpan w:val="2"/>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w:t>
            </w:r>
          </w:p>
        </w:tc>
        <w:tc>
          <w:tcPr>
            <w:tcW w:w="1534" w:type="dxa"/>
            <w:gridSpan w:val="2"/>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w:t>
            </w:r>
          </w:p>
        </w:tc>
      </w:tr>
      <w:tr w:rsidR="0075414F" w:rsidRPr="00A73538" w:rsidTr="0075414F">
        <w:trPr>
          <w:trHeight w:val="260"/>
        </w:trPr>
        <w:tc>
          <w:tcPr>
            <w:tcW w:w="534" w:type="dxa"/>
            <w:vMerge/>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p>
        </w:tc>
        <w:tc>
          <w:tcPr>
            <w:tcW w:w="3993" w:type="dxa"/>
            <w:gridSpan w:val="2"/>
            <w:vMerge/>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p>
        </w:tc>
        <w:tc>
          <w:tcPr>
            <w:tcW w:w="1361" w:type="dxa"/>
            <w:gridSpan w:val="2"/>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val="en-US" w:eastAsia="ru-RU"/>
              </w:rPr>
              <w:t>2026</w:t>
            </w:r>
            <w:r w:rsidRPr="00A73538">
              <w:rPr>
                <w:rFonts w:eastAsia="Times New Roman"/>
                <w:sz w:val="20"/>
                <w:szCs w:val="20"/>
                <w:lang w:eastAsia="ru-RU"/>
              </w:rPr>
              <w:t xml:space="preserve"> год</w:t>
            </w:r>
          </w:p>
        </w:tc>
        <w:tc>
          <w:tcPr>
            <w:tcW w:w="1892" w:type="dxa"/>
            <w:gridSpan w:val="2"/>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6821,9</w:t>
            </w:r>
          </w:p>
        </w:tc>
        <w:tc>
          <w:tcPr>
            <w:tcW w:w="1700" w:type="dxa"/>
            <w:gridSpan w:val="2"/>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w:t>
            </w:r>
          </w:p>
        </w:tc>
        <w:tc>
          <w:tcPr>
            <w:tcW w:w="1700" w:type="dxa"/>
            <w:gridSpan w:val="2"/>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w:t>
            </w:r>
          </w:p>
        </w:tc>
        <w:tc>
          <w:tcPr>
            <w:tcW w:w="1135" w:type="dxa"/>
            <w:gridSpan w:val="2"/>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6821,9</w:t>
            </w:r>
          </w:p>
        </w:tc>
        <w:tc>
          <w:tcPr>
            <w:tcW w:w="1744" w:type="dxa"/>
            <w:gridSpan w:val="2"/>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w:t>
            </w:r>
          </w:p>
        </w:tc>
        <w:tc>
          <w:tcPr>
            <w:tcW w:w="1534" w:type="dxa"/>
            <w:gridSpan w:val="2"/>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w:t>
            </w:r>
          </w:p>
        </w:tc>
      </w:tr>
      <w:tr w:rsidR="0075414F" w:rsidRPr="00A73538" w:rsidTr="0075414F">
        <w:trPr>
          <w:trHeight w:val="263"/>
        </w:trPr>
        <w:tc>
          <w:tcPr>
            <w:tcW w:w="534" w:type="dxa"/>
            <w:vMerge/>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p>
        </w:tc>
        <w:tc>
          <w:tcPr>
            <w:tcW w:w="3993" w:type="dxa"/>
            <w:gridSpan w:val="2"/>
            <w:vMerge/>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p>
        </w:tc>
        <w:tc>
          <w:tcPr>
            <w:tcW w:w="1361" w:type="dxa"/>
            <w:gridSpan w:val="2"/>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2027 год</w:t>
            </w:r>
          </w:p>
        </w:tc>
        <w:tc>
          <w:tcPr>
            <w:tcW w:w="1892" w:type="dxa"/>
            <w:gridSpan w:val="2"/>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eastAsia="ru-RU"/>
              </w:rPr>
              <w:t>6836,2</w:t>
            </w:r>
          </w:p>
        </w:tc>
        <w:tc>
          <w:tcPr>
            <w:tcW w:w="1700" w:type="dxa"/>
            <w:gridSpan w:val="2"/>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c>
          <w:tcPr>
            <w:tcW w:w="1700" w:type="dxa"/>
            <w:gridSpan w:val="2"/>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c>
          <w:tcPr>
            <w:tcW w:w="1135" w:type="dxa"/>
            <w:gridSpan w:val="2"/>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eastAsia="ru-RU"/>
              </w:rPr>
              <w:t>6836,2</w:t>
            </w:r>
          </w:p>
        </w:tc>
        <w:tc>
          <w:tcPr>
            <w:tcW w:w="1744" w:type="dxa"/>
            <w:gridSpan w:val="2"/>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c>
          <w:tcPr>
            <w:tcW w:w="1534" w:type="dxa"/>
            <w:gridSpan w:val="2"/>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r>
      <w:tr w:rsidR="0075414F" w:rsidRPr="00A73538" w:rsidTr="0075414F">
        <w:trPr>
          <w:trHeight w:val="140"/>
        </w:trPr>
        <w:tc>
          <w:tcPr>
            <w:tcW w:w="534" w:type="dxa"/>
            <w:vMerge/>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p>
        </w:tc>
        <w:tc>
          <w:tcPr>
            <w:tcW w:w="3993" w:type="dxa"/>
            <w:gridSpan w:val="2"/>
            <w:vMerge/>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p>
        </w:tc>
        <w:tc>
          <w:tcPr>
            <w:tcW w:w="1361" w:type="dxa"/>
            <w:gridSpan w:val="2"/>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2028 год</w:t>
            </w:r>
          </w:p>
        </w:tc>
        <w:tc>
          <w:tcPr>
            <w:tcW w:w="1892" w:type="dxa"/>
            <w:gridSpan w:val="2"/>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6907,5</w:t>
            </w:r>
          </w:p>
        </w:tc>
        <w:tc>
          <w:tcPr>
            <w:tcW w:w="1700" w:type="dxa"/>
            <w:gridSpan w:val="2"/>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c>
          <w:tcPr>
            <w:tcW w:w="1700" w:type="dxa"/>
            <w:gridSpan w:val="2"/>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c>
          <w:tcPr>
            <w:tcW w:w="1135" w:type="dxa"/>
            <w:gridSpan w:val="2"/>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6907,5</w:t>
            </w:r>
          </w:p>
        </w:tc>
        <w:tc>
          <w:tcPr>
            <w:tcW w:w="1744" w:type="dxa"/>
            <w:gridSpan w:val="2"/>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c>
          <w:tcPr>
            <w:tcW w:w="1534" w:type="dxa"/>
            <w:gridSpan w:val="2"/>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r>
      <w:tr w:rsidR="0075414F" w:rsidRPr="00A73538" w:rsidTr="0075414F">
        <w:trPr>
          <w:trHeight w:val="319"/>
        </w:trPr>
        <w:tc>
          <w:tcPr>
            <w:tcW w:w="534" w:type="dxa"/>
            <w:shd w:val="clear" w:color="auto" w:fill="auto"/>
          </w:tcPr>
          <w:p w:rsidR="0075414F" w:rsidRPr="00A73538" w:rsidRDefault="0075414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2</w:t>
            </w:r>
          </w:p>
        </w:tc>
        <w:tc>
          <w:tcPr>
            <w:tcW w:w="15059" w:type="dxa"/>
            <w:gridSpan w:val="16"/>
            <w:shd w:val="clear" w:color="auto" w:fill="auto"/>
          </w:tcPr>
          <w:p w:rsidR="0075414F" w:rsidRPr="00A73538" w:rsidRDefault="0075414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Задача 2: Реализация дополнительных образовательных программ спортивной подготовки по олимпийским видам спорта</w:t>
            </w:r>
          </w:p>
        </w:tc>
      </w:tr>
      <w:tr w:rsidR="0075414F" w:rsidRPr="00A73538" w:rsidTr="0075414F">
        <w:trPr>
          <w:trHeight w:val="307"/>
        </w:trPr>
        <w:tc>
          <w:tcPr>
            <w:tcW w:w="534" w:type="dxa"/>
            <w:vMerge w:val="restart"/>
            <w:shd w:val="clear" w:color="auto" w:fill="auto"/>
          </w:tcPr>
          <w:p w:rsidR="0075414F" w:rsidRPr="00A73538" w:rsidRDefault="0075414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2.1</w:t>
            </w:r>
          </w:p>
        </w:tc>
        <w:tc>
          <w:tcPr>
            <w:tcW w:w="3993" w:type="dxa"/>
            <w:gridSpan w:val="2"/>
            <w:vMerge w:val="restart"/>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Мероприятие 1: оказание муниципальных услуг по дополнительным образовательным  программам спортивной подготовки по олимпийским видам спорта</w:t>
            </w:r>
          </w:p>
        </w:tc>
        <w:tc>
          <w:tcPr>
            <w:tcW w:w="1361" w:type="dxa"/>
            <w:gridSpan w:val="2"/>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Всего</w:t>
            </w:r>
            <w:r w:rsidRPr="00A73538">
              <w:rPr>
                <w:rFonts w:eastAsia="Times New Roman"/>
                <w:sz w:val="20"/>
                <w:szCs w:val="20"/>
                <w:lang w:eastAsia="ru-RU"/>
              </w:rPr>
              <w:t>, в том числе</w:t>
            </w:r>
          </w:p>
        </w:tc>
        <w:tc>
          <w:tcPr>
            <w:tcW w:w="1892" w:type="dxa"/>
            <w:gridSpan w:val="2"/>
            <w:shd w:val="clear" w:color="auto" w:fill="auto"/>
          </w:tcPr>
          <w:p w:rsidR="0075414F" w:rsidRPr="00A73538" w:rsidRDefault="0075414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2174,0</w:t>
            </w:r>
          </w:p>
        </w:tc>
        <w:tc>
          <w:tcPr>
            <w:tcW w:w="1700" w:type="dxa"/>
            <w:gridSpan w:val="2"/>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w:t>
            </w:r>
          </w:p>
        </w:tc>
        <w:tc>
          <w:tcPr>
            <w:tcW w:w="1700" w:type="dxa"/>
            <w:gridSpan w:val="2"/>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w:t>
            </w:r>
          </w:p>
        </w:tc>
        <w:tc>
          <w:tcPr>
            <w:tcW w:w="1135" w:type="dxa"/>
            <w:gridSpan w:val="2"/>
            <w:shd w:val="clear" w:color="auto" w:fill="auto"/>
          </w:tcPr>
          <w:p w:rsidR="0075414F" w:rsidRPr="00A73538" w:rsidRDefault="0075414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2174,0</w:t>
            </w:r>
          </w:p>
        </w:tc>
        <w:tc>
          <w:tcPr>
            <w:tcW w:w="1744" w:type="dxa"/>
            <w:gridSpan w:val="2"/>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w:t>
            </w:r>
          </w:p>
        </w:tc>
        <w:tc>
          <w:tcPr>
            <w:tcW w:w="1534" w:type="dxa"/>
            <w:gridSpan w:val="2"/>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w:t>
            </w:r>
          </w:p>
        </w:tc>
      </w:tr>
      <w:tr w:rsidR="0075414F" w:rsidRPr="00A73538" w:rsidTr="0075414F">
        <w:trPr>
          <w:trHeight w:val="180"/>
        </w:trPr>
        <w:tc>
          <w:tcPr>
            <w:tcW w:w="534" w:type="dxa"/>
            <w:vMerge/>
            <w:shd w:val="clear" w:color="auto" w:fill="auto"/>
          </w:tcPr>
          <w:p w:rsidR="0075414F" w:rsidRPr="00A73538" w:rsidRDefault="0075414F" w:rsidP="00A73538">
            <w:pPr>
              <w:overflowPunct/>
              <w:autoSpaceDE/>
              <w:autoSpaceDN/>
              <w:adjustRightInd/>
              <w:jc w:val="center"/>
              <w:textAlignment w:val="auto"/>
              <w:rPr>
                <w:rFonts w:eastAsia="Times New Roman"/>
                <w:sz w:val="20"/>
                <w:szCs w:val="20"/>
                <w:lang w:eastAsia="ru-RU"/>
              </w:rPr>
            </w:pPr>
          </w:p>
        </w:tc>
        <w:tc>
          <w:tcPr>
            <w:tcW w:w="3993" w:type="dxa"/>
            <w:gridSpan w:val="2"/>
            <w:vMerge/>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eastAsia="ru-RU"/>
              </w:rPr>
            </w:pPr>
          </w:p>
        </w:tc>
        <w:tc>
          <w:tcPr>
            <w:tcW w:w="1361" w:type="dxa"/>
            <w:gridSpan w:val="2"/>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2024 год</w:t>
            </w:r>
          </w:p>
        </w:tc>
        <w:tc>
          <w:tcPr>
            <w:tcW w:w="1892" w:type="dxa"/>
            <w:gridSpan w:val="2"/>
            <w:shd w:val="clear" w:color="auto" w:fill="auto"/>
          </w:tcPr>
          <w:p w:rsidR="0075414F" w:rsidRPr="00A73538" w:rsidRDefault="0075414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434,8</w:t>
            </w:r>
          </w:p>
        </w:tc>
        <w:tc>
          <w:tcPr>
            <w:tcW w:w="1700" w:type="dxa"/>
            <w:gridSpan w:val="2"/>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w:t>
            </w:r>
          </w:p>
        </w:tc>
        <w:tc>
          <w:tcPr>
            <w:tcW w:w="1700" w:type="dxa"/>
            <w:gridSpan w:val="2"/>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w:t>
            </w:r>
          </w:p>
        </w:tc>
        <w:tc>
          <w:tcPr>
            <w:tcW w:w="1135" w:type="dxa"/>
            <w:gridSpan w:val="2"/>
            <w:shd w:val="clear" w:color="auto" w:fill="auto"/>
          </w:tcPr>
          <w:p w:rsidR="0075414F" w:rsidRPr="00A73538" w:rsidRDefault="0075414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434,8</w:t>
            </w:r>
          </w:p>
        </w:tc>
        <w:tc>
          <w:tcPr>
            <w:tcW w:w="1744" w:type="dxa"/>
            <w:gridSpan w:val="2"/>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w:t>
            </w:r>
          </w:p>
        </w:tc>
        <w:tc>
          <w:tcPr>
            <w:tcW w:w="1534" w:type="dxa"/>
            <w:gridSpan w:val="2"/>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w:t>
            </w:r>
          </w:p>
        </w:tc>
      </w:tr>
      <w:tr w:rsidR="0075414F" w:rsidRPr="00A73538" w:rsidTr="0075414F">
        <w:trPr>
          <w:trHeight w:val="210"/>
        </w:trPr>
        <w:tc>
          <w:tcPr>
            <w:tcW w:w="534" w:type="dxa"/>
            <w:vMerge/>
            <w:shd w:val="clear" w:color="auto" w:fill="auto"/>
          </w:tcPr>
          <w:p w:rsidR="0075414F" w:rsidRPr="00A73538" w:rsidRDefault="0075414F" w:rsidP="00A73538">
            <w:pPr>
              <w:overflowPunct/>
              <w:autoSpaceDE/>
              <w:autoSpaceDN/>
              <w:adjustRightInd/>
              <w:jc w:val="center"/>
              <w:textAlignment w:val="auto"/>
              <w:rPr>
                <w:rFonts w:eastAsia="Times New Roman"/>
                <w:sz w:val="20"/>
                <w:szCs w:val="20"/>
                <w:lang w:eastAsia="ru-RU"/>
              </w:rPr>
            </w:pPr>
          </w:p>
        </w:tc>
        <w:tc>
          <w:tcPr>
            <w:tcW w:w="3993" w:type="dxa"/>
            <w:gridSpan w:val="2"/>
            <w:vMerge/>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eastAsia="ru-RU"/>
              </w:rPr>
            </w:pPr>
          </w:p>
        </w:tc>
        <w:tc>
          <w:tcPr>
            <w:tcW w:w="1361" w:type="dxa"/>
            <w:gridSpan w:val="2"/>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2025 год</w:t>
            </w:r>
          </w:p>
        </w:tc>
        <w:tc>
          <w:tcPr>
            <w:tcW w:w="1892" w:type="dxa"/>
            <w:gridSpan w:val="2"/>
            <w:shd w:val="clear" w:color="auto" w:fill="auto"/>
          </w:tcPr>
          <w:p w:rsidR="0075414F" w:rsidRPr="00A73538" w:rsidRDefault="0075414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434,8</w:t>
            </w:r>
          </w:p>
        </w:tc>
        <w:tc>
          <w:tcPr>
            <w:tcW w:w="1700" w:type="dxa"/>
            <w:gridSpan w:val="2"/>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w:t>
            </w:r>
          </w:p>
        </w:tc>
        <w:tc>
          <w:tcPr>
            <w:tcW w:w="1700" w:type="dxa"/>
            <w:gridSpan w:val="2"/>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w:t>
            </w:r>
          </w:p>
        </w:tc>
        <w:tc>
          <w:tcPr>
            <w:tcW w:w="1135" w:type="dxa"/>
            <w:gridSpan w:val="2"/>
            <w:shd w:val="clear" w:color="auto" w:fill="auto"/>
          </w:tcPr>
          <w:p w:rsidR="0075414F" w:rsidRPr="00A73538" w:rsidRDefault="0075414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434,8</w:t>
            </w:r>
          </w:p>
        </w:tc>
        <w:tc>
          <w:tcPr>
            <w:tcW w:w="1744" w:type="dxa"/>
            <w:gridSpan w:val="2"/>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w:t>
            </w:r>
          </w:p>
        </w:tc>
        <w:tc>
          <w:tcPr>
            <w:tcW w:w="1534" w:type="dxa"/>
            <w:gridSpan w:val="2"/>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w:t>
            </w:r>
          </w:p>
        </w:tc>
      </w:tr>
      <w:tr w:rsidR="0075414F" w:rsidRPr="00A73538" w:rsidTr="0075414F">
        <w:trPr>
          <w:trHeight w:val="285"/>
        </w:trPr>
        <w:tc>
          <w:tcPr>
            <w:tcW w:w="534" w:type="dxa"/>
            <w:vMerge/>
            <w:shd w:val="clear" w:color="auto" w:fill="auto"/>
          </w:tcPr>
          <w:p w:rsidR="0075414F" w:rsidRPr="00A73538" w:rsidRDefault="0075414F" w:rsidP="00A73538">
            <w:pPr>
              <w:overflowPunct/>
              <w:autoSpaceDE/>
              <w:autoSpaceDN/>
              <w:adjustRightInd/>
              <w:jc w:val="center"/>
              <w:textAlignment w:val="auto"/>
              <w:rPr>
                <w:rFonts w:eastAsia="Times New Roman"/>
                <w:sz w:val="20"/>
                <w:szCs w:val="20"/>
                <w:lang w:eastAsia="ru-RU"/>
              </w:rPr>
            </w:pPr>
          </w:p>
        </w:tc>
        <w:tc>
          <w:tcPr>
            <w:tcW w:w="3993" w:type="dxa"/>
            <w:gridSpan w:val="2"/>
            <w:vMerge/>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eastAsia="ru-RU"/>
              </w:rPr>
            </w:pPr>
          </w:p>
        </w:tc>
        <w:tc>
          <w:tcPr>
            <w:tcW w:w="1361" w:type="dxa"/>
            <w:gridSpan w:val="2"/>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2026 год</w:t>
            </w:r>
          </w:p>
        </w:tc>
        <w:tc>
          <w:tcPr>
            <w:tcW w:w="1892" w:type="dxa"/>
            <w:gridSpan w:val="2"/>
            <w:shd w:val="clear" w:color="auto" w:fill="auto"/>
          </w:tcPr>
          <w:p w:rsidR="0075414F" w:rsidRPr="00A73538" w:rsidRDefault="0075414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434,8</w:t>
            </w:r>
          </w:p>
        </w:tc>
        <w:tc>
          <w:tcPr>
            <w:tcW w:w="1700" w:type="dxa"/>
            <w:gridSpan w:val="2"/>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w:t>
            </w:r>
          </w:p>
        </w:tc>
        <w:tc>
          <w:tcPr>
            <w:tcW w:w="1700" w:type="dxa"/>
            <w:gridSpan w:val="2"/>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w:t>
            </w:r>
          </w:p>
        </w:tc>
        <w:tc>
          <w:tcPr>
            <w:tcW w:w="1135" w:type="dxa"/>
            <w:gridSpan w:val="2"/>
            <w:shd w:val="clear" w:color="auto" w:fill="auto"/>
          </w:tcPr>
          <w:p w:rsidR="0075414F" w:rsidRPr="00A73538" w:rsidRDefault="0075414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434,8</w:t>
            </w:r>
          </w:p>
        </w:tc>
        <w:tc>
          <w:tcPr>
            <w:tcW w:w="1744" w:type="dxa"/>
            <w:gridSpan w:val="2"/>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w:t>
            </w:r>
          </w:p>
        </w:tc>
        <w:tc>
          <w:tcPr>
            <w:tcW w:w="1534" w:type="dxa"/>
            <w:gridSpan w:val="2"/>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w:t>
            </w:r>
          </w:p>
        </w:tc>
      </w:tr>
      <w:tr w:rsidR="0075414F" w:rsidRPr="00A73538" w:rsidTr="0075414F">
        <w:trPr>
          <w:trHeight w:val="285"/>
        </w:trPr>
        <w:tc>
          <w:tcPr>
            <w:tcW w:w="534" w:type="dxa"/>
            <w:vMerge/>
            <w:shd w:val="clear" w:color="auto" w:fill="auto"/>
          </w:tcPr>
          <w:p w:rsidR="0075414F" w:rsidRPr="00A73538" w:rsidRDefault="0075414F" w:rsidP="00A73538">
            <w:pPr>
              <w:overflowPunct/>
              <w:autoSpaceDE/>
              <w:autoSpaceDN/>
              <w:adjustRightInd/>
              <w:jc w:val="center"/>
              <w:textAlignment w:val="auto"/>
              <w:rPr>
                <w:rFonts w:eastAsia="Times New Roman"/>
                <w:sz w:val="20"/>
                <w:szCs w:val="20"/>
                <w:lang w:eastAsia="ru-RU"/>
              </w:rPr>
            </w:pPr>
          </w:p>
        </w:tc>
        <w:tc>
          <w:tcPr>
            <w:tcW w:w="3993" w:type="dxa"/>
            <w:gridSpan w:val="2"/>
            <w:vMerge/>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eastAsia="ru-RU"/>
              </w:rPr>
            </w:pPr>
          </w:p>
        </w:tc>
        <w:tc>
          <w:tcPr>
            <w:tcW w:w="1361" w:type="dxa"/>
            <w:gridSpan w:val="2"/>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2027</w:t>
            </w:r>
            <w:r w:rsidRPr="00A73538">
              <w:rPr>
                <w:rFonts w:eastAsia="Times New Roman"/>
                <w:sz w:val="20"/>
                <w:szCs w:val="20"/>
                <w:lang w:eastAsia="ru-RU"/>
              </w:rPr>
              <w:t xml:space="preserve"> </w:t>
            </w:r>
            <w:r w:rsidRPr="00A73538">
              <w:rPr>
                <w:rFonts w:eastAsia="Times New Roman"/>
                <w:sz w:val="20"/>
                <w:szCs w:val="20"/>
                <w:lang w:val="en-US" w:eastAsia="ru-RU"/>
              </w:rPr>
              <w:t>год</w:t>
            </w:r>
          </w:p>
        </w:tc>
        <w:tc>
          <w:tcPr>
            <w:tcW w:w="1892" w:type="dxa"/>
            <w:gridSpan w:val="2"/>
            <w:shd w:val="clear" w:color="auto" w:fill="auto"/>
          </w:tcPr>
          <w:p w:rsidR="0075414F" w:rsidRPr="00A73538" w:rsidRDefault="0075414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434,8</w:t>
            </w:r>
          </w:p>
        </w:tc>
        <w:tc>
          <w:tcPr>
            <w:tcW w:w="1700" w:type="dxa"/>
            <w:gridSpan w:val="2"/>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c>
          <w:tcPr>
            <w:tcW w:w="1700" w:type="dxa"/>
            <w:gridSpan w:val="2"/>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c>
          <w:tcPr>
            <w:tcW w:w="1135" w:type="dxa"/>
            <w:gridSpan w:val="2"/>
            <w:shd w:val="clear" w:color="auto" w:fill="auto"/>
          </w:tcPr>
          <w:p w:rsidR="0075414F" w:rsidRPr="00A73538" w:rsidRDefault="0075414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434,8</w:t>
            </w:r>
          </w:p>
        </w:tc>
        <w:tc>
          <w:tcPr>
            <w:tcW w:w="1744" w:type="dxa"/>
            <w:gridSpan w:val="2"/>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w:t>
            </w:r>
          </w:p>
        </w:tc>
        <w:tc>
          <w:tcPr>
            <w:tcW w:w="1534" w:type="dxa"/>
            <w:gridSpan w:val="2"/>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w:t>
            </w:r>
          </w:p>
        </w:tc>
      </w:tr>
      <w:tr w:rsidR="0075414F" w:rsidRPr="00A73538" w:rsidTr="0075414F">
        <w:trPr>
          <w:trHeight w:val="285"/>
        </w:trPr>
        <w:tc>
          <w:tcPr>
            <w:tcW w:w="534" w:type="dxa"/>
            <w:vMerge/>
            <w:shd w:val="clear" w:color="auto" w:fill="auto"/>
          </w:tcPr>
          <w:p w:rsidR="0075414F" w:rsidRPr="00A73538" w:rsidRDefault="0075414F" w:rsidP="00A73538">
            <w:pPr>
              <w:overflowPunct/>
              <w:autoSpaceDE/>
              <w:autoSpaceDN/>
              <w:adjustRightInd/>
              <w:jc w:val="center"/>
              <w:textAlignment w:val="auto"/>
              <w:rPr>
                <w:rFonts w:eastAsia="Times New Roman"/>
                <w:sz w:val="20"/>
                <w:szCs w:val="20"/>
                <w:lang w:eastAsia="ru-RU"/>
              </w:rPr>
            </w:pPr>
          </w:p>
        </w:tc>
        <w:tc>
          <w:tcPr>
            <w:tcW w:w="3993" w:type="dxa"/>
            <w:gridSpan w:val="2"/>
            <w:vMerge/>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eastAsia="ru-RU"/>
              </w:rPr>
            </w:pPr>
          </w:p>
        </w:tc>
        <w:tc>
          <w:tcPr>
            <w:tcW w:w="1361" w:type="dxa"/>
            <w:gridSpan w:val="2"/>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2028 год</w:t>
            </w:r>
          </w:p>
        </w:tc>
        <w:tc>
          <w:tcPr>
            <w:tcW w:w="1892" w:type="dxa"/>
            <w:gridSpan w:val="2"/>
            <w:shd w:val="clear" w:color="auto" w:fill="auto"/>
          </w:tcPr>
          <w:p w:rsidR="0075414F" w:rsidRPr="00A73538" w:rsidRDefault="0075414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434,8</w:t>
            </w:r>
          </w:p>
        </w:tc>
        <w:tc>
          <w:tcPr>
            <w:tcW w:w="1700" w:type="dxa"/>
            <w:gridSpan w:val="2"/>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c>
          <w:tcPr>
            <w:tcW w:w="1700" w:type="dxa"/>
            <w:gridSpan w:val="2"/>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c>
          <w:tcPr>
            <w:tcW w:w="1135" w:type="dxa"/>
            <w:gridSpan w:val="2"/>
            <w:shd w:val="clear" w:color="auto" w:fill="auto"/>
          </w:tcPr>
          <w:p w:rsidR="0075414F" w:rsidRPr="00A73538" w:rsidRDefault="0075414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434,8</w:t>
            </w:r>
          </w:p>
        </w:tc>
        <w:tc>
          <w:tcPr>
            <w:tcW w:w="1744" w:type="dxa"/>
            <w:gridSpan w:val="2"/>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w:t>
            </w:r>
          </w:p>
        </w:tc>
        <w:tc>
          <w:tcPr>
            <w:tcW w:w="1534" w:type="dxa"/>
            <w:gridSpan w:val="2"/>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w:t>
            </w:r>
          </w:p>
        </w:tc>
      </w:tr>
      <w:tr w:rsidR="0075414F" w:rsidRPr="00A73538" w:rsidTr="0075414F">
        <w:trPr>
          <w:trHeight w:val="434"/>
        </w:trPr>
        <w:tc>
          <w:tcPr>
            <w:tcW w:w="534" w:type="dxa"/>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3</w:t>
            </w:r>
          </w:p>
        </w:tc>
        <w:tc>
          <w:tcPr>
            <w:tcW w:w="15059" w:type="dxa"/>
            <w:gridSpan w:val="16"/>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Задача 3: обеспечение выплаты компенсации расходов на оплату стоимости проезда и провоза багажа к месту использования отпуска и обратно лиц, работающих в учреждениях, расположенных в районах Крайнего Севера и приравненных к ним местностях, и членов их семей</w:t>
            </w:r>
          </w:p>
        </w:tc>
      </w:tr>
      <w:tr w:rsidR="0075414F" w:rsidRPr="00A73538" w:rsidTr="0075414F">
        <w:trPr>
          <w:trHeight w:val="434"/>
        </w:trPr>
        <w:tc>
          <w:tcPr>
            <w:tcW w:w="540" w:type="dxa"/>
            <w:gridSpan w:val="2"/>
            <w:vMerge w:val="restart"/>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3</w:t>
            </w:r>
            <w:r w:rsidRPr="00A73538">
              <w:rPr>
                <w:rFonts w:eastAsia="Times New Roman"/>
                <w:sz w:val="20"/>
                <w:szCs w:val="20"/>
                <w:lang w:val="en-US" w:eastAsia="ru-RU"/>
              </w:rPr>
              <w:t>.</w:t>
            </w:r>
            <w:r w:rsidRPr="00A73538">
              <w:rPr>
                <w:rFonts w:eastAsia="Times New Roman"/>
                <w:sz w:val="20"/>
                <w:szCs w:val="20"/>
                <w:lang w:eastAsia="ru-RU"/>
              </w:rPr>
              <w:t>1</w:t>
            </w:r>
          </w:p>
        </w:tc>
        <w:tc>
          <w:tcPr>
            <w:tcW w:w="4280" w:type="dxa"/>
            <w:gridSpan w:val="2"/>
            <w:vMerge w:val="restart"/>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 xml:space="preserve">Мероприятие 1: выплата компенсации расходов на оплату стоимости проезда и провоза багажа к месту использования отпуска </w:t>
            </w:r>
            <w:r w:rsidRPr="00A73538">
              <w:rPr>
                <w:rFonts w:eastAsia="Times New Roman"/>
                <w:sz w:val="20"/>
                <w:szCs w:val="20"/>
                <w:lang w:eastAsia="ru-RU"/>
              </w:rPr>
              <w:lastRenderedPageBreak/>
              <w:t>и обратно лиц, работающих в учреждениях, расположенных в районах Крайнего Севера и приравненных к ним местностях, и членов их семей</w:t>
            </w:r>
          </w:p>
        </w:tc>
        <w:tc>
          <w:tcPr>
            <w:tcW w:w="1384" w:type="dxa"/>
            <w:gridSpan w:val="2"/>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lastRenderedPageBreak/>
              <w:t>Всего</w:t>
            </w:r>
            <w:r w:rsidRPr="00A73538">
              <w:rPr>
                <w:rFonts w:eastAsia="Times New Roman"/>
                <w:sz w:val="20"/>
                <w:szCs w:val="20"/>
                <w:lang w:eastAsia="ru-RU"/>
              </w:rPr>
              <w:t>, в том числе</w:t>
            </w:r>
          </w:p>
        </w:tc>
        <w:tc>
          <w:tcPr>
            <w:tcW w:w="1926" w:type="dxa"/>
            <w:gridSpan w:val="2"/>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181,9</w:t>
            </w:r>
          </w:p>
        </w:tc>
        <w:tc>
          <w:tcPr>
            <w:tcW w:w="1730" w:type="dxa"/>
            <w:gridSpan w:val="2"/>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w:t>
            </w:r>
          </w:p>
        </w:tc>
        <w:tc>
          <w:tcPr>
            <w:tcW w:w="1730" w:type="dxa"/>
            <w:gridSpan w:val="2"/>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w:t>
            </w:r>
          </w:p>
        </w:tc>
        <w:tc>
          <w:tcPr>
            <w:tcW w:w="1153" w:type="dxa"/>
            <w:gridSpan w:val="2"/>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181,9</w:t>
            </w:r>
          </w:p>
        </w:tc>
        <w:tc>
          <w:tcPr>
            <w:tcW w:w="1775" w:type="dxa"/>
            <w:gridSpan w:val="2"/>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w:t>
            </w:r>
          </w:p>
        </w:tc>
        <w:tc>
          <w:tcPr>
            <w:tcW w:w="1075" w:type="dxa"/>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w:t>
            </w:r>
          </w:p>
        </w:tc>
      </w:tr>
      <w:tr w:rsidR="0075414F" w:rsidRPr="00A73538" w:rsidTr="0075414F">
        <w:trPr>
          <w:trHeight w:val="204"/>
        </w:trPr>
        <w:tc>
          <w:tcPr>
            <w:tcW w:w="540" w:type="dxa"/>
            <w:gridSpan w:val="2"/>
            <w:vMerge/>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p>
        </w:tc>
        <w:tc>
          <w:tcPr>
            <w:tcW w:w="4280" w:type="dxa"/>
            <w:gridSpan w:val="2"/>
            <w:vMerge/>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p>
        </w:tc>
        <w:tc>
          <w:tcPr>
            <w:tcW w:w="1384" w:type="dxa"/>
            <w:gridSpan w:val="2"/>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2024 год</w:t>
            </w:r>
          </w:p>
        </w:tc>
        <w:tc>
          <w:tcPr>
            <w:tcW w:w="1926" w:type="dxa"/>
            <w:gridSpan w:val="2"/>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14,5</w:t>
            </w:r>
          </w:p>
        </w:tc>
        <w:tc>
          <w:tcPr>
            <w:tcW w:w="1730" w:type="dxa"/>
            <w:gridSpan w:val="2"/>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w:t>
            </w:r>
          </w:p>
        </w:tc>
        <w:tc>
          <w:tcPr>
            <w:tcW w:w="1730" w:type="dxa"/>
            <w:gridSpan w:val="2"/>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w:t>
            </w:r>
          </w:p>
        </w:tc>
        <w:tc>
          <w:tcPr>
            <w:tcW w:w="1153" w:type="dxa"/>
            <w:gridSpan w:val="2"/>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14,5</w:t>
            </w:r>
          </w:p>
        </w:tc>
        <w:tc>
          <w:tcPr>
            <w:tcW w:w="1775" w:type="dxa"/>
            <w:gridSpan w:val="2"/>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w:t>
            </w:r>
          </w:p>
        </w:tc>
        <w:tc>
          <w:tcPr>
            <w:tcW w:w="1075" w:type="dxa"/>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w:t>
            </w:r>
          </w:p>
        </w:tc>
      </w:tr>
      <w:tr w:rsidR="0075414F" w:rsidRPr="00A73538" w:rsidTr="0075414F">
        <w:trPr>
          <w:trHeight w:val="222"/>
        </w:trPr>
        <w:tc>
          <w:tcPr>
            <w:tcW w:w="540" w:type="dxa"/>
            <w:gridSpan w:val="2"/>
            <w:vMerge/>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p>
        </w:tc>
        <w:tc>
          <w:tcPr>
            <w:tcW w:w="4280" w:type="dxa"/>
            <w:gridSpan w:val="2"/>
            <w:vMerge/>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p>
        </w:tc>
        <w:tc>
          <w:tcPr>
            <w:tcW w:w="1384" w:type="dxa"/>
            <w:gridSpan w:val="2"/>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2025 год</w:t>
            </w:r>
          </w:p>
        </w:tc>
        <w:tc>
          <w:tcPr>
            <w:tcW w:w="1926" w:type="dxa"/>
            <w:gridSpan w:val="2"/>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167,4</w:t>
            </w:r>
          </w:p>
        </w:tc>
        <w:tc>
          <w:tcPr>
            <w:tcW w:w="1730" w:type="dxa"/>
            <w:gridSpan w:val="2"/>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w:t>
            </w:r>
          </w:p>
        </w:tc>
        <w:tc>
          <w:tcPr>
            <w:tcW w:w="1730" w:type="dxa"/>
            <w:gridSpan w:val="2"/>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w:t>
            </w:r>
          </w:p>
        </w:tc>
        <w:tc>
          <w:tcPr>
            <w:tcW w:w="1153" w:type="dxa"/>
            <w:gridSpan w:val="2"/>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167,4</w:t>
            </w:r>
          </w:p>
        </w:tc>
        <w:tc>
          <w:tcPr>
            <w:tcW w:w="1775" w:type="dxa"/>
            <w:gridSpan w:val="2"/>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w:t>
            </w:r>
          </w:p>
        </w:tc>
        <w:tc>
          <w:tcPr>
            <w:tcW w:w="1075" w:type="dxa"/>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w:t>
            </w:r>
          </w:p>
        </w:tc>
      </w:tr>
      <w:tr w:rsidR="0075414F" w:rsidRPr="00A73538" w:rsidTr="0075414F">
        <w:trPr>
          <w:trHeight w:val="226"/>
        </w:trPr>
        <w:tc>
          <w:tcPr>
            <w:tcW w:w="540" w:type="dxa"/>
            <w:gridSpan w:val="2"/>
            <w:vMerge/>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p>
        </w:tc>
        <w:tc>
          <w:tcPr>
            <w:tcW w:w="4280" w:type="dxa"/>
            <w:gridSpan w:val="2"/>
            <w:vMerge/>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p>
        </w:tc>
        <w:tc>
          <w:tcPr>
            <w:tcW w:w="1384" w:type="dxa"/>
            <w:gridSpan w:val="2"/>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2026 год</w:t>
            </w:r>
          </w:p>
        </w:tc>
        <w:tc>
          <w:tcPr>
            <w:tcW w:w="1926" w:type="dxa"/>
            <w:gridSpan w:val="2"/>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c>
          <w:tcPr>
            <w:tcW w:w="1730" w:type="dxa"/>
            <w:gridSpan w:val="2"/>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w:t>
            </w:r>
          </w:p>
        </w:tc>
        <w:tc>
          <w:tcPr>
            <w:tcW w:w="1730" w:type="dxa"/>
            <w:gridSpan w:val="2"/>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w:t>
            </w:r>
          </w:p>
        </w:tc>
        <w:tc>
          <w:tcPr>
            <w:tcW w:w="1153" w:type="dxa"/>
            <w:gridSpan w:val="2"/>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c>
          <w:tcPr>
            <w:tcW w:w="1775" w:type="dxa"/>
            <w:gridSpan w:val="2"/>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w:t>
            </w:r>
          </w:p>
        </w:tc>
        <w:tc>
          <w:tcPr>
            <w:tcW w:w="1075" w:type="dxa"/>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w:t>
            </w:r>
          </w:p>
        </w:tc>
      </w:tr>
      <w:tr w:rsidR="0075414F" w:rsidRPr="00A73538" w:rsidTr="0075414F">
        <w:trPr>
          <w:trHeight w:val="257"/>
        </w:trPr>
        <w:tc>
          <w:tcPr>
            <w:tcW w:w="540" w:type="dxa"/>
            <w:gridSpan w:val="2"/>
            <w:vMerge/>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p>
        </w:tc>
        <w:tc>
          <w:tcPr>
            <w:tcW w:w="4280" w:type="dxa"/>
            <w:gridSpan w:val="2"/>
            <w:vMerge/>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p>
        </w:tc>
        <w:tc>
          <w:tcPr>
            <w:tcW w:w="1384" w:type="dxa"/>
            <w:gridSpan w:val="2"/>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2027</w:t>
            </w:r>
            <w:r w:rsidRPr="00A73538">
              <w:rPr>
                <w:rFonts w:eastAsia="Times New Roman"/>
                <w:sz w:val="20"/>
                <w:szCs w:val="20"/>
                <w:lang w:eastAsia="ru-RU"/>
              </w:rPr>
              <w:t xml:space="preserve"> </w:t>
            </w:r>
            <w:r w:rsidRPr="00A73538">
              <w:rPr>
                <w:rFonts w:eastAsia="Times New Roman"/>
                <w:sz w:val="20"/>
                <w:szCs w:val="20"/>
                <w:lang w:val="en-US" w:eastAsia="ru-RU"/>
              </w:rPr>
              <w:t>год</w:t>
            </w:r>
          </w:p>
        </w:tc>
        <w:tc>
          <w:tcPr>
            <w:tcW w:w="1926" w:type="dxa"/>
            <w:gridSpan w:val="2"/>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c>
          <w:tcPr>
            <w:tcW w:w="1730" w:type="dxa"/>
            <w:gridSpan w:val="2"/>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w:t>
            </w:r>
          </w:p>
        </w:tc>
        <w:tc>
          <w:tcPr>
            <w:tcW w:w="1730" w:type="dxa"/>
            <w:gridSpan w:val="2"/>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w:t>
            </w:r>
          </w:p>
        </w:tc>
        <w:tc>
          <w:tcPr>
            <w:tcW w:w="1153" w:type="dxa"/>
            <w:gridSpan w:val="2"/>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c>
          <w:tcPr>
            <w:tcW w:w="1775" w:type="dxa"/>
            <w:gridSpan w:val="2"/>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w:t>
            </w:r>
          </w:p>
        </w:tc>
        <w:tc>
          <w:tcPr>
            <w:tcW w:w="1075" w:type="dxa"/>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w:t>
            </w:r>
          </w:p>
        </w:tc>
      </w:tr>
      <w:tr w:rsidR="0075414F" w:rsidRPr="00A73538" w:rsidTr="0075414F">
        <w:trPr>
          <w:trHeight w:val="276"/>
        </w:trPr>
        <w:tc>
          <w:tcPr>
            <w:tcW w:w="540" w:type="dxa"/>
            <w:gridSpan w:val="2"/>
            <w:vMerge/>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p>
        </w:tc>
        <w:tc>
          <w:tcPr>
            <w:tcW w:w="4280" w:type="dxa"/>
            <w:gridSpan w:val="2"/>
            <w:vMerge/>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p>
        </w:tc>
        <w:tc>
          <w:tcPr>
            <w:tcW w:w="1384" w:type="dxa"/>
            <w:gridSpan w:val="2"/>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2028 год</w:t>
            </w:r>
          </w:p>
        </w:tc>
        <w:tc>
          <w:tcPr>
            <w:tcW w:w="1926" w:type="dxa"/>
            <w:gridSpan w:val="2"/>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c>
          <w:tcPr>
            <w:tcW w:w="1730" w:type="dxa"/>
            <w:gridSpan w:val="2"/>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w:t>
            </w:r>
          </w:p>
        </w:tc>
        <w:tc>
          <w:tcPr>
            <w:tcW w:w="1730" w:type="dxa"/>
            <w:gridSpan w:val="2"/>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w:t>
            </w:r>
          </w:p>
        </w:tc>
        <w:tc>
          <w:tcPr>
            <w:tcW w:w="1153" w:type="dxa"/>
            <w:gridSpan w:val="2"/>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c>
          <w:tcPr>
            <w:tcW w:w="1775" w:type="dxa"/>
            <w:gridSpan w:val="2"/>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w:t>
            </w:r>
          </w:p>
        </w:tc>
        <w:tc>
          <w:tcPr>
            <w:tcW w:w="1075" w:type="dxa"/>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w:t>
            </w:r>
          </w:p>
        </w:tc>
      </w:tr>
      <w:tr w:rsidR="0075414F" w:rsidRPr="00A73538" w:rsidTr="0075414F">
        <w:trPr>
          <w:trHeight w:val="265"/>
        </w:trPr>
        <w:tc>
          <w:tcPr>
            <w:tcW w:w="540" w:type="dxa"/>
            <w:gridSpan w:val="2"/>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4</w:t>
            </w:r>
          </w:p>
        </w:tc>
        <w:tc>
          <w:tcPr>
            <w:tcW w:w="15053" w:type="dxa"/>
            <w:gridSpan w:val="15"/>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Задача 4: стимулирующие выплаты в муниципальных организациях дополнительного образования Томской области</w:t>
            </w:r>
          </w:p>
        </w:tc>
      </w:tr>
      <w:tr w:rsidR="0075414F" w:rsidRPr="00A73538" w:rsidTr="0075414F">
        <w:trPr>
          <w:trHeight w:val="434"/>
        </w:trPr>
        <w:tc>
          <w:tcPr>
            <w:tcW w:w="540" w:type="dxa"/>
            <w:gridSpan w:val="2"/>
            <w:vMerge w:val="restart"/>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4.1</w:t>
            </w:r>
          </w:p>
        </w:tc>
        <w:tc>
          <w:tcPr>
            <w:tcW w:w="4280" w:type="dxa"/>
            <w:gridSpan w:val="2"/>
            <w:vMerge w:val="restart"/>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Мероприятие 1: стимулирующие выплаты в муниципальных организациях дополнительного образования Томской области</w:t>
            </w:r>
          </w:p>
        </w:tc>
        <w:tc>
          <w:tcPr>
            <w:tcW w:w="1384" w:type="dxa"/>
            <w:gridSpan w:val="2"/>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Всего</w:t>
            </w:r>
            <w:r w:rsidRPr="00A73538">
              <w:rPr>
                <w:rFonts w:eastAsia="Times New Roman"/>
                <w:sz w:val="20"/>
                <w:szCs w:val="20"/>
                <w:lang w:eastAsia="ru-RU"/>
              </w:rPr>
              <w:t>, в том числе</w:t>
            </w:r>
          </w:p>
        </w:tc>
        <w:tc>
          <w:tcPr>
            <w:tcW w:w="1926" w:type="dxa"/>
            <w:gridSpan w:val="2"/>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426,7</w:t>
            </w:r>
          </w:p>
        </w:tc>
        <w:tc>
          <w:tcPr>
            <w:tcW w:w="1730" w:type="dxa"/>
            <w:gridSpan w:val="2"/>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w:t>
            </w:r>
          </w:p>
        </w:tc>
        <w:tc>
          <w:tcPr>
            <w:tcW w:w="1730" w:type="dxa"/>
            <w:gridSpan w:val="2"/>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426,7</w:t>
            </w:r>
          </w:p>
        </w:tc>
        <w:tc>
          <w:tcPr>
            <w:tcW w:w="1153" w:type="dxa"/>
            <w:gridSpan w:val="2"/>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c>
          <w:tcPr>
            <w:tcW w:w="1775" w:type="dxa"/>
            <w:gridSpan w:val="2"/>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w:t>
            </w:r>
          </w:p>
        </w:tc>
        <w:tc>
          <w:tcPr>
            <w:tcW w:w="1075" w:type="dxa"/>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w:t>
            </w:r>
          </w:p>
        </w:tc>
      </w:tr>
      <w:tr w:rsidR="0075414F" w:rsidRPr="00A73538" w:rsidTr="0075414F">
        <w:trPr>
          <w:trHeight w:val="177"/>
        </w:trPr>
        <w:tc>
          <w:tcPr>
            <w:tcW w:w="540" w:type="dxa"/>
            <w:gridSpan w:val="2"/>
            <w:vMerge/>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p>
        </w:tc>
        <w:tc>
          <w:tcPr>
            <w:tcW w:w="4280" w:type="dxa"/>
            <w:gridSpan w:val="2"/>
            <w:vMerge/>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p>
        </w:tc>
        <w:tc>
          <w:tcPr>
            <w:tcW w:w="1384" w:type="dxa"/>
            <w:gridSpan w:val="2"/>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2024 год</w:t>
            </w:r>
          </w:p>
        </w:tc>
        <w:tc>
          <w:tcPr>
            <w:tcW w:w="1926" w:type="dxa"/>
            <w:gridSpan w:val="2"/>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49,5</w:t>
            </w:r>
          </w:p>
        </w:tc>
        <w:tc>
          <w:tcPr>
            <w:tcW w:w="1730" w:type="dxa"/>
            <w:gridSpan w:val="2"/>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w:t>
            </w:r>
          </w:p>
        </w:tc>
        <w:tc>
          <w:tcPr>
            <w:tcW w:w="1730" w:type="dxa"/>
            <w:gridSpan w:val="2"/>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49,5</w:t>
            </w:r>
          </w:p>
        </w:tc>
        <w:tc>
          <w:tcPr>
            <w:tcW w:w="1153" w:type="dxa"/>
            <w:gridSpan w:val="2"/>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c>
          <w:tcPr>
            <w:tcW w:w="1775" w:type="dxa"/>
            <w:gridSpan w:val="2"/>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w:t>
            </w:r>
          </w:p>
        </w:tc>
        <w:tc>
          <w:tcPr>
            <w:tcW w:w="1075" w:type="dxa"/>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w:t>
            </w:r>
          </w:p>
        </w:tc>
      </w:tr>
      <w:tr w:rsidR="0075414F" w:rsidRPr="00A73538" w:rsidTr="0075414F">
        <w:trPr>
          <w:trHeight w:val="210"/>
        </w:trPr>
        <w:tc>
          <w:tcPr>
            <w:tcW w:w="540" w:type="dxa"/>
            <w:gridSpan w:val="2"/>
            <w:vMerge/>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p>
        </w:tc>
        <w:tc>
          <w:tcPr>
            <w:tcW w:w="4280" w:type="dxa"/>
            <w:gridSpan w:val="2"/>
            <w:vMerge/>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p>
        </w:tc>
        <w:tc>
          <w:tcPr>
            <w:tcW w:w="1384" w:type="dxa"/>
            <w:gridSpan w:val="2"/>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2025 год</w:t>
            </w:r>
          </w:p>
        </w:tc>
        <w:tc>
          <w:tcPr>
            <w:tcW w:w="1926" w:type="dxa"/>
            <w:gridSpan w:val="2"/>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94,3</w:t>
            </w:r>
          </w:p>
        </w:tc>
        <w:tc>
          <w:tcPr>
            <w:tcW w:w="1730" w:type="dxa"/>
            <w:gridSpan w:val="2"/>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w:t>
            </w:r>
          </w:p>
        </w:tc>
        <w:tc>
          <w:tcPr>
            <w:tcW w:w="1730" w:type="dxa"/>
            <w:gridSpan w:val="2"/>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94,3</w:t>
            </w:r>
          </w:p>
        </w:tc>
        <w:tc>
          <w:tcPr>
            <w:tcW w:w="1153" w:type="dxa"/>
            <w:gridSpan w:val="2"/>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c>
          <w:tcPr>
            <w:tcW w:w="1775" w:type="dxa"/>
            <w:gridSpan w:val="2"/>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w:t>
            </w:r>
          </w:p>
        </w:tc>
        <w:tc>
          <w:tcPr>
            <w:tcW w:w="1075" w:type="dxa"/>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w:t>
            </w:r>
          </w:p>
        </w:tc>
      </w:tr>
      <w:tr w:rsidR="0075414F" w:rsidRPr="00A73538" w:rsidTr="0075414F">
        <w:trPr>
          <w:trHeight w:val="227"/>
        </w:trPr>
        <w:tc>
          <w:tcPr>
            <w:tcW w:w="540" w:type="dxa"/>
            <w:gridSpan w:val="2"/>
            <w:vMerge/>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p>
        </w:tc>
        <w:tc>
          <w:tcPr>
            <w:tcW w:w="4280" w:type="dxa"/>
            <w:gridSpan w:val="2"/>
            <w:vMerge/>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p>
        </w:tc>
        <w:tc>
          <w:tcPr>
            <w:tcW w:w="1384" w:type="dxa"/>
            <w:gridSpan w:val="2"/>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2026 год</w:t>
            </w:r>
          </w:p>
        </w:tc>
        <w:tc>
          <w:tcPr>
            <w:tcW w:w="1926" w:type="dxa"/>
            <w:gridSpan w:val="2"/>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94,3</w:t>
            </w:r>
          </w:p>
        </w:tc>
        <w:tc>
          <w:tcPr>
            <w:tcW w:w="1730" w:type="dxa"/>
            <w:gridSpan w:val="2"/>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w:t>
            </w:r>
          </w:p>
        </w:tc>
        <w:tc>
          <w:tcPr>
            <w:tcW w:w="1730" w:type="dxa"/>
            <w:gridSpan w:val="2"/>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94,3</w:t>
            </w:r>
          </w:p>
        </w:tc>
        <w:tc>
          <w:tcPr>
            <w:tcW w:w="1153" w:type="dxa"/>
            <w:gridSpan w:val="2"/>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c>
          <w:tcPr>
            <w:tcW w:w="1775" w:type="dxa"/>
            <w:gridSpan w:val="2"/>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w:t>
            </w:r>
          </w:p>
        </w:tc>
        <w:tc>
          <w:tcPr>
            <w:tcW w:w="1075" w:type="dxa"/>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w:t>
            </w:r>
          </w:p>
        </w:tc>
      </w:tr>
      <w:tr w:rsidR="0075414F" w:rsidRPr="00A73538" w:rsidTr="0075414F">
        <w:trPr>
          <w:trHeight w:val="260"/>
        </w:trPr>
        <w:tc>
          <w:tcPr>
            <w:tcW w:w="540" w:type="dxa"/>
            <w:gridSpan w:val="2"/>
            <w:vMerge/>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p>
        </w:tc>
        <w:tc>
          <w:tcPr>
            <w:tcW w:w="4280" w:type="dxa"/>
            <w:gridSpan w:val="2"/>
            <w:vMerge/>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p>
        </w:tc>
        <w:tc>
          <w:tcPr>
            <w:tcW w:w="1384" w:type="dxa"/>
            <w:gridSpan w:val="2"/>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2027</w:t>
            </w:r>
            <w:r w:rsidRPr="00A73538">
              <w:rPr>
                <w:rFonts w:eastAsia="Times New Roman"/>
                <w:sz w:val="20"/>
                <w:szCs w:val="20"/>
                <w:lang w:eastAsia="ru-RU"/>
              </w:rPr>
              <w:t xml:space="preserve"> </w:t>
            </w:r>
            <w:r w:rsidRPr="00A73538">
              <w:rPr>
                <w:rFonts w:eastAsia="Times New Roman"/>
                <w:sz w:val="20"/>
                <w:szCs w:val="20"/>
                <w:lang w:val="en-US" w:eastAsia="ru-RU"/>
              </w:rPr>
              <w:t>год</w:t>
            </w:r>
          </w:p>
        </w:tc>
        <w:tc>
          <w:tcPr>
            <w:tcW w:w="1926" w:type="dxa"/>
            <w:gridSpan w:val="2"/>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94,3</w:t>
            </w:r>
          </w:p>
        </w:tc>
        <w:tc>
          <w:tcPr>
            <w:tcW w:w="1730" w:type="dxa"/>
            <w:gridSpan w:val="2"/>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w:t>
            </w:r>
          </w:p>
        </w:tc>
        <w:tc>
          <w:tcPr>
            <w:tcW w:w="1730" w:type="dxa"/>
            <w:gridSpan w:val="2"/>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94,3</w:t>
            </w:r>
          </w:p>
        </w:tc>
        <w:tc>
          <w:tcPr>
            <w:tcW w:w="1153" w:type="dxa"/>
            <w:gridSpan w:val="2"/>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c>
          <w:tcPr>
            <w:tcW w:w="1775" w:type="dxa"/>
            <w:gridSpan w:val="2"/>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w:t>
            </w:r>
          </w:p>
        </w:tc>
        <w:tc>
          <w:tcPr>
            <w:tcW w:w="1075" w:type="dxa"/>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w:t>
            </w:r>
          </w:p>
        </w:tc>
      </w:tr>
      <w:tr w:rsidR="0075414F" w:rsidRPr="00A73538" w:rsidTr="0075414F">
        <w:trPr>
          <w:trHeight w:val="263"/>
        </w:trPr>
        <w:tc>
          <w:tcPr>
            <w:tcW w:w="540" w:type="dxa"/>
            <w:gridSpan w:val="2"/>
            <w:vMerge/>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p>
        </w:tc>
        <w:tc>
          <w:tcPr>
            <w:tcW w:w="4280" w:type="dxa"/>
            <w:gridSpan w:val="2"/>
            <w:vMerge/>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p>
        </w:tc>
        <w:tc>
          <w:tcPr>
            <w:tcW w:w="1384" w:type="dxa"/>
            <w:gridSpan w:val="2"/>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2028 год</w:t>
            </w:r>
          </w:p>
        </w:tc>
        <w:tc>
          <w:tcPr>
            <w:tcW w:w="1926" w:type="dxa"/>
            <w:gridSpan w:val="2"/>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94,3</w:t>
            </w:r>
          </w:p>
        </w:tc>
        <w:tc>
          <w:tcPr>
            <w:tcW w:w="1730" w:type="dxa"/>
            <w:gridSpan w:val="2"/>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w:t>
            </w:r>
          </w:p>
        </w:tc>
        <w:tc>
          <w:tcPr>
            <w:tcW w:w="1730" w:type="dxa"/>
            <w:gridSpan w:val="2"/>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94,3</w:t>
            </w:r>
          </w:p>
        </w:tc>
        <w:tc>
          <w:tcPr>
            <w:tcW w:w="1153" w:type="dxa"/>
            <w:gridSpan w:val="2"/>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c>
          <w:tcPr>
            <w:tcW w:w="1775" w:type="dxa"/>
            <w:gridSpan w:val="2"/>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w:t>
            </w:r>
          </w:p>
        </w:tc>
        <w:tc>
          <w:tcPr>
            <w:tcW w:w="1075" w:type="dxa"/>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w:t>
            </w:r>
          </w:p>
        </w:tc>
      </w:tr>
      <w:tr w:rsidR="0075414F" w:rsidRPr="00A73538" w:rsidTr="0075414F">
        <w:trPr>
          <w:trHeight w:val="433"/>
        </w:trPr>
        <w:tc>
          <w:tcPr>
            <w:tcW w:w="540" w:type="dxa"/>
            <w:gridSpan w:val="2"/>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5</w:t>
            </w:r>
          </w:p>
        </w:tc>
        <w:tc>
          <w:tcPr>
            <w:tcW w:w="15053" w:type="dxa"/>
            <w:gridSpan w:val="15"/>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Задача 5: 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 Томской области</w:t>
            </w:r>
          </w:p>
        </w:tc>
      </w:tr>
      <w:tr w:rsidR="0075414F" w:rsidRPr="00A73538" w:rsidTr="0075414F">
        <w:trPr>
          <w:trHeight w:val="433"/>
        </w:trPr>
        <w:tc>
          <w:tcPr>
            <w:tcW w:w="540" w:type="dxa"/>
            <w:gridSpan w:val="2"/>
            <w:vMerge w:val="restart"/>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5.1</w:t>
            </w:r>
          </w:p>
        </w:tc>
        <w:tc>
          <w:tcPr>
            <w:tcW w:w="4280" w:type="dxa"/>
            <w:gridSpan w:val="2"/>
            <w:vMerge w:val="restart"/>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Мероприятие 1: Достижение установленного уровня средней заработной платы педагогических работников муниципальных организаций дополнительного образования Томской области без учета внешних совместителей</w:t>
            </w:r>
          </w:p>
        </w:tc>
        <w:tc>
          <w:tcPr>
            <w:tcW w:w="1384" w:type="dxa"/>
            <w:gridSpan w:val="2"/>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Всего</w:t>
            </w:r>
            <w:r w:rsidRPr="00A73538">
              <w:rPr>
                <w:rFonts w:eastAsia="Times New Roman"/>
                <w:sz w:val="20"/>
                <w:szCs w:val="20"/>
                <w:lang w:eastAsia="ru-RU"/>
              </w:rPr>
              <w:t>, в том числе</w:t>
            </w:r>
          </w:p>
        </w:tc>
        <w:tc>
          <w:tcPr>
            <w:tcW w:w="1926" w:type="dxa"/>
            <w:gridSpan w:val="2"/>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11768,0</w:t>
            </w:r>
          </w:p>
        </w:tc>
        <w:tc>
          <w:tcPr>
            <w:tcW w:w="1730" w:type="dxa"/>
            <w:gridSpan w:val="2"/>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c>
          <w:tcPr>
            <w:tcW w:w="1730" w:type="dxa"/>
            <w:gridSpan w:val="2"/>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11768,0</w:t>
            </w:r>
          </w:p>
        </w:tc>
        <w:tc>
          <w:tcPr>
            <w:tcW w:w="1153" w:type="dxa"/>
            <w:gridSpan w:val="2"/>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c>
          <w:tcPr>
            <w:tcW w:w="1775" w:type="dxa"/>
            <w:gridSpan w:val="2"/>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c>
          <w:tcPr>
            <w:tcW w:w="1075" w:type="dxa"/>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r>
      <w:tr w:rsidR="0075414F" w:rsidRPr="00A73538" w:rsidTr="0075414F">
        <w:trPr>
          <w:trHeight w:val="240"/>
        </w:trPr>
        <w:tc>
          <w:tcPr>
            <w:tcW w:w="540" w:type="dxa"/>
            <w:gridSpan w:val="2"/>
            <w:vMerge/>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eastAsia="ru-RU"/>
              </w:rPr>
            </w:pPr>
          </w:p>
        </w:tc>
        <w:tc>
          <w:tcPr>
            <w:tcW w:w="4280" w:type="dxa"/>
            <w:gridSpan w:val="2"/>
            <w:vMerge/>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eastAsia="ru-RU"/>
              </w:rPr>
            </w:pPr>
          </w:p>
        </w:tc>
        <w:tc>
          <w:tcPr>
            <w:tcW w:w="1384" w:type="dxa"/>
            <w:gridSpan w:val="2"/>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2024 год</w:t>
            </w:r>
          </w:p>
        </w:tc>
        <w:tc>
          <w:tcPr>
            <w:tcW w:w="1926" w:type="dxa"/>
            <w:gridSpan w:val="2"/>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2916,8</w:t>
            </w:r>
          </w:p>
        </w:tc>
        <w:tc>
          <w:tcPr>
            <w:tcW w:w="1730" w:type="dxa"/>
            <w:gridSpan w:val="2"/>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c>
          <w:tcPr>
            <w:tcW w:w="1730" w:type="dxa"/>
            <w:gridSpan w:val="2"/>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2916,8</w:t>
            </w:r>
          </w:p>
        </w:tc>
        <w:tc>
          <w:tcPr>
            <w:tcW w:w="1153" w:type="dxa"/>
            <w:gridSpan w:val="2"/>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c>
          <w:tcPr>
            <w:tcW w:w="1775" w:type="dxa"/>
            <w:gridSpan w:val="2"/>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c>
          <w:tcPr>
            <w:tcW w:w="1075" w:type="dxa"/>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r>
      <w:tr w:rsidR="0075414F" w:rsidRPr="00A73538" w:rsidTr="0075414F">
        <w:trPr>
          <w:trHeight w:val="257"/>
        </w:trPr>
        <w:tc>
          <w:tcPr>
            <w:tcW w:w="540" w:type="dxa"/>
            <w:gridSpan w:val="2"/>
            <w:vMerge/>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eastAsia="ru-RU"/>
              </w:rPr>
            </w:pPr>
          </w:p>
        </w:tc>
        <w:tc>
          <w:tcPr>
            <w:tcW w:w="4280" w:type="dxa"/>
            <w:gridSpan w:val="2"/>
            <w:vMerge/>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eastAsia="ru-RU"/>
              </w:rPr>
            </w:pPr>
          </w:p>
        </w:tc>
        <w:tc>
          <w:tcPr>
            <w:tcW w:w="1384" w:type="dxa"/>
            <w:gridSpan w:val="2"/>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2025 год</w:t>
            </w:r>
          </w:p>
        </w:tc>
        <w:tc>
          <w:tcPr>
            <w:tcW w:w="1926" w:type="dxa"/>
            <w:gridSpan w:val="2"/>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3414,2</w:t>
            </w:r>
          </w:p>
        </w:tc>
        <w:tc>
          <w:tcPr>
            <w:tcW w:w="1730" w:type="dxa"/>
            <w:gridSpan w:val="2"/>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w:t>
            </w:r>
          </w:p>
        </w:tc>
        <w:tc>
          <w:tcPr>
            <w:tcW w:w="1730" w:type="dxa"/>
            <w:gridSpan w:val="2"/>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3414,2</w:t>
            </w:r>
          </w:p>
        </w:tc>
        <w:tc>
          <w:tcPr>
            <w:tcW w:w="1153" w:type="dxa"/>
            <w:gridSpan w:val="2"/>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c>
          <w:tcPr>
            <w:tcW w:w="1775" w:type="dxa"/>
            <w:gridSpan w:val="2"/>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w:t>
            </w:r>
          </w:p>
        </w:tc>
        <w:tc>
          <w:tcPr>
            <w:tcW w:w="1075" w:type="dxa"/>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w:t>
            </w:r>
          </w:p>
        </w:tc>
      </w:tr>
      <w:tr w:rsidR="0075414F" w:rsidRPr="00A73538" w:rsidTr="0075414F">
        <w:trPr>
          <w:trHeight w:val="262"/>
        </w:trPr>
        <w:tc>
          <w:tcPr>
            <w:tcW w:w="540" w:type="dxa"/>
            <w:gridSpan w:val="2"/>
            <w:vMerge/>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eastAsia="ru-RU"/>
              </w:rPr>
            </w:pPr>
          </w:p>
        </w:tc>
        <w:tc>
          <w:tcPr>
            <w:tcW w:w="4280" w:type="dxa"/>
            <w:gridSpan w:val="2"/>
            <w:vMerge/>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eastAsia="ru-RU"/>
              </w:rPr>
            </w:pPr>
          </w:p>
        </w:tc>
        <w:tc>
          <w:tcPr>
            <w:tcW w:w="1384" w:type="dxa"/>
            <w:gridSpan w:val="2"/>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2026 год</w:t>
            </w:r>
          </w:p>
        </w:tc>
        <w:tc>
          <w:tcPr>
            <w:tcW w:w="1926" w:type="dxa"/>
            <w:gridSpan w:val="2"/>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2718,5</w:t>
            </w:r>
          </w:p>
        </w:tc>
        <w:tc>
          <w:tcPr>
            <w:tcW w:w="1730" w:type="dxa"/>
            <w:gridSpan w:val="2"/>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w:t>
            </w:r>
          </w:p>
        </w:tc>
        <w:tc>
          <w:tcPr>
            <w:tcW w:w="1730" w:type="dxa"/>
            <w:gridSpan w:val="2"/>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2718,5</w:t>
            </w:r>
          </w:p>
        </w:tc>
        <w:tc>
          <w:tcPr>
            <w:tcW w:w="1153" w:type="dxa"/>
            <w:gridSpan w:val="2"/>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c>
          <w:tcPr>
            <w:tcW w:w="1775" w:type="dxa"/>
            <w:gridSpan w:val="2"/>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w:t>
            </w:r>
          </w:p>
        </w:tc>
        <w:tc>
          <w:tcPr>
            <w:tcW w:w="1075" w:type="dxa"/>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w:t>
            </w:r>
          </w:p>
        </w:tc>
      </w:tr>
      <w:tr w:rsidR="0075414F" w:rsidRPr="00A73538" w:rsidTr="0075414F">
        <w:trPr>
          <w:trHeight w:val="280"/>
        </w:trPr>
        <w:tc>
          <w:tcPr>
            <w:tcW w:w="540" w:type="dxa"/>
            <w:gridSpan w:val="2"/>
            <w:vMerge/>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eastAsia="ru-RU"/>
              </w:rPr>
            </w:pPr>
          </w:p>
        </w:tc>
        <w:tc>
          <w:tcPr>
            <w:tcW w:w="4280" w:type="dxa"/>
            <w:gridSpan w:val="2"/>
            <w:vMerge/>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eastAsia="ru-RU"/>
              </w:rPr>
            </w:pPr>
          </w:p>
        </w:tc>
        <w:tc>
          <w:tcPr>
            <w:tcW w:w="1384" w:type="dxa"/>
            <w:gridSpan w:val="2"/>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2027</w:t>
            </w:r>
            <w:r w:rsidRPr="00A73538">
              <w:rPr>
                <w:rFonts w:eastAsia="Times New Roman"/>
                <w:sz w:val="20"/>
                <w:szCs w:val="20"/>
                <w:lang w:eastAsia="ru-RU"/>
              </w:rPr>
              <w:t xml:space="preserve"> </w:t>
            </w:r>
            <w:r w:rsidRPr="00A73538">
              <w:rPr>
                <w:rFonts w:eastAsia="Times New Roman"/>
                <w:sz w:val="20"/>
                <w:szCs w:val="20"/>
                <w:lang w:val="en-US" w:eastAsia="ru-RU"/>
              </w:rPr>
              <w:t>год</w:t>
            </w:r>
          </w:p>
        </w:tc>
        <w:tc>
          <w:tcPr>
            <w:tcW w:w="1926" w:type="dxa"/>
            <w:gridSpan w:val="2"/>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2718,5</w:t>
            </w:r>
          </w:p>
        </w:tc>
        <w:tc>
          <w:tcPr>
            <w:tcW w:w="1730" w:type="dxa"/>
            <w:gridSpan w:val="2"/>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c>
          <w:tcPr>
            <w:tcW w:w="1730" w:type="dxa"/>
            <w:gridSpan w:val="2"/>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2718,5</w:t>
            </w:r>
          </w:p>
        </w:tc>
        <w:tc>
          <w:tcPr>
            <w:tcW w:w="1153" w:type="dxa"/>
            <w:gridSpan w:val="2"/>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c>
          <w:tcPr>
            <w:tcW w:w="1775" w:type="dxa"/>
            <w:gridSpan w:val="2"/>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c>
          <w:tcPr>
            <w:tcW w:w="1075" w:type="dxa"/>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r>
      <w:tr w:rsidR="0075414F" w:rsidRPr="00A73538" w:rsidTr="0075414F">
        <w:trPr>
          <w:trHeight w:val="283"/>
        </w:trPr>
        <w:tc>
          <w:tcPr>
            <w:tcW w:w="540" w:type="dxa"/>
            <w:gridSpan w:val="2"/>
            <w:vMerge/>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eastAsia="ru-RU"/>
              </w:rPr>
            </w:pPr>
          </w:p>
        </w:tc>
        <w:tc>
          <w:tcPr>
            <w:tcW w:w="4280" w:type="dxa"/>
            <w:gridSpan w:val="2"/>
            <w:vMerge/>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eastAsia="ru-RU"/>
              </w:rPr>
            </w:pPr>
          </w:p>
        </w:tc>
        <w:tc>
          <w:tcPr>
            <w:tcW w:w="1384" w:type="dxa"/>
            <w:gridSpan w:val="2"/>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2028 год</w:t>
            </w:r>
          </w:p>
        </w:tc>
        <w:tc>
          <w:tcPr>
            <w:tcW w:w="1926" w:type="dxa"/>
            <w:gridSpan w:val="2"/>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c>
          <w:tcPr>
            <w:tcW w:w="1730" w:type="dxa"/>
            <w:gridSpan w:val="2"/>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c>
          <w:tcPr>
            <w:tcW w:w="1730" w:type="dxa"/>
            <w:gridSpan w:val="2"/>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c>
          <w:tcPr>
            <w:tcW w:w="1153" w:type="dxa"/>
            <w:gridSpan w:val="2"/>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c>
          <w:tcPr>
            <w:tcW w:w="1775" w:type="dxa"/>
            <w:gridSpan w:val="2"/>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c>
          <w:tcPr>
            <w:tcW w:w="1075" w:type="dxa"/>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r>
      <w:tr w:rsidR="0075414F" w:rsidRPr="00A73538" w:rsidTr="0075414F">
        <w:trPr>
          <w:trHeight w:val="433"/>
        </w:trPr>
        <w:tc>
          <w:tcPr>
            <w:tcW w:w="540" w:type="dxa"/>
            <w:gridSpan w:val="2"/>
            <w:vMerge w:val="restart"/>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5.2</w:t>
            </w:r>
          </w:p>
        </w:tc>
        <w:tc>
          <w:tcPr>
            <w:tcW w:w="4280" w:type="dxa"/>
            <w:gridSpan w:val="2"/>
            <w:vMerge w:val="restart"/>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Мероприятие 2: Достижение планового значения среднесписочной численности педагогических работников муниципальных организаций дополнительного образования Томской области без учета внешних совместителей</w:t>
            </w:r>
          </w:p>
        </w:tc>
        <w:tc>
          <w:tcPr>
            <w:tcW w:w="1384" w:type="dxa"/>
            <w:gridSpan w:val="2"/>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Всего</w:t>
            </w:r>
            <w:r w:rsidRPr="00A73538">
              <w:rPr>
                <w:rFonts w:eastAsia="Times New Roman"/>
                <w:sz w:val="20"/>
                <w:szCs w:val="20"/>
                <w:lang w:eastAsia="ru-RU"/>
              </w:rPr>
              <w:t>, в том числе</w:t>
            </w:r>
          </w:p>
        </w:tc>
        <w:tc>
          <w:tcPr>
            <w:tcW w:w="1926" w:type="dxa"/>
            <w:gridSpan w:val="2"/>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c>
          <w:tcPr>
            <w:tcW w:w="1730" w:type="dxa"/>
            <w:gridSpan w:val="2"/>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w:t>
            </w:r>
          </w:p>
        </w:tc>
        <w:tc>
          <w:tcPr>
            <w:tcW w:w="1730" w:type="dxa"/>
            <w:gridSpan w:val="2"/>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w:t>
            </w:r>
          </w:p>
        </w:tc>
        <w:tc>
          <w:tcPr>
            <w:tcW w:w="1153" w:type="dxa"/>
            <w:gridSpan w:val="2"/>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c>
          <w:tcPr>
            <w:tcW w:w="1775" w:type="dxa"/>
            <w:gridSpan w:val="2"/>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w:t>
            </w:r>
          </w:p>
        </w:tc>
        <w:tc>
          <w:tcPr>
            <w:tcW w:w="1075" w:type="dxa"/>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w:t>
            </w:r>
          </w:p>
        </w:tc>
      </w:tr>
      <w:tr w:rsidR="0075414F" w:rsidRPr="00A73538" w:rsidTr="0075414F">
        <w:trPr>
          <w:trHeight w:val="324"/>
        </w:trPr>
        <w:tc>
          <w:tcPr>
            <w:tcW w:w="540" w:type="dxa"/>
            <w:gridSpan w:val="2"/>
            <w:vMerge/>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eastAsia="ru-RU"/>
              </w:rPr>
            </w:pPr>
          </w:p>
        </w:tc>
        <w:tc>
          <w:tcPr>
            <w:tcW w:w="4280" w:type="dxa"/>
            <w:gridSpan w:val="2"/>
            <w:vMerge/>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eastAsia="ru-RU"/>
              </w:rPr>
            </w:pPr>
          </w:p>
        </w:tc>
        <w:tc>
          <w:tcPr>
            <w:tcW w:w="1384" w:type="dxa"/>
            <w:gridSpan w:val="2"/>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2024 год</w:t>
            </w:r>
          </w:p>
        </w:tc>
        <w:tc>
          <w:tcPr>
            <w:tcW w:w="1926" w:type="dxa"/>
            <w:gridSpan w:val="2"/>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c>
          <w:tcPr>
            <w:tcW w:w="1730" w:type="dxa"/>
            <w:gridSpan w:val="2"/>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w:t>
            </w:r>
          </w:p>
        </w:tc>
        <w:tc>
          <w:tcPr>
            <w:tcW w:w="1730" w:type="dxa"/>
            <w:gridSpan w:val="2"/>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w:t>
            </w:r>
          </w:p>
        </w:tc>
        <w:tc>
          <w:tcPr>
            <w:tcW w:w="1153" w:type="dxa"/>
            <w:gridSpan w:val="2"/>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c>
          <w:tcPr>
            <w:tcW w:w="1775" w:type="dxa"/>
            <w:gridSpan w:val="2"/>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w:t>
            </w:r>
          </w:p>
        </w:tc>
        <w:tc>
          <w:tcPr>
            <w:tcW w:w="1075" w:type="dxa"/>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w:t>
            </w:r>
          </w:p>
        </w:tc>
      </w:tr>
      <w:tr w:rsidR="0075414F" w:rsidRPr="00A73538" w:rsidTr="0075414F">
        <w:trPr>
          <w:trHeight w:val="272"/>
        </w:trPr>
        <w:tc>
          <w:tcPr>
            <w:tcW w:w="540" w:type="dxa"/>
            <w:gridSpan w:val="2"/>
            <w:vMerge/>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eastAsia="ru-RU"/>
              </w:rPr>
            </w:pPr>
          </w:p>
        </w:tc>
        <w:tc>
          <w:tcPr>
            <w:tcW w:w="4280" w:type="dxa"/>
            <w:gridSpan w:val="2"/>
            <w:vMerge/>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eastAsia="ru-RU"/>
              </w:rPr>
            </w:pPr>
          </w:p>
        </w:tc>
        <w:tc>
          <w:tcPr>
            <w:tcW w:w="1384" w:type="dxa"/>
            <w:gridSpan w:val="2"/>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2025 год</w:t>
            </w:r>
          </w:p>
        </w:tc>
        <w:tc>
          <w:tcPr>
            <w:tcW w:w="1926" w:type="dxa"/>
            <w:gridSpan w:val="2"/>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c>
          <w:tcPr>
            <w:tcW w:w="1730" w:type="dxa"/>
            <w:gridSpan w:val="2"/>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w:t>
            </w:r>
          </w:p>
        </w:tc>
        <w:tc>
          <w:tcPr>
            <w:tcW w:w="1730" w:type="dxa"/>
            <w:gridSpan w:val="2"/>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w:t>
            </w:r>
          </w:p>
        </w:tc>
        <w:tc>
          <w:tcPr>
            <w:tcW w:w="1153" w:type="dxa"/>
            <w:gridSpan w:val="2"/>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c>
          <w:tcPr>
            <w:tcW w:w="1775" w:type="dxa"/>
            <w:gridSpan w:val="2"/>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w:t>
            </w:r>
          </w:p>
        </w:tc>
        <w:tc>
          <w:tcPr>
            <w:tcW w:w="1075" w:type="dxa"/>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w:t>
            </w:r>
          </w:p>
        </w:tc>
      </w:tr>
      <w:tr w:rsidR="0075414F" w:rsidRPr="00A73538" w:rsidTr="0075414F">
        <w:trPr>
          <w:trHeight w:val="276"/>
        </w:trPr>
        <w:tc>
          <w:tcPr>
            <w:tcW w:w="540" w:type="dxa"/>
            <w:gridSpan w:val="2"/>
            <w:vMerge/>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eastAsia="ru-RU"/>
              </w:rPr>
            </w:pPr>
          </w:p>
        </w:tc>
        <w:tc>
          <w:tcPr>
            <w:tcW w:w="4280" w:type="dxa"/>
            <w:gridSpan w:val="2"/>
            <w:vMerge/>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eastAsia="ru-RU"/>
              </w:rPr>
            </w:pPr>
          </w:p>
        </w:tc>
        <w:tc>
          <w:tcPr>
            <w:tcW w:w="1384" w:type="dxa"/>
            <w:gridSpan w:val="2"/>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2026 год</w:t>
            </w:r>
          </w:p>
        </w:tc>
        <w:tc>
          <w:tcPr>
            <w:tcW w:w="1926" w:type="dxa"/>
            <w:gridSpan w:val="2"/>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c>
          <w:tcPr>
            <w:tcW w:w="1730" w:type="dxa"/>
            <w:gridSpan w:val="2"/>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w:t>
            </w:r>
          </w:p>
        </w:tc>
        <w:tc>
          <w:tcPr>
            <w:tcW w:w="1730" w:type="dxa"/>
            <w:gridSpan w:val="2"/>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w:t>
            </w:r>
          </w:p>
        </w:tc>
        <w:tc>
          <w:tcPr>
            <w:tcW w:w="1153" w:type="dxa"/>
            <w:gridSpan w:val="2"/>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c>
          <w:tcPr>
            <w:tcW w:w="1775" w:type="dxa"/>
            <w:gridSpan w:val="2"/>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w:t>
            </w:r>
          </w:p>
        </w:tc>
        <w:tc>
          <w:tcPr>
            <w:tcW w:w="1075" w:type="dxa"/>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w:t>
            </w:r>
          </w:p>
        </w:tc>
      </w:tr>
      <w:tr w:rsidR="0075414F" w:rsidRPr="00A73538" w:rsidTr="0075414F">
        <w:trPr>
          <w:trHeight w:val="266"/>
        </w:trPr>
        <w:tc>
          <w:tcPr>
            <w:tcW w:w="540" w:type="dxa"/>
            <w:gridSpan w:val="2"/>
            <w:vMerge/>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eastAsia="ru-RU"/>
              </w:rPr>
            </w:pPr>
          </w:p>
        </w:tc>
        <w:tc>
          <w:tcPr>
            <w:tcW w:w="4280" w:type="dxa"/>
            <w:gridSpan w:val="2"/>
            <w:vMerge/>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eastAsia="ru-RU"/>
              </w:rPr>
            </w:pPr>
          </w:p>
        </w:tc>
        <w:tc>
          <w:tcPr>
            <w:tcW w:w="1384" w:type="dxa"/>
            <w:gridSpan w:val="2"/>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2027</w:t>
            </w:r>
            <w:r w:rsidRPr="00A73538">
              <w:rPr>
                <w:rFonts w:eastAsia="Times New Roman"/>
                <w:sz w:val="20"/>
                <w:szCs w:val="20"/>
                <w:lang w:eastAsia="ru-RU"/>
              </w:rPr>
              <w:t xml:space="preserve"> </w:t>
            </w:r>
            <w:r w:rsidRPr="00A73538">
              <w:rPr>
                <w:rFonts w:eastAsia="Times New Roman"/>
                <w:sz w:val="20"/>
                <w:szCs w:val="20"/>
                <w:lang w:val="en-US" w:eastAsia="ru-RU"/>
              </w:rPr>
              <w:t>год</w:t>
            </w:r>
          </w:p>
        </w:tc>
        <w:tc>
          <w:tcPr>
            <w:tcW w:w="1926" w:type="dxa"/>
            <w:gridSpan w:val="2"/>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c>
          <w:tcPr>
            <w:tcW w:w="1730" w:type="dxa"/>
            <w:gridSpan w:val="2"/>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w:t>
            </w:r>
          </w:p>
        </w:tc>
        <w:tc>
          <w:tcPr>
            <w:tcW w:w="1730" w:type="dxa"/>
            <w:gridSpan w:val="2"/>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w:t>
            </w:r>
          </w:p>
        </w:tc>
        <w:tc>
          <w:tcPr>
            <w:tcW w:w="1153" w:type="dxa"/>
            <w:gridSpan w:val="2"/>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c>
          <w:tcPr>
            <w:tcW w:w="1775" w:type="dxa"/>
            <w:gridSpan w:val="2"/>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w:t>
            </w:r>
          </w:p>
        </w:tc>
        <w:tc>
          <w:tcPr>
            <w:tcW w:w="1075" w:type="dxa"/>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w:t>
            </w:r>
          </w:p>
        </w:tc>
      </w:tr>
      <w:tr w:rsidR="0075414F" w:rsidRPr="00A73538" w:rsidTr="0075414F">
        <w:trPr>
          <w:trHeight w:val="270"/>
        </w:trPr>
        <w:tc>
          <w:tcPr>
            <w:tcW w:w="540" w:type="dxa"/>
            <w:gridSpan w:val="2"/>
            <w:vMerge/>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eastAsia="ru-RU"/>
              </w:rPr>
            </w:pPr>
          </w:p>
        </w:tc>
        <w:tc>
          <w:tcPr>
            <w:tcW w:w="4280" w:type="dxa"/>
            <w:gridSpan w:val="2"/>
            <w:vMerge/>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eastAsia="ru-RU"/>
              </w:rPr>
            </w:pPr>
          </w:p>
        </w:tc>
        <w:tc>
          <w:tcPr>
            <w:tcW w:w="1384" w:type="dxa"/>
            <w:gridSpan w:val="2"/>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2028 год</w:t>
            </w:r>
          </w:p>
        </w:tc>
        <w:tc>
          <w:tcPr>
            <w:tcW w:w="1926" w:type="dxa"/>
            <w:gridSpan w:val="2"/>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c>
          <w:tcPr>
            <w:tcW w:w="1730" w:type="dxa"/>
            <w:gridSpan w:val="2"/>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w:t>
            </w:r>
          </w:p>
        </w:tc>
        <w:tc>
          <w:tcPr>
            <w:tcW w:w="1730" w:type="dxa"/>
            <w:gridSpan w:val="2"/>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w:t>
            </w:r>
          </w:p>
        </w:tc>
        <w:tc>
          <w:tcPr>
            <w:tcW w:w="1153" w:type="dxa"/>
            <w:gridSpan w:val="2"/>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c>
          <w:tcPr>
            <w:tcW w:w="1775" w:type="dxa"/>
            <w:gridSpan w:val="2"/>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w:t>
            </w:r>
          </w:p>
        </w:tc>
        <w:tc>
          <w:tcPr>
            <w:tcW w:w="1075" w:type="dxa"/>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w:t>
            </w:r>
          </w:p>
        </w:tc>
      </w:tr>
      <w:tr w:rsidR="0075414F" w:rsidRPr="00A73538" w:rsidTr="0075414F">
        <w:trPr>
          <w:trHeight w:val="591"/>
        </w:trPr>
        <w:tc>
          <w:tcPr>
            <w:tcW w:w="540" w:type="dxa"/>
            <w:gridSpan w:val="2"/>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6</w:t>
            </w:r>
          </w:p>
        </w:tc>
        <w:tc>
          <w:tcPr>
            <w:tcW w:w="15053" w:type="dxa"/>
            <w:gridSpan w:val="15"/>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Задача 6: Обеспечение уровня финансирования организаций, реализующих дополнительные образовательные программы спортивной подготовки, в соответствии с требованиями федеральных стандартов спортивной подготовки</w:t>
            </w:r>
          </w:p>
        </w:tc>
      </w:tr>
      <w:tr w:rsidR="0075414F" w:rsidRPr="00A73538" w:rsidTr="0075414F">
        <w:trPr>
          <w:trHeight w:val="433"/>
        </w:trPr>
        <w:tc>
          <w:tcPr>
            <w:tcW w:w="540" w:type="dxa"/>
            <w:gridSpan w:val="2"/>
            <w:vMerge w:val="restart"/>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6.1</w:t>
            </w:r>
          </w:p>
        </w:tc>
        <w:tc>
          <w:tcPr>
            <w:tcW w:w="4280" w:type="dxa"/>
            <w:gridSpan w:val="2"/>
            <w:vMerge w:val="restart"/>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Мероприятие 1: финансирование организаций, реализующих дополнительные образовательные программы спортивной подготовки, в соответствии с требованиями федеральных стандартов спортивной подготовки</w:t>
            </w:r>
          </w:p>
        </w:tc>
        <w:tc>
          <w:tcPr>
            <w:tcW w:w="1384" w:type="dxa"/>
            <w:gridSpan w:val="2"/>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Всего</w:t>
            </w:r>
            <w:r w:rsidRPr="00A73538">
              <w:rPr>
                <w:rFonts w:eastAsia="Times New Roman"/>
                <w:sz w:val="20"/>
                <w:szCs w:val="20"/>
                <w:lang w:eastAsia="ru-RU"/>
              </w:rPr>
              <w:t>, в том числе</w:t>
            </w:r>
          </w:p>
        </w:tc>
        <w:tc>
          <w:tcPr>
            <w:tcW w:w="1926" w:type="dxa"/>
            <w:gridSpan w:val="2"/>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330,0</w:t>
            </w:r>
          </w:p>
        </w:tc>
        <w:tc>
          <w:tcPr>
            <w:tcW w:w="1730" w:type="dxa"/>
            <w:gridSpan w:val="2"/>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w:t>
            </w:r>
          </w:p>
        </w:tc>
        <w:tc>
          <w:tcPr>
            <w:tcW w:w="1730" w:type="dxa"/>
            <w:gridSpan w:val="2"/>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313,5</w:t>
            </w:r>
          </w:p>
        </w:tc>
        <w:tc>
          <w:tcPr>
            <w:tcW w:w="1153" w:type="dxa"/>
            <w:gridSpan w:val="2"/>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16,5</w:t>
            </w:r>
          </w:p>
        </w:tc>
        <w:tc>
          <w:tcPr>
            <w:tcW w:w="1775" w:type="dxa"/>
            <w:gridSpan w:val="2"/>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w:t>
            </w:r>
          </w:p>
        </w:tc>
        <w:tc>
          <w:tcPr>
            <w:tcW w:w="1075" w:type="dxa"/>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w:t>
            </w:r>
          </w:p>
        </w:tc>
      </w:tr>
      <w:tr w:rsidR="0075414F" w:rsidRPr="00A73538" w:rsidTr="0075414F">
        <w:trPr>
          <w:trHeight w:val="265"/>
        </w:trPr>
        <w:tc>
          <w:tcPr>
            <w:tcW w:w="540" w:type="dxa"/>
            <w:gridSpan w:val="2"/>
            <w:vMerge/>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eastAsia="ru-RU"/>
              </w:rPr>
            </w:pPr>
          </w:p>
        </w:tc>
        <w:tc>
          <w:tcPr>
            <w:tcW w:w="4280" w:type="dxa"/>
            <w:gridSpan w:val="2"/>
            <w:vMerge/>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eastAsia="ru-RU"/>
              </w:rPr>
            </w:pPr>
          </w:p>
        </w:tc>
        <w:tc>
          <w:tcPr>
            <w:tcW w:w="1384" w:type="dxa"/>
            <w:gridSpan w:val="2"/>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2024 год</w:t>
            </w:r>
          </w:p>
        </w:tc>
        <w:tc>
          <w:tcPr>
            <w:tcW w:w="1926" w:type="dxa"/>
            <w:gridSpan w:val="2"/>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c>
          <w:tcPr>
            <w:tcW w:w="1730" w:type="dxa"/>
            <w:gridSpan w:val="2"/>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w:t>
            </w:r>
          </w:p>
        </w:tc>
        <w:tc>
          <w:tcPr>
            <w:tcW w:w="1730" w:type="dxa"/>
            <w:gridSpan w:val="2"/>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c>
          <w:tcPr>
            <w:tcW w:w="1153" w:type="dxa"/>
            <w:gridSpan w:val="2"/>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c>
          <w:tcPr>
            <w:tcW w:w="1775" w:type="dxa"/>
            <w:gridSpan w:val="2"/>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w:t>
            </w:r>
          </w:p>
        </w:tc>
        <w:tc>
          <w:tcPr>
            <w:tcW w:w="1075" w:type="dxa"/>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w:t>
            </w:r>
          </w:p>
        </w:tc>
      </w:tr>
      <w:tr w:rsidR="0075414F" w:rsidRPr="00A73538" w:rsidTr="0075414F">
        <w:trPr>
          <w:trHeight w:val="284"/>
        </w:trPr>
        <w:tc>
          <w:tcPr>
            <w:tcW w:w="540" w:type="dxa"/>
            <w:gridSpan w:val="2"/>
            <w:vMerge/>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eastAsia="ru-RU"/>
              </w:rPr>
            </w:pPr>
          </w:p>
        </w:tc>
        <w:tc>
          <w:tcPr>
            <w:tcW w:w="4280" w:type="dxa"/>
            <w:gridSpan w:val="2"/>
            <w:vMerge/>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eastAsia="ru-RU"/>
              </w:rPr>
            </w:pPr>
          </w:p>
        </w:tc>
        <w:tc>
          <w:tcPr>
            <w:tcW w:w="1384" w:type="dxa"/>
            <w:gridSpan w:val="2"/>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2025 год</w:t>
            </w:r>
          </w:p>
        </w:tc>
        <w:tc>
          <w:tcPr>
            <w:tcW w:w="1926" w:type="dxa"/>
            <w:gridSpan w:val="2"/>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110,0</w:t>
            </w:r>
          </w:p>
        </w:tc>
        <w:tc>
          <w:tcPr>
            <w:tcW w:w="1730" w:type="dxa"/>
            <w:gridSpan w:val="2"/>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w:t>
            </w:r>
          </w:p>
        </w:tc>
        <w:tc>
          <w:tcPr>
            <w:tcW w:w="1730" w:type="dxa"/>
            <w:gridSpan w:val="2"/>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104,5</w:t>
            </w:r>
          </w:p>
        </w:tc>
        <w:tc>
          <w:tcPr>
            <w:tcW w:w="1153" w:type="dxa"/>
            <w:gridSpan w:val="2"/>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5,5</w:t>
            </w:r>
          </w:p>
        </w:tc>
        <w:tc>
          <w:tcPr>
            <w:tcW w:w="1775" w:type="dxa"/>
            <w:gridSpan w:val="2"/>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w:t>
            </w:r>
          </w:p>
        </w:tc>
        <w:tc>
          <w:tcPr>
            <w:tcW w:w="1075" w:type="dxa"/>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w:t>
            </w:r>
          </w:p>
        </w:tc>
      </w:tr>
      <w:tr w:rsidR="0075414F" w:rsidRPr="00A73538" w:rsidTr="0075414F">
        <w:trPr>
          <w:trHeight w:val="259"/>
        </w:trPr>
        <w:tc>
          <w:tcPr>
            <w:tcW w:w="540" w:type="dxa"/>
            <w:gridSpan w:val="2"/>
            <w:vMerge/>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eastAsia="ru-RU"/>
              </w:rPr>
            </w:pPr>
          </w:p>
        </w:tc>
        <w:tc>
          <w:tcPr>
            <w:tcW w:w="4280" w:type="dxa"/>
            <w:gridSpan w:val="2"/>
            <w:vMerge/>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eastAsia="ru-RU"/>
              </w:rPr>
            </w:pPr>
          </w:p>
        </w:tc>
        <w:tc>
          <w:tcPr>
            <w:tcW w:w="1384" w:type="dxa"/>
            <w:gridSpan w:val="2"/>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2026 год</w:t>
            </w:r>
          </w:p>
        </w:tc>
        <w:tc>
          <w:tcPr>
            <w:tcW w:w="1926" w:type="dxa"/>
            <w:gridSpan w:val="2"/>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110,0</w:t>
            </w:r>
          </w:p>
        </w:tc>
        <w:tc>
          <w:tcPr>
            <w:tcW w:w="1730" w:type="dxa"/>
            <w:gridSpan w:val="2"/>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w:t>
            </w:r>
          </w:p>
        </w:tc>
        <w:tc>
          <w:tcPr>
            <w:tcW w:w="1730" w:type="dxa"/>
            <w:gridSpan w:val="2"/>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104,5</w:t>
            </w:r>
          </w:p>
        </w:tc>
        <w:tc>
          <w:tcPr>
            <w:tcW w:w="1153" w:type="dxa"/>
            <w:gridSpan w:val="2"/>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5,5</w:t>
            </w:r>
          </w:p>
        </w:tc>
        <w:tc>
          <w:tcPr>
            <w:tcW w:w="1775" w:type="dxa"/>
            <w:gridSpan w:val="2"/>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w:t>
            </w:r>
          </w:p>
        </w:tc>
        <w:tc>
          <w:tcPr>
            <w:tcW w:w="1075" w:type="dxa"/>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w:t>
            </w:r>
          </w:p>
        </w:tc>
      </w:tr>
      <w:tr w:rsidR="0075414F" w:rsidRPr="00A73538" w:rsidTr="0075414F">
        <w:trPr>
          <w:trHeight w:val="278"/>
        </w:trPr>
        <w:tc>
          <w:tcPr>
            <w:tcW w:w="540" w:type="dxa"/>
            <w:gridSpan w:val="2"/>
            <w:vMerge/>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eastAsia="ru-RU"/>
              </w:rPr>
            </w:pPr>
          </w:p>
        </w:tc>
        <w:tc>
          <w:tcPr>
            <w:tcW w:w="4280" w:type="dxa"/>
            <w:gridSpan w:val="2"/>
            <w:vMerge/>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eastAsia="ru-RU"/>
              </w:rPr>
            </w:pPr>
          </w:p>
        </w:tc>
        <w:tc>
          <w:tcPr>
            <w:tcW w:w="1384" w:type="dxa"/>
            <w:gridSpan w:val="2"/>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2027</w:t>
            </w:r>
            <w:r w:rsidRPr="00A73538">
              <w:rPr>
                <w:rFonts w:eastAsia="Times New Roman"/>
                <w:sz w:val="20"/>
                <w:szCs w:val="20"/>
                <w:lang w:eastAsia="ru-RU"/>
              </w:rPr>
              <w:t xml:space="preserve"> </w:t>
            </w:r>
            <w:r w:rsidRPr="00A73538">
              <w:rPr>
                <w:rFonts w:eastAsia="Times New Roman"/>
                <w:sz w:val="20"/>
                <w:szCs w:val="20"/>
                <w:lang w:val="en-US" w:eastAsia="ru-RU"/>
              </w:rPr>
              <w:t>год</w:t>
            </w:r>
          </w:p>
        </w:tc>
        <w:tc>
          <w:tcPr>
            <w:tcW w:w="1926" w:type="dxa"/>
            <w:gridSpan w:val="2"/>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110,0</w:t>
            </w:r>
          </w:p>
        </w:tc>
        <w:tc>
          <w:tcPr>
            <w:tcW w:w="1730" w:type="dxa"/>
            <w:gridSpan w:val="2"/>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c>
          <w:tcPr>
            <w:tcW w:w="1730" w:type="dxa"/>
            <w:gridSpan w:val="2"/>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104,5</w:t>
            </w:r>
          </w:p>
        </w:tc>
        <w:tc>
          <w:tcPr>
            <w:tcW w:w="1153" w:type="dxa"/>
            <w:gridSpan w:val="2"/>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5,5</w:t>
            </w:r>
          </w:p>
        </w:tc>
        <w:tc>
          <w:tcPr>
            <w:tcW w:w="1775" w:type="dxa"/>
            <w:gridSpan w:val="2"/>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w:t>
            </w:r>
          </w:p>
        </w:tc>
        <w:tc>
          <w:tcPr>
            <w:tcW w:w="1075" w:type="dxa"/>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r>
      <w:tr w:rsidR="0075414F" w:rsidRPr="00A73538" w:rsidTr="0075414F">
        <w:trPr>
          <w:trHeight w:val="281"/>
        </w:trPr>
        <w:tc>
          <w:tcPr>
            <w:tcW w:w="540" w:type="dxa"/>
            <w:gridSpan w:val="2"/>
            <w:vMerge/>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eastAsia="ru-RU"/>
              </w:rPr>
            </w:pPr>
          </w:p>
        </w:tc>
        <w:tc>
          <w:tcPr>
            <w:tcW w:w="4280" w:type="dxa"/>
            <w:gridSpan w:val="2"/>
            <w:vMerge/>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eastAsia="ru-RU"/>
              </w:rPr>
            </w:pPr>
          </w:p>
        </w:tc>
        <w:tc>
          <w:tcPr>
            <w:tcW w:w="1384" w:type="dxa"/>
            <w:gridSpan w:val="2"/>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2028 год</w:t>
            </w:r>
          </w:p>
        </w:tc>
        <w:tc>
          <w:tcPr>
            <w:tcW w:w="1926" w:type="dxa"/>
            <w:gridSpan w:val="2"/>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c>
          <w:tcPr>
            <w:tcW w:w="1730" w:type="dxa"/>
            <w:gridSpan w:val="2"/>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c>
          <w:tcPr>
            <w:tcW w:w="1730" w:type="dxa"/>
            <w:gridSpan w:val="2"/>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c>
          <w:tcPr>
            <w:tcW w:w="1153" w:type="dxa"/>
            <w:gridSpan w:val="2"/>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c>
          <w:tcPr>
            <w:tcW w:w="1775" w:type="dxa"/>
            <w:gridSpan w:val="2"/>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w:t>
            </w:r>
          </w:p>
        </w:tc>
        <w:tc>
          <w:tcPr>
            <w:tcW w:w="1075" w:type="dxa"/>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r>
      <w:tr w:rsidR="0075414F" w:rsidRPr="00A73538" w:rsidTr="0075414F">
        <w:trPr>
          <w:trHeight w:val="433"/>
        </w:trPr>
        <w:tc>
          <w:tcPr>
            <w:tcW w:w="540" w:type="dxa"/>
            <w:gridSpan w:val="2"/>
            <w:vMerge w:val="restart"/>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eastAsia="ru-RU"/>
              </w:rPr>
            </w:pPr>
          </w:p>
        </w:tc>
        <w:tc>
          <w:tcPr>
            <w:tcW w:w="4280" w:type="dxa"/>
            <w:gridSpan w:val="2"/>
            <w:vMerge w:val="restart"/>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Итого по Программе</w:t>
            </w:r>
          </w:p>
        </w:tc>
        <w:tc>
          <w:tcPr>
            <w:tcW w:w="1384" w:type="dxa"/>
            <w:gridSpan w:val="2"/>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val="en-US" w:eastAsia="ru-RU"/>
              </w:rPr>
              <w:t>Всего</w:t>
            </w:r>
            <w:r w:rsidRPr="00A73538">
              <w:rPr>
                <w:rFonts w:eastAsia="Times New Roman"/>
                <w:sz w:val="20"/>
                <w:szCs w:val="20"/>
                <w:lang w:eastAsia="ru-RU"/>
              </w:rPr>
              <w:t xml:space="preserve">, в том числе </w:t>
            </w:r>
          </w:p>
        </w:tc>
        <w:tc>
          <w:tcPr>
            <w:tcW w:w="1926" w:type="dxa"/>
            <w:gridSpan w:val="2"/>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54130,8</w:t>
            </w:r>
          </w:p>
        </w:tc>
        <w:tc>
          <w:tcPr>
            <w:tcW w:w="1730" w:type="dxa"/>
            <w:gridSpan w:val="2"/>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p>
        </w:tc>
        <w:tc>
          <w:tcPr>
            <w:tcW w:w="1730" w:type="dxa"/>
            <w:gridSpan w:val="2"/>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12508,2</w:t>
            </w:r>
          </w:p>
        </w:tc>
        <w:tc>
          <w:tcPr>
            <w:tcW w:w="1153" w:type="dxa"/>
            <w:gridSpan w:val="2"/>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41622,6</w:t>
            </w:r>
          </w:p>
        </w:tc>
        <w:tc>
          <w:tcPr>
            <w:tcW w:w="1775" w:type="dxa"/>
            <w:gridSpan w:val="2"/>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w:t>
            </w:r>
          </w:p>
        </w:tc>
        <w:tc>
          <w:tcPr>
            <w:tcW w:w="1075" w:type="dxa"/>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w:t>
            </w:r>
          </w:p>
        </w:tc>
      </w:tr>
      <w:tr w:rsidR="0075414F" w:rsidRPr="00A73538" w:rsidTr="0075414F">
        <w:trPr>
          <w:trHeight w:val="216"/>
        </w:trPr>
        <w:tc>
          <w:tcPr>
            <w:tcW w:w="540" w:type="dxa"/>
            <w:gridSpan w:val="2"/>
            <w:vMerge/>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p>
        </w:tc>
        <w:tc>
          <w:tcPr>
            <w:tcW w:w="4280" w:type="dxa"/>
            <w:gridSpan w:val="2"/>
            <w:vMerge/>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p>
        </w:tc>
        <w:tc>
          <w:tcPr>
            <w:tcW w:w="1384" w:type="dxa"/>
            <w:gridSpan w:val="2"/>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2024 год</w:t>
            </w:r>
          </w:p>
        </w:tc>
        <w:tc>
          <w:tcPr>
            <w:tcW w:w="1926" w:type="dxa"/>
            <w:gridSpan w:val="2"/>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12213,7</w:t>
            </w:r>
          </w:p>
        </w:tc>
        <w:tc>
          <w:tcPr>
            <w:tcW w:w="1730" w:type="dxa"/>
            <w:gridSpan w:val="2"/>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p>
        </w:tc>
        <w:tc>
          <w:tcPr>
            <w:tcW w:w="1730" w:type="dxa"/>
            <w:gridSpan w:val="2"/>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2966,3</w:t>
            </w:r>
          </w:p>
        </w:tc>
        <w:tc>
          <w:tcPr>
            <w:tcW w:w="1153" w:type="dxa"/>
            <w:gridSpan w:val="2"/>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9247,4</w:t>
            </w:r>
          </w:p>
        </w:tc>
        <w:tc>
          <w:tcPr>
            <w:tcW w:w="1775" w:type="dxa"/>
            <w:gridSpan w:val="2"/>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w:t>
            </w:r>
          </w:p>
        </w:tc>
        <w:tc>
          <w:tcPr>
            <w:tcW w:w="1075" w:type="dxa"/>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w:t>
            </w:r>
          </w:p>
        </w:tc>
      </w:tr>
      <w:tr w:rsidR="0075414F" w:rsidRPr="00A73538" w:rsidTr="0075414F">
        <w:trPr>
          <w:trHeight w:val="277"/>
        </w:trPr>
        <w:tc>
          <w:tcPr>
            <w:tcW w:w="540" w:type="dxa"/>
            <w:gridSpan w:val="2"/>
            <w:vMerge/>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p>
        </w:tc>
        <w:tc>
          <w:tcPr>
            <w:tcW w:w="4280" w:type="dxa"/>
            <w:gridSpan w:val="2"/>
            <w:vMerge/>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p>
        </w:tc>
        <w:tc>
          <w:tcPr>
            <w:tcW w:w="1384" w:type="dxa"/>
            <w:gridSpan w:val="2"/>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2025 год</w:t>
            </w:r>
          </w:p>
        </w:tc>
        <w:tc>
          <w:tcPr>
            <w:tcW w:w="1926" w:type="dxa"/>
            <w:gridSpan w:val="2"/>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14107,2</w:t>
            </w:r>
          </w:p>
        </w:tc>
        <w:tc>
          <w:tcPr>
            <w:tcW w:w="1730" w:type="dxa"/>
            <w:gridSpan w:val="2"/>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p>
        </w:tc>
        <w:tc>
          <w:tcPr>
            <w:tcW w:w="1730" w:type="dxa"/>
            <w:gridSpan w:val="2"/>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3613,0</w:t>
            </w:r>
          </w:p>
        </w:tc>
        <w:tc>
          <w:tcPr>
            <w:tcW w:w="1153" w:type="dxa"/>
            <w:gridSpan w:val="2"/>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10494,2</w:t>
            </w:r>
          </w:p>
        </w:tc>
        <w:tc>
          <w:tcPr>
            <w:tcW w:w="1775" w:type="dxa"/>
            <w:gridSpan w:val="2"/>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w:t>
            </w:r>
          </w:p>
        </w:tc>
        <w:tc>
          <w:tcPr>
            <w:tcW w:w="1075" w:type="dxa"/>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w:t>
            </w:r>
          </w:p>
        </w:tc>
      </w:tr>
      <w:tr w:rsidR="0075414F" w:rsidRPr="00A73538" w:rsidTr="0075414F">
        <w:trPr>
          <w:trHeight w:val="202"/>
        </w:trPr>
        <w:tc>
          <w:tcPr>
            <w:tcW w:w="540" w:type="dxa"/>
            <w:gridSpan w:val="2"/>
            <w:vMerge/>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p>
        </w:tc>
        <w:tc>
          <w:tcPr>
            <w:tcW w:w="4280" w:type="dxa"/>
            <w:gridSpan w:val="2"/>
            <w:vMerge/>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p>
        </w:tc>
        <w:tc>
          <w:tcPr>
            <w:tcW w:w="1384" w:type="dxa"/>
            <w:gridSpan w:val="2"/>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2026 год</w:t>
            </w:r>
          </w:p>
        </w:tc>
        <w:tc>
          <w:tcPr>
            <w:tcW w:w="1926" w:type="dxa"/>
            <w:gridSpan w:val="2"/>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10179,5</w:t>
            </w:r>
          </w:p>
        </w:tc>
        <w:tc>
          <w:tcPr>
            <w:tcW w:w="1730" w:type="dxa"/>
            <w:gridSpan w:val="2"/>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p>
        </w:tc>
        <w:tc>
          <w:tcPr>
            <w:tcW w:w="1730" w:type="dxa"/>
            <w:gridSpan w:val="2"/>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2917,3</w:t>
            </w:r>
          </w:p>
        </w:tc>
        <w:tc>
          <w:tcPr>
            <w:tcW w:w="1153" w:type="dxa"/>
            <w:gridSpan w:val="2"/>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7262,2</w:t>
            </w:r>
          </w:p>
        </w:tc>
        <w:tc>
          <w:tcPr>
            <w:tcW w:w="1775" w:type="dxa"/>
            <w:gridSpan w:val="2"/>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w:t>
            </w:r>
          </w:p>
        </w:tc>
        <w:tc>
          <w:tcPr>
            <w:tcW w:w="1075" w:type="dxa"/>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w:t>
            </w:r>
          </w:p>
        </w:tc>
      </w:tr>
      <w:tr w:rsidR="0075414F" w:rsidRPr="00A73538" w:rsidTr="0075414F">
        <w:trPr>
          <w:trHeight w:val="256"/>
        </w:trPr>
        <w:tc>
          <w:tcPr>
            <w:tcW w:w="540" w:type="dxa"/>
            <w:gridSpan w:val="2"/>
            <w:vMerge/>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p>
        </w:tc>
        <w:tc>
          <w:tcPr>
            <w:tcW w:w="4280" w:type="dxa"/>
            <w:gridSpan w:val="2"/>
            <w:vMerge/>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p>
        </w:tc>
        <w:tc>
          <w:tcPr>
            <w:tcW w:w="1384" w:type="dxa"/>
            <w:gridSpan w:val="2"/>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2027</w:t>
            </w:r>
            <w:r w:rsidRPr="00A73538">
              <w:rPr>
                <w:rFonts w:eastAsia="Times New Roman"/>
                <w:sz w:val="20"/>
                <w:szCs w:val="20"/>
                <w:lang w:eastAsia="ru-RU"/>
              </w:rPr>
              <w:t xml:space="preserve"> </w:t>
            </w:r>
            <w:r w:rsidRPr="00A73538">
              <w:rPr>
                <w:rFonts w:eastAsia="Times New Roman"/>
                <w:sz w:val="20"/>
                <w:szCs w:val="20"/>
                <w:lang w:val="en-US" w:eastAsia="ru-RU"/>
              </w:rPr>
              <w:t>год</w:t>
            </w:r>
          </w:p>
        </w:tc>
        <w:tc>
          <w:tcPr>
            <w:tcW w:w="1926" w:type="dxa"/>
            <w:gridSpan w:val="2"/>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10193,8</w:t>
            </w:r>
          </w:p>
        </w:tc>
        <w:tc>
          <w:tcPr>
            <w:tcW w:w="1730" w:type="dxa"/>
            <w:gridSpan w:val="2"/>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eastAsia="ru-RU"/>
              </w:rPr>
            </w:pPr>
          </w:p>
        </w:tc>
        <w:tc>
          <w:tcPr>
            <w:tcW w:w="1730" w:type="dxa"/>
            <w:gridSpan w:val="2"/>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2917,3</w:t>
            </w:r>
          </w:p>
        </w:tc>
        <w:tc>
          <w:tcPr>
            <w:tcW w:w="1153" w:type="dxa"/>
            <w:gridSpan w:val="2"/>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7276,5</w:t>
            </w:r>
          </w:p>
        </w:tc>
        <w:tc>
          <w:tcPr>
            <w:tcW w:w="1775" w:type="dxa"/>
            <w:gridSpan w:val="2"/>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w:t>
            </w:r>
          </w:p>
        </w:tc>
        <w:tc>
          <w:tcPr>
            <w:tcW w:w="1075" w:type="dxa"/>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r>
      <w:tr w:rsidR="0075414F" w:rsidRPr="00A73538" w:rsidTr="0075414F">
        <w:trPr>
          <w:trHeight w:val="273"/>
        </w:trPr>
        <w:tc>
          <w:tcPr>
            <w:tcW w:w="540" w:type="dxa"/>
            <w:gridSpan w:val="2"/>
            <w:vMerge/>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p>
        </w:tc>
        <w:tc>
          <w:tcPr>
            <w:tcW w:w="4280" w:type="dxa"/>
            <w:gridSpan w:val="2"/>
            <w:vMerge/>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p>
        </w:tc>
        <w:tc>
          <w:tcPr>
            <w:tcW w:w="1384" w:type="dxa"/>
            <w:gridSpan w:val="2"/>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2028 год</w:t>
            </w:r>
          </w:p>
        </w:tc>
        <w:tc>
          <w:tcPr>
            <w:tcW w:w="1926" w:type="dxa"/>
            <w:gridSpan w:val="2"/>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7436,6</w:t>
            </w:r>
          </w:p>
        </w:tc>
        <w:tc>
          <w:tcPr>
            <w:tcW w:w="1730" w:type="dxa"/>
            <w:gridSpan w:val="2"/>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eastAsia="ru-RU"/>
              </w:rPr>
            </w:pPr>
          </w:p>
        </w:tc>
        <w:tc>
          <w:tcPr>
            <w:tcW w:w="1730" w:type="dxa"/>
            <w:gridSpan w:val="2"/>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94,3</w:t>
            </w:r>
          </w:p>
        </w:tc>
        <w:tc>
          <w:tcPr>
            <w:tcW w:w="1153" w:type="dxa"/>
            <w:gridSpan w:val="2"/>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7342,3</w:t>
            </w:r>
          </w:p>
        </w:tc>
        <w:tc>
          <w:tcPr>
            <w:tcW w:w="1775" w:type="dxa"/>
            <w:gridSpan w:val="2"/>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w:t>
            </w:r>
          </w:p>
        </w:tc>
        <w:tc>
          <w:tcPr>
            <w:tcW w:w="1075" w:type="dxa"/>
            <w:shd w:val="clear" w:color="auto" w:fill="auto"/>
          </w:tcPr>
          <w:p w:rsidR="0075414F" w:rsidRPr="00A73538" w:rsidRDefault="0075414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r>
    </w:tbl>
    <w:p w:rsidR="0075414F" w:rsidRPr="00A73538" w:rsidRDefault="0075414F" w:rsidP="00A73538">
      <w:pPr>
        <w:overflowPunct/>
        <w:autoSpaceDE/>
        <w:autoSpaceDN/>
        <w:adjustRightInd/>
        <w:jc w:val="both"/>
        <w:textAlignment w:val="auto"/>
        <w:rPr>
          <w:rFonts w:eastAsia="Times New Roman"/>
          <w:sz w:val="20"/>
          <w:szCs w:val="20"/>
          <w:lang w:eastAsia="ru-RU"/>
        </w:rPr>
      </w:pPr>
    </w:p>
    <w:p w:rsidR="0075414F" w:rsidRPr="00A73538" w:rsidRDefault="0075414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Руководитель ответственного исполнителя: ______________________ (Ф.И.О.)</w:t>
      </w:r>
    </w:p>
    <w:p w:rsidR="0075414F" w:rsidRPr="00A73538" w:rsidRDefault="0075414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Исполнитель: __________________(Ф.И.О.)</w:t>
      </w:r>
    </w:p>
    <w:p w:rsidR="0075414F" w:rsidRPr="00A73538" w:rsidRDefault="0075414F" w:rsidP="00A73538">
      <w:pPr>
        <w:overflowPunct/>
        <w:autoSpaceDE/>
        <w:autoSpaceDN/>
        <w:adjustRightInd/>
        <w:jc w:val="both"/>
        <w:textAlignment w:val="auto"/>
        <w:rPr>
          <w:rFonts w:eastAsia="Times New Roman"/>
          <w:sz w:val="20"/>
          <w:szCs w:val="20"/>
          <w:lang w:eastAsia="ru-RU"/>
        </w:rPr>
      </w:pPr>
    </w:p>
    <w:p w:rsidR="0075414F" w:rsidRPr="00A73538" w:rsidRDefault="0075414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Контактный телефон: ___________________».</w:t>
      </w:r>
    </w:p>
    <w:p w:rsidR="0075414F" w:rsidRPr="00A73538" w:rsidRDefault="0075414F" w:rsidP="00A73538">
      <w:pPr>
        <w:overflowPunct/>
        <w:autoSpaceDE/>
        <w:autoSpaceDN/>
        <w:adjustRightInd/>
        <w:jc w:val="both"/>
        <w:textAlignment w:val="auto"/>
        <w:rPr>
          <w:rFonts w:eastAsia="Times New Roman"/>
          <w:sz w:val="20"/>
          <w:szCs w:val="20"/>
          <w:lang w:eastAsia="ru-RU"/>
        </w:rPr>
      </w:pPr>
    </w:p>
    <w:p w:rsidR="0075414F" w:rsidRPr="00A73538" w:rsidRDefault="0075414F" w:rsidP="00A73538">
      <w:pPr>
        <w:numPr>
          <w:ilvl w:val="0"/>
          <w:numId w:val="32"/>
        </w:num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Приложение № 3 к муниципальной программе «Организация предоставления  дополнительного образования в муниципальных образовательных организациях Чаинского района физкультурно-спортивной направленности» «Ресурсное обеспечение муниципальной программы за счет средств бюджета муниципального образования «Чаинский район Томской области» по главным распорядителям бюджетных средств изложить в новой редакции:</w:t>
      </w:r>
    </w:p>
    <w:p w:rsidR="0075414F" w:rsidRPr="00A73538" w:rsidRDefault="0075414F" w:rsidP="00A73538">
      <w:pPr>
        <w:overflowPunct/>
        <w:autoSpaceDE/>
        <w:autoSpaceDN/>
        <w:adjustRightInd/>
        <w:jc w:val="both"/>
        <w:textAlignment w:val="auto"/>
        <w:rPr>
          <w:rFonts w:eastAsia="Times New Roman"/>
          <w:sz w:val="20"/>
          <w:szCs w:val="20"/>
          <w:lang w:eastAsia="ru-RU"/>
        </w:rPr>
      </w:pPr>
    </w:p>
    <w:p w:rsidR="0075414F" w:rsidRPr="00A73538" w:rsidRDefault="0075414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«Приложение № 3 к муниципальной программе</w:t>
      </w:r>
    </w:p>
    <w:p w:rsidR="0075414F" w:rsidRPr="00A73538" w:rsidRDefault="0075414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 xml:space="preserve">«Организация предоставления дополнительного образования </w:t>
      </w:r>
    </w:p>
    <w:p w:rsidR="0075414F" w:rsidRPr="00A73538" w:rsidRDefault="0075414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 xml:space="preserve">в муниципальных образовательных организациях Чаинского района </w:t>
      </w:r>
    </w:p>
    <w:p w:rsidR="0075414F" w:rsidRPr="00A73538" w:rsidRDefault="0075414F"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физкультурно-спортивной направленности»</w:t>
      </w:r>
    </w:p>
    <w:p w:rsidR="0075414F" w:rsidRPr="00A73538" w:rsidRDefault="0075414F" w:rsidP="00A73538">
      <w:pPr>
        <w:overflowPunct/>
        <w:autoSpaceDE/>
        <w:autoSpaceDN/>
        <w:adjustRightInd/>
        <w:jc w:val="right"/>
        <w:textAlignment w:val="auto"/>
        <w:rPr>
          <w:rFonts w:eastAsia="Times New Roman"/>
          <w:sz w:val="20"/>
          <w:szCs w:val="20"/>
          <w:lang w:eastAsia="ru-RU"/>
        </w:rPr>
      </w:pPr>
    </w:p>
    <w:p w:rsidR="0075414F" w:rsidRPr="00A73538" w:rsidRDefault="0075414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xml:space="preserve">Ресурсное обеспечение муниципальной программы за счет средств бюджета </w:t>
      </w:r>
    </w:p>
    <w:p w:rsidR="0075414F" w:rsidRPr="00A73538" w:rsidRDefault="0075414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xml:space="preserve">муниципального образования «Чаинский район Томской области» </w:t>
      </w:r>
    </w:p>
    <w:p w:rsidR="0075414F" w:rsidRPr="00A73538" w:rsidRDefault="0075414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по главным распорядителям бюджетных  средств</w:t>
      </w:r>
    </w:p>
    <w:tbl>
      <w:tblPr>
        <w:tblW w:w="15924" w:type="dxa"/>
        <w:tblInd w:w="-607" w:type="dxa"/>
        <w:tblLayout w:type="fixed"/>
        <w:tblCellMar>
          <w:top w:w="75" w:type="dxa"/>
          <w:left w:w="0" w:type="dxa"/>
          <w:bottom w:w="75" w:type="dxa"/>
          <w:right w:w="0" w:type="dxa"/>
        </w:tblCellMar>
        <w:tblLook w:val="0000" w:firstRow="0" w:lastRow="0" w:firstColumn="0" w:lastColumn="0" w:noHBand="0" w:noVBand="0"/>
      </w:tblPr>
      <w:tblGrid>
        <w:gridCol w:w="709"/>
        <w:gridCol w:w="4111"/>
        <w:gridCol w:w="1559"/>
        <w:gridCol w:w="1985"/>
        <w:gridCol w:w="3118"/>
        <w:gridCol w:w="2221"/>
        <w:gridCol w:w="2221"/>
      </w:tblGrid>
      <w:tr w:rsidR="0075414F" w:rsidRPr="00A73538" w:rsidTr="0075414F">
        <w:tc>
          <w:tcPr>
            <w:tcW w:w="70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5414F" w:rsidRPr="00A73538" w:rsidRDefault="0075414F" w:rsidP="00A73538">
            <w:pPr>
              <w:overflowPunct/>
              <w:autoSpaceDE/>
              <w:autoSpaceDN/>
              <w:adjustRightInd/>
              <w:jc w:val="center"/>
              <w:textAlignment w:val="auto"/>
              <w:rPr>
                <w:rFonts w:eastAsia="Times New Roman"/>
                <w:sz w:val="20"/>
                <w:szCs w:val="20"/>
                <w:lang w:val="en-US" w:eastAsia="ru-RU"/>
              </w:rPr>
            </w:pPr>
            <w:r w:rsidRPr="00A73538">
              <w:rPr>
                <w:rFonts w:eastAsia="Times New Roman"/>
                <w:sz w:val="20"/>
                <w:szCs w:val="20"/>
                <w:lang w:val="en-US" w:eastAsia="ru-RU"/>
              </w:rPr>
              <w:t>№ п/п</w:t>
            </w:r>
          </w:p>
        </w:tc>
        <w:tc>
          <w:tcPr>
            <w:tcW w:w="411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5414F" w:rsidRPr="00A73538" w:rsidRDefault="0075414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Наименование цели, задачи, мероприятия муниципальной программы</w:t>
            </w:r>
          </w:p>
        </w:tc>
        <w:tc>
          <w:tcPr>
            <w:tcW w:w="155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5414F" w:rsidRPr="00A73538" w:rsidRDefault="0075414F" w:rsidP="00A73538">
            <w:pPr>
              <w:overflowPunct/>
              <w:autoSpaceDE/>
              <w:autoSpaceDN/>
              <w:adjustRightInd/>
              <w:jc w:val="center"/>
              <w:textAlignment w:val="auto"/>
              <w:rPr>
                <w:rFonts w:eastAsia="Times New Roman"/>
                <w:sz w:val="20"/>
                <w:szCs w:val="20"/>
                <w:lang w:val="en-US" w:eastAsia="ru-RU"/>
              </w:rPr>
            </w:pPr>
            <w:r w:rsidRPr="00A73538">
              <w:rPr>
                <w:rFonts w:eastAsia="Times New Roman"/>
                <w:sz w:val="20"/>
                <w:szCs w:val="20"/>
                <w:lang w:val="en-US" w:eastAsia="ru-RU"/>
              </w:rPr>
              <w:t>Срок исполнения</w:t>
            </w:r>
          </w:p>
        </w:tc>
        <w:tc>
          <w:tcPr>
            <w:tcW w:w="198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5414F" w:rsidRPr="00A73538" w:rsidRDefault="0075414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Объем бюджетных ассигнований (тыс. рублей)</w:t>
            </w:r>
          </w:p>
        </w:tc>
        <w:tc>
          <w:tcPr>
            <w:tcW w:w="756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5414F" w:rsidRPr="00A73538" w:rsidRDefault="0075414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Главные распорядители средств бюджетных средств (ГРБС) - ответственный исполнитель, соисполнитель, участник</w:t>
            </w:r>
          </w:p>
        </w:tc>
      </w:tr>
      <w:tr w:rsidR="0075414F" w:rsidRPr="00A73538" w:rsidTr="0075414F">
        <w:trPr>
          <w:trHeight w:val="489"/>
        </w:trPr>
        <w:tc>
          <w:tcPr>
            <w:tcW w:w="70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5414F" w:rsidRPr="00A73538" w:rsidRDefault="0075414F" w:rsidP="00A73538">
            <w:pPr>
              <w:overflowPunct/>
              <w:autoSpaceDE/>
              <w:autoSpaceDN/>
              <w:adjustRightInd/>
              <w:jc w:val="center"/>
              <w:textAlignment w:val="auto"/>
              <w:rPr>
                <w:rFonts w:eastAsia="Times New Roman"/>
                <w:sz w:val="20"/>
                <w:szCs w:val="20"/>
                <w:lang w:eastAsia="ru-RU"/>
              </w:rPr>
            </w:pPr>
          </w:p>
        </w:tc>
        <w:tc>
          <w:tcPr>
            <w:tcW w:w="411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5414F" w:rsidRPr="00A73538" w:rsidRDefault="0075414F" w:rsidP="00A73538">
            <w:pPr>
              <w:overflowPunct/>
              <w:autoSpaceDE/>
              <w:autoSpaceDN/>
              <w:adjustRightInd/>
              <w:jc w:val="center"/>
              <w:textAlignment w:val="auto"/>
              <w:rPr>
                <w:rFonts w:eastAsia="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5414F" w:rsidRPr="00A73538" w:rsidRDefault="0075414F" w:rsidP="00A73538">
            <w:pPr>
              <w:overflowPunct/>
              <w:autoSpaceDE/>
              <w:autoSpaceDN/>
              <w:adjustRightInd/>
              <w:jc w:val="center"/>
              <w:textAlignment w:val="auto"/>
              <w:rPr>
                <w:rFonts w:eastAsia="Times New Roman"/>
                <w:sz w:val="20"/>
                <w:szCs w:val="20"/>
                <w:lang w:eastAsia="ru-RU"/>
              </w:rPr>
            </w:pPr>
          </w:p>
        </w:tc>
        <w:tc>
          <w:tcPr>
            <w:tcW w:w="198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5414F" w:rsidRPr="00A73538" w:rsidRDefault="0075414F" w:rsidP="00A73538">
            <w:pPr>
              <w:overflowPunct/>
              <w:autoSpaceDE/>
              <w:autoSpaceDN/>
              <w:adjustRightInd/>
              <w:jc w:val="center"/>
              <w:textAlignment w:val="auto"/>
              <w:rPr>
                <w:rFonts w:eastAsia="Times New Roman"/>
                <w:sz w:val="20"/>
                <w:szCs w:val="20"/>
                <w:lang w:eastAsia="ru-RU"/>
              </w:rPr>
            </w:pP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5414F" w:rsidRPr="00A73538" w:rsidRDefault="0075414F"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val="en-US" w:eastAsia="ru-RU"/>
              </w:rPr>
              <w:t>Управление образования</w:t>
            </w:r>
            <w:r w:rsidRPr="00A73538">
              <w:rPr>
                <w:rFonts w:eastAsia="Times New Roman"/>
                <w:sz w:val="20"/>
                <w:szCs w:val="20"/>
                <w:lang w:eastAsia="ru-RU"/>
              </w:rPr>
              <w:t xml:space="preserve"> Чаинского района</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5414F" w:rsidRPr="00A73538" w:rsidRDefault="0075414F" w:rsidP="00A73538">
            <w:pPr>
              <w:overflowPunct/>
              <w:autoSpaceDE/>
              <w:autoSpaceDN/>
              <w:adjustRightInd/>
              <w:jc w:val="center"/>
              <w:textAlignment w:val="auto"/>
              <w:rPr>
                <w:rFonts w:eastAsia="Times New Roman"/>
                <w:sz w:val="20"/>
                <w:szCs w:val="20"/>
                <w:lang w:val="en-US" w:eastAsia="ru-RU"/>
              </w:rPr>
            </w:pPr>
            <w:r w:rsidRPr="00A73538">
              <w:rPr>
                <w:rFonts w:eastAsia="Times New Roman"/>
                <w:sz w:val="20"/>
                <w:szCs w:val="20"/>
                <w:lang w:val="en-US" w:eastAsia="ru-RU"/>
              </w:rPr>
              <w:t>ГРБС 2 (наименование)</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5414F" w:rsidRPr="00A73538" w:rsidRDefault="0075414F" w:rsidP="00A73538">
            <w:pPr>
              <w:overflowPunct/>
              <w:autoSpaceDE/>
              <w:autoSpaceDN/>
              <w:adjustRightInd/>
              <w:jc w:val="center"/>
              <w:textAlignment w:val="auto"/>
              <w:rPr>
                <w:rFonts w:eastAsia="Times New Roman"/>
                <w:sz w:val="20"/>
                <w:szCs w:val="20"/>
                <w:lang w:val="en-US" w:eastAsia="ru-RU"/>
              </w:rPr>
            </w:pPr>
            <w:r w:rsidRPr="00A73538">
              <w:rPr>
                <w:rFonts w:eastAsia="Times New Roman"/>
                <w:sz w:val="20"/>
                <w:szCs w:val="20"/>
                <w:lang w:val="en-US" w:eastAsia="ru-RU"/>
              </w:rPr>
              <w:t>ГРБС i (наименование)</w:t>
            </w:r>
          </w:p>
        </w:tc>
      </w:tr>
      <w:tr w:rsidR="0075414F" w:rsidRPr="00A73538" w:rsidTr="0075414F">
        <w:trPr>
          <w:trHeight w:val="209"/>
        </w:trPr>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5414F" w:rsidRPr="00A73538" w:rsidRDefault="0075414F" w:rsidP="00A73538">
            <w:pPr>
              <w:overflowPunct/>
              <w:autoSpaceDE/>
              <w:autoSpaceDN/>
              <w:adjustRightInd/>
              <w:jc w:val="center"/>
              <w:textAlignment w:val="auto"/>
              <w:rPr>
                <w:rFonts w:eastAsia="Times New Roman"/>
                <w:sz w:val="20"/>
                <w:szCs w:val="20"/>
                <w:lang w:val="en-US" w:eastAsia="ru-RU"/>
              </w:rPr>
            </w:pPr>
            <w:r w:rsidRPr="00A73538">
              <w:rPr>
                <w:rFonts w:eastAsia="Times New Roman"/>
                <w:sz w:val="20"/>
                <w:szCs w:val="20"/>
                <w:lang w:val="en-US" w:eastAsia="ru-RU"/>
              </w:rPr>
              <w:t>1</w:t>
            </w:r>
          </w:p>
        </w:tc>
        <w:tc>
          <w:tcPr>
            <w:tcW w:w="41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5414F" w:rsidRPr="00A73538" w:rsidRDefault="0075414F" w:rsidP="00A73538">
            <w:pPr>
              <w:overflowPunct/>
              <w:autoSpaceDE/>
              <w:autoSpaceDN/>
              <w:adjustRightInd/>
              <w:jc w:val="center"/>
              <w:textAlignment w:val="auto"/>
              <w:rPr>
                <w:rFonts w:eastAsia="Times New Roman"/>
                <w:sz w:val="20"/>
                <w:szCs w:val="20"/>
                <w:lang w:val="en-US" w:eastAsia="ru-RU"/>
              </w:rPr>
            </w:pPr>
            <w:r w:rsidRPr="00A73538">
              <w:rPr>
                <w:rFonts w:eastAsia="Times New Roman"/>
                <w:sz w:val="20"/>
                <w:szCs w:val="20"/>
                <w:lang w:val="en-US" w:eastAsia="ru-RU"/>
              </w:rPr>
              <w:t>2</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5414F" w:rsidRPr="00A73538" w:rsidRDefault="0075414F" w:rsidP="00A73538">
            <w:pPr>
              <w:overflowPunct/>
              <w:autoSpaceDE/>
              <w:autoSpaceDN/>
              <w:adjustRightInd/>
              <w:jc w:val="center"/>
              <w:textAlignment w:val="auto"/>
              <w:rPr>
                <w:rFonts w:eastAsia="Times New Roman"/>
                <w:sz w:val="20"/>
                <w:szCs w:val="20"/>
                <w:lang w:val="en-US" w:eastAsia="ru-RU"/>
              </w:rPr>
            </w:pPr>
            <w:r w:rsidRPr="00A73538">
              <w:rPr>
                <w:rFonts w:eastAsia="Times New Roman"/>
                <w:sz w:val="20"/>
                <w:szCs w:val="20"/>
                <w:lang w:val="en-US" w:eastAsia="ru-RU"/>
              </w:rPr>
              <w:t>3</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5414F" w:rsidRPr="00A73538" w:rsidRDefault="0075414F" w:rsidP="00A73538">
            <w:pPr>
              <w:overflowPunct/>
              <w:autoSpaceDE/>
              <w:autoSpaceDN/>
              <w:adjustRightInd/>
              <w:jc w:val="center"/>
              <w:textAlignment w:val="auto"/>
              <w:rPr>
                <w:rFonts w:eastAsia="Times New Roman"/>
                <w:sz w:val="20"/>
                <w:szCs w:val="20"/>
                <w:lang w:val="en-US" w:eastAsia="ru-RU"/>
              </w:rPr>
            </w:pPr>
            <w:r w:rsidRPr="00A73538">
              <w:rPr>
                <w:rFonts w:eastAsia="Times New Roman"/>
                <w:sz w:val="20"/>
                <w:szCs w:val="20"/>
                <w:lang w:val="en-US" w:eastAsia="ru-RU"/>
              </w:rPr>
              <w:t>4</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5414F" w:rsidRPr="00A73538" w:rsidRDefault="0075414F" w:rsidP="00A73538">
            <w:pPr>
              <w:overflowPunct/>
              <w:autoSpaceDE/>
              <w:autoSpaceDN/>
              <w:adjustRightInd/>
              <w:jc w:val="center"/>
              <w:textAlignment w:val="auto"/>
              <w:rPr>
                <w:rFonts w:eastAsia="Times New Roman"/>
                <w:sz w:val="20"/>
                <w:szCs w:val="20"/>
                <w:lang w:val="en-US" w:eastAsia="ru-RU"/>
              </w:rPr>
            </w:pPr>
            <w:r w:rsidRPr="00A73538">
              <w:rPr>
                <w:rFonts w:eastAsia="Times New Roman"/>
                <w:sz w:val="20"/>
                <w:szCs w:val="20"/>
                <w:lang w:val="en-US" w:eastAsia="ru-RU"/>
              </w:rPr>
              <w:t>5</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5414F" w:rsidRPr="00A73538" w:rsidRDefault="0075414F" w:rsidP="00A73538">
            <w:pPr>
              <w:overflowPunct/>
              <w:autoSpaceDE/>
              <w:autoSpaceDN/>
              <w:adjustRightInd/>
              <w:jc w:val="center"/>
              <w:textAlignment w:val="auto"/>
              <w:rPr>
                <w:rFonts w:eastAsia="Times New Roman"/>
                <w:sz w:val="20"/>
                <w:szCs w:val="20"/>
                <w:lang w:val="en-US" w:eastAsia="ru-RU"/>
              </w:rPr>
            </w:pPr>
            <w:r w:rsidRPr="00A73538">
              <w:rPr>
                <w:rFonts w:eastAsia="Times New Roman"/>
                <w:sz w:val="20"/>
                <w:szCs w:val="20"/>
                <w:lang w:val="en-US" w:eastAsia="ru-RU"/>
              </w:rPr>
              <w:t>6</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5414F" w:rsidRPr="00A73538" w:rsidRDefault="0075414F" w:rsidP="00A73538">
            <w:pPr>
              <w:overflowPunct/>
              <w:autoSpaceDE/>
              <w:autoSpaceDN/>
              <w:adjustRightInd/>
              <w:jc w:val="center"/>
              <w:textAlignment w:val="auto"/>
              <w:rPr>
                <w:rFonts w:eastAsia="Times New Roman"/>
                <w:sz w:val="20"/>
                <w:szCs w:val="20"/>
                <w:lang w:val="en-US" w:eastAsia="ru-RU"/>
              </w:rPr>
            </w:pPr>
            <w:r w:rsidRPr="00A73538">
              <w:rPr>
                <w:rFonts w:eastAsia="Times New Roman"/>
                <w:sz w:val="20"/>
                <w:szCs w:val="20"/>
                <w:lang w:val="en-US" w:eastAsia="ru-RU"/>
              </w:rPr>
              <w:t>7</w:t>
            </w:r>
          </w:p>
        </w:tc>
      </w:tr>
      <w:tr w:rsidR="0075414F" w:rsidRPr="00A73538" w:rsidTr="0075414F">
        <w:tc>
          <w:tcPr>
            <w:tcW w:w="15924"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5414F" w:rsidRPr="00A73538" w:rsidRDefault="0075414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Цель: обеспечение достойного уровня жизни населения Чаинского района, совершенствование спортивно-массовой и физкультурно-оздоровительной работы среди детей и подростков Чаинского района. Создание условий для обеспечения государственных гарантий реализации прав на получение дополнительного образования</w:t>
            </w:r>
          </w:p>
        </w:tc>
      </w:tr>
      <w:tr w:rsidR="0075414F" w:rsidRPr="00A73538" w:rsidTr="0075414F">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1</w:t>
            </w:r>
          </w:p>
        </w:tc>
        <w:tc>
          <w:tcPr>
            <w:tcW w:w="15215"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5414F" w:rsidRPr="00A73538" w:rsidRDefault="0075414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Задача 1: реализация дополнительных общеразвивающих программ</w:t>
            </w:r>
          </w:p>
        </w:tc>
      </w:tr>
      <w:tr w:rsidR="0075414F" w:rsidRPr="00A73538" w:rsidTr="0075414F">
        <w:trPr>
          <w:trHeight w:val="549"/>
        </w:trPr>
        <w:tc>
          <w:tcPr>
            <w:tcW w:w="709"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75414F" w:rsidRPr="00A73538" w:rsidRDefault="0075414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lastRenderedPageBreak/>
              <w:t>1.1</w:t>
            </w:r>
          </w:p>
        </w:tc>
        <w:tc>
          <w:tcPr>
            <w:tcW w:w="4111"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75414F" w:rsidRPr="00A73538" w:rsidRDefault="0075414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Мероприятие 1: оказание муниципальных услуг по дополнительным общеразвивающим программам</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Всего, в том числе:</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39250,2</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39249,9</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w:t>
            </w:r>
          </w:p>
        </w:tc>
      </w:tr>
      <w:tr w:rsidR="0075414F" w:rsidRPr="00A73538" w:rsidTr="0075414F">
        <w:trPr>
          <w:trHeight w:val="233"/>
        </w:trPr>
        <w:tc>
          <w:tcPr>
            <w:tcW w:w="709" w:type="dxa"/>
            <w:vMerge/>
            <w:tcBorders>
              <w:left w:val="single" w:sz="4" w:space="0" w:color="auto"/>
              <w:right w:val="single" w:sz="4" w:space="0" w:color="auto"/>
            </w:tcBorders>
            <w:tcMar>
              <w:top w:w="62" w:type="dxa"/>
              <w:left w:w="102" w:type="dxa"/>
              <w:bottom w:w="102" w:type="dxa"/>
              <w:right w:w="62" w:type="dxa"/>
            </w:tcMar>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p>
        </w:tc>
        <w:tc>
          <w:tcPr>
            <w:tcW w:w="4111" w:type="dxa"/>
            <w:vMerge/>
            <w:tcBorders>
              <w:left w:val="single" w:sz="4" w:space="0" w:color="auto"/>
              <w:right w:val="single" w:sz="4" w:space="0" w:color="auto"/>
            </w:tcBorders>
            <w:tcMar>
              <w:top w:w="62" w:type="dxa"/>
              <w:left w:w="102" w:type="dxa"/>
              <w:bottom w:w="102" w:type="dxa"/>
              <w:right w:w="62" w:type="dxa"/>
            </w:tcMar>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2024 год</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8798,1</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8798,1</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w:t>
            </w:r>
          </w:p>
        </w:tc>
      </w:tr>
      <w:tr w:rsidR="0075414F" w:rsidRPr="00A73538" w:rsidTr="0075414F">
        <w:trPr>
          <w:trHeight w:val="185"/>
        </w:trPr>
        <w:tc>
          <w:tcPr>
            <w:tcW w:w="709" w:type="dxa"/>
            <w:vMerge/>
            <w:tcBorders>
              <w:left w:val="single" w:sz="4" w:space="0" w:color="auto"/>
              <w:right w:val="single" w:sz="4" w:space="0" w:color="auto"/>
            </w:tcBorders>
            <w:tcMar>
              <w:top w:w="62" w:type="dxa"/>
              <w:left w:w="102" w:type="dxa"/>
              <w:bottom w:w="102" w:type="dxa"/>
              <w:right w:w="62" w:type="dxa"/>
            </w:tcMar>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p>
        </w:tc>
        <w:tc>
          <w:tcPr>
            <w:tcW w:w="4111" w:type="dxa"/>
            <w:vMerge/>
            <w:tcBorders>
              <w:left w:val="single" w:sz="4" w:space="0" w:color="auto"/>
              <w:right w:val="single" w:sz="4" w:space="0" w:color="auto"/>
            </w:tcBorders>
            <w:tcMar>
              <w:top w:w="62" w:type="dxa"/>
              <w:left w:w="102" w:type="dxa"/>
              <w:bottom w:w="102" w:type="dxa"/>
              <w:right w:w="62" w:type="dxa"/>
            </w:tcMar>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2025 год</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9886,5</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9886,5</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w:t>
            </w:r>
          </w:p>
        </w:tc>
      </w:tr>
      <w:tr w:rsidR="0075414F" w:rsidRPr="00A73538" w:rsidTr="0075414F">
        <w:trPr>
          <w:trHeight w:val="319"/>
        </w:trPr>
        <w:tc>
          <w:tcPr>
            <w:tcW w:w="709" w:type="dxa"/>
            <w:vMerge/>
            <w:tcBorders>
              <w:left w:val="single" w:sz="4" w:space="0" w:color="auto"/>
              <w:right w:val="single" w:sz="4" w:space="0" w:color="auto"/>
            </w:tcBorders>
            <w:tcMar>
              <w:top w:w="62" w:type="dxa"/>
              <w:left w:w="102" w:type="dxa"/>
              <w:bottom w:w="102" w:type="dxa"/>
              <w:right w:w="62" w:type="dxa"/>
            </w:tcMar>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p>
        </w:tc>
        <w:tc>
          <w:tcPr>
            <w:tcW w:w="4111" w:type="dxa"/>
            <w:vMerge/>
            <w:tcBorders>
              <w:left w:val="single" w:sz="4" w:space="0" w:color="auto"/>
              <w:right w:val="single" w:sz="4" w:space="0" w:color="auto"/>
            </w:tcBorders>
            <w:tcMar>
              <w:top w:w="62" w:type="dxa"/>
              <w:left w:w="102" w:type="dxa"/>
              <w:bottom w:w="102" w:type="dxa"/>
              <w:right w:w="62" w:type="dxa"/>
            </w:tcMar>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2026 год</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6821,9</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6821,9</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w:t>
            </w:r>
          </w:p>
        </w:tc>
      </w:tr>
      <w:tr w:rsidR="0075414F" w:rsidRPr="00A73538" w:rsidTr="0075414F">
        <w:trPr>
          <w:trHeight w:val="319"/>
        </w:trPr>
        <w:tc>
          <w:tcPr>
            <w:tcW w:w="709" w:type="dxa"/>
            <w:tcBorders>
              <w:left w:val="single" w:sz="4" w:space="0" w:color="auto"/>
              <w:right w:val="single" w:sz="4" w:space="0" w:color="auto"/>
            </w:tcBorders>
            <w:tcMar>
              <w:top w:w="62" w:type="dxa"/>
              <w:left w:w="102" w:type="dxa"/>
              <w:bottom w:w="102" w:type="dxa"/>
              <w:right w:w="62" w:type="dxa"/>
            </w:tcMar>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p>
        </w:tc>
        <w:tc>
          <w:tcPr>
            <w:tcW w:w="4111" w:type="dxa"/>
            <w:tcBorders>
              <w:left w:val="single" w:sz="4" w:space="0" w:color="auto"/>
              <w:right w:val="single" w:sz="4" w:space="0" w:color="auto"/>
            </w:tcBorders>
            <w:tcMar>
              <w:top w:w="62" w:type="dxa"/>
              <w:left w:w="102" w:type="dxa"/>
              <w:bottom w:w="102" w:type="dxa"/>
              <w:right w:w="62" w:type="dxa"/>
            </w:tcMar>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2027 год</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eastAsia="ru-RU"/>
              </w:rPr>
              <w:t>6836,2</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eastAsia="ru-RU"/>
              </w:rPr>
              <w:t>6836,2</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w:t>
            </w:r>
          </w:p>
        </w:tc>
      </w:tr>
      <w:tr w:rsidR="0075414F" w:rsidRPr="00A73538" w:rsidTr="0075414F">
        <w:trPr>
          <w:trHeight w:val="246"/>
        </w:trPr>
        <w:tc>
          <w:tcPr>
            <w:tcW w:w="709" w:type="dxa"/>
            <w:tcBorders>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p>
        </w:tc>
        <w:tc>
          <w:tcPr>
            <w:tcW w:w="4111" w:type="dxa"/>
            <w:tcBorders>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2028 год</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6907,5</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6907,5</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w:t>
            </w:r>
          </w:p>
        </w:tc>
      </w:tr>
      <w:tr w:rsidR="0075414F" w:rsidRPr="00A73538" w:rsidTr="0075414F">
        <w:trPr>
          <w:trHeight w:val="235"/>
        </w:trPr>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2</w:t>
            </w:r>
          </w:p>
        </w:tc>
        <w:tc>
          <w:tcPr>
            <w:tcW w:w="15215"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Задача 2: Реализация дополнительных образовательных программ спортивной подготовки по олимпийским видам спорта</w:t>
            </w:r>
          </w:p>
        </w:tc>
      </w:tr>
      <w:tr w:rsidR="0075414F" w:rsidRPr="00A73538" w:rsidTr="0075414F">
        <w:trPr>
          <w:trHeight w:val="495"/>
        </w:trPr>
        <w:tc>
          <w:tcPr>
            <w:tcW w:w="709"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75414F" w:rsidRPr="00A73538" w:rsidRDefault="0075414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2.1</w:t>
            </w:r>
          </w:p>
        </w:tc>
        <w:tc>
          <w:tcPr>
            <w:tcW w:w="4111"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75414F" w:rsidRPr="00A73538" w:rsidRDefault="0075414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Мероприятие 1: оказание муниципальных услуг по дополнительным образовательным  программам спортивной подготовки по олимпийским видам спорта</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Всего, в том числе:</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2174,0</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2174,0</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w:t>
            </w:r>
          </w:p>
        </w:tc>
      </w:tr>
      <w:tr w:rsidR="0075414F" w:rsidRPr="00A73538" w:rsidTr="0075414F">
        <w:trPr>
          <w:trHeight w:val="336"/>
        </w:trPr>
        <w:tc>
          <w:tcPr>
            <w:tcW w:w="709" w:type="dxa"/>
            <w:vMerge/>
            <w:tcBorders>
              <w:left w:val="single" w:sz="4" w:space="0" w:color="auto"/>
              <w:right w:val="single" w:sz="4" w:space="0" w:color="auto"/>
            </w:tcBorders>
            <w:tcMar>
              <w:top w:w="62" w:type="dxa"/>
              <w:left w:w="102" w:type="dxa"/>
              <w:bottom w:w="102" w:type="dxa"/>
              <w:right w:w="62" w:type="dxa"/>
            </w:tcMar>
          </w:tcPr>
          <w:p w:rsidR="0075414F" w:rsidRPr="00A73538" w:rsidRDefault="0075414F" w:rsidP="00A73538">
            <w:pPr>
              <w:overflowPunct/>
              <w:autoSpaceDE/>
              <w:autoSpaceDN/>
              <w:adjustRightInd/>
              <w:jc w:val="both"/>
              <w:textAlignment w:val="auto"/>
              <w:rPr>
                <w:rFonts w:eastAsia="Times New Roman"/>
                <w:sz w:val="20"/>
                <w:szCs w:val="20"/>
                <w:lang w:eastAsia="ru-RU"/>
              </w:rPr>
            </w:pPr>
          </w:p>
        </w:tc>
        <w:tc>
          <w:tcPr>
            <w:tcW w:w="4111" w:type="dxa"/>
            <w:vMerge/>
            <w:tcBorders>
              <w:left w:val="single" w:sz="4" w:space="0" w:color="auto"/>
              <w:right w:val="single" w:sz="4" w:space="0" w:color="auto"/>
            </w:tcBorders>
            <w:tcMar>
              <w:top w:w="62" w:type="dxa"/>
              <w:left w:w="102" w:type="dxa"/>
              <w:bottom w:w="102" w:type="dxa"/>
              <w:right w:w="62" w:type="dxa"/>
            </w:tcMar>
          </w:tcPr>
          <w:p w:rsidR="0075414F" w:rsidRPr="00A73538" w:rsidRDefault="0075414F" w:rsidP="00A73538">
            <w:pPr>
              <w:overflowPunct/>
              <w:autoSpaceDE/>
              <w:autoSpaceDN/>
              <w:adjustRightInd/>
              <w:jc w:val="both"/>
              <w:textAlignment w:val="auto"/>
              <w:rPr>
                <w:rFonts w:eastAsia="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2024 год</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434,8</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434,8</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w:t>
            </w:r>
          </w:p>
        </w:tc>
      </w:tr>
      <w:tr w:rsidR="0075414F" w:rsidRPr="00A73538" w:rsidTr="0075414F">
        <w:trPr>
          <w:trHeight w:val="319"/>
        </w:trPr>
        <w:tc>
          <w:tcPr>
            <w:tcW w:w="709" w:type="dxa"/>
            <w:tcBorders>
              <w:left w:val="single" w:sz="4" w:space="0" w:color="auto"/>
              <w:right w:val="single" w:sz="4" w:space="0" w:color="auto"/>
            </w:tcBorders>
            <w:tcMar>
              <w:top w:w="62" w:type="dxa"/>
              <w:left w:w="102" w:type="dxa"/>
              <w:bottom w:w="102" w:type="dxa"/>
              <w:right w:w="62" w:type="dxa"/>
            </w:tcMar>
          </w:tcPr>
          <w:p w:rsidR="0075414F" w:rsidRPr="00A73538" w:rsidRDefault="0075414F" w:rsidP="00A73538">
            <w:pPr>
              <w:overflowPunct/>
              <w:autoSpaceDE/>
              <w:autoSpaceDN/>
              <w:adjustRightInd/>
              <w:jc w:val="both"/>
              <w:textAlignment w:val="auto"/>
              <w:rPr>
                <w:rFonts w:eastAsia="Times New Roman"/>
                <w:sz w:val="20"/>
                <w:szCs w:val="20"/>
                <w:lang w:eastAsia="ru-RU"/>
              </w:rPr>
            </w:pPr>
          </w:p>
        </w:tc>
        <w:tc>
          <w:tcPr>
            <w:tcW w:w="4111" w:type="dxa"/>
            <w:vMerge/>
            <w:tcBorders>
              <w:left w:val="single" w:sz="4" w:space="0" w:color="auto"/>
              <w:right w:val="single" w:sz="4" w:space="0" w:color="auto"/>
            </w:tcBorders>
            <w:tcMar>
              <w:top w:w="62" w:type="dxa"/>
              <w:left w:w="102" w:type="dxa"/>
              <w:bottom w:w="102" w:type="dxa"/>
              <w:right w:w="62" w:type="dxa"/>
            </w:tcMar>
          </w:tcPr>
          <w:p w:rsidR="0075414F" w:rsidRPr="00A73538" w:rsidRDefault="0075414F" w:rsidP="00A73538">
            <w:pPr>
              <w:overflowPunct/>
              <w:autoSpaceDE/>
              <w:autoSpaceDN/>
              <w:adjustRightInd/>
              <w:jc w:val="both"/>
              <w:textAlignment w:val="auto"/>
              <w:rPr>
                <w:rFonts w:eastAsia="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2025 год</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434,8</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434,8</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w:t>
            </w:r>
          </w:p>
        </w:tc>
      </w:tr>
      <w:tr w:rsidR="0075414F" w:rsidRPr="00A73538" w:rsidTr="0075414F">
        <w:trPr>
          <w:trHeight w:val="319"/>
        </w:trPr>
        <w:tc>
          <w:tcPr>
            <w:tcW w:w="709" w:type="dxa"/>
            <w:tcBorders>
              <w:left w:val="single" w:sz="4" w:space="0" w:color="auto"/>
              <w:right w:val="single" w:sz="4" w:space="0" w:color="auto"/>
            </w:tcBorders>
            <w:tcMar>
              <w:top w:w="62" w:type="dxa"/>
              <w:left w:w="102" w:type="dxa"/>
              <w:bottom w:w="102" w:type="dxa"/>
              <w:right w:w="62" w:type="dxa"/>
            </w:tcMar>
          </w:tcPr>
          <w:p w:rsidR="0075414F" w:rsidRPr="00A73538" w:rsidRDefault="0075414F" w:rsidP="00A73538">
            <w:pPr>
              <w:overflowPunct/>
              <w:autoSpaceDE/>
              <w:autoSpaceDN/>
              <w:adjustRightInd/>
              <w:jc w:val="both"/>
              <w:textAlignment w:val="auto"/>
              <w:rPr>
                <w:rFonts w:eastAsia="Times New Roman"/>
                <w:sz w:val="20"/>
                <w:szCs w:val="20"/>
                <w:lang w:eastAsia="ru-RU"/>
              </w:rPr>
            </w:pPr>
          </w:p>
        </w:tc>
        <w:tc>
          <w:tcPr>
            <w:tcW w:w="4111" w:type="dxa"/>
            <w:vMerge/>
            <w:tcBorders>
              <w:left w:val="single" w:sz="4" w:space="0" w:color="auto"/>
              <w:right w:val="single" w:sz="4" w:space="0" w:color="auto"/>
            </w:tcBorders>
            <w:tcMar>
              <w:top w:w="62" w:type="dxa"/>
              <w:left w:w="102" w:type="dxa"/>
              <w:bottom w:w="102" w:type="dxa"/>
              <w:right w:w="62" w:type="dxa"/>
            </w:tcMar>
          </w:tcPr>
          <w:p w:rsidR="0075414F" w:rsidRPr="00A73538" w:rsidRDefault="0075414F" w:rsidP="00A73538">
            <w:pPr>
              <w:overflowPunct/>
              <w:autoSpaceDE/>
              <w:autoSpaceDN/>
              <w:adjustRightInd/>
              <w:jc w:val="both"/>
              <w:textAlignment w:val="auto"/>
              <w:rPr>
                <w:rFonts w:eastAsia="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2026 год</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434,8</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434,8</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w:t>
            </w:r>
          </w:p>
        </w:tc>
      </w:tr>
      <w:tr w:rsidR="0075414F" w:rsidRPr="00A73538" w:rsidTr="0075414F">
        <w:trPr>
          <w:trHeight w:val="319"/>
        </w:trPr>
        <w:tc>
          <w:tcPr>
            <w:tcW w:w="709" w:type="dxa"/>
            <w:tcBorders>
              <w:left w:val="single" w:sz="4" w:space="0" w:color="auto"/>
              <w:right w:val="single" w:sz="4" w:space="0" w:color="auto"/>
            </w:tcBorders>
            <w:tcMar>
              <w:top w:w="62" w:type="dxa"/>
              <w:left w:w="102" w:type="dxa"/>
              <w:bottom w:w="102" w:type="dxa"/>
              <w:right w:w="62" w:type="dxa"/>
            </w:tcMar>
          </w:tcPr>
          <w:p w:rsidR="0075414F" w:rsidRPr="00A73538" w:rsidRDefault="0075414F" w:rsidP="00A73538">
            <w:pPr>
              <w:overflowPunct/>
              <w:autoSpaceDE/>
              <w:autoSpaceDN/>
              <w:adjustRightInd/>
              <w:jc w:val="both"/>
              <w:textAlignment w:val="auto"/>
              <w:rPr>
                <w:rFonts w:eastAsia="Times New Roman"/>
                <w:sz w:val="20"/>
                <w:szCs w:val="20"/>
                <w:lang w:eastAsia="ru-RU"/>
              </w:rPr>
            </w:pPr>
          </w:p>
        </w:tc>
        <w:tc>
          <w:tcPr>
            <w:tcW w:w="4111" w:type="dxa"/>
            <w:tcBorders>
              <w:left w:val="single" w:sz="4" w:space="0" w:color="auto"/>
              <w:right w:val="single" w:sz="4" w:space="0" w:color="auto"/>
            </w:tcBorders>
            <w:tcMar>
              <w:top w:w="62" w:type="dxa"/>
              <w:left w:w="102" w:type="dxa"/>
              <w:bottom w:w="102" w:type="dxa"/>
              <w:right w:w="62" w:type="dxa"/>
            </w:tcMar>
          </w:tcPr>
          <w:p w:rsidR="0075414F" w:rsidRPr="00A73538" w:rsidRDefault="0075414F" w:rsidP="00A73538">
            <w:pPr>
              <w:overflowPunct/>
              <w:autoSpaceDE/>
              <w:autoSpaceDN/>
              <w:adjustRightInd/>
              <w:jc w:val="both"/>
              <w:textAlignment w:val="auto"/>
              <w:rPr>
                <w:rFonts w:eastAsia="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2027 год</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434,8</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434,8</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w:t>
            </w:r>
          </w:p>
        </w:tc>
      </w:tr>
      <w:tr w:rsidR="0075414F" w:rsidRPr="00A73538" w:rsidTr="0075414F">
        <w:trPr>
          <w:trHeight w:val="319"/>
        </w:trPr>
        <w:tc>
          <w:tcPr>
            <w:tcW w:w="709" w:type="dxa"/>
            <w:tcBorders>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overflowPunct/>
              <w:autoSpaceDE/>
              <w:autoSpaceDN/>
              <w:adjustRightInd/>
              <w:jc w:val="both"/>
              <w:textAlignment w:val="auto"/>
              <w:rPr>
                <w:rFonts w:eastAsia="Times New Roman"/>
                <w:sz w:val="20"/>
                <w:szCs w:val="20"/>
                <w:lang w:eastAsia="ru-RU"/>
              </w:rPr>
            </w:pPr>
          </w:p>
        </w:tc>
        <w:tc>
          <w:tcPr>
            <w:tcW w:w="4111" w:type="dxa"/>
            <w:tcBorders>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overflowPunct/>
              <w:autoSpaceDE/>
              <w:autoSpaceDN/>
              <w:adjustRightInd/>
              <w:jc w:val="both"/>
              <w:textAlignment w:val="auto"/>
              <w:rPr>
                <w:rFonts w:eastAsia="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2028 год</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434,8</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434,8</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w:t>
            </w:r>
          </w:p>
        </w:tc>
      </w:tr>
      <w:tr w:rsidR="0075414F" w:rsidRPr="00A73538" w:rsidTr="0075414F">
        <w:trPr>
          <w:trHeight w:val="73"/>
        </w:trPr>
        <w:tc>
          <w:tcPr>
            <w:tcW w:w="709"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eastAsia="ru-RU"/>
              </w:rPr>
              <w:br w:type="page"/>
            </w:r>
            <w:r w:rsidRPr="00A73538">
              <w:rPr>
                <w:rFonts w:eastAsia="Times New Roman"/>
                <w:sz w:val="20"/>
                <w:szCs w:val="20"/>
                <w:lang w:val="en-US" w:eastAsia="ru-RU"/>
              </w:rPr>
              <w:t>3</w:t>
            </w:r>
          </w:p>
        </w:tc>
        <w:tc>
          <w:tcPr>
            <w:tcW w:w="15215" w:type="dxa"/>
            <w:gridSpan w:val="6"/>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75414F" w:rsidRPr="00A73538" w:rsidRDefault="0075414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Задача 3: обеспечение выплаты компенсации расходов на оплату стоимости проезда и провоза багажа к месту использования отпуска и обратно лиц, работающих в учреждениях, расположенных в районах Крайнего Севера и приравненных к ним местностях, и членов их семей</w:t>
            </w:r>
          </w:p>
        </w:tc>
      </w:tr>
      <w:tr w:rsidR="0075414F" w:rsidRPr="00A73538" w:rsidTr="0075414F">
        <w:trPr>
          <w:trHeight w:val="399"/>
        </w:trPr>
        <w:tc>
          <w:tcPr>
            <w:tcW w:w="709" w:type="dxa"/>
            <w:tcBorders>
              <w:top w:val="single" w:sz="4" w:space="0" w:color="auto"/>
              <w:left w:val="single" w:sz="4" w:space="0" w:color="auto"/>
              <w:right w:val="single" w:sz="4" w:space="0" w:color="auto"/>
            </w:tcBorders>
            <w:tcMar>
              <w:top w:w="62" w:type="dxa"/>
              <w:left w:w="102" w:type="dxa"/>
              <w:bottom w:w="102" w:type="dxa"/>
              <w:right w:w="62" w:type="dxa"/>
            </w:tcMar>
          </w:tcPr>
          <w:p w:rsidR="0075414F" w:rsidRPr="00A73538" w:rsidRDefault="0075414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3.1.</w:t>
            </w:r>
          </w:p>
        </w:tc>
        <w:tc>
          <w:tcPr>
            <w:tcW w:w="4111"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75414F" w:rsidRPr="00A73538" w:rsidRDefault="0075414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Мероприятие 1: выплата компенсации расходов на оплату стоимости проезда и провоза багажа к месту использования отпуска и обратно лиц, работающих в учреждениях, расположенных в районах Крайнего Севера и приравненных к ним местностях, и членов их семей</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Всего, в том числе:</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181,9</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181,9</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w:t>
            </w:r>
          </w:p>
        </w:tc>
      </w:tr>
      <w:tr w:rsidR="0075414F" w:rsidRPr="00A73538" w:rsidTr="0075414F">
        <w:trPr>
          <w:trHeight w:val="295"/>
        </w:trPr>
        <w:tc>
          <w:tcPr>
            <w:tcW w:w="709" w:type="dxa"/>
            <w:tcBorders>
              <w:left w:val="single" w:sz="4" w:space="0" w:color="auto"/>
              <w:right w:val="single" w:sz="4" w:space="0" w:color="auto"/>
            </w:tcBorders>
            <w:tcMar>
              <w:top w:w="62" w:type="dxa"/>
              <w:left w:w="102" w:type="dxa"/>
              <w:bottom w:w="102" w:type="dxa"/>
              <w:right w:w="62" w:type="dxa"/>
            </w:tcMar>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p>
        </w:tc>
        <w:tc>
          <w:tcPr>
            <w:tcW w:w="4111" w:type="dxa"/>
            <w:vMerge/>
            <w:tcBorders>
              <w:left w:val="single" w:sz="4" w:space="0" w:color="auto"/>
              <w:right w:val="single" w:sz="4" w:space="0" w:color="auto"/>
            </w:tcBorders>
            <w:tcMar>
              <w:top w:w="62" w:type="dxa"/>
              <w:left w:w="102" w:type="dxa"/>
              <w:bottom w:w="102" w:type="dxa"/>
              <w:right w:w="62" w:type="dxa"/>
            </w:tcMar>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2024 год</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14,5</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14,5</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w:t>
            </w:r>
          </w:p>
        </w:tc>
      </w:tr>
      <w:tr w:rsidR="0075414F" w:rsidRPr="00A73538" w:rsidTr="0075414F">
        <w:trPr>
          <w:trHeight w:val="186"/>
        </w:trPr>
        <w:tc>
          <w:tcPr>
            <w:tcW w:w="709" w:type="dxa"/>
            <w:vMerge w:val="restart"/>
            <w:tcBorders>
              <w:left w:val="single" w:sz="4" w:space="0" w:color="auto"/>
              <w:right w:val="single" w:sz="4" w:space="0" w:color="auto"/>
            </w:tcBorders>
            <w:tcMar>
              <w:top w:w="62" w:type="dxa"/>
              <w:left w:w="102" w:type="dxa"/>
              <w:bottom w:w="102" w:type="dxa"/>
              <w:right w:w="62" w:type="dxa"/>
            </w:tcMar>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p>
        </w:tc>
        <w:tc>
          <w:tcPr>
            <w:tcW w:w="4111" w:type="dxa"/>
            <w:vMerge/>
            <w:tcBorders>
              <w:left w:val="single" w:sz="4" w:space="0" w:color="auto"/>
              <w:right w:val="single" w:sz="4" w:space="0" w:color="auto"/>
            </w:tcBorders>
            <w:tcMar>
              <w:top w:w="62" w:type="dxa"/>
              <w:left w:w="102" w:type="dxa"/>
              <w:bottom w:w="102" w:type="dxa"/>
              <w:right w:w="62" w:type="dxa"/>
            </w:tcMar>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2025 год</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167,4</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167,4</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w:t>
            </w:r>
          </w:p>
        </w:tc>
      </w:tr>
      <w:tr w:rsidR="0075414F" w:rsidRPr="00A73538" w:rsidTr="0075414F">
        <w:trPr>
          <w:trHeight w:val="247"/>
        </w:trPr>
        <w:tc>
          <w:tcPr>
            <w:tcW w:w="709" w:type="dxa"/>
            <w:vMerge/>
            <w:tcBorders>
              <w:left w:val="single" w:sz="4" w:space="0" w:color="auto"/>
              <w:right w:val="single" w:sz="4" w:space="0" w:color="auto"/>
            </w:tcBorders>
            <w:tcMar>
              <w:top w:w="62" w:type="dxa"/>
              <w:left w:w="102" w:type="dxa"/>
              <w:bottom w:w="102" w:type="dxa"/>
              <w:right w:w="62" w:type="dxa"/>
            </w:tcMar>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p>
        </w:tc>
        <w:tc>
          <w:tcPr>
            <w:tcW w:w="4111" w:type="dxa"/>
            <w:vMerge/>
            <w:tcBorders>
              <w:left w:val="single" w:sz="4" w:space="0" w:color="auto"/>
              <w:right w:val="single" w:sz="4" w:space="0" w:color="auto"/>
            </w:tcBorders>
            <w:tcMar>
              <w:top w:w="62" w:type="dxa"/>
              <w:left w:w="102" w:type="dxa"/>
              <w:bottom w:w="102" w:type="dxa"/>
              <w:right w:w="62" w:type="dxa"/>
            </w:tcMar>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2026 год</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w:t>
            </w:r>
          </w:p>
        </w:tc>
      </w:tr>
      <w:tr w:rsidR="0075414F" w:rsidRPr="00A73538" w:rsidTr="0075414F">
        <w:trPr>
          <w:trHeight w:val="247"/>
        </w:trPr>
        <w:tc>
          <w:tcPr>
            <w:tcW w:w="709" w:type="dxa"/>
            <w:tcBorders>
              <w:left w:val="single" w:sz="4" w:space="0" w:color="auto"/>
              <w:right w:val="single" w:sz="4" w:space="0" w:color="auto"/>
            </w:tcBorders>
            <w:tcMar>
              <w:top w:w="62" w:type="dxa"/>
              <w:left w:w="102" w:type="dxa"/>
              <w:bottom w:w="102" w:type="dxa"/>
              <w:right w:w="62" w:type="dxa"/>
            </w:tcMar>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p>
        </w:tc>
        <w:tc>
          <w:tcPr>
            <w:tcW w:w="4111" w:type="dxa"/>
            <w:tcBorders>
              <w:left w:val="single" w:sz="4" w:space="0" w:color="auto"/>
              <w:right w:val="single" w:sz="4" w:space="0" w:color="auto"/>
            </w:tcBorders>
            <w:tcMar>
              <w:top w:w="62" w:type="dxa"/>
              <w:left w:w="102" w:type="dxa"/>
              <w:bottom w:w="102" w:type="dxa"/>
              <w:right w:w="62" w:type="dxa"/>
            </w:tcMar>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2027 год</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w:t>
            </w:r>
          </w:p>
        </w:tc>
      </w:tr>
      <w:tr w:rsidR="0075414F" w:rsidRPr="00A73538" w:rsidTr="0075414F">
        <w:trPr>
          <w:trHeight w:val="247"/>
        </w:trPr>
        <w:tc>
          <w:tcPr>
            <w:tcW w:w="709" w:type="dxa"/>
            <w:tcBorders>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p>
        </w:tc>
        <w:tc>
          <w:tcPr>
            <w:tcW w:w="4111" w:type="dxa"/>
            <w:tcBorders>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2028 год</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w:t>
            </w:r>
          </w:p>
        </w:tc>
      </w:tr>
      <w:tr w:rsidR="0075414F" w:rsidRPr="00A73538" w:rsidTr="0075414F">
        <w:trPr>
          <w:trHeight w:val="195"/>
        </w:trPr>
        <w:tc>
          <w:tcPr>
            <w:tcW w:w="709" w:type="dxa"/>
            <w:tcBorders>
              <w:top w:val="single" w:sz="4" w:space="0" w:color="auto"/>
              <w:left w:val="single" w:sz="4" w:space="0" w:color="auto"/>
              <w:right w:val="single" w:sz="4" w:space="0" w:color="auto"/>
            </w:tcBorders>
            <w:tcMar>
              <w:top w:w="62" w:type="dxa"/>
              <w:left w:w="102" w:type="dxa"/>
              <w:bottom w:w="102" w:type="dxa"/>
              <w:right w:w="62" w:type="dxa"/>
            </w:tcMar>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4</w:t>
            </w:r>
          </w:p>
        </w:tc>
        <w:tc>
          <w:tcPr>
            <w:tcW w:w="15215" w:type="dxa"/>
            <w:gridSpan w:val="6"/>
            <w:tcBorders>
              <w:top w:val="single" w:sz="4" w:space="0" w:color="auto"/>
              <w:left w:val="single" w:sz="4" w:space="0" w:color="auto"/>
              <w:right w:val="single" w:sz="4" w:space="0" w:color="auto"/>
            </w:tcBorders>
            <w:tcMar>
              <w:top w:w="62" w:type="dxa"/>
              <w:left w:w="102" w:type="dxa"/>
              <w:bottom w:w="102" w:type="dxa"/>
              <w:right w:w="62" w:type="dxa"/>
            </w:tcMar>
          </w:tcPr>
          <w:p w:rsidR="0075414F" w:rsidRPr="00A73538" w:rsidRDefault="0075414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Задача 4: стимулирующие выплаты в муниципальных организациях дополнительного образования Томской области</w:t>
            </w:r>
          </w:p>
        </w:tc>
      </w:tr>
      <w:tr w:rsidR="0075414F" w:rsidRPr="00A73538" w:rsidTr="0075414F">
        <w:trPr>
          <w:trHeight w:val="377"/>
        </w:trPr>
        <w:tc>
          <w:tcPr>
            <w:tcW w:w="709"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75414F" w:rsidRPr="00A73538" w:rsidRDefault="0075414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4.1</w:t>
            </w:r>
          </w:p>
        </w:tc>
        <w:tc>
          <w:tcPr>
            <w:tcW w:w="4111"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75414F" w:rsidRPr="00A73538" w:rsidRDefault="0075414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Мероприятие 1: стимулирующие выплаты в муниципальных организациях дополнительного образования Томской области</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Всего, в том числе:</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426,7</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426,7</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w:t>
            </w:r>
          </w:p>
        </w:tc>
      </w:tr>
      <w:tr w:rsidR="0075414F" w:rsidRPr="00A73538" w:rsidTr="0075414F">
        <w:trPr>
          <w:trHeight w:val="193"/>
        </w:trPr>
        <w:tc>
          <w:tcPr>
            <w:tcW w:w="709" w:type="dxa"/>
            <w:vMerge/>
            <w:tcBorders>
              <w:left w:val="single" w:sz="4" w:space="0" w:color="auto"/>
              <w:right w:val="single" w:sz="4" w:space="0" w:color="auto"/>
            </w:tcBorders>
            <w:tcMar>
              <w:top w:w="62" w:type="dxa"/>
              <w:left w:w="102" w:type="dxa"/>
              <w:bottom w:w="102" w:type="dxa"/>
              <w:right w:w="62" w:type="dxa"/>
            </w:tcMar>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p>
        </w:tc>
        <w:tc>
          <w:tcPr>
            <w:tcW w:w="4111" w:type="dxa"/>
            <w:vMerge/>
            <w:tcBorders>
              <w:left w:val="single" w:sz="4" w:space="0" w:color="auto"/>
              <w:right w:val="single" w:sz="4" w:space="0" w:color="auto"/>
            </w:tcBorders>
            <w:tcMar>
              <w:top w:w="62" w:type="dxa"/>
              <w:left w:w="102" w:type="dxa"/>
              <w:bottom w:w="102" w:type="dxa"/>
              <w:right w:w="62" w:type="dxa"/>
            </w:tcMar>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2024 год</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49,5</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49,5</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w:t>
            </w:r>
          </w:p>
        </w:tc>
      </w:tr>
      <w:tr w:rsidR="0075414F" w:rsidRPr="00A73538" w:rsidTr="0075414F">
        <w:trPr>
          <w:trHeight w:val="318"/>
        </w:trPr>
        <w:tc>
          <w:tcPr>
            <w:tcW w:w="709" w:type="dxa"/>
            <w:vMerge/>
            <w:tcBorders>
              <w:left w:val="single" w:sz="4" w:space="0" w:color="auto"/>
              <w:right w:val="single" w:sz="4" w:space="0" w:color="auto"/>
            </w:tcBorders>
            <w:tcMar>
              <w:top w:w="62" w:type="dxa"/>
              <w:left w:w="102" w:type="dxa"/>
              <w:bottom w:w="102" w:type="dxa"/>
              <w:right w:w="62" w:type="dxa"/>
            </w:tcMar>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p>
        </w:tc>
        <w:tc>
          <w:tcPr>
            <w:tcW w:w="4111" w:type="dxa"/>
            <w:vMerge/>
            <w:tcBorders>
              <w:left w:val="single" w:sz="4" w:space="0" w:color="auto"/>
              <w:right w:val="single" w:sz="4" w:space="0" w:color="auto"/>
            </w:tcBorders>
            <w:tcMar>
              <w:top w:w="62" w:type="dxa"/>
              <w:left w:w="102" w:type="dxa"/>
              <w:bottom w:w="102" w:type="dxa"/>
              <w:right w:w="62" w:type="dxa"/>
            </w:tcMar>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2025 год</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94,3</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94,3</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w:t>
            </w:r>
          </w:p>
        </w:tc>
      </w:tr>
      <w:tr w:rsidR="0075414F" w:rsidRPr="00A73538" w:rsidTr="0075414F">
        <w:trPr>
          <w:trHeight w:val="235"/>
        </w:trPr>
        <w:tc>
          <w:tcPr>
            <w:tcW w:w="709" w:type="dxa"/>
            <w:vMerge/>
            <w:tcBorders>
              <w:left w:val="single" w:sz="4" w:space="0" w:color="auto"/>
              <w:right w:val="single" w:sz="4" w:space="0" w:color="auto"/>
            </w:tcBorders>
            <w:tcMar>
              <w:top w:w="62" w:type="dxa"/>
              <w:left w:w="102" w:type="dxa"/>
              <w:bottom w:w="102" w:type="dxa"/>
              <w:right w:w="62" w:type="dxa"/>
            </w:tcMar>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p>
        </w:tc>
        <w:tc>
          <w:tcPr>
            <w:tcW w:w="4111" w:type="dxa"/>
            <w:vMerge/>
            <w:tcBorders>
              <w:left w:val="single" w:sz="4" w:space="0" w:color="auto"/>
              <w:right w:val="single" w:sz="4" w:space="0" w:color="auto"/>
            </w:tcBorders>
            <w:tcMar>
              <w:top w:w="62" w:type="dxa"/>
              <w:left w:w="102" w:type="dxa"/>
              <w:bottom w:w="102" w:type="dxa"/>
              <w:right w:w="62" w:type="dxa"/>
            </w:tcMar>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2026 год</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94,3</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94,3</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w:t>
            </w:r>
          </w:p>
        </w:tc>
      </w:tr>
      <w:tr w:rsidR="0075414F" w:rsidRPr="00A73538" w:rsidTr="0075414F">
        <w:trPr>
          <w:trHeight w:val="235"/>
        </w:trPr>
        <w:tc>
          <w:tcPr>
            <w:tcW w:w="709" w:type="dxa"/>
            <w:tcBorders>
              <w:left w:val="single" w:sz="4" w:space="0" w:color="auto"/>
              <w:right w:val="single" w:sz="4" w:space="0" w:color="auto"/>
            </w:tcBorders>
            <w:tcMar>
              <w:top w:w="62" w:type="dxa"/>
              <w:left w:w="102" w:type="dxa"/>
              <w:bottom w:w="102" w:type="dxa"/>
              <w:right w:w="62" w:type="dxa"/>
            </w:tcMar>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p>
        </w:tc>
        <w:tc>
          <w:tcPr>
            <w:tcW w:w="4111" w:type="dxa"/>
            <w:tcBorders>
              <w:left w:val="single" w:sz="4" w:space="0" w:color="auto"/>
              <w:right w:val="single" w:sz="4" w:space="0" w:color="auto"/>
            </w:tcBorders>
            <w:tcMar>
              <w:top w:w="62" w:type="dxa"/>
              <w:left w:w="102" w:type="dxa"/>
              <w:bottom w:w="102" w:type="dxa"/>
              <w:right w:w="62" w:type="dxa"/>
            </w:tcMar>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2027 год</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94,3</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94,3</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w:t>
            </w:r>
          </w:p>
        </w:tc>
      </w:tr>
      <w:tr w:rsidR="0075414F" w:rsidRPr="00A73538" w:rsidTr="0075414F">
        <w:trPr>
          <w:trHeight w:val="235"/>
        </w:trPr>
        <w:tc>
          <w:tcPr>
            <w:tcW w:w="709" w:type="dxa"/>
            <w:tcBorders>
              <w:left w:val="single" w:sz="4" w:space="0" w:color="auto"/>
              <w:right w:val="single" w:sz="4" w:space="0" w:color="auto"/>
            </w:tcBorders>
            <w:tcMar>
              <w:top w:w="62" w:type="dxa"/>
              <w:left w:w="102" w:type="dxa"/>
              <w:bottom w:w="102" w:type="dxa"/>
              <w:right w:w="62" w:type="dxa"/>
            </w:tcMar>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p>
        </w:tc>
        <w:tc>
          <w:tcPr>
            <w:tcW w:w="4111" w:type="dxa"/>
            <w:tcBorders>
              <w:left w:val="single" w:sz="4" w:space="0" w:color="auto"/>
              <w:right w:val="single" w:sz="4" w:space="0" w:color="auto"/>
            </w:tcBorders>
            <w:tcMar>
              <w:top w:w="62" w:type="dxa"/>
              <w:left w:w="102" w:type="dxa"/>
              <w:bottom w:w="102" w:type="dxa"/>
              <w:right w:w="62" w:type="dxa"/>
            </w:tcMar>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2028 год</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94,3</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94,3</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w:t>
            </w:r>
          </w:p>
        </w:tc>
      </w:tr>
      <w:tr w:rsidR="0075414F" w:rsidRPr="00A73538" w:rsidTr="0075414F">
        <w:trPr>
          <w:trHeight w:val="235"/>
        </w:trPr>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5</w:t>
            </w:r>
          </w:p>
        </w:tc>
        <w:tc>
          <w:tcPr>
            <w:tcW w:w="15215"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Задача 5: 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 Томской области</w:t>
            </w:r>
          </w:p>
        </w:tc>
      </w:tr>
      <w:tr w:rsidR="0075414F" w:rsidRPr="00A73538" w:rsidTr="0075414F">
        <w:trPr>
          <w:trHeight w:val="235"/>
        </w:trPr>
        <w:tc>
          <w:tcPr>
            <w:tcW w:w="709"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75414F" w:rsidRPr="00A73538" w:rsidRDefault="0075414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val="en-US" w:eastAsia="ru-RU"/>
              </w:rPr>
              <w:t>5</w:t>
            </w:r>
            <w:r w:rsidRPr="00A73538">
              <w:rPr>
                <w:rFonts w:eastAsia="Times New Roman"/>
                <w:sz w:val="20"/>
                <w:szCs w:val="20"/>
                <w:lang w:eastAsia="ru-RU"/>
              </w:rPr>
              <w:t>.1</w:t>
            </w:r>
          </w:p>
        </w:tc>
        <w:tc>
          <w:tcPr>
            <w:tcW w:w="4111"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75414F" w:rsidRPr="00A73538" w:rsidRDefault="0075414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Мероприятие 1: Достижение установленного уровня средней заработной платы педагогических работников муниципальных организаций дополнительного образования Томской области без учета внешних совместителей</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Всего, в том числе:</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11768,0</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11768,0</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w:t>
            </w:r>
          </w:p>
        </w:tc>
      </w:tr>
      <w:tr w:rsidR="0075414F" w:rsidRPr="00A73538" w:rsidTr="0075414F">
        <w:trPr>
          <w:trHeight w:val="235"/>
        </w:trPr>
        <w:tc>
          <w:tcPr>
            <w:tcW w:w="709" w:type="dxa"/>
            <w:vMerge/>
            <w:tcBorders>
              <w:left w:val="single" w:sz="4" w:space="0" w:color="auto"/>
              <w:right w:val="single" w:sz="4" w:space="0" w:color="auto"/>
            </w:tcBorders>
            <w:tcMar>
              <w:top w:w="62" w:type="dxa"/>
              <w:left w:w="102" w:type="dxa"/>
              <w:bottom w:w="102" w:type="dxa"/>
              <w:right w:w="62" w:type="dxa"/>
            </w:tcMar>
          </w:tcPr>
          <w:p w:rsidR="0075414F" w:rsidRPr="00A73538" w:rsidRDefault="0075414F" w:rsidP="00A73538">
            <w:pPr>
              <w:overflowPunct/>
              <w:autoSpaceDE/>
              <w:autoSpaceDN/>
              <w:adjustRightInd/>
              <w:jc w:val="both"/>
              <w:textAlignment w:val="auto"/>
              <w:rPr>
                <w:rFonts w:eastAsia="Times New Roman"/>
                <w:sz w:val="20"/>
                <w:szCs w:val="20"/>
                <w:lang w:eastAsia="ru-RU"/>
              </w:rPr>
            </w:pPr>
          </w:p>
        </w:tc>
        <w:tc>
          <w:tcPr>
            <w:tcW w:w="4111" w:type="dxa"/>
            <w:vMerge/>
            <w:tcBorders>
              <w:left w:val="single" w:sz="4" w:space="0" w:color="auto"/>
              <w:right w:val="single" w:sz="4" w:space="0" w:color="auto"/>
            </w:tcBorders>
            <w:tcMar>
              <w:top w:w="62" w:type="dxa"/>
              <w:left w:w="102" w:type="dxa"/>
              <w:bottom w:w="102" w:type="dxa"/>
              <w:right w:w="62" w:type="dxa"/>
            </w:tcMar>
          </w:tcPr>
          <w:p w:rsidR="0075414F" w:rsidRPr="00A73538" w:rsidRDefault="0075414F" w:rsidP="00A73538">
            <w:pPr>
              <w:overflowPunct/>
              <w:autoSpaceDE/>
              <w:autoSpaceDN/>
              <w:adjustRightInd/>
              <w:jc w:val="both"/>
              <w:textAlignment w:val="auto"/>
              <w:rPr>
                <w:rFonts w:eastAsia="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2024 год</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2916,8</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2916,8</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w:t>
            </w:r>
          </w:p>
        </w:tc>
      </w:tr>
      <w:tr w:rsidR="0075414F" w:rsidRPr="00A73538" w:rsidTr="0075414F">
        <w:trPr>
          <w:trHeight w:val="365"/>
        </w:trPr>
        <w:tc>
          <w:tcPr>
            <w:tcW w:w="709" w:type="dxa"/>
            <w:tcBorders>
              <w:left w:val="single" w:sz="4" w:space="0" w:color="auto"/>
              <w:right w:val="single" w:sz="4" w:space="0" w:color="auto"/>
            </w:tcBorders>
            <w:tcMar>
              <w:top w:w="62" w:type="dxa"/>
              <w:left w:w="102" w:type="dxa"/>
              <w:bottom w:w="102" w:type="dxa"/>
              <w:right w:w="62" w:type="dxa"/>
            </w:tcMar>
          </w:tcPr>
          <w:p w:rsidR="0075414F" w:rsidRPr="00A73538" w:rsidRDefault="0075414F" w:rsidP="00A73538">
            <w:pPr>
              <w:overflowPunct/>
              <w:autoSpaceDE/>
              <w:autoSpaceDN/>
              <w:adjustRightInd/>
              <w:jc w:val="both"/>
              <w:textAlignment w:val="auto"/>
              <w:rPr>
                <w:rFonts w:eastAsia="Times New Roman"/>
                <w:sz w:val="20"/>
                <w:szCs w:val="20"/>
                <w:lang w:eastAsia="ru-RU"/>
              </w:rPr>
            </w:pPr>
          </w:p>
        </w:tc>
        <w:tc>
          <w:tcPr>
            <w:tcW w:w="4111" w:type="dxa"/>
            <w:vMerge/>
            <w:tcBorders>
              <w:left w:val="single" w:sz="4" w:space="0" w:color="auto"/>
              <w:right w:val="single" w:sz="4" w:space="0" w:color="auto"/>
            </w:tcBorders>
            <w:tcMar>
              <w:top w:w="62" w:type="dxa"/>
              <w:left w:w="102" w:type="dxa"/>
              <w:bottom w:w="102" w:type="dxa"/>
              <w:right w:w="62" w:type="dxa"/>
            </w:tcMar>
          </w:tcPr>
          <w:p w:rsidR="0075414F" w:rsidRPr="00A73538" w:rsidRDefault="0075414F" w:rsidP="00A73538">
            <w:pPr>
              <w:overflowPunct/>
              <w:autoSpaceDE/>
              <w:autoSpaceDN/>
              <w:adjustRightInd/>
              <w:jc w:val="both"/>
              <w:textAlignment w:val="auto"/>
              <w:rPr>
                <w:rFonts w:eastAsia="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2025 год</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3414,2</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3414,2</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w:t>
            </w:r>
          </w:p>
        </w:tc>
      </w:tr>
      <w:tr w:rsidR="0075414F" w:rsidRPr="00A73538" w:rsidTr="0075414F">
        <w:trPr>
          <w:trHeight w:val="235"/>
        </w:trPr>
        <w:tc>
          <w:tcPr>
            <w:tcW w:w="709" w:type="dxa"/>
            <w:tcBorders>
              <w:left w:val="single" w:sz="4" w:space="0" w:color="auto"/>
              <w:right w:val="single" w:sz="4" w:space="0" w:color="auto"/>
            </w:tcBorders>
            <w:tcMar>
              <w:top w:w="62" w:type="dxa"/>
              <w:left w:w="102" w:type="dxa"/>
              <w:bottom w:w="102" w:type="dxa"/>
              <w:right w:w="62" w:type="dxa"/>
            </w:tcMar>
          </w:tcPr>
          <w:p w:rsidR="0075414F" w:rsidRPr="00A73538" w:rsidRDefault="0075414F" w:rsidP="00A73538">
            <w:pPr>
              <w:overflowPunct/>
              <w:autoSpaceDE/>
              <w:autoSpaceDN/>
              <w:adjustRightInd/>
              <w:jc w:val="both"/>
              <w:textAlignment w:val="auto"/>
              <w:rPr>
                <w:rFonts w:eastAsia="Times New Roman"/>
                <w:sz w:val="20"/>
                <w:szCs w:val="20"/>
                <w:lang w:eastAsia="ru-RU"/>
              </w:rPr>
            </w:pPr>
          </w:p>
        </w:tc>
        <w:tc>
          <w:tcPr>
            <w:tcW w:w="4111" w:type="dxa"/>
            <w:tcBorders>
              <w:left w:val="single" w:sz="4" w:space="0" w:color="auto"/>
              <w:right w:val="single" w:sz="4" w:space="0" w:color="auto"/>
            </w:tcBorders>
            <w:tcMar>
              <w:top w:w="62" w:type="dxa"/>
              <w:left w:w="102" w:type="dxa"/>
              <w:bottom w:w="102" w:type="dxa"/>
              <w:right w:w="62" w:type="dxa"/>
            </w:tcMar>
          </w:tcPr>
          <w:p w:rsidR="0075414F" w:rsidRPr="00A73538" w:rsidRDefault="0075414F" w:rsidP="00A73538">
            <w:pPr>
              <w:overflowPunct/>
              <w:autoSpaceDE/>
              <w:autoSpaceDN/>
              <w:adjustRightInd/>
              <w:jc w:val="both"/>
              <w:textAlignment w:val="auto"/>
              <w:rPr>
                <w:rFonts w:eastAsia="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2026 год</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2718,5</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2718,5</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w:t>
            </w:r>
          </w:p>
        </w:tc>
      </w:tr>
      <w:tr w:rsidR="0075414F" w:rsidRPr="00A73538" w:rsidTr="0075414F">
        <w:trPr>
          <w:trHeight w:val="235"/>
        </w:trPr>
        <w:tc>
          <w:tcPr>
            <w:tcW w:w="709" w:type="dxa"/>
            <w:tcBorders>
              <w:left w:val="single" w:sz="4" w:space="0" w:color="auto"/>
              <w:right w:val="single" w:sz="4" w:space="0" w:color="auto"/>
            </w:tcBorders>
            <w:tcMar>
              <w:top w:w="62" w:type="dxa"/>
              <w:left w:w="102" w:type="dxa"/>
              <w:bottom w:w="102" w:type="dxa"/>
              <w:right w:w="62" w:type="dxa"/>
            </w:tcMar>
          </w:tcPr>
          <w:p w:rsidR="0075414F" w:rsidRPr="00A73538" w:rsidRDefault="0075414F" w:rsidP="00A73538">
            <w:pPr>
              <w:overflowPunct/>
              <w:autoSpaceDE/>
              <w:autoSpaceDN/>
              <w:adjustRightInd/>
              <w:jc w:val="both"/>
              <w:textAlignment w:val="auto"/>
              <w:rPr>
                <w:rFonts w:eastAsia="Times New Roman"/>
                <w:sz w:val="20"/>
                <w:szCs w:val="20"/>
                <w:lang w:eastAsia="ru-RU"/>
              </w:rPr>
            </w:pPr>
          </w:p>
        </w:tc>
        <w:tc>
          <w:tcPr>
            <w:tcW w:w="4111" w:type="dxa"/>
            <w:tcBorders>
              <w:left w:val="single" w:sz="4" w:space="0" w:color="auto"/>
              <w:right w:val="single" w:sz="4" w:space="0" w:color="auto"/>
            </w:tcBorders>
            <w:tcMar>
              <w:top w:w="62" w:type="dxa"/>
              <w:left w:w="102" w:type="dxa"/>
              <w:bottom w:w="102" w:type="dxa"/>
              <w:right w:w="62" w:type="dxa"/>
            </w:tcMar>
          </w:tcPr>
          <w:p w:rsidR="0075414F" w:rsidRPr="00A73538" w:rsidRDefault="0075414F" w:rsidP="00A73538">
            <w:pPr>
              <w:overflowPunct/>
              <w:autoSpaceDE/>
              <w:autoSpaceDN/>
              <w:adjustRightInd/>
              <w:jc w:val="both"/>
              <w:textAlignment w:val="auto"/>
              <w:rPr>
                <w:rFonts w:eastAsia="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2027 год</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2718,5</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2718,5</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w:t>
            </w:r>
          </w:p>
        </w:tc>
      </w:tr>
      <w:tr w:rsidR="0075414F" w:rsidRPr="00A73538" w:rsidTr="0075414F">
        <w:trPr>
          <w:trHeight w:val="235"/>
        </w:trPr>
        <w:tc>
          <w:tcPr>
            <w:tcW w:w="709" w:type="dxa"/>
            <w:tcBorders>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overflowPunct/>
              <w:autoSpaceDE/>
              <w:autoSpaceDN/>
              <w:adjustRightInd/>
              <w:jc w:val="both"/>
              <w:textAlignment w:val="auto"/>
              <w:rPr>
                <w:rFonts w:eastAsia="Times New Roman"/>
                <w:sz w:val="20"/>
                <w:szCs w:val="20"/>
                <w:lang w:eastAsia="ru-RU"/>
              </w:rPr>
            </w:pPr>
          </w:p>
        </w:tc>
        <w:tc>
          <w:tcPr>
            <w:tcW w:w="4111" w:type="dxa"/>
            <w:tcBorders>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overflowPunct/>
              <w:autoSpaceDE/>
              <w:autoSpaceDN/>
              <w:adjustRightInd/>
              <w:jc w:val="both"/>
              <w:textAlignment w:val="auto"/>
              <w:rPr>
                <w:rFonts w:eastAsia="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2028 год</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w:t>
            </w:r>
          </w:p>
        </w:tc>
      </w:tr>
      <w:tr w:rsidR="0075414F" w:rsidRPr="00A73538" w:rsidTr="0075414F">
        <w:trPr>
          <w:trHeight w:val="376"/>
        </w:trPr>
        <w:tc>
          <w:tcPr>
            <w:tcW w:w="709"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75414F" w:rsidRPr="00A73538" w:rsidRDefault="0075414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5.2</w:t>
            </w:r>
          </w:p>
        </w:tc>
        <w:tc>
          <w:tcPr>
            <w:tcW w:w="4111"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75414F" w:rsidRPr="00A73538" w:rsidRDefault="0075414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Мероприятие 2: Достижение планового значения среднесписочной численности педагогических работников муниципальных организаций дополнительного образования Томской области без учета внешних совместителей</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Всего, в том числе:</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w:t>
            </w:r>
          </w:p>
        </w:tc>
      </w:tr>
      <w:tr w:rsidR="0075414F" w:rsidRPr="00A73538" w:rsidTr="0075414F">
        <w:trPr>
          <w:trHeight w:val="258"/>
        </w:trPr>
        <w:tc>
          <w:tcPr>
            <w:tcW w:w="709" w:type="dxa"/>
            <w:vMerge/>
            <w:tcBorders>
              <w:left w:val="single" w:sz="4" w:space="0" w:color="auto"/>
              <w:right w:val="single" w:sz="4" w:space="0" w:color="auto"/>
            </w:tcBorders>
            <w:tcMar>
              <w:top w:w="62" w:type="dxa"/>
              <w:left w:w="102" w:type="dxa"/>
              <w:bottom w:w="102" w:type="dxa"/>
              <w:right w:w="62" w:type="dxa"/>
            </w:tcMar>
          </w:tcPr>
          <w:p w:rsidR="0075414F" w:rsidRPr="00A73538" w:rsidRDefault="0075414F" w:rsidP="00A73538">
            <w:pPr>
              <w:overflowPunct/>
              <w:autoSpaceDE/>
              <w:autoSpaceDN/>
              <w:adjustRightInd/>
              <w:jc w:val="both"/>
              <w:textAlignment w:val="auto"/>
              <w:rPr>
                <w:rFonts w:eastAsia="Times New Roman"/>
                <w:sz w:val="20"/>
                <w:szCs w:val="20"/>
                <w:lang w:eastAsia="ru-RU"/>
              </w:rPr>
            </w:pPr>
          </w:p>
        </w:tc>
        <w:tc>
          <w:tcPr>
            <w:tcW w:w="4111" w:type="dxa"/>
            <w:vMerge/>
            <w:tcBorders>
              <w:left w:val="single" w:sz="4" w:space="0" w:color="auto"/>
              <w:right w:val="single" w:sz="4" w:space="0" w:color="auto"/>
            </w:tcBorders>
            <w:tcMar>
              <w:top w:w="62" w:type="dxa"/>
              <w:left w:w="102" w:type="dxa"/>
              <w:bottom w:w="102" w:type="dxa"/>
              <w:right w:w="62" w:type="dxa"/>
            </w:tcMar>
          </w:tcPr>
          <w:p w:rsidR="0075414F" w:rsidRPr="00A73538" w:rsidRDefault="0075414F" w:rsidP="00A73538">
            <w:pPr>
              <w:overflowPunct/>
              <w:autoSpaceDE/>
              <w:autoSpaceDN/>
              <w:adjustRightInd/>
              <w:jc w:val="both"/>
              <w:textAlignment w:val="auto"/>
              <w:rPr>
                <w:rFonts w:eastAsia="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2024 год</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w:t>
            </w:r>
          </w:p>
        </w:tc>
      </w:tr>
      <w:tr w:rsidR="0075414F" w:rsidRPr="00A73538" w:rsidTr="0075414F">
        <w:trPr>
          <w:trHeight w:val="264"/>
        </w:trPr>
        <w:tc>
          <w:tcPr>
            <w:tcW w:w="709" w:type="dxa"/>
            <w:vMerge/>
            <w:tcBorders>
              <w:left w:val="single" w:sz="4" w:space="0" w:color="auto"/>
              <w:right w:val="single" w:sz="4" w:space="0" w:color="auto"/>
            </w:tcBorders>
            <w:tcMar>
              <w:top w:w="62" w:type="dxa"/>
              <w:left w:w="102" w:type="dxa"/>
              <w:bottom w:w="102" w:type="dxa"/>
              <w:right w:w="62" w:type="dxa"/>
            </w:tcMar>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p>
        </w:tc>
        <w:tc>
          <w:tcPr>
            <w:tcW w:w="4111" w:type="dxa"/>
            <w:vMerge/>
            <w:tcBorders>
              <w:left w:val="single" w:sz="4" w:space="0" w:color="auto"/>
              <w:right w:val="single" w:sz="4" w:space="0" w:color="auto"/>
            </w:tcBorders>
            <w:tcMar>
              <w:top w:w="62" w:type="dxa"/>
              <w:left w:w="102" w:type="dxa"/>
              <w:bottom w:w="102" w:type="dxa"/>
              <w:right w:w="62" w:type="dxa"/>
            </w:tcMar>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2025 год</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w:t>
            </w:r>
          </w:p>
        </w:tc>
      </w:tr>
      <w:tr w:rsidR="0075414F" w:rsidRPr="00A73538" w:rsidTr="0075414F">
        <w:trPr>
          <w:trHeight w:val="235"/>
        </w:trPr>
        <w:tc>
          <w:tcPr>
            <w:tcW w:w="709" w:type="dxa"/>
            <w:vMerge/>
            <w:tcBorders>
              <w:left w:val="single" w:sz="4" w:space="0" w:color="auto"/>
              <w:right w:val="single" w:sz="4" w:space="0" w:color="auto"/>
            </w:tcBorders>
            <w:tcMar>
              <w:top w:w="62" w:type="dxa"/>
              <w:left w:w="102" w:type="dxa"/>
              <w:bottom w:w="102" w:type="dxa"/>
              <w:right w:w="62" w:type="dxa"/>
            </w:tcMar>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p>
        </w:tc>
        <w:tc>
          <w:tcPr>
            <w:tcW w:w="4111" w:type="dxa"/>
            <w:vMerge/>
            <w:tcBorders>
              <w:left w:val="single" w:sz="4" w:space="0" w:color="auto"/>
              <w:right w:val="single" w:sz="4" w:space="0" w:color="auto"/>
            </w:tcBorders>
            <w:tcMar>
              <w:top w:w="62" w:type="dxa"/>
              <w:left w:w="102" w:type="dxa"/>
              <w:bottom w:w="102" w:type="dxa"/>
              <w:right w:w="62" w:type="dxa"/>
            </w:tcMar>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2026 год</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w:t>
            </w:r>
          </w:p>
        </w:tc>
      </w:tr>
      <w:tr w:rsidR="0075414F" w:rsidRPr="00A73538" w:rsidTr="0075414F">
        <w:trPr>
          <w:trHeight w:val="235"/>
        </w:trPr>
        <w:tc>
          <w:tcPr>
            <w:tcW w:w="709" w:type="dxa"/>
            <w:vMerge/>
            <w:tcBorders>
              <w:left w:val="single" w:sz="4" w:space="0" w:color="auto"/>
              <w:right w:val="single" w:sz="4" w:space="0" w:color="auto"/>
            </w:tcBorders>
            <w:tcMar>
              <w:top w:w="62" w:type="dxa"/>
              <w:left w:w="102" w:type="dxa"/>
              <w:bottom w:w="102" w:type="dxa"/>
              <w:right w:w="62" w:type="dxa"/>
            </w:tcMar>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p>
        </w:tc>
        <w:tc>
          <w:tcPr>
            <w:tcW w:w="4111" w:type="dxa"/>
            <w:vMerge/>
            <w:tcBorders>
              <w:left w:val="single" w:sz="4" w:space="0" w:color="auto"/>
              <w:right w:val="single" w:sz="4" w:space="0" w:color="auto"/>
            </w:tcBorders>
            <w:tcMar>
              <w:top w:w="62" w:type="dxa"/>
              <w:left w:w="102" w:type="dxa"/>
              <w:bottom w:w="102" w:type="dxa"/>
              <w:right w:w="62" w:type="dxa"/>
            </w:tcMar>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2027 год</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w:t>
            </w:r>
          </w:p>
        </w:tc>
      </w:tr>
      <w:tr w:rsidR="0075414F" w:rsidRPr="00A73538" w:rsidTr="0075414F">
        <w:trPr>
          <w:trHeight w:val="235"/>
        </w:trPr>
        <w:tc>
          <w:tcPr>
            <w:tcW w:w="70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p>
        </w:tc>
        <w:tc>
          <w:tcPr>
            <w:tcW w:w="411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2028 год</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w:t>
            </w:r>
          </w:p>
        </w:tc>
      </w:tr>
      <w:tr w:rsidR="0075414F" w:rsidRPr="00A73538" w:rsidTr="0075414F">
        <w:trPr>
          <w:trHeight w:val="246"/>
        </w:trPr>
        <w:tc>
          <w:tcPr>
            <w:tcW w:w="709" w:type="dxa"/>
            <w:tcBorders>
              <w:top w:val="single" w:sz="4" w:space="0" w:color="auto"/>
              <w:left w:val="single" w:sz="4" w:space="0" w:color="auto"/>
              <w:right w:val="single" w:sz="4" w:space="0" w:color="auto"/>
            </w:tcBorders>
            <w:tcMar>
              <w:top w:w="62" w:type="dxa"/>
              <w:left w:w="102" w:type="dxa"/>
              <w:bottom w:w="102" w:type="dxa"/>
              <w:right w:w="62" w:type="dxa"/>
            </w:tcMar>
          </w:tcPr>
          <w:p w:rsidR="0075414F" w:rsidRPr="00A73538" w:rsidRDefault="0075414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lastRenderedPageBreak/>
              <w:t>6</w:t>
            </w:r>
          </w:p>
        </w:tc>
        <w:tc>
          <w:tcPr>
            <w:tcW w:w="15215" w:type="dxa"/>
            <w:gridSpan w:val="6"/>
            <w:tcBorders>
              <w:top w:val="single" w:sz="4" w:space="0" w:color="auto"/>
              <w:left w:val="single" w:sz="4" w:space="0" w:color="auto"/>
              <w:right w:val="single" w:sz="4" w:space="0" w:color="auto"/>
            </w:tcBorders>
            <w:tcMar>
              <w:top w:w="62" w:type="dxa"/>
              <w:left w:w="102" w:type="dxa"/>
              <w:bottom w:w="102" w:type="dxa"/>
              <w:right w:w="62" w:type="dxa"/>
            </w:tcMar>
          </w:tcPr>
          <w:p w:rsidR="0075414F" w:rsidRPr="00A73538" w:rsidRDefault="0075414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Задача 6: Обеспечение уровня финансирования организаций, реализующих дополнительные образовательные программы спортивной подготовки, в соответствии с требованиями федеральных стандартов спортивной подготовки</w:t>
            </w:r>
          </w:p>
        </w:tc>
      </w:tr>
      <w:tr w:rsidR="0075414F" w:rsidRPr="00A73538" w:rsidTr="0075414F">
        <w:trPr>
          <w:trHeight w:val="411"/>
        </w:trPr>
        <w:tc>
          <w:tcPr>
            <w:tcW w:w="709"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75414F" w:rsidRPr="00A73538" w:rsidRDefault="0075414F"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6.1</w:t>
            </w:r>
          </w:p>
        </w:tc>
        <w:tc>
          <w:tcPr>
            <w:tcW w:w="4111"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75414F" w:rsidRPr="00A73538" w:rsidRDefault="0075414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Мероприятие 1: финансирование организаций, реализующих дополнительные образовательные программы спортивной подготовки, в соответствии с требованиями федеральных стандартов спортивной подготовки</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Всего</w:t>
            </w:r>
            <w:r w:rsidRPr="00A73538">
              <w:rPr>
                <w:rFonts w:eastAsia="Times New Roman"/>
                <w:sz w:val="20"/>
                <w:szCs w:val="20"/>
                <w:lang w:eastAsia="ru-RU"/>
              </w:rPr>
              <w:t>, в том числе</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330,0</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330,0</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w:t>
            </w:r>
          </w:p>
        </w:tc>
      </w:tr>
      <w:tr w:rsidR="0075414F" w:rsidRPr="00A73538" w:rsidTr="0075414F">
        <w:trPr>
          <w:trHeight w:val="293"/>
        </w:trPr>
        <w:tc>
          <w:tcPr>
            <w:tcW w:w="709" w:type="dxa"/>
            <w:vMerge/>
            <w:tcBorders>
              <w:left w:val="single" w:sz="4" w:space="0" w:color="auto"/>
              <w:right w:val="single" w:sz="4" w:space="0" w:color="auto"/>
            </w:tcBorders>
            <w:tcMar>
              <w:top w:w="62" w:type="dxa"/>
              <w:left w:w="102" w:type="dxa"/>
              <w:bottom w:w="102" w:type="dxa"/>
              <w:right w:w="62" w:type="dxa"/>
            </w:tcMar>
          </w:tcPr>
          <w:p w:rsidR="0075414F" w:rsidRPr="00A73538" w:rsidRDefault="0075414F" w:rsidP="00A73538">
            <w:pPr>
              <w:overflowPunct/>
              <w:autoSpaceDE/>
              <w:autoSpaceDN/>
              <w:adjustRightInd/>
              <w:textAlignment w:val="auto"/>
              <w:rPr>
                <w:rFonts w:eastAsia="Times New Roman"/>
                <w:sz w:val="20"/>
                <w:szCs w:val="20"/>
                <w:lang w:eastAsia="ru-RU"/>
              </w:rPr>
            </w:pPr>
          </w:p>
        </w:tc>
        <w:tc>
          <w:tcPr>
            <w:tcW w:w="4111" w:type="dxa"/>
            <w:vMerge/>
            <w:tcBorders>
              <w:left w:val="single" w:sz="4" w:space="0" w:color="auto"/>
              <w:right w:val="single" w:sz="4" w:space="0" w:color="auto"/>
            </w:tcBorders>
            <w:tcMar>
              <w:top w:w="62" w:type="dxa"/>
              <w:left w:w="102" w:type="dxa"/>
              <w:bottom w:w="102" w:type="dxa"/>
              <w:right w:w="62" w:type="dxa"/>
            </w:tcMar>
          </w:tcPr>
          <w:p w:rsidR="0075414F" w:rsidRPr="00A73538" w:rsidRDefault="0075414F" w:rsidP="00A73538">
            <w:pPr>
              <w:overflowPunct/>
              <w:autoSpaceDE/>
              <w:autoSpaceDN/>
              <w:adjustRightInd/>
              <w:jc w:val="both"/>
              <w:textAlignment w:val="auto"/>
              <w:rPr>
                <w:rFonts w:eastAsia="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val="en-US" w:eastAsia="ru-RU"/>
              </w:rPr>
              <w:t>2024 год</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w:t>
            </w:r>
          </w:p>
        </w:tc>
      </w:tr>
      <w:tr w:rsidR="0075414F" w:rsidRPr="00A73538" w:rsidTr="0075414F">
        <w:trPr>
          <w:trHeight w:val="235"/>
        </w:trPr>
        <w:tc>
          <w:tcPr>
            <w:tcW w:w="709" w:type="dxa"/>
            <w:vMerge/>
            <w:tcBorders>
              <w:left w:val="single" w:sz="4" w:space="0" w:color="auto"/>
              <w:right w:val="single" w:sz="4" w:space="0" w:color="auto"/>
            </w:tcBorders>
            <w:tcMar>
              <w:top w:w="62" w:type="dxa"/>
              <w:left w:w="102" w:type="dxa"/>
              <w:bottom w:w="102" w:type="dxa"/>
              <w:right w:w="62" w:type="dxa"/>
            </w:tcMar>
          </w:tcPr>
          <w:p w:rsidR="0075414F" w:rsidRPr="00A73538" w:rsidRDefault="0075414F" w:rsidP="00A73538">
            <w:pPr>
              <w:overflowPunct/>
              <w:autoSpaceDE/>
              <w:autoSpaceDN/>
              <w:adjustRightInd/>
              <w:textAlignment w:val="auto"/>
              <w:rPr>
                <w:rFonts w:eastAsia="Times New Roman"/>
                <w:sz w:val="20"/>
                <w:szCs w:val="20"/>
                <w:lang w:eastAsia="ru-RU"/>
              </w:rPr>
            </w:pPr>
          </w:p>
        </w:tc>
        <w:tc>
          <w:tcPr>
            <w:tcW w:w="4111" w:type="dxa"/>
            <w:vMerge/>
            <w:tcBorders>
              <w:left w:val="single" w:sz="4" w:space="0" w:color="auto"/>
              <w:right w:val="single" w:sz="4" w:space="0" w:color="auto"/>
            </w:tcBorders>
            <w:tcMar>
              <w:top w:w="62" w:type="dxa"/>
              <w:left w:w="102" w:type="dxa"/>
              <w:bottom w:w="102" w:type="dxa"/>
              <w:right w:w="62" w:type="dxa"/>
            </w:tcMar>
          </w:tcPr>
          <w:p w:rsidR="0075414F" w:rsidRPr="00A73538" w:rsidRDefault="0075414F" w:rsidP="00A73538">
            <w:pPr>
              <w:overflowPunct/>
              <w:autoSpaceDE/>
              <w:autoSpaceDN/>
              <w:adjustRightInd/>
              <w:jc w:val="both"/>
              <w:textAlignment w:val="auto"/>
              <w:rPr>
                <w:rFonts w:eastAsia="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val="en-US" w:eastAsia="ru-RU"/>
              </w:rPr>
              <w:t>2025 год</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110,0</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110,0</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w:t>
            </w:r>
          </w:p>
        </w:tc>
      </w:tr>
      <w:tr w:rsidR="0075414F" w:rsidRPr="00A73538" w:rsidTr="0075414F">
        <w:trPr>
          <w:trHeight w:val="235"/>
        </w:trPr>
        <w:tc>
          <w:tcPr>
            <w:tcW w:w="709" w:type="dxa"/>
            <w:vMerge/>
            <w:tcBorders>
              <w:left w:val="single" w:sz="4" w:space="0" w:color="auto"/>
              <w:right w:val="single" w:sz="4" w:space="0" w:color="auto"/>
            </w:tcBorders>
            <w:tcMar>
              <w:top w:w="62" w:type="dxa"/>
              <w:left w:w="102" w:type="dxa"/>
              <w:bottom w:w="102" w:type="dxa"/>
              <w:right w:w="62" w:type="dxa"/>
            </w:tcMar>
          </w:tcPr>
          <w:p w:rsidR="0075414F" w:rsidRPr="00A73538" w:rsidRDefault="0075414F" w:rsidP="00A73538">
            <w:pPr>
              <w:overflowPunct/>
              <w:autoSpaceDE/>
              <w:autoSpaceDN/>
              <w:adjustRightInd/>
              <w:textAlignment w:val="auto"/>
              <w:rPr>
                <w:rFonts w:eastAsia="Times New Roman"/>
                <w:sz w:val="20"/>
                <w:szCs w:val="20"/>
                <w:lang w:eastAsia="ru-RU"/>
              </w:rPr>
            </w:pPr>
          </w:p>
        </w:tc>
        <w:tc>
          <w:tcPr>
            <w:tcW w:w="4111" w:type="dxa"/>
            <w:vMerge/>
            <w:tcBorders>
              <w:left w:val="single" w:sz="4" w:space="0" w:color="auto"/>
              <w:right w:val="single" w:sz="4" w:space="0" w:color="auto"/>
            </w:tcBorders>
            <w:tcMar>
              <w:top w:w="62" w:type="dxa"/>
              <w:left w:w="102" w:type="dxa"/>
              <w:bottom w:w="102" w:type="dxa"/>
              <w:right w:w="62" w:type="dxa"/>
            </w:tcMar>
          </w:tcPr>
          <w:p w:rsidR="0075414F" w:rsidRPr="00A73538" w:rsidRDefault="0075414F" w:rsidP="00A73538">
            <w:pPr>
              <w:overflowPunct/>
              <w:autoSpaceDE/>
              <w:autoSpaceDN/>
              <w:adjustRightInd/>
              <w:jc w:val="both"/>
              <w:textAlignment w:val="auto"/>
              <w:rPr>
                <w:rFonts w:eastAsia="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val="en-US" w:eastAsia="ru-RU"/>
              </w:rPr>
              <w:t>2026 год</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110,0</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110,0</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w:t>
            </w:r>
          </w:p>
        </w:tc>
      </w:tr>
      <w:tr w:rsidR="0075414F" w:rsidRPr="00A73538" w:rsidTr="0075414F">
        <w:trPr>
          <w:trHeight w:val="235"/>
        </w:trPr>
        <w:tc>
          <w:tcPr>
            <w:tcW w:w="709" w:type="dxa"/>
            <w:vMerge/>
            <w:tcBorders>
              <w:left w:val="single" w:sz="4" w:space="0" w:color="auto"/>
              <w:right w:val="single" w:sz="4" w:space="0" w:color="auto"/>
            </w:tcBorders>
            <w:tcMar>
              <w:top w:w="62" w:type="dxa"/>
              <w:left w:w="102" w:type="dxa"/>
              <w:bottom w:w="102" w:type="dxa"/>
              <w:right w:w="62" w:type="dxa"/>
            </w:tcMar>
          </w:tcPr>
          <w:p w:rsidR="0075414F" w:rsidRPr="00A73538" w:rsidRDefault="0075414F" w:rsidP="00A73538">
            <w:pPr>
              <w:overflowPunct/>
              <w:autoSpaceDE/>
              <w:autoSpaceDN/>
              <w:adjustRightInd/>
              <w:textAlignment w:val="auto"/>
              <w:rPr>
                <w:rFonts w:eastAsia="Times New Roman"/>
                <w:sz w:val="20"/>
                <w:szCs w:val="20"/>
                <w:lang w:eastAsia="ru-RU"/>
              </w:rPr>
            </w:pPr>
          </w:p>
        </w:tc>
        <w:tc>
          <w:tcPr>
            <w:tcW w:w="4111" w:type="dxa"/>
            <w:vMerge/>
            <w:tcBorders>
              <w:left w:val="single" w:sz="4" w:space="0" w:color="auto"/>
              <w:right w:val="single" w:sz="4" w:space="0" w:color="auto"/>
            </w:tcBorders>
            <w:tcMar>
              <w:top w:w="62" w:type="dxa"/>
              <w:left w:w="102" w:type="dxa"/>
              <w:bottom w:w="102" w:type="dxa"/>
              <w:right w:w="62" w:type="dxa"/>
            </w:tcMar>
          </w:tcPr>
          <w:p w:rsidR="0075414F" w:rsidRPr="00A73538" w:rsidRDefault="0075414F" w:rsidP="00A73538">
            <w:pPr>
              <w:overflowPunct/>
              <w:autoSpaceDE/>
              <w:autoSpaceDN/>
              <w:adjustRightInd/>
              <w:jc w:val="both"/>
              <w:textAlignment w:val="auto"/>
              <w:rPr>
                <w:rFonts w:eastAsia="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val="en-US" w:eastAsia="ru-RU"/>
              </w:rPr>
              <w:t>2027</w:t>
            </w:r>
            <w:r w:rsidRPr="00A73538">
              <w:rPr>
                <w:rFonts w:eastAsia="Times New Roman"/>
                <w:sz w:val="20"/>
                <w:szCs w:val="20"/>
                <w:lang w:eastAsia="ru-RU"/>
              </w:rPr>
              <w:t xml:space="preserve"> </w:t>
            </w:r>
            <w:r w:rsidRPr="00A73538">
              <w:rPr>
                <w:rFonts w:eastAsia="Times New Roman"/>
                <w:sz w:val="20"/>
                <w:szCs w:val="20"/>
                <w:lang w:val="en-US" w:eastAsia="ru-RU"/>
              </w:rPr>
              <w:t>год</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110,0</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110,0</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w:t>
            </w:r>
          </w:p>
        </w:tc>
      </w:tr>
      <w:tr w:rsidR="0075414F" w:rsidRPr="00A73538" w:rsidTr="0075414F">
        <w:trPr>
          <w:trHeight w:val="235"/>
        </w:trPr>
        <w:tc>
          <w:tcPr>
            <w:tcW w:w="70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overflowPunct/>
              <w:autoSpaceDE/>
              <w:autoSpaceDN/>
              <w:adjustRightInd/>
              <w:textAlignment w:val="auto"/>
              <w:rPr>
                <w:rFonts w:eastAsia="Times New Roman"/>
                <w:sz w:val="20"/>
                <w:szCs w:val="20"/>
                <w:lang w:eastAsia="ru-RU"/>
              </w:rPr>
            </w:pPr>
          </w:p>
        </w:tc>
        <w:tc>
          <w:tcPr>
            <w:tcW w:w="411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overflowPunct/>
              <w:autoSpaceDE/>
              <w:autoSpaceDN/>
              <w:adjustRightInd/>
              <w:jc w:val="both"/>
              <w:textAlignment w:val="auto"/>
              <w:rPr>
                <w:rFonts w:eastAsia="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2028 год</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w:t>
            </w:r>
          </w:p>
        </w:tc>
      </w:tr>
      <w:tr w:rsidR="0075414F" w:rsidRPr="00A73538" w:rsidTr="0075414F">
        <w:trPr>
          <w:trHeight w:val="235"/>
        </w:trPr>
        <w:tc>
          <w:tcPr>
            <w:tcW w:w="709" w:type="dxa"/>
            <w:tcBorders>
              <w:top w:val="single" w:sz="4" w:space="0" w:color="auto"/>
              <w:left w:val="single" w:sz="4" w:space="0" w:color="auto"/>
              <w:right w:val="single" w:sz="4" w:space="0" w:color="auto"/>
            </w:tcBorders>
            <w:tcMar>
              <w:top w:w="62" w:type="dxa"/>
              <w:left w:w="102" w:type="dxa"/>
              <w:bottom w:w="102" w:type="dxa"/>
              <w:right w:w="62" w:type="dxa"/>
            </w:tcMar>
          </w:tcPr>
          <w:p w:rsidR="0075414F" w:rsidRPr="00A73538" w:rsidRDefault="0075414F" w:rsidP="00A73538">
            <w:pPr>
              <w:overflowPunct/>
              <w:autoSpaceDE/>
              <w:autoSpaceDN/>
              <w:adjustRightInd/>
              <w:textAlignment w:val="auto"/>
              <w:rPr>
                <w:rFonts w:eastAsia="Times New Roman"/>
                <w:sz w:val="20"/>
                <w:szCs w:val="20"/>
                <w:lang w:eastAsia="ru-RU"/>
              </w:rPr>
            </w:pPr>
          </w:p>
        </w:tc>
        <w:tc>
          <w:tcPr>
            <w:tcW w:w="4111" w:type="dxa"/>
            <w:tcBorders>
              <w:top w:val="single" w:sz="4" w:space="0" w:color="auto"/>
              <w:left w:val="single" w:sz="4" w:space="0" w:color="auto"/>
              <w:right w:val="single" w:sz="4" w:space="0" w:color="auto"/>
            </w:tcBorders>
            <w:tcMar>
              <w:top w:w="62" w:type="dxa"/>
              <w:left w:w="102" w:type="dxa"/>
              <w:bottom w:w="102" w:type="dxa"/>
              <w:right w:w="62" w:type="dxa"/>
            </w:tcMar>
          </w:tcPr>
          <w:p w:rsidR="0075414F" w:rsidRPr="00A73538" w:rsidRDefault="0075414F" w:rsidP="00A73538">
            <w:pPr>
              <w:overflowPunct/>
              <w:autoSpaceDE/>
              <w:autoSpaceDN/>
              <w:adjustRightInd/>
              <w:jc w:val="both"/>
              <w:textAlignment w:val="auto"/>
              <w:rPr>
                <w:rFonts w:eastAsia="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Всего, в том числе:</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54130,8</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54130,8</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w:t>
            </w:r>
          </w:p>
        </w:tc>
      </w:tr>
      <w:tr w:rsidR="0075414F" w:rsidRPr="00A73538" w:rsidTr="0075414F">
        <w:tc>
          <w:tcPr>
            <w:tcW w:w="709" w:type="dxa"/>
            <w:tcBorders>
              <w:left w:val="single" w:sz="4" w:space="0" w:color="auto"/>
              <w:right w:val="single" w:sz="4" w:space="0" w:color="auto"/>
            </w:tcBorders>
            <w:tcMar>
              <w:top w:w="62" w:type="dxa"/>
              <w:left w:w="102" w:type="dxa"/>
              <w:bottom w:w="102" w:type="dxa"/>
              <w:right w:w="62" w:type="dxa"/>
            </w:tcMar>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p>
        </w:tc>
        <w:tc>
          <w:tcPr>
            <w:tcW w:w="4111" w:type="dxa"/>
            <w:tcBorders>
              <w:left w:val="single" w:sz="4" w:space="0" w:color="auto"/>
              <w:right w:val="single" w:sz="4" w:space="0" w:color="auto"/>
            </w:tcBorders>
            <w:tcMar>
              <w:top w:w="62" w:type="dxa"/>
              <w:left w:w="102" w:type="dxa"/>
              <w:bottom w:w="102" w:type="dxa"/>
              <w:right w:w="62" w:type="dxa"/>
            </w:tcMar>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Итого по Программе</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2024 год</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12213,7</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12213,7</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w:t>
            </w:r>
          </w:p>
        </w:tc>
      </w:tr>
      <w:tr w:rsidR="0075414F" w:rsidRPr="00A73538" w:rsidTr="0075414F">
        <w:tc>
          <w:tcPr>
            <w:tcW w:w="709" w:type="dxa"/>
            <w:tcBorders>
              <w:left w:val="single" w:sz="4" w:space="0" w:color="auto"/>
              <w:right w:val="single" w:sz="4" w:space="0" w:color="auto"/>
            </w:tcBorders>
            <w:tcMar>
              <w:top w:w="62" w:type="dxa"/>
              <w:left w:w="102" w:type="dxa"/>
              <w:bottom w:w="102" w:type="dxa"/>
              <w:right w:w="62" w:type="dxa"/>
            </w:tcMar>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p>
        </w:tc>
        <w:tc>
          <w:tcPr>
            <w:tcW w:w="4111" w:type="dxa"/>
            <w:tcBorders>
              <w:left w:val="single" w:sz="4" w:space="0" w:color="auto"/>
              <w:right w:val="single" w:sz="4" w:space="0" w:color="auto"/>
            </w:tcBorders>
            <w:tcMar>
              <w:top w:w="62" w:type="dxa"/>
              <w:left w:w="102" w:type="dxa"/>
              <w:bottom w:w="102" w:type="dxa"/>
              <w:right w:w="62" w:type="dxa"/>
            </w:tcMar>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2025 год</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14107,2</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14107,2</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w:t>
            </w:r>
          </w:p>
        </w:tc>
      </w:tr>
      <w:tr w:rsidR="0075414F" w:rsidRPr="00A73538" w:rsidTr="0075414F">
        <w:tc>
          <w:tcPr>
            <w:tcW w:w="709" w:type="dxa"/>
            <w:tcBorders>
              <w:left w:val="single" w:sz="4" w:space="0" w:color="auto"/>
              <w:right w:val="single" w:sz="4" w:space="0" w:color="auto"/>
            </w:tcBorders>
            <w:tcMar>
              <w:top w:w="62" w:type="dxa"/>
              <w:left w:w="102" w:type="dxa"/>
              <w:bottom w:w="102" w:type="dxa"/>
              <w:right w:w="62" w:type="dxa"/>
            </w:tcMar>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p>
        </w:tc>
        <w:tc>
          <w:tcPr>
            <w:tcW w:w="4111" w:type="dxa"/>
            <w:tcBorders>
              <w:left w:val="single" w:sz="4" w:space="0" w:color="auto"/>
              <w:right w:val="single" w:sz="4" w:space="0" w:color="auto"/>
            </w:tcBorders>
            <w:tcMar>
              <w:top w:w="62" w:type="dxa"/>
              <w:left w:w="102" w:type="dxa"/>
              <w:bottom w:w="102" w:type="dxa"/>
              <w:right w:w="62" w:type="dxa"/>
            </w:tcMar>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2026 год</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10179,5</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10179,5</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w:t>
            </w:r>
          </w:p>
        </w:tc>
      </w:tr>
      <w:tr w:rsidR="0075414F" w:rsidRPr="00A73538" w:rsidTr="0075414F">
        <w:tc>
          <w:tcPr>
            <w:tcW w:w="709" w:type="dxa"/>
            <w:tcBorders>
              <w:left w:val="single" w:sz="4" w:space="0" w:color="auto"/>
              <w:right w:val="single" w:sz="4" w:space="0" w:color="auto"/>
            </w:tcBorders>
            <w:tcMar>
              <w:top w:w="62" w:type="dxa"/>
              <w:left w:w="102" w:type="dxa"/>
              <w:bottom w:w="102" w:type="dxa"/>
              <w:right w:w="62" w:type="dxa"/>
            </w:tcMar>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p>
        </w:tc>
        <w:tc>
          <w:tcPr>
            <w:tcW w:w="4111" w:type="dxa"/>
            <w:tcBorders>
              <w:left w:val="single" w:sz="4" w:space="0" w:color="auto"/>
              <w:right w:val="single" w:sz="4" w:space="0" w:color="auto"/>
            </w:tcBorders>
            <w:tcMar>
              <w:top w:w="62" w:type="dxa"/>
              <w:left w:w="102" w:type="dxa"/>
              <w:bottom w:w="102" w:type="dxa"/>
              <w:right w:w="62" w:type="dxa"/>
            </w:tcMar>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2027 год</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10193,8</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10193,8</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w:t>
            </w:r>
          </w:p>
        </w:tc>
      </w:tr>
      <w:tr w:rsidR="0075414F" w:rsidRPr="00A73538" w:rsidTr="0075414F">
        <w:tc>
          <w:tcPr>
            <w:tcW w:w="709" w:type="dxa"/>
            <w:tcBorders>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p>
        </w:tc>
        <w:tc>
          <w:tcPr>
            <w:tcW w:w="4111" w:type="dxa"/>
            <w:tcBorders>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2028 год</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7436,6</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7436,6</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w:t>
            </w:r>
          </w:p>
        </w:tc>
      </w:tr>
    </w:tbl>
    <w:p w:rsidR="0075414F" w:rsidRPr="00A73538" w:rsidRDefault="0075414F" w:rsidP="00A73538">
      <w:pPr>
        <w:overflowPunct/>
        <w:autoSpaceDE/>
        <w:autoSpaceDN/>
        <w:adjustRightInd/>
        <w:jc w:val="both"/>
        <w:textAlignment w:val="auto"/>
        <w:rPr>
          <w:rFonts w:eastAsia="Times New Roman"/>
          <w:sz w:val="20"/>
          <w:szCs w:val="20"/>
          <w:lang w:val="en-US" w:eastAsia="ru-RU"/>
        </w:rPr>
      </w:pPr>
    </w:p>
    <w:p w:rsidR="0075414F" w:rsidRPr="00A73538" w:rsidRDefault="0075414F" w:rsidP="00A73538">
      <w:pPr>
        <w:overflowPunct/>
        <w:autoSpaceDE/>
        <w:autoSpaceDN/>
        <w:adjustRightInd/>
        <w:jc w:val="both"/>
        <w:textAlignment w:val="auto"/>
        <w:rPr>
          <w:rFonts w:eastAsia="Times New Roman"/>
          <w:sz w:val="20"/>
          <w:szCs w:val="20"/>
          <w:lang w:val="en-US" w:eastAsia="ru-RU"/>
        </w:rPr>
      </w:pPr>
    </w:p>
    <w:p w:rsidR="0075414F" w:rsidRPr="00A73538" w:rsidRDefault="0075414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Руководитель ответственного исполнителя: ______________________ (Ф.И.О.)</w:t>
      </w:r>
    </w:p>
    <w:p w:rsidR="0075414F" w:rsidRPr="00A73538" w:rsidRDefault="0075414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Исполнитель: __________________(Ф.И.О.)</w:t>
      </w:r>
    </w:p>
    <w:p w:rsidR="0075414F" w:rsidRPr="00A73538" w:rsidRDefault="0075414F" w:rsidP="00A73538">
      <w:pPr>
        <w:overflowPunct/>
        <w:autoSpaceDE/>
        <w:autoSpaceDN/>
        <w:adjustRightInd/>
        <w:jc w:val="both"/>
        <w:textAlignment w:val="auto"/>
        <w:rPr>
          <w:rFonts w:eastAsia="Times New Roman"/>
          <w:sz w:val="20"/>
          <w:szCs w:val="20"/>
          <w:lang w:eastAsia="ru-RU"/>
        </w:rPr>
      </w:pPr>
    </w:p>
    <w:p w:rsidR="0075414F" w:rsidRPr="00A73538" w:rsidRDefault="0075414F"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Контактный телефон: ___________________».</w:t>
      </w:r>
    </w:p>
    <w:p w:rsidR="0075414F" w:rsidRPr="00A73538" w:rsidRDefault="0075414F" w:rsidP="00A73538">
      <w:pPr>
        <w:overflowPunct/>
        <w:autoSpaceDE/>
        <w:autoSpaceDN/>
        <w:adjustRightInd/>
        <w:jc w:val="both"/>
        <w:textAlignment w:val="auto"/>
        <w:rPr>
          <w:rFonts w:eastAsia="Times New Roman"/>
          <w:sz w:val="20"/>
          <w:szCs w:val="20"/>
          <w:lang w:eastAsia="ru-RU"/>
        </w:rPr>
      </w:pPr>
    </w:p>
    <w:p w:rsidR="0075414F" w:rsidRPr="00A73538" w:rsidRDefault="0075414F" w:rsidP="00A73538">
      <w:pPr>
        <w:overflowPunct/>
        <w:autoSpaceDE/>
        <w:autoSpaceDN/>
        <w:adjustRightInd/>
        <w:jc w:val="both"/>
        <w:textAlignment w:val="auto"/>
        <w:rPr>
          <w:rFonts w:eastAsia="Times New Roman"/>
          <w:sz w:val="20"/>
          <w:szCs w:val="20"/>
          <w:lang w:eastAsia="ru-RU"/>
        </w:rPr>
      </w:pPr>
    </w:p>
    <w:p w:rsidR="003B42C3" w:rsidRPr="00A73538" w:rsidRDefault="003B42C3" w:rsidP="00A73538">
      <w:pPr>
        <w:shd w:val="clear" w:color="auto" w:fill="FFFFFF"/>
        <w:overflowPunct/>
        <w:autoSpaceDE/>
        <w:autoSpaceDN/>
        <w:adjustRightInd/>
        <w:ind w:firstLine="851"/>
        <w:jc w:val="center"/>
        <w:textAlignment w:val="auto"/>
        <w:rPr>
          <w:rFonts w:eastAsia="Times New Roman"/>
          <w:b/>
          <w:sz w:val="20"/>
          <w:szCs w:val="20"/>
          <w:lang w:eastAsia="ru-RU"/>
        </w:rPr>
      </w:pPr>
    </w:p>
    <w:p w:rsidR="003B42C3" w:rsidRPr="00A73538" w:rsidRDefault="003B42C3" w:rsidP="00A73538">
      <w:pPr>
        <w:shd w:val="clear" w:color="auto" w:fill="FFFFFF"/>
        <w:overflowPunct/>
        <w:autoSpaceDE/>
        <w:autoSpaceDN/>
        <w:adjustRightInd/>
        <w:ind w:firstLine="851"/>
        <w:jc w:val="center"/>
        <w:textAlignment w:val="auto"/>
        <w:rPr>
          <w:rFonts w:eastAsia="Times New Roman"/>
          <w:b/>
          <w:sz w:val="20"/>
          <w:szCs w:val="20"/>
          <w:lang w:eastAsia="ru-RU"/>
        </w:rPr>
      </w:pPr>
    </w:p>
    <w:p w:rsidR="003B42C3" w:rsidRPr="00A73538" w:rsidRDefault="003B42C3" w:rsidP="00A73538">
      <w:pPr>
        <w:shd w:val="clear" w:color="auto" w:fill="FFFFFF"/>
        <w:overflowPunct/>
        <w:autoSpaceDE/>
        <w:autoSpaceDN/>
        <w:adjustRightInd/>
        <w:ind w:firstLine="851"/>
        <w:jc w:val="center"/>
        <w:textAlignment w:val="auto"/>
        <w:rPr>
          <w:rFonts w:eastAsia="Times New Roman"/>
          <w:b/>
          <w:sz w:val="20"/>
          <w:szCs w:val="20"/>
          <w:lang w:eastAsia="ru-RU"/>
        </w:rPr>
      </w:pPr>
    </w:p>
    <w:p w:rsidR="003B42C3" w:rsidRPr="00A73538" w:rsidRDefault="003B42C3" w:rsidP="00A73538">
      <w:pPr>
        <w:shd w:val="clear" w:color="auto" w:fill="FFFFFF"/>
        <w:overflowPunct/>
        <w:autoSpaceDE/>
        <w:autoSpaceDN/>
        <w:adjustRightInd/>
        <w:ind w:firstLine="851"/>
        <w:jc w:val="center"/>
        <w:textAlignment w:val="auto"/>
        <w:rPr>
          <w:rFonts w:eastAsia="Times New Roman"/>
          <w:b/>
          <w:sz w:val="20"/>
          <w:szCs w:val="20"/>
          <w:lang w:eastAsia="ru-RU"/>
        </w:rPr>
      </w:pPr>
    </w:p>
    <w:p w:rsidR="003B42C3" w:rsidRPr="00A73538" w:rsidRDefault="003B42C3" w:rsidP="00A73538">
      <w:pPr>
        <w:shd w:val="clear" w:color="auto" w:fill="FFFFFF"/>
        <w:overflowPunct/>
        <w:autoSpaceDE/>
        <w:autoSpaceDN/>
        <w:adjustRightInd/>
        <w:ind w:firstLine="851"/>
        <w:jc w:val="center"/>
        <w:textAlignment w:val="auto"/>
        <w:rPr>
          <w:rFonts w:eastAsia="Times New Roman"/>
          <w:b/>
          <w:sz w:val="20"/>
          <w:szCs w:val="20"/>
          <w:lang w:eastAsia="ru-RU"/>
        </w:rPr>
      </w:pPr>
    </w:p>
    <w:p w:rsidR="0075414F" w:rsidRPr="00A73538" w:rsidRDefault="0075414F" w:rsidP="00A73538">
      <w:pPr>
        <w:shd w:val="clear" w:color="auto" w:fill="FFFFFF"/>
        <w:overflowPunct/>
        <w:autoSpaceDE/>
        <w:autoSpaceDN/>
        <w:adjustRightInd/>
        <w:ind w:firstLine="851"/>
        <w:jc w:val="center"/>
        <w:textAlignment w:val="auto"/>
        <w:rPr>
          <w:rFonts w:eastAsia="Times New Roman"/>
          <w:b/>
          <w:sz w:val="20"/>
          <w:szCs w:val="20"/>
          <w:lang w:eastAsia="ru-RU"/>
        </w:rPr>
        <w:sectPr w:rsidR="0075414F" w:rsidRPr="00A73538" w:rsidSect="00A73538">
          <w:footerReference w:type="default" r:id="rId43"/>
          <w:pgSz w:w="16838" w:h="11906" w:orient="landscape" w:code="9"/>
          <w:pgMar w:top="1134" w:right="1134" w:bottom="1134" w:left="1134" w:header="709" w:footer="709" w:gutter="0"/>
          <w:cols w:space="708"/>
          <w:docGrid w:linePitch="435"/>
        </w:sectPr>
      </w:pPr>
    </w:p>
    <w:p w:rsidR="0075414F" w:rsidRPr="00A73538" w:rsidRDefault="0075414F" w:rsidP="00A73538">
      <w:pPr>
        <w:widowControl w:val="0"/>
        <w:tabs>
          <w:tab w:val="left" w:pos="709"/>
        </w:tabs>
        <w:jc w:val="center"/>
        <w:rPr>
          <w:b/>
          <w:sz w:val="20"/>
          <w:szCs w:val="20"/>
        </w:rPr>
      </w:pPr>
      <w:r w:rsidRPr="00A73538">
        <w:rPr>
          <w:b/>
          <w:sz w:val="20"/>
          <w:szCs w:val="20"/>
        </w:rPr>
        <w:lastRenderedPageBreak/>
        <w:t>Постановление Администрации Чаинского района от 19.05.2025 № 269</w:t>
      </w:r>
    </w:p>
    <w:tbl>
      <w:tblPr>
        <w:tblW w:w="9468" w:type="dxa"/>
        <w:tblLook w:val="01E0" w:firstRow="1" w:lastRow="1" w:firstColumn="1" w:lastColumn="1" w:noHBand="0" w:noVBand="0"/>
      </w:tblPr>
      <w:tblGrid>
        <w:gridCol w:w="9468"/>
      </w:tblGrid>
      <w:tr w:rsidR="0075414F" w:rsidRPr="00A73538" w:rsidTr="0075414F">
        <w:tc>
          <w:tcPr>
            <w:tcW w:w="9468" w:type="dxa"/>
          </w:tcPr>
          <w:p w:rsidR="0075414F" w:rsidRPr="00A73538" w:rsidRDefault="0075414F" w:rsidP="00A73538">
            <w:pPr>
              <w:jc w:val="center"/>
              <w:rPr>
                <w:b/>
                <w:sz w:val="20"/>
                <w:szCs w:val="20"/>
              </w:rPr>
            </w:pPr>
            <w:r w:rsidRPr="00A73538">
              <w:rPr>
                <w:b/>
                <w:sz w:val="20"/>
                <w:szCs w:val="20"/>
              </w:rPr>
              <w:t>О внесении изменений в постановление Администрации Чаинского района от 14.03.2024 № 162 «Об утверждении муниципальной программы  «Организация предоставления дошкольного образования на территории Чаинского района»</w:t>
            </w:r>
          </w:p>
        </w:tc>
      </w:tr>
    </w:tbl>
    <w:p w:rsidR="0075414F" w:rsidRPr="00A73538" w:rsidRDefault="0075414F" w:rsidP="00A73538">
      <w:pPr>
        <w:rPr>
          <w:sz w:val="20"/>
          <w:szCs w:val="20"/>
        </w:rPr>
      </w:pPr>
    </w:p>
    <w:p w:rsidR="0075414F" w:rsidRPr="00A73538" w:rsidRDefault="0075414F" w:rsidP="00A73538">
      <w:pPr>
        <w:rPr>
          <w:sz w:val="20"/>
          <w:szCs w:val="20"/>
        </w:rPr>
      </w:pPr>
    </w:p>
    <w:p w:rsidR="0075414F" w:rsidRPr="00A73538" w:rsidRDefault="0075414F" w:rsidP="00A73538">
      <w:pPr>
        <w:ind w:firstLine="709"/>
        <w:rPr>
          <w:sz w:val="20"/>
          <w:szCs w:val="20"/>
        </w:rPr>
      </w:pPr>
      <w:r w:rsidRPr="00A73538">
        <w:rPr>
          <w:sz w:val="20"/>
          <w:szCs w:val="20"/>
        </w:rPr>
        <w:t xml:space="preserve">В целях приведения муниципальной программы «Организация предоставления дошкольного образования на территории Чаинского района» в соответствие с решением Думы Чаинского района от 31.03.2025 № 452 «О внесении изменений в решение Думы Чаинского района «О бюджете муниципального образования «Чаинский район Томской области» на 2025 год и плановый период 2026 и 2027 годов»,    </w:t>
      </w:r>
    </w:p>
    <w:p w:rsidR="0075414F" w:rsidRPr="00A73538" w:rsidRDefault="0075414F" w:rsidP="00A73538">
      <w:pPr>
        <w:ind w:firstLine="709"/>
        <w:rPr>
          <w:sz w:val="20"/>
          <w:szCs w:val="20"/>
        </w:rPr>
      </w:pPr>
    </w:p>
    <w:p w:rsidR="0075414F" w:rsidRPr="00A73538" w:rsidRDefault="0075414F" w:rsidP="00A73538">
      <w:pPr>
        <w:rPr>
          <w:sz w:val="20"/>
          <w:szCs w:val="20"/>
        </w:rPr>
      </w:pPr>
      <w:r w:rsidRPr="00A73538">
        <w:rPr>
          <w:sz w:val="20"/>
          <w:szCs w:val="20"/>
        </w:rPr>
        <w:t>ПОСТАНОВЛЯЮ:</w:t>
      </w:r>
    </w:p>
    <w:p w:rsidR="0075414F" w:rsidRPr="00A73538" w:rsidRDefault="0075414F" w:rsidP="00A73538">
      <w:pPr>
        <w:rPr>
          <w:sz w:val="20"/>
          <w:szCs w:val="20"/>
        </w:rPr>
      </w:pPr>
    </w:p>
    <w:p w:rsidR="0075414F" w:rsidRPr="00A73538" w:rsidRDefault="0075414F" w:rsidP="00A73538">
      <w:pPr>
        <w:ind w:firstLine="709"/>
        <w:rPr>
          <w:sz w:val="20"/>
          <w:szCs w:val="20"/>
        </w:rPr>
      </w:pPr>
      <w:r w:rsidRPr="00A73538">
        <w:rPr>
          <w:sz w:val="20"/>
          <w:szCs w:val="20"/>
        </w:rPr>
        <w:t xml:space="preserve">1. Внести в муниципальную </w:t>
      </w:r>
      <w:hyperlink w:anchor="Par45" w:history="1">
        <w:r w:rsidRPr="00A73538">
          <w:rPr>
            <w:sz w:val="20"/>
            <w:szCs w:val="20"/>
          </w:rPr>
          <w:t>программу</w:t>
        </w:r>
      </w:hyperlink>
      <w:r w:rsidRPr="00A73538">
        <w:rPr>
          <w:sz w:val="20"/>
          <w:szCs w:val="20"/>
        </w:rPr>
        <w:t xml:space="preserve"> «Организация предоставления дошкольного образования на территории Чаинского района», утвержденную постановлением Администрации Чаинского района от 14.03.2024 № 162 (в редакции постановлений Администрации Чаинского района от 19.04.2024 № 231, от 02.10.2024 № 506, от 30.01.2025 № 69) изменения согласно приложению к настоящему постановлению.</w:t>
      </w:r>
    </w:p>
    <w:p w:rsidR="0075414F" w:rsidRPr="00A73538" w:rsidRDefault="0075414F" w:rsidP="00A73538">
      <w:pPr>
        <w:ind w:firstLine="709"/>
        <w:rPr>
          <w:sz w:val="20"/>
          <w:szCs w:val="20"/>
        </w:rPr>
      </w:pPr>
      <w:r w:rsidRPr="00A73538">
        <w:rPr>
          <w:sz w:val="20"/>
          <w:szCs w:val="20"/>
        </w:rPr>
        <w:t>2. Опубликовать постановление в официальном печатном издании «Официальные ведомости Чаинского района» и разместить на официальном сайте муниципального образования «Чаинский район Томской области» в информационно-телекоммуникационной сети Интернет.</w:t>
      </w:r>
    </w:p>
    <w:p w:rsidR="0075414F" w:rsidRPr="00A73538" w:rsidRDefault="0075414F" w:rsidP="00A73538">
      <w:pPr>
        <w:ind w:firstLine="709"/>
        <w:rPr>
          <w:sz w:val="20"/>
          <w:szCs w:val="20"/>
        </w:rPr>
      </w:pPr>
      <w:r w:rsidRPr="00A73538">
        <w:rPr>
          <w:sz w:val="20"/>
          <w:szCs w:val="20"/>
        </w:rPr>
        <w:t>3. Постановление вступает в силу со дня его официального опубликования и распространяется на правоотношения, возникшие  с 1 января 2025 года.</w:t>
      </w:r>
    </w:p>
    <w:p w:rsidR="0075414F" w:rsidRPr="00A73538" w:rsidRDefault="0075414F" w:rsidP="00A73538">
      <w:pPr>
        <w:ind w:firstLine="709"/>
        <w:rPr>
          <w:sz w:val="20"/>
          <w:szCs w:val="20"/>
        </w:rPr>
      </w:pPr>
      <w:r w:rsidRPr="00A73538">
        <w:rPr>
          <w:sz w:val="20"/>
          <w:szCs w:val="20"/>
        </w:rPr>
        <w:t>4. Контроль за исполнением постановления возложить на заместителя Главы Чаинского района по социальным вопросам Т.В. Чуйко.</w:t>
      </w:r>
    </w:p>
    <w:p w:rsidR="0075414F" w:rsidRPr="00A73538" w:rsidRDefault="0075414F" w:rsidP="00A73538">
      <w:pPr>
        <w:ind w:firstLine="709"/>
        <w:rPr>
          <w:sz w:val="20"/>
          <w:szCs w:val="20"/>
        </w:rPr>
      </w:pPr>
    </w:p>
    <w:p w:rsidR="0075414F" w:rsidRPr="00A73538" w:rsidRDefault="0075414F" w:rsidP="00A73538">
      <w:pPr>
        <w:rPr>
          <w:sz w:val="20"/>
          <w:szCs w:val="20"/>
        </w:rPr>
      </w:pPr>
    </w:p>
    <w:p w:rsidR="0075414F" w:rsidRPr="00A73538" w:rsidRDefault="0075414F" w:rsidP="00A73538">
      <w:pPr>
        <w:rPr>
          <w:sz w:val="20"/>
          <w:szCs w:val="20"/>
        </w:rPr>
      </w:pPr>
    </w:p>
    <w:p w:rsidR="0075414F" w:rsidRPr="00A73538" w:rsidRDefault="0075414F" w:rsidP="00A73538">
      <w:pPr>
        <w:rPr>
          <w:sz w:val="20"/>
          <w:szCs w:val="20"/>
        </w:rPr>
      </w:pPr>
      <w:r w:rsidRPr="00A73538">
        <w:rPr>
          <w:sz w:val="20"/>
          <w:szCs w:val="20"/>
        </w:rPr>
        <w:t xml:space="preserve">Глава района </w:t>
      </w:r>
      <w:r w:rsidRPr="00A73538">
        <w:rPr>
          <w:sz w:val="20"/>
          <w:szCs w:val="20"/>
        </w:rPr>
        <w:tab/>
      </w:r>
      <w:r w:rsidRPr="00A73538">
        <w:rPr>
          <w:sz w:val="20"/>
          <w:szCs w:val="20"/>
        </w:rPr>
        <w:tab/>
      </w:r>
      <w:r w:rsidRPr="00A73538">
        <w:rPr>
          <w:sz w:val="20"/>
          <w:szCs w:val="20"/>
        </w:rPr>
        <w:tab/>
      </w:r>
      <w:r w:rsidRPr="00A73538">
        <w:rPr>
          <w:sz w:val="20"/>
          <w:szCs w:val="20"/>
        </w:rPr>
        <w:tab/>
      </w:r>
      <w:r w:rsidRPr="00A73538">
        <w:rPr>
          <w:sz w:val="20"/>
          <w:szCs w:val="20"/>
        </w:rPr>
        <w:tab/>
      </w:r>
      <w:r w:rsidRPr="00A73538">
        <w:rPr>
          <w:sz w:val="20"/>
          <w:szCs w:val="20"/>
        </w:rPr>
        <w:tab/>
      </w:r>
      <w:r w:rsidRPr="00A73538">
        <w:rPr>
          <w:sz w:val="20"/>
          <w:szCs w:val="20"/>
        </w:rPr>
        <w:tab/>
        <w:t xml:space="preserve">                                         А.А. Костарев </w:t>
      </w:r>
    </w:p>
    <w:p w:rsidR="0075414F" w:rsidRPr="00A73538" w:rsidRDefault="0075414F" w:rsidP="00A73538">
      <w:pPr>
        <w:rPr>
          <w:sz w:val="20"/>
          <w:szCs w:val="20"/>
        </w:rPr>
      </w:pPr>
    </w:p>
    <w:p w:rsidR="0075414F" w:rsidRPr="00A73538" w:rsidRDefault="0075414F" w:rsidP="00A73538">
      <w:pPr>
        <w:rPr>
          <w:sz w:val="20"/>
          <w:szCs w:val="20"/>
        </w:rPr>
      </w:pPr>
    </w:p>
    <w:p w:rsidR="0075414F" w:rsidRPr="00A73538" w:rsidRDefault="0075414F" w:rsidP="00A73538">
      <w:pPr>
        <w:rPr>
          <w:sz w:val="20"/>
          <w:szCs w:val="20"/>
        </w:rPr>
      </w:pPr>
    </w:p>
    <w:p w:rsidR="0075414F" w:rsidRPr="00A73538" w:rsidRDefault="0075414F" w:rsidP="00A73538">
      <w:pPr>
        <w:rPr>
          <w:sz w:val="20"/>
          <w:szCs w:val="20"/>
        </w:rPr>
      </w:pPr>
    </w:p>
    <w:p w:rsidR="0075414F" w:rsidRPr="00A73538" w:rsidRDefault="0075414F" w:rsidP="00A73538">
      <w:pPr>
        <w:rPr>
          <w:sz w:val="20"/>
          <w:szCs w:val="20"/>
        </w:rPr>
      </w:pPr>
    </w:p>
    <w:p w:rsidR="0075414F" w:rsidRPr="00A73538" w:rsidRDefault="0075414F" w:rsidP="00A73538">
      <w:pPr>
        <w:rPr>
          <w:sz w:val="20"/>
          <w:szCs w:val="20"/>
        </w:rPr>
      </w:pPr>
    </w:p>
    <w:p w:rsidR="0075414F" w:rsidRPr="00A73538" w:rsidRDefault="0075414F" w:rsidP="00A73538">
      <w:pPr>
        <w:jc w:val="right"/>
        <w:rPr>
          <w:sz w:val="20"/>
          <w:szCs w:val="20"/>
        </w:rPr>
        <w:sectPr w:rsidR="0075414F" w:rsidRPr="00A73538" w:rsidSect="00A73538">
          <w:pgSz w:w="11906" w:h="16838" w:code="9"/>
          <w:pgMar w:top="1134" w:right="1134" w:bottom="1134" w:left="1134" w:header="709" w:footer="709" w:gutter="0"/>
          <w:cols w:space="708"/>
          <w:docGrid w:linePitch="360"/>
        </w:sectPr>
      </w:pPr>
    </w:p>
    <w:p w:rsidR="0075414F" w:rsidRPr="00A73538" w:rsidRDefault="0075414F" w:rsidP="00A73538">
      <w:pPr>
        <w:jc w:val="right"/>
        <w:rPr>
          <w:sz w:val="20"/>
          <w:szCs w:val="20"/>
        </w:rPr>
      </w:pPr>
      <w:r w:rsidRPr="00A73538">
        <w:rPr>
          <w:sz w:val="20"/>
          <w:szCs w:val="20"/>
        </w:rPr>
        <w:lastRenderedPageBreak/>
        <w:t>Приложение к постановлению</w:t>
      </w:r>
    </w:p>
    <w:p w:rsidR="0075414F" w:rsidRPr="00A73538" w:rsidRDefault="0075414F" w:rsidP="00A73538">
      <w:pPr>
        <w:jc w:val="right"/>
        <w:rPr>
          <w:sz w:val="20"/>
          <w:szCs w:val="20"/>
        </w:rPr>
      </w:pPr>
      <w:r w:rsidRPr="00A73538">
        <w:rPr>
          <w:sz w:val="20"/>
          <w:szCs w:val="20"/>
        </w:rPr>
        <w:t>Администрации Чаинского района</w:t>
      </w:r>
    </w:p>
    <w:p w:rsidR="0075414F" w:rsidRPr="00A73538" w:rsidRDefault="0075414F" w:rsidP="00A73538">
      <w:pPr>
        <w:jc w:val="right"/>
        <w:rPr>
          <w:sz w:val="20"/>
          <w:szCs w:val="20"/>
        </w:rPr>
      </w:pPr>
      <w:r w:rsidRPr="00A73538">
        <w:rPr>
          <w:sz w:val="20"/>
          <w:szCs w:val="20"/>
        </w:rPr>
        <w:t>от 19.05.2025 № 269</w:t>
      </w:r>
    </w:p>
    <w:p w:rsidR="0075414F" w:rsidRPr="00A73538" w:rsidRDefault="0075414F" w:rsidP="00A73538">
      <w:pPr>
        <w:jc w:val="center"/>
        <w:rPr>
          <w:sz w:val="20"/>
          <w:szCs w:val="20"/>
        </w:rPr>
      </w:pPr>
      <w:r w:rsidRPr="00A73538">
        <w:rPr>
          <w:sz w:val="20"/>
          <w:szCs w:val="20"/>
        </w:rPr>
        <w:t>ИЗМЕНЕНИЯ</w:t>
      </w:r>
    </w:p>
    <w:p w:rsidR="0075414F" w:rsidRPr="00A73538" w:rsidRDefault="0075414F" w:rsidP="00A73538">
      <w:pPr>
        <w:jc w:val="center"/>
        <w:rPr>
          <w:sz w:val="20"/>
          <w:szCs w:val="20"/>
        </w:rPr>
      </w:pPr>
      <w:r w:rsidRPr="00A73538">
        <w:rPr>
          <w:sz w:val="20"/>
          <w:szCs w:val="20"/>
        </w:rPr>
        <w:t>в муниципальную программу</w:t>
      </w:r>
    </w:p>
    <w:p w:rsidR="0075414F" w:rsidRPr="00A73538" w:rsidRDefault="0075414F" w:rsidP="00A73538">
      <w:pPr>
        <w:jc w:val="center"/>
        <w:rPr>
          <w:sz w:val="20"/>
          <w:szCs w:val="20"/>
        </w:rPr>
      </w:pPr>
      <w:r w:rsidRPr="00A73538">
        <w:rPr>
          <w:sz w:val="20"/>
          <w:szCs w:val="20"/>
        </w:rPr>
        <w:t>«Организация предоставления дошкольного образования на территории Чаинского района»</w:t>
      </w:r>
    </w:p>
    <w:p w:rsidR="0075414F" w:rsidRPr="00A73538" w:rsidRDefault="0075414F" w:rsidP="00A73538">
      <w:pPr>
        <w:jc w:val="center"/>
        <w:rPr>
          <w:sz w:val="20"/>
          <w:szCs w:val="20"/>
        </w:rPr>
      </w:pPr>
    </w:p>
    <w:p w:rsidR="0075414F" w:rsidRPr="00A73538" w:rsidRDefault="0075414F" w:rsidP="00A73538">
      <w:pPr>
        <w:numPr>
          <w:ilvl w:val="0"/>
          <w:numId w:val="34"/>
        </w:numPr>
        <w:overflowPunct/>
        <w:autoSpaceDE/>
        <w:autoSpaceDN/>
        <w:adjustRightInd/>
        <w:textAlignment w:val="auto"/>
        <w:rPr>
          <w:sz w:val="20"/>
          <w:szCs w:val="20"/>
        </w:rPr>
      </w:pPr>
      <w:r w:rsidRPr="00A73538">
        <w:rPr>
          <w:sz w:val="20"/>
          <w:szCs w:val="20"/>
        </w:rPr>
        <w:t>В Паспорте программы</w:t>
      </w:r>
      <w:r w:rsidRPr="00A73538">
        <w:rPr>
          <w:sz w:val="20"/>
          <w:szCs w:val="20"/>
          <w:lang w:val="en-US"/>
        </w:rPr>
        <w:t>:</w:t>
      </w:r>
    </w:p>
    <w:p w:rsidR="0075414F" w:rsidRPr="00A73538" w:rsidRDefault="0075414F" w:rsidP="00A73538">
      <w:pPr>
        <w:rPr>
          <w:sz w:val="20"/>
          <w:szCs w:val="20"/>
        </w:rPr>
      </w:pPr>
      <w:r w:rsidRPr="00A73538">
        <w:rPr>
          <w:sz w:val="20"/>
          <w:szCs w:val="20"/>
        </w:rPr>
        <w:t xml:space="preserve">- строку 11 «Показатели мероприятий задач Программы и их значения (с детализаций по годам реализации)» изложить в новой редакции: </w:t>
      </w:r>
    </w:p>
    <w:p w:rsidR="0075414F" w:rsidRPr="00A73538" w:rsidRDefault="0075414F" w:rsidP="00A73538">
      <w:pPr>
        <w:rPr>
          <w:sz w:val="20"/>
          <w:szCs w:val="20"/>
        </w:rPr>
      </w:pPr>
      <w:r w:rsidRPr="00A73538">
        <w:rPr>
          <w:sz w:val="20"/>
          <w:szCs w:val="20"/>
        </w:rPr>
        <w:t>«</w:t>
      </w:r>
    </w:p>
    <w:tbl>
      <w:tblPr>
        <w:tblW w:w="15028" w:type="dxa"/>
        <w:tblCellSpacing w:w="5" w:type="nil"/>
        <w:tblInd w:w="75" w:type="dxa"/>
        <w:tblLayout w:type="fixed"/>
        <w:tblCellMar>
          <w:left w:w="75" w:type="dxa"/>
          <w:right w:w="75" w:type="dxa"/>
        </w:tblCellMar>
        <w:tblLook w:val="0000" w:firstRow="0" w:lastRow="0" w:firstColumn="0" w:lastColumn="0" w:noHBand="0" w:noVBand="0"/>
      </w:tblPr>
      <w:tblGrid>
        <w:gridCol w:w="1701"/>
        <w:gridCol w:w="6096"/>
        <w:gridCol w:w="1205"/>
        <w:gridCol w:w="1205"/>
        <w:gridCol w:w="1205"/>
        <w:gridCol w:w="1205"/>
        <w:gridCol w:w="1205"/>
        <w:gridCol w:w="1206"/>
      </w:tblGrid>
      <w:tr w:rsidR="0075414F" w:rsidRPr="00A73538" w:rsidTr="0075414F">
        <w:trPr>
          <w:trHeight w:val="273"/>
          <w:tblCellSpacing w:w="5" w:type="nil"/>
        </w:trPr>
        <w:tc>
          <w:tcPr>
            <w:tcW w:w="1701" w:type="dxa"/>
            <w:vMerge w:val="restart"/>
            <w:tcBorders>
              <w:top w:val="single" w:sz="4" w:space="0" w:color="auto"/>
              <w:left w:val="single" w:sz="4" w:space="0" w:color="auto"/>
              <w:right w:val="single" w:sz="4" w:space="0" w:color="auto"/>
            </w:tcBorders>
          </w:tcPr>
          <w:p w:rsidR="0075414F" w:rsidRPr="00A73538" w:rsidRDefault="0075414F" w:rsidP="00A73538">
            <w:pPr>
              <w:rPr>
                <w:sz w:val="20"/>
                <w:szCs w:val="20"/>
              </w:rPr>
            </w:pPr>
            <w:r w:rsidRPr="00A73538">
              <w:rPr>
                <w:sz w:val="20"/>
                <w:szCs w:val="20"/>
              </w:rPr>
              <w:t>Показатели мероприятий задач Программы и их значения (с детализаций по годам реализации)</w:t>
            </w:r>
          </w:p>
        </w:tc>
        <w:tc>
          <w:tcPr>
            <w:tcW w:w="6096" w:type="dxa"/>
            <w:tcBorders>
              <w:top w:val="single" w:sz="4" w:space="0" w:color="auto"/>
              <w:left w:val="single" w:sz="4" w:space="0" w:color="auto"/>
              <w:bottom w:val="single" w:sz="4" w:space="0" w:color="auto"/>
              <w:right w:val="single" w:sz="4" w:space="0" w:color="auto"/>
            </w:tcBorders>
          </w:tcPr>
          <w:p w:rsidR="0075414F" w:rsidRPr="00A73538" w:rsidRDefault="0075414F" w:rsidP="00A73538">
            <w:pPr>
              <w:pStyle w:val="ConsPlusCell"/>
              <w:jc w:val="both"/>
              <w:rPr>
                <w:sz w:val="20"/>
                <w:szCs w:val="20"/>
              </w:rPr>
            </w:pPr>
            <w:r w:rsidRPr="00A73538">
              <w:rPr>
                <w:sz w:val="20"/>
                <w:szCs w:val="20"/>
              </w:rPr>
              <w:t>Показатели задач</w:t>
            </w:r>
          </w:p>
        </w:tc>
        <w:tc>
          <w:tcPr>
            <w:tcW w:w="1205" w:type="dxa"/>
            <w:tcBorders>
              <w:top w:val="single" w:sz="4" w:space="0" w:color="auto"/>
              <w:left w:val="single" w:sz="4" w:space="0" w:color="auto"/>
              <w:bottom w:val="single" w:sz="4" w:space="0" w:color="auto"/>
              <w:right w:val="single" w:sz="4" w:space="0" w:color="auto"/>
            </w:tcBorders>
          </w:tcPr>
          <w:p w:rsidR="0075414F" w:rsidRPr="00A73538" w:rsidRDefault="0075414F" w:rsidP="00A73538">
            <w:pPr>
              <w:pStyle w:val="ConsPlusCell"/>
              <w:jc w:val="both"/>
              <w:rPr>
                <w:sz w:val="20"/>
                <w:szCs w:val="20"/>
              </w:rPr>
            </w:pPr>
            <w:r w:rsidRPr="00A73538">
              <w:rPr>
                <w:sz w:val="20"/>
                <w:szCs w:val="20"/>
              </w:rPr>
              <w:t>Предшествующий год реализации (2023 год)</w:t>
            </w:r>
          </w:p>
        </w:tc>
        <w:tc>
          <w:tcPr>
            <w:tcW w:w="1205" w:type="dxa"/>
            <w:tcBorders>
              <w:top w:val="single" w:sz="4" w:space="0" w:color="auto"/>
              <w:left w:val="single" w:sz="4" w:space="0" w:color="auto"/>
              <w:bottom w:val="single" w:sz="4" w:space="0" w:color="auto"/>
              <w:right w:val="single" w:sz="4" w:space="0" w:color="auto"/>
            </w:tcBorders>
          </w:tcPr>
          <w:p w:rsidR="0075414F" w:rsidRPr="00A73538" w:rsidRDefault="0075414F" w:rsidP="00A73538">
            <w:pPr>
              <w:pStyle w:val="ConsPlusCell"/>
              <w:jc w:val="both"/>
              <w:rPr>
                <w:sz w:val="20"/>
                <w:szCs w:val="20"/>
              </w:rPr>
            </w:pPr>
            <w:r w:rsidRPr="00A73538">
              <w:rPr>
                <w:sz w:val="20"/>
                <w:szCs w:val="20"/>
              </w:rPr>
              <w:t>2024 год</w:t>
            </w:r>
          </w:p>
        </w:tc>
        <w:tc>
          <w:tcPr>
            <w:tcW w:w="1205" w:type="dxa"/>
            <w:tcBorders>
              <w:top w:val="single" w:sz="4" w:space="0" w:color="auto"/>
              <w:left w:val="single" w:sz="4" w:space="0" w:color="auto"/>
              <w:bottom w:val="single" w:sz="4" w:space="0" w:color="auto"/>
              <w:right w:val="single" w:sz="4" w:space="0" w:color="auto"/>
            </w:tcBorders>
          </w:tcPr>
          <w:p w:rsidR="0075414F" w:rsidRPr="00A73538" w:rsidRDefault="0075414F" w:rsidP="00A73538">
            <w:pPr>
              <w:pStyle w:val="ConsPlusCell"/>
              <w:jc w:val="both"/>
              <w:rPr>
                <w:sz w:val="20"/>
                <w:szCs w:val="20"/>
              </w:rPr>
            </w:pPr>
            <w:r w:rsidRPr="00A73538">
              <w:rPr>
                <w:sz w:val="20"/>
                <w:szCs w:val="20"/>
              </w:rPr>
              <w:t>2025 год</w:t>
            </w:r>
          </w:p>
        </w:tc>
        <w:tc>
          <w:tcPr>
            <w:tcW w:w="1205" w:type="dxa"/>
            <w:tcBorders>
              <w:top w:val="single" w:sz="4" w:space="0" w:color="auto"/>
              <w:left w:val="single" w:sz="4" w:space="0" w:color="auto"/>
              <w:bottom w:val="single" w:sz="4" w:space="0" w:color="auto"/>
              <w:right w:val="single" w:sz="4" w:space="0" w:color="auto"/>
            </w:tcBorders>
          </w:tcPr>
          <w:p w:rsidR="0075414F" w:rsidRPr="00A73538" w:rsidRDefault="0075414F" w:rsidP="00A73538">
            <w:pPr>
              <w:pStyle w:val="ConsPlusCell"/>
              <w:jc w:val="both"/>
              <w:rPr>
                <w:sz w:val="20"/>
                <w:szCs w:val="20"/>
              </w:rPr>
            </w:pPr>
            <w:r w:rsidRPr="00A73538">
              <w:rPr>
                <w:sz w:val="20"/>
                <w:szCs w:val="20"/>
              </w:rPr>
              <w:t>2026 год</w:t>
            </w:r>
          </w:p>
        </w:tc>
        <w:tc>
          <w:tcPr>
            <w:tcW w:w="1205" w:type="dxa"/>
            <w:tcBorders>
              <w:top w:val="single" w:sz="4" w:space="0" w:color="auto"/>
              <w:left w:val="single" w:sz="4" w:space="0" w:color="auto"/>
              <w:bottom w:val="single" w:sz="4" w:space="0" w:color="auto"/>
              <w:right w:val="single" w:sz="4" w:space="0" w:color="auto"/>
            </w:tcBorders>
          </w:tcPr>
          <w:p w:rsidR="0075414F" w:rsidRPr="00A73538" w:rsidRDefault="0075414F" w:rsidP="00A73538">
            <w:pPr>
              <w:pStyle w:val="ConsPlusCell"/>
              <w:jc w:val="both"/>
              <w:rPr>
                <w:sz w:val="20"/>
                <w:szCs w:val="20"/>
              </w:rPr>
            </w:pPr>
            <w:r w:rsidRPr="00A73538">
              <w:rPr>
                <w:sz w:val="20"/>
                <w:szCs w:val="20"/>
              </w:rPr>
              <w:t>2027 год</w:t>
            </w:r>
          </w:p>
        </w:tc>
        <w:tc>
          <w:tcPr>
            <w:tcW w:w="1206" w:type="dxa"/>
            <w:tcBorders>
              <w:top w:val="single" w:sz="4" w:space="0" w:color="auto"/>
              <w:left w:val="single" w:sz="4" w:space="0" w:color="auto"/>
              <w:bottom w:val="single" w:sz="4" w:space="0" w:color="auto"/>
              <w:right w:val="single" w:sz="4" w:space="0" w:color="auto"/>
            </w:tcBorders>
          </w:tcPr>
          <w:p w:rsidR="0075414F" w:rsidRPr="00A73538" w:rsidRDefault="0075414F" w:rsidP="00A73538">
            <w:pPr>
              <w:pStyle w:val="ConsPlusCell"/>
              <w:jc w:val="both"/>
              <w:rPr>
                <w:sz w:val="20"/>
                <w:szCs w:val="20"/>
              </w:rPr>
            </w:pPr>
            <w:r w:rsidRPr="00A73538">
              <w:rPr>
                <w:sz w:val="20"/>
                <w:szCs w:val="20"/>
              </w:rPr>
              <w:t>2028 год</w:t>
            </w:r>
          </w:p>
        </w:tc>
      </w:tr>
      <w:tr w:rsidR="0075414F" w:rsidRPr="00A73538" w:rsidTr="0075414F">
        <w:trPr>
          <w:trHeight w:val="160"/>
          <w:tblCellSpacing w:w="5" w:type="nil"/>
        </w:trPr>
        <w:tc>
          <w:tcPr>
            <w:tcW w:w="1701" w:type="dxa"/>
            <w:vMerge/>
            <w:tcBorders>
              <w:left w:val="single" w:sz="4" w:space="0" w:color="auto"/>
              <w:right w:val="single" w:sz="4" w:space="0" w:color="auto"/>
            </w:tcBorders>
          </w:tcPr>
          <w:p w:rsidR="0075414F" w:rsidRPr="00A73538" w:rsidRDefault="0075414F" w:rsidP="00A73538">
            <w:pPr>
              <w:rPr>
                <w:sz w:val="20"/>
                <w:szCs w:val="20"/>
              </w:rPr>
            </w:pPr>
          </w:p>
        </w:tc>
        <w:tc>
          <w:tcPr>
            <w:tcW w:w="13327" w:type="dxa"/>
            <w:gridSpan w:val="7"/>
            <w:tcBorders>
              <w:top w:val="single" w:sz="4" w:space="0" w:color="auto"/>
              <w:left w:val="single" w:sz="4" w:space="0" w:color="auto"/>
              <w:bottom w:val="single" w:sz="4" w:space="0" w:color="auto"/>
              <w:right w:val="single" w:sz="4" w:space="0" w:color="auto"/>
            </w:tcBorders>
          </w:tcPr>
          <w:p w:rsidR="0075414F" w:rsidRPr="00A73538" w:rsidRDefault="0075414F" w:rsidP="00A73538">
            <w:pPr>
              <w:pStyle w:val="ConsPlusNormal"/>
              <w:ind w:firstLine="0"/>
              <w:jc w:val="both"/>
              <w:rPr>
                <w:rFonts w:ascii="Times New Roman" w:hAnsi="Times New Roman" w:cs="Times New Roman"/>
              </w:rPr>
            </w:pPr>
            <w:r w:rsidRPr="00A73538">
              <w:rPr>
                <w:rFonts w:ascii="Times New Roman" w:hAnsi="Times New Roman" w:cs="Times New Roman"/>
              </w:rPr>
              <w:t xml:space="preserve">Задача 1: Обеспечение государственных гарантий реализации прав на получение общедоступного, бесплатного и качественного дошкольного образования </w:t>
            </w:r>
          </w:p>
        </w:tc>
      </w:tr>
      <w:tr w:rsidR="0075414F" w:rsidRPr="00A73538" w:rsidTr="0075414F">
        <w:trPr>
          <w:trHeight w:val="787"/>
          <w:tblCellSpacing w:w="5" w:type="nil"/>
        </w:trPr>
        <w:tc>
          <w:tcPr>
            <w:tcW w:w="1701" w:type="dxa"/>
            <w:vMerge/>
            <w:tcBorders>
              <w:left w:val="single" w:sz="4" w:space="0" w:color="auto"/>
              <w:right w:val="single" w:sz="4" w:space="0" w:color="auto"/>
            </w:tcBorders>
          </w:tcPr>
          <w:p w:rsidR="0075414F" w:rsidRPr="00A73538" w:rsidRDefault="0075414F" w:rsidP="00A73538">
            <w:pPr>
              <w:rPr>
                <w:sz w:val="20"/>
                <w:szCs w:val="20"/>
              </w:rPr>
            </w:pPr>
          </w:p>
        </w:tc>
        <w:tc>
          <w:tcPr>
            <w:tcW w:w="6096" w:type="dxa"/>
            <w:tcBorders>
              <w:top w:val="single" w:sz="4" w:space="0" w:color="auto"/>
              <w:left w:val="single" w:sz="4" w:space="0" w:color="auto"/>
              <w:bottom w:val="single" w:sz="4" w:space="0" w:color="auto"/>
              <w:right w:val="single" w:sz="4" w:space="0" w:color="auto"/>
            </w:tcBorders>
          </w:tcPr>
          <w:p w:rsidR="0075414F" w:rsidRPr="00A73538" w:rsidRDefault="0075414F" w:rsidP="00A73538">
            <w:pPr>
              <w:rPr>
                <w:sz w:val="20"/>
                <w:szCs w:val="20"/>
                <w:u w:val="single"/>
              </w:rPr>
            </w:pPr>
            <w:r w:rsidRPr="00A73538">
              <w:rPr>
                <w:sz w:val="20"/>
                <w:szCs w:val="20"/>
                <w:u w:val="single"/>
              </w:rPr>
              <w:t>Мероприятие 1:</w:t>
            </w:r>
            <w:r w:rsidRPr="00A73538">
              <w:rPr>
                <w:sz w:val="20"/>
                <w:szCs w:val="20"/>
              </w:rPr>
              <w:t xml:space="preserve"> реализация основных общеобразовательных программ – образовательных программ дошкольного образования, %</w:t>
            </w:r>
          </w:p>
        </w:tc>
        <w:tc>
          <w:tcPr>
            <w:tcW w:w="1205" w:type="dxa"/>
            <w:tcBorders>
              <w:top w:val="single" w:sz="4" w:space="0" w:color="auto"/>
              <w:left w:val="single" w:sz="4" w:space="0" w:color="auto"/>
              <w:bottom w:val="single" w:sz="4" w:space="0" w:color="auto"/>
              <w:right w:val="single" w:sz="4" w:space="0" w:color="auto"/>
            </w:tcBorders>
          </w:tcPr>
          <w:p w:rsidR="0075414F" w:rsidRPr="00A73538" w:rsidRDefault="0075414F" w:rsidP="00A73538">
            <w:pPr>
              <w:rPr>
                <w:sz w:val="20"/>
                <w:szCs w:val="20"/>
              </w:rPr>
            </w:pPr>
            <w:r w:rsidRPr="00A73538">
              <w:rPr>
                <w:sz w:val="20"/>
                <w:szCs w:val="20"/>
              </w:rPr>
              <w:t>35,76</w:t>
            </w:r>
          </w:p>
        </w:tc>
        <w:tc>
          <w:tcPr>
            <w:tcW w:w="1205" w:type="dxa"/>
            <w:tcBorders>
              <w:top w:val="single" w:sz="4" w:space="0" w:color="auto"/>
              <w:left w:val="single" w:sz="4" w:space="0" w:color="auto"/>
              <w:bottom w:val="single" w:sz="4" w:space="0" w:color="auto"/>
              <w:right w:val="single" w:sz="4" w:space="0" w:color="auto"/>
            </w:tcBorders>
          </w:tcPr>
          <w:p w:rsidR="0075414F" w:rsidRPr="00A73538" w:rsidRDefault="0075414F" w:rsidP="00A73538">
            <w:pPr>
              <w:rPr>
                <w:sz w:val="20"/>
                <w:szCs w:val="20"/>
              </w:rPr>
            </w:pPr>
            <w:r w:rsidRPr="00A73538">
              <w:rPr>
                <w:sz w:val="20"/>
                <w:szCs w:val="20"/>
              </w:rPr>
              <w:t>34,90</w:t>
            </w:r>
          </w:p>
        </w:tc>
        <w:tc>
          <w:tcPr>
            <w:tcW w:w="1205" w:type="dxa"/>
            <w:tcBorders>
              <w:top w:val="single" w:sz="4" w:space="0" w:color="auto"/>
              <w:left w:val="single" w:sz="4" w:space="0" w:color="auto"/>
              <w:bottom w:val="single" w:sz="4" w:space="0" w:color="auto"/>
              <w:right w:val="single" w:sz="4" w:space="0" w:color="auto"/>
            </w:tcBorders>
          </w:tcPr>
          <w:p w:rsidR="0075414F" w:rsidRPr="00A73538" w:rsidRDefault="0075414F" w:rsidP="00A73538">
            <w:pPr>
              <w:rPr>
                <w:sz w:val="20"/>
                <w:szCs w:val="20"/>
              </w:rPr>
            </w:pPr>
            <w:r w:rsidRPr="00A73538">
              <w:rPr>
                <w:sz w:val="20"/>
                <w:szCs w:val="20"/>
              </w:rPr>
              <w:t>34,90</w:t>
            </w:r>
          </w:p>
        </w:tc>
        <w:tc>
          <w:tcPr>
            <w:tcW w:w="1205" w:type="dxa"/>
            <w:tcBorders>
              <w:top w:val="single" w:sz="4" w:space="0" w:color="auto"/>
              <w:left w:val="single" w:sz="4" w:space="0" w:color="auto"/>
              <w:bottom w:val="single" w:sz="4" w:space="0" w:color="auto"/>
              <w:right w:val="single" w:sz="4" w:space="0" w:color="auto"/>
            </w:tcBorders>
          </w:tcPr>
          <w:p w:rsidR="0075414F" w:rsidRPr="00A73538" w:rsidRDefault="0075414F" w:rsidP="00A73538">
            <w:pPr>
              <w:rPr>
                <w:sz w:val="20"/>
                <w:szCs w:val="20"/>
              </w:rPr>
            </w:pPr>
            <w:r w:rsidRPr="00A73538">
              <w:rPr>
                <w:sz w:val="20"/>
                <w:szCs w:val="20"/>
              </w:rPr>
              <w:t>34,90</w:t>
            </w:r>
          </w:p>
        </w:tc>
        <w:tc>
          <w:tcPr>
            <w:tcW w:w="1205" w:type="dxa"/>
            <w:tcBorders>
              <w:top w:val="single" w:sz="4" w:space="0" w:color="auto"/>
              <w:left w:val="single" w:sz="4" w:space="0" w:color="auto"/>
              <w:bottom w:val="single" w:sz="4" w:space="0" w:color="auto"/>
              <w:right w:val="single" w:sz="4" w:space="0" w:color="auto"/>
            </w:tcBorders>
          </w:tcPr>
          <w:p w:rsidR="0075414F" w:rsidRPr="00A73538" w:rsidRDefault="0075414F" w:rsidP="00A73538">
            <w:pPr>
              <w:rPr>
                <w:sz w:val="20"/>
                <w:szCs w:val="20"/>
              </w:rPr>
            </w:pPr>
            <w:r w:rsidRPr="00A73538">
              <w:rPr>
                <w:sz w:val="20"/>
                <w:szCs w:val="20"/>
              </w:rPr>
              <w:t>34,9</w:t>
            </w:r>
          </w:p>
        </w:tc>
        <w:tc>
          <w:tcPr>
            <w:tcW w:w="1206" w:type="dxa"/>
            <w:tcBorders>
              <w:top w:val="single" w:sz="4" w:space="0" w:color="auto"/>
              <w:left w:val="single" w:sz="4" w:space="0" w:color="auto"/>
              <w:bottom w:val="single" w:sz="4" w:space="0" w:color="auto"/>
              <w:right w:val="single" w:sz="4" w:space="0" w:color="auto"/>
            </w:tcBorders>
          </w:tcPr>
          <w:p w:rsidR="0075414F" w:rsidRPr="00A73538" w:rsidRDefault="0075414F" w:rsidP="00A73538">
            <w:pPr>
              <w:rPr>
                <w:sz w:val="20"/>
                <w:szCs w:val="20"/>
              </w:rPr>
            </w:pPr>
            <w:r w:rsidRPr="00A73538">
              <w:rPr>
                <w:sz w:val="20"/>
                <w:szCs w:val="20"/>
              </w:rPr>
              <w:t>34,9</w:t>
            </w:r>
          </w:p>
        </w:tc>
      </w:tr>
      <w:tr w:rsidR="0075414F" w:rsidRPr="00A73538" w:rsidTr="0075414F">
        <w:trPr>
          <w:trHeight w:val="880"/>
          <w:tblCellSpacing w:w="5" w:type="nil"/>
        </w:trPr>
        <w:tc>
          <w:tcPr>
            <w:tcW w:w="1701" w:type="dxa"/>
            <w:tcBorders>
              <w:left w:val="single" w:sz="4" w:space="0" w:color="auto"/>
              <w:right w:val="single" w:sz="4" w:space="0" w:color="auto"/>
            </w:tcBorders>
          </w:tcPr>
          <w:p w:rsidR="0075414F" w:rsidRPr="00A73538" w:rsidRDefault="0075414F" w:rsidP="00A73538">
            <w:pPr>
              <w:rPr>
                <w:sz w:val="20"/>
                <w:szCs w:val="20"/>
              </w:rPr>
            </w:pPr>
          </w:p>
        </w:tc>
        <w:tc>
          <w:tcPr>
            <w:tcW w:w="13327" w:type="dxa"/>
            <w:gridSpan w:val="7"/>
            <w:tcBorders>
              <w:top w:val="single" w:sz="4" w:space="0" w:color="auto"/>
              <w:left w:val="single" w:sz="4" w:space="0" w:color="auto"/>
              <w:bottom w:val="single" w:sz="4" w:space="0" w:color="auto"/>
              <w:right w:val="single" w:sz="4" w:space="0" w:color="auto"/>
            </w:tcBorders>
          </w:tcPr>
          <w:p w:rsidR="0075414F" w:rsidRPr="00A73538" w:rsidRDefault="0075414F" w:rsidP="00A73538">
            <w:pPr>
              <w:pStyle w:val="ConsPlusNormal"/>
              <w:ind w:firstLine="0"/>
              <w:jc w:val="both"/>
              <w:rPr>
                <w:rFonts w:ascii="Times New Roman" w:hAnsi="Times New Roman" w:cs="Times New Roman"/>
              </w:rPr>
            </w:pPr>
            <w:r w:rsidRPr="00A73538">
              <w:rPr>
                <w:rFonts w:ascii="Times New Roman" w:hAnsi="Times New Roman" w:cs="Times New Roman"/>
              </w:rPr>
              <w:t>Задача 2: Осуществление отдельных государственных полномочий по обеспечению предоставления бесплатной методической, психолого-педагогической, диагностической и консультативной помощи,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родителям (законным представителям) несовершеннолетних обучающихся, обеспечивающих получение детьми дошкольного образования в форме семейного образования</w:t>
            </w:r>
          </w:p>
        </w:tc>
      </w:tr>
      <w:tr w:rsidR="0075414F" w:rsidRPr="00A73538" w:rsidTr="0075414F">
        <w:trPr>
          <w:trHeight w:val="845"/>
          <w:tblCellSpacing w:w="5" w:type="nil"/>
        </w:trPr>
        <w:tc>
          <w:tcPr>
            <w:tcW w:w="1701" w:type="dxa"/>
            <w:tcBorders>
              <w:left w:val="single" w:sz="4" w:space="0" w:color="auto"/>
              <w:right w:val="single" w:sz="4" w:space="0" w:color="auto"/>
            </w:tcBorders>
          </w:tcPr>
          <w:p w:rsidR="0075414F" w:rsidRPr="00A73538" w:rsidRDefault="0075414F" w:rsidP="00A73538">
            <w:pPr>
              <w:rPr>
                <w:sz w:val="20"/>
                <w:szCs w:val="20"/>
              </w:rPr>
            </w:pPr>
          </w:p>
        </w:tc>
        <w:tc>
          <w:tcPr>
            <w:tcW w:w="6096" w:type="dxa"/>
            <w:tcBorders>
              <w:top w:val="single" w:sz="4" w:space="0" w:color="auto"/>
              <w:left w:val="single" w:sz="4" w:space="0" w:color="auto"/>
              <w:bottom w:val="single" w:sz="4" w:space="0" w:color="auto"/>
              <w:right w:val="single" w:sz="4" w:space="0" w:color="auto"/>
            </w:tcBorders>
          </w:tcPr>
          <w:p w:rsidR="0075414F" w:rsidRPr="00A73538" w:rsidRDefault="0075414F" w:rsidP="00A73538">
            <w:pPr>
              <w:rPr>
                <w:sz w:val="20"/>
                <w:szCs w:val="20"/>
              </w:rPr>
            </w:pPr>
            <w:r w:rsidRPr="00A73538">
              <w:rPr>
                <w:sz w:val="20"/>
                <w:szCs w:val="20"/>
                <w:u w:val="single"/>
              </w:rPr>
              <w:t>Мероприятие 1:</w:t>
            </w:r>
            <w:r w:rsidRPr="00A73538">
              <w:rPr>
                <w:sz w:val="20"/>
                <w:szCs w:val="20"/>
              </w:rPr>
              <w:t xml:space="preserve"> обеспечение предоставления бесплатной методической, психолого-педагогической, диагностической и консультативной помощи,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родителям (законным представителям) несовершеннолетних обучающихся, обеспечивающих получение детьми дошкольного образования в форме семейного образования, %</w:t>
            </w:r>
          </w:p>
        </w:tc>
        <w:tc>
          <w:tcPr>
            <w:tcW w:w="1205" w:type="dxa"/>
            <w:tcBorders>
              <w:top w:val="single" w:sz="4" w:space="0" w:color="auto"/>
              <w:left w:val="single" w:sz="4" w:space="0" w:color="auto"/>
              <w:bottom w:val="single" w:sz="4" w:space="0" w:color="auto"/>
              <w:right w:val="single" w:sz="4" w:space="0" w:color="auto"/>
            </w:tcBorders>
          </w:tcPr>
          <w:p w:rsidR="0075414F" w:rsidRPr="00A73538" w:rsidRDefault="0075414F" w:rsidP="00A73538">
            <w:pPr>
              <w:rPr>
                <w:sz w:val="20"/>
                <w:szCs w:val="20"/>
                <w:lang w:val="en-US"/>
              </w:rPr>
            </w:pPr>
            <w:r w:rsidRPr="00A73538">
              <w:rPr>
                <w:sz w:val="20"/>
                <w:szCs w:val="20"/>
                <w:lang w:val="en-US"/>
              </w:rPr>
              <w:t>100</w:t>
            </w:r>
          </w:p>
        </w:tc>
        <w:tc>
          <w:tcPr>
            <w:tcW w:w="1205" w:type="dxa"/>
            <w:tcBorders>
              <w:top w:val="single" w:sz="4" w:space="0" w:color="auto"/>
              <w:left w:val="single" w:sz="4" w:space="0" w:color="auto"/>
              <w:bottom w:val="single" w:sz="4" w:space="0" w:color="auto"/>
              <w:right w:val="single" w:sz="4" w:space="0" w:color="auto"/>
            </w:tcBorders>
          </w:tcPr>
          <w:p w:rsidR="0075414F" w:rsidRPr="00A73538" w:rsidRDefault="0075414F" w:rsidP="00A73538">
            <w:pPr>
              <w:rPr>
                <w:sz w:val="20"/>
                <w:szCs w:val="20"/>
                <w:lang w:val="en-US"/>
              </w:rPr>
            </w:pPr>
            <w:r w:rsidRPr="00A73538">
              <w:rPr>
                <w:sz w:val="20"/>
                <w:szCs w:val="20"/>
                <w:lang w:val="en-US"/>
              </w:rPr>
              <w:t>100</w:t>
            </w:r>
          </w:p>
        </w:tc>
        <w:tc>
          <w:tcPr>
            <w:tcW w:w="1205" w:type="dxa"/>
            <w:tcBorders>
              <w:top w:val="single" w:sz="4" w:space="0" w:color="auto"/>
              <w:left w:val="single" w:sz="4" w:space="0" w:color="auto"/>
              <w:bottom w:val="single" w:sz="4" w:space="0" w:color="auto"/>
              <w:right w:val="single" w:sz="4" w:space="0" w:color="auto"/>
            </w:tcBorders>
          </w:tcPr>
          <w:p w:rsidR="0075414F" w:rsidRPr="00A73538" w:rsidRDefault="0075414F" w:rsidP="00A73538">
            <w:pPr>
              <w:rPr>
                <w:sz w:val="20"/>
                <w:szCs w:val="20"/>
                <w:lang w:val="en-US"/>
              </w:rPr>
            </w:pPr>
            <w:r w:rsidRPr="00A73538">
              <w:rPr>
                <w:sz w:val="20"/>
                <w:szCs w:val="20"/>
                <w:lang w:val="en-US"/>
              </w:rPr>
              <w:t>100</w:t>
            </w:r>
          </w:p>
        </w:tc>
        <w:tc>
          <w:tcPr>
            <w:tcW w:w="1205" w:type="dxa"/>
            <w:tcBorders>
              <w:top w:val="single" w:sz="4" w:space="0" w:color="auto"/>
              <w:left w:val="single" w:sz="4" w:space="0" w:color="auto"/>
              <w:bottom w:val="single" w:sz="4" w:space="0" w:color="auto"/>
              <w:right w:val="single" w:sz="4" w:space="0" w:color="auto"/>
            </w:tcBorders>
          </w:tcPr>
          <w:p w:rsidR="0075414F" w:rsidRPr="00A73538" w:rsidRDefault="0075414F" w:rsidP="00A73538">
            <w:pPr>
              <w:rPr>
                <w:sz w:val="20"/>
                <w:szCs w:val="20"/>
                <w:lang w:val="en-US"/>
              </w:rPr>
            </w:pPr>
            <w:r w:rsidRPr="00A73538">
              <w:rPr>
                <w:sz w:val="20"/>
                <w:szCs w:val="20"/>
                <w:lang w:val="en-US"/>
              </w:rPr>
              <w:t>100</w:t>
            </w:r>
          </w:p>
        </w:tc>
        <w:tc>
          <w:tcPr>
            <w:tcW w:w="1205" w:type="dxa"/>
            <w:tcBorders>
              <w:top w:val="single" w:sz="4" w:space="0" w:color="auto"/>
              <w:left w:val="single" w:sz="4" w:space="0" w:color="auto"/>
              <w:bottom w:val="single" w:sz="4" w:space="0" w:color="auto"/>
              <w:right w:val="single" w:sz="4" w:space="0" w:color="auto"/>
            </w:tcBorders>
          </w:tcPr>
          <w:p w:rsidR="0075414F" w:rsidRPr="00A73538" w:rsidRDefault="0075414F" w:rsidP="00A73538">
            <w:pPr>
              <w:rPr>
                <w:sz w:val="20"/>
                <w:szCs w:val="20"/>
              </w:rPr>
            </w:pPr>
            <w:r w:rsidRPr="00A73538">
              <w:rPr>
                <w:sz w:val="20"/>
                <w:szCs w:val="20"/>
              </w:rPr>
              <w:t>100</w:t>
            </w:r>
          </w:p>
        </w:tc>
        <w:tc>
          <w:tcPr>
            <w:tcW w:w="1206" w:type="dxa"/>
            <w:tcBorders>
              <w:top w:val="single" w:sz="4" w:space="0" w:color="auto"/>
              <w:left w:val="single" w:sz="4" w:space="0" w:color="auto"/>
              <w:bottom w:val="single" w:sz="4" w:space="0" w:color="auto"/>
              <w:right w:val="single" w:sz="4" w:space="0" w:color="auto"/>
            </w:tcBorders>
          </w:tcPr>
          <w:p w:rsidR="0075414F" w:rsidRPr="00A73538" w:rsidRDefault="0075414F" w:rsidP="00A73538">
            <w:pPr>
              <w:rPr>
                <w:sz w:val="20"/>
                <w:szCs w:val="20"/>
              </w:rPr>
            </w:pPr>
            <w:r w:rsidRPr="00A73538">
              <w:rPr>
                <w:sz w:val="20"/>
                <w:szCs w:val="20"/>
              </w:rPr>
              <w:t>100</w:t>
            </w:r>
          </w:p>
        </w:tc>
      </w:tr>
      <w:tr w:rsidR="0075414F" w:rsidRPr="00A73538" w:rsidTr="0075414F">
        <w:trPr>
          <w:trHeight w:val="560"/>
          <w:tblCellSpacing w:w="5" w:type="nil"/>
        </w:trPr>
        <w:tc>
          <w:tcPr>
            <w:tcW w:w="1701" w:type="dxa"/>
            <w:tcBorders>
              <w:left w:val="single" w:sz="4" w:space="0" w:color="auto"/>
              <w:right w:val="single" w:sz="4" w:space="0" w:color="auto"/>
            </w:tcBorders>
          </w:tcPr>
          <w:p w:rsidR="0075414F" w:rsidRPr="00A73538" w:rsidRDefault="0075414F" w:rsidP="00A73538">
            <w:pPr>
              <w:rPr>
                <w:sz w:val="20"/>
                <w:szCs w:val="20"/>
              </w:rPr>
            </w:pPr>
          </w:p>
        </w:tc>
        <w:tc>
          <w:tcPr>
            <w:tcW w:w="13327" w:type="dxa"/>
            <w:gridSpan w:val="7"/>
            <w:tcBorders>
              <w:top w:val="single" w:sz="4" w:space="0" w:color="auto"/>
              <w:left w:val="single" w:sz="4" w:space="0" w:color="auto"/>
              <w:bottom w:val="single" w:sz="4" w:space="0" w:color="auto"/>
              <w:right w:val="single" w:sz="4" w:space="0" w:color="auto"/>
            </w:tcBorders>
          </w:tcPr>
          <w:p w:rsidR="0075414F" w:rsidRPr="00A73538" w:rsidRDefault="0075414F" w:rsidP="00A73538">
            <w:pPr>
              <w:rPr>
                <w:sz w:val="20"/>
                <w:szCs w:val="20"/>
              </w:rPr>
            </w:pPr>
            <w:r w:rsidRPr="00A73538">
              <w:rPr>
                <w:sz w:val="20"/>
                <w:szCs w:val="20"/>
              </w:rPr>
              <w:t>Задача 3: Возмещение расходов за присмотр и уход за ребенком, осваивающим основную общеобразовательную программу дошкольного образования</w:t>
            </w:r>
          </w:p>
        </w:tc>
      </w:tr>
      <w:tr w:rsidR="0075414F" w:rsidRPr="00A73538" w:rsidTr="0075414F">
        <w:trPr>
          <w:trHeight w:val="558"/>
          <w:tblCellSpacing w:w="5" w:type="nil"/>
        </w:trPr>
        <w:tc>
          <w:tcPr>
            <w:tcW w:w="1701" w:type="dxa"/>
            <w:tcBorders>
              <w:left w:val="single" w:sz="4" w:space="0" w:color="auto"/>
              <w:right w:val="single" w:sz="4" w:space="0" w:color="auto"/>
            </w:tcBorders>
          </w:tcPr>
          <w:p w:rsidR="0075414F" w:rsidRPr="00A73538" w:rsidRDefault="0075414F" w:rsidP="00A73538">
            <w:pPr>
              <w:rPr>
                <w:sz w:val="20"/>
                <w:szCs w:val="20"/>
              </w:rPr>
            </w:pPr>
          </w:p>
        </w:tc>
        <w:tc>
          <w:tcPr>
            <w:tcW w:w="6096" w:type="dxa"/>
            <w:tcBorders>
              <w:top w:val="single" w:sz="4" w:space="0" w:color="auto"/>
              <w:left w:val="single" w:sz="4" w:space="0" w:color="auto"/>
              <w:bottom w:val="single" w:sz="4" w:space="0" w:color="auto"/>
              <w:right w:val="single" w:sz="4" w:space="0" w:color="auto"/>
            </w:tcBorders>
          </w:tcPr>
          <w:p w:rsidR="0075414F" w:rsidRPr="00A73538" w:rsidRDefault="0075414F" w:rsidP="00A73538">
            <w:pPr>
              <w:rPr>
                <w:sz w:val="20"/>
                <w:szCs w:val="20"/>
              </w:rPr>
            </w:pPr>
            <w:r w:rsidRPr="00A73538">
              <w:rPr>
                <w:sz w:val="20"/>
                <w:szCs w:val="20"/>
                <w:u w:val="single"/>
              </w:rPr>
              <w:t>Мероприятие 1:</w:t>
            </w:r>
            <w:r w:rsidRPr="00A73538">
              <w:rPr>
                <w:sz w:val="20"/>
                <w:szCs w:val="20"/>
              </w:rPr>
              <w:t xml:space="preserve"> возмещение за присмотр и уход за ребенком, осваивающим основную общеобразовательную программу дошкольного образования, отдельным категориям воспитанников, чел. </w:t>
            </w:r>
          </w:p>
        </w:tc>
        <w:tc>
          <w:tcPr>
            <w:tcW w:w="1205" w:type="dxa"/>
            <w:tcBorders>
              <w:top w:val="single" w:sz="4" w:space="0" w:color="auto"/>
              <w:left w:val="single" w:sz="4" w:space="0" w:color="auto"/>
              <w:bottom w:val="single" w:sz="4" w:space="0" w:color="auto"/>
              <w:right w:val="single" w:sz="4" w:space="0" w:color="auto"/>
            </w:tcBorders>
          </w:tcPr>
          <w:p w:rsidR="0075414F" w:rsidRPr="00A73538" w:rsidRDefault="0075414F" w:rsidP="00A73538">
            <w:pPr>
              <w:rPr>
                <w:sz w:val="20"/>
                <w:szCs w:val="20"/>
              </w:rPr>
            </w:pPr>
            <w:r w:rsidRPr="00A73538">
              <w:rPr>
                <w:sz w:val="20"/>
                <w:szCs w:val="20"/>
              </w:rPr>
              <w:t>5</w:t>
            </w:r>
          </w:p>
        </w:tc>
        <w:tc>
          <w:tcPr>
            <w:tcW w:w="1205" w:type="dxa"/>
            <w:tcBorders>
              <w:top w:val="single" w:sz="4" w:space="0" w:color="auto"/>
              <w:left w:val="single" w:sz="4" w:space="0" w:color="auto"/>
              <w:bottom w:val="single" w:sz="4" w:space="0" w:color="auto"/>
              <w:right w:val="single" w:sz="4" w:space="0" w:color="auto"/>
            </w:tcBorders>
          </w:tcPr>
          <w:p w:rsidR="0075414F" w:rsidRPr="00A73538" w:rsidRDefault="0075414F" w:rsidP="00A73538">
            <w:pPr>
              <w:rPr>
                <w:sz w:val="20"/>
                <w:szCs w:val="20"/>
              </w:rPr>
            </w:pPr>
            <w:r w:rsidRPr="00A73538">
              <w:rPr>
                <w:sz w:val="20"/>
                <w:szCs w:val="20"/>
              </w:rPr>
              <w:t>5</w:t>
            </w:r>
          </w:p>
        </w:tc>
        <w:tc>
          <w:tcPr>
            <w:tcW w:w="1205" w:type="dxa"/>
            <w:tcBorders>
              <w:top w:val="single" w:sz="4" w:space="0" w:color="auto"/>
              <w:left w:val="single" w:sz="4" w:space="0" w:color="auto"/>
              <w:bottom w:val="single" w:sz="4" w:space="0" w:color="auto"/>
              <w:right w:val="single" w:sz="4" w:space="0" w:color="auto"/>
            </w:tcBorders>
          </w:tcPr>
          <w:p w:rsidR="0075414F" w:rsidRPr="00A73538" w:rsidRDefault="0075414F" w:rsidP="00A73538">
            <w:pPr>
              <w:rPr>
                <w:sz w:val="20"/>
                <w:szCs w:val="20"/>
              </w:rPr>
            </w:pPr>
            <w:r w:rsidRPr="00A73538">
              <w:rPr>
                <w:sz w:val="20"/>
                <w:szCs w:val="20"/>
              </w:rPr>
              <w:t>4</w:t>
            </w:r>
          </w:p>
        </w:tc>
        <w:tc>
          <w:tcPr>
            <w:tcW w:w="1205" w:type="dxa"/>
            <w:tcBorders>
              <w:top w:val="single" w:sz="4" w:space="0" w:color="auto"/>
              <w:left w:val="single" w:sz="4" w:space="0" w:color="auto"/>
              <w:bottom w:val="single" w:sz="4" w:space="0" w:color="auto"/>
              <w:right w:val="single" w:sz="4" w:space="0" w:color="auto"/>
            </w:tcBorders>
          </w:tcPr>
          <w:p w:rsidR="0075414F" w:rsidRPr="00A73538" w:rsidRDefault="0075414F" w:rsidP="00A73538">
            <w:pPr>
              <w:rPr>
                <w:sz w:val="20"/>
                <w:szCs w:val="20"/>
              </w:rPr>
            </w:pPr>
            <w:r w:rsidRPr="00A73538">
              <w:rPr>
                <w:sz w:val="20"/>
                <w:szCs w:val="20"/>
              </w:rPr>
              <w:t>0</w:t>
            </w:r>
          </w:p>
        </w:tc>
        <w:tc>
          <w:tcPr>
            <w:tcW w:w="1205" w:type="dxa"/>
            <w:tcBorders>
              <w:top w:val="single" w:sz="4" w:space="0" w:color="auto"/>
              <w:left w:val="single" w:sz="4" w:space="0" w:color="auto"/>
              <w:bottom w:val="single" w:sz="4" w:space="0" w:color="auto"/>
              <w:right w:val="single" w:sz="4" w:space="0" w:color="auto"/>
            </w:tcBorders>
          </w:tcPr>
          <w:p w:rsidR="0075414F" w:rsidRPr="00A73538" w:rsidRDefault="0075414F" w:rsidP="00A73538">
            <w:pPr>
              <w:rPr>
                <w:sz w:val="20"/>
                <w:szCs w:val="20"/>
              </w:rPr>
            </w:pPr>
            <w:r w:rsidRPr="00A73538">
              <w:rPr>
                <w:sz w:val="20"/>
                <w:szCs w:val="20"/>
              </w:rPr>
              <w:t>0</w:t>
            </w:r>
          </w:p>
        </w:tc>
        <w:tc>
          <w:tcPr>
            <w:tcW w:w="1206" w:type="dxa"/>
            <w:tcBorders>
              <w:top w:val="single" w:sz="4" w:space="0" w:color="auto"/>
              <w:left w:val="single" w:sz="4" w:space="0" w:color="auto"/>
              <w:bottom w:val="single" w:sz="4" w:space="0" w:color="auto"/>
              <w:right w:val="single" w:sz="4" w:space="0" w:color="auto"/>
            </w:tcBorders>
          </w:tcPr>
          <w:p w:rsidR="0075414F" w:rsidRPr="00A73538" w:rsidRDefault="0075414F" w:rsidP="00A73538">
            <w:pPr>
              <w:rPr>
                <w:sz w:val="20"/>
                <w:szCs w:val="20"/>
              </w:rPr>
            </w:pPr>
            <w:r w:rsidRPr="00A73538">
              <w:rPr>
                <w:sz w:val="20"/>
                <w:szCs w:val="20"/>
              </w:rPr>
              <w:t>0</w:t>
            </w:r>
          </w:p>
        </w:tc>
      </w:tr>
      <w:tr w:rsidR="0075414F" w:rsidRPr="00A73538" w:rsidTr="0075414F">
        <w:trPr>
          <w:trHeight w:val="1109"/>
          <w:tblCellSpacing w:w="5" w:type="nil"/>
        </w:trPr>
        <w:tc>
          <w:tcPr>
            <w:tcW w:w="1701" w:type="dxa"/>
            <w:tcBorders>
              <w:left w:val="single" w:sz="4" w:space="0" w:color="auto"/>
              <w:right w:val="single" w:sz="4" w:space="0" w:color="auto"/>
            </w:tcBorders>
          </w:tcPr>
          <w:p w:rsidR="0075414F" w:rsidRPr="00A73538" w:rsidRDefault="0075414F" w:rsidP="00A73538">
            <w:pPr>
              <w:rPr>
                <w:sz w:val="20"/>
                <w:szCs w:val="20"/>
              </w:rPr>
            </w:pPr>
          </w:p>
        </w:tc>
        <w:tc>
          <w:tcPr>
            <w:tcW w:w="6096" w:type="dxa"/>
            <w:tcBorders>
              <w:top w:val="single" w:sz="4" w:space="0" w:color="auto"/>
              <w:left w:val="single" w:sz="4" w:space="0" w:color="auto"/>
              <w:bottom w:val="single" w:sz="4" w:space="0" w:color="auto"/>
              <w:right w:val="single" w:sz="4" w:space="0" w:color="auto"/>
            </w:tcBorders>
          </w:tcPr>
          <w:p w:rsidR="0075414F" w:rsidRPr="00A73538" w:rsidRDefault="0075414F" w:rsidP="00A73538">
            <w:pPr>
              <w:rPr>
                <w:sz w:val="20"/>
                <w:szCs w:val="20"/>
              </w:rPr>
            </w:pPr>
            <w:r w:rsidRPr="00A73538">
              <w:rPr>
                <w:sz w:val="20"/>
                <w:szCs w:val="20"/>
                <w:u w:val="single"/>
              </w:rPr>
              <w:t>Мероприятие 2:</w:t>
            </w:r>
            <w:r w:rsidRPr="00A73538">
              <w:rPr>
                <w:sz w:val="20"/>
                <w:szCs w:val="20"/>
              </w:rPr>
              <w:t xml:space="preserve"> возмещение за присмотр и уход за ребенком, осваивающим основную общеобразовательную программу дошкольного образования, детям из семей мобилизованных граждан на период мобилизации одного из родителей, чел.  </w:t>
            </w:r>
          </w:p>
        </w:tc>
        <w:tc>
          <w:tcPr>
            <w:tcW w:w="1205" w:type="dxa"/>
            <w:tcBorders>
              <w:top w:val="single" w:sz="4" w:space="0" w:color="auto"/>
              <w:left w:val="single" w:sz="4" w:space="0" w:color="auto"/>
              <w:bottom w:val="single" w:sz="4" w:space="0" w:color="auto"/>
              <w:right w:val="single" w:sz="4" w:space="0" w:color="auto"/>
            </w:tcBorders>
          </w:tcPr>
          <w:p w:rsidR="0075414F" w:rsidRPr="00A73538" w:rsidRDefault="0075414F" w:rsidP="00A73538">
            <w:pPr>
              <w:rPr>
                <w:sz w:val="20"/>
                <w:szCs w:val="20"/>
              </w:rPr>
            </w:pPr>
            <w:r w:rsidRPr="00A73538">
              <w:rPr>
                <w:sz w:val="20"/>
                <w:szCs w:val="20"/>
              </w:rPr>
              <w:t>6</w:t>
            </w:r>
          </w:p>
        </w:tc>
        <w:tc>
          <w:tcPr>
            <w:tcW w:w="1205" w:type="dxa"/>
            <w:tcBorders>
              <w:top w:val="single" w:sz="4" w:space="0" w:color="auto"/>
              <w:left w:val="single" w:sz="4" w:space="0" w:color="auto"/>
              <w:bottom w:val="single" w:sz="4" w:space="0" w:color="auto"/>
              <w:right w:val="single" w:sz="4" w:space="0" w:color="auto"/>
            </w:tcBorders>
          </w:tcPr>
          <w:p w:rsidR="0075414F" w:rsidRPr="00A73538" w:rsidRDefault="0075414F" w:rsidP="00A73538">
            <w:pPr>
              <w:rPr>
                <w:sz w:val="20"/>
                <w:szCs w:val="20"/>
              </w:rPr>
            </w:pPr>
            <w:r w:rsidRPr="00A73538">
              <w:rPr>
                <w:sz w:val="20"/>
                <w:szCs w:val="20"/>
              </w:rPr>
              <w:t>10</w:t>
            </w:r>
          </w:p>
        </w:tc>
        <w:tc>
          <w:tcPr>
            <w:tcW w:w="1205" w:type="dxa"/>
            <w:tcBorders>
              <w:top w:val="single" w:sz="4" w:space="0" w:color="auto"/>
              <w:left w:val="single" w:sz="4" w:space="0" w:color="auto"/>
              <w:bottom w:val="single" w:sz="4" w:space="0" w:color="auto"/>
              <w:right w:val="single" w:sz="4" w:space="0" w:color="auto"/>
            </w:tcBorders>
          </w:tcPr>
          <w:p w:rsidR="0075414F" w:rsidRPr="00A73538" w:rsidRDefault="0075414F" w:rsidP="00A73538">
            <w:pPr>
              <w:rPr>
                <w:sz w:val="20"/>
                <w:szCs w:val="20"/>
              </w:rPr>
            </w:pPr>
            <w:r w:rsidRPr="00A73538">
              <w:rPr>
                <w:sz w:val="20"/>
                <w:szCs w:val="20"/>
              </w:rPr>
              <w:t>10</w:t>
            </w:r>
          </w:p>
        </w:tc>
        <w:tc>
          <w:tcPr>
            <w:tcW w:w="1205" w:type="dxa"/>
            <w:tcBorders>
              <w:top w:val="single" w:sz="4" w:space="0" w:color="auto"/>
              <w:left w:val="single" w:sz="4" w:space="0" w:color="auto"/>
              <w:bottom w:val="single" w:sz="4" w:space="0" w:color="auto"/>
              <w:right w:val="single" w:sz="4" w:space="0" w:color="auto"/>
            </w:tcBorders>
          </w:tcPr>
          <w:p w:rsidR="0075414F" w:rsidRPr="00A73538" w:rsidRDefault="0075414F" w:rsidP="00A73538">
            <w:pPr>
              <w:rPr>
                <w:sz w:val="20"/>
                <w:szCs w:val="20"/>
              </w:rPr>
            </w:pPr>
            <w:r w:rsidRPr="00A73538">
              <w:rPr>
                <w:sz w:val="20"/>
                <w:szCs w:val="20"/>
              </w:rPr>
              <w:t>0</w:t>
            </w:r>
          </w:p>
        </w:tc>
        <w:tc>
          <w:tcPr>
            <w:tcW w:w="1205" w:type="dxa"/>
            <w:tcBorders>
              <w:top w:val="single" w:sz="4" w:space="0" w:color="auto"/>
              <w:left w:val="single" w:sz="4" w:space="0" w:color="auto"/>
              <w:bottom w:val="single" w:sz="4" w:space="0" w:color="auto"/>
              <w:right w:val="single" w:sz="4" w:space="0" w:color="auto"/>
            </w:tcBorders>
          </w:tcPr>
          <w:p w:rsidR="0075414F" w:rsidRPr="00A73538" w:rsidRDefault="0075414F" w:rsidP="00A73538">
            <w:pPr>
              <w:rPr>
                <w:sz w:val="20"/>
                <w:szCs w:val="20"/>
              </w:rPr>
            </w:pPr>
            <w:r w:rsidRPr="00A73538">
              <w:rPr>
                <w:sz w:val="20"/>
                <w:szCs w:val="20"/>
              </w:rPr>
              <w:t>0</w:t>
            </w:r>
          </w:p>
        </w:tc>
        <w:tc>
          <w:tcPr>
            <w:tcW w:w="1206" w:type="dxa"/>
            <w:tcBorders>
              <w:top w:val="single" w:sz="4" w:space="0" w:color="auto"/>
              <w:left w:val="single" w:sz="4" w:space="0" w:color="auto"/>
              <w:bottom w:val="single" w:sz="4" w:space="0" w:color="auto"/>
              <w:right w:val="single" w:sz="4" w:space="0" w:color="auto"/>
            </w:tcBorders>
          </w:tcPr>
          <w:p w:rsidR="0075414F" w:rsidRPr="00A73538" w:rsidRDefault="0075414F" w:rsidP="00A73538">
            <w:pPr>
              <w:rPr>
                <w:sz w:val="20"/>
                <w:szCs w:val="20"/>
              </w:rPr>
            </w:pPr>
            <w:r w:rsidRPr="00A73538">
              <w:rPr>
                <w:sz w:val="20"/>
                <w:szCs w:val="20"/>
              </w:rPr>
              <w:t>0</w:t>
            </w:r>
          </w:p>
        </w:tc>
      </w:tr>
      <w:tr w:rsidR="0075414F" w:rsidRPr="00A73538" w:rsidTr="0075414F">
        <w:trPr>
          <w:trHeight w:val="694"/>
          <w:tblCellSpacing w:w="5" w:type="nil"/>
        </w:trPr>
        <w:tc>
          <w:tcPr>
            <w:tcW w:w="1701" w:type="dxa"/>
            <w:tcBorders>
              <w:left w:val="single" w:sz="4" w:space="0" w:color="auto"/>
              <w:right w:val="single" w:sz="4" w:space="0" w:color="auto"/>
            </w:tcBorders>
          </w:tcPr>
          <w:p w:rsidR="0075414F" w:rsidRPr="00A73538" w:rsidRDefault="0075414F" w:rsidP="00A73538">
            <w:pPr>
              <w:rPr>
                <w:sz w:val="20"/>
                <w:szCs w:val="20"/>
              </w:rPr>
            </w:pPr>
          </w:p>
        </w:tc>
        <w:tc>
          <w:tcPr>
            <w:tcW w:w="13327" w:type="dxa"/>
            <w:gridSpan w:val="7"/>
            <w:tcBorders>
              <w:top w:val="single" w:sz="4" w:space="0" w:color="auto"/>
              <w:left w:val="single" w:sz="4" w:space="0" w:color="auto"/>
              <w:bottom w:val="single" w:sz="4" w:space="0" w:color="auto"/>
              <w:right w:val="single" w:sz="4" w:space="0" w:color="auto"/>
            </w:tcBorders>
          </w:tcPr>
          <w:p w:rsidR="0075414F" w:rsidRPr="00A73538" w:rsidRDefault="0075414F" w:rsidP="00A73538">
            <w:pPr>
              <w:rPr>
                <w:sz w:val="20"/>
                <w:szCs w:val="20"/>
              </w:rPr>
            </w:pPr>
            <w:r w:rsidRPr="00A73538">
              <w:rPr>
                <w:sz w:val="20"/>
                <w:szCs w:val="20"/>
              </w:rPr>
              <w:t>Задача 4: Обеспечение обучающихся с ограниченными возможностями здоровья, не проживающих в муниципальных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
        </w:tc>
      </w:tr>
      <w:tr w:rsidR="0075414F" w:rsidRPr="00A73538" w:rsidTr="0075414F">
        <w:trPr>
          <w:trHeight w:val="985"/>
          <w:tblCellSpacing w:w="5" w:type="nil"/>
        </w:trPr>
        <w:tc>
          <w:tcPr>
            <w:tcW w:w="1701" w:type="dxa"/>
            <w:tcBorders>
              <w:left w:val="single" w:sz="4" w:space="0" w:color="auto"/>
              <w:right w:val="single" w:sz="4" w:space="0" w:color="auto"/>
            </w:tcBorders>
          </w:tcPr>
          <w:p w:rsidR="0075414F" w:rsidRPr="00A73538" w:rsidRDefault="0075414F" w:rsidP="00A73538">
            <w:pPr>
              <w:rPr>
                <w:sz w:val="20"/>
                <w:szCs w:val="20"/>
              </w:rPr>
            </w:pPr>
          </w:p>
        </w:tc>
        <w:tc>
          <w:tcPr>
            <w:tcW w:w="6096" w:type="dxa"/>
            <w:tcBorders>
              <w:top w:val="single" w:sz="4" w:space="0" w:color="auto"/>
              <w:left w:val="single" w:sz="4" w:space="0" w:color="auto"/>
              <w:bottom w:val="single" w:sz="4" w:space="0" w:color="auto"/>
              <w:right w:val="single" w:sz="4" w:space="0" w:color="auto"/>
            </w:tcBorders>
          </w:tcPr>
          <w:p w:rsidR="0075414F" w:rsidRPr="00A73538" w:rsidRDefault="0075414F" w:rsidP="00A73538">
            <w:pPr>
              <w:rPr>
                <w:sz w:val="20"/>
                <w:szCs w:val="20"/>
              </w:rPr>
            </w:pPr>
            <w:r w:rsidRPr="00A73538">
              <w:rPr>
                <w:sz w:val="20"/>
                <w:szCs w:val="20"/>
                <w:u w:val="single"/>
              </w:rPr>
              <w:t>Мероприятие 1:</w:t>
            </w:r>
            <w:r w:rsidRPr="00A73538">
              <w:rPr>
                <w:sz w:val="20"/>
                <w:szCs w:val="20"/>
              </w:rPr>
              <w:t xml:space="preserve"> обеспечение обучающихся с ограниченными возможностями здоровья, не проживающих в муниципальных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
        </w:tc>
        <w:tc>
          <w:tcPr>
            <w:tcW w:w="1205" w:type="dxa"/>
            <w:tcBorders>
              <w:top w:val="single" w:sz="4" w:space="0" w:color="auto"/>
              <w:left w:val="single" w:sz="4" w:space="0" w:color="auto"/>
              <w:bottom w:val="single" w:sz="4" w:space="0" w:color="auto"/>
              <w:right w:val="single" w:sz="4" w:space="0" w:color="auto"/>
            </w:tcBorders>
          </w:tcPr>
          <w:p w:rsidR="0075414F" w:rsidRPr="00A73538" w:rsidRDefault="0075414F" w:rsidP="00A73538">
            <w:pPr>
              <w:rPr>
                <w:sz w:val="20"/>
                <w:szCs w:val="20"/>
              </w:rPr>
            </w:pPr>
            <w:r w:rsidRPr="00A73538">
              <w:rPr>
                <w:sz w:val="20"/>
                <w:szCs w:val="20"/>
              </w:rPr>
              <w:t>100</w:t>
            </w:r>
          </w:p>
        </w:tc>
        <w:tc>
          <w:tcPr>
            <w:tcW w:w="1205" w:type="dxa"/>
            <w:tcBorders>
              <w:top w:val="single" w:sz="4" w:space="0" w:color="auto"/>
              <w:left w:val="single" w:sz="4" w:space="0" w:color="auto"/>
              <w:bottom w:val="single" w:sz="4" w:space="0" w:color="auto"/>
              <w:right w:val="single" w:sz="4" w:space="0" w:color="auto"/>
            </w:tcBorders>
          </w:tcPr>
          <w:p w:rsidR="0075414F" w:rsidRPr="00A73538" w:rsidRDefault="0075414F" w:rsidP="00A73538">
            <w:pPr>
              <w:rPr>
                <w:sz w:val="20"/>
                <w:szCs w:val="20"/>
              </w:rPr>
            </w:pPr>
            <w:r w:rsidRPr="00A73538">
              <w:rPr>
                <w:sz w:val="20"/>
                <w:szCs w:val="20"/>
              </w:rPr>
              <w:t>100</w:t>
            </w:r>
          </w:p>
        </w:tc>
        <w:tc>
          <w:tcPr>
            <w:tcW w:w="1205" w:type="dxa"/>
            <w:tcBorders>
              <w:top w:val="single" w:sz="4" w:space="0" w:color="auto"/>
              <w:left w:val="single" w:sz="4" w:space="0" w:color="auto"/>
              <w:bottom w:val="single" w:sz="4" w:space="0" w:color="auto"/>
              <w:right w:val="single" w:sz="4" w:space="0" w:color="auto"/>
            </w:tcBorders>
          </w:tcPr>
          <w:p w:rsidR="0075414F" w:rsidRPr="00A73538" w:rsidRDefault="0075414F" w:rsidP="00A73538">
            <w:pPr>
              <w:rPr>
                <w:sz w:val="20"/>
                <w:szCs w:val="20"/>
              </w:rPr>
            </w:pPr>
            <w:r w:rsidRPr="00A73538">
              <w:rPr>
                <w:sz w:val="20"/>
                <w:szCs w:val="20"/>
              </w:rPr>
              <w:t>100</w:t>
            </w:r>
          </w:p>
        </w:tc>
        <w:tc>
          <w:tcPr>
            <w:tcW w:w="1205" w:type="dxa"/>
            <w:tcBorders>
              <w:top w:val="single" w:sz="4" w:space="0" w:color="auto"/>
              <w:left w:val="single" w:sz="4" w:space="0" w:color="auto"/>
              <w:bottom w:val="single" w:sz="4" w:space="0" w:color="auto"/>
              <w:right w:val="single" w:sz="4" w:space="0" w:color="auto"/>
            </w:tcBorders>
          </w:tcPr>
          <w:p w:rsidR="0075414F" w:rsidRPr="00A73538" w:rsidRDefault="0075414F" w:rsidP="00A73538">
            <w:pPr>
              <w:rPr>
                <w:sz w:val="20"/>
                <w:szCs w:val="20"/>
              </w:rPr>
            </w:pPr>
            <w:r w:rsidRPr="00A73538">
              <w:rPr>
                <w:sz w:val="20"/>
                <w:szCs w:val="20"/>
              </w:rPr>
              <w:t>100</w:t>
            </w:r>
          </w:p>
        </w:tc>
        <w:tc>
          <w:tcPr>
            <w:tcW w:w="1205" w:type="dxa"/>
            <w:tcBorders>
              <w:top w:val="single" w:sz="4" w:space="0" w:color="auto"/>
              <w:left w:val="single" w:sz="4" w:space="0" w:color="auto"/>
              <w:bottom w:val="single" w:sz="4" w:space="0" w:color="auto"/>
              <w:right w:val="single" w:sz="4" w:space="0" w:color="auto"/>
            </w:tcBorders>
          </w:tcPr>
          <w:p w:rsidR="0075414F" w:rsidRPr="00A73538" w:rsidRDefault="0075414F" w:rsidP="00A73538">
            <w:pPr>
              <w:rPr>
                <w:sz w:val="20"/>
                <w:szCs w:val="20"/>
              </w:rPr>
            </w:pPr>
            <w:r w:rsidRPr="00A73538">
              <w:rPr>
                <w:sz w:val="20"/>
                <w:szCs w:val="20"/>
              </w:rPr>
              <w:t>100</w:t>
            </w:r>
          </w:p>
        </w:tc>
        <w:tc>
          <w:tcPr>
            <w:tcW w:w="1206" w:type="dxa"/>
            <w:tcBorders>
              <w:top w:val="single" w:sz="4" w:space="0" w:color="auto"/>
              <w:left w:val="single" w:sz="4" w:space="0" w:color="auto"/>
              <w:bottom w:val="single" w:sz="4" w:space="0" w:color="auto"/>
              <w:right w:val="single" w:sz="4" w:space="0" w:color="auto"/>
            </w:tcBorders>
          </w:tcPr>
          <w:p w:rsidR="0075414F" w:rsidRPr="00A73538" w:rsidRDefault="0075414F" w:rsidP="00A73538">
            <w:pPr>
              <w:rPr>
                <w:sz w:val="20"/>
                <w:szCs w:val="20"/>
              </w:rPr>
            </w:pPr>
            <w:r w:rsidRPr="00A73538">
              <w:rPr>
                <w:sz w:val="20"/>
                <w:szCs w:val="20"/>
              </w:rPr>
              <w:t>100</w:t>
            </w:r>
          </w:p>
        </w:tc>
      </w:tr>
      <w:tr w:rsidR="0075414F" w:rsidRPr="00A73538" w:rsidTr="0075414F">
        <w:trPr>
          <w:trHeight w:val="843"/>
          <w:tblCellSpacing w:w="5" w:type="nil"/>
        </w:trPr>
        <w:tc>
          <w:tcPr>
            <w:tcW w:w="1701" w:type="dxa"/>
            <w:tcBorders>
              <w:left w:val="single" w:sz="4" w:space="0" w:color="auto"/>
              <w:right w:val="single" w:sz="4" w:space="0" w:color="auto"/>
            </w:tcBorders>
          </w:tcPr>
          <w:p w:rsidR="0075414F" w:rsidRPr="00A73538" w:rsidRDefault="0075414F" w:rsidP="00A73538">
            <w:pPr>
              <w:rPr>
                <w:sz w:val="20"/>
                <w:szCs w:val="20"/>
              </w:rPr>
            </w:pPr>
          </w:p>
        </w:tc>
        <w:tc>
          <w:tcPr>
            <w:tcW w:w="13327" w:type="dxa"/>
            <w:gridSpan w:val="7"/>
            <w:tcBorders>
              <w:top w:val="single" w:sz="4" w:space="0" w:color="auto"/>
              <w:left w:val="single" w:sz="4" w:space="0" w:color="auto"/>
              <w:bottom w:val="single" w:sz="4" w:space="0" w:color="auto"/>
              <w:right w:val="single" w:sz="4" w:space="0" w:color="auto"/>
            </w:tcBorders>
          </w:tcPr>
          <w:p w:rsidR="0075414F" w:rsidRPr="00A73538" w:rsidRDefault="0075414F" w:rsidP="00A73538">
            <w:pPr>
              <w:pStyle w:val="ConsPlusCell"/>
              <w:jc w:val="both"/>
              <w:rPr>
                <w:sz w:val="20"/>
                <w:szCs w:val="20"/>
              </w:rPr>
            </w:pPr>
            <w:r w:rsidRPr="00A73538">
              <w:rPr>
                <w:sz w:val="20"/>
                <w:szCs w:val="20"/>
              </w:rPr>
              <w:t>Задача 5: Обеспечение выплаты компенсации расходов на оплату стоимости проезда и провоза багажа к месту использования отпуска и обратно лиц, работающих в учреждениях, расположенных в районах Крайнего Севера и приравненных к ним местностях, и членов их семей</w:t>
            </w:r>
          </w:p>
        </w:tc>
      </w:tr>
      <w:tr w:rsidR="0075414F" w:rsidRPr="00A73538" w:rsidTr="0075414F">
        <w:trPr>
          <w:trHeight w:val="1106"/>
          <w:tblCellSpacing w:w="5" w:type="nil"/>
        </w:trPr>
        <w:tc>
          <w:tcPr>
            <w:tcW w:w="1701" w:type="dxa"/>
            <w:tcBorders>
              <w:left w:val="single" w:sz="4" w:space="0" w:color="auto"/>
              <w:right w:val="single" w:sz="4" w:space="0" w:color="auto"/>
            </w:tcBorders>
          </w:tcPr>
          <w:p w:rsidR="0075414F" w:rsidRPr="00A73538" w:rsidRDefault="0075414F" w:rsidP="00A73538">
            <w:pPr>
              <w:rPr>
                <w:sz w:val="20"/>
                <w:szCs w:val="20"/>
              </w:rPr>
            </w:pPr>
          </w:p>
        </w:tc>
        <w:tc>
          <w:tcPr>
            <w:tcW w:w="6096" w:type="dxa"/>
            <w:tcBorders>
              <w:top w:val="single" w:sz="4" w:space="0" w:color="auto"/>
              <w:left w:val="single" w:sz="4" w:space="0" w:color="auto"/>
              <w:bottom w:val="single" w:sz="4" w:space="0" w:color="auto"/>
              <w:right w:val="single" w:sz="4" w:space="0" w:color="auto"/>
            </w:tcBorders>
          </w:tcPr>
          <w:p w:rsidR="0075414F" w:rsidRPr="00A73538" w:rsidRDefault="0075414F" w:rsidP="00A73538">
            <w:pPr>
              <w:pStyle w:val="ConsPlusCell"/>
              <w:jc w:val="both"/>
              <w:rPr>
                <w:sz w:val="20"/>
                <w:szCs w:val="20"/>
              </w:rPr>
            </w:pPr>
            <w:r w:rsidRPr="00A73538">
              <w:rPr>
                <w:sz w:val="20"/>
                <w:szCs w:val="20"/>
                <w:u w:val="single"/>
              </w:rPr>
              <w:t>Мероприятие 1:</w:t>
            </w:r>
            <w:r w:rsidRPr="00A73538">
              <w:rPr>
                <w:sz w:val="20"/>
                <w:szCs w:val="20"/>
              </w:rPr>
              <w:t xml:space="preserve"> выплата компенсации расходов на оплату стоимости проезда и провоза багажа к месту использования отпуска и обратно лиц, работающих в учреждениях, расположенных в районах Крайнего Севера и приравненных к ним местностях, и членов их семей, чел.</w:t>
            </w:r>
          </w:p>
        </w:tc>
        <w:tc>
          <w:tcPr>
            <w:tcW w:w="1205" w:type="dxa"/>
            <w:tcBorders>
              <w:top w:val="single" w:sz="4" w:space="0" w:color="auto"/>
              <w:left w:val="single" w:sz="4" w:space="0" w:color="auto"/>
              <w:bottom w:val="single" w:sz="4" w:space="0" w:color="auto"/>
              <w:right w:val="single" w:sz="4" w:space="0" w:color="auto"/>
            </w:tcBorders>
          </w:tcPr>
          <w:p w:rsidR="0075414F" w:rsidRPr="00A73538" w:rsidRDefault="0075414F" w:rsidP="00A73538">
            <w:pPr>
              <w:pStyle w:val="ConsPlusCell"/>
              <w:jc w:val="both"/>
              <w:rPr>
                <w:sz w:val="20"/>
                <w:szCs w:val="20"/>
              </w:rPr>
            </w:pPr>
            <w:r w:rsidRPr="00A73538">
              <w:rPr>
                <w:sz w:val="20"/>
                <w:szCs w:val="20"/>
              </w:rPr>
              <w:t>1</w:t>
            </w:r>
          </w:p>
        </w:tc>
        <w:tc>
          <w:tcPr>
            <w:tcW w:w="1205" w:type="dxa"/>
            <w:tcBorders>
              <w:top w:val="single" w:sz="4" w:space="0" w:color="auto"/>
              <w:left w:val="single" w:sz="4" w:space="0" w:color="auto"/>
              <w:bottom w:val="single" w:sz="4" w:space="0" w:color="auto"/>
              <w:right w:val="single" w:sz="4" w:space="0" w:color="auto"/>
            </w:tcBorders>
          </w:tcPr>
          <w:p w:rsidR="0075414F" w:rsidRPr="00A73538" w:rsidRDefault="0075414F" w:rsidP="00A73538">
            <w:pPr>
              <w:pStyle w:val="ConsPlusCell"/>
              <w:jc w:val="both"/>
              <w:rPr>
                <w:sz w:val="20"/>
                <w:szCs w:val="20"/>
              </w:rPr>
            </w:pPr>
            <w:r w:rsidRPr="00A73538">
              <w:rPr>
                <w:sz w:val="20"/>
                <w:szCs w:val="20"/>
              </w:rPr>
              <w:t>9</w:t>
            </w:r>
          </w:p>
        </w:tc>
        <w:tc>
          <w:tcPr>
            <w:tcW w:w="1205" w:type="dxa"/>
            <w:tcBorders>
              <w:top w:val="single" w:sz="4" w:space="0" w:color="auto"/>
              <w:left w:val="single" w:sz="4" w:space="0" w:color="auto"/>
              <w:bottom w:val="single" w:sz="4" w:space="0" w:color="auto"/>
              <w:right w:val="single" w:sz="4" w:space="0" w:color="auto"/>
            </w:tcBorders>
          </w:tcPr>
          <w:p w:rsidR="0075414F" w:rsidRPr="00A73538" w:rsidRDefault="0075414F" w:rsidP="00A73538">
            <w:pPr>
              <w:pStyle w:val="ConsPlusCell"/>
              <w:jc w:val="both"/>
              <w:rPr>
                <w:sz w:val="20"/>
                <w:szCs w:val="20"/>
              </w:rPr>
            </w:pPr>
            <w:r w:rsidRPr="00A73538">
              <w:rPr>
                <w:sz w:val="20"/>
                <w:szCs w:val="20"/>
              </w:rPr>
              <w:t>11</w:t>
            </w:r>
          </w:p>
        </w:tc>
        <w:tc>
          <w:tcPr>
            <w:tcW w:w="1205" w:type="dxa"/>
            <w:tcBorders>
              <w:top w:val="single" w:sz="4" w:space="0" w:color="auto"/>
              <w:left w:val="single" w:sz="4" w:space="0" w:color="auto"/>
              <w:bottom w:val="single" w:sz="4" w:space="0" w:color="auto"/>
              <w:right w:val="single" w:sz="4" w:space="0" w:color="auto"/>
            </w:tcBorders>
          </w:tcPr>
          <w:p w:rsidR="0075414F" w:rsidRPr="00A73538" w:rsidRDefault="0075414F" w:rsidP="00A73538">
            <w:pPr>
              <w:pStyle w:val="ConsPlusCell"/>
              <w:jc w:val="both"/>
              <w:rPr>
                <w:sz w:val="20"/>
                <w:szCs w:val="20"/>
              </w:rPr>
            </w:pPr>
            <w:r w:rsidRPr="00A73538">
              <w:rPr>
                <w:sz w:val="20"/>
                <w:szCs w:val="20"/>
              </w:rPr>
              <w:t>0</w:t>
            </w:r>
          </w:p>
        </w:tc>
        <w:tc>
          <w:tcPr>
            <w:tcW w:w="1205" w:type="dxa"/>
            <w:tcBorders>
              <w:top w:val="single" w:sz="4" w:space="0" w:color="auto"/>
              <w:left w:val="single" w:sz="4" w:space="0" w:color="auto"/>
              <w:bottom w:val="single" w:sz="4" w:space="0" w:color="auto"/>
              <w:right w:val="single" w:sz="4" w:space="0" w:color="auto"/>
            </w:tcBorders>
          </w:tcPr>
          <w:p w:rsidR="0075414F" w:rsidRPr="00A73538" w:rsidRDefault="0075414F" w:rsidP="00A73538">
            <w:pPr>
              <w:pStyle w:val="ConsPlusCell"/>
              <w:jc w:val="both"/>
              <w:rPr>
                <w:sz w:val="20"/>
                <w:szCs w:val="20"/>
              </w:rPr>
            </w:pPr>
            <w:r w:rsidRPr="00A73538">
              <w:rPr>
                <w:sz w:val="20"/>
                <w:szCs w:val="20"/>
              </w:rPr>
              <w:t>0</w:t>
            </w:r>
          </w:p>
        </w:tc>
        <w:tc>
          <w:tcPr>
            <w:tcW w:w="1206" w:type="dxa"/>
            <w:tcBorders>
              <w:top w:val="single" w:sz="4" w:space="0" w:color="auto"/>
              <w:left w:val="single" w:sz="4" w:space="0" w:color="auto"/>
              <w:bottom w:val="single" w:sz="4" w:space="0" w:color="auto"/>
              <w:right w:val="single" w:sz="4" w:space="0" w:color="auto"/>
            </w:tcBorders>
          </w:tcPr>
          <w:p w:rsidR="0075414F" w:rsidRPr="00A73538" w:rsidRDefault="0075414F" w:rsidP="00A73538">
            <w:pPr>
              <w:pStyle w:val="ConsPlusCell"/>
              <w:jc w:val="both"/>
              <w:rPr>
                <w:sz w:val="20"/>
                <w:szCs w:val="20"/>
              </w:rPr>
            </w:pPr>
            <w:r w:rsidRPr="00A73538">
              <w:rPr>
                <w:sz w:val="20"/>
                <w:szCs w:val="20"/>
              </w:rPr>
              <w:t>0</w:t>
            </w:r>
          </w:p>
        </w:tc>
      </w:tr>
      <w:tr w:rsidR="0075414F" w:rsidRPr="00A73538" w:rsidTr="0075414F">
        <w:trPr>
          <w:trHeight w:val="841"/>
          <w:tblCellSpacing w:w="5" w:type="nil"/>
        </w:trPr>
        <w:tc>
          <w:tcPr>
            <w:tcW w:w="1701" w:type="dxa"/>
            <w:tcBorders>
              <w:left w:val="single" w:sz="4" w:space="0" w:color="auto"/>
              <w:right w:val="single" w:sz="4" w:space="0" w:color="auto"/>
            </w:tcBorders>
          </w:tcPr>
          <w:p w:rsidR="0075414F" w:rsidRPr="00A73538" w:rsidRDefault="0075414F" w:rsidP="00A73538">
            <w:pPr>
              <w:rPr>
                <w:sz w:val="20"/>
                <w:szCs w:val="20"/>
              </w:rPr>
            </w:pPr>
          </w:p>
        </w:tc>
        <w:tc>
          <w:tcPr>
            <w:tcW w:w="13327" w:type="dxa"/>
            <w:gridSpan w:val="7"/>
            <w:tcBorders>
              <w:top w:val="single" w:sz="4" w:space="0" w:color="auto"/>
              <w:left w:val="single" w:sz="4" w:space="0" w:color="auto"/>
              <w:bottom w:val="single" w:sz="4" w:space="0" w:color="auto"/>
              <w:right w:val="single" w:sz="4" w:space="0" w:color="auto"/>
            </w:tcBorders>
          </w:tcPr>
          <w:p w:rsidR="0075414F" w:rsidRPr="00A73538" w:rsidRDefault="0075414F" w:rsidP="00A73538">
            <w:pPr>
              <w:pStyle w:val="ConsPlusCell"/>
              <w:jc w:val="both"/>
              <w:rPr>
                <w:sz w:val="20"/>
                <w:szCs w:val="20"/>
              </w:rPr>
            </w:pPr>
            <w:r w:rsidRPr="00A73538">
              <w:rPr>
                <w:sz w:val="20"/>
                <w:szCs w:val="20"/>
              </w:rPr>
              <w:t>Задача 6: Достижение целевых показателей по плану мероприятий («дорожная карта») «Изменения в сфере образования в Томской области» в части повышения заработной платы педагогических работников муниципальных дошкольных образовательных организаций</w:t>
            </w:r>
          </w:p>
        </w:tc>
      </w:tr>
      <w:tr w:rsidR="0075414F" w:rsidRPr="00A73538" w:rsidTr="0075414F">
        <w:trPr>
          <w:trHeight w:val="1078"/>
          <w:tblCellSpacing w:w="5" w:type="nil"/>
        </w:trPr>
        <w:tc>
          <w:tcPr>
            <w:tcW w:w="1701" w:type="dxa"/>
            <w:tcBorders>
              <w:left w:val="single" w:sz="4" w:space="0" w:color="auto"/>
              <w:right w:val="single" w:sz="4" w:space="0" w:color="auto"/>
            </w:tcBorders>
          </w:tcPr>
          <w:p w:rsidR="0075414F" w:rsidRPr="00A73538" w:rsidRDefault="0075414F" w:rsidP="00A73538">
            <w:pPr>
              <w:rPr>
                <w:sz w:val="20"/>
                <w:szCs w:val="20"/>
              </w:rPr>
            </w:pPr>
          </w:p>
        </w:tc>
        <w:tc>
          <w:tcPr>
            <w:tcW w:w="6096" w:type="dxa"/>
            <w:tcBorders>
              <w:top w:val="single" w:sz="4" w:space="0" w:color="auto"/>
              <w:left w:val="single" w:sz="4" w:space="0" w:color="auto"/>
              <w:bottom w:val="single" w:sz="4" w:space="0" w:color="auto"/>
              <w:right w:val="single" w:sz="4" w:space="0" w:color="auto"/>
            </w:tcBorders>
          </w:tcPr>
          <w:p w:rsidR="0075414F" w:rsidRPr="00A73538" w:rsidRDefault="0075414F" w:rsidP="00A73538">
            <w:pPr>
              <w:pStyle w:val="ConsPlusCell"/>
              <w:jc w:val="both"/>
              <w:rPr>
                <w:sz w:val="20"/>
                <w:szCs w:val="20"/>
              </w:rPr>
            </w:pPr>
            <w:r w:rsidRPr="00A73538">
              <w:rPr>
                <w:sz w:val="20"/>
                <w:szCs w:val="20"/>
                <w:u w:val="single"/>
              </w:rPr>
              <w:t>Мероприятие 1:</w:t>
            </w:r>
            <w:r w:rsidRPr="00A73538">
              <w:rPr>
                <w:sz w:val="20"/>
                <w:szCs w:val="20"/>
              </w:rPr>
              <w:t xml:space="preserve"> Достижение установленного уровня средней заработной платы педагогических работников муниципальных дошкольных образовательных организаций без учета внешних совместителей, руб.;</w:t>
            </w:r>
          </w:p>
        </w:tc>
        <w:tc>
          <w:tcPr>
            <w:tcW w:w="1205" w:type="dxa"/>
            <w:tcBorders>
              <w:top w:val="single" w:sz="4" w:space="0" w:color="auto"/>
              <w:left w:val="single" w:sz="4" w:space="0" w:color="auto"/>
              <w:bottom w:val="single" w:sz="4" w:space="0" w:color="auto"/>
              <w:right w:val="single" w:sz="4" w:space="0" w:color="auto"/>
            </w:tcBorders>
          </w:tcPr>
          <w:p w:rsidR="0075414F" w:rsidRPr="00A73538" w:rsidRDefault="0075414F" w:rsidP="00A73538">
            <w:pPr>
              <w:pStyle w:val="ConsPlusCell"/>
              <w:jc w:val="both"/>
              <w:rPr>
                <w:sz w:val="20"/>
                <w:szCs w:val="20"/>
              </w:rPr>
            </w:pPr>
            <w:r w:rsidRPr="00A73538">
              <w:rPr>
                <w:sz w:val="20"/>
                <w:szCs w:val="20"/>
              </w:rPr>
              <w:t>60861,2</w:t>
            </w:r>
          </w:p>
        </w:tc>
        <w:tc>
          <w:tcPr>
            <w:tcW w:w="1205" w:type="dxa"/>
            <w:tcBorders>
              <w:top w:val="single" w:sz="4" w:space="0" w:color="auto"/>
              <w:left w:val="single" w:sz="4" w:space="0" w:color="auto"/>
              <w:bottom w:val="single" w:sz="4" w:space="0" w:color="auto"/>
              <w:right w:val="single" w:sz="4" w:space="0" w:color="auto"/>
            </w:tcBorders>
          </w:tcPr>
          <w:p w:rsidR="0075414F" w:rsidRPr="00A73538" w:rsidRDefault="0075414F" w:rsidP="00A73538">
            <w:pPr>
              <w:pStyle w:val="ConsPlusCell"/>
              <w:jc w:val="both"/>
              <w:rPr>
                <w:sz w:val="20"/>
                <w:szCs w:val="20"/>
              </w:rPr>
            </w:pPr>
            <w:r w:rsidRPr="00A73538">
              <w:rPr>
                <w:sz w:val="20"/>
                <w:szCs w:val="20"/>
              </w:rPr>
              <w:t>69939,8</w:t>
            </w:r>
          </w:p>
        </w:tc>
        <w:tc>
          <w:tcPr>
            <w:tcW w:w="1205" w:type="dxa"/>
            <w:tcBorders>
              <w:top w:val="single" w:sz="4" w:space="0" w:color="auto"/>
              <w:left w:val="single" w:sz="4" w:space="0" w:color="auto"/>
              <w:bottom w:val="single" w:sz="4" w:space="0" w:color="auto"/>
              <w:right w:val="single" w:sz="4" w:space="0" w:color="auto"/>
            </w:tcBorders>
          </w:tcPr>
          <w:p w:rsidR="0075414F" w:rsidRPr="00A73538" w:rsidRDefault="0075414F" w:rsidP="00A73538">
            <w:pPr>
              <w:pStyle w:val="ConsPlusCell"/>
              <w:jc w:val="both"/>
              <w:rPr>
                <w:sz w:val="20"/>
                <w:szCs w:val="20"/>
              </w:rPr>
            </w:pPr>
            <w:r w:rsidRPr="00A73538">
              <w:rPr>
                <w:sz w:val="20"/>
                <w:szCs w:val="20"/>
              </w:rPr>
              <w:t>76127,6</w:t>
            </w:r>
          </w:p>
        </w:tc>
        <w:tc>
          <w:tcPr>
            <w:tcW w:w="1205" w:type="dxa"/>
            <w:tcBorders>
              <w:top w:val="single" w:sz="4" w:space="0" w:color="auto"/>
              <w:left w:val="single" w:sz="4" w:space="0" w:color="auto"/>
              <w:bottom w:val="single" w:sz="4" w:space="0" w:color="auto"/>
              <w:right w:val="single" w:sz="4" w:space="0" w:color="auto"/>
            </w:tcBorders>
          </w:tcPr>
          <w:p w:rsidR="0075414F" w:rsidRPr="00A73538" w:rsidRDefault="0075414F" w:rsidP="00A73538">
            <w:pPr>
              <w:pStyle w:val="ConsPlusCell"/>
              <w:jc w:val="both"/>
              <w:rPr>
                <w:sz w:val="20"/>
                <w:szCs w:val="20"/>
              </w:rPr>
            </w:pPr>
            <w:r w:rsidRPr="00A73538">
              <w:rPr>
                <w:sz w:val="20"/>
                <w:szCs w:val="20"/>
              </w:rPr>
              <w:t>76127,6</w:t>
            </w:r>
          </w:p>
        </w:tc>
        <w:tc>
          <w:tcPr>
            <w:tcW w:w="1205" w:type="dxa"/>
            <w:tcBorders>
              <w:top w:val="single" w:sz="4" w:space="0" w:color="auto"/>
              <w:left w:val="single" w:sz="4" w:space="0" w:color="auto"/>
              <w:bottom w:val="single" w:sz="4" w:space="0" w:color="auto"/>
              <w:right w:val="single" w:sz="4" w:space="0" w:color="auto"/>
            </w:tcBorders>
          </w:tcPr>
          <w:p w:rsidR="0075414F" w:rsidRPr="00A73538" w:rsidRDefault="0075414F" w:rsidP="00A73538">
            <w:pPr>
              <w:pStyle w:val="ConsPlusCell"/>
              <w:jc w:val="both"/>
              <w:rPr>
                <w:sz w:val="20"/>
                <w:szCs w:val="20"/>
              </w:rPr>
            </w:pPr>
            <w:r w:rsidRPr="00A73538">
              <w:rPr>
                <w:sz w:val="20"/>
                <w:szCs w:val="20"/>
              </w:rPr>
              <w:t>76127,6</w:t>
            </w:r>
          </w:p>
        </w:tc>
        <w:tc>
          <w:tcPr>
            <w:tcW w:w="1206" w:type="dxa"/>
            <w:tcBorders>
              <w:top w:val="single" w:sz="4" w:space="0" w:color="auto"/>
              <w:left w:val="single" w:sz="4" w:space="0" w:color="auto"/>
              <w:bottom w:val="single" w:sz="4" w:space="0" w:color="auto"/>
              <w:right w:val="single" w:sz="4" w:space="0" w:color="auto"/>
            </w:tcBorders>
          </w:tcPr>
          <w:p w:rsidR="0075414F" w:rsidRPr="00A73538" w:rsidRDefault="0075414F" w:rsidP="00A73538">
            <w:pPr>
              <w:pStyle w:val="ConsPlusCell"/>
              <w:jc w:val="both"/>
              <w:rPr>
                <w:sz w:val="20"/>
                <w:szCs w:val="20"/>
              </w:rPr>
            </w:pPr>
            <w:r w:rsidRPr="00A73538">
              <w:rPr>
                <w:sz w:val="20"/>
                <w:szCs w:val="20"/>
              </w:rPr>
              <w:t>0</w:t>
            </w:r>
          </w:p>
        </w:tc>
      </w:tr>
      <w:tr w:rsidR="0075414F" w:rsidRPr="00A73538" w:rsidTr="0075414F">
        <w:trPr>
          <w:trHeight w:val="1116"/>
          <w:tblCellSpacing w:w="5" w:type="nil"/>
        </w:trPr>
        <w:tc>
          <w:tcPr>
            <w:tcW w:w="1701" w:type="dxa"/>
            <w:tcBorders>
              <w:left w:val="single" w:sz="4" w:space="0" w:color="auto"/>
              <w:bottom w:val="single" w:sz="4" w:space="0" w:color="auto"/>
              <w:right w:val="single" w:sz="4" w:space="0" w:color="auto"/>
            </w:tcBorders>
          </w:tcPr>
          <w:p w:rsidR="0075414F" w:rsidRPr="00A73538" w:rsidRDefault="0075414F" w:rsidP="00A73538">
            <w:pPr>
              <w:rPr>
                <w:sz w:val="20"/>
                <w:szCs w:val="20"/>
              </w:rPr>
            </w:pPr>
          </w:p>
        </w:tc>
        <w:tc>
          <w:tcPr>
            <w:tcW w:w="6096" w:type="dxa"/>
            <w:tcBorders>
              <w:top w:val="single" w:sz="4" w:space="0" w:color="auto"/>
              <w:left w:val="single" w:sz="4" w:space="0" w:color="auto"/>
              <w:bottom w:val="single" w:sz="4" w:space="0" w:color="auto"/>
              <w:right w:val="single" w:sz="4" w:space="0" w:color="auto"/>
            </w:tcBorders>
          </w:tcPr>
          <w:p w:rsidR="0075414F" w:rsidRPr="00A73538" w:rsidRDefault="0075414F" w:rsidP="00A73538">
            <w:pPr>
              <w:pStyle w:val="ConsPlusCell"/>
              <w:jc w:val="both"/>
              <w:rPr>
                <w:sz w:val="20"/>
                <w:szCs w:val="20"/>
              </w:rPr>
            </w:pPr>
            <w:r w:rsidRPr="00A73538">
              <w:rPr>
                <w:sz w:val="20"/>
                <w:szCs w:val="20"/>
                <w:u w:val="single"/>
              </w:rPr>
              <w:t>Мероприятие 2:</w:t>
            </w:r>
            <w:r w:rsidRPr="00A73538">
              <w:rPr>
                <w:sz w:val="20"/>
                <w:szCs w:val="20"/>
              </w:rPr>
              <w:t xml:space="preserve"> Достижение планового значения среднесписочной численности педагогических работников муниципальных дошкольных образовательных организаций без учета внешних совместителей, чел.</w:t>
            </w:r>
          </w:p>
        </w:tc>
        <w:tc>
          <w:tcPr>
            <w:tcW w:w="1205" w:type="dxa"/>
            <w:tcBorders>
              <w:top w:val="single" w:sz="4" w:space="0" w:color="auto"/>
              <w:left w:val="single" w:sz="4" w:space="0" w:color="auto"/>
              <w:bottom w:val="single" w:sz="4" w:space="0" w:color="auto"/>
              <w:right w:val="single" w:sz="4" w:space="0" w:color="auto"/>
            </w:tcBorders>
          </w:tcPr>
          <w:p w:rsidR="0075414F" w:rsidRPr="00A73538" w:rsidRDefault="0075414F" w:rsidP="00A73538">
            <w:pPr>
              <w:pStyle w:val="ConsPlusCell"/>
              <w:jc w:val="both"/>
              <w:rPr>
                <w:sz w:val="20"/>
                <w:szCs w:val="20"/>
              </w:rPr>
            </w:pPr>
            <w:r w:rsidRPr="00A73538">
              <w:rPr>
                <w:sz w:val="20"/>
                <w:szCs w:val="20"/>
              </w:rPr>
              <w:t>18,0</w:t>
            </w:r>
          </w:p>
        </w:tc>
        <w:tc>
          <w:tcPr>
            <w:tcW w:w="1205" w:type="dxa"/>
            <w:tcBorders>
              <w:top w:val="single" w:sz="4" w:space="0" w:color="auto"/>
              <w:left w:val="single" w:sz="4" w:space="0" w:color="auto"/>
              <w:bottom w:val="single" w:sz="4" w:space="0" w:color="auto"/>
              <w:right w:val="single" w:sz="4" w:space="0" w:color="auto"/>
            </w:tcBorders>
          </w:tcPr>
          <w:p w:rsidR="0075414F" w:rsidRPr="00A73538" w:rsidRDefault="0075414F" w:rsidP="00A73538">
            <w:pPr>
              <w:pStyle w:val="ConsPlusCell"/>
              <w:jc w:val="both"/>
              <w:rPr>
                <w:sz w:val="20"/>
                <w:szCs w:val="20"/>
              </w:rPr>
            </w:pPr>
            <w:r w:rsidRPr="00A73538">
              <w:rPr>
                <w:sz w:val="20"/>
                <w:szCs w:val="20"/>
              </w:rPr>
              <w:t>18,0</w:t>
            </w:r>
          </w:p>
        </w:tc>
        <w:tc>
          <w:tcPr>
            <w:tcW w:w="1205" w:type="dxa"/>
            <w:tcBorders>
              <w:top w:val="single" w:sz="4" w:space="0" w:color="auto"/>
              <w:left w:val="single" w:sz="4" w:space="0" w:color="auto"/>
              <w:bottom w:val="single" w:sz="4" w:space="0" w:color="auto"/>
              <w:right w:val="single" w:sz="4" w:space="0" w:color="auto"/>
            </w:tcBorders>
          </w:tcPr>
          <w:p w:rsidR="0075414F" w:rsidRPr="00A73538" w:rsidRDefault="0075414F" w:rsidP="00A73538">
            <w:pPr>
              <w:pStyle w:val="ConsPlusCell"/>
              <w:jc w:val="both"/>
              <w:rPr>
                <w:sz w:val="20"/>
                <w:szCs w:val="20"/>
              </w:rPr>
            </w:pPr>
            <w:r w:rsidRPr="00A73538">
              <w:rPr>
                <w:sz w:val="20"/>
                <w:szCs w:val="20"/>
              </w:rPr>
              <w:t>18,0</w:t>
            </w:r>
          </w:p>
        </w:tc>
        <w:tc>
          <w:tcPr>
            <w:tcW w:w="1205" w:type="dxa"/>
            <w:tcBorders>
              <w:top w:val="single" w:sz="4" w:space="0" w:color="auto"/>
              <w:left w:val="single" w:sz="4" w:space="0" w:color="auto"/>
              <w:bottom w:val="single" w:sz="4" w:space="0" w:color="auto"/>
              <w:right w:val="single" w:sz="4" w:space="0" w:color="auto"/>
            </w:tcBorders>
          </w:tcPr>
          <w:p w:rsidR="0075414F" w:rsidRPr="00A73538" w:rsidRDefault="0075414F" w:rsidP="00A73538">
            <w:pPr>
              <w:pStyle w:val="ConsPlusCell"/>
              <w:jc w:val="both"/>
              <w:rPr>
                <w:sz w:val="20"/>
                <w:szCs w:val="20"/>
              </w:rPr>
            </w:pPr>
            <w:r w:rsidRPr="00A73538">
              <w:rPr>
                <w:sz w:val="20"/>
                <w:szCs w:val="20"/>
              </w:rPr>
              <w:t>18,0</w:t>
            </w:r>
          </w:p>
        </w:tc>
        <w:tc>
          <w:tcPr>
            <w:tcW w:w="1205" w:type="dxa"/>
            <w:tcBorders>
              <w:top w:val="single" w:sz="4" w:space="0" w:color="auto"/>
              <w:left w:val="single" w:sz="4" w:space="0" w:color="auto"/>
              <w:bottom w:val="single" w:sz="4" w:space="0" w:color="auto"/>
              <w:right w:val="single" w:sz="4" w:space="0" w:color="auto"/>
            </w:tcBorders>
          </w:tcPr>
          <w:p w:rsidR="0075414F" w:rsidRPr="00A73538" w:rsidRDefault="0075414F" w:rsidP="00A73538">
            <w:pPr>
              <w:pStyle w:val="ConsPlusCell"/>
              <w:jc w:val="both"/>
              <w:rPr>
                <w:sz w:val="20"/>
                <w:szCs w:val="20"/>
              </w:rPr>
            </w:pPr>
            <w:r w:rsidRPr="00A73538">
              <w:rPr>
                <w:sz w:val="20"/>
                <w:szCs w:val="20"/>
              </w:rPr>
              <w:t>18,0</w:t>
            </w:r>
          </w:p>
        </w:tc>
        <w:tc>
          <w:tcPr>
            <w:tcW w:w="1206" w:type="dxa"/>
            <w:tcBorders>
              <w:top w:val="single" w:sz="4" w:space="0" w:color="auto"/>
              <w:left w:val="single" w:sz="4" w:space="0" w:color="auto"/>
              <w:bottom w:val="single" w:sz="4" w:space="0" w:color="auto"/>
              <w:right w:val="single" w:sz="4" w:space="0" w:color="auto"/>
            </w:tcBorders>
          </w:tcPr>
          <w:p w:rsidR="0075414F" w:rsidRPr="00A73538" w:rsidRDefault="0075414F" w:rsidP="00A73538">
            <w:pPr>
              <w:pStyle w:val="ConsPlusCell"/>
              <w:jc w:val="both"/>
              <w:rPr>
                <w:sz w:val="20"/>
                <w:szCs w:val="20"/>
              </w:rPr>
            </w:pPr>
            <w:r w:rsidRPr="00A73538">
              <w:rPr>
                <w:sz w:val="20"/>
                <w:szCs w:val="20"/>
              </w:rPr>
              <w:t>0</w:t>
            </w:r>
          </w:p>
        </w:tc>
      </w:tr>
    </w:tbl>
    <w:p w:rsidR="0075414F" w:rsidRPr="00A73538" w:rsidRDefault="0075414F" w:rsidP="00A73538">
      <w:pPr>
        <w:rPr>
          <w:sz w:val="20"/>
          <w:szCs w:val="20"/>
        </w:rPr>
      </w:pPr>
      <w:r w:rsidRPr="00A73538">
        <w:rPr>
          <w:sz w:val="20"/>
          <w:szCs w:val="20"/>
        </w:rPr>
        <w:t>»;</w:t>
      </w:r>
    </w:p>
    <w:p w:rsidR="0075414F" w:rsidRPr="00A73538" w:rsidRDefault="0075414F" w:rsidP="00A73538">
      <w:pPr>
        <w:rPr>
          <w:sz w:val="20"/>
          <w:szCs w:val="20"/>
        </w:rPr>
      </w:pPr>
      <w:r w:rsidRPr="00A73538">
        <w:rPr>
          <w:sz w:val="20"/>
          <w:szCs w:val="20"/>
        </w:rPr>
        <w:t>- строку 12 «Объемы и источники финансирования Программы (с детализацией по годам реализации Программы)» изложить в новой редакции:</w:t>
      </w:r>
    </w:p>
    <w:p w:rsidR="0075414F" w:rsidRPr="00A73538" w:rsidRDefault="0075414F" w:rsidP="00A73538">
      <w:pPr>
        <w:rPr>
          <w:sz w:val="20"/>
          <w:szCs w:val="20"/>
        </w:rPr>
      </w:pPr>
      <w:r w:rsidRPr="00A73538">
        <w:rPr>
          <w:sz w:val="20"/>
          <w:szCs w:val="20"/>
        </w:rPr>
        <w:t>«</w:t>
      </w:r>
    </w:p>
    <w:tbl>
      <w:tblPr>
        <w:tblW w:w="15028" w:type="dxa"/>
        <w:tblCellSpacing w:w="5" w:type="nil"/>
        <w:tblInd w:w="75" w:type="dxa"/>
        <w:tblLayout w:type="fixed"/>
        <w:tblCellMar>
          <w:left w:w="75" w:type="dxa"/>
          <w:right w:w="75" w:type="dxa"/>
        </w:tblCellMar>
        <w:tblLook w:val="0000" w:firstRow="0" w:lastRow="0" w:firstColumn="0" w:lastColumn="0" w:noHBand="0" w:noVBand="0"/>
      </w:tblPr>
      <w:tblGrid>
        <w:gridCol w:w="2520"/>
        <w:gridCol w:w="5277"/>
        <w:gridCol w:w="1205"/>
        <w:gridCol w:w="1205"/>
        <w:gridCol w:w="1205"/>
        <w:gridCol w:w="1204"/>
        <w:gridCol w:w="1206"/>
        <w:gridCol w:w="1206"/>
      </w:tblGrid>
      <w:tr w:rsidR="0075414F" w:rsidRPr="00A73538" w:rsidTr="0075414F">
        <w:trPr>
          <w:trHeight w:val="246"/>
          <w:tblCellSpacing w:w="5" w:type="nil"/>
        </w:trPr>
        <w:tc>
          <w:tcPr>
            <w:tcW w:w="2520" w:type="dxa"/>
            <w:vMerge w:val="restart"/>
            <w:tcBorders>
              <w:top w:val="single" w:sz="4" w:space="0" w:color="auto"/>
              <w:left w:val="single" w:sz="4" w:space="0" w:color="auto"/>
              <w:right w:val="single" w:sz="4" w:space="0" w:color="auto"/>
            </w:tcBorders>
          </w:tcPr>
          <w:p w:rsidR="0075414F" w:rsidRPr="00A73538" w:rsidRDefault="0075414F" w:rsidP="00A73538">
            <w:pPr>
              <w:rPr>
                <w:sz w:val="20"/>
                <w:szCs w:val="20"/>
              </w:rPr>
            </w:pPr>
            <w:r w:rsidRPr="00A73538">
              <w:rPr>
                <w:sz w:val="20"/>
                <w:szCs w:val="20"/>
              </w:rPr>
              <w:t xml:space="preserve">Объемы и источники финансирования Программы (с </w:t>
            </w:r>
            <w:r w:rsidRPr="00A73538">
              <w:rPr>
                <w:sz w:val="20"/>
                <w:szCs w:val="20"/>
              </w:rPr>
              <w:lastRenderedPageBreak/>
              <w:t>детализацией по годам реализации Программы) тыс. руб.</w:t>
            </w:r>
          </w:p>
        </w:tc>
        <w:tc>
          <w:tcPr>
            <w:tcW w:w="5277" w:type="dxa"/>
            <w:tcBorders>
              <w:top w:val="single" w:sz="4" w:space="0" w:color="auto"/>
              <w:left w:val="single" w:sz="4" w:space="0" w:color="auto"/>
              <w:bottom w:val="single" w:sz="4" w:space="0" w:color="auto"/>
              <w:right w:val="single" w:sz="4" w:space="0" w:color="auto"/>
            </w:tcBorders>
          </w:tcPr>
          <w:p w:rsidR="0075414F" w:rsidRPr="00A73538" w:rsidRDefault="0075414F" w:rsidP="00A73538">
            <w:pPr>
              <w:pStyle w:val="ConsPlusCell"/>
              <w:jc w:val="both"/>
              <w:rPr>
                <w:sz w:val="20"/>
                <w:szCs w:val="20"/>
              </w:rPr>
            </w:pPr>
            <w:r w:rsidRPr="00A73538">
              <w:rPr>
                <w:sz w:val="20"/>
                <w:szCs w:val="20"/>
              </w:rPr>
              <w:lastRenderedPageBreak/>
              <w:t xml:space="preserve">Источники </w:t>
            </w:r>
          </w:p>
        </w:tc>
        <w:tc>
          <w:tcPr>
            <w:tcW w:w="1205" w:type="dxa"/>
            <w:tcBorders>
              <w:top w:val="single" w:sz="4" w:space="0" w:color="auto"/>
              <w:left w:val="single" w:sz="4" w:space="0" w:color="auto"/>
              <w:bottom w:val="single" w:sz="4" w:space="0" w:color="auto"/>
              <w:right w:val="single" w:sz="4" w:space="0" w:color="auto"/>
            </w:tcBorders>
          </w:tcPr>
          <w:p w:rsidR="0075414F" w:rsidRPr="00A73538" w:rsidRDefault="0075414F" w:rsidP="00A73538">
            <w:pPr>
              <w:pStyle w:val="ConsPlusCell"/>
              <w:jc w:val="both"/>
              <w:rPr>
                <w:sz w:val="20"/>
                <w:szCs w:val="20"/>
              </w:rPr>
            </w:pPr>
            <w:r w:rsidRPr="00A73538">
              <w:rPr>
                <w:sz w:val="20"/>
                <w:szCs w:val="20"/>
              </w:rPr>
              <w:t xml:space="preserve">Всего </w:t>
            </w:r>
          </w:p>
        </w:tc>
        <w:tc>
          <w:tcPr>
            <w:tcW w:w="1205" w:type="dxa"/>
            <w:tcBorders>
              <w:top w:val="single" w:sz="4" w:space="0" w:color="auto"/>
              <w:left w:val="single" w:sz="4" w:space="0" w:color="auto"/>
              <w:bottom w:val="single" w:sz="4" w:space="0" w:color="auto"/>
              <w:right w:val="single" w:sz="4" w:space="0" w:color="auto"/>
            </w:tcBorders>
          </w:tcPr>
          <w:p w:rsidR="0075414F" w:rsidRPr="00A73538" w:rsidRDefault="0075414F" w:rsidP="00A73538">
            <w:pPr>
              <w:pStyle w:val="ConsPlusCell"/>
              <w:jc w:val="both"/>
              <w:rPr>
                <w:sz w:val="20"/>
                <w:szCs w:val="20"/>
              </w:rPr>
            </w:pPr>
            <w:r w:rsidRPr="00A73538">
              <w:rPr>
                <w:sz w:val="20"/>
                <w:szCs w:val="20"/>
              </w:rPr>
              <w:t>2024 год</w:t>
            </w:r>
          </w:p>
        </w:tc>
        <w:tc>
          <w:tcPr>
            <w:tcW w:w="1205" w:type="dxa"/>
            <w:tcBorders>
              <w:top w:val="single" w:sz="4" w:space="0" w:color="auto"/>
              <w:left w:val="single" w:sz="4" w:space="0" w:color="auto"/>
              <w:bottom w:val="single" w:sz="4" w:space="0" w:color="auto"/>
              <w:right w:val="single" w:sz="4" w:space="0" w:color="auto"/>
            </w:tcBorders>
          </w:tcPr>
          <w:p w:rsidR="0075414F" w:rsidRPr="00A73538" w:rsidRDefault="0075414F" w:rsidP="00A73538">
            <w:pPr>
              <w:pStyle w:val="ConsPlusCell"/>
              <w:jc w:val="both"/>
              <w:rPr>
                <w:sz w:val="20"/>
                <w:szCs w:val="20"/>
              </w:rPr>
            </w:pPr>
            <w:r w:rsidRPr="00A73538">
              <w:rPr>
                <w:sz w:val="20"/>
                <w:szCs w:val="20"/>
              </w:rPr>
              <w:t>2025 год</w:t>
            </w:r>
          </w:p>
        </w:tc>
        <w:tc>
          <w:tcPr>
            <w:tcW w:w="1204" w:type="dxa"/>
            <w:tcBorders>
              <w:top w:val="single" w:sz="4" w:space="0" w:color="auto"/>
              <w:left w:val="single" w:sz="4" w:space="0" w:color="auto"/>
              <w:bottom w:val="single" w:sz="4" w:space="0" w:color="auto"/>
              <w:right w:val="single" w:sz="4" w:space="0" w:color="auto"/>
            </w:tcBorders>
          </w:tcPr>
          <w:p w:rsidR="0075414F" w:rsidRPr="00A73538" w:rsidRDefault="0075414F" w:rsidP="00A73538">
            <w:pPr>
              <w:pStyle w:val="ConsPlusCell"/>
              <w:jc w:val="both"/>
              <w:rPr>
                <w:sz w:val="20"/>
                <w:szCs w:val="20"/>
              </w:rPr>
            </w:pPr>
            <w:r w:rsidRPr="00A73538">
              <w:rPr>
                <w:sz w:val="20"/>
                <w:szCs w:val="20"/>
              </w:rPr>
              <w:t>2026 год</w:t>
            </w:r>
          </w:p>
        </w:tc>
        <w:tc>
          <w:tcPr>
            <w:tcW w:w="1206" w:type="dxa"/>
            <w:tcBorders>
              <w:top w:val="single" w:sz="4" w:space="0" w:color="auto"/>
              <w:left w:val="single" w:sz="4" w:space="0" w:color="auto"/>
              <w:bottom w:val="single" w:sz="4" w:space="0" w:color="auto"/>
              <w:right w:val="single" w:sz="4" w:space="0" w:color="auto"/>
            </w:tcBorders>
          </w:tcPr>
          <w:p w:rsidR="0075414F" w:rsidRPr="00A73538" w:rsidRDefault="0075414F" w:rsidP="00A73538">
            <w:pPr>
              <w:pStyle w:val="ConsPlusCell"/>
              <w:jc w:val="both"/>
              <w:rPr>
                <w:sz w:val="20"/>
                <w:szCs w:val="20"/>
              </w:rPr>
            </w:pPr>
            <w:r w:rsidRPr="00A73538">
              <w:rPr>
                <w:sz w:val="20"/>
                <w:szCs w:val="20"/>
              </w:rPr>
              <w:t>2027 год</w:t>
            </w:r>
          </w:p>
        </w:tc>
        <w:tc>
          <w:tcPr>
            <w:tcW w:w="1206" w:type="dxa"/>
            <w:tcBorders>
              <w:top w:val="single" w:sz="4" w:space="0" w:color="auto"/>
              <w:left w:val="single" w:sz="4" w:space="0" w:color="auto"/>
              <w:bottom w:val="single" w:sz="4" w:space="0" w:color="auto"/>
              <w:right w:val="single" w:sz="4" w:space="0" w:color="auto"/>
            </w:tcBorders>
          </w:tcPr>
          <w:p w:rsidR="0075414F" w:rsidRPr="00A73538" w:rsidRDefault="0075414F" w:rsidP="00A73538">
            <w:pPr>
              <w:pStyle w:val="ConsPlusCell"/>
              <w:jc w:val="both"/>
              <w:rPr>
                <w:sz w:val="20"/>
                <w:szCs w:val="20"/>
              </w:rPr>
            </w:pPr>
            <w:r w:rsidRPr="00A73538">
              <w:rPr>
                <w:sz w:val="20"/>
                <w:szCs w:val="20"/>
              </w:rPr>
              <w:t>2028 год</w:t>
            </w:r>
          </w:p>
        </w:tc>
      </w:tr>
      <w:tr w:rsidR="0075414F" w:rsidRPr="00A73538" w:rsidTr="0075414F">
        <w:trPr>
          <w:trHeight w:val="255"/>
          <w:tblCellSpacing w:w="5" w:type="nil"/>
        </w:trPr>
        <w:tc>
          <w:tcPr>
            <w:tcW w:w="2520" w:type="dxa"/>
            <w:vMerge/>
            <w:tcBorders>
              <w:left w:val="single" w:sz="4" w:space="0" w:color="auto"/>
              <w:right w:val="single" w:sz="4" w:space="0" w:color="auto"/>
            </w:tcBorders>
          </w:tcPr>
          <w:p w:rsidR="0075414F" w:rsidRPr="00A73538" w:rsidRDefault="0075414F" w:rsidP="00A73538">
            <w:pPr>
              <w:rPr>
                <w:sz w:val="20"/>
                <w:szCs w:val="20"/>
              </w:rPr>
            </w:pPr>
          </w:p>
        </w:tc>
        <w:tc>
          <w:tcPr>
            <w:tcW w:w="5277" w:type="dxa"/>
            <w:tcBorders>
              <w:top w:val="single" w:sz="4" w:space="0" w:color="auto"/>
              <w:left w:val="single" w:sz="4" w:space="0" w:color="auto"/>
              <w:bottom w:val="single" w:sz="4" w:space="0" w:color="auto"/>
              <w:right w:val="single" w:sz="4" w:space="0" w:color="auto"/>
            </w:tcBorders>
          </w:tcPr>
          <w:p w:rsidR="0075414F" w:rsidRPr="00A73538" w:rsidRDefault="0075414F" w:rsidP="00A73538">
            <w:pPr>
              <w:pStyle w:val="ConsPlusCell"/>
              <w:jc w:val="both"/>
              <w:rPr>
                <w:sz w:val="20"/>
                <w:szCs w:val="20"/>
              </w:rPr>
            </w:pPr>
            <w:r w:rsidRPr="00A73538">
              <w:rPr>
                <w:sz w:val="20"/>
                <w:szCs w:val="20"/>
              </w:rPr>
              <w:t>Федеральный бюджет</w:t>
            </w:r>
          </w:p>
        </w:tc>
        <w:tc>
          <w:tcPr>
            <w:tcW w:w="1205" w:type="dxa"/>
            <w:tcBorders>
              <w:top w:val="single" w:sz="4" w:space="0" w:color="auto"/>
              <w:left w:val="single" w:sz="4" w:space="0" w:color="auto"/>
              <w:bottom w:val="single" w:sz="4" w:space="0" w:color="auto"/>
              <w:right w:val="single" w:sz="4" w:space="0" w:color="auto"/>
            </w:tcBorders>
          </w:tcPr>
          <w:p w:rsidR="0075414F" w:rsidRPr="00A73538" w:rsidRDefault="0075414F" w:rsidP="00A73538">
            <w:pPr>
              <w:pStyle w:val="ConsPlusCell"/>
              <w:jc w:val="both"/>
              <w:rPr>
                <w:sz w:val="20"/>
                <w:szCs w:val="20"/>
              </w:rPr>
            </w:pPr>
            <w:r w:rsidRPr="00A73538">
              <w:rPr>
                <w:sz w:val="20"/>
                <w:szCs w:val="20"/>
              </w:rPr>
              <w:t>-</w:t>
            </w:r>
          </w:p>
        </w:tc>
        <w:tc>
          <w:tcPr>
            <w:tcW w:w="1205" w:type="dxa"/>
            <w:tcBorders>
              <w:top w:val="single" w:sz="4" w:space="0" w:color="auto"/>
              <w:left w:val="single" w:sz="4" w:space="0" w:color="auto"/>
              <w:bottom w:val="single" w:sz="4" w:space="0" w:color="auto"/>
              <w:right w:val="single" w:sz="4" w:space="0" w:color="auto"/>
            </w:tcBorders>
          </w:tcPr>
          <w:p w:rsidR="0075414F" w:rsidRPr="00A73538" w:rsidRDefault="0075414F" w:rsidP="00A73538">
            <w:pPr>
              <w:pStyle w:val="ConsPlusCell"/>
              <w:jc w:val="both"/>
              <w:rPr>
                <w:sz w:val="20"/>
                <w:szCs w:val="20"/>
              </w:rPr>
            </w:pPr>
            <w:r w:rsidRPr="00A73538">
              <w:rPr>
                <w:sz w:val="20"/>
                <w:szCs w:val="20"/>
              </w:rPr>
              <w:t>-</w:t>
            </w:r>
          </w:p>
        </w:tc>
        <w:tc>
          <w:tcPr>
            <w:tcW w:w="1205" w:type="dxa"/>
            <w:tcBorders>
              <w:top w:val="single" w:sz="4" w:space="0" w:color="auto"/>
              <w:left w:val="single" w:sz="4" w:space="0" w:color="auto"/>
              <w:bottom w:val="single" w:sz="4" w:space="0" w:color="auto"/>
              <w:right w:val="single" w:sz="4" w:space="0" w:color="auto"/>
            </w:tcBorders>
          </w:tcPr>
          <w:p w:rsidR="0075414F" w:rsidRPr="00A73538" w:rsidRDefault="0075414F" w:rsidP="00A73538">
            <w:pPr>
              <w:pStyle w:val="ConsPlusCell"/>
              <w:jc w:val="both"/>
              <w:rPr>
                <w:sz w:val="20"/>
                <w:szCs w:val="20"/>
              </w:rPr>
            </w:pPr>
            <w:r w:rsidRPr="00A73538">
              <w:rPr>
                <w:sz w:val="20"/>
                <w:szCs w:val="20"/>
              </w:rPr>
              <w:t>-</w:t>
            </w:r>
          </w:p>
        </w:tc>
        <w:tc>
          <w:tcPr>
            <w:tcW w:w="1204" w:type="dxa"/>
            <w:tcBorders>
              <w:top w:val="single" w:sz="4" w:space="0" w:color="auto"/>
              <w:left w:val="single" w:sz="4" w:space="0" w:color="auto"/>
              <w:bottom w:val="single" w:sz="4" w:space="0" w:color="auto"/>
              <w:right w:val="single" w:sz="4" w:space="0" w:color="auto"/>
            </w:tcBorders>
          </w:tcPr>
          <w:p w:rsidR="0075414F" w:rsidRPr="00A73538" w:rsidRDefault="0075414F" w:rsidP="00A73538">
            <w:pPr>
              <w:pStyle w:val="ConsPlusCell"/>
              <w:jc w:val="both"/>
              <w:rPr>
                <w:sz w:val="20"/>
                <w:szCs w:val="20"/>
              </w:rPr>
            </w:pPr>
            <w:r w:rsidRPr="00A73538">
              <w:rPr>
                <w:sz w:val="20"/>
                <w:szCs w:val="20"/>
              </w:rPr>
              <w:t>-</w:t>
            </w:r>
          </w:p>
        </w:tc>
        <w:tc>
          <w:tcPr>
            <w:tcW w:w="1206" w:type="dxa"/>
            <w:tcBorders>
              <w:top w:val="single" w:sz="4" w:space="0" w:color="auto"/>
              <w:left w:val="single" w:sz="4" w:space="0" w:color="auto"/>
              <w:bottom w:val="single" w:sz="4" w:space="0" w:color="auto"/>
              <w:right w:val="single" w:sz="4" w:space="0" w:color="auto"/>
            </w:tcBorders>
          </w:tcPr>
          <w:p w:rsidR="0075414F" w:rsidRPr="00A73538" w:rsidRDefault="0075414F" w:rsidP="00A73538">
            <w:pPr>
              <w:pStyle w:val="ConsPlusCell"/>
              <w:jc w:val="both"/>
              <w:rPr>
                <w:sz w:val="20"/>
                <w:szCs w:val="20"/>
              </w:rPr>
            </w:pPr>
          </w:p>
        </w:tc>
        <w:tc>
          <w:tcPr>
            <w:tcW w:w="1206" w:type="dxa"/>
            <w:tcBorders>
              <w:top w:val="single" w:sz="4" w:space="0" w:color="auto"/>
              <w:left w:val="single" w:sz="4" w:space="0" w:color="auto"/>
              <w:bottom w:val="single" w:sz="4" w:space="0" w:color="auto"/>
              <w:right w:val="single" w:sz="4" w:space="0" w:color="auto"/>
            </w:tcBorders>
          </w:tcPr>
          <w:p w:rsidR="0075414F" w:rsidRPr="00A73538" w:rsidRDefault="0075414F" w:rsidP="00A73538">
            <w:pPr>
              <w:pStyle w:val="ConsPlusCell"/>
              <w:jc w:val="both"/>
              <w:rPr>
                <w:sz w:val="20"/>
                <w:szCs w:val="20"/>
              </w:rPr>
            </w:pPr>
          </w:p>
        </w:tc>
      </w:tr>
      <w:tr w:rsidR="0075414F" w:rsidRPr="00A73538" w:rsidTr="0075414F">
        <w:trPr>
          <w:trHeight w:val="255"/>
          <w:tblCellSpacing w:w="5" w:type="nil"/>
        </w:trPr>
        <w:tc>
          <w:tcPr>
            <w:tcW w:w="2520" w:type="dxa"/>
            <w:vMerge/>
            <w:tcBorders>
              <w:left w:val="single" w:sz="4" w:space="0" w:color="auto"/>
              <w:right w:val="single" w:sz="4" w:space="0" w:color="auto"/>
            </w:tcBorders>
          </w:tcPr>
          <w:p w:rsidR="0075414F" w:rsidRPr="00A73538" w:rsidRDefault="0075414F" w:rsidP="00A73538">
            <w:pPr>
              <w:rPr>
                <w:sz w:val="20"/>
                <w:szCs w:val="20"/>
              </w:rPr>
            </w:pPr>
          </w:p>
        </w:tc>
        <w:tc>
          <w:tcPr>
            <w:tcW w:w="5277" w:type="dxa"/>
            <w:tcBorders>
              <w:top w:val="single" w:sz="4" w:space="0" w:color="auto"/>
              <w:left w:val="single" w:sz="4" w:space="0" w:color="auto"/>
              <w:bottom w:val="single" w:sz="4" w:space="0" w:color="auto"/>
              <w:right w:val="single" w:sz="4" w:space="0" w:color="auto"/>
            </w:tcBorders>
          </w:tcPr>
          <w:p w:rsidR="0075414F" w:rsidRPr="00A73538" w:rsidRDefault="0075414F" w:rsidP="00A73538">
            <w:pPr>
              <w:pStyle w:val="ConsPlusCell"/>
              <w:jc w:val="both"/>
              <w:rPr>
                <w:sz w:val="20"/>
                <w:szCs w:val="20"/>
              </w:rPr>
            </w:pPr>
            <w:r w:rsidRPr="00A73538">
              <w:rPr>
                <w:sz w:val="20"/>
                <w:szCs w:val="20"/>
              </w:rPr>
              <w:t xml:space="preserve">Областной бюджет </w:t>
            </w:r>
          </w:p>
        </w:tc>
        <w:tc>
          <w:tcPr>
            <w:tcW w:w="1205" w:type="dxa"/>
            <w:tcBorders>
              <w:top w:val="single" w:sz="4" w:space="0" w:color="auto"/>
              <w:left w:val="single" w:sz="4" w:space="0" w:color="auto"/>
              <w:bottom w:val="single" w:sz="4" w:space="0" w:color="auto"/>
              <w:right w:val="single" w:sz="4" w:space="0" w:color="auto"/>
            </w:tcBorders>
          </w:tcPr>
          <w:p w:rsidR="0075414F" w:rsidRPr="00A73538" w:rsidRDefault="0075414F" w:rsidP="00A73538">
            <w:pPr>
              <w:pStyle w:val="ConsPlusCell"/>
              <w:jc w:val="both"/>
              <w:rPr>
                <w:sz w:val="20"/>
                <w:szCs w:val="20"/>
              </w:rPr>
            </w:pPr>
            <w:r w:rsidRPr="00A73538">
              <w:rPr>
                <w:sz w:val="20"/>
                <w:szCs w:val="20"/>
              </w:rPr>
              <w:t>155848,2</w:t>
            </w:r>
          </w:p>
        </w:tc>
        <w:tc>
          <w:tcPr>
            <w:tcW w:w="1205" w:type="dxa"/>
            <w:tcBorders>
              <w:top w:val="single" w:sz="4" w:space="0" w:color="auto"/>
              <w:left w:val="single" w:sz="4" w:space="0" w:color="auto"/>
              <w:bottom w:val="single" w:sz="4" w:space="0" w:color="auto"/>
              <w:right w:val="single" w:sz="4" w:space="0" w:color="auto"/>
            </w:tcBorders>
          </w:tcPr>
          <w:p w:rsidR="0075414F" w:rsidRPr="00A73538" w:rsidRDefault="0075414F" w:rsidP="00A73538">
            <w:pPr>
              <w:pStyle w:val="ConsPlusCell"/>
              <w:jc w:val="both"/>
              <w:rPr>
                <w:sz w:val="20"/>
                <w:szCs w:val="20"/>
              </w:rPr>
            </w:pPr>
            <w:r w:rsidRPr="00A73538">
              <w:rPr>
                <w:sz w:val="20"/>
                <w:szCs w:val="20"/>
              </w:rPr>
              <w:t>32197,7</w:t>
            </w:r>
          </w:p>
        </w:tc>
        <w:tc>
          <w:tcPr>
            <w:tcW w:w="1205" w:type="dxa"/>
            <w:tcBorders>
              <w:top w:val="single" w:sz="4" w:space="0" w:color="auto"/>
              <w:left w:val="single" w:sz="4" w:space="0" w:color="auto"/>
              <w:bottom w:val="single" w:sz="4" w:space="0" w:color="auto"/>
              <w:right w:val="single" w:sz="4" w:space="0" w:color="auto"/>
            </w:tcBorders>
          </w:tcPr>
          <w:p w:rsidR="0075414F" w:rsidRPr="00A73538" w:rsidRDefault="0075414F" w:rsidP="00A73538">
            <w:pPr>
              <w:pStyle w:val="ConsPlusCell"/>
              <w:jc w:val="both"/>
              <w:rPr>
                <w:sz w:val="20"/>
                <w:szCs w:val="20"/>
              </w:rPr>
            </w:pPr>
            <w:r w:rsidRPr="00A73538">
              <w:rPr>
                <w:sz w:val="20"/>
                <w:szCs w:val="20"/>
              </w:rPr>
              <w:t>32997,5</w:t>
            </w:r>
          </w:p>
        </w:tc>
        <w:tc>
          <w:tcPr>
            <w:tcW w:w="1204" w:type="dxa"/>
            <w:tcBorders>
              <w:top w:val="single" w:sz="4" w:space="0" w:color="auto"/>
              <w:left w:val="single" w:sz="4" w:space="0" w:color="auto"/>
              <w:bottom w:val="single" w:sz="4" w:space="0" w:color="auto"/>
              <w:right w:val="single" w:sz="4" w:space="0" w:color="auto"/>
            </w:tcBorders>
          </w:tcPr>
          <w:p w:rsidR="0075414F" w:rsidRPr="00A73538" w:rsidRDefault="0075414F" w:rsidP="00A73538">
            <w:pPr>
              <w:pStyle w:val="ConsPlusCell"/>
              <w:jc w:val="both"/>
              <w:rPr>
                <w:sz w:val="20"/>
                <w:szCs w:val="20"/>
              </w:rPr>
            </w:pPr>
            <w:r w:rsidRPr="00A73538">
              <w:rPr>
                <w:sz w:val="20"/>
                <w:szCs w:val="20"/>
              </w:rPr>
              <w:t>31189,8</w:t>
            </w:r>
          </w:p>
        </w:tc>
        <w:tc>
          <w:tcPr>
            <w:tcW w:w="1206" w:type="dxa"/>
            <w:tcBorders>
              <w:top w:val="single" w:sz="4" w:space="0" w:color="auto"/>
              <w:left w:val="single" w:sz="4" w:space="0" w:color="auto"/>
              <w:bottom w:val="single" w:sz="4" w:space="0" w:color="auto"/>
              <w:right w:val="single" w:sz="4" w:space="0" w:color="auto"/>
            </w:tcBorders>
          </w:tcPr>
          <w:p w:rsidR="0075414F" w:rsidRPr="00A73538" w:rsidRDefault="0075414F" w:rsidP="00A73538">
            <w:pPr>
              <w:pStyle w:val="ConsPlusCell"/>
              <w:jc w:val="both"/>
              <w:rPr>
                <w:sz w:val="20"/>
                <w:szCs w:val="20"/>
              </w:rPr>
            </w:pPr>
            <w:r w:rsidRPr="00A73538">
              <w:rPr>
                <w:sz w:val="20"/>
                <w:szCs w:val="20"/>
              </w:rPr>
              <w:t>31189,8</w:t>
            </w:r>
          </w:p>
        </w:tc>
        <w:tc>
          <w:tcPr>
            <w:tcW w:w="1206" w:type="dxa"/>
            <w:tcBorders>
              <w:top w:val="single" w:sz="4" w:space="0" w:color="auto"/>
              <w:left w:val="single" w:sz="4" w:space="0" w:color="auto"/>
              <w:bottom w:val="single" w:sz="4" w:space="0" w:color="auto"/>
              <w:right w:val="single" w:sz="4" w:space="0" w:color="auto"/>
            </w:tcBorders>
          </w:tcPr>
          <w:p w:rsidR="0075414F" w:rsidRPr="00A73538" w:rsidRDefault="0075414F" w:rsidP="00A73538">
            <w:pPr>
              <w:pStyle w:val="ConsPlusCell"/>
              <w:jc w:val="both"/>
              <w:rPr>
                <w:sz w:val="20"/>
                <w:szCs w:val="20"/>
              </w:rPr>
            </w:pPr>
            <w:r w:rsidRPr="00A73538">
              <w:rPr>
                <w:sz w:val="20"/>
                <w:szCs w:val="20"/>
              </w:rPr>
              <w:t>28273,4</w:t>
            </w:r>
          </w:p>
        </w:tc>
      </w:tr>
      <w:tr w:rsidR="0075414F" w:rsidRPr="00A73538" w:rsidTr="0075414F">
        <w:trPr>
          <w:trHeight w:val="319"/>
          <w:tblCellSpacing w:w="5" w:type="nil"/>
        </w:trPr>
        <w:tc>
          <w:tcPr>
            <w:tcW w:w="2520" w:type="dxa"/>
            <w:vMerge/>
            <w:tcBorders>
              <w:left w:val="single" w:sz="4" w:space="0" w:color="auto"/>
              <w:right w:val="single" w:sz="4" w:space="0" w:color="auto"/>
            </w:tcBorders>
          </w:tcPr>
          <w:p w:rsidR="0075414F" w:rsidRPr="00A73538" w:rsidRDefault="0075414F" w:rsidP="00A73538">
            <w:pPr>
              <w:rPr>
                <w:sz w:val="20"/>
                <w:szCs w:val="20"/>
              </w:rPr>
            </w:pPr>
          </w:p>
        </w:tc>
        <w:tc>
          <w:tcPr>
            <w:tcW w:w="5277" w:type="dxa"/>
            <w:tcBorders>
              <w:top w:val="single" w:sz="4" w:space="0" w:color="auto"/>
              <w:left w:val="single" w:sz="4" w:space="0" w:color="auto"/>
              <w:bottom w:val="single" w:sz="4" w:space="0" w:color="auto"/>
              <w:right w:val="single" w:sz="4" w:space="0" w:color="auto"/>
            </w:tcBorders>
          </w:tcPr>
          <w:p w:rsidR="0075414F" w:rsidRPr="00A73538" w:rsidRDefault="0075414F" w:rsidP="00A73538">
            <w:pPr>
              <w:pStyle w:val="ConsPlusCell"/>
              <w:jc w:val="both"/>
              <w:rPr>
                <w:sz w:val="20"/>
                <w:szCs w:val="20"/>
              </w:rPr>
            </w:pPr>
            <w:r w:rsidRPr="00A73538">
              <w:rPr>
                <w:sz w:val="20"/>
                <w:szCs w:val="20"/>
              </w:rPr>
              <w:t>Местные бюджеты</w:t>
            </w:r>
          </w:p>
        </w:tc>
        <w:tc>
          <w:tcPr>
            <w:tcW w:w="1205" w:type="dxa"/>
            <w:tcBorders>
              <w:top w:val="single" w:sz="4" w:space="0" w:color="auto"/>
              <w:left w:val="single" w:sz="4" w:space="0" w:color="auto"/>
              <w:bottom w:val="single" w:sz="4" w:space="0" w:color="auto"/>
              <w:right w:val="single" w:sz="4" w:space="0" w:color="auto"/>
            </w:tcBorders>
          </w:tcPr>
          <w:p w:rsidR="0075414F" w:rsidRPr="00A73538" w:rsidRDefault="0075414F" w:rsidP="00A73538">
            <w:pPr>
              <w:pStyle w:val="ConsPlusCell"/>
              <w:jc w:val="both"/>
              <w:rPr>
                <w:sz w:val="20"/>
                <w:szCs w:val="20"/>
              </w:rPr>
            </w:pPr>
            <w:r w:rsidRPr="00A73538">
              <w:rPr>
                <w:sz w:val="20"/>
                <w:szCs w:val="20"/>
              </w:rPr>
              <w:t>84626,0</w:t>
            </w:r>
          </w:p>
        </w:tc>
        <w:tc>
          <w:tcPr>
            <w:tcW w:w="1205" w:type="dxa"/>
            <w:tcBorders>
              <w:top w:val="single" w:sz="4" w:space="0" w:color="auto"/>
              <w:left w:val="single" w:sz="4" w:space="0" w:color="auto"/>
              <w:bottom w:val="single" w:sz="4" w:space="0" w:color="auto"/>
              <w:right w:val="single" w:sz="4" w:space="0" w:color="auto"/>
            </w:tcBorders>
          </w:tcPr>
          <w:p w:rsidR="0075414F" w:rsidRPr="00A73538" w:rsidRDefault="0075414F" w:rsidP="00A73538">
            <w:pPr>
              <w:pStyle w:val="ConsPlusCell"/>
              <w:jc w:val="both"/>
              <w:rPr>
                <w:sz w:val="20"/>
                <w:szCs w:val="20"/>
              </w:rPr>
            </w:pPr>
            <w:r w:rsidRPr="00A73538">
              <w:rPr>
                <w:sz w:val="20"/>
                <w:szCs w:val="20"/>
              </w:rPr>
              <w:t>17519,0</w:t>
            </w:r>
          </w:p>
        </w:tc>
        <w:tc>
          <w:tcPr>
            <w:tcW w:w="1205" w:type="dxa"/>
            <w:tcBorders>
              <w:top w:val="single" w:sz="4" w:space="0" w:color="auto"/>
              <w:left w:val="single" w:sz="4" w:space="0" w:color="auto"/>
              <w:bottom w:val="single" w:sz="4" w:space="0" w:color="auto"/>
              <w:right w:val="single" w:sz="4" w:space="0" w:color="auto"/>
            </w:tcBorders>
          </w:tcPr>
          <w:p w:rsidR="0075414F" w:rsidRPr="00A73538" w:rsidRDefault="0075414F" w:rsidP="00A73538">
            <w:pPr>
              <w:pStyle w:val="ConsPlusCell"/>
              <w:jc w:val="both"/>
              <w:rPr>
                <w:sz w:val="20"/>
                <w:szCs w:val="20"/>
              </w:rPr>
            </w:pPr>
            <w:r w:rsidRPr="00A73538">
              <w:rPr>
                <w:sz w:val="20"/>
                <w:szCs w:val="20"/>
              </w:rPr>
              <w:t>19808,1</w:t>
            </w:r>
          </w:p>
        </w:tc>
        <w:tc>
          <w:tcPr>
            <w:tcW w:w="1204" w:type="dxa"/>
            <w:tcBorders>
              <w:top w:val="single" w:sz="4" w:space="0" w:color="auto"/>
              <w:left w:val="single" w:sz="4" w:space="0" w:color="auto"/>
              <w:bottom w:val="single" w:sz="4" w:space="0" w:color="auto"/>
              <w:right w:val="single" w:sz="4" w:space="0" w:color="auto"/>
            </w:tcBorders>
          </w:tcPr>
          <w:p w:rsidR="0075414F" w:rsidRPr="00A73538" w:rsidRDefault="0075414F" w:rsidP="00A73538">
            <w:pPr>
              <w:pStyle w:val="ConsPlusCell"/>
              <w:jc w:val="both"/>
              <w:rPr>
                <w:sz w:val="20"/>
                <w:szCs w:val="20"/>
              </w:rPr>
            </w:pPr>
            <w:r w:rsidRPr="00A73538">
              <w:rPr>
                <w:sz w:val="20"/>
                <w:szCs w:val="20"/>
              </w:rPr>
              <w:t>15548,9</w:t>
            </w:r>
          </w:p>
        </w:tc>
        <w:tc>
          <w:tcPr>
            <w:tcW w:w="1206" w:type="dxa"/>
            <w:tcBorders>
              <w:top w:val="single" w:sz="4" w:space="0" w:color="auto"/>
              <w:left w:val="single" w:sz="4" w:space="0" w:color="auto"/>
              <w:bottom w:val="single" w:sz="4" w:space="0" w:color="auto"/>
              <w:right w:val="single" w:sz="4" w:space="0" w:color="auto"/>
            </w:tcBorders>
          </w:tcPr>
          <w:p w:rsidR="0075414F" w:rsidRPr="00A73538" w:rsidRDefault="0075414F" w:rsidP="00A73538">
            <w:pPr>
              <w:pStyle w:val="ConsPlusCell"/>
              <w:jc w:val="both"/>
              <w:rPr>
                <w:sz w:val="20"/>
                <w:szCs w:val="20"/>
              </w:rPr>
            </w:pPr>
            <w:r w:rsidRPr="00A73538">
              <w:rPr>
                <w:sz w:val="20"/>
                <w:szCs w:val="20"/>
              </w:rPr>
              <w:t>15875,0</w:t>
            </w:r>
          </w:p>
        </w:tc>
        <w:tc>
          <w:tcPr>
            <w:tcW w:w="1206" w:type="dxa"/>
            <w:tcBorders>
              <w:top w:val="single" w:sz="4" w:space="0" w:color="auto"/>
              <w:left w:val="single" w:sz="4" w:space="0" w:color="auto"/>
              <w:bottom w:val="single" w:sz="4" w:space="0" w:color="auto"/>
              <w:right w:val="single" w:sz="4" w:space="0" w:color="auto"/>
            </w:tcBorders>
          </w:tcPr>
          <w:p w:rsidR="0075414F" w:rsidRPr="00A73538" w:rsidRDefault="0075414F" w:rsidP="00A73538">
            <w:pPr>
              <w:pStyle w:val="ConsPlusCell"/>
              <w:jc w:val="both"/>
              <w:rPr>
                <w:sz w:val="20"/>
                <w:szCs w:val="20"/>
              </w:rPr>
            </w:pPr>
            <w:r w:rsidRPr="00A73538">
              <w:rPr>
                <w:sz w:val="20"/>
                <w:szCs w:val="20"/>
              </w:rPr>
              <w:t>15875,0</w:t>
            </w:r>
          </w:p>
        </w:tc>
      </w:tr>
      <w:tr w:rsidR="0075414F" w:rsidRPr="00A73538" w:rsidTr="0075414F">
        <w:trPr>
          <w:trHeight w:val="267"/>
          <w:tblCellSpacing w:w="5" w:type="nil"/>
        </w:trPr>
        <w:tc>
          <w:tcPr>
            <w:tcW w:w="2520" w:type="dxa"/>
            <w:vMerge/>
            <w:tcBorders>
              <w:left w:val="single" w:sz="4" w:space="0" w:color="auto"/>
              <w:right w:val="single" w:sz="4" w:space="0" w:color="auto"/>
            </w:tcBorders>
          </w:tcPr>
          <w:p w:rsidR="0075414F" w:rsidRPr="00A73538" w:rsidRDefault="0075414F" w:rsidP="00A73538">
            <w:pPr>
              <w:rPr>
                <w:sz w:val="20"/>
                <w:szCs w:val="20"/>
              </w:rPr>
            </w:pPr>
          </w:p>
        </w:tc>
        <w:tc>
          <w:tcPr>
            <w:tcW w:w="5277" w:type="dxa"/>
            <w:tcBorders>
              <w:top w:val="single" w:sz="4" w:space="0" w:color="auto"/>
              <w:left w:val="single" w:sz="4" w:space="0" w:color="auto"/>
              <w:bottom w:val="single" w:sz="4" w:space="0" w:color="auto"/>
              <w:right w:val="single" w:sz="4" w:space="0" w:color="auto"/>
            </w:tcBorders>
          </w:tcPr>
          <w:p w:rsidR="0075414F" w:rsidRPr="00A73538" w:rsidRDefault="0075414F" w:rsidP="00A73538">
            <w:pPr>
              <w:pStyle w:val="ConsPlusCell"/>
              <w:jc w:val="both"/>
              <w:rPr>
                <w:sz w:val="20"/>
                <w:szCs w:val="20"/>
              </w:rPr>
            </w:pPr>
            <w:r w:rsidRPr="00A73538">
              <w:rPr>
                <w:sz w:val="20"/>
                <w:szCs w:val="20"/>
              </w:rPr>
              <w:t>Внебюджетные источники</w:t>
            </w:r>
          </w:p>
        </w:tc>
        <w:tc>
          <w:tcPr>
            <w:tcW w:w="1205" w:type="dxa"/>
            <w:tcBorders>
              <w:top w:val="single" w:sz="4" w:space="0" w:color="auto"/>
              <w:left w:val="single" w:sz="4" w:space="0" w:color="auto"/>
              <w:bottom w:val="single" w:sz="4" w:space="0" w:color="auto"/>
              <w:right w:val="single" w:sz="4" w:space="0" w:color="auto"/>
            </w:tcBorders>
          </w:tcPr>
          <w:p w:rsidR="0075414F" w:rsidRPr="00A73538" w:rsidRDefault="0075414F" w:rsidP="00A73538">
            <w:pPr>
              <w:pStyle w:val="ConsPlusCell"/>
              <w:jc w:val="both"/>
              <w:rPr>
                <w:sz w:val="20"/>
                <w:szCs w:val="20"/>
              </w:rPr>
            </w:pPr>
            <w:r w:rsidRPr="00A73538">
              <w:rPr>
                <w:sz w:val="20"/>
                <w:szCs w:val="20"/>
              </w:rPr>
              <w:t>-</w:t>
            </w:r>
          </w:p>
        </w:tc>
        <w:tc>
          <w:tcPr>
            <w:tcW w:w="1205" w:type="dxa"/>
            <w:tcBorders>
              <w:top w:val="single" w:sz="4" w:space="0" w:color="auto"/>
              <w:left w:val="single" w:sz="4" w:space="0" w:color="auto"/>
              <w:bottom w:val="single" w:sz="4" w:space="0" w:color="auto"/>
              <w:right w:val="single" w:sz="4" w:space="0" w:color="auto"/>
            </w:tcBorders>
          </w:tcPr>
          <w:p w:rsidR="0075414F" w:rsidRPr="00A73538" w:rsidRDefault="0075414F" w:rsidP="00A73538">
            <w:pPr>
              <w:pStyle w:val="ConsPlusCell"/>
              <w:jc w:val="both"/>
              <w:rPr>
                <w:sz w:val="20"/>
                <w:szCs w:val="20"/>
              </w:rPr>
            </w:pPr>
            <w:r w:rsidRPr="00A73538">
              <w:rPr>
                <w:sz w:val="20"/>
                <w:szCs w:val="20"/>
              </w:rPr>
              <w:t>-</w:t>
            </w:r>
          </w:p>
        </w:tc>
        <w:tc>
          <w:tcPr>
            <w:tcW w:w="1205" w:type="dxa"/>
            <w:tcBorders>
              <w:top w:val="single" w:sz="4" w:space="0" w:color="auto"/>
              <w:left w:val="single" w:sz="4" w:space="0" w:color="auto"/>
              <w:bottom w:val="single" w:sz="4" w:space="0" w:color="auto"/>
              <w:right w:val="single" w:sz="4" w:space="0" w:color="auto"/>
            </w:tcBorders>
          </w:tcPr>
          <w:p w:rsidR="0075414F" w:rsidRPr="00A73538" w:rsidRDefault="0075414F" w:rsidP="00A73538">
            <w:pPr>
              <w:pStyle w:val="ConsPlusCell"/>
              <w:jc w:val="both"/>
              <w:rPr>
                <w:sz w:val="20"/>
                <w:szCs w:val="20"/>
              </w:rPr>
            </w:pPr>
            <w:r w:rsidRPr="00A73538">
              <w:rPr>
                <w:sz w:val="20"/>
                <w:szCs w:val="20"/>
              </w:rPr>
              <w:t>-</w:t>
            </w:r>
          </w:p>
        </w:tc>
        <w:tc>
          <w:tcPr>
            <w:tcW w:w="1204" w:type="dxa"/>
            <w:tcBorders>
              <w:top w:val="single" w:sz="4" w:space="0" w:color="auto"/>
              <w:left w:val="single" w:sz="4" w:space="0" w:color="auto"/>
              <w:bottom w:val="single" w:sz="4" w:space="0" w:color="auto"/>
              <w:right w:val="single" w:sz="4" w:space="0" w:color="auto"/>
            </w:tcBorders>
          </w:tcPr>
          <w:p w:rsidR="0075414F" w:rsidRPr="00A73538" w:rsidRDefault="0075414F" w:rsidP="00A73538">
            <w:pPr>
              <w:pStyle w:val="ConsPlusCell"/>
              <w:jc w:val="both"/>
              <w:rPr>
                <w:sz w:val="20"/>
                <w:szCs w:val="20"/>
              </w:rPr>
            </w:pPr>
            <w:r w:rsidRPr="00A73538">
              <w:rPr>
                <w:sz w:val="20"/>
                <w:szCs w:val="20"/>
              </w:rPr>
              <w:t>-</w:t>
            </w:r>
          </w:p>
        </w:tc>
        <w:tc>
          <w:tcPr>
            <w:tcW w:w="1206" w:type="dxa"/>
            <w:tcBorders>
              <w:top w:val="single" w:sz="4" w:space="0" w:color="auto"/>
              <w:left w:val="single" w:sz="4" w:space="0" w:color="auto"/>
              <w:bottom w:val="single" w:sz="4" w:space="0" w:color="auto"/>
              <w:right w:val="single" w:sz="4" w:space="0" w:color="auto"/>
            </w:tcBorders>
          </w:tcPr>
          <w:p w:rsidR="0075414F" w:rsidRPr="00A73538" w:rsidRDefault="0075414F" w:rsidP="00A73538">
            <w:pPr>
              <w:pStyle w:val="ConsPlusCell"/>
              <w:jc w:val="both"/>
              <w:rPr>
                <w:sz w:val="20"/>
                <w:szCs w:val="20"/>
              </w:rPr>
            </w:pPr>
            <w:r w:rsidRPr="00A73538">
              <w:rPr>
                <w:sz w:val="20"/>
                <w:szCs w:val="20"/>
              </w:rPr>
              <w:t>-</w:t>
            </w:r>
          </w:p>
        </w:tc>
        <w:tc>
          <w:tcPr>
            <w:tcW w:w="1206" w:type="dxa"/>
            <w:tcBorders>
              <w:top w:val="single" w:sz="4" w:space="0" w:color="auto"/>
              <w:left w:val="single" w:sz="4" w:space="0" w:color="auto"/>
              <w:bottom w:val="single" w:sz="4" w:space="0" w:color="auto"/>
              <w:right w:val="single" w:sz="4" w:space="0" w:color="auto"/>
            </w:tcBorders>
          </w:tcPr>
          <w:p w:rsidR="0075414F" w:rsidRPr="00A73538" w:rsidRDefault="0075414F" w:rsidP="00A73538">
            <w:pPr>
              <w:pStyle w:val="ConsPlusCell"/>
              <w:jc w:val="both"/>
              <w:rPr>
                <w:sz w:val="20"/>
                <w:szCs w:val="20"/>
              </w:rPr>
            </w:pPr>
            <w:r w:rsidRPr="00A73538">
              <w:rPr>
                <w:sz w:val="20"/>
                <w:szCs w:val="20"/>
              </w:rPr>
              <w:t>-</w:t>
            </w:r>
          </w:p>
        </w:tc>
      </w:tr>
      <w:tr w:rsidR="0075414F" w:rsidRPr="00A73538" w:rsidTr="0075414F">
        <w:trPr>
          <w:trHeight w:val="258"/>
          <w:tblCellSpacing w:w="5" w:type="nil"/>
        </w:trPr>
        <w:tc>
          <w:tcPr>
            <w:tcW w:w="2520" w:type="dxa"/>
            <w:vMerge/>
            <w:tcBorders>
              <w:left w:val="single" w:sz="4" w:space="0" w:color="auto"/>
              <w:bottom w:val="single" w:sz="4" w:space="0" w:color="auto"/>
              <w:right w:val="single" w:sz="4" w:space="0" w:color="auto"/>
            </w:tcBorders>
          </w:tcPr>
          <w:p w:rsidR="0075414F" w:rsidRPr="00A73538" w:rsidRDefault="0075414F" w:rsidP="00A73538">
            <w:pPr>
              <w:rPr>
                <w:sz w:val="20"/>
                <w:szCs w:val="20"/>
              </w:rPr>
            </w:pPr>
          </w:p>
        </w:tc>
        <w:tc>
          <w:tcPr>
            <w:tcW w:w="5277" w:type="dxa"/>
            <w:tcBorders>
              <w:top w:val="single" w:sz="4" w:space="0" w:color="auto"/>
              <w:left w:val="single" w:sz="4" w:space="0" w:color="auto"/>
              <w:bottom w:val="single" w:sz="4" w:space="0" w:color="auto"/>
              <w:right w:val="single" w:sz="4" w:space="0" w:color="auto"/>
            </w:tcBorders>
          </w:tcPr>
          <w:p w:rsidR="0075414F" w:rsidRPr="00A73538" w:rsidRDefault="0075414F" w:rsidP="00A73538">
            <w:pPr>
              <w:pStyle w:val="ConsPlusCell"/>
              <w:jc w:val="both"/>
              <w:rPr>
                <w:sz w:val="20"/>
                <w:szCs w:val="20"/>
              </w:rPr>
            </w:pPr>
            <w:r w:rsidRPr="00A73538">
              <w:rPr>
                <w:sz w:val="20"/>
                <w:szCs w:val="20"/>
              </w:rPr>
              <w:t>Всего по источникам</w:t>
            </w:r>
          </w:p>
        </w:tc>
        <w:tc>
          <w:tcPr>
            <w:tcW w:w="1205" w:type="dxa"/>
            <w:tcBorders>
              <w:top w:val="single" w:sz="4" w:space="0" w:color="auto"/>
              <w:left w:val="single" w:sz="4" w:space="0" w:color="auto"/>
              <w:bottom w:val="single" w:sz="4" w:space="0" w:color="auto"/>
              <w:right w:val="single" w:sz="4" w:space="0" w:color="auto"/>
            </w:tcBorders>
          </w:tcPr>
          <w:p w:rsidR="0075414F" w:rsidRPr="00A73538" w:rsidRDefault="0075414F" w:rsidP="00A73538">
            <w:pPr>
              <w:rPr>
                <w:sz w:val="20"/>
                <w:szCs w:val="20"/>
              </w:rPr>
            </w:pPr>
            <w:r w:rsidRPr="00A73538">
              <w:rPr>
                <w:sz w:val="20"/>
                <w:szCs w:val="20"/>
              </w:rPr>
              <w:t>240474,2</w:t>
            </w:r>
          </w:p>
        </w:tc>
        <w:tc>
          <w:tcPr>
            <w:tcW w:w="1205" w:type="dxa"/>
            <w:tcBorders>
              <w:top w:val="single" w:sz="4" w:space="0" w:color="auto"/>
              <w:left w:val="single" w:sz="4" w:space="0" w:color="auto"/>
              <w:bottom w:val="single" w:sz="4" w:space="0" w:color="auto"/>
              <w:right w:val="single" w:sz="4" w:space="0" w:color="auto"/>
            </w:tcBorders>
          </w:tcPr>
          <w:p w:rsidR="0075414F" w:rsidRPr="00A73538" w:rsidRDefault="0075414F" w:rsidP="00A73538">
            <w:pPr>
              <w:rPr>
                <w:sz w:val="20"/>
                <w:szCs w:val="20"/>
              </w:rPr>
            </w:pPr>
            <w:r w:rsidRPr="00A73538">
              <w:rPr>
                <w:sz w:val="20"/>
                <w:szCs w:val="20"/>
              </w:rPr>
              <w:t>49716,7</w:t>
            </w:r>
          </w:p>
        </w:tc>
        <w:tc>
          <w:tcPr>
            <w:tcW w:w="1205" w:type="dxa"/>
            <w:tcBorders>
              <w:top w:val="single" w:sz="4" w:space="0" w:color="auto"/>
              <w:left w:val="single" w:sz="4" w:space="0" w:color="auto"/>
              <w:bottom w:val="single" w:sz="4" w:space="0" w:color="auto"/>
              <w:right w:val="single" w:sz="4" w:space="0" w:color="auto"/>
            </w:tcBorders>
          </w:tcPr>
          <w:p w:rsidR="0075414F" w:rsidRPr="00A73538" w:rsidRDefault="0075414F" w:rsidP="00A73538">
            <w:pPr>
              <w:rPr>
                <w:sz w:val="20"/>
                <w:szCs w:val="20"/>
              </w:rPr>
            </w:pPr>
            <w:r w:rsidRPr="00A73538">
              <w:rPr>
                <w:sz w:val="20"/>
                <w:szCs w:val="20"/>
              </w:rPr>
              <w:t>52805,6</w:t>
            </w:r>
          </w:p>
        </w:tc>
        <w:tc>
          <w:tcPr>
            <w:tcW w:w="1204" w:type="dxa"/>
            <w:tcBorders>
              <w:top w:val="single" w:sz="4" w:space="0" w:color="auto"/>
              <w:left w:val="single" w:sz="4" w:space="0" w:color="auto"/>
              <w:bottom w:val="single" w:sz="4" w:space="0" w:color="auto"/>
              <w:right w:val="single" w:sz="4" w:space="0" w:color="auto"/>
            </w:tcBorders>
          </w:tcPr>
          <w:p w:rsidR="0075414F" w:rsidRPr="00A73538" w:rsidRDefault="0075414F" w:rsidP="00A73538">
            <w:pPr>
              <w:rPr>
                <w:sz w:val="20"/>
                <w:szCs w:val="20"/>
              </w:rPr>
            </w:pPr>
            <w:r w:rsidRPr="00A73538">
              <w:rPr>
                <w:sz w:val="20"/>
                <w:szCs w:val="20"/>
              </w:rPr>
              <w:t>46738,7</w:t>
            </w:r>
          </w:p>
        </w:tc>
        <w:tc>
          <w:tcPr>
            <w:tcW w:w="1206" w:type="dxa"/>
            <w:tcBorders>
              <w:top w:val="single" w:sz="4" w:space="0" w:color="auto"/>
              <w:left w:val="single" w:sz="4" w:space="0" w:color="auto"/>
              <w:bottom w:val="single" w:sz="4" w:space="0" w:color="auto"/>
              <w:right w:val="single" w:sz="4" w:space="0" w:color="auto"/>
            </w:tcBorders>
          </w:tcPr>
          <w:p w:rsidR="0075414F" w:rsidRPr="00A73538" w:rsidRDefault="0075414F" w:rsidP="00A73538">
            <w:pPr>
              <w:rPr>
                <w:sz w:val="20"/>
                <w:szCs w:val="20"/>
              </w:rPr>
            </w:pPr>
            <w:r w:rsidRPr="00A73538">
              <w:rPr>
                <w:sz w:val="20"/>
                <w:szCs w:val="20"/>
              </w:rPr>
              <w:t>47064,8</w:t>
            </w:r>
          </w:p>
        </w:tc>
        <w:tc>
          <w:tcPr>
            <w:tcW w:w="1206" w:type="dxa"/>
            <w:tcBorders>
              <w:top w:val="single" w:sz="4" w:space="0" w:color="auto"/>
              <w:left w:val="single" w:sz="4" w:space="0" w:color="auto"/>
              <w:bottom w:val="single" w:sz="4" w:space="0" w:color="auto"/>
              <w:right w:val="single" w:sz="4" w:space="0" w:color="auto"/>
            </w:tcBorders>
          </w:tcPr>
          <w:p w:rsidR="0075414F" w:rsidRPr="00A73538" w:rsidRDefault="0075414F" w:rsidP="00A73538">
            <w:pPr>
              <w:rPr>
                <w:sz w:val="20"/>
                <w:szCs w:val="20"/>
              </w:rPr>
            </w:pPr>
            <w:r w:rsidRPr="00A73538">
              <w:rPr>
                <w:sz w:val="20"/>
                <w:szCs w:val="20"/>
              </w:rPr>
              <w:t>44148,4</w:t>
            </w:r>
          </w:p>
        </w:tc>
      </w:tr>
    </w:tbl>
    <w:p w:rsidR="0075414F" w:rsidRPr="00A73538" w:rsidRDefault="0075414F" w:rsidP="00A73538">
      <w:pPr>
        <w:rPr>
          <w:sz w:val="20"/>
          <w:szCs w:val="20"/>
          <w:lang w:val="en-US"/>
        </w:rPr>
      </w:pPr>
      <w:r w:rsidRPr="00A73538">
        <w:rPr>
          <w:sz w:val="20"/>
          <w:szCs w:val="20"/>
        </w:rPr>
        <w:t>»;</w:t>
      </w:r>
    </w:p>
    <w:p w:rsidR="0075414F" w:rsidRPr="00A73538" w:rsidRDefault="0075414F" w:rsidP="00A73538">
      <w:pPr>
        <w:rPr>
          <w:sz w:val="20"/>
          <w:szCs w:val="20"/>
        </w:rPr>
      </w:pPr>
      <w:r w:rsidRPr="00A73538">
        <w:rPr>
          <w:sz w:val="20"/>
          <w:szCs w:val="20"/>
        </w:rPr>
        <w:t>2. Приложение № 1 к муниципальной программе «Организация предоставления дошкольного  образования на территории Чаинского района» «Сведения о составе и значениях целевых показателей результативности» изложить в новой редакции:</w:t>
      </w:r>
    </w:p>
    <w:p w:rsidR="0075414F" w:rsidRPr="00A73538" w:rsidRDefault="0075414F" w:rsidP="00A73538">
      <w:pPr>
        <w:rPr>
          <w:sz w:val="20"/>
          <w:szCs w:val="20"/>
        </w:rPr>
      </w:pPr>
    </w:p>
    <w:p w:rsidR="0075414F" w:rsidRPr="00A73538" w:rsidRDefault="0075414F" w:rsidP="00A73538">
      <w:pPr>
        <w:jc w:val="right"/>
        <w:rPr>
          <w:sz w:val="20"/>
          <w:szCs w:val="20"/>
        </w:rPr>
      </w:pPr>
    </w:p>
    <w:p w:rsidR="0075414F" w:rsidRPr="00A73538" w:rsidRDefault="0075414F" w:rsidP="00A73538">
      <w:pPr>
        <w:jc w:val="right"/>
        <w:rPr>
          <w:sz w:val="20"/>
          <w:szCs w:val="20"/>
        </w:rPr>
      </w:pPr>
      <w:r w:rsidRPr="00A73538">
        <w:rPr>
          <w:sz w:val="20"/>
          <w:szCs w:val="20"/>
        </w:rPr>
        <w:t>«Приложение №1 к муниципальной программе</w:t>
      </w:r>
    </w:p>
    <w:p w:rsidR="0075414F" w:rsidRPr="00A73538" w:rsidRDefault="0075414F" w:rsidP="00A73538">
      <w:pPr>
        <w:jc w:val="right"/>
        <w:rPr>
          <w:sz w:val="20"/>
          <w:szCs w:val="20"/>
        </w:rPr>
      </w:pPr>
      <w:r w:rsidRPr="00A73538">
        <w:rPr>
          <w:sz w:val="20"/>
          <w:szCs w:val="20"/>
        </w:rPr>
        <w:t>«Организация предоставления дошкольного образования</w:t>
      </w:r>
    </w:p>
    <w:p w:rsidR="0075414F" w:rsidRPr="00A73538" w:rsidRDefault="0075414F" w:rsidP="00A73538">
      <w:pPr>
        <w:jc w:val="right"/>
        <w:rPr>
          <w:sz w:val="20"/>
          <w:szCs w:val="20"/>
        </w:rPr>
      </w:pPr>
      <w:r w:rsidRPr="00A73538">
        <w:rPr>
          <w:sz w:val="20"/>
          <w:szCs w:val="20"/>
        </w:rPr>
        <w:t xml:space="preserve"> на территории Чаинского района»</w:t>
      </w:r>
    </w:p>
    <w:p w:rsidR="0075414F" w:rsidRPr="00A73538" w:rsidRDefault="0075414F" w:rsidP="00A73538">
      <w:pPr>
        <w:jc w:val="center"/>
        <w:rPr>
          <w:sz w:val="20"/>
          <w:szCs w:val="20"/>
        </w:rPr>
      </w:pPr>
      <w:r w:rsidRPr="00A73538">
        <w:rPr>
          <w:sz w:val="20"/>
          <w:szCs w:val="20"/>
        </w:rPr>
        <w:t>Сведения</w:t>
      </w:r>
    </w:p>
    <w:p w:rsidR="0075414F" w:rsidRPr="00A73538" w:rsidRDefault="0075414F" w:rsidP="00A73538">
      <w:pPr>
        <w:jc w:val="center"/>
        <w:rPr>
          <w:sz w:val="20"/>
          <w:szCs w:val="20"/>
        </w:rPr>
      </w:pPr>
      <w:r w:rsidRPr="00A73538">
        <w:rPr>
          <w:sz w:val="20"/>
          <w:szCs w:val="20"/>
        </w:rPr>
        <w:t>о составе и значениях целевых показателей результативности муниципальной программы</w:t>
      </w:r>
    </w:p>
    <w:tbl>
      <w:tblPr>
        <w:tblW w:w="16018"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4268"/>
        <w:gridCol w:w="1050"/>
        <w:gridCol w:w="1252"/>
        <w:gridCol w:w="1134"/>
        <w:gridCol w:w="1134"/>
        <w:gridCol w:w="1134"/>
        <w:gridCol w:w="1134"/>
        <w:gridCol w:w="1135"/>
        <w:gridCol w:w="1558"/>
        <w:gridCol w:w="1559"/>
      </w:tblGrid>
      <w:tr w:rsidR="0075414F" w:rsidRPr="00A73538" w:rsidTr="0075414F">
        <w:tc>
          <w:tcPr>
            <w:tcW w:w="660" w:type="dxa"/>
            <w:vMerge w:val="restart"/>
            <w:shd w:val="clear" w:color="auto" w:fill="auto"/>
            <w:vAlign w:val="center"/>
          </w:tcPr>
          <w:p w:rsidR="0075414F" w:rsidRPr="00A73538" w:rsidRDefault="0075414F" w:rsidP="00A73538">
            <w:pPr>
              <w:rPr>
                <w:sz w:val="20"/>
                <w:szCs w:val="20"/>
              </w:rPr>
            </w:pPr>
            <w:r w:rsidRPr="00A73538">
              <w:rPr>
                <w:sz w:val="20"/>
                <w:szCs w:val="20"/>
              </w:rPr>
              <w:t>№ п/п</w:t>
            </w:r>
          </w:p>
        </w:tc>
        <w:tc>
          <w:tcPr>
            <w:tcW w:w="4268" w:type="dxa"/>
            <w:vMerge w:val="restart"/>
            <w:shd w:val="clear" w:color="auto" w:fill="auto"/>
            <w:vAlign w:val="center"/>
          </w:tcPr>
          <w:p w:rsidR="0075414F" w:rsidRPr="00A73538" w:rsidRDefault="0075414F" w:rsidP="00A73538">
            <w:pPr>
              <w:rPr>
                <w:sz w:val="20"/>
                <w:szCs w:val="20"/>
              </w:rPr>
            </w:pPr>
            <w:r w:rsidRPr="00A73538">
              <w:rPr>
                <w:sz w:val="20"/>
                <w:szCs w:val="20"/>
              </w:rPr>
              <w:t>Наименование показателя</w:t>
            </w:r>
          </w:p>
        </w:tc>
        <w:tc>
          <w:tcPr>
            <w:tcW w:w="1050" w:type="dxa"/>
            <w:vMerge w:val="restart"/>
            <w:shd w:val="clear" w:color="auto" w:fill="auto"/>
            <w:vAlign w:val="center"/>
          </w:tcPr>
          <w:p w:rsidR="0075414F" w:rsidRPr="00A73538" w:rsidRDefault="0075414F" w:rsidP="00A73538">
            <w:pPr>
              <w:rPr>
                <w:sz w:val="20"/>
                <w:szCs w:val="20"/>
              </w:rPr>
            </w:pPr>
            <w:r w:rsidRPr="00A73538">
              <w:rPr>
                <w:sz w:val="20"/>
                <w:szCs w:val="20"/>
              </w:rPr>
              <w:t>Ед. изм.</w:t>
            </w:r>
          </w:p>
        </w:tc>
        <w:tc>
          <w:tcPr>
            <w:tcW w:w="6923" w:type="dxa"/>
            <w:gridSpan w:val="6"/>
            <w:shd w:val="clear" w:color="auto" w:fill="auto"/>
            <w:vAlign w:val="center"/>
          </w:tcPr>
          <w:p w:rsidR="0075414F" w:rsidRPr="00A73538" w:rsidRDefault="0075414F" w:rsidP="00A73538">
            <w:pPr>
              <w:rPr>
                <w:sz w:val="20"/>
                <w:szCs w:val="20"/>
              </w:rPr>
            </w:pPr>
            <w:r w:rsidRPr="00A73538">
              <w:rPr>
                <w:sz w:val="20"/>
                <w:szCs w:val="20"/>
              </w:rPr>
              <w:t>Значения показателей</w:t>
            </w:r>
          </w:p>
        </w:tc>
        <w:tc>
          <w:tcPr>
            <w:tcW w:w="1558" w:type="dxa"/>
            <w:vMerge w:val="restart"/>
            <w:shd w:val="clear" w:color="auto" w:fill="auto"/>
            <w:vAlign w:val="center"/>
          </w:tcPr>
          <w:p w:rsidR="0075414F" w:rsidRPr="00A73538" w:rsidRDefault="0075414F" w:rsidP="00A73538">
            <w:pPr>
              <w:rPr>
                <w:sz w:val="20"/>
                <w:szCs w:val="20"/>
              </w:rPr>
            </w:pPr>
            <w:r w:rsidRPr="00A73538">
              <w:rPr>
                <w:sz w:val="20"/>
                <w:szCs w:val="20"/>
              </w:rPr>
              <w:t>Периодичность сбора данных‹***›</w:t>
            </w:r>
          </w:p>
        </w:tc>
        <w:tc>
          <w:tcPr>
            <w:tcW w:w="1559" w:type="dxa"/>
            <w:vMerge w:val="restart"/>
            <w:shd w:val="clear" w:color="auto" w:fill="auto"/>
            <w:vAlign w:val="center"/>
          </w:tcPr>
          <w:p w:rsidR="0075414F" w:rsidRPr="00A73538" w:rsidRDefault="0075414F" w:rsidP="00A73538">
            <w:pPr>
              <w:rPr>
                <w:sz w:val="20"/>
                <w:szCs w:val="20"/>
              </w:rPr>
            </w:pPr>
            <w:r w:rsidRPr="00A73538">
              <w:rPr>
                <w:sz w:val="20"/>
                <w:szCs w:val="20"/>
              </w:rPr>
              <w:t>Метод сбора информации ‹****›</w:t>
            </w:r>
          </w:p>
        </w:tc>
      </w:tr>
      <w:tr w:rsidR="0075414F" w:rsidRPr="00A73538" w:rsidTr="0075414F">
        <w:tc>
          <w:tcPr>
            <w:tcW w:w="660" w:type="dxa"/>
            <w:vMerge/>
            <w:shd w:val="clear" w:color="auto" w:fill="auto"/>
          </w:tcPr>
          <w:p w:rsidR="0075414F" w:rsidRPr="00A73538" w:rsidRDefault="0075414F" w:rsidP="00A73538">
            <w:pPr>
              <w:rPr>
                <w:sz w:val="20"/>
                <w:szCs w:val="20"/>
              </w:rPr>
            </w:pPr>
          </w:p>
        </w:tc>
        <w:tc>
          <w:tcPr>
            <w:tcW w:w="4268" w:type="dxa"/>
            <w:vMerge/>
            <w:shd w:val="clear" w:color="auto" w:fill="auto"/>
          </w:tcPr>
          <w:p w:rsidR="0075414F" w:rsidRPr="00A73538" w:rsidRDefault="0075414F" w:rsidP="00A73538">
            <w:pPr>
              <w:rPr>
                <w:sz w:val="20"/>
                <w:szCs w:val="20"/>
              </w:rPr>
            </w:pPr>
          </w:p>
        </w:tc>
        <w:tc>
          <w:tcPr>
            <w:tcW w:w="1050" w:type="dxa"/>
            <w:vMerge/>
            <w:shd w:val="clear" w:color="auto" w:fill="auto"/>
          </w:tcPr>
          <w:p w:rsidR="0075414F" w:rsidRPr="00A73538" w:rsidRDefault="0075414F" w:rsidP="00A73538">
            <w:pPr>
              <w:rPr>
                <w:sz w:val="20"/>
                <w:szCs w:val="20"/>
              </w:rPr>
            </w:pPr>
          </w:p>
        </w:tc>
        <w:tc>
          <w:tcPr>
            <w:tcW w:w="1252" w:type="dxa"/>
            <w:shd w:val="clear" w:color="auto" w:fill="auto"/>
          </w:tcPr>
          <w:p w:rsidR="0075414F" w:rsidRPr="00A73538" w:rsidRDefault="0075414F" w:rsidP="00A73538">
            <w:pPr>
              <w:rPr>
                <w:sz w:val="20"/>
                <w:szCs w:val="20"/>
              </w:rPr>
            </w:pPr>
            <w:r w:rsidRPr="00A73538">
              <w:rPr>
                <w:sz w:val="20"/>
                <w:szCs w:val="20"/>
              </w:rPr>
              <w:t>отчетный год ‹*›</w:t>
            </w:r>
          </w:p>
          <w:p w:rsidR="0075414F" w:rsidRPr="00A73538" w:rsidRDefault="0075414F" w:rsidP="00A73538">
            <w:pPr>
              <w:rPr>
                <w:sz w:val="20"/>
                <w:szCs w:val="20"/>
              </w:rPr>
            </w:pPr>
            <w:r w:rsidRPr="00A73538">
              <w:rPr>
                <w:sz w:val="20"/>
                <w:szCs w:val="20"/>
              </w:rPr>
              <w:t>2023 год</w:t>
            </w:r>
          </w:p>
        </w:tc>
        <w:tc>
          <w:tcPr>
            <w:tcW w:w="1134" w:type="dxa"/>
            <w:shd w:val="clear" w:color="auto" w:fill="auto"/>
          </w:tcPr>
          <w:p w:rsidR="0075414F" w:rsidRPr="00A73538" w:rsidRDefault="0075414F" w:rsidP="00A73538">
            <w:pPr>
              <w:rPr>
                <w:sz w:val="20"/>
                <w:szCs w:val="20"/>
              </w:rPr>
            </w:pPr>
            <w:r w:rsidRPr="00A73538">
              <w:rPr>
                <w:sz w:val="20"/>
                <w:szCs w:val="20"/>
              </w:rPr>
              <w:t>текущий год ‹**›</w:t>
            </w:r>
          </w:p>
          <w:p w:rsidR="0075414F" w:rsidRPr="00A73538" w:rsidRDefault="0075414F" w:rsidP="00A73538">
            <w:pPr>
              <w:rPr>
                <w:sz w:val="20"/>
                <w:szCs w:val="20"/>
              </w:rPr>
            </w:pPr>
            <w:r w:rsidRPr="00A73538">
              <w:rPr>
                <w:sz w:val="20"/>
                <w:szCs w:val="20"/>
              </w:rPr>
              <w:t>2024 год</w:t>
            </w:r>
          </w:p>
        </w:tc>
        <w:tc>
          <w:tcPr>
            <w:tcW w:w="1134" w:type="dxa"/>
            <w:shd w:val="clear" w:color="auto" w:fill="auto"/>
          </w:tcPr>
          <w:p w:rsidR="0075414F" w:rsidRPr="00A73538" w:rsidRDefault="0075414F" w:rsidP="00A73538">
            <w:pPr>
              <w:rPr>
                <w:sz w:val="20"/>
                <w:szCs w:val="20"/>
              </w:rPr>
            </w:pPr>
            <w:r w:rsidRPr="00A73538">
              <w:rPr>
                <w:sz w:val="20"/>
                <w:szCs w:val="20"/>
              </w:rPr>
              <w:t>1-й год реализации  2025 год</w:t>
            </w:r>
          </w:p>
        </w:tc>
        <w:tc>
          <w:tcPr>
            <w:tcW w:w="1134" w:type="dxa"/>
            <w:shd w:val="clear" w:color="auto" w:fill="auto"/>
          </w:tcPr>
          <w:p w:rsidR="0075414F" w:rsidRPr="00A73538" w:rsidRDefault="0075414F" w:rsidP="00A73538">
            <w:pPr>
              <w:rPr>
                <w:sz w:val="20"/>
                <w:szCs w:val="20"/>
              </w:rPr>
            </w:pPr>
            <w:r w:rsidRPr="00A73538">
              <w:rPr>
                <w:sz w:val="20"/>
                <w:szCs w:val="20"/>
              </w:rPr>
              <w:t>2-й год реализации  2026 год</w:t>
            </w:r>
          </w:p>
        </w:tc>
        <w:tc>
          <w:tcPr>
            <w:tcW w:w="1134" w:type="dxa"/>
          </w:tcPr>
          <w:p w:rsidR="0075414F" w:rsidRPr="00A73538" w:rsidRDefault="0075414F" w:rsidP="00A73538">
            <w:pPr>
              <w:rPr>
                <w:sz w:val="20"/>
                <w:szCs w:val="20"/>
              </w:rPr>
            </w:pPr>
            <w:r w:rsidRPr="00A73538">
              <w:rPr>
                <w:sz w:val="20"/>
                <w:szCs w:val="20"/>
                <w:lang w:val="en-US"/>
              </w:rPr>
              <w:t>i</w:t>
            </w:r>
            <w:r w:rsidRPr="00A73538">
              <w:rPr>
                <w:sz w:val="20"/>
                <w:szCs w:val="20"/>
              </w:rPr>
              <w:t>-й год реализации 2027 год</w:t>
            </w:r>
          </w:p>
        </w:tc>
        <w:tc>
          <w:tcPr>
            <w:tcW w:w="1135" w:type="dxa"/>
          </w:tcPr>
          <w:p w:rsidR="0075414F" w:rsidRPr="00A73538" w:rsidRDefault="0075414F" w:rsidP="00A73538">
            <w:pPr>
              <w:rPr>
                <w:sz w:val="20"/>
                <w:szCs w:val="20"/>
              </w:rPr>
            </w:pPr>
            <w:r w:rsidRPr="00A73538">
              <w:rPr>
                <w:sz w:val="20"/>
                <w:szCs w:val="20"/>
              </w:rPr>
              <w:t>Последний год реализации 2028 год</w:t>
            </w:r>
          </w:p>
        </w:tc>
        <w:tc>
          <w:tcPr>
            <w:tcW w:w="1558" w:type="dxa"/>
            <w:vMerge/>
            <w:shd w:val="clear" w:color="auto" w:fill="auto"/>
          </w:tcPr>
          <w:p w:rsidR="0075414F" w:rsidRPr="00A73538" w:rsidRDefault="0075414F" w:rsidP="00A73538">
            <w:pPr>
              <w:rPr>
                <w:sz w:val="20"/>
                <w:szCs w:val="20"/>
              </w:rPr>
            </w:pPr>
          </w:p>
        </w:tc>
        <w:tc>
          <w:tcPr>
            <w:tcW w:w="1559" w:type="dxa"/>
            <w:vMerge/>
            <w:shd w:val="clear" w:color="auto" w:fill="auto"/>
          </w:tcPr>
          <w:p w:rsidR="0075414F" w:rsidRPr="00A73538" w:rsidRDefault="0075414F" w:rsidP="00A73538">
            <w:pPr>
              <w:rPr>
                <w:sz w:val="20"/>
                <w:szCs w:val="20"/>
              </w:rPr>
            </w:pPr>
          </w:p>
        </w:tc>
      </w:tr>
      <w:tr w:rsidR="0075414F" w:rsidRPr="00A73538" w:rsidTr="0075414F">
        <w:tc>
          <w:tcPr>
            <w:tcW w:w="660" w:type="dxa"/>
            <w:shd w:val="clear" w:color="auto" w:fill="auto"/>
          </w:tcPr>
          <w:p w:rsidR="0075414F" w:rsidRPr="00A73538" w:rsidRDefault="0075414F" w:rsidP="00A73538">
            <w:pPr>
              <w:jc w:val="center"/>
              <w:rPr>
                <w:sz w:val="20"/>
                <w:szCs w:val="20"/>
              </w:rPr>
            </w:pPr>
            <w:r w:rsidRPr="00A73538">
              <w:rPr>
                <w:sz w:val="20"/>
                <w:szCs w:val="20"/>
              </w:rPr>
              <w:t>1</w:t>
            </w:r>
          </w:p>
        </w:tc>
        <w:tc>
          <w:tcPr>
            <w:tcW w:w="4268" w:type="dxa"/>
            <w:shd w:val="clear" w:color="auto" w:fill="auto"/>
          </w:tcPr>
          <w:p w:rsidR="0075414F" w:rsidRPr="00A73538" w:rsidRDefault="0075414F" w:rsidP="00A73538">
            <w:pPr>
              <w:jc w:val="center"/>
              <w:rPr>
                <w:sz w:val="20"/>
                <w:szCs w:val="20"/>
              </w:rPr>
            </w:pPr>
            <w:r w:rsidRPr="00A73538">
              <w:rPr>
                <w:sz w:val="20"/>
                <w:szCs w:val="20"/>
              </w:rPr>
              <w:t>2</w:t>
            </w:r>
          </w:p>
        </w:tc>
        <w:tc>
          <w:tcPr>
            <w:tcW w:w="1050" w:type="dxa"/>
            <w:shd w:val="clear" w:color="auto" w:fill="auto"/>
          </w:tcPr>
          <w:p w:rsidR="0075414F" w:rsidRPr="00A73538" w:rsidRDefault="0075414F" w:rsidP="00A73538">
            <w:pPr>
              <w:jc w:val="center"/>
              <w:rPr>
                <w:sz w:val="20"/>
                <w:szCs w:val="20"/>
              </w:rPr>
            </w:pPr>
            <w:r w:rsidRPr="00A73538">
              <w:rPr>
                <w:sz w:val="20"/>
                <w:szCs w:val="20"/>
              </w:rPr>
              <w:t>3</w:t>
            </w:r>
          </w:p>
        </w:tc>
        <w:tc>
          <w:tcPr>
            <w:tcW w:w="1252" w:type="dxa"/>
            <w:shd w:val="clear" w:color="auto" w:fill="auto"/>
          </w:tcPr>
          <w:p w:rsidR="0075414F" w:rsidRPr="00A73538" w:rsidRDefault="0075414F" w:rsidP="00A73538">
            <w:pPr>
              <w:jc w:val="center"/>
              <w:rPr>
                <w:sz w:val="20"/>
                <w:szCs w:val="20"/>
              </w:rPr>
            </w:pPr>
            <w:r w:rsidRPr="00A73538">
              <w:rPr>
                <w:sz w:val="20"/>
                <w:szCs w:val="20"/>
              </w:rPr>
              <w:t>4</w:t>
            </w:r>
          </w:p>
        </w:tc>
        <w:tc>
          <w:tcPr>
            <w:tcW w:w="1134" w:type="dxa"/>
            <w:shd w:val="clear" w:color="auto" w:fill="auto"/>
          </w:tcPr>
          <w:p w:rsidR="0075414F" w:rsidRPr="00A73538" w:rsidRDefault="0075414F" w:rsidP="00A73538">
            <w:pPr>
              <w:jc w:val="center"/>
              <w:rPr>
                <w:sz w:val="20"/>
                <w:szCs w:val="20"/>
              </w:rPr>
            </w:pPr>
            <w:r w:rsidRPr="00A73538">
              <w:rPr>
                <w:sz w:val="20"/>
                <w:szCs w:val="20"/>
              </w:rPr>
              <w:t>5</w:t>
            </w:r>
          </w:p>
        </w:tc>
        <w:tc>
          <w:tcPr>
            <w:tcW w:w="1134" w:type="dxa"/>
            <w:shd w:val="clear" w:color="auto" w:fill="auto"/>
          </w:tcPr>
          <w:p w:rsidR="0075414F" w:rsidRPr="00A73538" w:rsidRDefault="0075414F" w:rsidP="00A73538">
            <w:pPr>
              <w:jc w:val="center"/>
              <w:rPr>
                <w:sz w:val="20"/>
                <w:szCs w:val="20"/>
              </w:rPr>
            </w:pPr>
            <w:r w:rsidRPr="00A73538">
              <w:rPr>
                <w:sz w:val="20"/>
                <w:szCs w:val="20"/>
              </w:rPr>
              <w:t>6</w:t>
            </w:r>
          </w:p>
        </w:tc>
        <w:tc>
          <w:tcPr>
            <w:tcW w:w="1134" w:type="dxa"/>
            <w:shd w:val="clear" w:color="auto" w:fill="auto"/>
          </w:tcPr>
          <w:p w:rsidR="0075414F" w:rsidRPr="00A73538" w:rsidRDefault="0075414F" w:rsidP="00A73538">
            <w:pPr>
              <w:jc w:val="center"/>
              <w:rPr>
                <w:sz w:val="20"/>
                <w:szCs w:val="20"/>
              </w:rPr>
            </w:pPr>
            <w:r w:rsidRPr="00A73538">
              <w:rPr>
                <w:sz w:val="20"/>
                <w:szCs w:val="20"/>
              </w:rPr>
              <w:t>7</w:t>
            </w:r>
          </w:p>
        </w:tc>
        <w:tc>
          <w:tcPr>
            <w:tcW w:w="1134" w:type="dxa"/>
          </w:tcPr>
          <w:p w:rsidR="0075414F" w:rsidRPr="00A73538" w:rsidRDefault="0075414F" w:rsidP="00A73538">
            <w:pPr>
              <w:jc w:val="center"/>
              <w:rPr>
                <w:sz w:val="20"/>
                <w:szCs w:val="20"/>
              </w:rPr>
            </w:pPr>
            <w:r w:rsidRPr="00A73538">
              <w:rPr>
                <w:sz w:val="20"/>
                <w:szCs w:val="20"/>
              </w:rPr>
              <w:t>8</w:t>
            </w:r>
          </w:p>
        </w:tc>
        <w:tc>
          <w:tcPr>
            <w:tcW w:w="1135" w:type="dxa"/>
          </w:tcPr>
          <w:p w:rsidR="0075414F" w:rsidRPr="00A73538" w:rsidRDefault="0075414F" w:rsidP="00A73538">
            <w:pPr>
              <w:jc w:val="center"/>
              <w:rPr>
                <w:sz w:val="20"/>
                <w:szCs w:val="20"/>
              </w:rPr>
            </w:pPr>
            <w:r w:rsidRPr="00A73538">
              <w:rPr>
                <w:sz w:val="20"/>
                <w:szCs w:val="20"/>
              </w:rPr>
              <w:t>9</w:t>
            </w:r>
          </w:p>
        </w:tc>
        <w:tc>
          <w:tcPr>
            <w:tcW w:w="1558" w:type="dxa"/>
            <w:shd w:val="clear" w:color="auto" w:fill="auto"/>
          </w:tcPr>
          <w:p w:rsidR="0075414F" w:rsidRPr="00A73538" w:rsidRDefault="0075414F" w:rsidP="00A73538">
            <w:pPr>
              <w:jc w:val="center"/>
              <w:rPr>
                <w:sz w:val="20"/>
                <w:szCs w:val="20"/>
              </w:rPr>
            </w:pPr>
            <w:r w:rsidRPr="00A73538">
              <w:rPr>
                <w:sz w:val="20"/>
                <w:szCs w:val="20"/>
              </w:rPr>
              <w:t>10</w:t>
            </w:r>
          </w:p>
        </w:tc>
        <w:tc>
          <w:tcPr>
            <w:tcW w:w="1559" w:type="dxa"/>
            <w:shd w:val="clear" w:color="auto" w:fill="auto"/>
          </w:tcPr>
          <w:p w:rsidR="0075414F" w:rsidRPr="00A73538" w:rsidRDefault="0075414F" w:rsidP="00A73538">
            <w:pPr>
              <w:jc w:val="center"/>
              <w:rPr>
                <w:sz w:val="20"/>
                <w:szCs w:val="20"/>
              </w:rPr>
            </w:pPr>
            <w:r w:rsidRPr="00A73538">
              <w:rPr>
                <w:sz w:val="20"/>
                <w:szCs w:val="20"/>
              </w:rPr>
              <w:t>11</w:t>
            </w:r>
          </w:p>
        </w:tc>
      </w:tr>
      <w:tr w:rsidR="0075414F" w:rsidRPr="00A73538" w:rsidTr="0075414F">
        <w:tc>
          <w:tcPr>
            <w:tcW w:w="16018" w:type="dxa"/>
            <w:gridSpan w:val="11"/>
          </w:tcPr>
          <w:p w:rsidR="0075414F" w:rsidRPr="00A73538" w:rsidRDefault="0075414F" w:rsidP="00A73538">
            <w:pPr>
              <w:rPr>
                <w:sz w:val="20"/>
                <w:szCs w:val="20"/>
              </w:rPr>
            </w:pPr>
            <w:r w:rsidRPr="00A73538">
              <w:rPr>
                <w:sz w:val="20"/>
                <w:szCs w:val="20"/>
              </w:rPr>
              <w:t>Цель: Обеспечение достойного уровня жизни населения Чаинского района, создание условий для обеспечения государственных гарантий реализации прав на получение  общедоступного и бесплатного дошкольного образования</w:t>
            </w:r>
          </w:p>
        </w:tc>
      </w:tr>
      <w:tr w:rsidR="0075414F" w:rsidRPr="00A73538" w:rsidTr="0075414F">
        <w:tc>
          <w:tcPr>
            <w:tcW w:w="16018" w:type="dxa"/>
            <w:gridSpan w:val="11"/>
          </w:tcPr>
          <w:p w:rsidR="0075414F" w:rsidRPr="00A73538" w:rsidRDefault="0075414F" w:rsidP="00A73538">
            <w:pPr>
              <w:rPr>
                <w:sz w:val="20"/>
                <w:szCs w:val="20"/>
              </w:rPr>
            </w:pPr>
            <w:r w:rsidRPr="00A73538">
              <w:rPr>
                <w:sz w:val="20"/>
                <w:szCs w:val="20"/>
              </w:rPr>
              <w:t>Задача 1: Обеспечение государственных гарантий реализации прав на получение общедоступного, бесплатного и качественного дошкольного образования</w:t>
            </w:r>
          </w:p>
        </w:tc>
      </w:tr>
      <w:tr w:rsidR="0075414F" w:rsidRPr="00A73538" w:rsidTr="0075414F">
        <w:tc>
          <w:tcPr>
            <w:tcW w:w="660" w:type="dxa"/>
            <w:shd w:val="clear" w:color="auto" w:fill="auto"/>
          </w:tcPr>
          <w:p w:rsidR="0075414F" w:rsidRPr="00A73538" w:rsidRDefault="0075414F" w:rsidP="00A73538">
            <w:pPr>
              <w:rPr>
                <w:sz w:val="20"/>
                <w:szCs w:val="20"/>
              </w:rPr>
            </w:pPr>
            <w:r w:rsidRPr="00A73538">
              <w:rPr>
                <w:sz w:val="20"/>
                <w:szCs w:val="20"/>
              </w:rPr>
              <w:t>1</w:t>
            </w:r>
          </w:p>
        </w:tc>
        <w:tc>
          <w:tcPr>
            <w:tcW w:w="4268" w:type="dxa"/>
            <w:shd w:val="clear" w:color="auto" w:fill="auto"/>
          </w:tcPr>
          <w:p w:rsidR="0075414F" w:rsidRPr="00A73538" w:rsidRDefault="0075414F" w:rsidP="00A73538">
            <w:pPr>
              <w:rPr>
                <w:sz w:val="20"/>
                <w:szCs w:val="20"/>
              </w:rPr>
            </w:pPr>
            <w:r w:rsidRPr="00A73538">
              <w:rPr>
                <w:sz w:val="20"/>
                <w:szCs w:val="20"/>
              </w:rPr>
              <w:t>Доля детей в возрасте 1 - 6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1 - 6 лет</w:t>
            </w:r>
          </w:p>
        </w:tc>
        <w:tc>
          <w:tcPr>
            <w:tcW w:w="1050" w:type="dxa"/>
            <w:shd w:val="clear" w:color="auto" w:fill="auto"/>
          </w:tcPr>
          <w:p w:rsidR="0075414F" w:rsidRPr="00A73538" w:rsidRDefault="0075414F" w:rsidP="00A73538">
            <w:pPr>
              <w:rPr>
                <w:sz w:val="20"/>
                <w:szCs w:val="20"/>
              </w:rPr>
            </w:pPr>
            <w:r w:rsidRPr="00A73538">
              <w:rPr>
                <w:sz w:val="20"/>
                <w:szCs w:val="20"/>
              </w:rPr>
              <w:t>%</w:t>
            </w:r>
          </w:p>
        </w:tc>
        <w:tc>
          <w:tcPr>
            <w:tcW w:w="1252" w:type="dxa"/>
            <w:shd w:val="clear" w:color="auto" w:fill="auto"/>
          </w:tcPr>
          <w:p w:rsidR="0075414F" w:rsidRPr="00A73538" w:rsidRDefault="0075414F" w:rsidP="00A73538">
            <w:pPr>
              <w:pStyle w:val="ConsPlusCell"/>
              <w:jc w:val="both"/>
              <w:rPr>
                <w:sz w:val="20"/>
                <w:szCs w:val="20"/>
              </w:rPr>
            </w:pPr>
            <w:r w:rsidRPr="00A73538">
              <w:rPr>
                <w:sz w:val="20"/>
                <w:szCs w:val="20"/>
              </w:rPr>
              <w:t>35,76</w:t>
            </w:r>
          </w:p>
        </w:tc>
        <w:tc>
          <w:tcPr>
            <w:tcW w:w="1134" w:type="dxa"/>
            <w:shd w:val="clear" w:color="auto" w:fill="auto"/>
          </w:tcPr>
          <w:p w:rsidR="0075414F" w:rsidRPr="00A73538" w:rsidRDefault="0075414F" w:rsidP="00A73538">
            <w:pPr>
              <w:pStyle w:val="ConsPlusCell"/>
              <w:jc w:val="both"/>
              <w:rPr>
                <w:sz w:val="20"/>
                <w:szCs w:val="20"/>
              </w:rPr>
            </w:pPr>
            <w:r w:rsidRPr="00A73538">
              <w:rPr>
                <w:sz w:val="20"/>
                <w:szCs w:val="20"/>
              </w:rPr>
              <w:t>34,90</w:t>
            </w:r>
          </w:p>
        </w:tc>
        <w:tc>
          <w:tcPr>
            <w:tcW w:w="1134" w:type="dxa"/>
            <w:shd w:val="clear" w:color="auto" w:fill="auto"/>
          </w:tcPr>
          <w:p w:rsidR="0075414F" w:rsidRPr="00A73538" w:rsidRDefault="0075414F" w:rsidP="00A73538">
            <w:pPr>
              <w:pStyle w:val="ConsPlusCell"/>
              <w:jc w:val="both"/>
              <w:rPr>
                <w:sz w:val="20"/>
                <w:szCs w:val="20"/>
              </w:rPr>
            </w:pPr>
            <w:r w:rsidRPr="00A73538">
              <w:rPr>
                <w:sz w:val="20"/>
                <w:szCs w:val="20"/>
              </w:rPr>
              <w:t>34,90</w:t>
            </w:r>
          </w:p>
        </w:tc>
        <w:tc>
          <w:tcPr>
            <w:tcW w:w="1134" w:type="dxa"/>
            <w:shd w:val="clear" w:color="auto" w:fill="auto"/>
          </w:tcPr>
          <w:p w:rsidR="0075414F" w:rsidRPr="00A73538" w:rsidRDefault="0075414F" w:rsidP="00A73538">
            <w:pPr>
              <w:pStyle w:val="ConsPlusCell"/>
              <w:jc w:val="both"/>
              <w:rPr>
                <w:sz w:val="20"/>
                <w:szCs w:val="20"/>
              </w:rPr>
            </w:pPr>
            <w:r w:rsidRPr="00A73538">
              <w:rPr>
                <w:sz w:val="20"/>
                <w:szCs w:val="20"/>
              </w:rPr>
              <w:t>34,90</w:t>
            </w:r>
          </w:p>
        </w:tc>
        <w:tc>
          <w:tcPr>
            <w:tcW w:w="1134" w:type="dxa"/>
          </w:tcPr>
          <w:p w:rsidR="0075414F" w:rsidRPr="00A73538" w:rsidRDefault="0075414F" w:rsidP="00A73538">
            <w:pPr>
              <w:rPr>
                <w:sz w:val="20"/>
                <w:szCs w:val="20"/>
              </w:rPr>
            </w:pPr>
            <w:r w:rsidRPr="00A73538">
              <w:rPr>
                <w:sz w:val="20"/>
                <w:szCs w:val="20"/>
              </w:rPr>
              <w:t>34,9</w:t>
            </w:r>
          </w:p>
        </w:tc>
        <w:tc>
          <w:tcPr>
            <w:tcW w:w="1135" w:type="dxa"/>
          </w:tcPr>
          <w:p w:rsidR="0075414F" w:rsidRPr="00A73538" w:rsidRDefault="0075414F" w:rsidP="00A73538">
            <w:pPr>
              <w:rPr>
                <w:sz w:val="20"/>
                <w:szCs w:val="20"/>
              </w:rPr>
            </w:pPr>
            <w:r w:rsidRPr="00A73538">
              <w:rPr>
                <w:sz w:val="20"/>
                <w:szCs w:val="20"/>
              </w:rPr>
              <w:t>34,9</w:t>
            </w:r>
          </w:p>
        </w:tc>
        <w:tc>
          <w:tcPr>
            <w:tcW w:w="1558" w:type="dxa"/>
            <w:shd w:val="clear" w:color="auto" w:fill="auto"/>
          </w:tcPr>
          <w:p w:rsidR="0075414F" w:rsidRPr="00A73538" w:rsidRDefault="0075414F" w:rsidP="00A73538">
            <w:pPr>
              <w:rPr>
                <w:sz w:val="20"/>
                <w:szCs w:val="20"/>
              </w:rPr>
            </w:pPr>
            <w:r w:rsidRPr="00A73538">
              <w:rPr>
                <w:sz w:val="20"/>
                <w:szCs w:val="20"/>
              </w:rPr>
              <w:t>Квартал, полугодие, год</w:t>
            </w:r>
          </w:p>
        </w:tc>
        <w:tc>
          <w:tcPr>
            <w:tcW w:w="1559" w:type="dxa"/>
            <w:shd w:val="clear" w:color="auto" w:fill="auto"/>
          </w:tcPr>
          <w:p w:rsidR="0075414F" w:rsidRPr="00A73538" w:rsidRDefault="0075414F" w:rsidP="00A73538">
            <w:pPr>
              <w:rPr>
                <w:sz w:val="20"/>
                <w:szCs w:val="20"/>
              </w:rPr>
            </w:pPr>
            <w:r w:rsidRPr="00A73538">
              <w:rPr>
                <w:sz w:val="20"/>
                <w:szCs w:val="20"/>
              </w:rPr>
              <w:t>Ведомственная статистика</w:t>
            </w:r>
          </w:p>
        </w:tc>
      </w:tr>
      <w:tr w:rsidR="0075414F" w:rsidRPr="00A73538" w:rsidTr="0075414F">
        <w:tc>
          <w:tcPr>
            <w:tcW w:w="660" w:type="dxa"/>
            <w:shd w:val="clear" w:color="auto" w:fill="auto"/>
          </w:tcPr>
          <w:p w:rsidR="0075414F" w:rsidRPr="00A73538" w:rsidRDefault="0075414F" w:rsidP="00A73538">
            <w:pPr>
              <w:rPr>
                <w:sz w:val="20"/>
                <w:szCs w:val="20"/>
                <w:lang w:val="en-US"/>
              </w:rPr>
            </w:pPr>
            <w:r w:rsidRPr="00A73538">
              <w:rPr>
                <w:sz w:val="20"/>
                <w:szCs w:val="20"/>
                <w:lang w:val="en-US"/>
              </w:rPr>
              <w:t>2</w:t>
            </w:r>
          </w:p>
        </w:tc>
        <w:tc>
          <w:tcPr>
            <w:tcW w:w="4268" w:type="dxa"/>
            <w:shd w:val="clear" w:color="auto" w:fill="auto"/>
          </w:tcPr>
          <w:p w:rsidR="0075414F" w:rsidRPr="00A73538" w:rsidRDefault="0075414F" w:rsidP="00A73538">
            <w:pPr>
              <w:rPr>
                <w:sz w:val="20"/>
                <w:szCs w:val="20"/>
              </w:rPr>
            </w:pPr>
            <w:r w:rsidRPr="00A73538">
              <w:rPr>
                <w:sz w:val="20"/>
                <w:szCs w:val="20"/>
              </w:rPr>
              <w:t>Доля детей в возрасте 1 - 6 лет, состоящих на учете для определения в муниципальные дошкольные образовательные учреждения, в общей численности детей в возрасте 1 - 6 лет</w:t>
            </w:r>
          </w:p>
        </w:tc>
        <w:tc>
          <w:tcPr>
            <w:tcW w:w="1050" w:type="dxa"/>
            <w:shd w:val="clear" w:color="auto" w:fill="auto"/>
          </w:tcPr>
          <w:p w:rsidR="0075414F" w:rsidRPr="00A73538" w:rsidRDefault="0075414F" w:rsidP="00A73538">
            <w:pPr>
              <w:rPr>
                <w:sz w:val="20"/>
                <w:szCs w:val="20"/>
                <w:lang w:val="en-US"/>
              </w:rPr>
            </w:pPr>
            <w:r w:rsidRPr="00A73538">
              <w:rPr>
                <w:sz w:val="20"/>
                <w:szCs w:val="20"/>
                <w:lang w:val="en-US"/>
              </w:rPr>
              <w:t>%</w:t>
            </w:r>
          </w:p>
        </w:tc>
        <w:tc>
          <w:tcPr>
            <w:tcW w:w="1252" w:type="dxa"/>
            <w:shd w:val="clear" w:color="auto" w:fill="auto"/>
          </w:tcPr>
          <w:p w:rsidR="0075414F" w:rsidRPr="00A73538" w:rsidRDefault="0075414F" w:rsidP="00A73538">
            <w:pPr>
              <w:pStyle w:val="ConsPlusCell"/>
              <w:jc w:val="both"/>
              <w:rPr>
                <w:sz w:val="20"/>
                <w:szCs w:val="20"/>
              </w:rPr>
            </w:pPr>
            <w:r w:rsidRPr="00A73538">
              <w:rPr>
                <w:sz w:val="20"/>
                <w:szCs w:val="20"/>
              </w:rPr>
              <w:t>5,40</w:t>
            </w:r>
          </w:p>
        </w:tc>
        <w:tc>
          <w:tcPr>
            <w:tcW w:w="1134" w:type="dxa"/>
            <w:shd w:val="clear" w:color="auto" w:fill="auto"/>
          </w:tcPr>
          <w:p w:rsidR="0075414F" w:rsidRPr="00A73538" w:rsidRDefault="0075414F" w:rsidP="00A73538">
            <w:pPr>
              <w:pStyle w:val="ConsPlusCell"/>
              <w:jc w:val="both"/>
              <w:rPr>
                <w:sz w:val="20"/>
                <w:szCs w:val="20"/>
              </w:rPr>
            </w:pPr>
            <w:r w:rsidRPr="00A73538">
              <w:rPr>
                <w:sz w:val="20"/>
                <w:szCs w:val="20"/>
              </w:rPr>
              <w:t>6,04</w:t>
            </w:r>
          </w:p>
        </w:tc>
        <w:tc>
          <w:tcPr>
            <w:tcW w:w="1134" w:type="dxa"/>
            <w:shd w:val="clear" w:color="auto" w:fill="auto"/>
          </w:tcPr>
          <w:p w:rsidR="0075414F" w:rsidRPr="00A73538" w:rsidRDefault="0075414F" w:rsidP="00A73538">
            <w:pPr>
              <w:pStyle w:val="ConsPlusCell"/>
              <w:jc w:val="both"/>
              <w:rPr>
                <w:sz w:val="20"/>
                <w:szCs w:val="20"/>
              </w:rPr>
            </w:pPr>
            <w:r w:rsidRPr="00A73538">
              <w:rPr>
                <w:sz w:val="20"/>
                <w:szCs w:val="20"/>
              </w:rPr>
              <w:t>6,04</w:t>
            </w:r>
          </w:p>
        </w:tc>
        <w:tc>
          <w:tcPr>
            <w:tcW w:w="1134" w:type="dxa"/>
            <w:shd w:val="clear" w:color="auto" w:fill="auto"/>
          </w:tcPr>
          <w:p w:rsidR="0075414F" w:rsidRPr="00A73538" w:rsidRDefault="0075414F" w:rsidP="00A73538">
            <w:pPr>
              <w:pStyle w:val="ConsPlusCell"/>
              <w:jc w:val="both"/>
              <w:rPr>
                <w:sz w:val="20"/>
                <w:szCs w:val="20"/>
              </w:rPr>
            </w:pPr>
            <w:r w:rsidRPr="00A73538">
              <w:rPr>
                <w:sz w:val="20"/>
                <w:szCs w:val="20"/>
              </w:rPr>
              <w:t>6,04</w:t>
            </w:r>
          </w:p>
        </w:tc>
        <w:tc>
          <w:tcPr>
            <w:tcW w:w="1134" w:type="dxa"/>
          </w:tcPr>
          <w:p w:rsidR="0075414F" w:rsidRPr="00A73538" w:rsidRDefault="0075414F" w:rsidP="00A73538">
            <w:pPr>
              <w:rPr>
                <w:sz w:val="20"/>
                <w:szCs w:val="20"/>
              </w:rPr>
            </w:pPr>
            <w:r w:rsidRPr="00A73538">
              <w:rPr>
                <w:sz w:val="20"/>
                <w:szCs w:val="20"/>
              </w:rPr>
              <w:t>6,04</w:t>
            </w:r>
          </w:p>
        </w:tc>
        <w:tc>
          <w:tcPr>
            <w:tcW w:w="1135" w:type="dxa"/>
          </w:tcPr>
          <w:p w:rsidR="0075414F" w:rsidRPr="00A73538" w:rsidRDefault="0075414F" w:rsidP="00A73538">
            <w:pPr>
              <w:rPr>
                <w:sz w:val="20"/>
                <w:szCs w:val="20"/>
              </w:rPr>
            </w:pPr>
            <w:r w:rsidRPr="00A73538">
              <w:rPr>
                <w:sz w:val="20"/>
                <w:szCs w:val="20"/>
              </w:rPr>
              <w:t>6,04</w:t>
            </w:r>
          </w:p>
        </w:tc>
        <w:tc>
          <w:tcPr>
            <w:tcW w:w="1558" w:type="dxa"/>
            <w:shd w:val="clear" w:color="auto" w:fill="auto"/>
          </w:tcPr>
          <w:p w:rsidR="0075414F" w:rsidRPr="00A73538" w:rsidRDefault="0075414F" w:rsidP="00A73538">
            <w:pPr>
              <w:rPr>
                <w:sz w:val="20"/>
                <w:szCs w:val="20"/>
              </w:rPr>
            </w:pPr>
            <w:r w:rsidRPr="00A73538">
              <w:rPr>
                <w:sz w:val="20"/>
                <w:szCs w:val="20"/>
              </w:rPr>
              <w:t>Квартал, полугодие, год</w:t>
            </w:r>
          </w:p>
        </w:tc>
        <w:tc>
          <w:tcPr>
            <w:tcW w:w="1559" w:type="dxa"/>
            <w:shd w:val="clear" w:color="auto" w:fill="auto"/>
          </w:tcPr>
          <w:p w:rsidR="0075414F" w:rsidRPr="00A73538" w:rsidRDefault="0075414F" w:rsidP="00A73538">
            <w:pPr>
              <w:rPr>
                <w:sz w:val="20"/>
                <w:szCs w:val="20"/>
              </w:rPr>
            </w:pPr>
            <w:r w:rsidRPr="00A73538">
              <w:rPr>
                <w:sz w:val="20"/>
                <w:szCs w:val="20"/>
              </w:rPr>
              <w:t>Ведомственная статистика</w:t>
            </w:r>
          </w:p>
        </w:tc>
      </w:tr>
      <w:tr w:rsidR="0075414F" w:rsidRPr="00A73538" w:rsidTr="0075414F">
        <w:tc>
          <w:tcPr>
            <w:tcW w:w="16018" w:type="dxa"/>
            <w:gridSpan w:val="11"/>
          </w:tcPr>
          <w:p w:rsidR="0075414F" w:rsidRPr="00A73538" w:rsidRDefault="0075414F" w:rsidP="00A73538">
            <w:pPr>
              <w:rPr>
                <w:sz w:val="20"/>
                <w:szCs w:val="20"/>
              </w:rPr>
            </w:pPr>
            <w:r w:rsidRPr="00A73538">
              <w:rPr>
                <w:sz w:val="20"/>
                <w:szCs w:val="20"/>
              </w:rPr>
              <w:t>Задача 2: Осуществление отдельных государственных полномочий по обеспечению предоставления бесплатной методической, психолого-педагогической, диагностической и консультативной помощи,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родителям (законным представителям) несовершеннолетних обучающихся, обеспечивающих получение детьми дошкольного образования в форме семейного образования</w:t>
            </w:r>
          </w:p>
        </w:tc>
      </w:tr>
      <w:tr w:rsidR="0075414F" w:rsidRPr="00A73538" w:rsidTr="0075414F">
        <w:tc>
          <w:tcPr>
            <w:tcW w:w="660" w:type="dxa"/>
            <w:shd w:val="clear" w:color="auto" w:fill="auto"/>
          </w:tcPr>
          <w:p w:rsidR="0075414F" w:rsidRPr="00A73538" w:rsidRDefault="0075414F" w:rsidP="00A73538">
            <w:pPr>
              <w:rPr>
                <w:sz w:val="20"/>
                <w:szCs w:val="20"/>
                <w:lang w:val="en-US"/>
              </w:rPr>
            </w:pPr>
            <w:r w:rsidRPr="00A73538">
              <w:rPr>
                <w:sz w:val="20"/>
                <w:szCs w:val="20"/>
                <w:lang w:val="en-US"/>
              </w:rPr>
              <w:t>1</w:t>
            </w:r>
          </w:p>
        </w:tc>
        <w:tc>
          <w:tcPr>
            <w:tcW w:w="4268" w:type="dxa"/>
            <w:shd w:val="clear" w:color="auto" w:fill="auto"/>
          </w:tcPr>
          <w:p w:rsidR="0075414F" w:rsidRPr="00A73538" w:rsidRDefault="0075414F" w:rsidP="00A73538">
            <w:pPr>
              <w:rPr>
                <w:sz w:val="20"/>
                <w:szCs w:val="20"/>
              </w:rPr>
            </w:pPr>
            <w:r w:rsidRPr="00A73538">
              <w:rPr>
                <w:sz w:val="20"/>
                <w:szCs w:val="20"/>
              </w:rPr>
              <w:t>Отсутствие просроченной кредиторской задолженности по выплате заработной платы</w:t>
            </w:r>
          </w:p>
        </w:tc>
        <w:tc>
          <w:tcPr>
            <w:tcW w:w="1050" w:type="dxa"/>
            <w:shd w:val="clear" w:color="auto" w:fill="auto"/>
          </w:tcPr>
          <w:p w:rsidR="0075414F" w:rsidRPr="00A73538" w:rsidRDefault="0075414F" w:rsidP="00A73538">
            <w:pPr>
              <w:rPr>
                <w:sz w:val="20"/>
                <w:szCs w:val="20"/>
              </w:rPr>
            </w:pPr>
            <w:r w:rsidRPr="00A73538">
              <w:rPr>
                <w:sz w:val="20"/>
                <w:szCs w:val="20"/>
              </w:rPr>
              <w:t>%</w:t>
            </w:r>
          </w:p>
        </w:tc>
        <w:tc>
          <w:tcPr>
            <w:tcW w:w="1252" w:type="dxa"/>
            <w:shd w:val="clear" w:color="auto" w:fill="auto"/>
          </w:tcPr>
          <w:p w:rsidR="0075414F" w:rsidRPr="00A73538" w:rsidRDefault="0075414F" w:rsidP="00A73538">
            <w:pPr>
              <w:pStyle w:val="ConsPlusCell"/>
              <w:jc w:val="both"/>
              <w:rPr>
                <w:sz w:val="20"/>
                <w:szCs w:val="20"/>
                <w:lang w:val="en-US"/>
              </w:rPr>
            </w:pPr>
            <w:r w:rsidRPr="00A73538">
              <w:rPr>
                <w:sz w:val="20"/>
                <w:szCs w:val="20"/>
                <w:lang w:val="en-US"/>
              </w:rPr>
              <w:t>100</w:t>
            </w:r>
          </w:p>
        </w:tc>
        <w:tc>
          <w:tcPr>
            <w:tcW w:w="1134" w:type="dxa"/>
            <w:shd w:val="clear" w:color="auto" w:fill="auto"/>
          </w:tcPr>
          <w:p w:rsidR="0075414F" w:rsidRPr="00A73538" w:rsidRDefault="0075414F" w:rsidP="00A73538">
            <w:pPr>
              <w:pStyle w:val="ConsPlusCell"/>
              <w:jc w:val="both"/>
              <w:rPr>
                <w:sz w:val="20"/>
                <w:szCs w:val="20"/>
                <w:lang w:val="en-US"/>
              </w:rPr>
            </w:pPr>
            <w:r w:rsidRPr="00A73538">
              <w:rPr>
                <w:sz w:val="20"/>
                <w:szCs w:val="20"/>
                <w:lang w:val="en-US"/>
              </w:rPr>
              <w:t>100</w:t>
            </w:r>
          </w:p>
        </w:tc>
        <w:tc>
          <w:tcPr>
            <w:tcW w:w="1134" w:type="dxa"/>
            <w:shd w:val="clear" w:color="auto" w:fill="auto"/>
          </w:tcPr>
          <w:p w:rsidR="0075414F" w:rsidRPr="00A73538" w:rsidRDefault="0075414F" w:rsidP="00A73538">
            <w:pPr>
              <w:pStyle w:val="ConsPlusCell"/>
              <w:jc w:val="both"/>
              <w:rPr>
                <w:sz w:val="20"/>
                <w:szCs w:val="20"/>
                <w:lang w:val="en-US"/>
              </w:rPr>
            </w:pPr>
            <w:r w:rsidRPr="00A73538">
              <w:rPr>
                <w:sz w:val="20"/>
                <w:szCs w:val="20"/>
                <w:lang w:val="en-US"/>
              </w:rPr>
              <w:t>100</w:t>
            </w:r>
          </w:p>
        </w:tc>
        <w:tc>
          <w:tcPr>
            <w:tcW w:w="1134" w:type="dxa"/>
            <w:shd w:val="clear" w:color="auto" w:fill="auto"/>
          </w:tcPr>
          <w:p w:rsidR="0075414F" w:rsidRPr="00A73538" w:rsidRDefault="0075414F" w:rsidP="00A73538">
            <w:pPr>
              <w:pStyle w:val="ConsPlusCell"/>
              <w:jc w:val="both"/>
              <w:rPr>
                <w:sz w:val="20"/>
                <w:szCs w:val="20"/>
                <w:lang w:val="en-US"/>
              </w:rPr>
            </w:pPr>
            <w:r w:rsidRPr="00A73538">
              <w:rPr>
                <w:sz w:val="20"/>
                <w:szCs w:val="20"/>
                <w:lang w:val="en-US"/>
              </w:rPr>
              <w:t>100</w:t>
            </w:r>
          </w:p>
        </w:tc>
        <w:tc>
          <w:tcPr>
            <w:tcW w:w="1134" w:type="dxa"/>
          </w:tcPr>
          <w:p w:rsidR="0075414F" w:rsidRPr="00A73538" w:rsidRDefault="0075414F" w:rsidP="00A73538">
            <w:pPr>
              <w:rPr>
                <w:sz w:val="20"/>
                <w:szCs w:val="20"/>
              </w:rPr>
            </w:pPr>
            <w:r w:rsidRPr="00A73538">
              <w:rPr>
                <w:sz w:val="20"/>
                <w:szCs w:val="20"/>
              </w:rPr>
              <w:t>100</w:t>
            </w:r>
          </w:p>
        </w:tc>
        <w:tc>
          <w:tcPr>
            <w:tcW w:w="1135" w:type="dxa"/>
          </w:tcPr>
          <w:p w:rsidR="0075414F" w:rsidRPr="00A73538" w:rsidRDefault="0075414F" w:rsidP="00A73538">
            <w:pPr>
              <w:rPr>
                <w:sz w:val="20"/>
                <w:szCs w:val="20"/>
              </w:rPr>
            </w:pPr>
            <w:r w:rsidRPr="00A73538">
              <w:rPr>
                <w:sz w:val="20"/>
                <w:szCs w:val="20"/>
              </w:rPr>
              <w:t>100</w:t>
            </w:r>
          </w:p>
        </w:tc>
        <w:tc>
          <w:tcPr>
            <w:tcW w:w="1558" w:type="dxa"/>
            <w:shd w:val="clear" w:color="auto" w:fill="auto"/>
          </w:tcPr>
          <w:p w:rsidR="0075414F" w:rsidRPr="00A73538" w:rsidRDefault="0075414F" w:rsidP="00A73538">
            <w:pPr>
              <w:rPr>
                <w:sz w:val="20"/>
                <w:szCs w:val="20"/>
              </w:rPr>
            </w:pPr>
            <w:r w:rsidRPr="00A73538">
              <w:rPr>
                <w:sz w:val="20"/>
                <w:szCs w:val="20"/>
              </w:rPr>
              <w:t>Квартал, полугодие, год</w:t>
            </w:r>
          </w:p>
        </w:tc>
        <w:tc>
          <w:tcPr>
            <w:tcW w:w="1559" w:type="dxa"/>
            <w:shd w:val="clear" w:color="auto" w:fill="auto"/>
          </w:tcPr>
          <w:p w:rsidR="0075414F" w:rsidRPr="00A73538" w:rsidRDefault="0075414F" w:rsidP="00A73538">
            <w:pPr>
              <w:rPr>
                <w:sz w:val="20"/>
                <w:szCs w:val="20"/>
              </w:rPr>
            </w:pPr>
            <w:r w:rsidRPr="00A73538">
              <w:rPr>
                <w:sz w:val="20"/>
                <w:szCs w:val="20"/>
              </w:rPr>
              <w:t>Ведомственная статистика</w:t>
            </w:r>
          </w:p>
        </w:tc>
      </w:tr>
      <w:tr w:rsidR="0075414F" w:rsidRPr="00A73538" w:rsidTr="0075414F">
        <w:tc>
          <w:tcPr>
            <w:tcW w:w="16018" w:type="dxa"/>
            <w:gridSpan w:val="11"/>
          </w:tcPr>
          <w:p w:rsidR="0075414F" w:rsidRPr="00A73538" w:rsidRDefault="0075414F" w:rsidP="00A73538">
            <w:pPr>
              <w:rPr>
                <w:sz w:val="20"/>
                <w:szCs w:val="20"/>
              </w:rPr>
            </w:pPr>
            <w:r w:rsidRPr="00A73538">
              <w:rPr>
                <w:sz w:val="20"/>
                <w:szCs w:val="20"/>
              </w:rPr>
              <w:t>Задача 3: Возмещение расходов за присмотр и уход за ребенком, осваивающим основную общеобразовательную программу дошкольного образования</w:t>
            </w:r>
          </w:p>
        </w:tc>
      </w:tr>
      <w:tr w:rsidR="0075414F" w:rsidRPr="00A73538" w:rsidTr="0075414F">
        <w:tc>
          <w:tcPr>
            <w:tcW w:w="660" w:type="dxa"/>
            <w:shd w:val="clear" w:color="auto" w:fill="auto"/>
          </w:tcPr>
          <w:p w:rsidR="0075414F" w:rsidRPr="00A73538" w:rsidRDefault="0075414F" w:rsidP="00A73538">
            <w:pPr>
              <w:rPr>
                <w:sz w:val="20"/>
                <w:szCs w:val="20"/>
                <w:lang w:val="en-US"/>
              </w:rPr>
            </w:pPr>
            <w:r w:rsidRPr="00A73538">
              <w:rPr>
                <w:sz w:val="20"/>
                <w:szCs w:val="20"/>
                <w:lang w:val="en-US"/>
              </w:rPr>
              <w:t>1</w:t>
            </w:r>
          </w:p>
        </w:tc>
        <w:tc>
          <w:tcPr>
            <w:tcW w:w="4268" w:type="dxa"/>
            <w:shd w:val="clear" w:color="auto" w:fill="auto"/>
          </w:tcPr>
          <w:p w:rsidR="0075414F" w:rsidRPr="00A73538" w:rsidRDefault="0075414F" w:rsidP="00A73538">
            <w:pPr>
              <w:rPr>
                <w:sz w:val="20"/>
                <w:szCs w:val="20"/>
              </w:rPr>
            </w:pPr>
            <w:r w:rsidRPr="00A73538">
              <w:rPr>
                <w:sz w:val="20"/>
                <w:szCs w:val="20"/>
              </w:rPr>
              <w:t xml:space="preserve">Количество воспитанников льготных категорий, за которых производится возмещение расходов за присмотр и уход за </w:t>
            </w:r>
            <w:r w:rsidRPr="00A73538">
              <w:rPr>
                <w:sz w:val="20"/>
                <w:szCs w:val="20"/>
              </w:rPr>
              <w:lastRenderedPageBreak/>
              <w:t>ребенком</w:t>
            </w:r>
          </w:p>
        </w:tc>
        <w:tc>
          <w:tcPr>
            <w:tcW w:w="1050" w:type="dxa"/>
            <w:shd w:val="clear" w:color="auto" w:fill="auto"/>
          </w:tcPr>
          <w:p w:rsidR="0075414F" w:rsidRPr="00A73538" w:rsidRDefault="0075414F" w:rsidP="00A73538">
            <w:pPr>
              <w:rPr>
                <w:sz w:val="20"/>
                <w:szCs w:val="20"/>
              </w:rPr>
            </w:pPr>
            <w:r w:rsidRPr="00A73538">
              <w:rPr>
                <w:sz w:val="20"/>
                <w:szCs w:val="20"/>
              </w:rPr>
              <w:lastRenderedPageBreak/>
              <w:t>чел.</w:t>
            </w:r>
          </w:p>
        </w:tc>
        <w:tc>
          <w:tcPr>
            <w:tcW w:w="1252" w:type="dxa"/>
            <w:shd w:val="clear" w:color="auto" w:fill="auto"/>
          </w:tcPr>
          <w:p w:rsidR="0075414F" w:rsidRPr="00A73538" w:rsidRDefault="0075414F" w:rsidP="00A73538">
            <w:pPr>
              <w:pStyle w:val="ConsPlusCell"/>
              <w:jc w:val="both"/>
              <w:rPr>
                <w:sz w:val="20"/>
                <w:szCs w:val="20"/>
                <w:lang w:val="en-US"/>
              </w:rPr>
            </w:pPr>
            <w:r w:rsidRPr="00A73538">
              <w:rPr>
                <w:sz w:val="20"/>
                <w:szCs w:val="20"/>
                <w:lang w:val="en-US"/>
              </w:rPr>
              <w:t>5</w:t>
            </w:r>
          </w:p>
        </w:tc>
        <w:tc>
          <w:tcPr>
            <w:tcW w:w="1134" w:type="dxa"/>
            <w:shd w:val="clear" w:color="auto" w:fill="auto"/>
          </w:tcPr>
          <w:p w:rsidR="0075414F" w:rsidRPr="00A73538" w:rsidRDefault="0075414F" w:rsidP="00A73538">
            <w:pPr>
              <w:pStyle w:val="ConsPlusCell"/>
              <w:jc w:val="both"/>
              <w:rPr>
                <w:sz w:val="20"/>
                <w:szCs w:val="20"/>
                <w:lang w:val="en-US"/>
              </w:rPr>
            </w:pPr>
            <w:r w:rsidRPr="00A73538">
              <w:rPr>
                <w:sz w:val="20"/>
                <w:szCs w:val="20"/>
                <w:lang w:val="en-US"/>
              </w:rPr>
              <w:t>5</w:t>
            </w:r>
          </w:p>
        </w:tc>
        <w:tc>
          <w:tcPr>
            <w:tcW w:w="1134" w:type="dxa"/>
            <w:shd w:val="clear" w:color="auto" w:fill="auto"/>
          </w:tcPr>
          <w:p w:rsidR="0075414F" w:rsidRPr="00A73538" w:rsidRDefault="0075414F" w:rsidP="00A73538">
            <w:pPr>
              <w:pStyle w:val="ConsPlusCell"/>
              <w:jc w:val="both"/>
              <w:rPr>
                <w:sz w:val="20"/>
                <w:szCs w:val="20"/>
              </w:rPr>
            </w:pPr>
            <w:r w:rsidRPr="00A73538">
              <w:rPr>
                <w:sz w:val="20"/>
                <w:szCs w:val="20"/>
              </w:rPr>
              <w:t>4</w:t>
            </w:r>
          </w:p>
        </w:tc>
        <w:tc>
          <w:tcPr>
            <w:tcW w:w="1134" w:type="dxa"/>
            <w:shd w:val="clear" w:color="auto" w:fill="auto"/>
          </w:tcPr>
          <w:p w:rsidR="0075414F" w:rsidRPr="00A73538" w:rsidRDefault="0075414F" w:rsidP="00A73538">
            <w:pPr>
              <w:pStyle w:val="ConsPlusCell"/>
              <w:jc w:val="both"/>
              <w:rPr>
                <w:sz w:val="20"/>
                <w:szCs w:val="20"/>
                <w:lang w:val="en-US"/>
              </w:rPr>
            </w:pPr>
            <w:r w:rsidRPr="00A73538">
              <w:rPr>
                <w:sz w:val="20"/>
                <w:szCs w:val="20"/>
                <w:lang w:val="en-US"/>
              </w:rPr>
              <w:t>0</w:t>
            </w:r>
          </w:p>
        </w:tc>
        <w:tc>
          <w:tcPr>
            <w:tcW w:w="1134" w:type="dxa"/>
          </w:tcPr>
          <w:p w:rsidR="0075414F" w:rsidRPr="00A73538" w:rsidRDefault="0075414F" w:rsidP="00A73538">
            <w:pPr>
              <w:rPr>
                <w:sz w:val="20"/>
                <w:szCs w:val="20"/>
              </w:rPr>
            </w:pPr>
            <w:r w:rsidRPr="00A73538">
              <w:rPr>
                <w:sz w:val="20"/>
                <w:szCs w:val="20"/>
              </w:rPr>
              <w:t>0</w:t>
            </w:r>
          </w:p>
        </w:tc>
        <w:tc>
          <w:tcPr>
            <w:tcW w:w="1135" w:type="dxa"/>
          </w:tcPr>
          <w:p w:rsidR="0075414F" w:rsidRPr="00A73538" w:rsidRDefault="0075414F" w:rsidP="00A73538">
            <w:pPr>
              <w:rPr>
                <w:sz w:val="20"/>
                <w:szCs w:val="20"/>
              </w:rPr>
            </w:pPr>
            <w:r w:rsidRPr="00A73538">
              <w:rPr>
                <w:sz w:val="20"/>
                <w:szCs w:val="20"/>
              </w:rPr>
              <w:t>0</w:t>
            </w:r>
          </w:p>
        </w:tc>
        <w:tc>
          <w:tcPr>
            <w:tcW w:w="1558" w:type="dxa"/>
            <w:shd w:val="clear" w:color="auto" w:fill="auto"/>
          </w:tcPr>
          <w:p w:rsidR="0075414F" w:rsidRPr="00A73538" w:rsidRDefault="0075414F" w:rsidP="00A73538">
            <w:pPr>
              <w:rPr>
                <w:sz w:val="20"/>
                <w:szCs w:val="20"/>
              </w:rPr>
            </w:pPr>
            <w:r w:rsidRPr="00A73538">
              <w:rPr>
                <w:sz w:val="20"/>
                <w:szCs w:val="20"/>
              </w:rPr>
              <w:t>Квартал, полугодие, год</w:t>
            </w:r>
          </w:p>
        </w:tc>
        <w:tc>
          <w:tcPr>
            <w:tcW w:w="1559" w:type="dxa"/>
            <w:shd w:val="clear" w:color="auto" w:fill="auto"/>
          </w:tcPr>
          <w:p w:rsidR="0075414F" w:rsidRPr="00A73538" w:rsidRDefault="0075414F" w:rsidP="00A73538">
            <w:pPr>
              <w:rPr>
                <w:sz w:val="20"/>
                <w:szCs w:val="20"/>
              </w:rPr>
            </w:pPr>
            <w:r w:rsidRPr="00A73538">
              <w:rPr>
                <w:sz w:val="20"/>
                <w:szCs w:val="20"/>
              </w:rPr>
              <w:t>Ведомственная статистика</w:t>
            </w:r>
          </w:p>
        </w:tc>
      </w:tr>
      <w:tr w:rsidR="0075414F" w:rsidRPr="00A73538" w:rsidTr="0075414F">
        <w:tc>
          <w:tcPr>
            <w:tcW w:w="660" w:type="dxa"/>
            <w:shd w:val="clear" w:color="auto" w:fill="auto"/>
          </w:tcPr>
          <w:p w:rsidR="0075414F" w:rsidRPr="00A73538" w:rsidRDefault="0075414F" w:rsidP="00A73538">
            <w:pPr>
              <w:rPr>
                <w:sz w:val="20"/>
                <w:szCs w:val="20"/>
                <w:lang w:val="en-US"/>
              </w:rPr>
            </w:pPr>
            <w:r w:rsidRPr="00A73538">
              <w:rPr>
                <w:sz w:val="20"/>
                <w:szCs w:val="20"/>
                <w:lang w:val="en-US"/>
              </w:rPr>
              <w:lastRenderedPageBreak/>
              <w:t>2</w:t>
            </w:r>
          </w:p>
        </w:tc>
        <w:tc>
          <w:tcPr>
            <w:tcW w:w="4268" w:type="dxa"/>
            <w:shd w:val="clear" w:color="auto" w:fill="auto"/>
          </w:tcPr>
          <w:p w:rsidR="0075414F" w:rsidRPr="00A73538" w:rsidRDefault="0075414F" w:rsidP="00A73538">
            <w:pPr>
              <w:rPr>
                <w:sz w:val="20"/>
                <w:szCs w:val="20"/>
              </w:rPr>
            </w:pPr>
            <w:r w:rsidRPr="00A73538">
              <w:rPr>
                <w:sz w:val="20"/>
                <w:szCs w:val="20"/>
              </w:rPr>
              <w:t>Количество воспитанников из семей мобилизованных граждан, за которых производится возмещение расходов за присмотр и уход за ребенком</w:t>
            </w:r>
          </w:p>
        </w:tc>
        <w:tc>
          <w:tcPr>
            <w:tcW w:w="1050" w:type="dxa"/>
            <w:shd w:val="clear" w:color="auto" w:fill="auto"/>
          </w:tcPr>
          <w:p w:rsidR="0075414F" w:rsidRPr="00A73538" w:rsidRDefault="0075414F" w:rsidP="00A73538">
            <w:pPr>
              <w:rPr>
                <w:sz w:val="20"/>
                <w:szCs w:val="20"/>
              </w:rPr>
            </w:pPr>
            <w:r w:rsidRPr="00A73538">
              <w:rPr>
                <w:sz w:val="20"/>
                <w:szCs w:val="20"/>
              </w:rPr>
              <w:t>чел.</w:t>
            </w:r>
          </w:p>
        </w:tc>
        <w:tc>
          <w:tcPr>
            <w:tcW w:w="1252" w:type="dxa"/>
            <w:shd w:val="clear" w:color="auto" w:fill="auto"/>
          </w:tcPr>
          <w:p w:rsidR="0075414F" w:rsidRPr="00A73538" w:rsidRDefault="0075414F" w:rsidP="00A73538">
            <w:pPr>
              <w:pStyle w:val="ConsPlusCell"/>
              <w:jc w:val="both"/>
              <w:rPr>
                <w:sz w:val="20"/>
                <w:szCs w:val="20"/>
                <w:lang w:val="en-US"/>
              </w:rPr>
            </w:pPr>
            <w:r w:rsidRPr="00A73538">
              <w:rPr>
                <w:sz w:val="20"/>
                <w:szCs w:val="20"/>
                <w:lang w:val="en-US"/>
              </w:rPr>
              <w:t>6</w:t>
            </w:r>
          </w:p>
        </w:tc>
        <w:tc>
          <w:tcPr>
            <w:tcW w:w="1134" w:type="dxa"/>
            <w:shd w:val="clear" w:color="auto" w:fill="auto"/>
          </w:tcPr>
          <w:p w:rsidR="0075414F" w:rsidRPr="00A73538" w:rsidRDefault="0075414F" w:rsidP="00A73538">
            <w:pPr>
              <w:pStyle w:val="ConsPlusCell"/>
              <w:jc w:val="both"/>
              <w:rPr>
                <w:sz w:val="20"/>
                <w:szCs w:val="20"/>
              </w:rPr>
            </w:pPr>
            <w:r w:rsidRPr="00A73538">
              <w:rPr>
                <w:sz w:val="20"/>
                <w:szCs w:val="20"/>
                <w:lang w:val="en-US"/>
              </w:rPr>
              <w:t>1</w:t>
            </w:r>
            <w:r w:rsidRPr="00A73538">
              <w:rPr>
                <w:sz w:val="20"/>
                <w:szCs w:val="20"/>
              </w:rPr>
              <w:t>0</w:t>
            </w:r>
          </w:p>
        </w:tc>
        <w:tc>
          <w:tcPr>
            <w:tcW w:w="1134" w:type="dxa"/>
            <w:shd w:val="clear" w:color="auto" w:fill="auto"/>
          </w:tcPr>
          <w:p w:rsidR="0075414F" w:rsidRPr="00A73538" w:rsidRDefault="0075414F" w:rsidP="00A73538">
            <w:pPr>
              <w:pStyle w:val="ConsPlusCell"/>
              <w:jc w:val="both"/>
              <w:rPr>
                <w:sz w:val="20"/>
                <w:szCs w:val="20"/>
              </w:rPr>
            </w:pPr>
            <w:r w:rsidRPr="00A73538">
              <w:rPr>
                <w:sz w:val="20"/>
                <w:szCs w:val="20"/>
              </w:rPr>
              <w:t>10</w:t>
            </w:r>
          </w:p>
        </w:tc>
        <w:tc>
          <w:tcPr>
            <w:tcW w:w="1134" w:type="dxa"/>
            <w:shd w:val="clear" w:color="auto" w:fill="auto"/>
          </w:tcPr>
          <w:p w:rsidR="0075414F" w:rsidRPr="00A73538" w:rsidRDefault="0075414F" w:rsidP="00A73538">
            <w:pPr>
              <w:pStyle w:val="ConsPlusCell"/>
              <w:jc w:val="both"/>
              <w:rPr>
                <w:sz w:val="20"/>
                <w:szCs w:val="20"/>
                <w:lang w:val="en-US"/>
              </w:rPr>
            </w:pPr>
            <w:r w:rsidRPr="00A73538">
              <w:rPr>
                <w:sz w:val="20"/>
                <w:szCs w:val="20"/>
                <w:lang w:val="en-US"/>
              </w:rPr>
              <w:t>0</w:t>
            </w:r>
          </w:p>
        </w:tc>
        <w:tc>
          <w:tcPr>
            <w:tcW w:w="1134" w:type="dxa"/>
          </w:tcPr>
          <w:p w:rsidR="0075414F" w:rsidRPr="00A73538" w:rsidRDefault="0075414F" w:rsidP="00A73538">
            <w:pPr>
              <w:rPr>
                <w:sz w:val="20"/>
                <w:szCs w:val="20"/>
              </w:rPr>
            </w:pPr>
            <w:r w:rsidRPr="00A73538">
              <w:rPr>
                <w:sz w:val="20"/>
                <w:szCs w:val="20"/>
              </w:rPr>
              <w:t>0</w:t>
            </w:r>
          </w:p>
        </w:tc>
        <w:tc>
          <w:tcPr>
            <w:tcW w:w="1135" w:type="dxa"/>
          </w:tcPr>
          <w:p w:rsidR="0075414F" w:rsidRPr="00A73538" w:rsidRDefault="0075414F" w:rsidP="00A73538">
            <w:pPr>
              <w:rPr>
                <w:sz w:val="20"/>
                <w:szCs w:val="20"/>
              </w:rPr>
            </w:pPr>
            <w:r w:rsidRPr="00A73538">
              <w:rPr>
                <w:sz w:val="20"/>
                <w:szCs w:val="20"/>
              </w:rPr>
              <w:t>0</w:t>
            </w:r>
          </w:p>
        </w:tc>
        <w:tc>
          <w:tcPr>
            <w:tcW w:w="1558" w:type="dxa"/>
            <w:shd w:val="clear" w:color="auto" w:fill="auto"/>
          </w:tcPr>
          <w:p w:rsidR="0075414F" w:rsidRPr="00A73538" w:rsidRDefault="0075414F" w:rsidP="00A73538">
            <w:pPr>
              <w:rPr>
                <w:sz w:val="20"/>
                <w:szCs w:val="20"/>
              </w:rPr>
            </w:pPr>
            <w:r w:rsidRPr="00A73538">
              <w:rPr>
                <w:sz w:val="20"/>
                <w:szCs w:val="20"/>
              </w:rPr>
              <w:t>Квартал, полугодие, год</w:t>
            </w:r>
          </w:p>
        </w:tc>
        <w:tc>
          <w:tcPr>
            <w:tcW w:w="1559" w:type="dxa"/>
            <w:shd w:val="clear" w:color="auto" w:fill="auto"/>
          </w:tcPr>
          <w:p w:rsidR="0075414F" w:rsidRPr="00A73538" w:rsidRDefault="0075414F" w:rsidP="00A73538">
            <w:pPr>
              <w:rPr>
                <w:sz w:val="20"/>
                <w:szCs w:val="20"/>
              </w:rPr>
            </w:pPr>
            <w:r w:rsidRPr="00A73538">
              <w:rPr>
                <w:sz w:val="20"/>
                <w:szCs w:val="20"/>
              </w:rPr>
              <w:t>Ведомственная статистика</w:t>
            </w:r>
          </w:p>
        </w:tc>
      </w:tr>
      <w:tr w:rsidR="0075414F" w:rsidRPr="00A73538" w:rsidTr="0075414F">
        <w:trPr>
          <w:trHeight w:val="476"/>
        </w:trPr>
        <w:tc>
          <w:tcPr>
            <w:tcW w:w="16018" w:type="dxa"/>
            <w:gridSpan w:val="11"/>
          </w:tcPr>
          <w:p w:rsidR="0075414F" w:rsidRPr="00A73538" w:rsidRDefault="0075414F" w:rsidP="00A73538">
            <w:pPr>
              <w:rPr>
                <w:sz w:val="20"/>
                <w:szCs w:val="20"/>
              </w:rPr>
            </w:pPr>
            <w:r w:rsidRPr="00A73538">
              <w:rPr>
                <w:sz w:val="20"/>
                <w:szCs w:val="20"/>
              </w:rPr>
              <w:t>Задача 4: Обеспечение обучающихся с ограниченными возможностями здоровья, не проживающих в муниципальных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
        </w:tc>
      </w:tr>
      <w:tr w:rsidR="0075414F" w:rsidRPr="00A73538" w:rsidTr="0075414F">
        <w:tc>
          <w:tcPr>
            <w:tcW w:w="660" w:type="dxa"/>
            <w:shd w:val="clear" w:color="auto" w:fill="auto"/>
          </w:tcPr>
          <w:p w:rsidR="0075414F" w:rsidRPr="00A73538" w:rsidRDefault="0075414F" w:rsidP="00A73538">
            <w:pPr>
              <w:rPr>
                <w:sz w:val="20"/>
                <w:szCs w:val="20"/>
                <w:lang w:val="en-US"/>
              </w:rPr>
            </w:pPr>
            <w:r w:rsidRPr="00A73538">
              <w:rPr>
                <w:sz w:val="20"/>
                <w:szCs w:val="20"/>
                <w:lang w:val="en-US"/>
              </w:rPr>
              <w:t>1</w:t>
            </w:r>
          </w:p>
        </w:tc>
        <w:tc>
          <w:tcPr>
            <w:tcW w:w="4268" w:type="dxa"/>
            <w:shd w:val="clear" w:color="auto" w:fill="auto"/>
          </w:tcPr>
          <w:p w:rsidR="0075414F" w:rsidRPr="00A73538" w:rsidRDefault="0075414F" w:rsidP="00A73538">
            <w:pPr>
              <w:rPr>
                <w:sz w:val="20"/>
                <w:szCs w:val="20"/>
              </w:rPr>
            </w:pPr>
            <w:r w:rsidRPr="00A73538">
              <w:rPr>
                <w:sz w:val="20"/>
                <w:szCs w:val="20"/>
              </w:rPr>
              <w:t>Доля обучающихся с ограниченными возможностями здоровья, не проживающих в муниципальных образовательных организациях, осуществляющих образовательную деятельность по основным общеобразовательным программам, обеспеченных бесплатным двухразовым питанием</w:t>
            </w:r>
          </w:p>
        </w:tc>
        <w:tc>
          <w:tcPr>
            <w:tcW w:w="1050" w:type="dxa"/>
            <w:shd w:val="clear" w:color="auto" w:fill="auto"/>
          </w:tcPr>
          <w:p w:rsidR="0075414F" w:rsidRPr="00A73538" w:rsidRDefault="0075414F" w:rsidP="00A73538">
            <w:pPr>
              <w:rPr>
                <w:sz w:val="20"/>
                <w:szCs w:val="20"/>
              </w:rPr>
            </w:pPr>
            <w:r w:rsidRPr="00A73538">
              <w:rPr>
                <w:sz w:val="20"/>
                <w:szCs w:val="20"/>
              </w:rPr>
              <w:t>%</w:t>
            </w:r>
          </w:p>
        </w:tc>
        <w:tc>
          <w:tcPr>
            <w:tcW w:w="1252" w:type="dxa"/>
            <w:shd w:val="clear" w:color="auto" w:fill="auto"/>
          </w:tcPr>
          <w:p w:rsidR="0075414F" w:rsidRPr="00A73538" w:rsidRDefault="0075414F" w:rsidP="00A73538">
            <w:pPr>
              <w:pStyle w:val="ConsPlusCell"/>
              <w:jc w:val="both"/>
              <w:rPr>
                <w:sz w:val="20"/>
                <w:szCs w:val="20"/>
              </w:rPr>
            </w:pPr>
            <w:r w:rsidRPr="00A73538">
              <w:rPr>
                <w:sz w:val="20"/>
                <w:szCs w:val="20"/>
              </w:rPr>
              <w:t>100</w:t>
            </w:r>
          </w:p>
        </w:tc>
        <w:tc>
          <w:tcPr>
            <w:tcW w:w="1134" w:type="dxa"/>
            <w:shd w:val="clear" w:color="auto" w:fill="auto"/>
          </w:tcPr>
          <w:p w:rsidR="0075414F" w:rsidRPr="00A73538" w:rsidRDefault="0075414F" w:rsidP="00A73538">
            <w:pPr>
              <w:pStyle w:val="ConsPlusCell"/>
              <w:jc w:val="both"/>
              <w:rPr>
                <w:sz w:val="20"/>
                <w:szCs w:val="20"/>
              </w:rPr>
            </w:pPr>
            <w:r w:rsidRPr="00A73538">
              <w:rPr>
                <w:sz w:val="20"/>
                <w:szCs w:val="20"/>
              </w:rPr>
              <w:t>100</w:t>
            </w:r>
          </w:p>
        </w:tc>
        <w:tc>
          <w:tcPr>
            <w:tcW w:w="1134" w:type="dxa"/>
            <w:shd w:val="clear" w:color="auto" w:fill="auto"/>
          </w:tcPr>
          <w:p w:rsidR="0075414F" w:rsidRPr="00A73538" w:rsidRDefault="0075414F" w:rsidP="00A73538">
            <w:pPr>
              <w:pStyle w:val="ConsPlusCell"/>
              <w:jc w:val="both"/>
              <w:rPr>
                <w:sz w:val="20"/>
                <w:szCs w:val="20"/>
              </w:rPr>
            </w:pPr>
            <w:r w:rsidRPr="00A73538">
              <w:rPr>
                <w:sz w:val="20"/>
                <w:szCs w:val="20"/>
              </w:rPr>
              <w:t>100</w:t>
            </w:r>
          </w:p>
        </w:tc>
        <w:tc>
          <w:tcPr>
            <w:tcW w:w="1134" w:type="dxa"/>
            <w:shd w:val="clear" w:color="auto" w:fill="auto"/>
          </w:tcPr>
          <w:p w:rsidR="0075414F" w:rsidRPr="00A73538" w:rsidRDefault="0075414F" w:rsidP="00A73538">
            <w:pPr>
              <w:pStyle w:val="ConsPlusCell"/>
              <w:jc w:val="both"/>
              <w:rPr>
                <w:sz w:val="20"/>
                <w:szCs w:val="20"/>
              </w:rPr>
            </w:pPr>
            <w:r w:rsidRPr="00A73538">
              <w:rPr>
                <w:sz w:val="20"/>
                <w:szCs w:val="20"/>
              </w:rPr>
              <w:t>100</w:t>
            </w:r>
          </w:p>
        </w:tc>
        <w:tc>
          <w:tcPr>
            <w:tcW w:w="1134" w:type="dxa"/>
          </w:tcPr>
          <w:p w:rsidR="0075414F" w:rsidRPr="00A73538" w:rsidRDefault="0075414F" w:rsidP="00A73538">
            <w:pPr>
              <w:rPr>
                <w:sz w:val="20"/>
                <w:szCs w:val="20"/>
              </w:rPr>
            </w:pPr>
            <w:r w:rsidRPr="00A73538">
              <w:rPr>
                <w:sz w:val="20"/>
                <w:szCs w:val="20"/>
              </w:rPr>
              <w:t>100</w:t>
            </w:r>
          </w:p>
        </w:tc>
        <w:tc>
          <w:tcPr>
            <w:tcW w:w="1135" w:type="dxa"/>
          </w:tcPr>
          <w:p w:rsidR="0075414F" w:rsidRPr="00A73538" w:rsidRDefault="0075414F" w:rsidP="00A73538">
            <w:pPr>
              <w:rPr>
                <w:sz w:val="20"/>
                <w:szCs w:val="20"/>
              </w:rPr>
            </w:pPr>
            <w:r w:rsidRPr="00A73538">
              <w:rPr>
                <w:sz w:val="20"/>
                <w:szCs w:val="20"/>
              </w:rPr>
              <w:t>100</w:t>
            </w:r>
          </w:p>
        </w:tc>
        <w:tc>
          <w:tcPr>
            <w:tcW w:w="1558" w:type="dxa"/>
            <w:shd w:val="clear" w:color="auto" w:fill="auto"/>
          </w:tcPr>
          <w:p w:rsidR="0075414F" w:rsidRPr="00A73538" w:rsidRDefault="0075414F" w:rsidP="00A73538">
            <w:pPr>
              <w:rPr>
                <w:sz w:val="20"/>
                <w:szCs w:val="20"/>
              </w:rPr>
            </w:pPr>
            <w:r w:rsidRPr="00A73538">
              <w:rPr>
                <w:sz w:val="20"/>
                <w:szCs w:val="20"/>
              </w:rPr>
              <w:t>Квартал, полугодие, год</w:t>
            </w:r>
          </w:p>
        </w:tc>
        <w:tc>
          <w:tcPr>
            <w:tcW w:w="1559" w:type="dxa"/>
            <w:shd w:val="clear" w:color="auto" w:fill="auto"/>
          </w:tcPr>
          <w:p w:rsidR="0075414F" w:rsidRPr="00A73538" w:rsidRDefault="0075414F" w:rsidP="00A73538">
            <w:pPr>
              <w:rPr>
                <w:sz w:val="20"/>
                <w:szCs w:val="20"/>
              </w:rPr>
            </w:pPr>
            <w:r w:rsidRPr="00A73538">
              <w:rPr>
                <w:sz w:val="20"/>
                <w:szCs w:val="20"/>
              </w:rPr>
              <w:t>Ведомственная статистика</w:t>
            </w:r>
          </w:p>
        </w:tc>
      </w:tr>
      <w:tr w:rsidR="0075414F" w:rsidRPr="00A73538" w:rsidTr="0075414F">
        <w:tc>
          <w:tcPr>
            <w:tcW w:w="16018" w:type="dxa"/>
            <w:gridSpan w:val="11"/>
          </w:tcPr>
          <w:p w:rsidR="0075414F" w:rsidRPr="00A73538" w:rsidRDefault="0075414F" w:rsidP="00A73538">
            <w:pPr>
              <w:rPr>
                <w:sz w:val="20"/>
                <w:szCs w:val="20"/>
              </w:rPr>
            </w:pPr>
            <w:r w:rsidRPr="00A73538">
              <w:rPr>
                <w:sz w:val="20"/>
                <w:szCs w:val="20"/>
              </w:rPr>
              <w:t>Задача 5: Обеспечение выплаты компенсации расходов на оплату стоимости проезда и провоза багажа к месту использования отпуска и обратно лиц, работающих в учреждениях, расположенных в районах Крайнего Севера и приравненных к ним местностях, и членов их семей</w:t>
            </w:r>
          </w:p>
        </w:tc>
      </w:tr>
      <w:tr w:rsidR="0075414F" w:rsidRPr="00A73538" w:rsidTr="0075414F">
        <w:trPr>
          <w:trHeight w:val="1443"/>
        </w:trPr>
        <w:tc>
          <w:tcPr>
            <w:tcW w:w="660" w:type="dxa"/>
            <w:shd w:val="clear" w:color="auto" w:fill="auto"/>
          </w:tcPr>
          <w:p w:rsidR="0075414F" w:rsidRPr="00A73538" w:rsidRDefault="0075414F" w:rsidP="00A73538">
            <w:pPr>
              <w:rPr>
                <w:sz w:val="20"/>
                <w:szCs w:val="20"/>
              </w:rPr>
            </w:pPr>
            <w:r w:rsidRPr="00A73538">
              <w:rPr>
                <w:sz w:val="20"/>
                <w:szCs w:val="20"/>
              </w:rPr>
              <w:t>1</w:t>
            </w:r>
          </w:p>
        </w:tc>
        <w:tc>
          <w:tcPr>
            <w:tcW w:w="4268" w:type="dxa"/>
            <w:shd w:val="clear" w:color="auto" w:fill="auto"/>
          </w:tcPr>
          <w:p w:rsidR="0075414F" w:rsidRPr="00A73538" w:rsidRDefault="0075414F" w:rsidP="00A73538">
            <w:pPr>
              <w:rPr>
                <w:sz w:val="20"/>
                <w:szCs w:val="20"/>
              </w:rPr>
            </w:pPr>
            <w:r w:rsidRPr="00A73538">
              <w:rPr>
                <w:sz w:val="20"/>
                <w:szCs w:val="20"/>
              </w:rPr>
              <w:t>Количество сотрудников учреждения воспользовавшихся правом на получение компенсации стоимости проезда и провоза багажа к месту использования отпуска и обратно для работников Крайнего Севера и приравненных местностей</w:t>
            </w:r>
          </w:p>
        </w:tc>
        <w:tc>
          <w:tcPr>
            <w:tcW w:w="1050" w:type="dxa"/>
            <w:shd w:val="clear" w:color="auto" w:fill="auto"/>
          </w:tcPr>
          <w:p w:rsidR="0075414F" w:rsidRPr="00A73538" w:rsidRDefault="0075414F" w:rsidP="00A73538">
            <w:pPr>
              <w:rPr>
                <w:sz w:val="20"/>
                <w:szCs w:val="20"/>
              </w:rPr>
            </w:pPr>
            <w:r w:rsidRPr="00A73538">
              <w:rPr>
                <w:sz w:val="20"/>
                <w:szCs w:val="20"/>
              </w:rPr>
              <w:t>чел.</w:t>
            </w:r>
          </w:p>
        </w:tc>
        <w:tc>
          <w:tcPr>
            <w:tcW w:w="1252" w:type="dxa"/>
            <w:shd w:val="clear" w:color="auto" w:fill="auto"/>
          </w:tcPr>
          <w:p w:rsidR="0075414F" w:rsidRPr="00A73538" w:rsidRDefault="0075414F" w:rsidP="00A73538">
            <w:pPr>
              <w:pStyle w:val="ConsPlusCell"/>
              <w:jc w:val="both"/>
              <w:rPr>
                <w:sz w:val="20"/>
                <w:szCs w:val="20"/>
              </w:rPr>
            </w:pPr>
            <w:r w:rsidRPr="00A73538">
              <w:rPr>
                <w:sz w:val="20"/>
                <w:szCs w:val="20"/>
              </w:rPr>
              <w:t>1</w:t>
            </w:r>
          </w:p>
        </w:tc>
        <w:tc>
          <w:tcPr>
            <w:tcW w:w="1134" w:type="dxa"/>
            <w:shd w:val="clear" w:color="auto" w:fill="auto"/>
          </w:tcPr>
          <w:p w:rsidR="0075414F" w:rsidRPr="00A73538" w:rsidRDefault="0075414F" w:rsidP="00A73538">
            <w:pPr>
              <w:pStyle w:val="ConsPlusCell"/>
              <w:jc w:val="both"/>
              <w:rPr>
                <w:sz w:val="20"/>
                <w:szCs w:val="20"/>
              </w:rPr>
            </w:pPr>
            <w:r w:rsidRPr="00A73538">
              <w:rPr>
                <w:sz w:val="20"/>
                <w:szCs w:val="20"/>
              </w:rPr>
              <w:t>9</w:t>
            </w:r>
          </w:p>
        </w:tc>
        <w:tc>
          <w:tcPr>
            <w:tcW w:w="1134" w:type="dxa"/>
            <w:shd w:val="clear" w:color="auto" w:fill="auto"/>
          </w:tcPr>
          <w:p w:rsidR="0075414F" w:rsidRPr="00A73538" w:rsidRDefault="0075414F" w:rsidP="00A73538">
            <w:pPr>
              <w:pStyle w:val="ConsPlusCell"/>
              <w:jc w:val="both"/>
              <w:rPr>
                <w:sz w:val="20"/>
                <w:szCs w:val="20"/>
              </w:rPr>
            </w:pPr>
            <w:r w:rsidRPr="00A73538">
              <w:rPr>
                <w:sz w:val="20"/>
                <w:szCs w:val="20"/>
              </w:rPr>
              <w:t>11</w:t>
            </w:r>
          </w:p>
        </w:tc>
        <w:tc>
          <w:tcPr>
            <w:tcW w:w="1134" w:type="dxa"/>
            <w:shd w:val="clear" w:color="auto" w:fill="auto"/>
          </w:tcPr>
          <w:p w:rsidR="0075414F" w:rsidRPr="00A73538" w:rsidRDefault="0075414F" w:rsidP="00A73538">
            <w:pPr>
              <w:pStyle w:val="ConsPlusCell"/>
              <w:jc w:val="both"/>
              <w:rPr>
                <w:sz w:val="20"/>
                <w:szCs w:val="20"/>
              </w:rPr>
            </w:pPr>
            <w:r w:rsidRPr="00A73538">
              <w:rPr>
                <w:sz w:val="20"/>
                <w:szCs w:val="20"/>
              </w:rPr>
              <w:t>0</w:t>
            </w:r>
          </w:p>
        </w:tc>
        <w:tc>
          <w:tcPr>
            <w:tcW w:w="1134" w:type="dxa"/>
          </w:tcPr>
          <w:p w:rsidR="0075414F" w:rsidRPr="00A73538" w:rsidRDefault="0075414F" w:rsidP="00A73538">
            <w:pPr>
              <w:rPr>
                <w:sz w:val="20"/>
                <w:szCs w:val="20"/>
              </w:rPr>
            </w:pPr>
            <w:r w:rsidRPr="00A73538">
              <w:rPr>
                <w:sz w:val="20"/>
                <w:szCs w:val="20"/>
              </w:rPr>
              <w:t>0</w:t>
            </w:r>
          </w:p>
        </w:tc>
        <w:tc>
          <w:tcPr>
            <w:tcW w:w="1135" w:type="dxa"/>
          </w:tcPr>
          <w:p w:rsidR="0075414F" w:rsidRPr="00A73538" w:rsidRDefault="0075414F" w:rsidP="00A73538">
            <w:pPr>
              <w:rPr>
                <w:sz w:val="20"/>
                <w:szCs w:val="20"/>
              </w:rPr>
            </w:pPr>
            <w:r w:rsidRPr="00A73538">
              <w:rPr>
                <w:sz w:val="20"/>
                <w:szCs w:val="20"/>
              </w:rPr>
              <w:t>0</w:t>
            </w:r>
          </w:p>
        </w:tc>
        <w:tc>
          <w:tcPr>
            <w:tcW w:w="1558" w:type="dxa"/>
            <w:shd w:val="clear" w:color="auto" w:fill="auto"/>
          </w:tcPr>
          <w:p w:rsidR="0075414F" w:rsidRPr="00A73538" w:rsidRDefault="0075414F" w:rsidP="00A73538">
            <w:pPr>
              <w:rPr>
                <w:sz w:val="20"/>
                <w:szCs w:val="20"/>
              </w:rPr>
            </w:pPr>
            <w:r w:rsidRPr="00A73538">
              <w:rPr>
                <w:sz w:val="20"/>
                <w:szCs w:val="20"/>
              </w:rPr>
              <w:t>Квартал, полугодие, год</w:t>
            </w:r>
          </w:p>
        </w:tc>
        <w:tc>
          <w:tcPr>
            <w:tcW w:w="1559" w:type="dxa"/>
            <w:shd w:val="clear" w:color="auto" w:fill="auto"/>
          </w:tcPr>
          <w:p w:rsidR="0075414F" w:rsidRPr="00A73538" w:rsidRDefault="0075414F" w:rsidP="00A73538">
            <w:pPr>
              <w:rPr>
                <w:sz w:val="20"/>
                <w:szCs w:val="20"/>
              </w:rPr>
            </w:pPr>
            <w:r w:rsidRPr="00A73538">
              <w:rPr>
                <w:sz w:val="20"/>
                <w:szCs w:val="20"/>
              </w:rPr>
              <w:t>Ведомственная статистика</w:t>
            </w:r>
          </w:p>
        </w:tc>
      </w:tr>
      <w:tr w:rsidR="0075414F" w:rsidRPr="00A73538" w:rsidTr="0075414F">
        <w:trPr>
          <w:trHeight w:val="541"/>
        </w:trPr>
        <w:tc>
          <w:tcPr>
            <w:tcW w:w="16018" w:type="dxa"/>
            <w:gridSpan w:val="11"/>
            <w:shd w:val="clear" w:color="auto" w:fill="auto"/>
          </w:tcPr>
          <w:p w:rsidR="0075414F" w:rsidRPr="00A73538" w:rsidRDefault="0075414F" w:rsidP="00A73538">
            <w:pPr>
              <w:rPr>
                <w:sz w:val="20"/>
                <w:szCs w:val="20"/>
              </w:rPr>
            </w:pPr>
            <w:r w:rsidRPr="00A73538">
              <w:rPr>
                <w:sz w:val="20"/>
                <w:szCs w:val="20"/>
              </w:rPr>
              <w:t>Задача 6: Достижение целевых показателей по плану мероприятий («дорожная карта») «Изменения в сфере образования в Томской области» в части повышения заработной платы педагогических работников муниципальных дошкольных образовательных организаций</w:t>
            </w:r>
          </w:p>
        </w:tc>
      </w:tr>
      <w:tr w:rsidR="0075414F" w:rsidRPr="00A73538" w:rsidTr="0075414F">
        <w:trPr>
          <w:trHeight w:val="1443"/>
        </w:trPr>
        <w:tc>
          <w:tcPr>
            <w:tcW w:w="660" w:type="dxa"/>
            <w:shd w:val="clear" w:color="auto" w:fill="auto"/>
          </w:tcPr>
          <w:p w:rsidR="0075414F" w:rsidRPr="00A73538" w:rsidRDefault="0075414F" w:rsidP="00A73538">
            <w:pPr>
              <w:rPr>
                <w:sz w:val="20"/>
                <w:szCs w:val="20"/>
              </w:rPr>
            </w:pPr>
            <w:r w:rsidRPr="00A73538">
              <w:rPr>
                <w:sz w:val="20"/>
                <w:szCs w:val="20"/>
              </w:rPr>
              <w:t>1</w:t>
            </w:r>
          </w:p>
        </w:tc>
        <w:tc>
          <w:tcPr>
            <w:tcW w:w="4268" w:type="dxa"/>
            <w:shd w:val="clear" w:color="auto" w:fill="auto"/>
          </w:tcPr>
          <w:p w:rsidR="0075414F" w:rsidRPr="00A73538" w:rsidRDefault="0075414F" w:rsidP="00A73538">
            <w:pPr>
              <w:rPr>
                <w:sz w:val="20"/>
                <w:szCs w:val="20"/>
              </w:rPr>
            </w:pPr>
            <w:r w:rsidRPr="00A73538">
              <w:rPr>
                <w:sz w:val="20"/>
                <w:szCs w:val="20"/>
              </w:rPr>
              <w:t>Установленный уровень средней заработной платы педагогических работников муниципальных дошкольных образовательных организаций без учета внешних совместителей</w:t>
            </w:r>
          </w:p>
        </w:tc>
        <w:tc>
          <w:tcPr>
            <w:tcW w:w="1050" w:type="dxa"/>
            <w:shd w:val="clear" w:color="auto" w:fill="auto"/>
          </w:tcPr>
          <w:p w:rsidR="0075414F" w:rsidRPr="00A73538" w:rsidRDefault="0075414F" w:rsidP="00A73538">
            <w:pPr>
              <w:rPr>
                <w:sz w:val="20"/>
                <w:szCs w:val="20"/>
              </w:rPr>
            </w:pPr>
            <w:r w:rsidRPr="00A73538">
              <w:rPr>
                <w:sz w:val="20"/>
                <w:szCs w:val="20"/>
              </w:rPr>
              <w:t>руб.</w:t>
            </w:r>
          </w:p>
        </w:tc>
        <w:tc>
          <w:tcPr>
            <w:tcW w:w="1252" w:type="dxa"/>
            <w:shd w:val="clear" w:color="auto" w:fill="auto"/>
          </w:tcPr>
          <w:p w:rsidR="0075414F" w:rsidRPr="00A73538" w:rsidRDefault="0075414F" w:rsidP="00A73538">
            <w:pPr>
              <w:pStyle w:val="ConsPlusCell"/>
              <w:jc w:val="both"/>
              <w:rPr>
                <w:sz w:val="20"/>
                <w:szCs w:val="20"/>
              </w:rPr>
            </w:pPr>
            <w:r w:rsidRPr="00A73538">
              <w:rPr>
                <w:sz w:val="20"/>
                <w:szCs w:val="20"/>
              </w:rPr>
              <w:t>60861,2</w:t>
            </w:r>
          </w:p>
        </w:tc>
        <w:tc>
          <w:tcPr>
            <w:tcW w:w="1134" w:type="dxa"/>
            <w:shd w:val="clear" w:color="auto" w:fill="auto"/>
          </w:tcPr>
          <w:p w:rsidR="0075414F" w:rsidRPr="00A73538" w:rsidRDefault="0075414F" w:rsidP="00A73538">
            <w:pPr>
              <w:pStyle w:val="ConsPlusCell"/>
              <w:jc w:val="both"/>
              <w:rPr>
                <w:sz w:val="20"/>
                <w:szCs w:val="20"/>
              </w:rPr>
            </w:pPr>
            <w:r w:rsidRPr="00A73538">
              <w:rPr>
                <w:sz w:val="20"/>
                <w:szCs w:val="20"/>
              </w:rPr>
              <w:t>69939,8</w:t>
            </w:r>
          </w:p>
        </w:tc>
        <w:tc>
          <w:tcPr>
            <w:tcW w:w="1134" w:type="dxa"/>
            <w:shd w:val="clear" w:color="auto" w:fill="auto"/>
          </w:tcPr>
          <w:p w:rsidR="0075414F" w:rsidRPr="00A73538" w:rsidRDefault="0075414F" w:rsidP="00A73538">
            <w:pPr>
              <w:rPr>
                <w:sz w:val="20"/>
                <w:szCs w:val="20"/>
              </w:rPr>
            </w:pPr>
            <w:r w:rsidRPr="00A73538">
              <w:rPr>
                <w:sz w:val="20"/>
                <w:szCs w:val="20"/>
              </w:rPr>
              <w:t>76127,6</w:t>
            </w:r>
          </w:p>
        </w:tc>
        <w:tc>
          <w:tcPr>
            <w:tcW w:w="1134" w:type="dxa"/>
            <w:shd w:val="clear" w:color="auto" w:fill="auto"/>
          </w:tcPr>
          <w:p w:rsidR="0075414F" w:rsidRPr="00A73538" w:rsidRDefault="0075414F" w:rsidP="00A73538">
            <w:pPr>
              <w:rPr>
                <w:sz w:val="20"/>
                <w:szCs w:val="20"/>
              </w:rPr>
            </w:pPr>
            <w:r w:rsidRPr="00A73538">
              <w:rPr>
                <w:sz w:val="20"/>
                <w:szCs w:val="20"/>
              </w:rPr>
              <w:t>69939,8</w:t>
            </w:r>
          </w:p>
        </w:tc>
        <w:tc>
          <w:tcPr>
            <w:tcW w:w="1134" w:type="dxa"/>
          </w:tcPr>
          <w:p w:rsidR="0075414F" w:rsidRPr="00A73538" w:rsidRDefault="0075414F" w:rsidP="00A73538">
            <w:pPr>
              <w:rPr>
                <w:sz w:val="20"/>
                <w:szCs w:val="20"/>
              </w:rPr>
            </w:pPr>
            <w:r w:rsidRPr="00A73538">
              <w:rPr>
                <w:sz w:val="20"/>
                <w:szCs w:val="20"/>
              </w:rPr>
              <w:t>69939,8</w:t>
            </w:r>
          </w:p>
        </w:tc>
        <w:tc>
          <w:tcPr>
            <w:tcW w:w="1135" w:type="dxa"/>
          </w:tcPr>
          <w:p w:rsidR="0075414F" w:rsidRPr="00A73538" w:rsidRDefault="0075414F" w:rsidP="00A73538">
            <w:pPr>
              <w:rPr>
                <w:sz w:val="20"/>
                <w:szCs w:val="20"/>
              </w:rPr>
            </w:pPr>
            <w:r w:rsidRPr="00A73538">
              <w:rPr>
                <w:sz w:val="20"/>
                <w:szCs w:val="20"/>
              </w:rPr>
              <w:t>0</w:t>
            </w:r>
          </w:p>
        </w:tc>
        <w:tc>
          <w:tcPr>
            <w:tcW w:w="1558" w:type="dxa"/>
            <w:shd w:val="clear" w:color="auto" w:fill="auto"/>
          </w:tcPr>
          <w:p w:rsidR="0075414F" w:rsidRPr="00A73538" w:rsidRDefault="0075414F" w:rsidP="00A73538">
            <w:pPr>
              <w:rPr>
                <w:sz w:val="20"/>
                <w:szCs w:val="20"/>
              </w:rPr>
            </w:pPr>
            <w:r w:rsidRPr="00A73538">
              <w:rPr>
                <w:sz w:val="20"/>
                <w:szCs w:val="20"/>
              </w:rPr>
              <w:t>Квартал, полугодие, год</w:t>
            </w:r>
          </w:p>
        </w:tc>
        <w:tc>
          <w:tcPr>
            <w:tcW w:w="1559" w:type="dxa"/>
            <w:shd w:val="clear" w:color="auto" w:fill="auto"/>
          </w:tcPr>
          <w:p w:rsidR="0075414F" w:rsidRPr="00A73538" w:rsidRDefault="0075414F" w:rsidP="00A73538">
            <w:pPr>
              <w:rPr>
                <w:sz w:val="20"/>
                <w:szCs w:val="20"/>
              </w:rPr>
            </w:pPr>
            <w:r w:rsidRPr="00A73538">
              <w:rPr>
                <w:rFonts w:eastAsia="Calibri"/>
                <w:sz w:val="20"/>
                <w:szCs w:val="20"/>
              </w:rPr>
              <w:t>Отчет о достижении   значений   результатов   предоставления   Иного межбюджетного  трансферта и обязательствах, принятых в целях их достижения</w:t>
            </w:r>
          </w:p>
        </w:tc>
      </w:tr>
      <w:tr w:rsidR="0075414F" w:rsidRPr="00A73538" w:rsidTr="0075414F">
        <w:trPr>
          <w:trHeight w:val="1443"/>
        </w:trPr>
        <w:tc>
          <w:tcPr>
            <w:tcW w:w="660" w:type="dxa"/>
            <w:shd w:val="clear" w:color="auto" w:fill="auto"/>
          </w:tcPr>
          <w:p w:rsidR="0075414F" w:rsidRPr="00A73538" w:rsidRDefault="0075414F" w:rsidP="00A73538">
            <w:pPr>
              <w:rPr>
                <w:sz w:val="20"/>
                <w:szCs w:val="20"/>
              </w:rPr>
            </w:pPr>
            <w:r w:rsidRPr="00A73538">
              <w:rPr>
                <w:sz w:val="20"/>
                <w:szCs w:val="20"/>
              </w:rPr>
              <w:lastRenderedPageBreak/>
              <w:t>2</w:t>
            </w:r>
          </w:p>
        </w:tc>
        <w:tc>
          <w:tcPr>
            <w:tcW w:w="4268" w:type="dxa"/>
            <w:shd w:val="clear" w:color="auto" w:fill="auto"/>
          </w:tcPr>
          <w:p w:rsidR="0075414F" w:rsidRPr="00A73538" w:rsidRDefault="0075414F" w:rsidP="00A73538">
            <w:pPr>
              <w:rPr>
                <w:sz w:val="20"/>
                <w:szCs w:val="20"/>
              </w:rPr>
            </w:pPr>
            <w:r w:rsidRPr="00A73538">
              <w:rPr>
                <w:sz w:val="20"/>
                <w:szCs w:val="20"/>
              </w:rPr>
              <w:t>Среднесписочная численность педагогических работников муниципальных дошкольных образовательных организаций без учета внешних совместителей</w:t>
            </w:r>
          </w:p>
        </w:tc>
        <w:tc>
          <w:tcPr>
            <w:tcW w:w="1050" w:type="dxa"/>
            <w:shd w:val="clear" w:color="auto" w:fill="auto"/>
          </w:tcPr>
          <w:p w:rsidR="0075414F" w:rsidRPr="00A73538" w:rsidRDefault="0075414F" w:rsidP="00A73538">
            <w:pPr>
              <w:rPr>
                <w:sz w:val="20"/>
                <w:szCs w:val="20"/>
              </w:rPr>
            </w:pPr>
            <w:r w:rsidRPr="00A73538">
              <w:rPr>
                <w:sz w:val="20"/>
                <w:szCs w:val="20"/>
              </w:rPr>
              <w:t>чел.</w:t>
            </w:r>
          </w:p>
        </w:tc>
        <w:tc>
          <w:tcPr>
            <w:tcW w:w="1252" w:type="dxa"/>
            <w:shd w:val="clear" w:color="auto" w:fill="auto"/>
          </w:tcPr>
          <w:p w:rsidR="0075414F" w:rsidRPr="00A73538" w:rsidRDefault="0075414F" w:rsidP="00A73538">
            <w:pPr>
              <w:pStyle w:val="ConsPlusCell"/>
              <w:jc w:val="both"/>
              <w:rPr>
                <w:sz w:val="20"/>
                <w:szCs w:val="20"/>
              </w:rPr>
            </w:pPr>
            <w:r w:rsidRPr="00A73538">
              <w:rPr>
                <w:sz w:val="20"/>
                <w:szCs w:val="20"/>
              </w:rPr>
              <w:t>18,0</w:t>
            </w:r>
          </w:p>
        </w:tc>
        <w:tc>
          <w:tcPr>
            <w:tcW w:w="1134" w:type="dxa"/>
            <w:shd w:val="clear" w:color="auto" w:fill="auto"/>
          </w:tcPr>
          <w:p w:rsidR="0075414F" w:rsidRPr="00A73538" w:rsidRDefault="0075414F" w:rsidP="00A73538">
            <w:pPr>
              <w:pStyle w:val="ConsPlusCell"/>
              <w:jc w:val="both"/>
              <w:rPr>
                <w:sz w:val="20"/>
                <w:szCs w:val="20"/>
              </w:rPr>
            </w:pPr>
            <w:r w:rsidRPr="00A73538">
              <w:rPr>
                <w:sz w:val="20"/>
                <w:szCs w:val="20"/>
              </w:rPr>
              <w:t>18,0</w:t>
            </w:r>
          </w:p>
        </w:tc>
        <w:tc>
          <w:tcPr>
            <w:tcW w:w="1134" w:type="dxa"/>
            <w:shd w:val="clear" w:color="auto" w:fill="auto"/>
          </w:tcPr>
          <w:p w:rsidR="0075414F" w:rsidRPr="00A73538" w:rsidRDefault="0075414F" w:rsidP="00A73538">
            <w:pPr>
              <w:pStyle w:val="ConsPlusCell"/>
              <w:jc w:val="both"/>
              <w:rPr>
                <w:sz w:val="20"/>
                <w:szCs w:val="20"/>
              </w:rPr>
            </w:pPr>
            <w:r w:rsidRPr="00A73538">
              <w:rPr>
                <w:sz w:val="20"/>
                <w:szCs w:val="20"/>
              </w:rPr>
              <w:t>18,0</w:t>
            </w:r>
          </w:p>
        </w:tc>
        <w:tc>
          <w:tcPr>
            <w:tcW w:w="1134" w:type="dxa"/>
            <w:shd w:val="clear" w:color="auto" w:fill="auto"/>
          </w:tcPr>
          <w:p w:rsidR="0075414F" w:rsidRPr="00A73538" w:rsidRDefault="0075414F" w:rsidP="00A73538">
            <w:pPr>
              <w:pStyle w:val="ConsPlusCell"/>
              <w:jc w:val="both"/>
              <w:rPr>
                <w:sz w:val="20"/>
                <w:szCs w:val="20"/>
              </w:rPr>
            </w:pPr>
            <w:r w:rsidRPr="00A73538">
              <w:rPr>
                <w:sz w:val="20"/>
                <w:szCs w:val="20"/>
              </w:rPr>
              <w:t>18,0</w:t>
            </w:r>
          </w:p>
        </w:tc>
        <w:tc>
          <w:tcPr>
            <w:tcW w:w="1134" w:type="dxa"/>
          </w:tcPr>
          <w:p w:rsidR="0075414F" w:rsidRPr="00A73538" w:rsidRDefault="0075414F" w:rsidP="00A73538">
            <w:pPr>
              <w:rPr>
                <w:sz w:val="20"/>
                <w:szCs w:val="20"/>
              </w:rPr>
            </w:pPr>
            <w:r w:rsidRPr="00A73538">
              <w:rPr>
                <w:sz w:val="20"/>
                <w:szCs w:val="20"/>
              </w:rPr>
              <w:t>18,0</w:t>
            </w:r>
          </w:p>
        </w:tc>
        <w:tc>
          <w:tcPr>
            <w:tcW w:w="1135" w:type="dxa"/>
          </w:tcPr>
          <w:p w:rsidR="0075414F" w:rsidRPr="00A73538" w:rsidRDefault="0075414F" w:rsidP="00A73538">
            <w:pPr>
              <w:rPr>
                <w:sz w:val="20"/>
                <w:szCs w:val="20"/>
              </w:rPr>
            </w:pPr>
            <w:r w:rsidRPr="00A73538">
              <w:rPr>
                <w:sz w:val="20"/>
                <w:szCs w:val="20"/>
              </w:rPr>
              <w:t>0</w:t>
            </w:r>
          </w:p>
        </w:tc>
        <w:tc>
          <w:tcPr>
            <w:tcW w:w="1558" w:type="dxa"/>
            <w:shd w:val="clear" w:color="auto" w:fill="auto"/>
          </w:tcPr>
          <w:p w:rsidR="0075414F" w:rsidRPr="00A73538" w:rsidRDefault="0075414F" w:rsidP="00A73538">
            <w:pPr>
              <w:rPr>
                <w:sz w:val="20"/>
                <w:szCs w:val="20"/>
              </w:rPr>
            </w:pPr>
            <w:r w:rsidRPr="00A73538">
              <w:rPr>
                <w:sz w:val="20"/>
                <w:szCs w:val="20"/>
              </w:rPr>
              <w:t>Квартал, полугодие, год</w:t>
            </w:r>
          </w:p>
        </w:tc>
        <w:tc>
          <w:tcPr>
            <w:tcW w:w="1559" w:type="dxa"/>
            <w:shd w:val="clear" w:color="auto" w:fill="auto"/>
          </w:tcPr>
          <w:p w:rsidR="0075414F" w:rsidRPr="00A73538" w:rsidRDefault="0075414F" w:rsidP="00A73538">
            <w:pPr>
              <w:rPr>
                <w:sz w:val="20"/>
                <w:szCs w:val="20"/>
              </w:rPr>
            </w:pPr>
            <w:r w:rsidRPr="00A73538">
              <w:rPr>
                <w:rFonts w:eastAsia="Calibri"/>
                <w:sz w:val="20"/>
                <w:szCs w:val="20"/>
              </w:rPr>
              <w:t>Отчет о достижении   значений   результатов   предоставления   Иного межбюджетного  трансферта и обязательствах, принятых в целях их достижения</w:t>
            </w:r>
          </w:p>
        </w:tc>
      </w:tr>
    </w:tbl>
    <w:p w:rsidR="0075414F" w:rsidRPr="00A73538" w:rsidRDefault="0075414F" w:rsidP="00A73538">
      <w:pPr>
        <w:rPr>
          <w:sz w:val="20"/>
          <w:szCs w:val="20"/>
        </w:rPr>
      </w:pPr>
      <w:r w:rsidRPr="00A73538">
        <w:rPr>
          <w:sz w:val="20"/>
          <w:szCs w:val="20"/>
        </w:rPr>
        <w:t>Руководитель ответственного исполнителя: ______________________ (Ф.И.О.)</w:t>
      </w:r>
    </w:p>
    <w:p w:rsidR="0075414F" w:rsidRPr="00A73538" w:rsidRDefault="0075414F" w:rsidP="00A73538">
      <w:pPr>
        <w:rPr>
          <w:sz w:val="20"/>
          <w:szCs w:val="20"/>
        </w:rPr>
      </w:pPr>
      <w:r w:rsidRPr="00A73538">
        <w:rPr>
          <w:sz w:val="20"/>
          <w:szCs w:val="20"/>
        </w:rPr>
        <w:t>Исполнитель: __________________(Ф.И.О.)</w:t>
      </w:r>
    </w:p>
    <w:p w:rsidR="0075414F" w:rsidRPr="00A73538" w:rsidRDefault="0075414F" w:rsidP="00A73538">
      <w:pPr>
        <w:rPr>
          <w:sz w:val="20"/>
          <w:szCs w:val="20"/>
        </w:rPr>
      </w:pPr>
      <w:r w:rsidRPr="00A73538">
        <w:rPr>
          <w:sz w:val="20"/>
          <w:szCs w:val="20"/>
        </w:rPr>
        <w:t>Контактный телефон: __________________</w:t>
      </w:r>
    </w:p>
    <w:p w:rsidR="0075414F" w:rsidRPr="00A73538" w:rsidRDefault="0075414F" w:rsidP="00A73538">
      <w:pPr>
        <w:rPr>
          <w:sz w:val="20"/>
          <w:szCs w:val="20"/>
        </w:rPr>
      </w:pPr>
      <w:r w:rsidRPr="00A73538">
        <w:rPr>
          <w:sz w:val="20"/>
          <w:szCs w:val="20"/>
        </w:rPr>
        <w:t>_____________</w:t>
      </w:r>
    </w:p>
    <w:p w:rsidR="0075414F" w:rsidRPr="00A73538" w:rsidRDefault="0075414F" w:rsidP="00A73538">
      <w:pPr>
        <w:rPr>
          <w:sz w:val="20"/>
          <w:szCs w:val="20"/>
        </w:rPr>
      </w:pPr>
      <w:r w:rsidRPr="00A73538">
        <w:rPr>
          <w:sz w:val="20"/>
          <w:szCs w:val="20"/>
        </w:rPr>
        <w:t>&lt;*&gt; Отчетный год - год, предшествующий текущему году.</w:t>
      </w:r>
    </w:p>
    <w:p w:rsidR="0075414F" w:rsidRPr="00A73538" w:rsidRDefault="0075414F" w:rsidP="00A73538">
      <w:pPr>
        <w:rPr>
          <w:sz w:val="20"/>
          <w:szCs w:val="20"/>
        </w:rPr>
      </w:pPr>
      <w:r w:rsidRPr="00A73538">
        <w:rPr>
          <w:sz w:val="20"/>
          <w:szCs w:val="20"/>
        </w:rPr>
        <w:t>&lt;**&gt; Текущий год - год, в котором осуществляется формирование Программы.</w:t>
      </w:r>
    </w:p>
    <w:p w:rsidR="0075414F" w:rsidRPr="00A73538" w:rsidRDefault="0075414F" w:rsidP="00A73538">
      <w:pPr>
        <w:rPr>
          <w:sz w:val="20"/>
          <w:szCs w:val="20"/>
        </w:rPr>
      </w:pPr>
      <w:r w:rsidRPr="00A73538">
        <w:rPr>
          <w:sz w:val="20"/>
          <w:szCs w:val="20"/>
        </w:rPr>
        <w:t>&lt;***&gt; Указывается периодичность сбора данных (год, квартал, месяц и т.д.).</w:t>
      </w:r>
    </w:p>
    <w:p w:rsidR="0075414F" w:rsidRPr="00A73538" w:rsidRDefault="0075414F" w:rsidP="00A73538">
      <w:pPr>
        <w:rPr>
          <w:sz w:val="20"/>
          <w:szCs w:val="20"/>
        </w:rPr>
      </w:pPr>
      <w:r w:rsidRPr="00A73538">
        <w:rPr>
          <w:sz w:val="20"/>
          <w:szCs w:val="20"/>
        </w:rPr>
        <w:t>&lt;****&gt; Указывается метод сбора информации для расчета показателя (периодическая отчетность, перепись, единовременное обследование (учет), бухгалтерская отчетность, финансовая отчетность, социологический опрос, ведомственная статистика, прочее)».</w:t>
      </w:r>
    </w:p>
    <w:p w:rsidR="0075414F" w:rsidRPr="00A73538" w:rsidRDefault="0075414F" w:rsidP="00A73538">
      <w:pPr>
        <w:rPr>
          <w:sz w:val="20"/>
          <w:szCs w:val="20"/>
        </w:rPr>
      </w:pPr>
    </w:p>
    <w:p w:rsidR="0075414F" w:rsidRPr="00A73538" w:rsidRDefault="0075414F" w:rsidP="00A73538">
      <w:pPr>
        <w:rPr>
          <w:sz w:val="20"/>
          <w:szCs w:val="20"/>
        </w:rPr>
      </w:pPr>
      <w:r w:rsidRPr="00A73538">
        <w:rPr>
          <w:sz w:val="20"/>
          <w:szCs w:val="20"/>
        </w:rPr>
        <w:t>2. Приложение № 2 к муниципальной программе «Организация предоставления дошкольного образования на территории Чаинского района» «Ресурсное обеспечение муниципальной программы» изложить в новой редакции:</w:t>
      </w:r>
    </w:p>
    <w:p w:rsidR="0075414F" w:rsidRPr="00A73538" w:rsidRDefault="0075414F" w:rsidP="00A73538">
      <w:pPr>
        <w:jc w:val="right"/>
        <w:rPr>
          <w:sz w:val="20"/>
          <w:szCs w:val="20"/>
        </w:rPr>
      </w:pPr>
    </w:p>
    <w:p w:rsidR="0075414F" w:rsidRPr="00A73538" w:rsidRDefault="0075414F" w:rsidP="00A73538">
      <w:pPr>
        <w:jc w:val="right"/>
        <w:rPr>
          <w:sz w:val="20"/>
          <w:szCs w:val="20"/>
        </w:rPr>
      </w:pPr>
    </w:p>
    <w:p w:rsidR="0075414F" w:rsidRPr="00A73538" w:rsidRDefault="0075414F" w:rsidP="00A73538">
      <w:pPr>
        <w:jc w:val="right"/>
        <w:rPr>
          <w:sz w:val="20"/>
          <w:szCs w:val="20"/>
        </w:rPr>
      </w:pPr>
    </w:p>
    <w:p w:rsidR="0075414F" w:rsidRPr="00A73538" w:rsidRDefault="0075414F" w:rsidP="00A73538">
      <w:pPr>
        <w:jc w:val="right"/>
        <w:rPr>
          <w:sz w:val="20"/>
          <w:szCs w:val="20"/>
        </w:rPr>
      </w:pPr>
      <w:r w:rsidRPr="00A73538">
        <w:rPr>
          <w:sz w:val="20"/>
          <w:szCs w:val="20"/>
        </w:rPr>
        <w:t>«Приложение №2 к муниципальной программе</w:t>
      </w:r>
    </w:p>
    <w:p w:rsidR="0075414F" w:rsidRPr="00A73538" w:rsidRDefault="0075414F" w:rsidP="00A73538">
      <w:pPr>
        <w:jc w:val="right"/>
        <w:rPr>
          <w:sz w:val="20"/>
          <w:szCs w:val="20"/>
        </w:rPr>
      </w:pPr>
      <w:r w:rsidRPr="00A73538">
        <w:rPr>
          <w:sz w:val="20"/>
          <w:szCs w:val="20"/>
        </w:rPr>
        <w:t>«Организация предоставления дошкольного образования</w:t>
      </w:r>
    </w:p>
    <w:p w:rsidR="0075414F" w:rsidRPr="00A73538" w:rsidRDefault="0075414F" w:rsidP="00A73538">
      <w:pPr>
        <w:jc w:val="right"/>
        <w:rPr>
          <w:sz w:val="20"/>
          <w:szCs w:val="20"/>
        </w:rPr>
      </w:pPr>
      <w:r w:rsidRPr="00A73538">
        <w:rPr>
          <w:sz w:val="20"/>
          <w:szCs w:val="20"/>
        </w:rPr>
        <w:t xml:space="preserve"> на территории Чаинского района»</w:t>
      </w:r>
    </w:p>
    <w:p w:rsidR="0075414F" w:rsidRPr="00A73538" w:rsidRDefault="0075414F" w:rsidP="00A73538">
      <w:pPr>
        <w:jc w:val="center"/>
        <w:rPr>
          <w:sz w:val="20"/>
          <w:szCs w:val="20"/>
        </w:rPr>
      </w:pPr>
      <w:r w:rsidRPr="00A73538">
        <w:rPr>
          <w:sz w:val="20"/>
          <w:szCs w:val="20"/>
        </w:rPr>
        <w:t>Ресурсное обеспечение муниципальной программы</w:t>
      </w:r>
    </w:p>
    <w:p w:rsidR="0075414F" w:rsidRPr="00A73538" w:rsidRDefault="0075414F" w:rsidP="00A73538">
      <w:pPr>
        <w:jc w:val="right"/>
        <w:rPr>
          <w:sz w:val="20"/>
          <w:szCs w:val="20"/>
        </w:rPr>
      </w:pPr>
      <w:r w:rsidRPr="00A73538">
        <w:rPr>
          <w:rFonts w:eastAsia="Calibri"/>
          <w:sz w:val="20"/>
          <w:szCs w:val="20"/>
        </w:rPr>
        <w:t>тыс. руб.</w:t>
      </w:r>
    </w:p>
    <w:tbl>
      <w:tblPr>
        <w:tblW w:w="1631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4280"/>
        <w:gridCol w:w="1384"/>
        <w:gridCol w:w="1926"/>
        <w:gridCol w:w="1730"/>
        <w:gridCol w:w="1730"/>
        <w:gridCol w:w="1153"/>
        <w:gridCol w:w="1775"/>
        <w:gridCol w:w="1797"/>
      </w:tblGrid>
      <w:tr w:rsidR="0075414F" w:rsidRPr="00A73538" w:rsidTr="0075414F">
        <w:tc>
          <w:tcPr>
            <w:tcW w:w="540" w:type="dxa"/>
            <w:vMerge w:val="restart"/>
            <w:shd w:val="clear" w:color="auto" w:fill="auto"/>
          </w:tcPr>
          <w:p w:rsidR="0075414F" w:rsidRPr="00A73538" w:rsidRDefault="0075414F" w:rsidP="00A73538">
            <w:pPr>
              <w:rPr>
                <w:sz w:val="20"/>
                <w:szCs w:val="20"/>
              </w:rPr>
            </w:pPr>
            <w:r w:rsidRPr="00A73538">
              <w:rPr>
                <w:sz w:val="20"/>
                <w:szCs w:val="20"/>
              </w:rPr>
              <w:t>№ п/п</w:t>
            </w:r>
          </w:p>
        </w:tc>
        <w:tc>
          <w:tcPr>
            <w:tcW w:w="4280" w:type="dxa"/>
            <w:vMerge w:val="restart"/>
            <w:shd w:val="clear" w:color="auto" w:fill="auto"/>
          </w:tcPr>
          <w:p w:rsidR="0075414F" w:rsidRPr="00A73538" w:rsidRDefault="0075414F" w:rsidP="00A73538">
            <w:pPr>
              <w:rPr>
                <w:sz w:val="20"/>
                <w:szCs w:val="20"/>
              </w:rPr>
            </w:pPr>
            <w:r w:rsidRPr="00A73538">
              <w:rPr>
                <w:sz w:val="20"/>
                <w:szCs w:val="20"/>
              </w:rPr>
              <w:t>Наименование задачи муниципальной программы</w:t>
            </w:r>
          </w:p>
        </w:tc>
        <w:tc>
          <w:tcPr>
            <w:tcW w:w="1384" w:type="dxa"/>
            <w:vMerge w:val="restart"/>
            <w:shd w:val="clear" w:color="auto" w:fill="auto"/>
          </w:tcPr>
          <w:p w:rsidR="0075414F" w:rsidRPr="00A73538" w:rsidRDefault="0075414F" w:rsidP="00A73538">
            <w:pPr>
              <w:rPr>
                <w:sz w:val="20"/>
                <w:szCs w:val="20"/>
              </w:rPr>
            </w:pPr>
            <w:r w:rsidRPr="00A73538">
              <w:rPr>
                <w:sz w:val="20"/>
                <w:szCs w:val="20"/>
              </w:rPr>
              <w:t>Срок реализации</w:t>
            </w:r>
          </w:p>
        </w:tc>
        <w:tc>
          <w:tcPr>
            <w:tcW w:w="1926" w:type="dxa"/>
            <w:vMerge w:val="restart"/>
            <w:shd w:val="clear" w:color="auto" w:fill="auto"/>
          </w:tcPr>
          <w:p w:rsidR="0075414F" w:rsidRPr="00A73538" w:rsidRDefault="0075414F" w:rsidP="00A73538">
            <w:pPr>
              <w:rPr>
                <w:sz w:val="20"/>
                <w:szCs w:val="20"/>
              </w:rPr>
            </w:pPr>
            <w:r w:rsidRPr="00A73538">
              <w:rPr>
                <w:sz w:val="20"/>
                <w:szCs w:val="20"/>
              </w:rPr>
              <w:t>Объем финансирования</w:t>
            </w:r>
          </w:p>
        </w:tc>
        <w:tc>
          <w:tcPr>
            <w:tcW w:w="6388" w:type="dxa"/>
            <w:gridSpan w:val="4"/>
            <w:shd w:val="clear" w:color="auto" w:fill="auto"/>
          </w:tcPr>
          <w:p w:rsidR="0075414F" w:rsidRPr="00A73538" w:rsidRDefault="0075414F" w:rsidP="00A73538">
            <w:pPr>
              <w:rPr>
                <w:sz w:val="20"/>
                <w:szCs w:val="20"/>
              </w:rPr>
            </w:pPr>
            <w:r w:rsidRPr="00A73538">
              <w:rPr>
                <w:sz w:val="20"/>
                <w:szCs w:val="20"/>
              </w:rPr>
              <w:t>В том числе за счет средств</w:t>
            </w:r>
          </w:p>
        </w:tc>
        <w:tc>
          <w:tcPr>
            <w:tcW w:w="1797" w:type="dxa"/>
            <w:vMerge w:val="restart"/>
            <w:shd w:val="clear" w:color="auto" w:fill="auto"/>
          </w:tcPr>
          <w:p w:rsidR="0075414F" w:rsidRPr="00A73538" w:rsidRDefault="0075414F" w:rsidP="00A73538">
            <w:pPr>
              <w:rPr>
                <w:sz w:val="20"/>
                <w:szCs w:val="20"/>
              </w:rPr>
            </w:pPr>
            <w:r w:rsidRPr="00A73538">
              <w:rPr>
                <w:sz w:val="20"/>
                <w:szCs w:val="20"/>
              </w:rPr>
              <w:t>Соисполнитель</w:t>
            </w:r>
          </w:p>
        </w:tc>
      </w:tr>
      <w:tr w:rsidR="0075414F" w:rsidRPr="00A73538" w:rsidTr="0075414F">
        <w:tc>
          <w:tcPr>
            <w:tcW w:w="540" w:type="dxa"/>
            <w:vMerge/>
            <w:shd w:val="clear" w:color="auto" w:fill="auto"/>
          </w:tcPr>
          <w:p w:rsidR="0075414F" w:rsidRPr="00A73538" w:rsidRDefault="0075414F" w:rsidP="00A73538">
            <w:pPr>
              <w:rPr>
                <w:sz w:val="20"/>
                <w:szCs w:val="20"/>
              </w:rPr>
            </w:pPr>
          </w:p>
        </w:tc>
        <w:tc>
          <w:tcPr>
            <w:tcW w:w="4280" w:type="dxa"/>
            <w:vMerge/>
            <w:shd w:val="clear" w:color="auto" w:fill="auto"/>
          </w:tcPr>
          <w:p w:rsidR="0075414F" w:rsidRPr="00A73538" w:rsidRDefault="0075414F" w:rsidP="00A73538">
            <w:pPr>
              <w:rPr>
                <w:sz w:val="20"/>
                <w:szCs w:val="20"/>
              </w:rPr>
            </w:pPr>
          </w:p>
        </w:tc>
        <w:tc>
          <w:tcPr>
            <w:tcW w:w="1384" w:type="dxa"/>
            <w:vMerge/>
            <w:shd w:val="clear" w:color="auto" w:fill="auto"/>
          </w:tcPr>
          <w:p w:rsidR="0075414F" w:rsidRPr="00A73538" w:rsidRDefault="0075414F" w:rsidP="00A73538">
            <w:pPr>
              <w:rPr>
                <w:sz w:val="20"/>
                <w:szCs w:val="20"/>
              </w:rPr>
            </w:pPr>
          </w:p>
        </w:tc>
        <w:tc>
          <w:tcPr>
            <w:tcW w:w="1926" w:type="dxa"/>
            <w:vMerge/>
            <w:shd w:val="clear" w:color="auto" w:fill="auto"/>
          </w:tcPr>
          <w:p w:rsidR="0075414F" w:rsidRPr="00A73538" w:rsidRDefault="0075414F" w:rsidP="00A73538">
            <w:pPr>
              <w:rPr>
                <w:sz w:val="20"/>
                <w:szCs w:val="20"/>
              </w:rPr>
            </w:pPr>
          </w:p>
        </w:tc>
        <w:tc>
          <w:tcPr>
            <w:tcW w:w="1730" w:type="dxa"/>
            <w:shd w:val="clear" w:color="auto" w:fill="auto"/>
            <w:vAlign w:val="center"/>
          </w:tcPr>
          <w:p w:rsidR="0075414F" w:rsidRPr="00A73538" w:rsidRDefault="0075414F" w:rsidP="00A73538">
            <w:pPr>
              <w:rPr>
                <w:sz w:val="20"/>
                <w:szCs w:val="20"/>
              </w:rPr>
            </w:pPr>
            <w:r w:rsidRPr="00A73538">
              <w:rPr>
                <w:sz w:val="20"/>
                <w:szCs w:val="20"/>
              </w:rPr>
              <w:t>федерального бюджета (по согласованию)</w:t>
            </w:r>
          </w:p>
        </w:tc>
        <w:tc>
          <w:tcPr>
            <w:tcW w:w="1730" w:type="dxa"/>
            <w:shd w:val="clear" w:color="auto" w:fill="auto"/>
            <w:vAlign w:val="center"/>
          </w:tcPr>
          <w:p w:rsidR="0075414F" w:rsidRPr="00A73538" w:rsidRDefault="0075414F" w:rsidP="00A73538">
            <w:pPr>
              <w:rPr>
                <w:sz w:val="20"/>
                <w:szCs w:val="20"/>
              </w:rPr>
            </w:pPr>
            <w:r w:rsidRPr="00A73538">
              <w:rPr>
                <w:sz w:val="20"/>
                <w:szCs w:val="20"/>
              </w:rPr>
              <w:t>областного бюджета (по согласованию)</w:t>
            </w:r>
          </w:p>
        </w:tc>
        <w:tc>
          <w:tcPr>
            <w:tcW w:w="1153" w:type="dxa"/>
            <w:shd w:val="clear" w:color="auto" w:fill="auto"/>
            <w:vAlign w:val="center"/>
          </w:tcPr>
          <w:p w:rsidR="0075414F" w:rsidRPr="00A73538" w:rsidRDefault="0075414F" w:rsidP="00A73538">
            <w:pPr>
              <w:rPr>
                <w:sz w:val="20"/>
                <w:szCs w:val="20"/>
              </w:rPr>
            </w:pPr>
            <w:r w:rsidRPr="00A73538">
              <w:rPr>
                <w:sz w:val="20"/>
                <w:szCs w:val="20"/>
              </w:rPr>
              <w:t>местного бюджета</w:t>
            </w:r>
          </w:p>
        </w:tc>
        <w:tc>
          <w:tcPr>
            <w:tcW w:w="1775" w:type="dxa"/>
            <w:shd w:val="clear" w:color="auto" w:fill="auto"/>
            <w:vAlign w:val="center"/>
          </w:tcPr>
          <w:p w:rsidR="0075414F" w:rsidRPr="00A73538" w:rsidRDefault="0075414F" w:rsidP="00A73538">
            <w:pPr>
              <w:rPr>
                <w:sz w:val="20"/>
                <w:szCs w:val="20"/>
              </w:rPr>
            </w:pPr>
            <w:r w:rsidRPr="00A73538">
              <w:rPr>
                <w:sz w:val="20"/>
                <w:szCs w:val="20"/>
              </w:rPr>
              <w:t>внебюджетных источников (по согласованию)</w:t>
            </w:r>
          </w:p>
        </w:tc>
        <w:tc>
          <w:tcPr>
            <w:tcW w:w="1797" w:type="dxa"/>
            <w:vMerge/>
            <w:shd w:val="clear" w:color="auto" w:fill="auto"/>
            <w:vAlign w:val="center"/>
          </w:tcPr>
          <w:p w:rsidR="0075414F" w:rsidRPr="00A73538" w:rsidRDefault="0075414F" w:rsidP="00A73538">
            <w:pPr>
              <w:rPr>
                <w:sz w:val="20"/>
                <w:szCs w:val="20"/>
              </w:rPr>
            </w:pPr>
          </w:p>
        </w:tc>
      </w:tr>
      <w:tr w:rsidR="0075414F" w:rsidRPr="00A73538" w:rsidTr="0075414F">
        <w:tc>
          <w:tcPr>
            <w:tcW w:w="540" w:type="dxa"/>
            <w:shd w:val="clear" w:color="auto" w:fill="auto"/>
          </w:tcPr>
          <w:p w:rsidR="0075414F" w:rsidRPr="00A73538" w:rsidRDefault="0075414F" w:rsidP="00A73538">
            <w:pPr>
              <w:jc w:val="center"/>
              <w:rPr>
                <w:sz w:val="20"/>
                <w:szCs w:val="20"/>
              </w:rPr>
            </w:pPr>
            <w:r w:rsidRPr="00A73538">
              <w:rPr>
                <w:sz w:val="20"/>
                <w:szCs w:val="20"/>
              </w:rPr>
              <w:t>1</w:t>
            </w:r>
          </w:p>
        </w:tc>
        <w:tc>
          <w:tcPr>
            <w:tcW w:w="4280" w:type="dxa"/>
            <w:shd w:val="clear" w:color="auto" w:fill="auto"/>
          </w:tcPr>
          <w:p w:rsidR="0075414F" w:rsidRPr="00A73538" w:rsidRDefault="0075414F" w:rsidP="00A73538">
            <w:pPr>
              <w:jc w:val="center"/>
              <w:rPr>
                <w:sz w:val="20"/>
                <w:szCs w:val="20"/>
              </w:rPr>
            </w:pPr>
            <w:r w:rsidRPr="00A73538">
              <w:rPr>
                <w:sz w:val="20"/>
                <w:szCs w:val="20"/>
              </w:rPr>
              <w:t>2</w:t>
            </w:r>
          </w:p>
        </w:tc>
        <w:tc>
          <w:tcPr>
            <w:tcW w:w="1384" w:type="dxa"/>
            <w:shd w:val="clear" w:color="auto" w:fill="auto"/>
          </w:tcPr>
          <w:p w:rsidR="0075414F" w:rsidRPr="00A73538" w:rsidRDefault="0075414F" w:rsidP="00A73538">
            <w:pPr>
              <w:jc w:val="center"/>
              <w:rPr>
                <w:sz w:val="20"/>
                <w:szCs w:val="20"/>
              </w:rPr>
            </w:pPr>
            <w:r w:rsidRPr="00A73538">
              <w:rPr>
                <w:sz w:val="20"/>
                <w:szCs w:val="20"/>
              </w:rPr>
              <w:t>3</w:t>
            </w:r>
          </w:p>
        </w:tc>
        <w:tc>
          <w:tcPr>
            <w:tcW w:w="1926" w:type="dxa"/>
            <w:shd w:val="clear" w:color="auto" w:fill="auto"/>
          </w:tcPr>
          <w:p w:rsidR="0075414F" w:rsidRPr="00A73538" w:rsidRDefault="0075414F" w:rsidP="00A73538">
            <w:pPr>
              <w:jc w:val="center"/>
              <w:rPr>
                <w:sz w:val="20"/>
                <w:szCs w:val="20"/>
              </w:rPr>
            </w:pPr>
            <w:r w:rsidRPr="00A73538">
              <w:rPr>
                <w:sz w:val="20"/>
                <w:szCs w:val="20"/>
              </w:rPr>
              <w:t>4</w:t>
            </w:r>
          </w:p>
        </w:tc>
        <w:tc>
          <w:tcPr>
            <w:tcW w:w="1730" w:type="dxa"/>
            <w:shd w:val="clear" w:color="auto" w:fill="auto"/>
          </w:tcPr>
          <w:p w:rsidR="0075414F" w:rsidRPr="00A73538" w:rsidRDefault="0075414F" w:rsidP="00A73538">
            <w:pPr>
              <w:jc w:val="center"/>
              <w:rPr>
                <w:sz w:val="20"/>
                <w:szCs w:val="20"/>
              </w:rPr>
            </w:pPr>
            <w:r w:rsidRPr="00A73538">
              <w:rPr>
                <w:sz w:val="20"/>
                <w:szCs w:val="20"/>
              </w:rPr>
              <w:t>5</w:t>
            </w:r>
          </w:p>
        </w:tc>
        <w:tc>
          <w:tcPr>
            <w:tcW w:w="1730" w:type="dxa"/>
            <w:shd w:val="clear" w:color="auto" w:fill="auto"/>
          </w:tcPr>
          <w:p w:rsidR="0075414F" w:rsidRPr="00A73538" w:rsidRDefault="0075414F" w:rsidP="00A73538">
            <w:pPr>
              <w:jc w:val="center"/>
              <w:rPr>
                <w:sz w:val="20"/>
                <w:szCs w:val="20"/>
              </w:rPr>
            </w:pPr>
            <w:r w:rsidRPr="00A73538">
              <w:rPr>
                <w:sz w:val="20"/>
                <w:szCs w:val="20"/>
              </w:rPr>
              <w:t>6</w:t>
            </w:r>
          </w:p>
        </w:tc>
        <w:tc>
          <w:tcPr>
            <w:tcW w:w="1153" w:type="dxa"/>
            <w:shd w:val="clear" w:color="auto" w:fill="auto"/>
          </w:tcPr>
          <w:p w:rsidR="0075414F" w:rsidRPr="00A73538" w:rsidRDefault="0075414F" w:rsidP="00A73538">
            <w:pPr>
              <w:jc w:val="center"/>
              <w:rPr>
                <w:sz w:val="20"/>
                <w:szCs w:val="20"/>
              </w:rPr>
            </w:pPr>
            <w:r w:rsidRPr="00A73538">
              <w:rPr>
                <w:sz w:val="20"/>
                <w:szCs w:val="20"/>
              </w:rPr>
              <w:t>7</w:t>
            </w:r>
          </w:p>
        </w:tc>
        <w:tc>
          <w:tcPr>
            <w:tcW w:w="1775" w:type="dxa"/>
            <w:shd w:val="clear" w:color="auto" w:fill="auto"/>
          </w:tcPr>
          <w:p w:rsidR="0075414F" w:rsidRPr="00A73538" w:rsidRDefault="0075414F" w:rsidP="00A73538">
            <w:pPr>
              <w:jc w:val="center"/>
              <w:rPr>
                <w:sz w:val="20"/>
                <w:szCs w:val="20"/>
              </w:rPr>
            </w:pPr>
            <w:r w:rsidRPr="00A73538">
              <w:rPr>
                <w:sz w:val="20"/>
                <w:szCs w:val="20"/>
              </w:rPr>
              <w:t>8</w:t>
            </w:r>
          </w:p>
        </w:tc>
        <w:tc>
          <w:tcPr>
            <w:tcW w:w="1797" w:type="dxa"/>
            <w:shd w:val="clear" w:color="auto" w:fill="auto"/>
          </w:tcPr>
          <w:p w:rsidR="0075414F" w:rsidRPr="00A73538" w:rsidRDefault="0075414F" w:rsidP="00A73538">
            <w:pPr>
              <w:jc w:val="center"/>
              <w:rPr>
                <w:sz w:val="20"/>
                <w:szCs w:val="20"/>
              </w:rPr>
            </w:pPr>
            <w:r w:rsidRPr="00A73538">
              <w:rPr>
                <w:sz w:val="20"/>
                <w:szCs w:val="20"/>
              </w:rPr>
              <w:t>9</w:t>
            </w:r>
          </w:p>
        </w:tc>
      </w:tr>
      <w:tr w:rsidR="0075414F" w:rsidRPr="00A73538" w:rsidTr="0075414F">
        <w:tc>
          <w:tcPr>
            <w:tcW w:w="540" w:type="dxa"/>
            <w:shd w:val="clear" w:color="auto" w:fill="auto"/>
          </w:tcPr>
          <w:p w:rsidR="0075414F" w:rsidRPr="00A73538" w:rsidRDefault="0075414F" w:rsidP="00A73538">
            <w:pPr>
              <w:rPr>
                <w:sz w:val="20"/>
                <w:szCs w:val="20"/>
              </w:rPr>
            </w:pPr>
            <w:r w:rsidRPr="00A73538">
              <w:rPr>
                <w:sz w:val="20"/>
                <w:szCs w:val="20"/>
              </w:rPr>
              <w:t>1</w:t>
            </w:r>
          </w:p>
        </w:tc>
        <w:tc>
          <w:tcPr>
            <w:tcW w:w="15775" w:type="dxa"/>
            <w:gridSpan w:val="8"/>
            <w:shd w:val="clear" w:color="auto" w:fill="auto"/>
          </w:tcPr>
          <w:p w:rsidR="0075414F" w:rsidRPr="00A73538" w:rsidRDefault="0075414F" w:rsidP="00A73538">
            <w:pPr>
              <w:rPr>
                <w:sz w:val="20"/>
                <w:szCs w:val="20"/>
              </w:rPr>
            </w:pPr>
            <w:r w:rsidRPr="00A73538">
              <w:rPr>
                <w:sz w:val="20"/>
                <w:szCs w:val="20"/>
              </w:rPr>
              <w:t>Задача 1: Обеспечение государственных гарантий реализации прав на получение общедоступного, бесплатного и качественного дошкольного образования</w:t>
            </w:r>
          </w:p>
        </w:tc>
      </w:tr>
      <w:tr w:rsidR="0075414F" w:rsidRPr="00A73538" w:rsidTr="0075414F">
        <w:trPr>
          <w:trHeight w:val="433"/>
        </w:trPr>
        <w:tc>
          <w:tcPr>
            <w:tcW w:w="540" w:type="dxa"/>
            <w:vMerge w:val="restart"/>
            <w:shd w:val="clear" w:color="auto" w:fill="auto"/>
          </w:tcPr>
          <w:p w:rsidR="0075414F" w:rsidRPr="00A73538" w:rsidRDefault="0075414F" w:rsidP="00A73538">
            <w:pPr>
              <w:rPr>
                <w:sz w:val="20"/>
                <w:szCs w:val="20"/>
              </w:rPr>
            </w:pPr>
            <w:r w:rsidRPr="00A73538">
              <w:rPr>
                <w:sz w:val="20"/>
                <w:szCs w:val="20"/>
              </w:rPr>
              <w:t>1.1</w:t>
            </w:r>
          </w:p>
        </w:tc>
        <w:tc>
          <w:tcPr>
            <w:tcW w:w="4280" w:type="dxa"/>
            <w:vMerge w:val="restart"/>
            <w:shd w:val="clear" w:color="auto" w:fill="auto"/>
          </w:tcPr>
          <w:p w:rsidR="0075414F" w:rsidRPr="00A73538" w:rsidRDefault="0075414F" w:rsidP="00A73538">
            <w:pPr>
              <w:rPr>
                <w:sz w:val="20"/>
                <w:szCs w:val="20"/>
              </w:rPr>
            </w:pPr>
            <w:r w:rsidRPr="00A73538">
              <w:rPr>
                <w:sz w:val="20"/>
                <w:szCs w:val="20"/>
              </w:rPr>
              <w:t xml:space="preserve">Мероприятие 1: реализация основных общеобразовательных программ – образовательных программ дошкольного </w:t>
            </w:r>
            <w:r w:rsidRPr="00A73538">
              <w:rPr>
                <w:sz w:val="20"/>
                <w:szCs w:val="20"/>
              </w:rPr>
              <w:lastRenderedPageBreak/>
              <w:t>образования</w:t>
            </w:r>
          </w:p>
        </w:tc>
        <w:tc>
          <w:tcPr>
            <w:tcW w:w="1384" w:type="dxa"/>
            <w:shd w:val="clear" w:color="auto" w:fill="auto"/>
          </w:tcPr>
          <w:p w:rsidR="0075414F" w:rsidRPr="00A73538" w:rsidRDefault="0075414F" w:rsidP="00A73538">
            <w:pPr>
              <w:rPr>
                <w:sz w:val="20"/>
                <w:szCs w:val="20"/>
              </w:rPr>
            </w:pPr>
            <w:r w:rsidRPr="00A73538">
              <w:rPr>
                <w:sz w:val="20"/>
                <w:szCs w:val="20"/>
              </w:rPr>
              <w:lastRenderedPageBreak/>
              <w:t>Всего, в том числе</w:t>
            </w:r>
          </w:p>
        </w:tc>
        <w:tc>
          <w:tcPr>
            <w:tcW w:w="1926" w:type="dxa"/>
            <w:shd w:val="clear" w:color="auto" w:fill="auto"/>
          </w:tcPr>
          <w:p w:rsidR="0075414F" w:rsidRPr="00A73538" w:rsidRDefault="0075414F" w:rsidP="00A73538">
            <w:pPr>
              <w:rPr>
                <w:sz w:val="20"/>
                <w:szCs w:val="20"/>
              </w:rPr>
            </w:pPr>
            <w:r w:rsidRPr="00A73538">
              <w:rPr>
                <w:sz w:val="20"/>
                <w:szCs w:val="20"/>
              </w:rPr>
              <w:t>221259,6</w:t>
            </w:r>
          </w:p>
        </w:tc>
        <w:tc>
          <w:tcPr>
            <w:tcW w:w="1730" w:type="dxa"/>
            <w:shd w:val="clear" w:color="auto" w:fill="auto"/>
          </w:tcPr>
          <w:p w:rsidR="0075414F" w:rsidRPr="00A73538" w:rsidRDefault="0075414F" w:rsidP="00A73538">
            <w:pPr>
              <w:rPr>
                <w:sz w:val="20"/>
                <w:szCs w:val="20"/>
              </w:rPr>
            </w:pPr>
            <w:r w:rsidRPr="00A73538">
              <w:rPr>
                <w:sz w:val="20"/>
                <w:szCs w:val="20"/>
              </w:rPr>
              <w:t>-</w:t>
            </w:r>
          </w:p>
        </w:tc>
        <w:tc>
          <w:tcPr>
            <w:tcW w:w="1730" w:type="dxa"/>
            <w:shd w:val="clear" w:color="auto" w:fill="auto"/>
          </w:tcPr>
          <w:p w:rsidR="0075414F" w:rsidRPr="00A73538" w:rsidRDefault="0075414F" w:rsidP="00A73538">
            <w:pPr>
              <w:rPr>
                <w:sz w:val="20"/>
                <w:szCs w:val="20"/>
              </w:rPr>
            </w:pPr>
            <w:r w:rsidRPr="00A73538">
              <w:rPr>
                <w:sz w:val="20"/>
                <w:szCs w:val="20"/>
              </w:rPr>
              <w:t>138270,4</w:t>
            </w:r>
          </w:p>
        </w:tc>
        <w:tc>
          <w:tcPr>
            <w:tcW w:w="1153" w:type="dxa"/>
            <w:shd w:val="clear" w:color="auto" w:fill="auto"/>
          </w:tcPr>
          <w:p w:rsidR="0075414F" w:rsidRPr="00A73538" w:rsidRDefault="0075414F" w:rsidP="00A73538">
            <w:pPr>
              <w:rPr>
                <w:sz w:val="20"/>
                <w:szCs w:val="20"/>
              </w:rPr>
            </w:pPr>
            <w:r w:rsidRPr="00A73538">
              <w:rPr>
                <w:sz w:val="20"/>
                <w:szCs w:val="20"/>
              </w:rPr>
              <w:t>82989,2</w:t>
            </w:r>
          </w:p>
        </w:tc>
        <w:tc>
          <w:tcPr>
            <w:tcW w:w="1775" w:type="dxa"/>
            <w:shd w:val="clear" w:color="auto" w:fill="auto"/>
          </w:tcPr>
          <w:p w:rsidR="0075414F" w:rsidRPr="00A73538" w:rsidRDefault="0075414F" w:rsidP="00A73538">
            <w:pPr>
              <w:rPr>
                <w:sz w:val="20"/>
                <w:szCs w:val="20"/>
              </w:rPr>
            </w:pPr>
            <w:r w:rsidRPr="00A73538">
              <w:rPr>
                <w:sz w:val="20"/>
                <w:szCs w:val="20"/>
              </w:rPr>
              <w:t>-</w:t>
            </w:r>
          </w:p>
        </w:tc>
        <w:tc>
          <w:tcPr>
            <w:tcW w:w="1797" w:type="dxa"/>
            <w:shd w:val="clear" w:color="auto" w:fill="auto"/>
          </w:tcPr>
          <w:p w:rsidR="0075414F" w:rsidRPr="00A73538" w:rsidRDefault="0075414F" w:rsidP="00A73538">
            <w:pPr>
              <w:rPr>
                <w:sz w:val="20"/>
                <w:szCs w:val="20"/>
              </w:rPr>
            </w:pPr>
            <w:r w:rsidRPr="00A73538">
              <w:rPr>
                <w:sz w:val="20"/>
                <w:szCs w:val="20"/>
              </w:rPr>
              <w:t>-</w:t>
            </w:r>
          </w:p>
        </w:tc>
      </w:tr>
      <w:tr w:rsidR="0075414F" w:rsidRPr="00A73538" w:rsidTr="0075414F">
        <w:trPr>
          <w:trHeight w:val="171"/>
        </w:trPr>
        <w:tc>
          <w:tcPr>
            <w:tcW w:w="540" w:type="dxa"/>
            <w:vMerge/>
            <w:shd w:val="clear" w:color="auto" w:fill="auto"/>
          </w:tcPr>
          <w:p w:rsidR="0075414F" w:rsidRPr="00A73538" w:rsidRDefault="0075414F" w:rsidP="00A73538">
            <w:pPr>
              <w:rPr>
                <w:sz w:val="20"/>
                <w:szCs w:val="20"/>
              </w:rPr>
            </w:pPr>
          </w:p>
        </w:tc>
        <w:tc>
          <w:tcPr>
            <w:tcW w:w="4280" w:type="dxa"/>
            <w:vMerge/>
            <w:shd w:val="clear" w:color="auto" w:fill="auto"/>
          </w:tcPr>
          <w:p w:rsidR="0075414F" w:rsidRPr="00A73538" w:rsidRDefault="0075414F" w:rsidP="00A73538">
            <w:pPr>
              <w:rPr>
                <w:sz w:val="20"/>
                <w:szCs w:val="20"/>
              </w:rPr>
            </w:pPr>
          </w:p>
        </w:tc>
        <w:tc>
          <w:tcPr>
            <w:tcW w:w="1384" w:type="dxa"/>
            <w:shd w:val="clear" w:color="auto" w:fill="auto"/>
          </w:tcPr>
          <w:p w:rsidR="0075414F" w:rsidRPr="00A73538" w:rsidRDefault="0075414F" w:rsidP="00A73538">
            <w:pPr>
              <w:rPr>
                <w:sz w:val="20"/>
                <w:szCs w:val="20"/>
              </w:rPr>
            </w:pPr>
            <w:r w:rsidRPr="00A73538">
              <w:rPr>
                <w:sz w:val="20"/>
                <w:szCs w:val="20"/>
              </w:rPr>
              <w:t>2024 год</w:t>
            </w:r>
          </w:p>
        </w:tc>
        <w:tc>
          <w:tcPr>
            <w:tcW w:w="1926" w:type="dxa"/>
            <w:shd w:val="clear" w:color="auto" w:fill="auto"/>
          </w:tcPr>
          <w:p w:rsidR="0075414F" w:rsidRPr="00A73538" w:rsidRDefault="0075414F" w:rsidP="00A73538">
            <w:pPr>
              <w:rPr>
                <w:sz w:val="20"/>
                <w:szCs w:val="20"/>
              </w:rPr>
            </w:pPr>
            <w:r w:rsidRPr="00A73538">
              <w:rPr>
                <w:sz w:val="20"/>
                <w:szCs w:val="20"/>
              </w:rPr>
              <w:t>44793,4</w:t>
            </w:r>
          </w:p>
        </w:tc>
        <w:tc>
          <w:tcPr>
            <w:tcW w:w="1730" w:type="dxa"/>
            <w:shd w:val="clear" w:color="auto" w:fill="auto"/>
          </w:tcPr>
          <w:p w:rsidR="0075414F" w:rsidRPr="00A73538" w:rsidRDefault="0075414F" w:rsidP="00A73538">
            <w:pPr>
              <w:rPr>
                <w:sz w:val="20"/>
                <w:szCs w:val="20"/>
              </w:rPr>
            </w:pPr>
            <w:r w:rsidRPr="00A73538">
              <w:rPr>
                <w:sz w:val="20"/>
                <w:szCs w:val="20"/>
              </w:rPr>
              <w:t>-</w:t>
            </w:r>
          </w:p>
        </w:tc>
        <w:tc>
          <w:tcPr>
            <w:tcW w:w="1730" w:type="dxa"/>
            <w:shd w:val="clear" w:color="auto" w:fill="auto"/>
          </w:tcPr>
          <w:p w:rsidR="0075414F" w:rsidRPr="00A73538" w:rsidRDefault="0075414F" w:rsidP="00A73538">
            <w:pPr>
              <w:rPr>
                <w:sz w:val="20"/>
                <w:szCs w:val="20"/>
              </w:rPr>
            </w:pPr>
            <w:r w:rsidRPr="00A73538">
              <w:rPr>
                <w:sz w:val="20"/>
                <w:szCs w:val="20"/>
              </w:rPr>
              <w:t>28081,2</w:t>
            </w:r>
          </w:p>
        </w:tc>
        <w:tc>
          <w:tcPr>
            <w:tcW w:w="1153" w:type="dxa"/>
            <w:shd w:val="clear" w:color="auto" w:fill="auto"/>
          </w:tcPr>
          <w:p w:rsidR="0075414F" w:rsidRPr="00A73538" w:rsidRDefault="0075414F" w:rsidP="00A73538">
            <w:pPr>
              <w:rPr>
                <w:sz w:val="20"/>
                <w:szCs w:val="20"/>
              </w:rPr>
            </w:pPr>
            <w:r w:rsidRPr="00A73538">
              <w:rPr>
                <w:sz w:val="20"/>
                <w:szCs w:val="20"/>
              </w:rPr>
              <w:t>16712,2</w:t>
            </w:r>
          </w:p>
        </w:tc>
        <w:tc>
          <w:tcPr>
            <w:tcW w:w="1775" w:type="dxa"/>
            <w:shd w:val="clear" w:color="auto" w:fill="auto"/>
          </w:tcPr>
          <w:p w:rsidR="0075414F" w:rsidRPr="00A73538" w:rsidRDefault="0075414F" w:rsidP="00A73538">
            <w:pPr>
              <w:rPr>
                <w:sz w:val="20"/>
                <w:szCs w:val="20"/>
              </w:rPr>
            </w:pPr>
            <w:r w:rsidRPr="00A73538">
              <w:rPr>
                <w:sz w:val="20"/>
                <w:szCs w:val="20"/>
              </w:rPr>
              <w:t>-</w:t>
            </w:r>
          </w:p>
        </w:tc>
        <w:tc>
          <w:tcPr>
            <w:tcW w:w="1797" w:type="dxa"/>
            <w:shd w:val="clear" w:color="auto" w:fill="auto"/>
          </w:tcPr>
          <w:p w:rsidR="0075414F" w:rsidRPr="00A73538" w:rsidRDefault="0075414F" w:rsidP="00A73538">
            <w:pPr>
              <w:rPr>
                <w:sz w:val="20"/>
                <w:szCs w:val="20"/>
              </w:rPr>
            </w:pPr>
            <w:r w:rsidRPr="00A73538">
              <w:rPr>
                <w:sz w:val="20"/>
                <w:szCs w:val="20"/>
              </w:rPr>
              <w:t>-</w:t>
            </w:r>
          </w:p>
        </w:tc>
      </w:tr>
      <w:tr w:rsidR="0075414F" w:rsidRPr="00A73538" w:rsidTr="0075414F">
        <w:trPr>
          <w:trHeight w:val="182"/>
        </w:trPr>
        <w:tc>
          <w:tcPr>
            <w:tcW w:w="540" w:type="dxa"/>
            <w:vMerge/>
            <w:shd w:val="clear" w:color="auto" w:fill="auto"/>
          </w:tcPr>
          <w:p w:rsidR="0075414F" w:rsidRPr="00A73538" w:rsidRDefault="0075414F" w:rsidP="00A73538">
            <w:pPr>
              <w:rPr>
                <w:sz w:val="20"/>
                <w:szCs w:val="20"/>
              </w:rPr>
            </w:pPr>
          </w:p>
        </w:tc>
        <w:tc>
          <w:tcPr>
            <w:tcW w:w="4280" w:type="dxa"/>
            <w:vMerge/>
            <w:shd w:val="clear" w:color="auto" w:fill="auto"/>
          </w:tcPr>
          <w:p w:rsidR="0075414F" w:rsidRPr="00A73538" w:rsidRDefault="0075414F" w:rsidP="00A73538">
            <w:pPr>
              <w:rPr>
                <w:sz w:val="20"/>
                <w:szCs w:val="20"/>
              </w:rPr>
            </w:pPr>
          </w:p>
        </w:tc>
        <w:tc>
          <w:tcPr>
            <w:tcW w:w="1384" w:type="dxa"/>
            <w:shd w:val="clear" w:color="auto" w:fill="auto"/>
          </w:tcPr>
          <w:p w:rsidR="0075414F" w:rsidRPr="00A73538" w:rsidRDefault="0075414F" w:rsidP="00A73538">
            <w:pPr>
              <w:rPr>
                <w:sz w:val="20"/>
                <w:szCs w:val="20"/>
              </w:rPr>
            </w:pPr>
            <w:r w:rsidRPr="00A73538">
              <w:rPr>
                <w:sz w:val="20"/>
                <w:szCs w:val="20"/>
              </w:rPr>
              <w:t>2025 год</w:t>
            </w:r>
          </w:p>
        </w:tc>
        <w:tc>
          <w:tcPr>
            <w:tcW w:w="1926" w:type="dxa"/>
            <w:shd w:val="clear" w:color="auto" w:fill="auto"/>
          </w:tcPr>
          <w:p w:rsidR="0075414F" w:rsidRPr="00A73538" w:rsidRDefault="0075414F" w:rsidP="00A73538">
            <w:pPr>
              <w:rPr>
                <w:sz w:val="20"/>
                <w:szCs w:val="20"/>
              </w:rPr>
            </w:pPr>
            <w:r w:rsidRPr="00A73538">
              <w:rPr>
                <w:sz w:val="20"/>
                <w:szCs w:val="20"/>
              </w:rPr>
              <w:t>46525,4</w:t>
            </w:r>
          </w:p>
        </w:tc>
        <w:tc>
          <w:tcPr>
            <w:tcW w:w="1730" w:type="dxa"/>
            <w:shd w:val="clear" w:color="auto" w:fill="auto"/>
          </w:tcPr>
          <w:p w:rsidR="0075414F" w:rsidRPr="00A73538" w:rsidRDefault="0075414F" w:rsidP="00A73538">
            <w:pPr>
              <w:rPr>
                <w:sz w:val="20"/>
                <w:szCs w:val="20"/>
              </w:rPr>
            </w:pPr>
            <w:r w:rsidRPr="00A73538">
              <w:rPr>
                <w:sz w:val="20"/>
                <w:szCs w:val="20"/>
              </w:rPr>
              <w:t>-</w:t>
            </w:r>
          </w:p>
        </w:tc>
        <w:tc>
          <w:tcPr>
            <w:tcW w:w="1730" w:type="dxa"/>
            <w:shd w:val="clear" w:color="auto" w:fill="auto"/>
          </w:tcPr>
          <w:p w:rsidR="0075414F" w:rsidRPr="00A73538" w:rsidRDefault="0075414F" w:rsidP="00A73538">
            <w:pPr>
              <w:rPr>
                <w:sz w:val="20"/>
                <w:szCs w:val="20"/>
              </w:rPr>
            </w:pPr>
            <w:r w:rsidRPr="00A73538">
              <w:rPr>
                <w:sz w:val="20"/>
                <w:szCs w:val="20"/>
              </w:rPr>
              <w:t>27547,3</w:t>
            </w:r>
          </w:p>
        </w:tc>
        <w:tc>
          <w:tcPr>
            <w:tcW w:w="1153" w:type="dxa"/>
            <w:shd w:val="clear" w:color="auto" w:fill="auto"/>
          </w:tcPr>
          <w:p w:rsidR="0075414F" w:rsidRPr="00A73538" w:rsidRDefault="0075414F" w:rsidP="00A73538">
            <w:pPr>
              <w:rPr>
                <w:sz w:val="20"/>
                <w:szCs w:val="20"/>
              </w:rPr>
            </w:pPr>
            <w:r w:rsidRPr="00A73538">
              <w:rPr>
                <w:sz w:val="20"/>
                <w:szCs w:val="20"/>
              </w:rPr>
              <w:t>18978,1</w:t>
            </w:r>
          </w:p>
        </w:tc>
        <w:tc>
          <w:tcPr>
            <w:tcW w:w="1775" w:type="dxa"/>
            <w:shd w:val="clear" w:color="auto" w:fill="auto"/>
          </w:tcPr>
          <w:p w:rsidR="0075414F" w:rsidRPr="00A73538" w:rsidRDefault="0075414F" w:rsidP="00A73538">
            <w:pPr>
              <w:rPr>
                <w:sz w:val="20"/>
                <w:szCs w:val="20"/>
              </w:rPr>
            </w:pPr>
            <w:r w:rsidRPr="00A73538">
              <w:rPr>
                <w:sz w:val="20"/>
                <w:szCs w:val="20"/>
              </w:rPr>
              <w:t>-</w:t>
            </w:r>
          </w:p>
        </w:tc>
        <w:tc>
          <w:tcPr>
            <w:tcW w:w="1797" w:type="dxa"/>
            <w:shd w:val="clear" w:color="auto" w:fill="auto"/>
          </w:tcPr>
          <w:p w:rsidR="0075414F" w:rsidRPr="00A73538" w:rsidRDefault="0075414F" w:rsidP="00A73538">
            <w:pPr>
              <w:rPr>
                <w:sz w:val="20"/>
                <w:szCs w:val="20"/>
              </w:rPr>
            </w:pPr>
            <w:r w:rsidRPr="00A73538">
              <w:rPr>
                <w:sz w:val="20"/>
                <w:szCs w:val="20"/>
              </w:rPr>
              <w:t>-</w:t>
            </w:r>
          </w:p>
        </w:tc>
      </w:tr>
      <w:tr w:rsidR="0075414F" w:rsidRPr="00A73538" w:rsidTr="0075414F">
        <w:trPr>
          <w:trHeight w:val="301"/>
        </w:trPr>
        <w:tc>
          <w:tcPr>
            <w:tcW w:w="540" w:type="dxa"/>
            <w:vMerge/>
            <w:shd w:val="clear" w:color="auto" w:fill="auto"/>
          </w:tcPr>
          <w:p w:rsidR="0075414F" w:rsidRPr="00A73538" w:rsidRDefault="0075414F" w:rsidP="00A73538">
            <w:pPr>
              <w:rPr>
                <w:sz w:val="20"/>
                <w:szCs w:val="20"/>
              </w:rPr>
            </w:pPr>
          </w:p>
        </w:tc>
        <w:tc>
          <w:tcPr>
            <w:tcW w:w="4280" w:type="dxa"/>
            <w:vMerge/>
            <w:shd w:val="clear" w:color="auto" w:fill="auto"/>
          </w:tcPr>
          <w:p w:rsidR="0075414F" w:rsidRPr="00A73538" w:rsidRDefault="0075414F" w:rsidP="00A73538">
            <w:pPr>
              <w:rPr>
                <w:sz w:val="20"/>
                <w:szCs w:val="20"/>
              </w:rPr>
            </w:pPr>
          </w:p>
        </w:tc>
        <w:tc>
          <w:tcPr>
            <w:tcW w:w="1384" w:type="dxa"/>
            <w:shd w:val="clear" w:color="auto" w:fill="auto"/>
          </w:tcPr>
          <w:p w:rsidR="0075414F" w:rsidRPr="00A73538" w:rsidRDefault="0075414F" w:rsidP="00A73538">
            <w:pPr>
              <w:rPr>
                <w:sz w:val="20"/>
                <w:szCs w:val="20"/>
              </w:rPr>
            </w:pPr>
            <w:r w:rsidRPr="00A73538">
              <w:rPr>
                <w:sz w:val="20"/>
                <w:szCs w:val="20"/>
              </w:rPr>
              <w:t>2026 год</w:t>
            </w:r>
          </w:p>
        </w:tc>
        <w:tc>
          <w:tcPr>
            <w:tcW w:w="1926" w:type="dxa"/>
            <w:shd w:val="clear" w:color="auto" w:fill="auto"/>
          </w:tcPr>
          <w:p w:rsidR="0075414F" w:rsidRPr="00A73538" w:rsidRDefault="0075414F" w:rsidP="00A73538">
            <w:pPr>
              <w:rPr>
                <w:sz w:val="20"/>
                <w:szCs w:val="20"/>
              </w:rPr>
            </w:pPr>
            <w:r w:rsidRPr="00A73538">
              <w:rPr>
                <w:sz w:val="20"/>
                <w:szCs w:val="20"/>
              </w:rPr>
              <w:t>43096,2</w:t>
            </w:r>
          </w:p>
        </w:tc>
        <w:tc>
          <w:tcPr>
            <w:tcW w:w="1730" w:type="dxa"/>
            <w:shd w:val="clear" w:color="auto" w:fill="auto"/>
          </w:tcPr>
          <w:p w:rsidR="0075414F" w:rsidRPr="00A73538" w:rsidRDefault="0075414F" w:rsidP="00A73538">
            <w:pPr>
              <w:rPr>
                <w:sz w:val="20"/>
                <w:szCs w:val="20"/>
              </w:rPr>
            </w:pPr>
            <w:r w:rsidRPr="00A73538">
              <w:rPr>
                <w:sz w:val="20"/>
                <w:szCs w:val="20"/>
              </w:rPr>
              <w:t>-</w:t>
            </w:r>
          </w:p>
        </w:tc>
        <w:tc>
          <w:tcPr>
            <w:tcW w:w="1730" w:type="dxa"/>
            <w:shd w:val="clear" w:color="auto" w:fill="auto"/>
          </w:tcPr>
          <w:p w:rsidR="0075414F" w:rsidRPr="00A73538" w:rsidRDefault="0075414F" w:rsidP="00A73538">
            <w:pPr>
              <w:rPr>
                <w:sz w:val="20"/>
                <w:szCs w:val="20"/>
              </w:rPr>
            </w:pPr>
            <w:r w:rsidRPr="00A73538">
              <w:rPr>
                <w:sz w:val="20"/>
                <w:szCs w:val="20"/>
              </w:rPr>
              <w:t>27547,3</w:t>
            </w:r>
          </w:p>
        </w:tc>
        <w:tc>
          <w:tcPr>
            <w:tcW w:w="1153" w:type="dxa"/>
            <w:shd w:val="clear" w:color="auto" w:fill="auto"/>
          </w:tcPr>
          <w:p w:rsidR="0075414F" w:rsidRPr="00A73538" w:rsidRDefault="0075414F" w:rsidP="00A73538">
            <w:pPr>
              <w:rPr>
                <w:sz w:val="20"/>
                <w:szCs w:val="20"/>
              </w:rPr>
            </w:pPr>
            <w:r w:rsidRPr="00A73538">
              <w:rPr>
                <w:sz w:val="20"/>
                <w:szCs w:val="20"/>
              </w:rPr>
              <w:t>15548,9</w:t>
            </w:r>
          </w:p>
        </w:tc>
        <w:tc>
          <w:tcPr>
            <w:tcW w:w="1775" w:type="dxa"/>
            <w:shd w:val="clear" w:color="auto" w:fill="auto"/>
          </w:tcPr>
          <w:p w:rsidR="0075414F" w:rsidRPr="00A73538" w:rsidRDefault="0075414F" w:rsidP="00A73538">
            <w:pPr>
              <w:rPr>
                <w:sz w:val="20"/>
                <w:szCs w:val="20"/>
              </w:rPr>
            </w:pPr>
            <w:r w:rsidRPr="00A73538">
              <w:rPr>
                <w:sz w:val="20"/>
                <w:szCs w:val="20"/>
              </w:rPr>
              <w:t>-</w:t>
            </w:r>
          </w:p>
        </w:tc>
        <w:tc>
          <w:tcPr>
            <w:tcW w:w="1797" w:type="dxa"/>
            <w:shd w:val="clear" w:color="auto" w:fill="auto"/>
          </w:tcPr>
          <w:p w:rsidR="0075414F" w:rsidRPr="00A73538" w:rsidRDefault="0075414F" w:rsidP="00A73538">
            <w:pPr>
              <w:rPr>
                <w:sz w:val="20"/>
                <w:szCs w:val="20"/>
              </w:rPr>
            </w:pPr>
            <w:r w:rsidRPr="00A73538">
              <w:rPr>
                <w:sz w:val="20"/>
                <w:szCs w:val="20"/>
              </w:rPr>
              <w:t>-</w:t>
            </w:r>
          </w:p>
        </w:tc>
      </w:tr>
      <w:tr w:rsidR="0075414F" w:rsidRPr="00A73538" w:rsidTr="0075414F">
        <w:trPr>
          <w:trHeight w:val="301"/>
        </w:trPr>
        <w:tc>
          <w:tcPr>
            <w:tcW w:w="540" w:type="dxa"/>
            <w:vMerge/>
            <w:shd w:val="clear" w:color="auto" w:fill="auto"/>
          </w:tcPr>
          <w:p w:rsidR="0075414F" w:rsidRPr="00A73538" w:rsidRDefault="0075414F" w:rsidP="00A73538">
            <w:pPr>
              <w:rPr>
                <w:sz w:val="20"/>
                <w:szCs w:val="20"/>
              </w:rPr>
            </w:pPr>
          </w:p>
        </w:tc>
        <w:tc>
          <w:tcPr>
            <w:tcW w:w="4280" w:type="dxa"/>
            <w:vMerge/>
            <w:shd w:val="clear" w:color="auto" w:fill="auto"/>
          </w:tcPr>
          <w:p w:rsidR="0075414F" w:rsidRPr="00A73538" w:rsidRDefault="0075414F" w:rsidP="00A73538">
            <w:pPr>
              <w:rPr>
                <w:sz w:val="20"/>
                <w:szCs w:val="20"/>
              </w:rPr>
            </w:pPr>
          </w:p>
        </w:tc>
        <w:tc>
          <w:tcPr>
            <w:tcW w:w="1384" w:type="dxa"/>
            <w:shd w:val="clear" w:color="auto" w:fill="auto"/>
          </w:tcPr>
          <w:p w:rsidR="0075414F" w:rsidRPr="00A73538" w:rsidRDefault="0075414F" w:rsidP="00A73538">
            <w:pPr>
              <w:rPr>
                <w:sz w:val="20"/>
                <w:szCs w:val="20"/>
              </w:rPr>
            </w:pPr>
            <w:r w:rsidRPr="00A73538">
              <w:rPr>
                <w:sz w:val="20"/>
                <w:szCs w:val="20"/>
              </w:rPr>
              <w:t>2027 год</w:t>
            </w:r>
          </w:p>
        </w:tc>
        <w:tc>
          <w:tcPr>
            <w:tcW w:w="1926" w:type="dxa"/>
            <w:shd w:val="clear" w:color="auto" w:fill="auto"/>
          </w:tcPr>
          <w:p w:rsidR="0075414F" w:rsidRPr="00A73538" w:rsidRDefault="0075414F" w:rsidP="00A73538">
            <w:pPr>
              <w:rPr>
                <w:sz w:val="20"/>
                <w:szCs w:val="20"/>
              </w:rPr>
            </w:pPr>
            <w:r w:rsidRPr="00A73538">
              <w:rPr>
                <w:sz w:val="20"/>
                <w:szCs w:val="20"/>
              </w:rPr>
              <w:t>43422,3</w:t>
            </w:r>
          </w:p>
        </w:tc>
        <w:tc>
          <w:tcPr>
            <w:tcW w:w="1730" w:type="dxa"/>
            <w:shd w:val="clear" w:color="auto" w:fill="auto"/>
          </w:tcPr>
          <w:p w:rsidR="0075414F" w:rsidRPr="00A73538" w:rsidRDefault="0075414F" w:rsidP="00A73538">
            <w:pPr>
              <w:rPr>
                <w:sz w:val="20"/>
                <w:szCs w:val="20"/>
              </w:rPr>
            </w:pPr>
            <w:r w:rsidRPr="00A73538">
              <w:rPr>
                <w:sz w:val="20"/>
                <w:szCs w:val="20"/>
              </w:rPr>
              <w:t>-</w:t>
            </w:r>
          </w:p>
        </w:tc>
        <w:tc>
          <w:tcPr>
            <w:tcW w:w="1730" w:type="dxa"/>
            <w:shd w:val="clear" w:color="auto" w:fill="auto"/>
          </w:tcPr>
          <w:p w:rsidR="0075414F" w:rsidRPr="00A73538" w:rsidRDefault="0075414F" w:rsidP="00A73538">
            <w:pPr>
              <w:rPr>
                <w:sz w:val="20"/>
                <w:szCs w:val="20"/>
              </w:rPr>
            </w:pPr>
            <w:r w:rsidRPr="00A73538">
              <w:rPr>
                <w:sz w:val="20"/>
                <w:szCs w:val="20"/>
              </w:rPr>
              <w:t>27547,3</w:t>
            </w:r>
          </w:p>
        </w:tc>
        <w:tc>
          <w:tcPr>
            <w:tcW w:w="1153" w:type="dxa"/>
            <w:shd w:val="clear" w:color="auto" w:fill="auto"/>
          </w:tcPr>
          <w:p w:rsidR="0075414F" w:rsidRPr="00A73538" w:rsidRDefault="0075414F" w:rsidP="00A73538">
            <w:pPr>
              <w:rPr>
                <w:sz w:val="20"/>
                <w:szCs w:val="20"/>
              </w:rPr>
            </w:pPr>
            <w:r w:rsidRPr="00A73538">
              <w:rPr>
                <w:sz w:val="20"/>
                <w:szCs w:val="20"/>
              </w:rPr>
              <w:t>15875,0</w:t>
            </w:r>
          </w:p>
        </w:tc>
        <w:tc>
          <w:tcPr>
            <w:tcW w:w="1775" w:type="dxa"/>
            <w:shd w:val="clear" w:color="auto" w:fill="auto"/>
          </w:tcPr>
          <w:p w:rsidR="0075414F" w:rsidRPr="00A73538" w:rsidRDefault="0075414F" w:rsidP="00A73538">
            <w:pPr>
              <w:rPr>
                <w:sz w:val="20"/>
                <w:szCs w:val="20"/>
              </w:rPr>
            </w:pPr>
            <w:r w:rsidRPr="00A73538">
              <w:rPr>
                <w:sz w:val="20"/>
                <w:szCs w:val="20"/>
              </w:rPr>
              <w:t>-</w:t>
            </w:r>
          </w:p>
        </w:tc>
        <w:tc>
          <w:tcPr>
            <w:tcW w:w="1797" w:type="dxa"/>
            <w:shd w:val="clear" w:color="auto" w:fill="auto"/>
          </w:tcPr>
          <w:p w:rsidR="0075414F" w:rsidRPr="00A73538" w:rsidRDefault="0075414F" w:rsidP="00A73538">
            <w:pPr>
              <w:rPr>
                <w:sz w:val="20"/>
                <w:szCs w:val="20"/>
              </w:rPr>
            </w:pPr>
            <w:r w:rsidRPr="00A73538">
              <w:rPr>
                <w:sz w:val="20"/>
                <w:szCs w:val="20"/>
              </w:rPr>
              <w:t>-</w:t>
            </w:r>
          </w:p>
        </w:tc>
      </w:tr>
      <w:tr w:rsidR="0075414F" w:rsidRPr="00A73538" w:rsidTr="0075414F">
        <w:trPr>
          <w:trHeight w:val="301"/>
        </w:trPr>
        <w:tc>
          <w:tcPr>
            <w:tcW w:w="540" w:type="dxa"/>
            <w:vMerge/>
            <w:shd w:val="clear" w:color="auto" w:fill="auto"/>
          </w:tcPr>
          <w:p w:rsidR="0075414F" w:rsidRPr="00A73538" w:rsidRDefault="0075414F" w:rsidP="00A73538">
            <w:pPr>
              <w:rPr>
                <w:sz w:val="20"/>
                <w:szCs w:val="20"/>
              </w:rPr>
            </w:pPr>
          </w:p>
        </w:tc>
        <w:tc>
          <w:tcPr>
            <w:tcW w:w="4280" w:type="dxa"/>
            <w:vMerge/>
            <w:shd w:val="clear" w:color="auto" w:fill="auto"/>
          </w:tcPr>
          <w:p w:rsidR="0075414F" w:rsidRPr="00A73538" w:rsidRDefault="0075414F" w:rsidP="00A73538">
            <w:pPr>
              <w:rPr>
                <w:sz w:val="20"/>
                <w:szCs w:val="20"/>
              </w:rPr>
            </w:pPr>
          </w:p>
        </w:tc>
        <w:tc>
          <w:tcPr>
            <w:tcW w:w="1384" w:type="dxa"/>
            <w:shd w:val="clear" w:color="auto" w:fill="auto"/>
          </w:tcPr>
          <w:p w:rsidR="0075414F" w:rsidRPr="00A73538" w:rsidRDefault="0075414F" w:rsidP="00A73538">
            <w:pPr>
              <w:rPr>
                <w:sz w:val="20"/>
                <w:szCs w:val="20"/>
              </w:rPr>
            </w:pPr>
            <w:r w:rsidRPr="00A73538">
              <w:rPr>
                <w:sz w:val="20"/>
                <w:szCs w:val="20"/>
              </w:rPr>
              <w:t>2028 год</w:t>
            </w:r>
          </w:p>
        </w:tc>
        <w:tc>
          <w:tcPr>
            <w:tcW w:w="1926" w:type="dxa"/>
            <w:shd w:val="clear" w:color="auto" w:fill="auto"/>
          </w:tcPr>
          <w:p w:rsidR="0075414F" w:rsidRPr="00A73538" w:rsidRDefault="0075414F" w:rsidP="00A73538">
            <w:pPr>
              <w:rPr>
                <w:sz w:val="20"/>
                <w:szCs w:val="20"/>
              </w:rPr>
            </w:pPr>
            <w:r w:rsidRPr="00A73538">
              <w:rPr>
                <w:sz w:val="20"/>
                <w:szCs w:val="20"/>
              </w:rPr>
              <w:t>43422,3</w:t>
            </w:r>
          </w:p>
        </w:tc>
        <w:tc>
          <w:tcPr>
            <w:tcW w:w="1730" w:type="dxa"/>
            <w:shd w:val="clear" w:color="auto" w:fill="auto"/>
          </w:tcPr>
          <w:p w:rsidR="0075414F" w:rsidRPr="00A73538" w:rsidRDefault="0075414F" w:rsidP="00A73538">
            <w:pPr>
              <w:rPr>
                <w:sz w:val="20"/>
                <w:szCs w:val="20"/>
              </w:rPr>
            </w:pPr>
            <w:r w:rsidRPr="00A73538">
              <w:rPr>
                <w:sz w:val="20"/>
                <w:szCs w:val="20"/>
              </w:rPr>
              <w:t>-</w:t>
            </w:r>
          </w:p>
        </w:tc>
        <w:tc>
          <w:tcPr>
            <w:tcW w:w="1730" w:type="dxa"/>
            <w:shd w:val="clear" w:color="auto" w:fill="auto"/>
          </w:tcPr>
          <w:p w:rsidR="0075414F" w:rsidRPr="00A73538" w:rsidRDefault="0075414F" w:rsidP="00A73538">
            <w:pPr>
              <w:rPr>
                <w:sz w:val="20"/>
                <w:szCs w:val="20"/>
              </w:rPr>
            </w:pPr>
            <w:r w:rsidRPr="00A73538">
              <w:rPr>
                <w:sz w:val="20"/>
                <w:szCs w:val="20"/>
              </w:rPr>
              <w:t>27547,3</w:t>
            </w:r>
          </w:p>
        </w:tc>
        <w:tc>
          <w:tcPr>
            <w:tcW w:w="1153" w:type="dxa"/>
            <w:shd w:val="clear" w:color="auto" w:fill="auto"/>
          </w:tcPr>
          <w:p w:rsidR="0075414F" w:rsidRPr="00A73538" w:rsidRDefault="0075414F" w:rsidP="00A73538">
            <w:pPr>
              <w:rPr>
                <w:sz w:val="20"/>
                <w:szCs w:val="20"/>
              </w:rPr>
            </w:pPr>
            <w:r w:rsidRPr="00A73538">
              <w:rPr>
                <w:sz w:val="20"/>
                <w:szCs w:val="20"/>
              </w:rPr>
              <w:t>15875,0</w:t>
            </w:r>
          </w:p>
        </w:tc>
        <w:tc>
          <w:tcPr>
            <w:tcW w:w="1775" w:type="dxa"/>
            <w:shd w:val="clear" w:color="auto" w:fill="auto"/>
          </w:tcPr>
          <w:p w:rsidR="0075414F" w:rsidRPr="00A73538" w:rsidRDefault="0075414F" w:rsidP="00A73538">
            <w:pPr>
              <w:rPr>
                <w:sz w:val="20"/>
                <w:szCs w:val="20"/>
              </w:rPr>
            </w:pPr>
            <w:r w:rsidRPr="00A73538">
              <w:rPr>
                <w:sz w:val="20"/>
                <w:szCs w:val="20"/>
              </w:rPr>
              <w:t>-</w:t>
            </w:r>
          </w:p>
        </w:tc>
        <w:tc>
          <w:tcPr>
            <w:tcW w:w="1797" w:type="dxa"/>
            <w:shd w:val="clear" w:color="auto" w:fill="auto"/>
          </w:tcPr>
          <w:p w:rsidR="0075414F" w:rsidRPr="00A73538" w:rsidRDefault="0075414F" w:rsidP="00A73538">
            <w:pPr>
              <w:rPr>
                <w:sz w:val="20"/>
                <w:szCs w:val="20"/>
              </w:rPr>
            </w:pPr>
            <w:r w:rsidRPr="00A73538">
              <w:rPr>
                <w:sz w:val="20"/>
                <w:szCs w:val="20"/>
              </w:rPr>
              <w:t>-</w:t>
            </w:r>
          </w:p>
        </w:tc>
      </w:tr>
      <w:tr w:rsidR="0075414F" w:rsidRPr="00A73538" w:rsidTr="0075414F">
        <w:trPr>
          <w:trHeight w:val="434"/>
        </w:trPr>
        <w:tc>
          <w:tcPr>
            <w:tcW w:w="540" w:type="dxa"/>
            <w:shd w:val="clear" w:color="auto" w:fill="auto"/>
          </w:tcPr>
          <w:p w:rsidR="0075414F" w:rsidRPr="00A73538" w:rsidRDefault="0075414F" w:rsidP="00A73538">
            <w:pPr>
              <w:rPr>
                <w:sz w:val="20"/>
                <w:szCs w:val="20"/>
              </w:rPr>
            </w:pPr>
            <w:r w:rsidRPr="00A73538">
              <w:rPr>
                <w:sz w:val="20"/>
                <w:szCs w:val="20"/>
              </w:rPr>
              <w:t>2</w:t>
            </w:r>
          </w:p>
        </w:tc>
        <w:tc>
          <w:tcPr>
            <w:tcW w:w="15775" w:type="dxa"/>
            <w:gridSpan w:val="8"/>
            <w:shd w:val="clear" w:color="auto" w:fill="auto"/>
          </w:tcPr>
          <w:p w:rsidR="0075414F" w:rsidRPr="00A73538" w:rsidRDefault="0075414F" w:rsidP="00A73538">
            <w:pPr>
              <w:rPr>
                <w:sz w:val="20"/>
                <w:szCs w:val="20"/>
              </w:rPr>
            </w:pPr>
            <w:r w:rsidRPr="00A73538">
              <w:rPr>
                <w:sz w:val="20"/>
                <w:szCs w:val="20"/>
              </w:rPr>
              <w:t>Задача 2: Осуществление отдельных государственных полномочий по обеспечению предоставления бесплатной методической, психолого-педагогической, диагностической и консультативной помощи,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родителям (законным представителям) несовершеннолетних обучающихся, обеспечивающих получение детьми дошкольного образования в форме семейного образования</w:t>
            </w:r>
          </w:p>
        </w:tc>
      </w:tr>
      <w:tr w:rsidR="0075414F" w:rsidRPr="00A73538" w:rsidTr="0075414F">
        <w:trPr>
          <w:trHeight w:val="434"/>
        </w:trPr>
        <w:tc>
          <w:tcPr>
            <w:tcW w:w="540" w:type="dxa"/>
            <w:vMerge w:val="restart"/>
            <w:shd w:val="clear" w:color="auto" w:fill="auto"/>
          </w:tcPr>
          <w:p w:rsidR="0075414F" w:rsidRPr="00A73538" w:rsidRDefault="0075414F" w:rsidP="00A73538">
            <w:pPr>
              <w:rPr>
                <w:sz w:val="20"/>
                <w:szCs w:val="20"/>
              </w:rPr>
            </w:pPr>
            <w:r w:rsidRPr="00A73538">
              <w:rPr>
                <w:sz w:val="20"/>
                <w:szCs w:val="20"/>
              </w:rPr>
              <w:t>2.1</w:t>
            </w:r>
          </w:p>
        </w:tc>
        <w:tc>
          <w:tcPr>
            <w:tcW w:w="4280" w:type="dxa"/>
            <w:vMerge w:val="restart"/>
            <w:shd w:val="clear" w:color="auto" w:fill="auto"/>
          </w:tcPr>
          <w:p w:rsidR="0075414F" w:rsidRPr="00A73538" w:rsidRDefault="0075414F" w:rsidP="00A73538">
            <w:pPr>
              <w:rPr>
                <w:sz w:val="20"/>
                <w:szCs w:val="20"/>
              </w:rPr>
            </w:pPr>
            <w:r w:rsidRPr="00A73538">
              <w:rPr>
                <w:sz w:val="20"/>
                <w:szCs w:val="20"/>
              </w:rPr>
              <w:t>Мероприятие 1: обеспечение предоставления бесплатной методической, психолого-педагогической, диагностической и консультативной помощи,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родителям (законным представителям) несовершеннолетних обучающихся, обеспечивающих получение детьми дошкольного образования в форме семейного образования</w:t>
            </w:r>
          </w:p>
        </w:tc>
        <w:tc>
          <w:tcPr>
            <w:tcW w:w="1384" w:type="dxa"/>
            <w:shd w:val="clear" w:color="auto" w:fill="auto"/>
          </w:tcPr>
          <w:p w:rsidR="0075414F" w:rsidRPr="00A73538" w:rsidRDefault="0075414F" w:rsidP="00A73538">
            <w:pPr>
              <w:rPr>
                <w:sz w:val="20"/>
                <w:szCs w:val="20"/>
              </w:rPr>
            </w:pPr>
            <w:r w:rsidRPr="00A73538">
              <w:rPr>
                <w:sz w:val="20"/>
                <w:szCs w:val="20"/>
              </w:rPr>
              <w:t>Всего, в том числе</w:t>
            </w:r>
          </w:p>
        </w:tc>
        <w:tc>
          <w:tcPr>
            <w:tcW w:w="1926" w:type="dxa"/>
            <w:shd w:val="clear" w:color="auto" w:fill="auto"/>
          </w:tcPr>
          <w:p w:rsidR="0075414F" w:rsidRPr="00A73538" w:rsidRDefault="0075414F" w:rsidP="00A73538">
            <w:pPr>
              <w:rPr>
                <w:sz w:val="20"/>
                <w:szCs w:val="20"/>
              </w:rPr>
            </w:pPr>
            <w:r w:rsidRPr="00A73538">
              <w:rPr>
                <w:sz w:val="20"/>
                <w:szCs w:val="20"/>
              </w:rPr>
              <w:t>2791,0</w:t>
            </w:r>
          </w:p>
        </w:tc>
        <w:tc>
          <w:tcPr>
            <w:tcW w:w="1730" w:type="dxa"/>
            <w:shd w:val="clear" w:color="auto" w:fill="auto"/>
          </w:tcPr>
          <w:p w:rsidR="0075414F" w:rsidRPr="00A73538" w:rsidRDefault="0075414F" w:rsidP="00A73538">
            <w:pPr>
              <w:rPr>
                <w:sz w:val="20"/>
                <w:szCs w:val="20"/>
              </w:rPr>
            </w:pPr>
            <w:r w:rsidRPr="00A73538">
              <w:rPr>
                <w:sz w:val="20"/>
                <w:szCs w:val="20"/>
              </w:rPr>
              <w:t>-</w:t>
            </w:r>
          </w:p>
        </w:tc>
        <w:tc>
          <w:tcPr>
            <w:tcW w:w="1730" w:type="dxa"/>
            <w:shd w:val="clear" w:color="auto" w:fill="auto"/>
          </w:tcPr>
          <w:p w:rsidR="0075414F" w:rsidRPr="00A73538" w:rsidRDefault="0075414F" w:rsidP="00A73538">
            <w:pPr>
              <w:rPr>
                <w:sz w:val="20"/>
                <w:szCs w:val="20"/>
              </w:rPr>
            </w:pPr>
            <w:r w:rsidRPr="00A73538">
              <w:rPr>
                <w:sz w:val="20"/>
                <w:szCs w:val="20"/>
              </w:rPr>
              <w:t>2791,0</w:t>
            </w:r>
          </w:p>
        </w:tc>
        <w:tc>
          <w:tcPr>
            <w:tcW w:w="1153" w:type="dxa"/>
            <w:shd w:val="clear" w:color="auto" w:fill="auto"/>
          </w:tcPr>
          <w:p w:rsidR="0075414F" w:rsidRPr="00A73538" w:rsidRDefault="0075414F" w:rsidP="00A73538">
            <w:pPr>
              <w:rPr>
                <w:sz w:val="20"/>
                <w:szCs w:val="20"/>
              </w:rPr>
            </w:pPr>
            <w:r w:rsidRPr="00A73538">
              <w:rPr>
                <w:sz w:val="20"/>
                <w:szCs w:val="20"/>
              </w:rPr>
              <w:t>-</w:t>
            </w:r>
          </w:p>
        </w:tc>
        <w:tc>
          <w:tcPr>
            <w:tcW w:w="1775" w:type="dxa"/>
            <w:shd w:val="clear" w:color="auto" w:fill="auto"/>
          </w:tcPr>
          <w:p w:rsidR="0075414F" w:rsidRPr="00A73538" w:rsidRDefault="0075414F" w:rsidP="00A73538">
            <w:pPr>
              <w:rPr>
                <w:sz w:val="20"/>
                <w:szCs w:val="20"/>
              </w:rPr>
            </w:pPr>
            <w:r w:rsidRPr="00A73538">
              <w:rPr>
                <w:sz w:val="20"/>
                <w:szCs w:val="20"/>
              </w:rPr>
              <w:t>-</w:t>
            </w:r>
          </w:p>
        </w:tc>
        <w:tc>
          <w:tcPr>
            <w:tcW w:w="1797" w:type="dxa"/>
            <w:shd w:val="clear" w:color="auto" w:fill="auto"/>
          </w:tcPr>
          <w:p w:rsidR="0075414F" w:rsidRPr="00A73538" w:rsidRDefault="0075414F" w:rsidP="00A73538">
            <w:pPr>
              <w:rPr>
                <w:sz w:val="20"/>
                <w:szCs w:val="20"/>
              </w:rPr>
            </w:pPr>
            <w:r w:rsidRPr="00A73538">
              <w:rPr>
                <w:sz w:val="20"/>
                <w:szCs w:val="20"/>
              </w:rPr>
              <w:t>-</w:t>
            </w:r>
          </w:p>
        </w:tc>
      </w:tr>
      <w:tr w:rsidR="0075414F" w:rsidRPr="00A73538" w:rsidTr="0075414F">
        <w:trPr>
          <w:trHeight w:val="434"/>
        </w:trPr>
        <w:tc>
          <w:tcPr>
            <w:tcW w:w="540" w:type="dxa"/>
            <w:vMerge/>
            <w:shd w:val="clear" w:color="auto" w:fill="auto"/>
          </w:tcPr>
          <w:p w:rsidR="0075414F" w:rsidRPr="00A73538" w:rsidRDefault="0075414F" w:rsidP="00A73538">
            <w:pPr>
              <w:rPr>
                <w:sz w:val="20"/>
                <w:szCs w:val="20"/>
              </w:rPr>
            </w:pPr>
          </w:p>
        </w:tc>
        <w:tc>
          <w:tcPr>
            <w:tcW w:w="4280" w:type="dxa"/>
            <w:vMerge/>
            <w:shd w:val="clear" w:color="auto" w:fill="auto"/>
          </w:tcPr>
          <w:p w:rsidR="0075414F" w:rsidRPr="00A73538" w:rsidRDefault="0075414F" w:rsidP="00A73538">
            <w:pPr>
              <w:rPr>
                <w:sz w:val="20"/>
                <w:szCs w:val="20"/>
              </w:rPr>
            </w:pPr>
          </w:p>
        </w:tc>
        <w:tc>
          <w:tcPr>
            <w:tcW w:w="1384" w:type="dxa"/>
            <w:shd w:val="clear" w:color="auto" w:fill="auto"/>
          </w:tcPr>
          <w:p w:rsidR="0075414F" w:rsidRPr="00A73538" w:rsidRDefault="0075414F" w:rsidP="00A73538">
            <w:pPr>
              <w:rPr>
                <w:sz w:val="20"/>
                <w:szCs w:val="20"/>
              </w:rPr>
            </w:pPr>
            <w:r w:rsidRPr="00A73538">
              <w:rPr>
                <w:sz w:val="20"/>
                <w:szCs w:val="20"/>
              </w:rPr>
              <w:t>2024 год</w:t>
            </w:r>
          </w:p>
        </w:tc>
        <w:tc>
          <w:tcPr>
            <w:tcW w:w="1926" w:type="dxa"/>
            <w:shd w:val="clear" w:color="auto" w:fill="auto"/>
          </w:tcPr>
          <w:p w:rsidR="0075414F" w:rsidRPr="00A73538" w:rsidRDefault="0075414F" w:rsidP="00A73538">
            <w:pPr>
              <w:rPr>
                <w:sz w:val="20"/>
                <w:szCs w:val="20"/>
              </w:rPr>
            </w:pPr>
            <w:r w:rsidRPr="00A73538">
              <w:rPr>
                <w:sz w:val="20"/>
                <w:szCs w:val="20"/>
              </w:rPr>
              <w:t>558,2</w:t>
            </w:r>
          </w:p>
        </w:tc>
        <w:tc>
          <w:tcPr>
            <w:tcW w:w="1730" w:type="dxa"/>
            <w:shd w:val="clear" w:color="auto" w:fill="auto"/>
          </w:tcPr>
          <w:p w:rsidR="0075414F" w:rsidRPr="00A73538" w:rsidRDefault="0075414F" w:rsidP="00A73538">
            <w:pPr>
              <w:rPr>
                <w:sz w:val="20"/>
                <w:szCs w:val="20"/>
              </w:rPr>
            </w:pPr>
            <w:r w:rsidRPr="00A73538">
              <w:rPr>
                <w:sz w:val="20"/>
                <w:szCs w:val="20"/>
              </w:rPr>
              <w:t>-</w:t>
            </w:r>
          </w:p>
        </w:tc>
        <w:tc>
          <w:tcPr>
            <w:tcW w:w="1730" w:type="dxa"/>
            <w:shd w:val="clear" w:color="auto" w:fill="auto"/>
          </w:tcPr>
          <w:p w:rsidR="0075414F" w:rsidRPr="00A73538" w:rsidRDefault="0075414F" w:rsidP="00A73538">
            <w:pPr>
              <w:rPr>
                <w:sz w:val="20"/>
                <w:szCs w:val="20"/>
              </w:rPr>
            </w:pPr>
            <w:r w:rsidRPr="00A73538">
              <w:rPr>
                <w:sz w:val="20"/>
                <w:szCs w:val="20"/>
              </w:rPr>
              <w:t>558,2</w:t>
            </w:r>
          </w:p>
        </w:tc>
        <w:tc>
          <w:tcPr>
            <w:tcW w:w="1153" w:type="dxa"/>
            <w:shd w:val="clear" w:color="auto" w:fill="auto"/>
          </w:tcPr>
          <w:p w:rsidR="0075414F" w:rsidRPr="00A73538" w:rsidRDefault="0075414F" w:rsidP="00A73538">
            <w:pPr>
              <w:rPr>
                <w:sz w:val="20"/>
                <w:szCs w:val="20"/>
              </w:rPr>
            </w:pPr>
            <w:r w:rsidRPr="00A73538">
              <w:rPr>
                <w:sz w:val="20"/>
                <w:szCs w:val="20"/>
              </w:rPr>
              <w:t>-</w:t>
            </w:r>
          </w:p>
        </w:tc>
        <w:tc>
          <w:tcPr>
            <w:tcW w:w="1775" w:type="dxa"/>
            <w:shd w:val="clear" w:color="auto" w:fill="auto"/>
          </w:tcPr>
          <w:p w:rsidR="0075414F" w:rsidRPr="00A73538" w:rsidRDefault="0075414F" w:rsidP="00A73538">
            <w:pPr>
              <w:rPr>
                <w:sz w:val="20"/>
                <w:szCs w:val="20"/>
              </w:rPr>
            </w:pPr>
            <w:r w:rsidRPr="00A73538">
              <w:rPr>
                <w:sz w:val="20"/>
                <w:szCs w:val="20"/>
              </w:rPr>
              <w:t>-</w:t>
            </w:r>
          </w:p>
        </w:tc>
        <w:tc>
          <w:tcPr>
            <w:tcW w:w="1797" w:type="dxa"/>
            <w:shd w:val="clear" w:color="auto" w:fill="auto"/>
          </w:tcPr>
          <w:p w:rsidR="0075414F" w:rsidRPr="00A73538" w:rsidRDefault="0075414F" w:rsidP="00A73538">
            <w:pPr>
              <w:rPr>
                <w:sz w:val="20"/>
                <w:szCs w:val="20"/>
              </w:rPr>
            </w:pPr>
            <w:r w:rsidRPr="00A73538">
              <w:rPr>
                <w:sz w:val="20"/>
                <w:szCs w:val="20"/>
              </w:rPr>
              <w:t>-</w:t>
            </w:r>
          </w:p>
        </w:tc>
      </w:tr>
      <w:tr w:rsidR="0075414F" w:rsidRPr="00A73538" w:rsidTr="0075414F">
        <w:trPr>
          <w:trHeight w:val="434"/>
        </w:trPr>
        <w:tc>
          <w:tcPr>
            <w:tcW w:w="540" w:type="dxa"/>
            <w:vMerge/>
            <w:shd w:val="clear" w:color="auto" w:fill="auto"/>
          </w:tcPr>
          <w:p w:rsidR="0075414F" w:rsidRPr="00A73538" w:rsidRDefault="0075414F" w:rsidP="00A73538">
            <w:pPr>
              <w:rPr>
                <w:sz w:val="20"/>
                <w:szCs w:val="20"/>
              </w:rPr>
            </w:pPr>
          </w:p>
        </w:tc>
        <w:tc>
          <w:tcPr>
            <w:tcW w:w="4280" w:type="dxa"/>
            <w:vMerge/>
            <w:shd w:val="clear" w:color="auto" w:fill="auto"/>
          </w:tcPr>
          <w:p w:rsidR="0075414F" w:rsidRPr="00A73538" w:rsidRDefault="0075414F" w:rsidP="00A73538">
            <w:pPr>
              <w:rPr>
                <w:sz w:val="20"/>
                <w:szCs w:val="20"/>
              </w:rPr>
            </w:pPr>
          </w:p>
        </w:tc>
        <w:tc>
          <w:tcPr>
            <w:tcW w:w="1384" w:type="dxa"/>
            <w:shd w:val="clear" w:color="auto" w:fill="auto"/>
          </w:tcPr>
          <w:p w:rsidR="0075414F" w:rsidRPr="00A73538" w:rsidRDefault="0075414F" w:rsidP="00A73538">
            <w:pPr>
              <w:rPr>
                <w:sz w:val="20"/>
                <w:szCs w:val="20"/>
              </w:rPr>
            </w:pPr>
            <w:r w:rsidRPr="00A73538">
              <w:rPr>
                <w:sz w:val="20"/>
                <w:szCs w:val="20"/>
              </w:rPr>
              <w:t>2025 год</w:t>
            </w:r>
          </w:p>
        </w:tc>
        <w:tc>
          <w:tcPr>
            <w:tcW w:w="1926" w:type="dxa"/>
            <w:shd w:val="clear" w:color="auto" w:fill="auto"/>
          </w:tcPr>
          <w:p w:rsidR="0075414F" w:rsidRPr="00A73538" w:rsidRDefault="0075414F" w:rsidP="00A73538">
            <w:pPr>
              <w:rPr>
                <w:sz w:val="20"/>
                <w:szCs w:val="20"/>
              </w:rPr>
            </w:pPr>
            <w:r w:rsidRPr="00A73538">
              <w:rPr>
                <w:sz w:val="20"/>
                <w:szCs w:val="20"/>
              </w:rPr>
              <w:t>558,2</w:t>
            </w:r>
          </w:p>
        </w:tc>
        <w:tc>
          <w:tcPr>
            <w:tcW w:w="1730" w:type="dxa"/>
            <w:shd w:val="clear" w:color="auto" w:fill="auto"/>
          </w:tcPr>
          <w:p w:rsidR="0075414F" w:rsidRPr="00A73538" w:rsidRDefault="0075414F" w:rsidP="00A73538">
            <w:pPr>
              <w:rPr>
                <w:sz w:val="20"/>
                <w:szCs w:val="20"/>
              </w:rPr>
            </w:pPr>
            <w:r w:rsidRPr="00A73538">
              <w:rPr>
                <w:sz w:val="20"/>
                <w:szCs w:val="20"/>
              </w:rPr>
              <w:t>-</w:t>
            </w:r>
          </w:p>
        </w:tc>
        <w:tc>
          <w:tcPr>
            <w:tcW w:w="1730" w:type="dxa"/>
            <w:shd w:val="clear" w:color="auto" w:fill="auto"/>
          </w:tcPr>
          <w:p w:rsidR="0075414F" w:rsidRPr="00A73538" w:rsidRDefault="0075414F" w:rsidP="00A73538">
            <w:pPr>
              <w:rPr>
                <w:sz w:val="20"/>
                <w:szCs w:val="20"/>
              </w:rPr>
            </w:pPr>
            <w:r w:rsidRPr="00A73538">
              <w:rPr>
                <w:sz w:val="20"/>
                <w:szCs w:val="20"/>
              </w:rPr>
              <w:t>558,2</w:t>
            </w:r>
          </w:p>
        </w:tc>
        <w:tc>
          <w:tcPr>
            <w:tcW w:w="1153" w:type="dxa"/>
            <w:shd w:val="clear" w:color="auto" w:fill="auto"/>
          </w:tcPr>
          <w:p w:rsidR="0075414F" w:rsidRPr="00A73538" w:rsidRDefault="0075414F" w:rsidP="00A73538">
            <w:pPr>
              <w:rPr>
                <w:sz w:val="20"/>
                <w:szCs w:val="20"/>
              </w:rPr>
            </w:pPr>
            <w:r w:rsidRPr="00A73538">
              <w:rPr>
                <w:sz w:val="20"/>
                <w:szCs w:val="20"/>
              </w:rPr>
              <w:t>-</w:t>
            </w:r>
          </w:p>
        </w:tc>
        <w:tc>
          <w:tcPr>
            <w:tcW w:w="1775" w:type="dxa"/>
            <w:shd w:val="clear" w:color="auto" w:fill="auto"/>
          </w:tcPr>
          <w:p w:rsidR="0075414F" w:rsidRPr="00A73538" w:rsidRDefault="0075414F" w:rsidP="00A73538">
            <w:pPr>
              <w:rPr>
                <w:sz w:val="20"/>
                <w:szCs w:val="20"/>
              </w:rPr>
            </w:pPr>
            <w:r w:rsidRPr="00A73538">
              <w:rPr>
                <w:sz w:val="20"/>
                <w:szCs w:val="20"/>
              </w:rPr>
              <w:t>-</w:t>
            </w:r>
          </w:p>
        </w:tc>
        <w:tc>
          <w:tcPr>
            <w:tcW w:w="1797" w:type="dxa"/>
            <w:shd w:val="clear" w:color="auto" w:fill="auto"/>
          </w:tcPr>
          <w:p w:rsidR="0075414F" w:rsidRPr="00A73538" w:rsidRDefault="0075414F" w:rsidP="00A73538">
            <w:pPr>
              <w:rPr>
                <w:sz w:val="20"/>
                <w:szCs w:val="20"/>
              </w:rPr>
            </w:pPr>
            <w:r w:rsidRPr="00A73538">
              <w:rPr>
                <w:sz w:val="20"/>
                <w:szCs w:val="20"/>
              </w:rPr>
              <w:t>-</w:t>
            </w:r>
          </w:p>
        </w:tc>
      </w:tr>
      <w:tr w:rsidR="0075414F" w:rsidRPr="00A73538" w:rsidTr="0075414F">
        <w:trPr>
          <w:trHeight w:val="434"/>
        </w:trPr>
        <w:tc>
          <w:tcPr>
            <w:tcW w:w="540" w:type="dxa"/>
            <w:vMerge/>
            <w:shd w:val="clear" w:color="auto" w:fill="auto"/>
          </w:tcPr>
          <w:p w:rsidR="0075414F" w:rsidRPr="00A73538" w:rsidRDefault="0075414F" w:rsidP="00A73538">
            <w:pPr>
              <w:rPr>
                <w:sz w:val="20"/>
                <w:szCs w:val="20"/>
              </w:rPr>
            </w:pPr>
          </w:p>
        </w:tc>
        <w:tc>
          <w:tcPr>
            <w:tcW w:w="4280" w:type="dxa"/>
            <w:vMerge/>
            <w:shd w:val="clear" w:color="auto" w:fill="auto"/>
          </w:tcPr>
          <w:p w:rsidR="0075414F" w:rsidRPr="00A73538" w:rsidRDefault="0075414F" w:rsidP="00A73538">
            <w:pPr>
              <w:rPr>
                <w:sz w:val="20"/>
                <w:szCs w:val="20"/>
              </w:rPr>
            </w:pPr>
          </w:p>
        </w:tc>
        <w:tc>
          <w:tcPr>
            <w:tcW w:w="1384" w:type="dxa"/>
            <w:shd w:val="clear" w:color="auto" w:fill="auto"/>
          </w:tcPr>
          <w:p w:rsidR="0075414F" w:rsidRPr="00A73538" w:rsidRDefault="0075414F" w:rsidP="00A73538">
            <w:pPr>
              <w:rPr>
                <w:sz w:val="20"/>
                <w:szCs w:val="20"/>
              </w:rPr>
            </w:pPr>
            <w:r w:rsidRPr="00A73538">
              <w:rPr>
                <w:sz w:val="20"/>
                <w:szCs w:val="20"/>
              </w:rPr>
              <w:t>2026 год</w:t>
            </w:r>
          </w:p>
        </w:tc>
        <w:tc>
          <w:tcPr>
            <w:tcW w:w="1926" w:type="dxa"/>
            <w:shd w:val="clear" w:color="auto" w:fill="auto"/>
          </w:tcPr>
          <w:p w:rsidR="0075414F" w:rsidRPr="00A73538" w:rsidRDefault="0075414F" w:rsidP="00A73538">
            <w:pPr>
              <w:rPr>
                <w:sz w:val="20"/>
                <w:szCs w:val="20"/>
              </w:rPr>
            </w:pPr>
            <w:r w:rsidRPr="00A73538">
              <w:rPr>
                <w:sz w:val="20"/>
                <w:szCs w:val="20"/>
              </w:rPr>
              <w:t>558,2</w:t>
            </w:r>
          </w:p>
        </w:tc>
        <w:tc>
          <w:tcPr>
            <w:tcW w:w="1730" w:type="dxa"/>
            <w:shd w:val="clear" w:color="auto" w:fill="auto"/>
          </w:tcPr>
          <w:p w:rsidR="0075414F" w:rsidRPr="00A73538" w:rsidRDefault="0075414F" w:rsidP="00A73538">
            <w:pPr>
              <w:rPr>
                <w:sz w:val="20"/>
                <w:szCs w:val="20"/>
              </w:rPr>
            </w:pPr>
            <w:r w:rsidRPr="00A73538">
              <w:rPr>
                <w:sz w:val="20"/>
                <w:szCs w:val="20"/>
              </w:rPr>
              <w:t>-</w:t>
            </w:r>
          </w:p>
        </w:tc>
        <w:tc>
          <w:tcPr>
            <w:tcW w:w="1730" w:type="dxa"/>
            <w:shd w:val="clear" w:color="auto" w:fill="auto"/>
          </w:tcPr>
          <w:p w:rsidR="0075414F" w:rsidRPr="00A73538" w:rsidRDefault="0075414F" w:rsidP="00A73538">
            <w:pPr>
              <w:rPr>
                <w:sz w:val="20"/>
                <w:szCs w:val="20"/>
              </w:rPr>
            </w:pPr>
            <w:r w:rsidRPr="00A73538">
              <w:rPr>
                <w:sz w:val="20"/>
                <w:szCs w:val="20"/>
              </w:rPr>
              <w:t>558,2</w:t>
            </w:r>
          </w:p>
        </w:tc>
        <w:tc>
          <w:tcPr>
            <w:tcW w:w="1153" w:type="dxa"/>
            <w:shd w:val="clear" w:color="auto" w:fill="auto"/>
          </w:tcPr>
          <w:p w:rsidR="0075414F" w:rsidRPr="00A73538" w:rsidRDefault="0075414F" w:rsidP="00A73538">
            <w:pPr>
              <w:rPr>
                <w:sz w:val="20"/>
                <w:szCs w:val="20"/>
              </w:rPr>
            </w:pPr>
            <w:r w:rsidRPr="00A73538">
              <w:rPr>
                <w:sz w:val="20"/>
                <w:szCs w:val="20"/>
              </w:rPr>
              <w:t>-</w:t>
            </w:r>
          </w:p>
        </w:tc>
        <w:tc>
          <w:tcPr>
            <w:tcW w:w="1775" w:type="dxa"/>
            <w:shd w:val="clear" w:color="auto" w:fill="auto"/>
          </w:tcPr>
          <w:p w:rsidR="0075414F" w:rsidRPr="00A73538" w:rsidRDefault="0075414F" w:rsidP="00A73538">
            <w:pPr>
              <w:rPr>
                <w:sz w:val="20"/>
                <w:szCs w:val="20"/>
              </w:rPr>
            </w:pPr>
            <w:r w:rsidRPr="00A73538">
              <w:rPr>
                <w:sz w:val="20"/>
                <w:szCs w:val="20"/>
              </w:rPr>
              <w:t>-</w:t>
            </w:r>
          </w:p>
        </w:tc>
        <w:tc>
          <w:tcPr>
            <w:tcW w:w="1797" w:type="dxa"/>
            <w:shd w:val="clear" w:color="auto" w:fill="auto"/>
          </w:tcPr>
          <w:p w:rsidR="0075414F" w:rsidRPr="00A73538" w:rsidRDefault="0075414F" w:rsidP="00A73538">
            <w:pPr>
              <w:rPr>
                <w:sz w:val="20"/>
                <w:szCs w:val="20"/>
              </w:rPr>
            </w:pPr>
            <w:r w:rsidRPr="00A73538">
              <w:rPr>
                <w:sz w:val="20"/>
                <w:szCs w:val="20"/>
              </w:rPr>
              <w:t>-</w:t>
            </w:r>
          </w:p>
        </w:tc>
      </w:tr>
      <w:tr w:rsidR="0075414F" w:rsidRPr="00A73538" w:rsidTr="0075414F">
        <w:trPr>
          <w:trHeight w:val="434"/>
        </w:trPr>
        <w:tc>
          <w:tcPr>
            <w:tcW w:w="540" w:type="dxa"/>
            <w:vMerge/>
            <w:shd w:val="clear" w:color="auto" w:fill="auto"/>
          </w:tcPr>
          <w:p w:rsidR="0075414F" w:rsidRPr="00A73538" w:rsidRDefault="0075414F" w:rsidP="00A73538">
            <w:pPr>
              <w:rPr>
                <w:sz w:val="20"/>
                <w:szCs w:val="20"/>
              </w:rPr>
            </w:pPr>
          </w:p>
        </w:tc>
        <w:tc>
          <w:tcPr>
            <w:tcW w:w="4280" w:type="dxa"/>
            <w:vMerge/>
            <w:shd w:val="clear" w:color="auto" w:fill="auto"/>
          </w:tcPr>
          <w:p w:rsidR="0075414F" w:rsidRPr="00A73538" w:rsidRDefault="0075414F" w:rsidP="00A73538">
            <w:pPr>
              <w:rPr>
                <w:sz w:val="20"/>
                <w:szCs w:val="20"/>
              </w:rPr>
            </w:pPr>
          </w:p>
        </w:tc>
        <w:tc>
          <w:tcPr>
            <w:tcW w:w="1384" w:type="dxa"/>
            <w:shd w:val="clear" w:color="auto" w:fill="auto"/>
          </w:tcPr>
          <w:p w:rsidR="0075414F" w:rsidRPr="00A73538" w:rsidRDefault="0075414F" w:rsidP="00A73538">
            <w:pPr>
              <w:rPr>
                <w:sz w:val="20"/>
                <w:szCs w:val="20"/>
              </w:rPr>
            </w:pPr>
            <w:r w:rsidRPr="00A73538">
              <w:rPr>
                <w:sz w:val="20"/>
                <w:szCs w:val="20"/>
              </w:rPr>
              <w:t>2027 год</w:t>
            </w:r>
          </w:p>
        </w:tc>
        <w:tc>
          <w:tcPr>
            <w:tcW w:w="1926" w:type="dxa"/>
            <w:shd w:val="clear" w:color="auto" w:fill="auto"/>
          </w:tcPr>
          <w:p w:rsidR="0075414F" w:rsidRPr="00A73538" w:rsidRDefault="0075414F" w:rsidP="00A73538">
            <w:pPr>
              <w:rPr>
                <w:sz w:val="20"/>
                <w:szCs w:val="20"/>
              </w:rPr>
            </w:pPr>
            <w:r w:rsidRPr="00A73538">
              <w:rPr>
                <w:sz w:val="20"/>
                <w:szCs w:val="20"/>
              </w:rPr>
              <w:t>558,2</w:t>
            </w:r>
          </w:p>
        </w:tc>
        <w:tc>
          <w:tcPr>
            <w:tcW w:w="1730" w:type="dxa"/>
            <w:shd w:val="clear" w:color="auto" w:fill="auto"/>
          </w:tcPr>
          <w:p w:rsidR="0075414F" w:rsidRPr="00A73538" w:rsidRDefault="0075414F" w:rsidP="00A73538">
            <w:pPr>
              <w:rPr>
                <w:sz w:val="20"/>
                <w:szCs w:val="20"/>
              </w:rPr>
            </w:pPr>
            <w:r w:rsidRPr="00A73538">
              <w:rPr>
                <w:sz w:val="20"/>
                <w:szCs w:val="20"/>
              </w:rPr>
              <w:t>-</w:t>
            </w:r>
          </w:p>
        </w:tc>
        <w:tc>
          <w:tcPr>
            <w:tcW w:w="1730" w:type="dxa"/>
            <w:shd w:val="clear" w:color="auto" w:fill="auto"/>
          </w:tcPr>
          <w:p w:rsidR="0075414F" w:rsidRPr="00A73538" w:rsidRDefault="0075414F" w:rsidP="00A73538">
            <w:pPr>
              <w:rPr>
                <w:sz w:val="20"/>
                <w:szCs w:val="20"/>
              </w:rPr>
            </w:pPr>
            <w:r w:rsidRPr="00A73538">
              <w:rPr>
                <w:sz w:val="20"/>
                <w:szCs w:val="20"/>
              </w:rPr>
              <w:t>558,2</w:t>
            </w:r>
          </w:p>
        </w:tc>
        <w:tc>
          <w:tcPr>
            <w:tcW w:w="1153" w:type="dxa"/>
            <w:shd w:val="clear" w:color="auto" w:fill="auto"/>
          </w:tcPr>
          <w:p w:rsidR="0075414F" w:rsidRPr="00A73538" w:rsidRDefault="0075414F" w:rsidP="00A73538">
            <w:pPr>
              <w:rPr>
                <w:sz w:val="20"/>
                <w:szCs w:val="20"/>
              </w:rPr>
            </w:pPr>
            <w:r w:rsidRPr="00A73538">
              <w:rPr>
                <w:sz w:val="20"/>
                <w:szCs w:val="20"/>
              </w:rPr>
              <w:t>-</w:t>
            </w:r>
          </w:p>
        </w:tc>
        <w:tc>
          <w:tcPr>
            <w:tcW w:w="1775" w:type="dxa"/>
            <w:shd w:val="clear" w:color="auto" w:fill="auto"/>
          </w:tcPr>
          <w:p w:rsidR="0075414F" w:rsidRPr="00A73538" w:rsidRDefault="0075414F" w:rsidP="00A73538">
            <w:pPr>
              <w:rPr>
                <w:sz w:val="20"/>
                <w:szCs w:val="20"/>
              </w:rPr>
            </w:pPr>
            <w:r w:rsidRPr="00A73538">
              <w:rPr>
                <w:sz w:val="20"/>
                <w:szCs w:val="20"/>
              </w:rPr>
              <w:t>-</w:t>
            </w:r>
          </w:p>
        </w:tc>
        <w:tc>
          <w:tcPr>
            <w:tcW w:w="1797" w:type="dxa"/>
            <w:shd w:val="clear" w:color="auto" w:fill="auto"/>
          </w:tcPr>
          <w:p w:rsidR="0075414F" w:rsidRPr="00A73538" w:rsidRDefault="0075414F" w:rsidP="00A73538">
            <w:pPr>
              <w:rPr>
                <w:sz w:val="20"/>
                <w:szCs w:val="20"/>
              </w:rPr>
            </w:pPr>
            <w:r w:rsidRPr="00A73538">
              <w:rPr>
                <w:sz w:val="20"/>
                <w:szCs w:val="20"/>
              </w:rPr>
              <w:t>-</w:t>
            </w:r>
          </w:p>
        </w:tc>
      </w:tr>
      <w:tr w:rsidR="0075414F" w:rsidRPr="00A73538" w:rsidTr="0075414F">
        <w:trPr>
          <w:trHeight w:val="434"/>
        </w:trPr>
        <w:tc>
          <w:tcPr>
            <w:tcW w:w="540" w:type="dxa"/>
            <w:vMerge/>
            <w:shd w:val="clear" w:color="auto" w:fill="auto"/>
          </w:tcPr>
          <w:p w:rsidR="0075414F" w:rsidRPr="00A73538" w:rsidRDefault="0075414F" w:rsidP="00A73538">
            <w:pPr>
              <w:rPr>
                <w:sz w:val="20"/>
                <w:szCs w:val="20"/>
              </w:rPr>
            </w:pPr>
          </w:p>
        </w:tc>
        <w:tc>
          <w:tcPr>
            <w:tcW w:w="4280" w:type="dxa"/>
            <w:vMerge/>
            <w:shd w:val="clear" w:color="auto" w:fill="auto"/>
          </w:tcPr>
          <w:p w:rsidR="0075414F" w:rsidRPr="00A73538" w:rsidRDefault="0075414F" w:rsidP="00A73538">
            <w:pPr>
              <w:rPr>
                <w:sz w:val="20"/>
                <w:szCs w:val="20"/>
              </w:rPr>
            </w:pPr>
          </w:p>
        </w:tc>
        <w:tc>
          <w:tcPr>
            <w:tcW w:w="1384" w:type="dxa"/>
            <w:shd w:val="clear" w:color="auto" w:fill="auto"/>
          </w:tcPr>
          <w:p w:rsidR="0075414F" w:rsidRPr="00A73538" w:rsidRDefault="0075414F" w:rsidP="00A73538">
            <w:pPr>
              <w:rPr>
                <w:sz w:val="20"/>
                <w:szCs w:val="20"/>
              </w:rPr>
            </w:pPr>
            <w:r w:rsidRPr="00A73538">
              <w:rPr>
                <w:sz w:val="20"/>
                <w:szCs w:val="20"/>
              </w:rPr>
              <w:t>2028 год</w:t>
            </w:r>
          </w:p>
        </w:tc>
        <w:tc>
          <w:tcPr>
            <w:tcW w:w="1926" w:type="dxa"/>
            <w:shd w:val="clear" w:color="auto" w:fill="auto"/>
          </w:tcPr>
          <w:p w:rsidR="0075414F" w:rsidRPr="00A73538" w:rsidRDefault="0075414F" w:rsidP="00A73538">
            <w:pPr>
              <w:rPr>
                <w:sz w:val="20"/>
                <w:szCs w:val="20"/>
              </w:rPr>
            </w:pPr>
            <w:r w:rsidRPr="00A73538">
              <w:rPr>
                <w:sz w:val="20"/>
                <w:szCs w:val="20"/>
              </w:rPr>
              <w:t>558,2</w:t>
            </w:r>
          </w:p>
        </w:tc>
        <w:tc>
          <w:tcPr>
            <w:tcW w:w="1730" w:type="dxa"/>
            <w:shd w:val="clear" w:color="auto" w:fill="auto"/>
          </w:tcPr>
          <w:p w:rsidR="0075414F" w:rsidRPr="00A73538" w:rsidRDefault="0075414F" w:rsidP="00A73538">
            <w:pPr>
              <w:rPr>
                <w:sz w:val="20"/>
                <w:szCs w:val="20"/>
              </w:rPr>
            </w:pPr>
            <w:r w:rsidRPr="00A73538">
              <w:rPr>
                <w:sz w:val="20"/>
                <w:szCs w:val="20"/>
              </w:rPr>
              <w:t>-</w:t>
            </w:r>
          </w:p>
        </w:tc>
        <w:tc>
          <w:tcPr>
            <w:tcW w:w="1730" w:type="dxa"/>
            <w:shd w:val="clear" w:color="auto" w:fill="auto"/>
          </w:tcPr>
          <w:p w:rsidR="0075414F" w:rsidRPr="00A73538" w:rsidRDefault="0075414F" w:rsidP="00A73538">
            <w:pPr>
              <w:rPr>
                <w:sz w:val="20"/>
                <w:szCs w:val="20"/>
              </w:rPr>
            </w:pPr>
            <w:r w:rsidRPr="00A73538">
              <w:rPr>
                <w:sz w:val="20"/>
                <w:szCs w:val="20"/>
              </w:rPr>
              <w:t>558,2</w:t>
            </w:r>
          </w:p>
        </w:tc>
        <w:tc>
          <w:tcPr>
            <w:tcW w:w="1153" w:type="dxa"/>
            <w:shd w:val="clear" w:color="auto" w:fill="auto"/>
          </w:tcPr>
          <w:p w:rsidR="0075414F" w:rsidRPr="00A73538" w:rsidRDefault="0075414F" w:rsidP="00A73538">
            <w:pPr>
              <w:rPr>
                <w:sz w:val="20"/>
                <w:szCs w:val="20"/>
              </w:rPr>
            </w:pPr>
            <w:r w:rsidRPr="00A73538">
              <w:rPr>
                <w:sz w:val="20"/>
                <w:szCs w:val="20"/>
              </w:rPr>
              <w:t>-</w:t>
            </w:r>
          </w:p>
        </w:tc>
        <w:tc>
          <w:tcPr>
            <w:tcW w:w="1775" w:type="dxa"/>
            <w:shd w:val="clear" w:color="auto" w:fill="auto"/>
          </w:tcPr>
          <w:p w:rsidR="0075414F" w:rsidRPr="00A73538" w:rsidRDefault="0075414F" w:rsidP="00A73538">
            <w:pPr>
              <w:rPr>
                <w:sz w:val="20"/>
                <w:szCs w:val="20"/>
              </w:rPr>
            </w:pPr>
            <w:r w:rsidRPr="00A73538">
              <w:rPr>
                <w:sz w:val="20"/>
                <w:szCs w:val="20"/>
              </w:rPr>
              <w:t>-</w:t>
            </w:r>
          </w:p>
        </w:tc>
        <w:tc>
          <w:tcPr>
            <w:tcW w:w="1797" w:type="dxa"/>
            <w:shd w:val="clear" w:color="auto" w:fill="auto"/>
          </w:tcPr>
          <w:p w:rsidR="0075414F" w:rsidRPr="00A73538" w:rsidRDefault="0075414F" w:rsidP="00A73538">
            <w:pPr>
              <w:rPr>
                <w:sz w:val="20"/>
                <w:szCs w:val="20"/>
              </w:rPr>
            </w:pPr>
            <w:r w:rsidRPr="00A73538">
              <w:rPr>
                <w:sz w:val="20"/>
                <w:szCs w:val="20"/>
              </w:rPr>
              <w:t>-</w:t>
            </w:r>
          </w:p>
        </w:tc>
      </w:tr>
      <w:tr w:rsidR="0075414F" w:rsidRPr="00A73538" w:rsidTr="0075414F">
        <w:trPr>
          <w:trHeight w:val="434"/>
        </w:trPr>
        <w:tc>
          <w:tcPr>
            <w:tcW w:w="540" w:type="dxa"/>
            <w:shd w:val="clear" w:color="auto" w:fill="auto"/>
          </w:tcPr>
          <w:p w:rsidR="0075414F" w:rsidRPr="00A73538" w:rsidRDefault="0075414F" w:rsidP="00A73538">
            <w:pPr>
              <w:rPr>
                <w:sz w:val="20"/>
                <w:szCs w:val="20"/>
              </w:rPr>
            </w:pPr>
            <w:r w:rsidRPr="00A73538">
              <w:rPr>
                <w:sz w:val="20"/>
                <w:szCs w:val="20"/>
              </w:rPr>
              <w:t>3</w:t>
            </w:r>
          </w:p>
        </w:tc>
        <w:tc>
          <w:tcPr>
            <w:tcW w:w="15775" w:type="dxa"/>
            <w:gridSpan w:val="8"/>
            <w:shd w:val="clear" w:color="auto" w:fill="auto"/>
          </w:tcPr>
          <w:p w:rsidR="0075414F" w:rsidRPr="00A73538" w:rsidRDefault="0075414F" w:rsidP="00A73538">
            <w:pPr>
              <w:rPr>
                <w:sz w:val="20"/>
                <w:szCs w:val="20"/>
              </w:rPr>
            </w:pPr>
            <w:r w:rsidRPr="00A73538">
              <w:rPr>
                <w:sz w:val="20"/>
                <w:szCs w:val="20"/>
              </w:rPr>
              <w:t>Задача 3: Возмещение расходов за присмотр и уход за ребенком, осваивающим основную общеобразовательную программу дошкольного образования</w:t>
            </w:r>
          </w:p>
        </w:tc>
      </w:tr>
      <w:tr w:rsidR="0075414F" w:rsidRPr="00A73538" w:rsidTr="0075414F">
        <w:trPr>
          <w:trHeight w:val="434"/>
        </w:trPr>
        <w:tc>
          <w:tcPr>
            <w:tcW w:w="540" w:type="dxa"/>
            <w:vMerge w:val="restart"/>
            <w:shd w:val="clear" w:color="auto" w:fill="auto"/>
          </w:tcPr>
          <w:p w:rsidR="0075414F" w:rsidRPr="00A73538" w:rsidRDefault="0075414F" w:rsidP="00A73538">
            <w:pPr>
              <w:rPr>
                <w:sz w:val="20"/>
                <w:szCs w:val="20"/>
              </w:rPr>
            </w:pPr>
            <w:r w:rsidRPr="00A73538">
              <w:rPr>
                <w:sz w:val="20"/>
                <w:szCs w:val="20"/>
              </w:rPr>
              <w:t>3.1</w:t>
            </w:r>
          </w:p>
        </w:tc>
        <w:tc>
          <w:tcPr>
            <w:tcW w:w="4280" w:type="dxa"/>
            <w:vMerge w:val="restart"/>
            <w:shd w:val="clear" w:color="auto" w:fill="auto"/>
          </w:tcPr>
          <w:p w:rsidR="0075414F" w:rsidRPr="00A73538" w:rsidRDefault="0075414F" w:rsidP="00A73538">
            <w:pPr>
              <w:rPr>
                <w:sz w:val="20"/>
                <w:szCs w:val="20"/>
              </w:rPr>
            </w:pPr>
            <w:r w:rsidRPr="00A73538">
              <w:rPr>
                <w:sz w:val="20"/>
                <w:szCs w:val="20"/>
              </w:rPr>
              <w:t xml:space="preserve">Мероприятие 1: возмещение за присмотр и уход за ребенком, осваивающим основную общеобразовательную программу дошкольного образования, отдельным категориям воспитанников </w:t>
            </w:r>
          </w:p>
          <w:p w:rsidR="0075414F" w:rsidRPr="00A73538" w:rsidRDefault="0075414F" w:rsidP="00A73538">
            <w:pPr>
              <w:rPr>
                <w:sz w:val="20"/>
                <w:szCs w:val="20"/>
              </w:rPr>
            </w:pPr>
          </w:p>
        </w:tc>
        <w:tc>
          <w:tcPr>
            <w:tcW w:w="1384" w:type="dxa"/>
            <w:shd w:val="clear" w:color="auto" w:fill="auto"/>
          </w:tcPr>
          <w:p w:rsidR="0075414F" w:rsidRPr="00A73538" w:rsidRDefault="0075414F" w:rsidP="00A73538">
            <w:pPr>
              <w:rPr>
                <w:sz w:val="20"/>
                <w:szCs w:val="20"/>
              </w:rPr>
            </w:pPr>
            <w:r w:rsidRPr="00A73538">
              <w:rPr>
                <w:sz w:val="20"/>
                <w:szCs w:val="20"/>
              </w:rPr>
              <w:t>Всего, в том числе</w:t>
            </w:r>
          </w:p>
        </w:tc>
        <w:tc>
          <w:tcPr>
            <w:tcW w:w="1926" w:type="dxa"/>
            <w:shd w:val="clear" w:color="auto" w:fill="auto"/>
          </w:tcPr>
          <w:p w:rsidR="0075414F" w:rsidRPr="00A73538" w:rsidRDefault="0075414F" w:rsidP="00A73538">
            <w:pPr>
              <w:rPr>
                <w:sz w:val="20"/>
                <w:szCs w:val="20"/>
              </w:rPr>
            </w:pPr>
            <w:r w:rsidRPr="00A73538">
              <w:rPr>
                <w:sz w:val="20"/>
                <w:szCs w:val="20"/>
              </w:rPr>
              <w:t>415,4</w:t>
            </w:r>
          </w:p>
        </w:tc>
        <w:tc>
          <w:tcPr>
            <w:tcW w:w="1730" w:type="dxa"/>
            <w:shd w:val="clear" w:color="auto" w:fill="auto"/>
          </w:tcPr>
          <w:p w:rsidR="0075414F" w:rsidRPr="00A73538" w:rsidRDefault="0075414F" w:rsidP="00A73538">
            <w:pPr>
              <w:rPr>
                <w:sz w:val="20"/>
                <w:szCs w:val="20"/>
              </w:rPr>
            </w:pPr>
            <w:r w:rsidRPr="00A73538">
              <w:rPr>
                <w:sz w:val="20"/>
                <w:szCs w:val="20"/>
              </w:rPr>
              <w:t>-</w:t>
            </w:r>
          </w:p>
        </w:tc>
        <w:tc>
          <w:tcPr>
            <w:tcW w:w="1730" w:type="dxa"/>
            <w:shd w:val="clear" w:color="auto" w:fill="auto"/>
          </w:tcPr>
          <w:p w:rsidR="0075414F" w:rsidRPr="00A73538" w:rsidRDefault="0075414F" w:rsidP="00A73538">
            <w:pPr>
              <w:rPr>
                <w:sz w:val="20"/>
                <w:szCs w:val="20"/>
              </w:rPr>
            </w:pPr>
            <w:r w:rsidRPr="00A73538">
              <w:rPr>
                <w:sz w:val="20"/>
                <w:szCs w:val="20"/>
              </w:rPr>
              <w:t>-</w:t>
            </w:r>
          </w:p>
        </w:tc>
        <w:tc>
          <w:tcPr>
            <w:tcW w:w="1153" w:type="dxa"/>
            <w:shd w:val="clear" w:color="auto" w:fill="auto"/>
          </w:tcPr>
          <w:p w:rsidR="0075414F" w:rsidRPr="00A73538" w:rsidRDefault="0075414F" w:rsidP="00A73538">
            <w:pPr>
              <w:rPr>
                <w:sz w:val="20"/>
                <w:szCs w:val="20"/>
              </w:rPr>
            </w:pPr>
            <w:r w:rsidRPr="00A73538">
              <w:rPr>
                <w:sz w:val="20"/>
                <w:szCs w:val="20"/>
              </w:rPr>
              <w:t>415,4</w:t>
            </w:r>
          </w:p>
        </w:tc>
        <w:tc>
          <w:tcPr>
            <w:tcW w:w="1775" w:type="dxa"/>
            <w:shd w:val="clear" w:color="auto" w:fill="auto"/>
          </w:tcPr>
          <w:p w:rsidR="0075414F" w:rsidRPr="00A73538" w:rsidRDefault="0075414F" w:rsidP="00A73538">
            <w:pPr>
              <w:rPr>
                <w:sz w:val="20"/>
                <w:szCs w:val="20"/>
              </w:rPr>
            </w:pPr>
            <w:r w:rsidRPr="00A73538">
              <w:rPr>
                <w:sz w:val="20"/>
                <w:szCs w:val="20"/>
              </w:rPr>
              <w:t>-</w:t>
            </w:r>
          </w:p>
        </w:tc>
        <w:tc>
          <w:tcPr>
            <w:tcW w:w="1797" w:type="dxa"/>
            <w:shd w:val="clear" w:color="auto" w:fill="auto"/>
          </w:tcPr>
          <w:p w:rsidR="0075414F" w:rsidRPr="00A73538" w:rsidRDefault="0075414F" w:rsidP="00A73538">
            <w:pPr>
              <w:rPr>
                <w:sz w:val="20"/>
                <w:szCs w:val="20"/>
              </w:rPr>
            </w:pPr>
            <w:r w:rsidRPr="00A73538">
              <w:rPr>
                <w:sz w:val="20"/>
                <w:szCs w:val="20"/>
              </w:rPr>
              <w:t>-</w:t>
            </w:r>
          </w:p>
        </w:tc>
      </w:tr>
      <w:tr w:rsidR="0075414F" w:rsidRPr="00A73538" w:rsidTr="0075414F">
        <w:trPr>
          <w:trHeight w:val="274"/>
        </w:trPr>
        <w:tc>
          <w:tcPr>
            <w:tcW w:w="540" w:type="dxa"/>
            <w:vMerge/>
            <w:shd w:val="clear" w:color="auto" w:fill="auto"/>
          </w:tcPr>
          <w:p w:rsidR="0075414F" w:rsidRPr="00A73538" w:rsidRDefault="0075414F" w:rsidP="00A73538">
            <w:pPr>
              <w:rPr>
                <w:sz w:val="20"/>
                <w:szCs w:val="20"/>
              </w:rPr>
            </w:pPr>
          </w:p>
        </w:tc>
        <w:tc>
          <w:tcPr>
            <w:tcW w:w="4280" w:type="dxa"/>
            <w:vMerge/>
            <w:shd w:val="clear" w:color="auto" w:fill="auto"/>
          </w:tcPr>
          <w:p w:rsidR="0075414F" w:rsidRPr="00A73538" w:rsidRDefault="0075414F" w:rsidP="00A73538">
            <w:pPr>
              <w:rPr>
                <w:sz w:val="20"/>
                <w:szCs w:val="20"/>
              </w:rPr>
            </w:pPr>
          </w:p>
        </w:tc>
        <w:tc>
          <w:tcPr>
            <w:tcW w:w="1384" w:type="dxa"/>
            <w:shd w:val="clear" w:color="auto" w:fill="auto"/>
          </w:tcPr>
          <w:p w:rsidR="0075414F" w:rsidRPr="00A73538" w:rsidRDefault="0075414F" w:rsidP="00A73538">
            <w:pPr>
              <w:rPr>
                <w:sz w:val="20"/>
                <w:szCs w:val="20"/>
              </w:rPr>
            </w:pPr>
            <w:r w:rsidRPr="00A73538">
              <w:rPr>
                <w:sz w:val="20"/>
                <w:szCs w:val="20"/>
              </w:rPr>
              <w:t>2024 год</w:t>
            </w:r>
          </w:p>
        </w:tc>
        <w:tc>
          <w:tcPr>
            <w:tcW w:w="1926" w:type="dxa"/>
            <w:shd w:val="clear" w:color="auto" w:fill="auto"/>
          </w:tcPr>
          <w:p w:rsidR="0075414F" w:rsidRPr="00A73538" w:rsidRDefault="0075414F" w:rsidP="00A73538">
            <w:pPr>
              <w:rPr>
                <w:sz w:val="20"/>
                <w:szCs w:val="20"/>
              </w:rPr>
            </w:pPr>
            <w:r w:rsidRPr="00A73538">
              <w:rPr>
                <w:sz w:val="20"/>
                <w:szCs w:val="20"/>
              </w:rPr>
              <w:t>153,3</w:t>
            </w:r>
          </w:p>
        </w:tc>
        <w:tc>
          <w:tcPr>
            <w:tcW w:w="1730" w:type="dxa"/>
            <w:shd w:val="clear" w:color="auto" w:fill="auto"/>
          </w:tcPr>
          <w:p w:rsidR="0075414F" w:rsidRPr="00A73538" w:rsidRDefault="0075414F" w:rsidP="00A73538">
            <w:pPr>
              <w:rPr>
                <w:sz w:val="20"/>
                <w:szCs w:val="20"/>
              </w:rPr>
            </w:pPr>
            <w:r w:rsidRPr="00A73538">
              <w:rPr>
                <w:sz w:val="20"/>
                <w:szCs w:val="20"/>
              </w:rPr>
              <w:t>-</w:t>
            </w:r>
          </w:p>
        </w:tc>
        <w:tc>
          <w:tcPr>
            <w:tcW w:w="1730" w:type="dxa"/>
            <w:shd w:val="clear" w:color="auto" w:fill="auto"/>
          </w:tcPr>
          <w:p w:rsidR="0075414F" w:rsidRPr="00A73538" w:rsidRDefault="0075414F" w:rsidP="00A73538">
            <w:pPr>
              <w:rPr>
                <w:sz w:val="20"/>
                <w:szCs w:val="20"/>
              </w:rPr>
            </w:pPr>
            <w:r w:rsidRPr="00A73538">
              <w:rPr>
                <w:sz w:val="20"/>
                <w:szCs w:val="20"/>
              </w:rPr>
              <w:t>-</w:t>
            </w:r>
          </w:p>
        </w:tc>
        <w:tc>
          <w:tcPr>
            <w:tcW w:w="1153" w:type="dxa"/>
            <w:shd w:val="clear" w:color="auto" w:fill="auto"/>
          </w:tcPr>
          <w:p w:rsidR="0075414F" w:rsidRPr="00A73538" w:rsidRDefault="0075414F" w:rsidP="00A73538">
            <w:pPr>
              <w:rPr>
                <w:sz w:val="20"/>
                <w:szCs w:val="20"/>
              </w:rPr>
            </w:pPr>
            <w:r w:rsidRPr="00A73538">
              <w:rPr>
                <w:sz w:val="20"/>
                <w:szCs w:val="20"/>
              </w:rPr>
              <w:t>153,3</w:t>
            </w:r>
          </w:p>
        </w:tc>
        <w:tc>
          <w:tcPr>
            <w:tcW w:w="1775" w:type="dxa"/>
            <w:shd w:val="clear" w:color="auto" w:fill="auto"/>
          </w:tcPr>
          <w:p w:rsidR="0075414F" w:rsidRPr="00A73538" w:rsidRDefault="0075414F" w:rsidP="00A73538">
            <w:pPr>
              <w:rPr>
                <w:sz w:val="20"/>
                <w:szCs w:val="20"/>
              </w:rPr>
            </w:pPr>
            <w:r w:rsidRPr="00A73538">
              <w:rPr>
                <w:sz w:val="20"/>
                <w:szCs w:val="20"/>
              </w:rPr>
              <w:t>-</w:t>
            </w:r>
          </w:p>
        </w:tc>
        <w:tc>
          <w:tcPr>
            <w:tcW w:w="1797" w:type="dxa"/>
            <w:shd w:val="clear" w:color="auto" w:fill="auto"/>
          </w:tcPr>
          <w:p w:rsidR="0075414F" w:rsidRPr="00A73538" w:rsidRDefault="0075414F" w:rsidP="00A73538">
            <w:pPr>
              <w:rPr>
                <w:sz w:val="20"/>
                <w:szCs w:val="20"/>
              </w:rPr>
            </w:pPr>
            <w:r w:rsidRPr="00A73538">
              <w:rPr>
                <w:sz w:val="20"/>
                <w:szCs w:val="20"/>
              </w:rPr>
              <w:t>-</w:t>
            </w:r>
          </w:p>
        </w:tc>
      </w:tr>
      <w:tr w:rsidR="0075414F" w:rsidRPr="00A73538" w:rsidTr="0075414F">
        <w:trPr>
          <w:trHeight w:val="277"/>
        </w:trPr>
        <w:tc>
          <w:tcPr>
            <w:tcW w:w="540" w:type="dxa"/>
            <w:vMerge/>
            <w:shd w:val="clear" w:color="auto" w:fill="auto"/>
          </w:tcPr>
          <w:p w:rsidR="0075414F" w:rsidRPr="00A73538" w:rsidRDefault="0075414F" w:rsidP="00A73538">
            <w:pPr>
              <w:rPr>
                <w:sz w:val="20"/>
                <w:szCs w:val="20"/>
              </w:rPr>
            </w:pPr>
          </w:p>
        </w:tc>
        <w:tc>
          <w:tcPr>
            <w:tcW w:w="4280" w:type="dxa"/>
            <w:vMerge/>
            <w:shd w:val="clear" w:color="auto" w:fill="auto"/>
          </w:tcPr>
          <w:p w:rsidR="0075414F" w:rsidRPr="00A73538" w:rsidRDefault="0075414F" w:rsidP="00A73538">
            <w:pPr>
              <w:rPr>
                <w:sz w:val="20"/>
                <w:szCs w:val="20"/>
              </w:rPr>
            </w:pPr>
          </w:p>
        </w:tc>
        <w:tc>
          <w:tcPr>
            <w:tcW w:w="1384" w:type="dxa"/>
            <w:shd w:val="clear" w:color="auto" w:fill="auto"/>
          </w:tcPr>
          <w:p w:rsidR="0075414F" w:rsidRPr="00A73538" w:rsidRDefault="0075414F" w:rsidP="00A73538">
            <w:pPr>
              <w:rPr>
                <w:sz w:val="20"/>
                <w:szCs w:val="20"/>
              </w:rPr>
            </w:pPr>
            <w:r w:rsidRPr="00A73538">
              <w:rPr>
                <w:sz w:val="20"/>
                <w:szCs w:val="20"/>
              </w:rPr>
              <w:t>2025 год</w:t>
            </w:r>
          </w:p>
        </w:tc>
        <w:tc>
          <w:tcPr>
            <w:tcW w:w="1926" w:type="dxa"/>
            <w:shd w:val="clear" w:color="auto" w:fill="auto"/>
          </w:tcPr>
          <w:p w:rsidR="0075414F" w:rsidRPr="00A73538" w:rsidRDefault="0075414F" w:rsidP="00A73538">
            <w:pPr>
              <w:rPr>
                <w:sz w:val="20"/>
                <w:szCs w:val="20"/>
              </w:rPr>
            </w:pPr>
            <w:r w:rsidRPr="00A73538">
              <w:rPr>
                <w:sz w:val="20"/>
                <w:szCs w:val="20"/>
              </w:rPr>
              <w:t>262,1</w:t>
            </w:r>
          </w:p>
        </w:tc>
        <w:tc>
          <w:tcPr>
            <w:tcW w:w="1730" w:type="dxa"/>
            <w:shd w:val="clear" w:color="auto" w:fill="auto"/>
          </w:tcPr>
          <w:p w:rsidR="0075414F" w:rsidRPr="00A73538" w:rsidRDefault="0075414F" w:rsidP="00A73538">
            <w:pPr>
              <w:rPr>
                <w:sz w:val="20"/>
                <w:szCs w:val="20"/>
              </w:rPr>
            </w:pPr>
            <w:r w:rsidRPr="00A73538">
              <w:rPr>
                <w:sz w:val="20"/>
                <w:szCs w:val="20"/>
              </w:rPr>
              <w:t>-</w:t>
            </w:r>
          </w:p>
        </w:tc>
        <w:tc>
          <w:tcPr>
            <w:tcW w:w="1730" w:type="dxa"/>
            <w:shd w:val="clear" w:color="auto" w:fill="auto"/>
          </w:tcPr>
          <w:p w:rsidR="0075414F" w:rsidRPr="00A73538" w:rsidRDefault="0075414F" w:rsidP="00A73538">
            <w:pPr>
              <w:rPr>
                <w:sz w:val="20"/>
                <w:szCs w:val="20"/>
              </w:rPr>
            </w:pPr>
            <w:r w:rsidRPr="00A73538">
              <w:rPr>
                <w:sz w:val="20"/>
                <w:szCs w:val="20"/>
              </w:rPr>
              <w:t>-</w:t>
            </w:r>
          </w:p>
        </w:tc>
        <w:tc>
          <w:tcPr>
            <w:tcW w:w="1153" w:type="dxa"/>
            <w:shd w:val="clear" w:color="auto" w:fill="auto"/>
          </w:tcPr>
          <w:p w:rsidR="0075414F" w:rsidRPr="00A73538" w:rsidRDefault="0075414F" w:rsidP="00A73538">
            <w:pPr>
              <w:rPr>
                <w:sz w:val="20"/>
                <w:szCs w:val="20"/>
              </w:rPr>
            </w:pPr>
            <w:r w:rsidRPr="00A73538">
              <w:rPr>
                <w:sz w:val="20"/>
                <w:szCs w:val="20"/>
              </w:rPr>
              <w:t>262,1</w:t>
            </w:r>
          </w:p>
        </w:tc>
        <w:tc>
          <w:tcPr>
            <w:tcW w:w="1775" w:type="dxa"/>
            <w:shd w:val="clear" w:color="auto" w:fill="auto"/>
          </w:tcPr>
          <w:p w:rsidR="0075414F" w:rsidRPr="00A73538" w:rsidRDefault="0075414F" w:rsidP="00A73538">
            <w:pPr>
              <w:rPr>
                <w:sz w:val="20"/>
                <w:szCs w:val="20"/>
              </w:rPr>
            </w:pPr>
            <w:r w:rsidRPr="00A73538">
              <w:rPr>
                <w:sz w:val="20"/>
                <w:szCs w:val="20"/>
              </w:rPr>
              <w:t>-</w:t>
            </w:r>
          </w:p>
        </w:tc>
        <w:tc>
          <w:tcPr>
            <w:tcW w:w="1797" w:type="dxa"/>
            <w:shd w:val="clear" w:color="auto" w:fill="auto"/>
          </w:tcPr>
          <w:p w:rsidR="0075414F" w:rsidRPr="00A73538" w:rsidRDefault="0075414F" w:rsidP="00A73538">
            <w:pPr>
              <w:rPr>
                <w:sz w:val="20"/>
                <w:szCs w:val="20"/>
              </w:rPr>
            </w:pPr>
            <w:r w:rsidRPr="00A73538">
              <w:rPr>
                <w:sz w:val="20"/>
                <w:szCs w:val="20"/>
              </w:rPr>
              <w:t>-</w:t>
            </w:r>
          </w:p>
        </w:tc>
      </w:tr>
      <w:tr w:rsidR="0075414F" w:rsidRPr="00A73538" w:rsidTr="0075414F">
        <w:trPr>
          <w:trHeight w:val="268"/>
        </w:trPr>
        <w:tc>
          <w:tcPr>
            <w:tcW w:w="540" w:type="dxa"/>
            <w:vMerge/>
            <w:shd w:val="clear" w:color="auto" w:fill="auto"/>
          </w:tcPr>
          <w:p w:rsidR="0075414F" w:rsidRPr="00A73538" w:rsidRDefault="0075414F" w:rsidP="00A73538">
            <w:pPr>
              <w:rPr>
                <w:sz w:val="20"/>
                <w:szCs w:val="20"/>
              </w:rPr>
            </w:pPr>
          </w:p>
        </w:tc>
        <w:tc>
          <w:tcPr>
            <w:tcW w:w="4280" w:type="dxa"/>
            <w:vMerge/>
            <w:shd w:val="clear" w:color="auto" w:fill="auto"/>
          </w:tcPr>
          <w:p w:rsidR="0075414F" w:rsidRPr="00A73538" w:rsidRDefault="0075414F" w:rsidP="00A73538">
            <w:pPr>
              <w:rPr>
                <w:sz w:val="20"/>
                <w:szCs w:val="20"/>
              </w:rPr>
            </w:pPr>
          </w:p>
        </w:tc>
        <w:tc>
          <w:tcPr>
            <w:tcW w:w="1384" w:type="dxa"/>
            <w:shd w:val="clear" w:color="auto" w:fill="auto"/>
          </w:tcPr>
          <w:p w:rsidR="0075414F" w:rsidRPr="00A73538" w:rsidRDefault="0075414F" w:rsidP="00A73538">
            <w:pPr>
              <w:rPr>
                <w:sz w:val="20"/>
                <w:szCs w:val="20"/>
              </w:rPr>
            </w:pPr>
            <w:r w:rsidRPr="00A73538">
              <w:rPr>
                <w:sz w:val="20"/>
                <w:szCs w:val="20"/>
              </w:rPr>
              <w:t>2026 год</w:t>
            </w:r>
          </w:p>
        </w:tc>
        <w:tc>
          <w:tcPr>
            <w:tcW w:w="1926" w:type="dxa"/>
            <w:shd w:val="clear" w:color="auto" w:fill="auto"/>
          </w:tcPr>
          <w:p w:rsidR="0075414F" w:rsidRPr="00A73538" w:rsidRDefault="0075414F" w:rsidP="00A73538">
            <w:pPr>
              <w:rPr>
                <w:sz w:val="20"/>
                <w:szCs w:val="20"/>
              </w:rPr>
            </w:pPr>
            <w:r w:rsidRPr="00A73538">
              <w:rPr>
                <w:sz w:val="20"/>
                <w:szCs w:val="20"/>
              </w:rPr>
              <w:t>-</w:t>
            </w:r>
          </w:p>
        </w:tc>
        <w:tc>
          <w:tcPr>
            <w:tcW w:w="1730" w:type="dxa"/>
            <w:shd w:val="clear" w:color="auto" w:fill="auto"/>
          </w:tcPr>
          <w:p w:rsidR="0075414F" w:rsidRPr="00A73538" w:rsidRDefault="0075414F" w:rsidP="00A73538">
            <w:pPr>
              <w:rPr>
                <w:sz w:val="20"/>
                <w:szCs w:val="20"/>
              </w:rPr>
            </w:pPr>
            <w:r w:rsidRPr="00A73538">
              <w:rPr>
                <w:sz w:val="20"/>
                <w:szCs w:val="20"/>
              </w:rPr>
              <w:t>-</w:t>
            </w:r>
          </w:p>
        </w:tc>
        <w:tc>
          <w:tcPr>
            <w:tcW w:w="1730" w:type="dxa"/>
            <w:shd w:val="clear" w:color="auto" w:fill="auto"/>
          </w:tcPr>
          <w:p w:rsidR="0075414F" w:rsidRPr="00A73538" w:rsidRDefault="0075414F" w:rsidP="00A73538">
            <w:pPr>
              <w:rPr>
                <w:sz w:val="20"/>
                <w:szCs w:val="20"/>
              </w:rPr>
            </w:pPr>
            <w:r w:rsidRPr="00A73538">
              <w:rPr>
                <w:sz w:val="20"/>
                <w:szCs w:val="20"/>
              </w:rPr>
              <w:t>-</w:t>
            </w:r>
          </w:p>
        </w:tc>
        <w:tc>
          <w:tcPr>
            <w:tcW w:w="1153" w:type="dxa"/>
            <w:shd w:val="clear" w:color="auto" w:fill="auto"/>
          </w:tcPr>
          <w:p w:rsidR="0075414F" w:rsidRPr="00A73538" w:rsidRDefault="0075414F" w:rsidP="00A73538">
            <w:pPr>
              <w:rPr>
                <w:sz w:val="20"/>
                <w:szCs w:val="20"/>
              </w:rPr>
            </w:pPr>
            <w:r w:rsidRPr="00A73538">
              <w:rPr>
                <w:sz w:val="20"/>
                <w:szCs w:val="20"/>
              </w:rPr>
              <w:t>-</w:t>
            </w:r>
          </w:p>
        </w:tc>
        <w:tc>
          <w:tcPr>
            <w:tcW w:w="1775" w:type="dxa"/>
            <w:shd w:val="clear" w:color="auto" w:fill="auto"/>
          </w:tcPr>
          <w:p w:rsidR="0075414F" w:rsidRPr="00A73538" w:rsidRDefault="0075414F" w:rsidP="00A73538">
            <w:pPr>
              <w:rPr>
                <w:sz w:val="20"/>
                <w:szCs w:val="20"/>
              </w:rPr>
            </w:pPr>
            <w:r w:rsidRPr="00A73538">
              <w:rPr>
                <w:sz w:val="20"/>
                <w:szCs w:val="20"/>
              </w:rPr>
              <w:t>-</w:t>
            </w:r>
          </w:p>
        </w:tc>
        <w:tc>
          <w:tcPr>
            <w:tcW w:w="1797" w:type="dxa"/>
            <w:shd w:val="clear" w:color="auto" w:fill="auto"/>
          </w:tcPr>
          <w:p w:rsidR="0075414F" w:rsidRPr="00A73538" w:rsidRDefault="0075414F" w:rsidP="00A73538">
            <w:pPr>
              <w:rPr>
                <w:sz w:val="20"/>
                <w:szCs w:val="20"/>
              </w:rPr>
            </w:pPr>
            <w:r w:rsidRPr="00A73538">
              <w:rPr>
                <w:sz w:val="20"/>
                <w:szCs w:val="20"/>
              </w:rPr>
              <w:t>-</w:t>
            </w:r>
          </w:p>
        </w:tc>
      </w:tr>
      <w:tr w:rsidR="0075414F" w:rsidRPr="00A73538" w:rsidTr="0075414F">
        <w:trPr>
          <w:trHeight w:val="285"/>
        </w:trPr>
        <w:tc>
          <w:tcPr>
            <w:tcW w:w="540" w:type="dxa"/>
            <w:vMerge/>
            <w:shd w:val="clear" w:color="auto" w:fill="auto"/>
          </w:tcPr>
          <w:p w:rsidR="0075414F" w:rsidRPr="00A73538" w:rsidRDefault="0075414F" w:rsidP="00A73538">
            <w:pPr>
              <w:rPr>
                <w:sz w:val="20"/>
                <w:szCs w:val="20"/>
              </w:rPr>
            </w:pPr>
          </w:p>
        </w:tc>
        <w:tc>
          <w:tcPr>
            <w:tcW w:w="4280" w:type="dxa"/>
            <w:vMerge/>
            <w:shd w:val="clear" w:color="auto" w:fill="auto"/>
          </w:tcPr>
          <w:p w:rsidR="0075414F" w:rsidRPr="00A73538" w:rsidRDefault="0075414F" w:rsidP="00A73538">
            <w:pPr>
              <w:rPr>
                <w:sz w:val="20"/>
                <w:szCs w:val="20"/>
              </w:rPr>
            </w:pPr>
          </w:p>
        </w:tc>
        <w:tc>
          <w:tcPr>
            <w:tcW w:w="1384" w:type="dxa"/>
            <w:shd w:val="clear" w:color="auto" w:fill="auto"/>
          </w:tcPr>
          <w:p w:rsidR="0075414F" w:rsidRPr="00A73538" w:rsidRDefault="0075414F" w:rsidP="00A73538">
            <w:pPr>
              <w:rPr>
                <w:sz w:val="20"/>
                <w:szCs w:val="20"/>
              </w:rPr>
            </w:pPr>
            <w:r w:rsidRPr="00A73538">
              <w:rPr>
                <w:sz w:val="20"/>
                <w:szCs w:val="20"/>
              </w:rPr>
              <w:t>2027 год</w:t>
            </w:r>
          </w:p>
        </w:tc>
        <w:tc>
          <w:tcPr>
            <w:tcW w:w="1926" w:type="dxa"/>
            <w:shd w:val="clear" w:color="auto" w:fill="auto"/>
          </w:tcPr>
          <w:p w:rsidR="0075414F" w:rsidRPr="00A73538" w:rsidRDefault="0075414F" w:rsidP="00A73538">
            <w:pPr>
              <w:rPr>
                <w:sz w:val="20"/>
                <w:szCs w:val="20"/>
              </w:rPr>
            </w:pPr>
            <w:r w:rsidRPr="00A73538">
              <w:rPr>
                <w:sz w:val="20"/>
                <w:szCs w:val="20"/>
              </w:rPr>
              <w:t>-</w:t>
            </w:r>
          </w:p>
        </w:tc>
        <w:tc>
          <w:tcPr>
            <w:tcW w:w="1730" w:type="dxa"/>
            <w:shd w:val="clear" w:color="auto" w:fill="auto"/>
          </w:tcPr>
          <w:p w:rsidR="0075414F" w:rsidRPr="00A73538" w:rsidRDefault="0075414F" w:rsidP="00A73538">
            <w:pPr>
              <w:rPr>
                <w:sz w:val="20"/>
                <w:szCs w:val="20"/>
              </w:rPr>
            </w:pPr>
            <w:r w:rsidRPr="00A73538">
              <w:rPr>
                <w:sz w:val="20"/>
                <w:szCs w:val="20"/>
              </w:rPr>
              <w:t>-</w:t>
            </w:r>
          </w:p>
        </w:tc>
        <w:tc>
          <w:tcPr>
            <w:tcW w:w="1730" w:type="dxa"/>
            <w:shd w:val="clear" w:color="auto" w:fill="auto"/>
          </w:tcPr>
          <w:p w:rsidR="0075414F" w:rsidRPr="00A73538" w:rsidRDefault="0075414F" w:rsidP="00A73538">
            <w:pPr>
              <w:rPr>
                <w:sz w:val="20"/>
                <w:szCs w:val="20"/>
              </w:rPr>
            </w:pPr>
            <w:r w:rsidRPr="00A73538">
              <w:rPr>
                <w:sz w:val="20"/>
                <w:szCs w:val="20"/>
              </w:rPr>
              <w:t>-</w:t>
            </w:r>
          </w:p>
        </w:tc>
        <w:tc>
          <w:tcPr>
            <w:tcW w:w="1153" w:type="dxa"/>
            <w:shd w:val="clear" w:color="auto" w:fill="auto"/>
          </w:tcPr>
          <w:p w:rsidR="0075414F" w:rsidRPr="00A73538" w:rsidRDefault="0075414F" w:rsidP="00A73538">
            <w:pPr>
              <w:rPr>
                <w:sz w:val="20"/>
                <w:szCs w:val="20"/>
              </w:rPr>
            </w:pPr>
            <w:r w:rsidRPr="00A73538">
              <w:rPr>
                <w:sz w:val="20"/>
                <w:szCs w:val="20"/>
              </w:rPr>
              <w:t>-</w:t>
            </w:r>
          </w:p>
        </w:tc>
        <w:tc>
          <w:tcPr>
            <w:tcW w:w="1775" w:type="dxa"/>
            <w:shd w:val="clear" w:color="auto" w:fill="auto"/>
          </w:tcPr>
          <w:p w:rsidR="0075414F" w:rsidRPr="00A73538" w:rsidRDefault="0075414F" w:rsidP="00A73538">
            <w:pPr>
              <w:rPr>
                <w:sz w:val="20"/>
                <w:szCs w:val="20"/>
              </w:rPr>
            </w:pPr>
            <w:r w:rsidRPr="00A73538">
              <w:rPr>
                <w:sz w:val="20"/>
                <w:szCs w:val="20"/>
              </w:rPr>
              <w:t>-</w:t>
            </w:r>
          </w:p>
        </w:tc>
        <w:tc>
          <w:tcPr>
            <w:tcW w:w="1797" w:type="dxa"/>
            <w:shd w:val="clear" w:color="auto" w:fill="auto"/>
          </w:tcPr>
          <w:p w:rsidR="0075414F" w:rsidRPr="00A73538" w:rsidRDefault="0075414F" w:rsidP="00A73538">
            <w:pPr>
              <w:rPr>
                <w:sz w:val="20"/>
                <w:szCs w:val="20"/>
              </w:rPr>
            </w:pPr>
            <w:r w:rsidRPr="00A73538">
              <w:rPr>
                <w:sz w:val="20"/>
                <w:szCs w:val="20"/>
              </w:rPr>
              <w:t>-</w:t>
            </w:r>
          </w:p>
        </w:tc>
      </w:tr>
      <w:tr w:rsidR="0075414F" w:rsidRPr="00A73538" w:rsidTr="0075414F">
        <w:trPr>
          <w:trHeight w:val="276"/>
        </w:trPr>
        <w:tc>
          <w:tcPr>
            <w:tcW w:w="540" w:type="dxa"/>
            <w:vMerge/>
            <w:shd w:val="clear" w:color="auto" w:fill="auto"/>
          </w:tcPr>
          <w:p w:rsidR="0075414F" w:rsidRPr="00A73538" w:rsidRDefault="0075414F" w:rsidP="00A73538">
            <w:pPr>
              <w:rPr>
                <w:sz w:val="20"/>
                <w:szCs w:val="20"/>
              </w:rPr>
            </w:pPr>
          </w:p>
        </w:tc>
        <w:tc>
          <w:tcPr>
            <w:tcW w:w="4280" w:type="dxa"/>
            <w:vMerge/>
            <w:shd w:val="clear" w:color="auto" w:fill="auto"/>
          </w:tcPr>
          <w:p w:rsidR="0075414F" w:rsidRPr="00A73538" w:rsidRDefault="0075414F" w:rsidP="00A73538">
            <w:pPr>
              <w:rPr>
                <w:sz w:val="20"/>
                <w:szCs w:val="20"/>
              </w:rPr>
            </w:pPr>
          </w:p>
        </w:tc>
        <w:tc>
          <w:tcPr>
            <w:tcW w:w="1384" w:type="dxa"/>
            <w:shd w:val="clear" w:color="auto" w:fill="auto"/>
          </w:tcPr>
          <w:p w:rsidR="0075414F" w:rsidRPr="00A73538" w:rsidRDefault="0075414F" w:rsidP="00A73538">
            <w:pPr>
              <w:rPr>
                <w:sz w:val="20"/>
                <w:szCs w:val="20"/>
              </w:rPr>
            </w:pPr>
            <w:r w:rsidRPr="00A73538">
              <w:rPr>
                <w:sz w:val="20"/>
                <w:szCs w:val="20"/>
              </w:rPr>
              <w:t>2028 год</w:t>
            </w:r>
          </w:p>
        </w:tc>
        <w:tc>
          <w:tcPr>
            <w:tcW w:w="1926" w:type="dxa"/>
            <w:shd w:val="clear" w:color="auto" w:fill="auto"/>
          </w:tcPr>
          <w:p w:rsidR="0075414F" w:rsidRPr="00A73538" w:rsidRDefault="0075414F" w:rsidP="00A73538">
            <w:pPr>
              <w:rPr>
                <w:sz w:val="20"/>
                <w:szCs w:val="20"/>
              </w:rPr>
            </w:pPr>
            <w:r w:rsidRPr="00A73538">
              <w:rPr>
                <w:sz w:val="20"/>
                <w:szCs w:val="20"/>
              </w:rPr>
              <w:t>-</w:t>
            </w:r>
          </w:p>
        </w:tc>
        <w:tc>
          <w:tcPr>
            <w:tcW w:w="1730" w:type="dxa"/>
            <w:shd w:val="clear" w:color="auto" w:fill="auto"/>
          </w:tcPr>
          <w:p w:rsidR="0075414F" w:rsidRPr="00A73538" w:rsidRDefault="0075414F" w:rsidP="00A73538">
            <w:pPr>
              <w:rPr>
                <w:sz w:val="20"/>
                <w:szCs w:val="20"/>
              </w:rPr>
            </w:pPr>
            <w:r w:rsidRPr="00A73538">
              <w:rPr>
                <w:sz w:val="20"/>
                <w:szCs w:val="20"/>
              </w:rPr>
              <w:t>-</w:t>
            </w:r>
          </w:p>
        </w:tc>
        <w:tc>
          <w:tcPr>
            <w:tcW w:w="1730" w:type="dxa"/>
            <w:shd w:val="clear" w:color="auto" w:fill="auto"/>
          </w:tcPr>
          <w:p w:rsidR="0075414F" w:rsidRPr="00A73538" w:rsidRDefault="0075414F" w:rsidP="00A73538">
            <w:pPr>
              <w:rPr>
                <w:sz w:val="20"/>
                <w:szCs w:val="20"/>
              </w:rPr>
            </w:pPr>
            <w:r w:rsidRPr="00A73538">
              <w:rPr>
                <w:sz w:val="20"/>
                <w:szCs w:val="20"/>
              </w:rPr>
              <w:t>-</w:t>
            </w:r>
          </w:p>
        </w:tc>
        <w:tc>
          <w:tcPr>
            <w:tcW w:w="1153" w:type="dxa"/>
            <w:shd w:val="clear" w:color="auto" w:fill="auto"/>
          </w:tcPr>
          <w:p w:rsidR="0075414F" w:rsidRPr="00A73538" w:rsidRDefault="0075414F" w:rsidP="00A73538">
            <w:pPr>
              <w:rPr>
                <w:sz w:val="20"/>
                <w:szCs w:val="20"/>
              </w:rPr>
            </w:pPr>
            <w:r w:rsidRPr="00A73538">
              <w:rPr>
                <w:sz w:val="20"/>
                <w:szCs w:val="20"/>
              </w:rPr>
              <w:t>-</w:t>
            </w:r>
          </w:p>
        </w:tc>
        <w:tc>
          <w:tcPr>
            <w:tcW w:w="1775" w:type="dxa"/>
            <w:shd w:val="clear" w:color="auto" w:fill="auto"/>
          </w:tcPr>
          <w:p w:rsidR="0075414F" w:rsidRPr="00A73538" w:rsidRDefault="0075414F" w:rsidP="00A73538">
            <w:pPr>
              <w:rPr>
                <w:sz w:val="20"/>
                <w:szCs w:val="20"/>
              </w:rPr>
            </w:pPr>
            <w:r w:rsidRPr="00A73538">
              <w:rPr>
                <w:sz w:val="20"/>
                <w:szCs w:val="20"/>
              </w:rPr>
              <w:t>-</w:t>
            </w:r>
          </w:p>
        </w:tc>
        <w:tc>
          <w:tcPr>
            <w:tcW w:w="1797" w:type="dxa"/>
            <w:shd w:val="clear" w:color="auto" w:fill="auto"/>
          </w:tcPr>
          <w:p w:rsidR="0075414F" w:rsidRPr="00A73538" w:rsidRDefault="0075414F" w:rsidP="00A73538">
            <w:pPr>
              <w:rPr>
                <w:sz w:val="20"/>
                <w:szCs w:val="20"/>
              </w:rPr>
            </w:pPr>
            <w:r w:rsidRPr="00A73538">
              <w:rPr>
                <w:sz w:val="20"/>
                <w:szCs w:val="20"/>
              </w:rPr>
              <w:t>-</w:t>
            </w:r>
          </w:p>
        </w:tc>
      </w:tr>
      <w:tr w:rsidR="0075414F" w:rsidRPr="00A73538" w:rsidTr="0075414F">
        <w:trPr>
          <w:trHeight w:val="433"/>
        </w:trPr>
        <w:tc>
          <w:tcPr>
            <w:tcW w:w="540" w:type="dxa"/>
            <w:vMerge w:val="restart"/>
            <w:shd w:val="clear" w:color="auto" w:fill="auto"/>
          </w:tcPr>
          <w:p w:rsidR="0075414F" w:rsidRPr="00A73538" w:rsidRDefault="0075414F" w:rsidP="00A73538">
            <w:pPr>
              <w:rPr>
                <w:sz w:val="20"/>
                <w:szCs w:val="20"/>
              </w:rPr>
            </w:pPr>
            <w:r w:rsidRPr="00A73538">
              <w:rPr>
                <w:sz w:val="20"/>
                <w:szCs w:val="20"/>
              </w:rPr>
              <w:t>3.2</w:t>
            </w:r>
          </w:p>
        </w:tc>
        <w:tc>
          <w:tcPr>
            <w:tcW w:w="4280" w:type="dxa"/>
            <w:vMerge w:val="restart"/>
            <w:shd w:val="clear" w:color="auto" w:fill="auto"/>
          </w:tcPr>
          <w:p w:rsidR="0075414F" w:rsidRPr="00A73538" w:rsidRDefault="0075414F" w:rsidP="00A73538">
            <w:pPr>
              <w:rPr>
                <w:sz w:val="20"/>
                <w:szCs w:val="20"/>
              </w:rPr>
            </w:pPr>
            <w:r w:rsidRPr="00A73538">
              <w:rPr>
                <w:sz w:val="20"/>
                <w:szCs w:val="20"/>
              </w:rPr>
              <w:t xml:space="preserve">Мероприятие 2: возмещение за присмотр и уход за ребенком, осваивающим основную общеобразовательную программу дошкольного образования, детям из семей мобилизованных граждан на период мобилизации одного из родителей  </w:t>
            </w:r>
          </w:p>
        </w:tc>
        <w:tc>
          <w:tcPr>
            <w:tcW w:w="1384" w:type="dxa"/>
            <w:shd w:val="clear" w:color="auto" w:fill="auto"/>
          </w:tcPr>
          <w:p w:rsidR="0075414F" w:rsidRPr="00A73538" w:rsidRDefault="0075414F" w:rsidP="00A73538">
            <w:pPr>
              <w:rPr>
                <w:sz w:val="20"/>
                <w:szCs w:val="20"/>
              </w:rPr>
            </w:pPr>
            <w:r w:rsidRPr="00A73538">
              <w:rPr>
                <w:sz w:val="20"/>
                <w:szCs w:val="20"/>
              </w:rPr>
              <w:t>Всего, в том числе</w:t>
            </w:r>
          </w:p>
        </w:tc>
        <w:tc>
          <w:tcPr>
            <w:tcW w:w="1926" w:type="dxa"/>
            <w:shd w:val="clear" w:color="auto" w:fill="auto"/>
          </w:tcPr>
          <w:p w:rsidR="0075414F" w:rsidRPr="00A73538" w:rsidRDefault="0075414F" w:rsidP="00A73538">
            <w:pPr>
              <w:rPr>
                <w:sz w:val="20"/>
                <w:szCs w:val="20"/>
              </w:rPr>
            </w:pPr>
            <w:r w:rsidRPr="00A73538">
              <w:rPr>
                <w:sz w:val="20"/>
                <w:szCs w:val="20"/>
              </w:rPr>
              <w:t>193,1</w:t>
            </w:r>
          </w:p>
        </w:tc>
        <w:tc>
          <w:tcPr>
            <w:tcW w:w="1730" w:type="dxa"/>
            <w:shd w:val="clear" w:color="auto" w:fill="auto"/>
          </w:tcPr>
          <w:p w:rsidR="0075414F" w:rsidRPr="00A73538" w:rsidRDefault="0075414F" w:rsidP="00A73538">
            <w:pPr>
              <w:rPr>
                <w:sz w:val="20"/>
                <w:szCs w:val="20"/>
              </w:rPr>
            </w:pPr>
            <w:r w:rsidRPr="00A73538">
              <w:rPr>
                <w:sz w:val="20"/>
                <w:szCs w:val="20"/>
              </w:rPr>
              <w:t>-</w:t>
            </w:r>
          </w:p>
        </w:tc>
        <w:tc>
          <w:tcPr>
            <w:tcW w:w="1730" w:type="dxa"/>
            <w:shd w:val="clear" w:color="auto" w:fill="auto"/>
          </w:tcPr>
          <w:p w:rsidR="0075414F" w:rsidRPr="00A73538" w:rsidRDefault="0075414F" w:rsidP="00A73538">
            <w:pPr>
              <w:rPr>
                <w:sz w:val="20"/>
                <w:szCs w:val="20"/>
              </w:rPr>
            </w:pPr>
            <w:r w:rsidRPr="00A73538">
              <w:rPr>
                <w:sz w:val="20"/>
                <w:szCs w:val="20"/>
              </w:rPr>
              <w:t>-</w:t>
            </w:r>
          </w:p>
        </w:tc>
        <w:tc>
          <w:tcPr>
            <w:tcW w:w="1153" w:type="dxa"/>
            <w:shd w:val="clear" w:color="auto" w:fill="auto"/>
          </w:tcPr>
          <w:p w:rsidR="0075414F" w:rsidRPr="00A73538" w:rsidRDefault="0075414F" w:rsidP="00A73538">
            <w:pPr>
              <w:rPr>
                <w:sz w:val="20"/>
                <w:szCs w:val="20"/>
              </w:rPr>
            </w:pPr>
            <w:r w:rsidRPr="00A73538">
              <w:rPr>
                <w:sz w:val="20"/>
                <w:szCs w:val="20"/>
              </w:rPr>
              <w:t>193,1</w:t>
            </w:r>
          </w:p>
        </w:tc>
        <w:tc>
          <w:tcPr>
            <w:tcW w:w="1775" w:type="dxa"/>
            <w:shd w:val="clear" w:color="auto" w:fill="auto"/>
          </w:tcPr>
          <w:p w:rsidR="0075414F" w:rsidRPr="00A73538" w:rsidRDefault="0075414F" w:rsidP="00A73538">
            <w:pPr>
              <w:rPr>
                <w:sz w:val="20"/>
                <w:szCs w:val="20"/>
              </w:rPr>
            </w:pPr>
            <w:r w:rsidRPr="00A73538">
              <w:rPr>
                <w:sz w:val="20"/>
                <w:szCs w:val="20"/>
              </w:rPr>
              <w:t>-</w:t>
            </w:r>
          </w:p>
        </w:tc>
        <w:tc>
          <w:tcPr>
            <w:tcW w:w="1797" w:type="dxa"/>
            <w:shd w:val="clear" w:color="auto" w:fill="auto"/>
          </w:tcPr>
          <w:p w:rsidR="0075414F" w:rsidRPr="00A73538" w:rsidRDefault="0075414F" w:rsidP="00A73538">
            <w:pPr>
              <w:rPr>
                <w:sz w:val="20"/>
                <w:szCs w:val="20"/>
              </w:rPr>
            </w:pPr>
            <w:r w:rsidRPr="00A73538">
              <w:rPr>
                <w:sz w:val="20"/>
                <w:szCs w:val="20"/>
              </w:rPr>
              <w:t>-</w:t>
            </w:r>
          </w:p>
        </w:tc>
      </w:tr>
      <w:tr w:rsidR="0075414F" w:rsidRPr="00A73538" w:rsidTr="0075414F">
        <w:trPr>
          <w:trHeight w:val="159"/>
        </w:trPr>
        <w:tc>
          <w:tcPr>
            <w:tcW w:w="540" w:type="dxa"/>
            <w:vMerge/>
            <w:shd w:val="clear" w:color="auto" w:fill="auto"/>
          </w:tcPr>
          <w:p w:rsidR="0075414F" w:rsidRPr="00A73538" w:rsidRDefault="0075414F" w:rsidP="00A73538">
            <w:pPr>
              <w:rPr>
                <w:sz w:val="20"/>
                <w:szCs w:val="20"/>
              </w:rPr>
            </w:pPr>
          </w:p>
        </w:tc>
        <w:tc>
          <w:tcPr>
            <w:tcW w:w="4280" w:type="dxa"/>
            <w:vMerge/>
            <w:shd w:val="clear" w:color="auto" w:fill="auto"/>
          </w:tcPr>
          <w:p w:rsidR="0075414F" w:rsidRPr="00A73538" w:rsidRDefault="0075414F" w:rsidP="00A73538">
            <w:pPr>
              <w:rPr>
                <w:sz w:val="20"/>
                <w:szCs w:val="20"/>
              </w:rPr>
            </w:pPr>
          </w:p>
        </w:tc>
        <w:tc>
          <w:tcPr>
            <w:tcW w:w="1384" w:type="dxa"/>
            <w:shd w:val="clear" w:color="auto" w:fill="auto"/>
          </w:tcPr>
          <w:p w:rsidR="0075414F" w:rsidRPr="00A73538" w:rsidRDefault="0075414F" w:rsidP="00A73538">
            <w:pPr>
              <w:rPr>
                <w:sz w:val="20"/>
                <w:szCs w:val="20"/>
              </w:rPr>
            </w:pPr>
            <w:r w:rsidRPr="00A73538">
              <w:rPr>
                <w:sz w:val="20"/>
                <w:szCs w:val="20"/>
              </w:rPr>
              <w:t>2024 год</w:t>
            </w:r>
          </w:p>
        </w:tc>
        <w:tc>
          <w:tcPr>
            <w:tcW w:w="1926" w:type="dxa"/>
            <w:shd w:val="clear" w:color="auto" w:fill="auto"/>
          </w:tcPr>
          <w:p w:rsidR="0075414F" w:rsidRPr="00A73538" w:rsidRDefault="0075414F" w:rsidP="00A73538">
            <w:pPr>
              <w:rPr>
                <w:sz w:val="20"/>
                <w:szCs w:val="20"/>
              </w:rPr>
            </w:pPr>
            <w:r w:rsidRPr="00A73538">
              <w:rPr>
                <w:sz w:val="20"/>
                <w:szCs w:val="20"/>
              </w:rPr>
              <w:t>88,7</w:t>
            </w:r>
          </w:p>
        </w:tc>
        <w:tc>
          <w:tcPr>
            <w:tcW w:w="1730" w:type="dxa"/>
            <w:shd w:val="clear" w:color="auto" w:fill="auto"/>
          </w:tcPr>
          <w:p w:rsidR="0075414F" w:rsidRPr="00A73538" w:rsidRDefault="0075414F" w:rsidP="00A73538">
            <w:pPr>
              <w:rPr>
                <w:sz w:val="20"/>
                <w:szCs w:val="20"/>
              </w:rPr>
            </w:pPr>
            <w:r w:rsidRPr="00A73538">
              <w:rPr>
                <w:sz w:val="20"/>
                <w:szCs w:val="20"/>
              </w:rPr>
              <w:t>-</w:t>
            </w:r>
          </w:p>
        </w:tc>
        <w:tc>
          <w:tcPr>
            <w:tcW w:w="1730" w:type="dxa"/>
            <w:shd w:val="clear" w:color="auto" w:fill="auto"/>
          </w:tcPr>
          <w:p w:rsidR="0075414F" w:rsidRPr="00A73538" w:rsidRDefault="0075414F" w:rsidP="00A73538">
            <w:pPr>
              <w:rPr>
                <w:sz w:val="20"/>
                <w:szCs w:val="20"/>
              </w:rPr>
            </w:pPr>
            <w:r w:rsidRPr="00A73538">
              <w:rPr>
                <w:sz w:val="20"/>
                <w:szCs w:val="20"/>
              </w:rPr>
              <w:t>-</w:t>
            </w:r>
          </w:p>
        </w:tc>
        <w:tc>
          <w:tcPr>
            <w:tcW w:w="1153" w:type="dxa"/>
            <w:shd w:val="clear" w:color="auto" w:fill="auto"/>
          </w:tcPr>
          <w:p w:rsidR="0075414F" w:rsidRPr="00A73538" w:rsidRDefault="0075414F" w:rsidP="00A73538">
            <w:pPr>
              <w:rPr>
                <w:sz w:val="20"/>
                <w:szCs w:val="20"/>
              </w:rPr>
            </w:pPr>
            <w:r w:rsidRPr="00A73538">
              <w:rPr>
                <w:sz w:val="20"/>
                <w:szCs w:val="20"/>
              </w:rPr>
              <w:t>88,7</w:t>
            </w:r>
          </w:p>
        </w:tc>
        <w:tc>
          <w:tcPr>
            <w:tcW w:w="1775" w:type="dxa"/>
            <w:shd w:val="clear" w:color="auto" w:fill="auto"/>
          </w:tcPr>
          <w:p w:rsidR="0075414F" w:rsidRPr="00A73538" w:rsidRDefault="0075414F" w:rsidP="00A73538">
            <w:pPr>
              <w:rPr>
                <w:sz w:val="20"/>
                <w:szCs w:val="20"/>
              </w:rPr>
            </w:pPr>
            <w:r w:rsidRPr="00A73538">
              <w:rPr>
                <w:sz w:val="20"/>
                <w:szCs w:val="20"/>
              </w:rPr>
              <w:t>-</w:t>
            </w:r>
          </w:p>
        </w:tc>
        <w:tc>
          <w:tcPr>
            <w:tcW w:w="1797" w:type="dxa"/>
            <w:shd w:val="clear" w:color="auto" w:fill="auto"/>
          </w:tcPr>
          <w:p w:rsidR="0075414F" w:rsidRPr="00A73538" w:rsidRDefault="0075414F" w:rsidP="00A73538">
            <w:pPr>
              <w:rPr>
                <w:sz w:val="20"/>
                <w:szCs w:val="20"/>
              </w:rPr>
            </w:pPr>
            <w:r w:rsidRPr="00A73538">
              <w:rPr>
                <w:sz w:val="20"/>
                <w:szCs w:val="20"/>
              </w:rPr>
              <w:t>-</w:t>
            </w:r>
          </w:p>
        </w:tc>
      </w:tr>
      <w:tr w:rsidR="0075414F" w:rsidRPr="00A73538" w:rsidTr="0075414F">
        <w:trPr>
          <w:trHeight w:val="163"/>
        </w:trPr>
        <w:tc>
          <w:tcPr>
            <w:tcW w:w="540" w:type="dxa"/>
            <w:vMerge/>
            <w:shd w:val="clear" w:color="auto" w:fill="auto"/>
          </w:tcPr>
          <w:p w:rsidR="0075414F" w:rsidRPr="00A73538" w:rsidRDefault="0075414F" w:rsidP="00A73538">
            <w:pPr>
              <w:rPr>
                <w:sz w:val="20"/>
                <w:szCs w:val="20"/>
              </w:rPr>
            </w:pPr>
          </w:p>
        </w:tc>
        <w:tc>
          <w:tcPr>
            <w:tcW w:w="4280" w:type="dxa"/>
            <w:vMerge/>
            <w:shd w:val="clear" w:color="auto" w:fill="auto"/>
          </w:tcPr>
          <w:p w:rsidR="0075414F" w:rsidRPr="00A73538" w:rsidRDefault="0075414F" w:rsidP="00A73538">
            <w:pPr>
              <w:rPr>
                <w:sz w:val="20"/>
                <w:szCs w:val="20"/>
              </w:rPr>
            </w:pPr>
          </w:p>
        </w:tc>
        <w:tc>
          <w:tcPr>
            <w:tcW w:w="1384" w:type="dxa"/>
            <w:shd w:val="clear" w:color="auto" w:fill="auto"/>
          </w:tcPr>
          <w:p w:rsidR="0075414F" w:rsidRPr="00A73538" w:rsidRDefault="0075414F" w:rsidP="00A73538">
            <w:pPr>
              <w:rPr>
                <w:sz w:val="20"/>
                <w:szCs w:val="20"/>
              </w:rPr>
            </w:pPr>
            <w:r w:rsidRPr="00A73538">
              <w:rPr>
                <w:sz w:val="20"/>
                <w:szCs w:val="20"/>
              </w:rPr>
              <w:t>2025 год</w:t>
            </w:r>
          </w:p>
        </w:tc>
        <w:tc>
          <w:tcPr>
            <w:tcW w:w="1926" w:type="dxa"/>
            <w:shd w:val="clear" w:color="auto" w:fill="auto"/>
          </w:tcPr>
          <w:p w:rsidR="0075414F" w:rsidRPr="00A73538" w:rsidRDefault="0075414F" w:rsidP="00A73538">
            <w:pPr>
              <w:rPr>
                <w:sz w:val="20"/>
                <w:szCs w:val="20"/>
              </w:rPr>
            </w:pPr>
            <w:r w:rsidRPr="00A73538">
              <w:rPr>
                <w:sz w:val="20"/>
                <w:szCs w:val="20"/>
              </w:rPr>
              <w:t>104,4</w:t>
            </w:r>
          </w:p>
        </w:tc>
        <w:tc>
          <w:tcPr>
            <w:tcW w:w="1730" w:type="dxa"/>
            <w:shd w:val="clear" w:color="auto" w:fill="auto"/>
          </w:tcPr>
          <w:p w:rsidR="0075414F" w:rsidRPr="00A73538" w:rsidRDefault="0075414F" w:rsidP="00A73538">
            <w:pPr>
              <w:rPr>
                <w:sz w:val="20"/>
                <w:szCs w:val="20"/>
              </w:rPr>
            </w:pPr>
            <w:r w:rsidRPr="00A73538">
              <w:rPr>
                <w:sz w:val="20"/>
                <w:szCs w:val="20"/>
              </w:rPr>
              <w:t>-</w:t>
            </w:r>
          </w:p>
        </w:tc>
        <w:tc>
          <w:tcPr>
            <w:tcW w:w="1730" w:type="dxa"/>
            <w:shd w:val="clear" w:color="auto" w:fill="auto"/>
          </w:tcPr>
          <w:p w:rsidR="0075414F" w:rsidRPr="00A73538" w:rsidRDefault="0075414F" w:rsidP="00A73538">
            <w:pPr>
              <w:rPr>
                <w:sz w:val="20"/>
                <w:szCs w:val="20"/>
              </w:rPr>
            </w:pPr>
            <w:r w:rsidRPr="00A73538">
              <w:rPr>
                <w:sz w:val="20"/>
                <w:szCs w:val="20"/>
              </w:rPr>
              <w:t>-</w:t>
            </w:r>
          </w:p>
        </w:tc>
        <w:tc>
          <w:tcPr>
            <w:tcW w:w="1153" w:type="dxa"/>
            <w:shd w:val="clear" w:color="auto" w:fill="auto"/>
          </w:tcPr>
          <w:p w:rsidR="0075414F" w:rsidRPr="00A73538" w:rsidRDefault="0075414F" w:rsidP="00A73538">
            <w:pPr>
              <w:rPr>
                <w:sz w:val="20"/>
                <w:szCs w:val="20"/>
              </w:rPr>
            </w:pPr>
            <w:r w:rsidRPr="00A73538">
              <w:rPr>
                <w:sz w:val="20"/>
                <w:szCs w:val="20"/>
              </w:rPr>
              <w:t>104,4</w:t>
            </w:r>
          </w:p>
        </w:tc>
        <w:tc>
          <w:tcPr>
            <w:tcW w:w="1775" w:type="dxa"/>
            <w:shd w:val="clear" w:color="auto" w:fill="auto"/>
          </w:tcPr>
          <w:p w:rsidR="0075414F" w:rsidRPr="00A73538" w:rsidRDefault="0075414F" w:rsidP="00A73538">
            <w:pPr>
              <w:rPr>
                <w:sz w:val="20"/>
                <w:szCs w:val="20"/>
              </w:rPr>
            </w:pPr>
            <w:r w:rsidRPr="00A73538">
              <w:rPr>
                <w:sz w:val="20"/>
                <w:szCs w:val="20"/>
              </w:rPr>
              <w:t>-</w:t>
            </w:r>
          </w:p>
        </w:tc>
        <w:tc>
          <w:tcPr>
            <w:tcW w:w="1797" w:type="dxa"/>
            <w:shd w:val="clear" w:color="auto" w:fill="auto"/>
          </w:tcPr>
          <w:p w:rsidR="0075414F" w:rsidRPr="00A73538" w:rsidRDefault="0075414F" w:rsidP="00A73538">
            <w:pPr>
              <w:rPr>
                <w:sz w:val="20"/>
                <w:szCs w:val="20"/>
              </w:rPr>
            </w:pPr>
            <w:r w:rsidRPr="00A73538">
              <w:rPr>
                <w:sz w:val="20"/>
                <w:szCs w:val="20"/>
              </w:rPr>
              <w:t>-</w:t>
            </w:r>
          </w:p>
        </w:tc>
      </w:tr>
      <w:tr w:rsidR="0075414F" w:rsidRPr="00A73538" w:rsidTr="0075414F">
        <w:trPr>
          <w:trHeight w:val="167"/>
        </w:trPr>
        <w:tc>
          <w:tcPr>
            <w:tcW w:w="540" w:type="dxa"/>
            <w:vMerge/>
            <w:shd w:val="clear" w:color="auto" w:fill="auto"/>
          </w:tcPr>
          <w:p w:rsidR="0075414F" w:rsidRPr="00A73538" w:rsidRDefault="0075414F" w:rsidP="00A73538">
            <w:pPr>
              <w:rPr>
                <w:sz w:val="20"/>
                <w:szCs w:val="20"/>
              </w:rPr>
            </w:pPr>
          </w:p>
        </w:tc>
        <w:tc>
          <w:tcPr>
            <w:tcW w:w="4280" w:type="dxa"/>
            <w:vMerge/>
            <w:shd w:val="clear" w:color="auto" w:fill="auto"/>
          </w:tcPr>
          <w:p w:rsidR="0075414F" w:rsidRPr="00A73538" w:rsidRDefault="0075414F" w:rsidP="00A73538">
            <w:pPr>
              <w:rPr>
                <w:sz w:val="20"/>
                <w:szCs w:val="20"/>
              </w:rPr>
            </w:pPr>
          </w:p>
        </w:tc>
        <w:tc>
          <w:tcPr>
            <w:tcW w:w="1384" w:type="dxa"/>
            <w:shd w:val="clear" w:color="auto" w:fill="auto"/>
          </w:tcPr>
          <w:p w:rsidR="0075414F" w:rsidRPr="00A73538" w:rsidRDefault="0075414F" w:rsidP="00A73538">
            <w:pPr>
              <w:rPr>
                <w:sz w:val="20"/>
                <w:szCs w:val="20"/>
              </w:rPr>
            </w:pPr>
            <w:r w:rsidRPr="00A73538">
              <w:rPr>
                <w:sz w:val="20"/>
                <w:szCs w:val="20"/>
              </w:rPr>
              <w:t>2026 год</w:t>
            </w:r>
          </w:p>
        </w:tc>
        <w:tc>
          <w:tcPr>
            <w:tcW w:w="1926" w:type="dxa"/>
            <w:shd w:val="clear" w:color="auto" w:fill="auto"/>
          </w:tcPr>
          <w:p w:rsidR="0075414F" w:rsidRPr="00A73538" w:rsidRDefault="0075414F" w:rsidP="00A73538">
            <w:pPr>
              <w:rPr>
                <w:sz w:val="20"/>
                <w:szCs w:val="20"/>
              </w:rPr>
            </w:pPr>
            <w:r w:rsidRPr="00A73538">
              <w:rPr>
                <w:sz w:val="20"/>
                <w:szCs w:val="20"/>
              </w:rPr>
              <w:t>-</w:t>
            </w:r>
          </w:p>
        </w:tc>
        <w:tc>
          <w:tcPr>
            <w:tcW w:w="1730" w:type="dxa"/>
            <w:shd w:val="clear" w:color="auto" w:fill="auto"/>
          </w:tcPr>
          <w:p w:rsidR="0075414F" w:rsidRPr="00A73538" w:rsidRDefault="0075414F" w:rsidP="00A73538">
            <w:pPr>
              <w:rPr>
                <w:sz w:val="20"/>
                <w:szCs w:val="20"/>
              </w:rPr>
            </w:pPr>
            <w:r w:rsidRPr="00A73538">
              <w:rPr>
                <w:sz w:val="20"/>
                <w:szCs w:val="20"/>
              </w:rPr>
              <w:t>-</w:t>
            </w:r>
          </w:p>
        </w:tc>
        <w:tc>
          <w:tcPr>
            <w:tcW w:w="1730" w:type="dxa"/>
            <w:shd w:val="clear" w:color="auto" w:fill="auto"/>
          </w:tcPr>
          <w:p w:rsidR="0075414F" w:rsidRPr="00A73538" w:rsidRDefault="0075414F" w:rsidP="00A73538">
            <w:pPr>
              <w:rPr>
                <w:sz w:val="20"/>
                <w:szCs w:val="20"/>
              </w:rPr>
            </w:pPr>
            <w:r w:rsidRPr="00A73538">
              <w:rPr>
                <w:sz w:val="20"/>
                <w:szCs w:val="20"/>
              </w:rPr>
              <w:t>-</w:t>
            </w:r>
          </w:p>
        </w:tc>
        <w:tc>
          <w:tcPr>
            <w:tcW w:w="1153" w:type="dxa"/>
            <w:shd w:val="clear" w:color="auto" w:fill="auto"/>
          </w:tcPr>
          <w:p w:rsidR="0075414F" w:rsidRPr="00A73538" w:rsidRDefault="0075414F" w:rsidP="00A73538">
            <w:pPr>
              <w:rPr>
                <w:sz w:val="20"/>
                <w:szCs w:val="20"/>
              </w:rPr>
            </w:pPr>
            <w:r w:rsidRPr="00A73538">
              <w:rPr>
                <w:sz w:val="20"/>
                <w:szCs w:val="20"/>
              </w:rPr>
              <w:t>-</w:t>
            </w:r>
          </w:p>
        </w:tc>
        <w:tc>
          <w:tcPr>
            <w:tcW w:w="1775" w:type="dxa"/>
            <w:shd w:val="clear" w:color="auto" w:fill="auto"/>
          </w:tcPr>
          <w:p w:rsidR="0075414F" w:rsidRPr="00A73538" w:rsidRDefault="0075414F" w:rsidP="00A73538">
            <w:pPr>
              <w:rPr>
                <w:sz w:val="20"/>
                <w:szCs w:val="20"/>
              </w:rPr>
            </w:pPr>
            <w:r w:rsidRPr="00A73538">
              <w:rPr>
                <w:sz w:val="20"/>
                <w:szCs w:val="20"/>
              </w:rPr>
              <w:t>-</w:t>
            </w:r>
          </w:p>
        </w:tc>
        <w:tc>
          <w:tcPr>
            <w:tcW w:w="1797" w:type="dxa"/>
            <w:shd w:val="clear" w:color="auto" w:fill="auto"/>
          </w:tcPr>
          <w:p w:rsidR="0075414F" w:rsidRPr="00A73538" w:rsidRDefault="0075414F" w:rsidP="00A73538">
            <w:pPr>
              <w:rPr>
                <w:sz w:val="20"/>
                <w:szCs w:val="20"/>
              </w:rPr>
            </w:pPr>
            <w:r w:rsidRPr="00A73538">
              <w:rPr>
                <w:sz w:val="20"/>
                <w:szCs w:val="20"/>
              </w:rPr>
              <w:t>-</w:t>
            </w:r>
          </w:p>
        </w:tc>
      </w:tr>
      <w:tr w:rsidR="0075414F" w:rsidRPr="00A73538" w:rsidTr="0075414F">
        <w:trPr>
          <w:trHeight w:val="185"/>
        </w:trPr>
        <w:tc>
          <w:tcPr>
            <w:tcW w:w="540" w:type="dxa"/>
            <w:vMerge/>
            <w:shd w:val="clear" w:color="auto" w:fill="auto"/>
          </w:tcPr>
          <w:p w:rsidR="0075414F" w:rsidRPr="00A73538" w:rsidRDefault="0075414F" w:rsidP="00A73538">
            <w:pPr>
              <w:rPr>
                <w:sz w:val="20"/>
                <w:szCs w:val="20"/>
              </w:rPr>
            </w:pPr>
          </w:p>
        </w:tc>
        <w:tc>
          <w:tcPr>
            <w:tcW w:w="4280" w:type="dxa"/>
            <w:vMerge/>
            <w:shd w:val="clear" w:color="auto" w:fill="auto"/>
          </w:tcPr>
          <w:p w:rsidR="0075414F" w:rsidRPr="00A73538" w:rsidRDefault="0075414F" w:rsidP="00A73538">
            <w:pPr>
              <w:rPr>
                <w:sz w:val="20"/>
                <w:szCs w:val="20"/>
              </w:rPr>
            </w:pPr>
          </w:p>
        </w:tc>
        <w:tc>
          <w:tcPr>
            <w:tcW w:w="1384" w:type="dxa"/>
            <w:shd w:val="clear" w:color="auto" w:fill="auto"/>
          </w:tcPr>
          <w:p w:rsidR="0075414F" w:rsidRPr="00A73538" w:rsidRDefault="0075414F" w:rsidP="00A73538">
            <w:pPr>
              <w:rPr>
                <w:sz w:val="20"/>
                <w:szCs w:val="20"/>
              </w:rPr>
            </w:pPr>
            <w:r w:rsidRPr="00A73538">
              <w:rPr>
                <w:sz w:val="20"/>
                <w:szCs w:val="20"/>
              </w:rPr>
              <w:t>2027 год</w:t>
            </w:r>
          </w:p>
        </w:tc>
        <w:tc>
          <w:tcPr>
            <w:tcW w:w="1926" w:type="dxa"/>
            <w:shd w:val="clear" w:color="auto" w:fill="auto"/>
          </w:tcPr>
          <w:p w:rsidR="0075414F" w:rsidRPr="00A73538" w:rsidRDefault="0075414F" w:rsidP="00A73538">
            <w:pPr>
              <w:rPr>
                <w:sz w:val="20"/>
                <w:szCs w:val="20"/>
              </w:rPr>
            </w:pPr>
            <w:r w:rsidRPr="00A73538">
              <w:rPr>
                <w:sz w:val="20"/>
                <w:szCs w:val="20"/>
              </w:rPr>
              <w:t>-</w:t>
            </w:r>
          </w:p>
        </w:tc>
        <w:tc>
          <w:tcPr>
            <w:tcW w:w="1730" w:type="dxa"/>
            <w:shd w:val="clear" w:color="auto" w:fill="auto"/>
          </w:tcPr>
          <w:p w:rsidR="0075414F" w:rsidRPr="00A73538" w:rsidRDefault="0075414F" w:rsidP="00A73538">
            <w:pPr>
              <w:rPr>
                <w:sz w:val="20"/>
                <w:szCs w:val="20"/>
              </w:rPr>
            </w:pPr>
            <w:r w:rsidRPr="00A73538">
              <w:rPr>
                <w:sz w:val="20"/>
                <w:szCs w:val="20"/>
              </w:rPr>
              <w:t>-</w:t>
            </w:r>
          </w:p>
        </w:tc>
        <w:tc>
          <w:tcPr>
            <w:tcW w:w="1730" w:type="dxa"/>
            <w:shd w:val="clear" w:color="auto" w:fill="auto"/>
          </w:tcPr>
          <w:p w:rsidR="0075414F" w:rsidRPr="00A73538" w:rsidRDefault="0075414F" w:rsidP="00A73538">
            <w:pPr>
              <w:rPr>
                <w:sz w:val="20"/>
                <w:szCs w:val="20"/>
              </w:rPr>
            </w:pPr>
            <w:r w:rsidRPr="00A73538">
              <w:rPr>
                <w:sz w:val="20"/>
                <w:szCs w:val="20"/>
              </w:rPr>
              <w:t>-</w:t>
            </w:r>
          </w:p>
        </w:tc>
        <w:tc>
          <w:tcPr>
            <w:tcW w:w="1153" w:type="dxa"/>
            <w:shd w:val="clear" w:color="auto" w:fill="auto"/>
          </w:tcPr>
          <w:p w:rsidR="0075414F" w:rsidRPr="00A73538" w:rsidRDefault="0075414F" w:rsidP="00A73538">
            <w:pPr>
              <w:rPr>
                <w:sz w:val="20"/>
                <w:szCs w:val="20"/>
              </w:rPr>
            </w:pPr>
            <w:r w:rsidRPr="00A73538">
              <w:rPr>
                <w:sz w:val="20"/>
                <w:szCs w:val="20"/>
              </w:rPr>
              <w:t>-</w:t>
            </w:r>
          </w:p>
        </w:tc>
        <w:tc>
          <w:tcPr>
            <w:tcW w:w="1775" w:type="dxa"/>
            <w:shd w:val="clear" w:color="auto" w:fill="auto"/>
          </w:tcPr>
          <w:p w:rsidR="0075414F" w:rsidRPr="00A73538" w:rsidRDefault="0075414F" w:rsidP="00A73538">
            <w:pPr>
              <w:rPr>
                <w:sz w:val="20"/>
                <w:szCs w:val="20"/>
              </w:rPr>
            </w:pPr>
            <w:r w:rsidRPr="00A73538">
              <w:rPr>
                <w:sz w:val="20"/>
                <w:szCs w:val="20"/>
              </w:rPr>
              <w:t>-</w:t>
            </w:r>
          </w:p>
        </w:tc>
        <w:tc>
          <w:tcPr>
            <w:tcW w:w="1797" w:type="dxa"/>
            <w:shd w:val="clear" w:color="auto" w:fill="auto"/>
          </w:tcPr>
          <w:p w:rsidR="0075414F" w:rsidRPr="00A73538" w:rsidRDefault="0075414F" w:rsidP="00A73538">
            <w:pPr>
              <w:rPr>
                <w:sz w:val="20"/>
                <w:szCs w:val="20"/>
              </w:rPr>
            </w:pPr>
            <w:r w:rsidRPr="00A73538">
              <w:rPr>
                <w:sz w:val="20"/>
                <w:szCs w:val="20"/>
              </w:rPr>
              <w:t>-</w:t>
            </w:r>
          </w:p>
        </w:tc>
      </w:tr>
      <w:tr w:rsidR="0075414F" w:rsidRPr="00A73538" w:rsidTr="0075414F">
        <w:trPr>
          <w:trHeight w:val="189"/>
        </w:trPr>
        <w:tc>
          <w:tcPr>
            <w:tcW w:w="540" w:type="dxa"/>
            <w:vMerge/>
            <w:shd w:val="clear" w:color="auto" w:fill="auto"/>
          </w:tcPr>
          <w:p w:rsidR="0075414F" w:rsidRPr="00A73538" w:rsidRDefault="0075414F" w:rsidP="00A73538">
            <w:pPr>
              <w:rPr>
                <w:sz w:val="20"/>
                <w:szCs w:val="20"/>
              </w:rPr>
            </w:pPr>
          </w:p>
        </w:tc>
        <w:tc>
          <w:tcPr>
            <w:tcW w:w="4280" w:type="dxa"/>
            <w:vMerge/>
            <w:shd w:val="clear" w:color="auto" w:fill="auto"/>
          </w:tcPr>
          <w:p w:rsidR="0075414F" w:rsidRPr="00A73538" w:rsidRDefault="0075414F" w:rsidP="00A73538">
            <w:pPr>
              <w:rPr>
                <w:sz w:val="20"/>
                <w:szCs w:val="20"/>
              </w:rPr>
            </w:pPr>
          </w:p>
        </w:tc>
        <w:tc>
          <w:tcPr>
            <w:tcW w:w="1384" w:type="dxa"/>
            <w:shd w:val="clear" w:color="auto" w:fill="auto"/>
          </w:tcPr>
          <w:p w:rsidR="0075414F" w:rsidRPr="00A73538" w:rsidRDefault="0075414F" w:rsidP="00A73538">
            <w:pPr>
              <w:rPr>
                <w:sz w:val="20"/>
                <w:szCs w:val="20"/>
              </w:rPr>
            </w:pPr>
            <w:r w:rsidRPr="00A73538">
              <w:rPr>
                <w:sz w:val="20"/>
                <w:szCs w:val="20"/>
              </w:rPr>
              <w:t>2028 год</w:t>
            </w:r>
          </w:p>
        </w:tc>
        <w:tc>
          <w:tcPr>
            <w:tcW w:w="1926" w:type="dxa"/>
            <w:shd w:val="clear" w:color="auto" w:fill="auto"/>
          </w:tcPr>
          <w:p w:rsidR="0075414F" w:rsidRPr="00A73538" w:rsidRDefault="0075414F" w:rsidP="00A73538">
            <w:pPr>
              <w:rPr>
                <w:sz w:val="20"/>
                <w:szCs w:val="20"/>
              </w:rPr>
            </w:pPr>
            <w:r w:rsidRPr="00A73538">
              <w:rPr>
                <w:sz w:val="20"/>
                <w:szCs w:val="20"/>
              </w:rPr>
              <w:t>-</w:t>
            </w:r>
          </w:p>
        </w:tc>
        <w:tc>
          <w:tcPr>
            <w:tcW w:w="1730" w:type="dxa"/>
            <w:shd w:val="clear" w:color="auto" w:fill="auto"/>
          </w:tcPr>
          <w:p w:rsidR="0075414F" w:rsidRPr="00A73538" w:rsidRDefault="0075414F" w:rsidP="00A73538">
            <w:pPr>
              <w:rPr>
                <w:sz w:val="20"/>
                <w:szCs w:val="20"/>
              </w:rPr>
            </w:pPr>
            <w:r w:rsidRPr="00A73538">
              <w:rPr>
                <w:sz w:val="20"/>
                <w:szCs w:val="20"/>
              </w:rPr>
              <w:t>-</w:t>
            </w:r>
          </w:p>
        </w:tc>
        <w:tc>
          <w:tcPr>
            <w:tcW w:w="1730" w:type="dxa"/>
            <w:shd w:val="clear" w:color="auto" w:fill="auto"/>
          </w:tcPr>
          <w:p w:rsidR="0075414F" w:rsidRPr="00A73538" w:rsidRDefault="0075414F" w:rsidP="00A73538">
            <w:pPr>
              <w:rPr>
                <w:sz w:val="20"/>
                <w:szCs w:val="20"/>
              </w:rPr>
            </w:pPr>
            <w:r w:rsidRPr="00A73538">
              <w:rPr>
                <w:sz w:val="20"/>
                <w:szCs w:val="20"/>
              </w:rPr>
              <w:t>-</w:t>
            </w:r>
          </w:p>
        </w:tc>
        <w:tc>
          <w:tcPr>
            <w:tcW w:w="1153" w:type="dxa"/>
            <w:shd w:val="clear" w:color="auto" w:fill="auto"/>
          </w:tcPr>
          <w:p w:rsidR="0075414F" w:rsidRPr="00A73538" w:rsidRDefault="0075414F" w:rsidP="00A73538">
            <w:pPr>
              <w:rPr>
                <w:sz w:val="20"/>
                <w:szCs w:val="20"/>
              </w:rPr>
            </w:pPr>
            <w:r w:rsidRPr="00A73538">
              <w:rPr>
                <w:sz w:val="20"/>
                <w:szCs w:val="20"/>
              </w:rPr>
              <w:t>-</w:t>
            </w:r>
          </w:p>
        </w:tc>
        <w:tc>
          <w:tcPr>
            <w:tcW w:w="1775" w:type="dxa"/>
            <w:shd w:val="clear" w:color="auto" w:fill="auto"/>
          </w:tcPr>
          <w:p w:rsidR="0075414F" w:rsidRPr="00A73538" w:rsidRDefault="0075414F" w:rsidP="00A73538">
            <w:pPr>
              <w:rPr>
                <w:sz w:val="20"/>
                <w:szCs w:val="20"/>
              </w:rPr>
            </w:pPr>
            <w:r w:rsidRPr="00A73538">
              <w:rPr>
                <w:sz w:val="20"/>
                <w:szCs w:val="20"/>
              </w:rPr>
              <w:t>-</w:t>
            </w:r>
          </w:p>
        </w:tc>
        <w:tc>
          <w:tcPr>
            <w:tcW w:w="1797" w:type="dxa"/>
            <w:shd w:val="clear" w:color="auto" w:fill="auto"/>
          </w:tcPr>
          <w:p w:rsidR="0075414F" w:rsidRPr="00A73538" w:rsidRDefault="0075414F" w:rsidP="00A73538">
            <w:pPr>
              <w:rPr>
                <w:sz w:val="20"/>
                <w:szCs w:val="20"/>
              </w:rPr>
            </w:pPr>
            <w:r w:rsidRPr="00A73538">
              <w:rPr>
                <w:sz w:val="20"/>
                <w:szCs w:val="20"/>
              </w:rPr>
              <w:t>-</w:t>
            </w:r>
          </w:p>
        </w:tc>
      </w:tr>
      <w:tr w:rsidR="0075414F" w:rsidRPr="00A73538" w:rsidTr="0075414F">
        <w:trPr>
          <w:trHeight w:val="433"/>
        </w:trPr>
        <w:tc>
          <w:tcPr>
            <w:tcW w:w="540" w:type="dxa"/>
            <w:shd w:val="clear" w:color="auto" w:fill="auto"/>
          </w:tcPr>
          <w:p w:rsidR="0075414F" w:rsidRPr="00A73538" w:rsidRDefault="0075414F" w:rsidP="00A73538">
            <w:pPr>
              <w:rPr>
                <w:sz w:val="20"/>
                <w:szCs w:val="20"/>
              </w:rPr>
            </w:pPr>
            <w:r w:rsidRPr="00A73538">
              <w:rPr>
                <w:sz w:val="20"/>
                <w:szCs w:val="20"/>
              </w:rPr>
              <w:t>4</w:t>
            </w:r>
          </w:p>
        </w:tc>
        <w:tc>
          <w:tcPr>
            <w:tcW w:w="15775" w:type="dxa"/>
            <w:gridSpan w:val="8"/>
            <w:shd w:val="clear" w:color="auto" w:fill="auto"/>
          </w:tcPr>
          <w:p w:rsidR="0075414F" w:rsidRPr="00A73538" w:rsidRDefault="0075414F" w:rsidP="00A73538">
            <w:pPr>
              <w:rPr>
                <w:sz w:val="20"/>
                <w:szCs w:val="20"/>
              </w:rPr>
            </w:pPr>
            <w:r w:rsidRPr="00A73538">
              <w:rPr>
                <w:sz w:val="20"/>
                <w:szCs w:val="20"/>
              </w:rPr>
              <w:t xml:space="preserve">Задача 4: Обеспечение обучающихся с ограниченными возможностями здоровья, не проживающих в муниципальных образовательных организациях, осуществляющих </w:t>
            </w:r>
            <w:r w:rsidRPr="00A73538">
              <w:rPr>
                <w:sz w:val="20"/>
                <w:szCs w:val="20"/>
              </w:rPr>
              <w:lastRenderedPageBreak/>
              <w:t>образовательную деятельность по основным общеобразовательным программам, бесплатным двухразовым питанием</w:t>
            </w:r>
          </w:p>
        </w:tc>
      </w:tr>
      <w:tr w:rsidR="0075414F" w:rsidRPr="00A73538" w:rsidTr="0075414F">
        <w:trPr>
          <w:trHeight w:val="433"/>
        </w:trPr>
        <w:tc>
          <w:tcPr>
            <w:tcW w:w="540" w:type="dxa"/>
            <w:vMerge w:val="restart"/>
            <w:shd w:val="clear" w:color="auto" w:fill="auto"/>
          </w:tcPr>
          <w:p w:rsidR="0075414F" w:rsidRPr="00A73538" w:rsidRDefault="0075414F" w:rsidP="00A73538">
            <w:pPr>
              <w:rPr>
                <w:sz w:val="20"/>
                <w:szCs w:val="20"/>
              </w:rPr>
            </w:pPr>
            <w:r w:rsidRPr="00A73538">
              <w:rPr>
                <w:sz w:val="20"/>
                <w:szCs w:val="20"/>
              </w:rPr>
              <w:lastRenderedPageBreak/>
              <w:t>4.1</w:t>
            </w:r>
          </w:p>
        </w:tc>
        <w:tc>
          <w:tcPr>
            <w:tcW w:w="4280" w:type="dxa"/>
            <w:vMerge w:val="restart"/>
            <w:shd w:val="clear" w:color="auto" w:fill="auto"/>
          </w:tcPr>
          <w:p w:rsidR="0075414F" w:rsidRPr="00A73538" w:rsidRDefault="0075414F" w:rsidP="00A73538">
            <w:pPr>
              <w:rPr>
                <w:sz w:val="20"/>
                <w:szCs w:val="20"/>
              </w:rPr>
            </w:pPr>
            <w:r w:rsidRPr="00A73538">
              <w:rPr>
                <w:sz w:val="20"/>
                <w:szCs w:val="20"/>
              </w:rPr>
              <w:t>Мероприятие 1: обеспечение обучающихся с ограниченными возможностями здоровья, не проживающих в муниципальных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
        </w:tc>
        <w:tc>
          <w:tcPr>
            <w:tcW w:w="1384" w:type="dxa"/>
            <w:shd w:val="clear" w:color="auto" w:fill="auto"/>
          </w:tcPr>
          <w:p w:rsidR="0075414F" w:rsidRPr="00A73538" w:rsidRDefault="0075414F" w:rsidP="00A73538">
            <w:pPr>
              <w:rPr>
                <w:sz w:val="20"/>
                <w:szCs w:val="20"/>
              </w:rPr>
            </w:pPr>
            <w:r w:rsidRPr="00A73538">
              <w:rPr>
                <w:sz w:val="20"/>
                <w:szCs w:val="20"/>
              </w:rPr>
              <w:t>Всего, в том числе</w:t>
            </w:r>
          </w:p>
        </w:tc>
        <w:tc>
          <w:tcPr>
            <w:tcW w:w="1926" w:type="dxa"/>
            <w:shd w:val="clear" w:color="auto" w:fill="auto"/>
          </w:tcPr>
          <w:p w:rsidR="0075414F" w:rsidRPr="00A73538" w:rsidRDefault="0075414F" w:rsidP="00A73538">
            <w:pPr>
              <w:rPr>
                <w:sz w:val="20"/>
                <w:szCs w:val="20"/>
              </w:rPr>
            </w:pPr>
            <w:r w:rsidRPr="00A73538">
              <w:rPr>
                <w:sz w:val="20"/>
                <w:szCs w:val="20"/>
              </w:rPr>
              <w:t>746,6</w:t>
            </w:r>
          </w:p>
        </w:tc>
        <w:tc>
          <w:tcPr>
            <w:tcW w:w="1730" w:type="dxa"/>
            <w:shd w:val="clear" w:color="auto" w:fill="auto"/>
          </w:tcPr>
          <w:p w:rsidR="0075414F" w:rsidRPr="00A73538" w:rsidRDefault="0075414F" w:rsidP="00A73538">
            <w:pPr>
              <w:rPr>
                <w:sz w:val="20"/>
                <w:szCs w:val="20"/>
              </w:rPr>
            </w:pPr>
            <w:r w:rsidRPr="00A73538">
              <w:rPr>
                <w:sz w:val="20"/>
                <w:szCs w:val="20"/>
              </w:rPr>
              <w:t>-</w:t>
            </w:r>
          </w:p>
        </w:tc>
        <w:tc>
          <w:tcPr>
            <w:tcW w:w="1730" w:type="dxa"/>
            <w:shd w:val="clear" w:color="auto" w:fill="auto"/>
          </w:tcPr>
          <w:p w:rsidR="0075414F" w:rsidRPr="00A73538" w:rsidRDefault="0075414F" w:rsidP="00A73538">
            <w:pPr>
              <w:rPr>
                <w:sz w:val="20"/>
                <w:szCs w:val="20"/>
              </w:rPr>
            </w:pPr>
            <w:r w:rsidRPr="00A73538">
              <w:rPr>
                <w:sz w:val="20"/>
                <w:szCs w:val="20"/>
              </w:rPr>
              <w:t>746,6</w:t>
            </w:r>
          </w:p>
        </w:tc>
        <w:tc>
          <w:tcPr>
            <w:tcW w:w="1153" w:type="dxa"/>
            <w:shd w:val="clear" w:color="auto" w:fill="auto"/>
          </w:tcPr>
          <w:p w:rsidR="0075414F" w:rsidRPr="00A73538" w:rsidRDefault="0075414F" w:rsidP="00A73538">
            <w:pPr>
              <w:rPr>
                <w:sz w:val="20"/>
                <w:szCs w:val="20"/>
              </w:rPr>
            </w:pPr>
            <w:r w:rsidRPr="00A73538">
              <w:rPr>
                <w:sz w:val="20"/>
                <w:szCs w:val="20"/>
              </w:rPr>
              <w:t>-</w:t>
            </w:r>
          </w:p>
        </w:tc>
        <w:tc>
          <w:tcPr>
            <w:tcW w:w="1775" w:type="dxa"/>
            <w:shd w:val="clear" w:color="auto" w:fill="auto"/>
          </w:tcPr>
          <w:p w:rsidR="0075414F" w:rsidRPr="00A73538" w:rsidRDefault="0075414F" w:rsidP="00A73538">
            <w:pPr>
              <w:rPr>
                <w:sz w:val="20"/>
                <w:szCs w:val="20"/>
              </w:rPr>
            </w:pPr>
            <w:r w:rsidRPr="00A73538">
              <w:rPr>
                <w:sz w:val="20"/>
                <w:szCs w:val="20"/>
              </w:rPr>
              <w:t>-</w:t>
            </w:r>
          </w:p>
        </w:tc>
        <w:tc>
          <w:tcPr>
            <w:tcW w:w="1797" w:type="dxa"/>
            <w:shd w:val="clear" w:color="auto" w:fill="auto"/>
          </w:tcPr>
          <w:p w:rsidR="0075414F" w:rsidRPr="00A73538" w:rsidRDefault="0075414F" w:rsidP="00A73538">
            <w:pPr>
              <w:rPr>
                <w:sz w:val="20"/>
                <w:szCs w:val="20"/>
              </w:rPr>
            </w:pPr>
            <w:r w:rsidRPr="00A73538">
              <w:rPr>
                <w:sz w:val="20"/>
                <w:szCs w:val="20"/>
              </w:rPr>
              <w:t>-</w:t>
            </w:r>
          </w:p>
        </w:tc>
      </w:tr>
      <w:tr w:rsidR="0075414F" w:rsidRPr="00A73538" w:rsidTr="0075414F">
        <w:trPr>
          <w:trHeight w:val="407"/>
        </w:trPr>
        <w:tc>
          <w:tcPr>
            <w:tcW w:w="540" w:type="dxa"/>
            <w:vMerge/>
            <w:shd w:val="clear" w:color="auto" w:fill="auto"/>
          </w:tcPr>
          <w:p w:rsidR="0075414F" w:rsidRPr="00A73538" w:rsidRDefault="0075414F" w:rsidP="00A73538">
            <w:pPr>
              <w:rPr>
                <w:sz w:val="20"/>
                <w:szCs w:val="20"/>
              </w:rPr>
            </w:pPr>
          </w:p>
        </w:tc>
        <w:tc>
          <w:tcPr>
            <w:tcW w:w="4280" w:type="dxa"/>
            <w:vMerge/>
            <w:shd w:val="clear" w:color="auto" w:fill="auto"/>
          </w:tcPr>
          <w:p w:rsidR="0075414F" w:rsidRPr="00A73538" w:rsidRDefault="0075414F" w:rsidP="00A73538">
            <w:pPr>
              <w:rPr>
                <w:sz w:val="20"/>
                <w:szCs w:val="20"/>
              </w:rPr>
            </w:pPr>
          </w:p>
        </w:tc>
        <w:tc>
          <w:tcPr>
            <w:tcW w:w="1384" w:type="dxa"/>
            <w:shd w:val="clear" w:color="auto" w:fill="auto"/>
          </w:tcPr>
          <w:p w:rsidR="0075414F" w:rsidRPr="00A73538" w:rsidRDefault="0075414F" w:rsidP="00A73538">
            <w:pPr>
              <w:rPr>
                <w:sz w:val="20"/>
                <w:szCs w:val="20"/>
              </w:rPr>
            </w:pPr>
            <w:r w:rsidRPr="00A73538">
              <w:rPr>
                <w:sz w:val="20"/>
                <w:szCs w:val="20"/>
              </w:rPr>
              <w:t>2024 год</w:t>
            </w:r>
          </w:p>
        </w:tc>
        <w:tc>
          <w:tcPr>
            <w:tcW w:w="1926" w:type="dxa"/>
            <w:shd w:val="clear" w:color="auto" w:fill="auto"/>
          </w:tcPr>
          <w:p w:rsidR="0075414F" w:rsidRPr="00A73538" w:rsidRDefault="0075414F" w:rsidP="00A73538">
            <w:pPr>
              <w:rPr>
                <w:sz w:val="20"/>
                <w:szCs w:val="20"/>
              </w:rPr>
            </w:pPr>
            <w:r w:rsidRPr="00A73538">
              <w:rPr>
                <w:sz w:val="20"/>
                <w:szCs w:val="20"/>
              </w:rPr>
              <w:t>75,0</w:t>
            </w:r>
          </w:p>
        </w:tc>
        <w:tc>
          <w:tcPr>
            <w:tcW w:w="1730" w:type="dxa"/>
            <w:shd w:val="clear" w:color="auto" w:fill="auto"/>
          </w:tcPr>
          <w:p w:rsidR="0075414F" w:rsidRPr="00A73538" w:rsidRDefault="0075414F" w:rsidP="00A73538">
            <w:pPr>
              <w:rPr>
                <w:sz w:val="20"/>
                <w:szCs w:val="20"/>
              </w:rPr>
            </w:pPr>
            <w:r w:rsidRPr="00A73538">
              <w:rPr>
                <w:sz w:val="20"/>
                <w:szCs w:val="20"/>
              </w:rPr>
              <w:t>-</w:t>
            </w:r>
          </w:p>
        </w:tc>
        <w:tc>
          <w:tcPr>
            <w:tcW w:w="1730" w:type="dxa"/>
            <w:shd w:val="clear" w:color="auto" w:fill="auto"/>
          </w:tcPr>
          <w:p w:rsidR="0075414F" w:rsidRPr="00A73538" w:rsidRDefault="0075414F" w:rsidP="00A73538">
            <w:pPr>
              <w:rPr>
                <w:sz w:val="20"/>
                <w:szCs w:val="20"/>
              </w:rPr>
            </w:pPr>
            <w:r w:rsidRPr="00A73538">
              <w:rPr>
                <w:sz w:val="20"/>
                <w:szCs w:val="20"/>
              </w:rPr>
              <w:t>75,0</w:t>
            </w:r>
          </w:p>
        </w:tc>
        <w:tc>
          <w:tcPr>
            <w:tcW w:w="1153" w:type="dxa"/>
            <w:shd w:val="clear" w:color="auto" w:fill="auto"/>
          </w:tcPr>
          <w:p w:rsidR="0075414F" w:rsidRPr="00A73538" w:rsidRDefault="0075414F" w:rsidP="00A73538">
            <w:pPr>
              <w:rPr>
                <w:sz w:val="20"/>
                <w:szCs w:val="20"/>
              </w:rPr>
            </w:pPr>
            <w:r w:rsidRPr="00A73538">
              <w:rPr>
                <w:sz w:val="20"/>
                <w:szCs w:val="20"/>
              </w:rPr>
              <w:t>-</w:t>
            </w:r>
          </w:p>
        </w:tc>
        <w:tc>
          <w:tcPr>
            <w:tcW w:w="1775" w:type="dxa"/>
            <w:shd w:val="clear" w:color="auto" w:fill="auto"/>
          </w:tcPr>
          <w:p w:rsidR="0075414F" w:rsidRPr="00A73538" w:rsidRDefault="0075414F" w:rsidP="00A73538">
            <w:pPr>
              <w:rPr>
                <w:sz w:val="20"/>
                <w:szCs w:val="20"/>
              </w:rPr>
            </w:pPr>
            <w:r w:rsidRPr="00A73538">
              <w:rPr>
                <w:sz w:val="20"/>
                <w:szCs w:val="20"/>
              </w:rPr>
              <w:t>-</w:t>
            </w:r>
          </w:p>
        </w:tc>
        <w:tc>
          <w:tcPr>
            <w:tcW w:w="1797" w:type="dxa"/>
            <w:shd w:val="clear" w:color="auto" w:fill="auto"/>
          </w:tcPr>
          <w:p w:rsidR="0075414F" w:rsidRPr="00A73538" w:rsidRDefault="0075414F" w:rsidP="00A73538">
            <w:pPr>
              <w:rPr>
                <w:sz w:val="20"/>
                <w:szCs w:val="20"/>
              </w:rPr>
            </w:pPr>
            <w:r w:rsidRPr="00A73538">
              <w:rPr>
                <w:sz w:val="20"/>
                <w:szCs w:val="20"/>
              </w:rPr>
              <w:t>-</w:t>
            </w:r>
          </w:p>
        </w:tc>
      </w:tr>
      <w:tr w:rsidR="0075414F" w:rsidRPr="00A73538" w:rsidTr="0075414F">
        <w:trPr>
          <w:trHeight w:val="397"/>
        </w:trPr>
        <w:tc>
          <w:tcPr>
            <w:tcW w:w="540" w:type="dxa"/>
            <w:vMerge/>
            <w:shd w:val="clear" w:color="auto" w:fill="auto"/>
          </w:tcPr>
          <w:p w:rsidR="0075414F" w:rsidRPr="00A73538" w:rsidRDefault="0075414F" w:rsidP="00A73538">
            <w:pPr>
              <w:rPr>
                <w:sz w:val="20"/>
                <w:szCs w:val="20"/>
              </w:rPr>
            </w:pPr>
          </w:p>
        </w:tc>
        <w:tc>
          <w:tcPr>
            <w:tcW w:w="4280" w:type="dxa"/>
            <w:vMerge/>
            <w:shd w:val="clear" w:color="auto" w:fill="auto"/>
          </w:tcPr>
          <w:p w:rsidR="0075414F" w:rsidRPr="00A73538" w:rsidRDefault="0075414F" w:rsidP="00A73538">
            <w:pPr>
              <w:rPr>
                <w:sz w:val="20"/>
                <w:szCs w:val="20"/>
              </w:rPr>
            </w:pPr>
          </w:p>
        </w:tc>
        <w:tc>
          <w:tcPr>
            <w:tcW w:w="1384" w:type="dxa"/>
            <w:shd w:val="clear" w:color="auto" w:fill="auto"/>
          </w:tcPr>
          <w:p w:rsidR="0075414F" w:rsidRPr="00A73538" w:rsidRDefault="0075414F" w:rsidP="00A73538">
            <w:pPr>
              <w:rPr>
                <w:sz w:val="20"/>
                <w:szCs w:val="20"/>
              </w:rPr>
            </w:pPr>
            <w:r w:rsidRPr="00A73538">
              <w:rPr>
                <w:sz w:val="20"/>
                <w:szCs w:val="20"/>
              </w:rPr>
              <w:t>2025 год</w:t>
            </w:r>
          </w:p>
        </w:tc>
        <w:tc>
          <w:tcPr>
            <w:tcW w:w="1926" w:type="dxa"/>
            <w:shd w:val="clear" w:color="auto" w:fill="auto"/>
          </w:tcPr>
          <w:p w:rsidR="0075414F" w:rsidRPr="00A73538" w:rsidRDefault="0075414F" w:rsidP="00A73538">
            <w:pPr>
              <w:rPr>
                <w:sz w:val="20"/>
                <w:szCs w:val="20"/>
              </w:rPr>
            </w:pPr>
            <w:r w:rsidRPr="00A73538">
              <w:rPr>
                <w:sz w:val="20"/>
                <w:szCs w:val="20"/>
              </w:rPr>
              <w:t>167,9</w:t>
            </w:r>
          </w:p>
        </w:tc>
        <w:tc>
          <w:tcPr>
            <w:tcW w:w="1730" w:type="dxa"/>
            <w:shd w:val="clear" w:color="auto" w:fill="auto"/>
          </w:tcPr>
          <w:p w:rsidR="0075414F" w:rsidRPr="00A73538" w:rsidRDefault="0075414F" w:rsidP="00A73538">
            <w:pPr>
              <w:rPr>
                <w:sz w:val="20"/>
                <w:szCs w:val="20"/>
              </w:rPr>
            </w:pPr>
            <w:r w:rsidRPr="00A73538">
              <w:rPr>
                <w:sz w:val="20"/>
                <w:szCs w:val="20"/>
              </w:rPr>
              <w:t>-</w:t>
            </w:r>
          </w:p>
        </w:tc>
        <w:tc>
          <w:tcPr>
            <w:tcW w:w="1730" w:type="dxa"/>
            <w:shd w:val="clear" w:color="auto" w:fill="auto"/>
          </w:tcPr>
          <w:p w:rsidR="0075414F" w:rsidRPr="00A73538" w:rsidRDefault="0075414F" w:rsidP="00A73538">
            <w:pPr>
              <w:rPr>
                <w:sz w:val="20"/>
                <w:szCs w:val="20"/>
              </w:rPr>
            </w:pPr>
            <w:r w:rsidRPr="00A73538">
              <w:rPr>
                <w:sz w:val="20"/>
                <w:szCs w:val="20"/>
              </w:rPr>
              <w:t>167,9</w:t>
            </w:r>
          </w:p>
        </w:tc>
        <w:tc>
          <w:tcPr>
            <w:tcW w:w="1153" w:type="dxa"/>
            <w:shd w:val="clear" w:color="auto" w:fill="auto"/>
          </w:tcPr>
          <w:p w:rsidR="0075414F" w:rsidRPr="00A73538" w:rsidRDefault="0075414F" w:rsidP="00A73538">
            <w:pPr>
              <w:rPr>
                <w:sz w:val="20"/>
                <w:szCs w:val="20"/>
              </w:rPr>
            </w:pPr>
            <w:r w:rsidRPr="00A73538">
              <w:rPr>
                <w:sz w:val="20"/>
                <w:szCs w:val="20"/>
              </w:rPr>
              <w:t>-</w:t>
            </w:r>
          </w:p>
        </w:tc>
        <w:tc>
          <w:tcPr>
            <w:tcW w:w="1775" w:type="dxa"/>
            <w:shd w:val="clear" w:color="auto" w:fill="auto"/>
          </w:tcPr>
          <w:p w:rsidR="0075414F" w:rsidRPr="00A73538" w:rsidRDefault="0075414F" w:rsidP="00A73538">
            <w:pPr>
              <w:rPr>
                <w:sz w:val="20"/>
                <w:szCs w:val="20"/>
              </w:rPr>
            </w:pPr>
            <w:r w:rsidRPr="00A73538">
              <w:rPr>
                <w:sz w:val="20"/>
                <w:szCs w:val="20"/>
              </w:rPr>
              <w:t>-</w:t>
            </w:r>
          </w:p>
        </w:tc>
        <w:tc>
          <w:tcPr>
            <w:tcW w:w="1797" w:type="dxa"/>
            <w:shd w:val="clear" w:color="auto" w:fill="auto"/>
          </w:tcPr>
          <w:p w:rsidR="0075414F" w:rsidRPr="00A73538" w:rsidRDefault="0075414F" w:rsidP="00A73538">
            <w:pPr>
              <w:rPr>
                <w:sz w:val="20"/>
                <w:szCs w:val="20"/>
              </w:rPr>
            </w:pPr>
            <w:r w:rsidRPr="00A73538">
              <w:rPr>
                <w:sz w:val="20"/>
                <w:szCs w:val="20"/>
              </w:rPr>
              <w:t>-</w:t>
            </w:r>
          </w:p>
        </w:tc>
      </w:tr>
      <w:tr w:rsidR="0075414F" w:rsidRPr="00A73538" w:rsidTr="0075414F">
        <w:trPr>
          <w:trHeight w:val="433"/>
        </w:trPr>
        <w:tc>
          <w:tcPr>
            <w:tcW w:w="540" w:type="dxa"/>
            <w:vMerge/>
            <w:shd w:val="clear" w:color="auto" w:fill="auto"/>
          </w:tcPr>
          <w:p w:rsidR="0075414F" w:rsidRPr="00A73538" w:rsidRDefault="0075414F" w:rsidP="00A73538">
            <w:pPr>
              <w:rPr>
                <w:sz w:val="20"/>
                <w:szCs w:val="20"/>
              </w:rPr>
            </w:pPr>
          </w:p>
        </w:tc>
        <w:tc>
          <w:tcPr>
            <w:tcW w:w="4280" w:type="dxa"/>
            <w:vMerge/>
            <w:shd w:val="clear" w:color="auto" w:fill="auto"/>
          </w:tcPr>
          <w:p w:rsidR="0075414F" w:rsidRPr="00A73538" w:rsidRDefault="0075414F" w:rsidP="00A73538">
            <w:pPr>
              <w:rPr>
                <w:sz w:val="20"/>
                <w:szCs w:val="20"/>
              </w:rPr>
            </w:pPr>
          </w:p>
        </w:tc>
        <w:tc>
          <w:tcPr>
            <w:tcW w:w="1384" w:type="dxa"/>
            <w:shd w:val="clear" w:color="auto" w:fill="auto"/>
          </w:tcPr>
          <w:p w:rsidR="0075414F" w:rsidRPr="00A73538" w:rsidRDefault="0075414F" w:rsidP="00A73538">
            <w:pPr>
              <w:rPr>
                <w:sz w:val="20"/>
                <w:szCs w:val="20"/>
              </w:rPr>
            </w:pPr>
            <w:r w:rsidRPr="00A73538">
              <w:rPr>
                <w:sz w:val="20"/>
                <w:szCs w:val="20"/>
              </w:rPr>
              <w:t>2026 год</w:t>
            </w:r>
          </w:p>
        </w:tc>
        <w:tc>
          <w:tcPr>
            <w:tcW w:w="1926" w:type="dxa"/>
            <w:shd w:val="clear" w:color="auto" w:fill="auto"/>
          </w:tcPr>
          <w:p w:rsidR="0075414F" w:rsidRPr="00A73538" w:rsidRDefault="0075414F" w:rsidP="00A73538">
            <w:pPr>
              <w:rPr>
                <w:sz w:val="20"/>
                <w:szCs w:val="20"/>
              </w:rPr>
            </w:pPr>
            <w:r w:rsidRPr="00A73538">
              <w:rPr>
                <w:sz w:val="20"/>
                <w:szCs w:val="20"/>
              </w:rPr>
              <w:t>167,9</w:t>
            </w:r>
          </w:p>
        </w:tc>
        <w:tc>
          <w:tcPr>
            <w:tcW w:w="1730" w:type="dxa"/>
            <w:shd w:val="clear" w:color="auto" w:fill="auto"/>
          </w:tcPr>
          <w:p w:rsidR="0075414F" w:rsidRPr="00A73538" w:rsidRDefault="0075414F" w:rsidP="00A73538">
            <w:pPr>
              <w:rPr>
                <w:sz w:val="20"/>
                <w:szCs w:val="20"/>
              </w:rPr>
            </w:pPr>
          </w:p>
        </w:tc>
        <w:tc>
          <w:tcPr>
            <w:tcW w:w="1730" w:type="dxa"/>
            <w:shd w:val="clear" w:color="auto" w:fill="auto"/>
          </w:tcPr>
          <w:p w:rsidR="0075414F" w:rsidRPr="00A73538" w:rsidRDefault="0075414F" w:rsidP="00A73538">
            <w:pPr>
              <w:rPr>
                <w:sz w:val="20"/>
                <w:szCs w:val="20"/>
              </w:rPr>
            </w:pPr>
            <w:r w:rsidRPr="00A73538">
              <w:rPr>
                <w:sz w:val="20"/>
                <w:szCs w:val="20"/>
              </w:rPr>
              <w:t>167,9</w:t>
            </w:r>
          </w:p>
        </w:tc>
        <w:tc>
          <w:tcPr>
            <w:tcW w:w="1153" w:type="dxa"/>
            <w:shd w:val="clear" w:color="auto" w:fill="auto"/>
          </w:tcPr>
          <w:p w:rsidR="0075414F" w:rsidRPr="00A73538" w:rsidRDefault="0075414F" w:rsidP="00A73538">
            <w:pPr>
              <w:rPr>
                <w:sz w:val="20"/>
                <w:szCs w:val="20"/>
              </w:rPr>
            </w:pPr>
          </w:p>
        </w:tc>
        <w:tc>
          <w:tcPr>
            <w:tcW w:w="1775" w:type="dxa"/>
            <w:shd w:val="clear" w:color="auto" w:fill="auto"/>
          </w:tcPr>
          <w:p w:rsidR="0075414F" w:rsidRPr="00A73538" w:rsidRDefault="0075414F" w:rsidP="00A73538">
            <w:pPr>
              <w:rPr>
                <w:sz w:val="20"/>
                <w:szCs w:val="20"/>
              </w:rPr>
            </w:pPr>
          </w:p>
        </w:tc>
        <w:tc>
          <w:tcPr>
            <w:tcW w:w="1797" w:type="dxa"/>
            <w:shd w:val="clear" w:color="auto" w:fill="auto"/>
          </w:tcPr>
          <w:p w:rsidR="0075414F" w:rsidRPr="00A73538" w:rsidRDefault="0075414F" w:rsidP="00A73538">
            <w:pPr>
              <w:rPr>
                <w:sz w:val="20"/>
                <w:szCs w:val="20"/>
              </w:rPr>
            </w:pPr>
          </w:p>
        </w:tc>
      </w:tr>
      <w:tr w:rsidR="0075414F" w:rsidRPr="00A73538" w:rsidTr="0075414F">
        <w:trPr>
          <w:trHeight w:val="398"/>
        </w:trPr>
        <w:tc>
          <w:tcPr>
            <w:tcW w:w="540" w:type="dxa"/>
            <w:vMerge/>
            <w:shd w:val="clear" w:color="auto" w:fill="auto"/>
          </w:tcPr>
          <w:p w:rsidR="0075414F" w:rsidRPr="00A73538" w:rsidRDefault="0075414F" w:rsidP="00A73538">
            <w:pPr>
              <w:rPr>
                <w:sz w:val="20"/>
                <w:szCs w:val="20"/>
              </w:rPr>
            </w:pPr>
          </w:p>
        </w:tc>
        <w:tc>
          <w:tcPr>
            <w:tcW w:w="4280" w:type="dxa"/>
            <w:vMerge/>
            <w:shd w:val="clear" w:color="auto" w:fill="auto"/>
          </w:tcPr>
          <w:p w:rsidR="0075414F" w:rsidRPr="00A73538" w:rsidRDefault="0075414F" w:rsidP="00A73538">
            <w:pPr>
              <w:rPr>
                <w:sz w:val="20"/>
                <w:szCs w:val="20"/>
              </w:rPr>
            </w:pPr>
          </w:p>
        </w:tc>
        <w:tc>
          <w:tcPr>
            <w:tcW w:w="1384" w:type="dxa"/>
            <w:shd w:val="clear" w:color="auto" w:fill="auto"/>
          </w:tcPr>
          <w:p w:rsidR="0075414F" w:rsidRPr="00A73538" w:rsidRDefault="0075414F" w:rsidP="00A73538">
            <w:pPr>
              <w:rPr>
                <w:sz w:val="20"/>
                <w:szCs w:val="20"/>
              </w:rPr>
            </w:pPr>
            <w:r w:rsidRPr="00A73538">
              <w:rPr>
                <w:sz w:val="20"/>
                <w:szCs w:val="20"/>
              </w:rPr>
              <w:t>2027 год</w:t>
            </w:r>
          </w:p>
        </w:tc>
        <w:tc>
          <w:tcPr>
            <w:tcW w:w="1926" w:type="dxa"/>
            <w:shd w:val="clear" w:color="auto" w:fill="auto"/>
          </w:tcPr>
          <w:p w:rsidR="0075414F" w:rsidRPr="00A73538" w:rsidRDefault="0075414F" w:rsidP="00A73538">
            <w:pPr>
              <w:rPr>
                <w:sz w:val="20"/>
                <w:szCs w:val="20"/>
              </w:rPr>
            </w:pPr>
            <w:r w:rsidRPr="00A73538">
              <w:rPr>
                <w:sz w:val="20"/>
                <w:szCs w:val="20"/>
              </w:rPr>
              <w:t>167,9</w:t>
            </w:r>
          </w:p>
        </w:tc>
        <w:tc>
          <w:tcPr>
            <w:tcW w:w="1730" w:type="dxa"/>
            <w:shd w:val="clear" w:color="auto" w:fill="auto"/>
          </w:tcPr>
          <w:p w:rsidR="0075414F" w:rsidRPr="00A73538" w:rsidRDefault="0075414F" w:rsidP="00A73538">
            <w:pPr>
              <w:rPr>
                <w:sz w:val="20"/>
                <w:szCs w:val="20"/>
              </w:rPr>
            </w:pPr>
          </w:p>
        </w:tc>
        <w:tc>
          <w:tcPr>
            <w:tcW w:w="1730" w:type="dxa"/>
            <w:shd w:val="clear" w:color="auto" w:fill="auto"/>
          </w:tcPr>
          <w:p w:rsidR="0075414F" w:rsidRPr="00A73538" w:rsidRDefault="0075414F" w:rsidP="00A73538">
            <w:pPr>
              <w:rPr>
                <w:sz w:val="20"/>
                <w:szCs w:val="20"/>
              </w:rPr>
            </w:pPr>
            <w:r w:rsidRPr="00A73538">
              <w:rPr>
                <w:sz w:val="20"/>
                <w:szCs w:val="20"/>
              </w:rPr>
              <w:t>167,9</w:t>
            </w:r>
          </w:p>
        </w:tc>
        <w:tc>
          <w:tcPr>
            <w:tcW w:w="1153" w:type="dxa"/>
            <w:shd w:val="clear" w:color="auto" w:fill="auto"/>
          </w:tcPr>
          <w:p w:rsidR="0075414F" w:rsidRPr="00A73538" w:rsidRDefault="0075414F" w:rsidP="00A73538">
            <w:pPr>
              <w:rPr>
                <w:sz w:val="20"/>
                <w:szCs w:val="20"/>
              </w:rPr>
            </w:pPr>
          </w:p>
        </w:tc>
        <w:tc>
          <w:tcPr>
            <w:tcW w:w="1775" w:type="dxa"/>
            <w:shd w:val="clear" w:color="auto" w:fill="auto"/>
          </w:tcPr>
          <w:p w:rsidR="0075414F" w:rsidRPr="00A73538" w:rsidRDefault="0075414F" w:rsidP="00A73538">
            <w:pPr>
              <w:rPr>
                <w:sz w:val="20"/>
                <w:szCs w:val="20"/>
              </w:rPr>
            </w:pPr>
          </w:p>
        </w:tc>
        <w:tc>
          <w:tcPr>
            <w:tcW w:w="1797" w:type="dxa"/>
            <w:shd w:val="clear" w:color="auto" w:fill="auto"/>
          </w:tcPr>
          <w:p w:rsidR="0075414F" w:rsidRPr="00A73538" w:rsidRDefault="0075414F" w:rsidP="00A73538">
            <w:pPr>
              <w:rPr>
                <w:sz w:val="20"/>
                <w:szCs w:val="20"/>
              </w:rPr>
            </w:pPr>
          </w:p>
        </w:tc>
      </w:tr>
      <w:tr w:rsidR="0075414F" w:rsidRPr="00A73538" w:rsidTr="0075414F">
        <w:trPr>
          <w:trHeight w:val="433"/>
        </w:trPr>
        <w:tc>
          <w:tcPr>
            <w:tcW w:w="540" w:type="dxa"/>
            <w:vMerge/>
            <w:shd w:val="clear" w:color="auto" w:fill="auto"/>
          </w:tcPr>
          <w:p w:rsidR="0075414F" w:rsidRPr="00A73538" w:rsidRDefault="0075414F" w:rsidP="00A73538">
            <w:pPr>
              <w:rPr>
                <w:sz w:val="20"/>
                <w:szCs w:val="20"/>
              </w:rPr>
            </w:pPr>
          </w:p>
        </w:tc>
        <w:tc>
          <w:tcPr>
            <w:tcW w:w="4280" w:type="dxa"/>
            <w:vMerge/>
            <w:shd w:val="clear" w:color="auto" w:fill="auto"/>
          </w:tcPr>
          <w:p w:rsidR="0075414F" w:rsidRPr="00A73538" w:rsidRDefault="0075414F" w:rsidP="00A73538">
            <w:pPr>
              <w:rPr>
                <w:sz w:val="20"/>
                <w:szCs w:val="20"/>
              </w:rPr>
            </w:pPr>
          </w:p>
        </w:tc>
        <w:tc>
          <w:tcPr>
            <w:tcW w:w="1384" w:type="dxa"/>
            <w:shd w:val="clear" w:color="auto" w:fill="auto"/>
          </w:tcPr>
          <w:p w:rsidR="0075414F" w:rsidRPr="00A73538" w:rsidRDefault="0075414F" w:rsidP="00A73538">
            <w:pPr>
              <w:rPr>
                <w:sz w:val="20"/>
                <w:szCs w:val="20"/>
              </w:rPr>
            </w:pPr>
            <w:r w:rsidRPr="00A73538">
              <w:rPr>
                <w:sz w:val="20"/>
                <w:szCs w:val="20"/>
              </w:rPr>
              <w:t>2028 год</w:t>
            </w:r>
          </w:p>
        </w:tc>
        <w:tc>
          <w:tcPr>
            <w:tcW w:w="1926" w:type="dxa"/>
            <w:shd w:val="clear" w:color="auto" w:fill="auto"/>
          </w:tcPr>
          <w:p w:rsidR="0075414F" w:rsidRPr="00A73538" w:rsidRDefault="0075414F" w:rsidP="00A73538">
            <w:pPr>
              <w:rPr>
                <w:sz w:val="20"/>
                <w:szCs w:val="20"/>
              </w:rPr>
            </w:pPr>
            <w:r w:rsidRPr="00A73538">
              <w:rPr>
                <w:sz w:val="20"/>
                <w:szCs w:val="20"/>
              </w:rPr>
              <w:t>167,9</w:t>
            </w:r>
          </w:p>
        </w:tc>
        <w:tc>
          <w:tcPr>
            <w:tcW w:w="1730" w:type="dxa"/>
            <w:shd w:val="clear" w:color="auto" w:fill="auto"/>
          </w:tcPr>
          <w:p w:rsidR="0075414F" w:rsidRPr="00A73538" w:rsidRDefault="0075414F" w:rsidP="00A73538">
            <w:pPr>
              <w:rPr>
                <w:sz w:val="20"/>
                <w:szCs w:val="20"/>
              </w:rPr>
            </w:pPr>
            <w:r w:rsidRPr="00A73538">
              <w:rPr>
                <w:sz w:val="20"/>
                <w:szCs w:val="20"/>
              </w:rPr>
              <w:t>-</w:t>
            </w:r>
          </w:p>
        </w:tc>
        <w:tc>
          <w:tcPr>
            <w:tcW w:w="1730" w:type="dxa"/>
            <w:shd w:val="clear" w:color="auto" w:fill="auto"/>
          </w:tcPr>
          <w:p w:rsidR="0075414F" w:rsidRPr="00A73538" w:rsidRDefault="0075414F" w:rsidP="00A73538">
            <w:pPr>
              <w:rPr>
                <w:sz w:val="20"/>
                <w:szCs w:val="20"/>
              </w:rPr>
            </w:pPr>
            <w:r w:rsidRPr="00A73538">
              <w:rPr>
                <w:sz w:val="20"/>
                <w:szCs w:val="20"/>
              </w:rPr>
              <w:t>167,9</w:t>
            </w:r>
          </w:p>
        </w:tc>
        <w:tc>
          <w:tcPr>
            <w:tcW w:w="1153" w:type="dxa"/>
            <w:shd w:val="clear" w:color="auto" w:fill="auto"/>
          </w:tcPr>
          <w:p w:rsidR="0075414F" w:rsidRPr="00A73538" w:rsidRDefault="0075414F" w:rsidP="00A73538">
            <w:pPr>
              <w:rPr>
                <w:sz w:val="20"/>
                <w:szCs w:val="20"/>
              </w:rPr>
            </w:pPr>
            <w:r w:rsidRPr="00A73538">
              <w:rPr>
                <w:sz w:val="20"/>
                <w:szCs w:val="20"/>
              </w:rPr>
              <w:t>-</w:t>
            </w:r>
          </w:p>
        </w:tc>
        <w:tc>
          <w:tcPr>
            <w:tcW w:w="1775" w:type="dxa"/>
            <w:shd w:val="clear" w:color="auto" w:fill="auto"/>
          </w:tcPr>
          <w:p w:rsidR="0075414F" w:rsidRPr="00A73538" w:rsidRDefault="0075414F" w:rsidP="00A73538">
            <w:pPr>
              <w:rPr>
                <w:sz w:val="20"/>
                <w:szCs w:val="20"/>
              </w:rPr>
            </w:pPr>
            <w:r w:rsidRPr="00A73538">
              <w:rPr>
                <w:sz w:val="20"/>
                <w:szCs w:val="20"/>
              </w:rPr>
              <w:t>-</w:t>
            </w:r>
          </w:p>
        </w:tc>
        <w:tc>
          <w:tcPr>
            <w:tcW w:w="1797" w:type="dxa"/>
            <w:shd w:val="clear" w:color="auto" w:fill="auto"/>
          </w:tcPr>
          <w:p w:rsidR="0075414F" w:rsidRPr="00A73538" w:rsidRDefault="0075414F" w:rsidP="00A73538">
            <w:pPr>
              <w:rPr>
                <w:sz w:val="20"/>
                <w:szCs w:val="20"/>
              </w:rPr>
            </w:pPr>
            <w:r w:rsidRPr="00A73538">
              <w:rPr>
                <w:sz w:val="20"/>
                <w:szCs w:val="20"/>
              </w:rPr>
              <w:t>-</w:t>
            </w:r>
          </w:p>
        </w:tc>
      </w:tr>
      <w:tr w:rsidR="0075414F" w:rsidRPr="00A73538" w:rsidTr="0075414F">
        <w:trPr>
          <w:trHeight w:val="433"/>
        </w:trPr>
        <w:tc>
          <w:tcPr>
            <w:tcW w:w="540" w:type="dxa"/>
            <w:shd w:val="clear" w:color="auto" w:fill="auto"/>
          </w:tcPr>
          <w:p w:rsidR="0075414F" w:rsidRPr="00A73538" w:rsidRDefault="0075414F" w:rsidP="00A73538">
            <w:pPr>
              <w:rPr>
                <w:sz w:val="20"/>
                <w:szCs w:val="20"/>
              </w:rPr>
            </w:pPr>
            <w:r w:rsidRPr="00A73538">
              <w:rPr>
                <w:sz w:val="20"/>
                <w:szCs w:val="20"/>
              </w:rPr>
              <w:t>5</w:t>
            </w:r>
          </w:p>
        </w:tc>
        <w:tc>
          <w:tcPr>
            <w:tcW w:w="15775" w:type="dxa"/>
            <w:gridSpan w:val="8"/>
            <w:shd w:val="clear" w:color="auto" w:fill="auto"/>
          </w:tcPr>
          <w:p w:rsidR="0075414F" w:rsidRPr="00A73538" w:rsidRDefault="0075414F" w:rsidP="00A73538">
            <w:pPr>
              <w:rPr>
                <w:sz w:val="20"/>
                <w:szCs w:val="20"/>
              </w:rPr>
            </w:pPr>
            <w:r w:rsidRPr="00A73538">
              <w:rPr>
                <w:sz w:val="20"/>
                <w:szCs w:val="20"/>
              </w:rPr>
              <w:t>Задача 5: Обеспечение выплаты компенсации расходов на оплату стоимости проезда и провоза багажа к месту использования отпуска и обратно лиц, работающих в учреждениях, расположенных в районах Крайнего Севера и приравненных к ним местностях, и членов их семей</w:t>
            </w:r>
          </w:p>
        </w:tc>
      </w:tr>
      <w:tr w:rsidR="0075414F" w:rsidRPr="00A73538" w:rsidTr="0075414F">
        <w:trPr>
          <w:trHeight w:val="433"/>
        </w:trPr>
        <w:tc>
          <w:tcPr>
            <w:tcW w:w="540" w:type="dxa"/>
            <w:vMerge w:val="restart"/>
            <w:shd w:val="clear" w:color="auto" w:fill="auto"/>
          </w:tcPr>
          <w:p w:rsidR="0075414F" w:rsidRPr="00A73538" w:rsidRDefault="0075414F" w:rsidP="00A73538">
            <w:pPr>
              <w:rPr>
                <w:sz w:val="20"/>
                <w:szCs w:val="20"/>
              </w:rPr>
            </w:pPr>
            <w:r w:rsidRPr="00A73538">
              <w:rPr>
                <w:sz w:val="20"/>
                <w:szCs w:val="20"/>
              </w:rPr>
              <w:t>5.1</w:t>
            </w:r>
          </w:p>
        </w:tc>
        <w:tc>
          <w:tcPr>
            <w:tcW w:w="4280" w:type="dxa"/>
            <w:vMerge w:val="restart"/>
            <w:shd w:val="clear" w:color="auto" w:fill="auto"/>
          </w:tcPr>
          <w:p w:rsidR="0075414F" w:rsidRPr="00A73538" w:rsidRDefault="0075414F" w:rsidP="00A73538">
            <w:pPr>
              <w:rPr>
                <w:sz w:val="20"/>
                <w:szCs w:val="20"/>
              </w:rPr>
            </w:pPr>
            <w:r w:rsidRPr="00A73538">
              <w:rPr>
                <w:sz w:val="20"/>
                <w:szCs w:val="20"/>
              </w:rPr>
              <w:t>Мероприятие 1: выплата компенсации расходов на оплату стоимости проезда и провоза багажа к месту использования отпуска и обратно лиц, работающих в учреждениях, расположенных в районах Крайнего Севера и приравненных к ним местностях, и членов их семей</w:t>
            </w:r>
          </w:p>
        </w:tc>
        <w:tc>
          <w:tcPr>
            <w:tcW w:w="1384" w:type="dxa"/>
            <w:shd w:val="clear" w:color="auto" w:fill="auto"/>
          </w:tcPr>
          <w:p w:rsidR="0075414F" w:rsidRPr="00A73538" w:rsidRDefault="0075414F" w:rsidP="00A73538">
            <w:pPr>
              <w:rPr>
                <w:sz w:val="20"/>
                <w:szCs w:val="20"/>
              </w:rPr>
            </w:pPr>
            <w:r w:rsidRPr="00A73538">
              <w:rPr>
                <w:sz w:val="20"/>
                <w:szCs w:val="20"/>
              </w:rPr>
              <w:t>Всего, в том числе</w:t>
            </w:r>
          </w:p>
        </w:tc>
        <w:tc>
          <w:tcPr>
            <w:tcW w:w="1926" w:type="dxa"/>
            <w:shd w:val="clear" w:color="auto" w:fill="auto"/>
          </w:tcPr>
          <w:p w:rsidR="0075414F" w:rsidRPr="00A73538" w:rsidRDefault="0075414F" w:rsidP="00A73538">
            <w:pPr>
              <w:rPr>
                <w:sz w:val="20"/>
                <w:szCs w:val="20"/>
              </w:rPr>
            </w:pPr>
            <w:r w:rsidRPr="00A73538">
              <w:rPr>
                <w:sz w:val="20"/>
                <w:szCs w:val="20"/>
              </w:rPr>
              <w:t>1028,3</w:t>
            </w:r>
          </w:p>
        </w:tc>
        <w:tc>
          <w:tcPr>
            <w:tcW w:w="1730" w:type="dxa"/>
            <w:shd w:val="clear" w:color="auto" w:fill="auto"/>
          </w:tcPr>
          <w:p w:rsidR="0075414F" w:rsidRPr="00A73538" w:rsidRDefault="0075414F" w:rsidP="00A73538">
            <w:pPr>
              <w:rPr>
                <w:sz w:val="20"/>
                <w:szCs w:val="20"/>
              </w:rPr>
            </w:pPr>
            <w:r w:rsidRPr="00A73538">
              <w:rPr>
                <w:sz w:val="20"/>
                <w:szCs w:val="20"/>
              </w:rPr>
              <w:t>-</w:t>
            </w:r>
          </w:p>
        </w:tc>
        <w:tc>
          <w:tcPr>
            <w:tcW w:w="1730" w:type="dxa"/>
            <w:shd w:val="clear" w:color="auto" w:fill="auto"/>
          </w:tcPr>
          <w:p w:rsidR="0075414F" w:rsidRPr="00A73538" w:rsidRDefault="0075414F" w:rsidP="00A73538">
            <w:pPr>
              <w:rPr>
                <w:sz w:val="20"/>
                <w:szCs w:val="20"/>
              </w:rPr>
            </w:pPr>
            <w:r w:rsidRPr="00A73538">
              <w:rPr>
                <w:sz w:val="20"/>
                <w:szCs w:val="20"/>
              </w:rPr>
              <w:t>-</w:t>
            </w:r>
          </w:p>
        </w:tc>
        <w:tc>
          <w:tcPr>
            <w:tcW w:w="1153" w:type="dxa"/>
            <w:shd w:val="clear" w:color="auto" w:fill="auto"/>
          </w:tcPr>
          <w:p w:rsidR="0075414F" w:rsidRPr="00A73538" w:rsidRDefault="0075414F" w:rsidP="00A73538">
            <w:pPr>
              <w:rPr>
                <w:sz w:val="20"/>
                <w:szCs w:val="20"/>
              </w:rPr>
            </w:pPr>
            <w:r w:rsidRPr="00A73538">
              <w:rPr>
                <w:sz w:val="20"/>
                <w:szCs w:val="20"/>
              </w:rPr>
              <w:t>1028,3</w:t>
            </w:r>
          </w:p>
        </w:tc>
        <w:tc>
          <w:tcPr>
            <w:tcW w:w="1775" w:type="dxa"/>
            <w:shd w:val="clear" w:color="auto" w:fill="auto"/>
          </w:tcPr>
          <w:p w:rsidR="0075414F" w:rsidRPr="00A73538" w:rsidRDefault="0075414F" w:rsidP="00A73538">
            <w:pPr>
              <w:rPr>
                <w:sz w:val="20"/>
                <w:szCs w:val="20"/>
              </w:rPr>
            </w:pPr>
            <w:r w:rsidRPr="00A73538">
              <w:rPr>
                <w:sz w:val="20"/>
                <w:szCs w:val="20"/>
              </w:rPr>
              <w:t>-</w:t>
            </w:r>
          </w:p>
        </w:tc>
        <w:tc>
          <w:tcPr>
            <w:tcW w:w="1797" w:type="dxa"/>
            <w:shd w:val="clear" w:color="auto" w:fill="auto"/>
          </w:tcPr>
          <w:p w:rsidR="0075414F" w:rsidRPr="00A73538" w:rsidRDefault="0075414F" w:rsidP="00A73538">
            <w:pPr>
              <w:rPr>
                <w:sz w:val="20"/>
                <w:szCs w:val="20"/>
              </w:rPr>
            </w:pPr>
            <w:r w:rsidRPr="00A73538">
              <w:rPr>
                <w:sz w:val="20"/>
                <w:szCs w:val="20"/>
              </w:rPr>
              <w:t>-</w:t>
            </w:r>
          </w:p>
        </w:tc>
      </w:tr>
      <w:tr w:rsidR="0075414F" w:rsidRPr="00A73538" w:rsidTr="0075414F">
        <w:trPr>
          <w:trHeight w:val="305"/>
        </w:trPr>
        <w:tc>
          <w:tcPr>
            <w:tcW w:w="540" w:type="dxa"/>
            <w:vMerge/>
            <w:shd w:val="clear" w:color="auto" w:fill="auto"/>
          </w:tcPr>
          <w:p w:rsidR="0075414F" w:rsidRPr="00A73538" w:rsidRDefault="0075414F" w:rsidP="00A73538">
            <w:pPr>
              <w:rPr>
                <w:sz w:val="20"/>
                <w:szCs w:val="20"/>
              </w:rPr>
            </w:pPr>
          </w:p>
        </w:tc>
        <w:tc>
          <w:tcPr>
            <w:tcW w:w="4280" w:type="dxa"/>
            <w:vMerge/>
            <w:shd w:val="clear" w:color="auto" w:fill="auto"/>
          </w:tcPr>
          <w:p w:rsidR="0075414F" w:rsidRPr="00A73538" w:rsidRDefault="0075414F" w:rsidP="00A73538">
            <w:pPr>
              <w:rPr>
                <w:sz w:val="20"/>
                <w:szCs w:val="20"/>
              </w:rPr>
            </w:pPr>
          </w:p>
        </w:tc>
        <w:tc>
          <w:tcPr>
            <w:tcW w:w="1384" w:type="dxa"/>
            <w:shd w:val="clear" w:color="auto" w:fill="auto"/>
          </w:tcPr>
          <w:p w:rsidR="0075414F" w:rsidRPr="00A73538" w:rsidRDefault="0075414F" w:rsidP="00A73538">
            <w:pPr>
              <w:rPr>
                <w:sz w:val="20"/>
                <w:szCs w:val="20"/>
              </w:rPr>
            </w:pPr>
            <w:r w:rsidRPr="00A73538">
              <w:rPr>
                <w:sz w:val="20"/>
                <w:szCs w:val="20"/>
              </w:rPr>
              <w:t>2024 год</w:t>
            </w:r>
          </w:p>
        </w:tc>
        <w:tc>
          <w:tcPr>
            <w:tcW w:w="1926" w:type="dxa"/>
            <w:shd w:val="clear" w:color="auto" w:fill="auto"/>
          </w:tcPr>
          <w:p w:rsidR="0075414F" w:rsidRPr="00A73538" w:rsidRDefault="0075414F" w:rsidP="00A73538">
            <w:pPr>
              <w:rPr>
                <w:sz w:val="20"/>
                <w:szCs w:val="20"/>
              </w:rPr>
            </w:pPr>
            <w:r w:rsidRPr="00A73538">
              <w:rPr>
                <w:sz w:val="20"/>
                <w:szCs w:val="20"/>
              </w:rPr>
              <w:t>564,8</w:t>
            </w:r>
          </w:p>
        </w:tc>
        <w:tc>
          <w:tcPr>
            <w:tcW w:w="1730" w:type="dxa"/>
            <w:shd w:val="clear" w:color="auto" w:fill="auto"/>
          </w:tcPr>
          <w:p w:rsidR="0075414F" w:rsidRPr="00A73538" w:rsidRDefault="0075414F" w:rsidP="00A73538">
            <w:pPr>
              <w:rPr>
                <w:sz w:val="20"/>
                <w:szCs w:val="20"/>
              </w:rPr>
            </w:pPr>
            <w:r w:rsidRPr="00A73538">
              <w:rPr>
                <w:sz w:val="20"/>
                <w:szCs w:val="20"/>
              </w:rPr>
              <w:t>-</w:t>
            </w:r>
          </w:p>
        </w:tc>
        <w:tc>
          <w:tcPr>
            <w:tcW w:w="1730" w:type="dxa"/>
            <w:shd w:val="clear" w:color="auto" w:fill="auto"/>
          </w:tcPr>
          <w:p w:rsidR="0075414F" w:rsidRPr="00A73538" w:rsidRDefault="0075414F" w:rsidP="00A73538">
            <w:pPr>
              <w:rPr>
                <w:sz w:val="20"/>
                <w:szCs w:val="20"/>
              </w:rPr>
            </w:pPr>
            <w:r w:rsidRPr="00A73538">
              <w:rPr>
                <w:sz w:val="20"/>
                <w:szCs w:val="20"/>
              </w:rPr>
              <w:t>-</w:t>
            </w:r>
          </w:p>
        </w:tc>
        <w:tc>
          <w:tcPr>
            <w:tcW w:w="1153" w:type="dxa"/>
            <w:shd w:val="clear" w:color="auto" w:fill="auto"/>
          </w:tcPr>
          <w:p w:rsidR="0075414F" w:rsidRPr="00A73538" w:rsidRDefault="0075414F" w:rsidP="00A73538">
            <w:pPr>
              <w:rPr>
                <w:sz w:val="20"/>
                <w:szCs w:val="20"/>
              </w:rPr>
            </w:pPr>
            <w:r w:rsidRPr="00A73538">
              <w:rPr>
                <w:sz w:val="20"/>
                <w:szCs w:val="20"/>
              </w:rPr>
              <w:t>564,8</w:t>
            </w:r>
          </w:p>
        </w:tc>
        <w:tc>
          <w:tcPr>
            <w:tcW w:w="1775" w:type="dxa"/>
            <w:shd w:val="clear" w:color="auto" w:fill="auto"/>
          </w:tcPr>
          <w:p w:rsidR="0075414F" w:rsidRPr="00A73538" w:rsidRDefault="0075414F" w:rsidP="00A73538">
            <w:pPr>
              <w:rPr>
                <w:sz w:val="20"/>
                <w:szCs w:val="20"/>
              </w:rPr>
            </w:pPr>
            <w:r w:rsidRPr="00A73538">
              <w:rPr>
                <w:sz w:val="20"/>
                <w:szCs w:val="20"/>
              </w:rPr>
              <w:t>-</w:t>
            </w:r>
          </w:p>
        </w:tc>
        <w:tc>
          <w:tcPr>
            <w:tcW w:w="1797" w:type="dxa"/>
            <w:shd w:val="clear" w:color="auto" w:fill="auto"/>
          </w:tcPr>
          <w:p w:rsidR="0075414F" w:rsidRPr="00A73538" w:rsidRDefault="0075414F" w:rsidP="00A73538">
            <w:pPr>
              <w:rPr>
                <w:sz w:val="20"/>
                <w:szCs w:val="20"/>
              </w:rPr>
            </w:pPr>
            <w:r w:rsidRPr="00A73538">
              <w:rPr>
                <w:sz w:val="20"/>
                <w:szCs w:val="20"/>
              </w:rPr>
              <w:t>-</w:t>
            </w:r>
          </w:p>
        </w:tc>
      </w:tr>
      <w:tr w:rsidR="0075414F" w:rsidRPr="00A73538" w:rsidTr="0075414F">
        <w:trPr>
          <w:trHeight w:val="280"/>
        </w:trPr>
        <w:tc>
          <w:tcPr>
            <w:tcW w:w="540" w:type="dxa"/>
            <w:vMerge/>
            <w:shd w:val="clear" w:color="auto" w:fill="auto"/>
          </w:tcPr>
          <w:p w:rsidR="0075414F" w:rsidRPr="00A73538" w:rsidRDefault="0075414F" w:rsidP="00A73538">
            <w:pPr>
              <w:rPr>
                <w:sz w:val="20"/>
                <w:szCs w:val="20"/>
              </w:rPr>
            </w:pPr>
          </w:p>
        </w:tc>
        <w:tc>
          <w:tcPr>
            <w:tcW w:w="4280" w:type="dxa"/>
            <w:vMerge/>
            <w:shd w:val="clear" w:color="auto" w:fill="auto"/>
          </w:tcPr>
          <w:p w:rsidR="0075414F" w:rsidRPr="00A73538" w:rsidRDefault="0075414F" w:rsidP="00A73538">
            <w:pPr>
              <w:rPr>
                <w:sz w:val="20"/>
                <w:szCs w:val="20"/>
              </w:rPr>
            </w:pPr>
          </w:p>
        </w:tc>
        <w:tc>
          <w:tcPr>
            <w:tcW w:w="1384" w:type="dxa"/>
            <w:shd w:val="clear" w:color="auto" w:fill="auto"/>
          </w:tcPr>
          <w:p w:rsidR="0075414F" w:rsidRPr="00A73538" w:rsidRDefault="0075414F" w:rsidP="00A73538">
            <w:pPr>
              <w:rPr>
                <w:sz w:val="20"/>
                <w:szCs w:val="20"/>
              </w:rPr>
            </w:pPr>
            <w:r w:rsidRPr="00A73538">
              <w:rPr>
                <w:sz w:val="20"/>
                <w:szCs w:val="20"/>
              </w:rPr>
              <w:t>2025 год</w:t>
            </w:r>
          </w:p>
        </w:tc>
        <w:tc>
          <w:tcPr>
            <w:tcW w:w="1926" w:type="dxa"/>
            <w:shd w:val="clear" w:color="auto" w:fill="auto"/>
          </w:tcPr>
          <w:p w:rsidR="0075414F" w:rsidRPr="00A73538" w:rsidRDefault="0075414F" w:rsidP="00A73538">
            <w:pPr>
              <w:rPr>
                <w:sz w:val="20"/>
                <w:szCs w:val="20"/>
              </w:rPr>
            </w:pPr>
            <w:r w:rsidRPr="00A73538">
              <w:rPr>
                <w:sz w:val="20"/>
                <w:szCs w:val="20"/>
              </w:rPr>
              <w:t>463,5</w:t>
            </w:r>
          </w:p>
        </w:tc>
        <w:tc>
          <w:tcPr>
            <w:tcW w:w="1730" w:type="dxa"/>
            <w:shd w:val="clear" w:color="auto" w:fill="auto"/>
          </w:tcPr>
          <w:p w:rsidR="0075414F" w:rsidRPr="00A73538" w:rsidRDefault="0075414F" w:rsidP="00A73538">
            <w:pPr>
              <w:rPr>
                <w:sz w:val="20"/>
                <w:szCs w:val="20"/>
              </w:rPr>
            </w:pPr>
            <w:r w:rsidRPr="00A73538">
              <w:rPr>
                <w:sz w:val="20"/>
                <w:szCs w:val="20"/>
              </w:rPr>
              <w:t>-</w:t>
            </w:r>
          </w:p>
        </w:tc>
        <w:tc>
          <w:tcPr>
            <w:tcW w:w="1730" w:type="dxa"/>
            <w:shd w:val="clear" w:color="auto" w:fill="auto"/>
          </w:tcPr>
          <w:p w:rsidR="0075414F" w:rsidRPr="00A73538" w:rsidRDefault="0075414F" w:rsidP="00A73538">
            <w:pPr>
              <w:rPr>
                <w:sz w:val="20"/>
                <w:szCs w:val="20"/>
              </w:rPr>
            </w:pPr>
            <w:r w:rsidRPr="00A73538">
              <w:rPr>
                <w:sz w:val="20"/>
                <w:szCs w:val="20"/>
              </w:rPr>
              <w:t>-</w:t>
            </w:r>
          </w:p>
        </w:tc>
        <w:tc>
          <w:tcPr>
            <w:tcW w:w="1153" w:type="dxa"/>
            <w:shd w:val="clear" w:color="auto" w:fill="auto"/>
          </w:tcPr>
          <w:p w:rsidR="0075414F" w:rsidRPr="00A73538" w:rsidRDefault="0075414F" w:rsidP="00A73538">
            <w:pPr>
              <w:rPr>
                <w:sz w:val="20"/>
                <w:szCs w:val="20"/>
              </w:rPr>
            </w:pPr>
            <w:r w:rsidRPr="00A73538">
              <w:rPr>
                <w:sz w:val="20"/>
                <w:szCs w:val="20"/>
              </w:rPr>
              <w:t>463,5</w:t>
            </w:r>
          </w:p>
        </w:tc>
        <w:tc>
          <w:tcPr>
            <w:tcW w:w="1775" w:type="dxa"/>
            <w:shd w:val="clear" w:color="auto" w:fill="auto"/>
          </w:tcPr>
          <w:p w:rsidR="0075414F" w:rsidRPr="00A73538" w:rsidRDefault="0075414F" w:rsidP="00A73538">
            <w:pPr>
              <w:rPr>
                <w:sz w:val="20"/>
                <w:szCs w:val="20"/>
              </w:rPr>
            </w:pPr>
            <w:r w:rsidRPr="00A73538">
              <w:rPr>
                <w:sz w:val="20"/>
                <w:szCs w:val="20"/>
              </w:rPr>
              <w:t>-</w:t>
            </w:r>
          </w:p>
        </w:tc>
        <w:tc>
          <w:tcPr>
            <w:tcW w:w="1797" w:type="dxa"/>
            <w:shd w:val="clear" w:color="auto" w:fill="auto"/>
          </w:tcPr>
          <w:p w:rsidR="0075414F" w:rsidRPr="00A73538" w:rsidRDefault="0075414F" w:rsidP="00A73538">
            <w:pPr>
              <w:rPr>
                <w:sz w:val="20"/>
                <w:szCs w:val="20"/>
              </w:rPr>
            </w:pPr>
            <w:r w:rsidRPr="00A73538">
              <w:rPr>
                <w:sz w:val="20"/>
                <w:szCs w:val="20"/>
              </w:rPr>
              <w:t>-</w:t>
            </w:r>
          </w:p>
        </w:tc>
      </w:tr>
      <w:tr w:rsidR="0075414F" w:rsidRPr="00A73538" w:rsidTr="0075414F">
        <w:trPr>
          <w:trHeight w:val="270"/>
        </w:trPr>
        <w:tc>
          <w:tcPr>
            <w:tcW w:w="540" w:type="dxa"/>
            <w:vMerge/>
            <w:shd w:val="clear" w:color="auto" w:fill="auto"/>
          </w:tcPr>
          <w:p w:rsidR="0075414F" w:rsidRPr="00A73538" w:rsidRDefault="0075414F" w:rsidP="00A73538">
            <w:pPr>
              <w:rPr>
                <w:sz w:val="20"/>
                <w:szCs w:val="20"/>
              </w:rPr>
            </w:pPr>
          </w:p>
        </w:tc>
        <w:tc>
          <w:tcPr>
            <w:tcW w:w="4280" w:type="dxa"/>
            <w:vMerge/>
            <w:shd w:val="clear" w:color="auto" w:fill="auto"/>
          </w:tcPr>
          <w:p w:rsidR="0075414F" w:rsidRPr="00A73538" w:rsidRDefault="0075414F" w:rsidP="00A73538">
            <w:pPr>
              <w:rPr>
                <w:sz w:val="20"/>
                <w:szCs w:val="20"/>
              </w:rPr>
            </w:pPr>
          </w:p>
        </w:tc>
        <w:tc>
          <w:tcPr>
            <w:tcW w:w="1384" w:type="dxa"/>
            <w:shd w:val="clear" w:color="auto" w:fill="auto"/>
          </w:tcPr>
          <w:p w:rsidR="0075414F" w:rsidRPr="00A73538" w:rsidRDefault="0075414F" w:rsidP="00A73538">
            <w:pPr>
              <w:rPr>
                <w:sz w:val="20"/>
                <w:szCs w:val="20"/>
              </w:rPr>
            </w:pPr>
            <w:r w:rsidRPr="00A73538">
              <w:rPr>
                <w:sz w:val="20"/>
                <w:szCs w:val="20"/>
              </w:rPr>
              <w:t>2026 год</w:t>
            </w:r>
          </w:p>
        </w:tc>
        <w:tc>
          <w:tcPr>
            <w:tcW w:w="1926" w:type="dxa"/>
            <w:shd w:val="clear" w:color="auto" w:fill="auto"/>
          </w:tcPr>
          <w:p w:rsidR="0075414F" w:rsidRPr="00A73538" w:rsidRDefault="0075414F" w:rsidP="00A73538">
            <w:pPr>
              <w:rPr>
                <w:sz w:val="20"/>
                <w:szCs w:val="20"/>
              </w:rPr>
            </w:pPr>
            <w:r w:rsidRPr="00A73538">
              <w:rPr>
                <w:sz w:val="20"/>
                <w:szCs w:val="20"/>
              </w:rPr>
              <w:t>-</w:t>
            </w:r>
          </w:p>
        </w:tc>
        <w:tc>
          <w:tcPr>
            <w:tcW w:w="1730" w:type="dxa"/>
            <w:shd w:val="clear" w:color="auto" w:fill="auto"/>
          </w:tcPr>
          <w:p w:rsidR="0075414F" w:rsidRPr="00A73538" w:rsidRDefault="0075414F" w:rsidP="00A73538">
            <w:pPr>
              <w:rPr>
                <w:sz w:val="20"/>
                <w:szCs w:val="20"/>
              </w:rPr>
            </w:pPr>
            <w:r w:rsidRPr="00A73538">
              <w:rPr>
                <w:sz w:val="20"/>
                <w:szCs w:val="20"/>
              </w:rPr>
              <w:t>-</w:t>
            </w:r>
          </w:p>
        </w:tc>
        <w:tc>
          <w:tcPr>
            <w:tcW w:w="1730" w:type="dxa"/>
            <w:shd w:val="clear" w:color="auto" w:fill="auto"/>
          </w:tcPr>
          <w:p w:rsidR="0075414F" w:rsidRPr="00A73538" w:rsidRDefault="0075414F" w:rsidP="00A73538">
            <w:pPr>
              <w:rPr>
                <w:sz w:val="20"/>
                <w:szCs w:val="20"/>
              </w:rPr>
            </w:pPr>
            <w:r w:rsidRPr="00A73538">
              <w:rPr>
                <w:sz w:val="20"/>
                <w:szCs w:val="20"/>
              </w:rPr>
              <w:t>-</w:t>
            </w:r>
          </w:p>
        </w:tc>
        <w:tc>
          <w:tcPr>
            <w:tcW w:w="1153" w:type="dxa"/>
            <w:shd w:val="clear" w:color="auto" w:fill="auto"/>
          </w:tcPr>
          <w:p w:rsidR="0075414F" w:rsidRPr="00A73538" w:rsidRDefault="0075414F" w:rsidP="00A73538">
            <w:pPr>
              <w:rPr>
                <w:sz w:val="20"/>
                <w:szCs w:val="20"/>
              </w:rPr>
            </w:pPr>
            <w:r w:rsidRPr="00A73538">
              <w:rPr>
                <w:sz w:val="20"/>
                <w:szCs w:val="20"/>
              </w:rPr>
              <w:t>-</w:t>
            </w:r>
          </w:p>
        </w:tc>
        <w:tc>
          <w:tcPr>
            <w:tcW w:w="1775" w:type="dxa"/>
            <w:shd w:val="clear" w:color="auto" w:fill="auto"/>
          </w:tcPr>
          <w:p w:rsidR="0075414F" w:rsidRPr="00A73538" w:rsidRDefault="0075414F" w:rsidP="00A73538">
            <w:pPr>
              <w:rPr>
                <w:sz w:val="20"/>
                <w:szCs w:val="20"/>
              </w:rPr>
            </w:pPr>
            <w:r w:rsidRPr="00A73538">
              <w:rPr>
                <w:sz w:val="20"/>
                <w:szCs w:val="20"/>
              </w:rPr>
              <w:t>-</w:t>
            </w:r>
          </w:p>
        </w:tc>
        <w:tc>
          <w:tcPr>
            <w:tcW w:w="1797" w:type="dxa"/>
            <w:shd w:val="clear" w:color="auto" w:fill="auto"/>
          </w:tcPr>
          <w:p w:rsidR="0075414F" w:rsidRPr="00A73538" w:rsidRDefault="0075414F" w:rsidP="00A73538">
            <w:pPr>
              <w:rPr>
                <w:sz w:val="20"/>
                <w:szCs w:val="20"/>
              </w:rPr>
            </w:pPr>
            <w:r w:rsidRPr="00A73538">
              <w:rPr>
                <w:sz w:val="20"/>
                <w:szCs w:val="20"/>
              </w:rPr>
              <w:t>-</w:t>
            </w:r>
          </w:p>
        </w:tc>
      </w:tr>
      <w:tr w:rsidR="0075414F" w:rsidRPr="00A73538" w:rsidTr="0075414F">
        <w:trPr>
          <w:trHeight w:val="274"/>
        </w:trPr>
        <w:tc>
          <w:tcPr>
            <w:tcW w:w="540" w:type="dxa"/>
            <w:vMerge/>
            <w:shd w:val="clear" w:color="auto" w:fill="auto"/>
          </w:tcPr>
          <w:p w:rsidR="0075414F" w:rsidRPr="00A73538" w:rsidRDefault="0075414F" w:rsidP="00A73538">
            <w:pPr>
              <w:rPr>
                <w:sz w:val="20"/>
                <w:szCs w:val="20"/>
              </w:rPr>
            </w:pPr>
          </w:p>
        </w:tc>
        <w:tc>
          <w:tcPr>
            <w:tcW w:w="4280" w:type="dxa"/>
            <w:vMerge/>
            <w:shd w:val="clear" w:color="auto" w:fill="auto"/>
          </w:tcPr>
          <w:p w:rsidR="0075414F" w:rsidRPr="00A73538" w:rsidRDefault="0075414F" w:rsidP="00A73538">
            <w:pPr>
              <w:rPr>
                <w:sz w:val="20"/>
                <w:szCs w:val="20"/>
              </w:rPr>
            </w:pPr>
          </w:p>
        </w:tc>
        <w:tc>
          <w:tcPr>
            <w:tcW w:w="1384" w:type="dxa"/>
            <w:shd w:val="clear" w:color="auto" w:fill="auto"/>
          </w:tcPr>
          <w:p w:rsidR="0075414F" w:rsidRPr="00A73538" w:rsidRDefault="0075414F" w:rsidP="00A73538">
            <w:pPr>
              <w:rPr>
                <w:sz w:val="20"/>
                <w:szCs w:val="20"/>
              </w:rPr>
            </w:pPr>
            <w:r w:rsidRPr="00A73538">
              <w:rPr>
                <w:sz w:val="20"/>
                <w:szCs w:val="20"/>
              </w:rPr>
              <w:t>2027 год</w:t>
            </w:r>
          </w:p>
        </w:tc>
        <w:tc>
          <w:tcPr>
            <w:tcW w:w="1926" w:type="dxa"/>
            <w:shd w:val="clear" w:color="auto" w:fill="auto"/>
          </w:tcPr>
          <w:p w:rsidR="0075414F" w:rsidRPr="00A73538" w:rsidRDefault="0075414F" w:rsidP="00A73538">
            <w:pPr>
              <w:rPr>
                <w:sz w:val="20"/>
                <w:szCs w:val="20"/>
              </w:rPr>
            </w:pPr>
            <w:r w:rsidRPr="00A73538">
              <w:rPr>
                <w:sz w:val="20"/>
                <w:szCs w:val="20"/>
              </w:rPr>
              <w:t>-</w:t>
            </w:r>
          </w:p>
        </w:tc>
        <w:tc>
          <w:tcPr>
            <w:tcW w:w="1730" w:type="dxa"/>
            <w:shd w:val="clear" w:color="auto" w:fill="auto"/>
          </w:tcPr>
          <w:p w:rsidR="0075414F" w:rsidRPr="00A73538" w:rsidRDefault="0075414F" w:rsidP="00A73538">
            <w:pPr>
              <w:rPr>
                <w:sz w:val="20"/>
                <w:szCs w:val="20"/>
              </w:rPr>
            </w:pPr>
            <w:r w:rsidRPr="00A73538">
              <w:rPr>
                <w:sz w:val="20"/>
                <w:szCs w:val="20"/>
              </w:rPr>
              <w:t>-</w:t>
            </w:r>
          </w:p>
        </w:tc>
        <w:tc>
          <w:tcPr>
            <w:tcW w:w="1730" w:type="dxa"/>
            <w:shd w:val="clear" w:color="auto" w:fill="auto"/>
          </w:tcPr>
          <w:p w:rsidR="0075414F" w:rsidRPr="00A73538" w:rsidRDefault="0075414F" w:rsidP="00A73538">
            <w:pPr>
              <w:rPr>
                <w:sz w:val="20"/>
                <w:szCs w:val="20"/>
              </w:rPr>
            </w:pPr>
            <w:r w:rsidRPr="00A73538">
              <w:rPr>
                <w:sz w:val="20"/>
                <w:szCs w:val="20"/>
              </w:rPr>
              <w:t>-</w:t>
            </w:r>
          </w:p>
        </w:tc>
        <w:tc>
          <w:tcPr>
            <w:tcW w:w="1153" w:type="dxa"/>
            <w:shd w:val="clear" w:color="auto" w:fill="auto"/>
          </w:tcPr>
          <w:p w:rsidR="0075414F" w:rsidRPr="00A73538" w:rsidRDefault="0075414F" w:rsidP="00A73538">
            <w:pPr>
              <w:rPr>
                <w:sz w:val="20"/>
                <w:szCs w:val="20"/>
              </w:rPr>
            </w:pPr>
            <w:r w:rsidRPr="00A73538">
              <w:rPr>
                <w:sz w:val="20"/>
                <w:szCs w:val="20"/>
              </w:rPr>
              <w:t>-</w:t>
            </w:r>
          </w:p>
        </w:tc>
        <w:tc>
          <w:tcPr>
            <w:tcW w:w="1775" w:type="dxa"/>
            <w:shd w:val="clear" w:color="auto" w:fill="auto"/>
          </w:tcPr>
          <w:p w:rsidR="0075414F" w:rsidRPr="00A73538" w:rsidRDefault="0075414F" w:rsidP="00A73538">
            <w:pPr>
              <w:rPr>
                <w:sz w:val="20"/>
                <w:szCs w:val="20"/>
              </w:rPr>
            </w:pPr>
            <w:r w:rsidRPr="00A73538">
              <w:rPr>
                <w:sz w:val="20"/>
                <w:szCs w:val="20"/>
              </w:rPr>
              <w:t>-</w:t>
            </w:r>
          </w:p>
        </w:tc>
        <w:tc>
          <w:tcPr>
            <w:tcW w:w="1797" w:type="dxa"/>
            <w:shd w:val="clear" w:color="auto" w:fill="auto"/>
          </w:tcPr>
          <w:p w:rsidR="0075414F" w:rsidRPr="00A73538" w:rsidRDefault="0075414F" w:rsidP="00A73538">
            <w:pPr>
              <w:rPr>
                <w:sz w:val="20"/>
                <w:szCs w:val="20"/>
              </w:rPr>
            </w:pPr>
            <w:r w:rsidRPr="00A73538">
              <w:rPr>
                <w:sz w:val="20"/>
                <w:szCs w:val="20"/>
              </w:rPr>
              <w:t>-</w:t>
            </w:r>
          </w:p>
        </w:tc>
      </w:tr>
      <w:tr w:rsidR="0075414F" w:rsidRPr="00A73538" w:rsidTr="0075414F">
        <w:trPr>
          <w:trHeight w:val="263"/>
        </w:trPr>
        <w:tc>
          <w:tcPr>
            <w:tcW w:w="540" w:type="dxa"/>
            <w:vMerge/>
            <w:shd w:val="clear" w:color="auto" w:fill="auto"/>
          </w:tcPr>
          <w:p w:rsidR="0075414F" w:rsidRPr="00A73538" w:rsidRDefault="0075414F" w:rsidP="00A73538">
            <w:pPr>
              <w:rPr>
                <w:sz w:val="20"/>
                <w:szCs w:val="20"/>
              </w:rPr>
            </w:pPr>
          </w:p>
        </w:tc>
        <w:tc>
          <w:tcPr>
            <w:tcW w:w="4280" w:type="dxa"/>
            <w:vMerge/>
            <w:shd w:val="clear" w:color="auto" w:fill="auto"/>
          </w:tcPr>
          <w:p w:rsidR="0075414F" w:rsidRPr="00A73538" w:rsidRDefault="0075414F" w:rsidP="00A73538">
            <w:pPr>
              <w:rPr>
                <w:sz w:val="20"/>
                <w:szCs w:val="20"/>
              </w:rPr>
            </w:pPr>
          </w:p>
        </w:tc>
        <w:tc>
          <w:tcPr>
            <w:tcW w:w="1384" w:type="dxa"/>
            <w:shd w:val="clear" w:color="auto" w:fill="auto"/>
          </w:tcPr>
          <w:p w:rsidR="0075414F" w:rsidRPr="00A73538" w:rsidRDefault="0075414F" w:rsidP="00A73538">
            <w:pPr>
              <w:rPr>
                <w:sz w:val="20"/>
                <w:szCs w:val="20"/>
              </w:rPr>
            </w:pPr>
            <w:r w:rsidRPr="00A73538">
              <w:rPr>
                <w:sz w:val="20"/>
                <w:szCs w:val="20"/>
              </w:rPr>
              <w:t>2028 год</w:t>
            </w:r>
          </w:p>
        </w:tc>
        <w:tc>
          <w:tcPr>
            <w:tcW w:w="1926" w:type="dxa"/>
            <w:shd w:val="clear" w:color="auto" w:fill="auto"/>
          </w:tcPr>
          <w:p w:rsidR="0075414F" w:rsidRPr="00A73538" w:rsidRDefault="0075414F" w:rsidP="00A73538">
            <w:pPr>
              <w:rPr>
                <w:sz w:val="20"/>
                <w:szCs w:val="20"/>
              </w:rPr>
            </w:pPr>
            <w:r w:rsidRPr="00A73538">
              <w:rPr>
                <w:sz w:val="20"/>
                <w:szCs w:val="20"/>
              </w:rPr>
              <w:t>-</w:t>
            </w:r>
          </w:p>
        </w:tc>
        <w:tc>
          <w:tcPr>
            <w:tcW w:w="1730" w:type="dxa"/>
            <w:shd w:val="clear" w:color="auto" w:fill="auto"/>
          </w:tcPr>
          <w:p w:rsidR="0075414F" w:rsidRPr="00A73538" w:rsidRDefault="0075414F" w:rsidP="00A73538">
            <w:pPr>
              <w:rPr>
                <w:sz w:val="20"/>
                <w:szCs w:val="20"/>
              </w:rPr>
            </w:pPr>
            <w:r w:rsidRPr="00A73538">
              <w:rPr>
                <w:sz w:val="20"/>
                <w:szCs w:val="20"/>
              </w:rPr>
              <w:t>-</w:t>
            </w:r>
          </w:p>
        </w:tc>
        <w:tc>
          <w:tcPr>
            <w:tcW w:w="1730" w:type="dxa"/>
            <w:shd w:val="clear" w:color="auto" w:fill="auto"/>
          </w:tcPr>
          <w:p w:rsidR="0075414F" w:rsidRPr="00A73538" w:rsidRDefault="0075414F" w:rsidP="00A73538">
            <w:pPr>
              <w:rPr>
                <w:sz w:val="20"/>
                <w:szCs w:val="20"/>
              </w:rPr>
            </w:pPr>
            <w:r w:rsidRPr="00A73538">
              <w:rPr>
                <w:sz w:val="20"/>
                <w:szCs w:val="20"/>
              </w:rPr>
              <w:t>-</w:t>
            </w:r>
          </w:p>
        </w:tc>
        <w:tc>
          <w:tcPr>
            <w:tcW w:w="1153" w:type="dxa"/>
            <w:shd w:val="clear" w:color="auto" w:fill="auto"/>
          </w:tcPr>
          <w:p w:rsidR="0075414F" w:rsidRPr="00A73538" w:rsidRDefault="0075414F" w:rsidP="00A73538">
            <w:pPr>
              <w:rPr>
                <w:sz w:val="20"/>
                <w:szCs w:val="20"/>
              </w:rPr>
            </w:pPr>
            <w:r w:rsidRPr="00A73538">
              <w:rPr>
                <w:sz w:val="20"/>
                <w:szCs w:val="20"/>
              </w:rPr>
              <w:t>-</w:t>
            </w:r>
          </w:p>
        </w:tc>
        <w:tc>
          <w:tcPr>
            <w:tcW w:w="1775" w:type="dxa"/>
            <w:shd w:val="clear" w:color="auto" w:fill="auto"/>
          </w:tcPr>
          <w:p w:rsidR="0075414F" w:rsidRPr="00A73538" w:rsidRDefault="0075414F" w:rsidP="00A73538">
            <w:pPr>
              <w:rPr>
                <w:sz w:val="20"/>
                <w:szCs w:val="20"/>
              </w:rPr>
            </w:pPr>
            <w:r w:rsidRPr="00A73538">
              <w:rPr>
                <w:sz w:val="20"/>
                <w:szCs w:val="20"/>
              </w:rPr>
              <w:t>-</w:t>
            </w:r>
          </w:p>
        </w:tc>
        <w:tc>
          <w:tcPr>
            <w:tcW w:w="1797" w:type="dxa"/>
            <w:shd w:val="clear" w:color="auto" w:fill="auto"/>
          </w:tcPr>
          <w:p w:rsidR="0075414F" w:rsidRPr="00A73538" w:rsidRDefault="0075414F" w:rsidP="00A73538">
            <w:pPr>
              <w:rPr>
                <w:sz w:val="20"/>
                <w:szCs w:val="20"/>
              </w:rPr>
            </w:pPr>
            <w:r w:rsidRPr="00A73538">
              <w:rPr>
                <w:sz w:val="20"/>
                <w:szCs w:val="20"/>
              </w:rPr>
              <w:t>-</w:t>
            </w:r>
          </w:p>
        </w:tc>
      </w:tr>
      <w:tr w:rsidR="0075414F" w:rsidRPr="00A73538" w:rsidTr="0075414F">
        <w:trPr>
          <w:trHeight w:val="433"/>
        </w:trPr>
        <w:tc>
          <w:tcPr>
            <w:tcW w:w="540" w:type="dxa"/>
            <w:shd w:val="clear" w:color="auto" w:fill="auto"/>
          </w:tcPr>
          <w:p w:rsidR="0075414F" w:rsidRPr="00A73538" w:rsidRDefault="0075414F" w:rsidP="00A73538">
            <w:pPr>
              <w:rPr>
                <w:sz w:val="20"/>
                <w:szCs w:val="20"/>
              </w:rPr>
            </w:pPr>
            <w:r w:rsidRPr="00A73538">
              <w:rPr>
                <w:sz w:val="20"/>
                <w:szCs w:val="20"/>
              </w:rPr>
              <w:t>6</w:t>
            </w:r>
          </w:p>
        </w:tc>
        <w:tc>
          <w:tcPr>
            <w:tcW w:w="15775" w:type="dxa"/>
            <w:gridSpan w:val="8"/>
            <w:shd w:val="clear" w:color="auto" w:fill="auto"/>
          </w:tcPr>
          <w:p w:rsidR="0075414F" w:rsidRPr="00A73538" w:rsidRDefault="0075414F" w:rsidP="00A73538">
            <w:pPr>
              <w:rPr>
                <w:sz w:val="20"/>
                <w:szCs w:val="20"/>
              </w:rPr>
            </w:pPr>
            <w:r w:rsidRPr="00A73538">
              <w:rPr>
                <w:sz w:val="20"/>
                <w:szCs w:val="20"/>
              </w:rPr>
              <w:t>Задача 6: Достижение целевых показателей по плану мероприятий («дорожная карта») «Изменения в сфере образования в Томской области» в части повышения заработной платы педагогических работников муниципальных дошкольных образовательных организаций</w:t>
            </w:r>
          </w:p>
        </w:tc>
      </w:tr>
      <w:tr w:rsidR="0075414F" w:rsidRPr="00A73538" w:rsidTr="0075414F">
        <w:trPr>
          <w:trHeight w:val="433"/>
        </w:trPr>
        <w:tc>
          <w:tcPr>
            <w:tcW w:w="540" w:type="dxa"/>
            <w:vMerge w:val="restart"/>
            <w:shd w:val="clear" w:color="auto" w:fill="auto"/>
          </w:tcPr>
          <w:p w:rsidR="0075414F" w:rsidRPr="00A73538" w:rsidRDefault="0075414F" w:rsidP="00A73538">
            <w:pPr>
              <w:rPr>
                <w:sz w:val="20"/>
                <w:szCs w:val="20"/>
              </w:rPr>
            </w:pPr>
            <w:r w:rsidRPr="00A73538">
              <w:rPr>
                <w:sz w:val="20"/>
                <w:szCs w:val="20"/>
              </w:rPr>
              <w:t>6.1</w:t>
            </w:r>
          </w:p>
        </w:tc>
        <w:tc>
          <w:tcPr>
            <w:tcW w:w="4280" w:type="dxa"/>
            <w:vMerge w:val="restart"/>
            <w:shd w:val="clear" w:color="auto" w:fill="auto"/>
          </w:tcPr>
          <w:p w:rsidR="0075414F" w:rsidRPr="00A73538" w:rsidRDefault="0075414F" w:rsidP="00A73538">
            <w:pPr>
              <w:rPr>
                <w:sz w:val="20"/>
                <w:szCs w:val="20"/>
              </w:rPr>
            </w:pPr>
            <w:r w:rsidRPr="00A73538">
              <w:rPr>
                <w:sz w:val="20"/>
                <w:szCs w:val="20"/>
              </w:rPr>
              <w:t>Мероприятие 1: Достижение установленного уровня средней заработной платы педагогических работников муниципальных дошкольных образовательных организаций без учета внешних совместителей, руб.;</w:t>
            </w:r>
          </w:p>
        </w:tc>
        <w:tc>
          <w:tcPr>
            <w:tcW w:w="1384" w:type="dxa"/>
            <w:shd w:val="clear" w:color="auto" w:fill="auto"/>
          </w:tcPr>
          <w:p w:rsidR="0075414F" w:rsidRPr="00A73538" w:rsidRDefault="0075414F" w:rsidP="00A73538">
            <w:pPr>
              <w:rPr>
                <w:sz w:val="20"/>
                <w:szCs w:val="20"/>
              </w:rPr>
            </w:pPr>
            <w:r w:rsidRPr="00A73538">
              <w:rPr>
                <w:sz w:val="20"/>
                <w:szCs w:val="20"/>
              </w:rPr>
              <w:t>Всего, в том числе</w:t>
            </w:r>
          </w:p>
        </w:tc>
        <w:tc>
          <w:tcPr>
            <w:tcW w:w="1926" w:type="dxa"/>
            <w:shd w:val="clear" w:color="auto" w:fill="auto"/>
          </w:tcPr>
          <w:p w:rsidR="0075414F" w:rsidRPr="00A73538" w:rsidRDefault="0075414F" w:rsidP="00A73538">
            <w:pPr>
              <w:rPr>
                <w:sz w:val="20"/>
                <w:szCs w:val="20"/>
              </w:rPr>
            </w:pPr>
            <w:r w:rsidRPr="00A73538">
              <w:rPr>
                <w:sz w:val="20"/>
                <w:szCs w:val="20"/>
              </w:rPr>
              <w:t>14040,2</w:t>
            </w:r>
          </w:p>
        </w:tc>
        <w:tc>
          <w:tcPr>
            <w:tcW w:w="1730" w:type="dxa"/>
            <w:shd w:val="clear" w:color="auto" w:fill="auto"/>
          </w:tcPr>
          <w:p w:rsidR="0075414F" w:rsidRPr="00A73538" w:rsidRDefault="0075414F" w:rsidP="00A73538">
            <w:pPr>
              <w:rPr>
                <w:sz w:val="20"/>
                <w:szCs w:val="20"/>
              </w:rPr>
            </w:pPr>
            <w:r w:rsidRPr="00A73538">
              <w:rPr>
                <w:sz w:val="20"/>
                <w:szCs w:val="20"/>
              </w:rPr>
              <w:t>-</w:t>
            </w:r>
          </w:p>
        </w:tc>
        <w:tc>
          <w:tcPr>
            <w:tcW w:w="1730" w:type="dxa"/>
            <w:shd w:val="clear" w:color="auto" w:fill="auto"/>
          </w:tcPr>
          <w:p w:rsidR="0075414F" w:rsidRPr="00A73538" w:rsidRDefault="0075414F" w:rsidP="00A73538">
            <w:pPr>
              <w:rPr>
                <w:sz w:val="20"/>
                <w:szCs w:val="20"/>
              </w:rPr>
            </w:pPr>
            <w:r w:rsidRPr="00A73538">
              <w:rPr>
                <w:sz w:val="20"/>
                <w:szCs w:val="20"/>
              </w:rPr>
              <w:t>14040,2</w:t>
            </w:r>
          </w:p>
        </w:tc>
        <w:tc>
          <w:tcPr>
            <w:tcW w:w="1153" w:type="dxa"/>
            <w:shd w:val="clear" w:color="auto" w:fill="auto"/>
          </w:tcPr>
          <w:p w:rsidR="0075414F" w:rsidRPr="00A73538" w:rsidRDefault="0075414F" w:rsidP="00A73538">
            <w:pPr>
              <w:rPr>
                <w:sz w:val="20"/>
                <w:szCs w:val="20"/>
              </w:rPr>
            </w:pPr>
            <w:r w:rsidRPr="00A73538">
              <w:rPr>
                <w:sz w:val="20"/>
                <w:szCs w:val="20"/>
              </w:rPr>
              <w:t>-</w:t>
            </w:r>
          </w:p>
        </w:tc>
        <w:tc>
          <w:tcPr>
            <w:tcW w:w="1775" w:type="dxa"/>
            <w:shd w:val="clear" w:color="auto" w:fill="auto"/>
          </w:tcPr>
          <w:p w:rsidR="0075414F" w:rsidRPr="00A73538" w:rsidRDefault="0075414F" w:rsidP="00A73538">
            <w:pPr>
              <w:rPr>
                <w:sz w:val="20"/>
                <w:szCs w:val="20"/>
              </w:rPr>
            </w:pPr>
            <w:r w:rsidRPr="00A73538">
              <w:rPr>
                <w:sz w:val="20"/>
                <w:szCs w:val="20"/>
              </w:rPr>
              <w:t>-</w:t>
            </w:r>
          </w:p>
        </w:tc>
        <w:tc>
          <w:tcPr>
            <w:tcW w:w="1797" w:type="dxa"/>
            <w:shd w:val="clear" w:color="auto" w:fill="auto"/>
          </w:tcPr>
          <w:p w:rsidR="0075414F" w:rsidRPr="00A73538" w:rsidRDefault="0075414F" w:rsidP="00A73538">
            <w:pPr>
              <w:rPr>
                <w:sz w:val="20"/>
                <w:szCs w:val="20"/>
              </w:rPr>
            </w:pPr>
            <w:r w:rsidRPr="00A73538">
              <w:rPr>
                <w:sz w:val="20"/>
                <w:szCs w:val="20"/>
              </w:rPr>
              <w:t>-</w:t>
            </w:r>
          </w:p>
        </w:tc>
      </w:tr>
      <w:tr w:rsidR="0075414F" w:rsidRPr="00A73538" w:rsidTr="0075414F">
        <w:trPr>
          <w:trHeight w:val="339"/>
        </w:trPr>
        <w:tc>
          <w:tcPr>
            <w:tcW w:w="540" w:type="dxa"/>
            <w:vMerge/>
            <w:shd w:val="clear" w:color="auto" w:fill="auto"/>
          </w:tcPr>
          <w:p w:rsidR="0075414F" w:rsidRPr="00A73538" w:rsidRDefault="0075414F" w:rsidP="00A73538">
            <w:pPr>
              <w:rPr>
                <w:sz w:val="20"/>
                <w:szCs w:val="20"/>
              </w:rPr>
            </w:pPr>
          </w:p>
        </w:tc>
        <w:tc>
          <w:tcPr>
            <w:tcW w:w="4280" w:type="dxa"/>
            <w:vMerge/>
            <w:shd w:val="clear" w:color="auto" w:fill="auto"/>
          </w:tcPr>
          <w:p w:rsidR="0075414F" w:rsidRPr="00A73538" w:rsidRDefault="0075414F" w:rsidP="00A73538">
            <w:pPr>
              <w:rPr>
                <w:sz w:val="20"/>
                <w:szCs w:val="20"/>
              </w:rPr>
            </w:pPr>
          </w:p>
        </w:tc>
        <w:tc>
          <w:tcPr>
            <w:tcW w:w="1384" w:type="dxa"/>
            <w:shd w:val="clear" w:color="auto" w:fill="auto"/>
          </w:tcPr>
          <w:p w:rsidR="0075414F" w:rsidRPr="00A73538" w:rsidRDefault="0075414F" w:rsidP="00A73538">
            <w:pPr>
              <w:rPr>
                <w:sz w:val="20"/>
                <w:szCs w:val="20"/>
              </w:rPr>
            </w:pPr>
            <w:r w:rsidRPr="00A73538">
              <w:rPr>
                <w:sz w:val="20"/>
                <w:szCs w:val="20"/>
              </w:rPr>
              <w:t>2024 год</w:t>
            </w:r>
          </w:p>
        </w:tc>
        <w:tc>
          <w:tcPr>
            <w:tcW w:w="1926" w:type="dxa"/>
            <w:shd w:val="clear" w:color="auto" w:fill="auto"/>
          </w:tcPr>
          <w:p w:rsidR="0075414F" w:rsidRPr="00A73538" w:rsidRDefault="0075414F" w:rsidP="00A73538">
            <w:pPr>
              <w:rPr>
                <w:sz w:val="20"/>
                <w:szCs w:val="20"/>
              </w:rPr>
            </w:pPr>
            <w:r w:rsidRPr="00A73538">
              <w:rPr>
                <w:sz w:val="20"/>
                <w:szCs w:val="20"/>
              </w:rPr>
              <w:t>3483,3</w:t>
            </w:r>
          </w:p>
        </w:tc>
        <w:tc>
          <w:tcPr>
            <w:tcW w:w="1730" w:type="dxa"/>
            <w:shd w:val="clear" w:color="auto" w:fill="auto"/>
          </w:tcPr>
          <w:p w:rsidR="0075414F" w:rsidRPr="00A73538" w:rsidRDefault="0075414F" w:rsidP="00A73538">
            <w:pPr>
              <w:rPr>
                <w:sz w:val="20"/>
                <w:szCs w:val="20"/>
              </w:rPr>
            </w:pPr>
            <w:r w:rsidRPr="00A73538">
              <w:rPr>
                <w:sz w:val="20"/>
                <w:szCs w:val="20"/>
              </w:rPr>
              <w:t>-</w:t>
            </w:r>
          </w:p>
        </w:tc>
        <w:tc>
          <w:tcPr>
            <w:tcW w:w="1730" w:type="dxa"/>
            <w:shd w:val="clear" w:color="auto" w:fill="auto"/>
          </w:tcPr>
          <w:p w:rsidR="0075414F" w:rsidRPr="00A73538" w:rsidRDefault="0075414F" w:rsidP="00A73538">
            <w:pPr>
              <w:rPr>
                <w:sz w:val="20"/>
                <w:szCs w:val="20"/>
              </w:rPr>
            </w:pPr>
            <w:r w:rsidRPr="00A73538">
              <w:rPr>
                <w:sz w:val="20"/>
                <w:szCs w:val="20"/>
              </w:rPr>
              <w:t>3483,3</w:t>
            </w:r>
          </w:p>
        </w:tc>
        <w:tc>
          <w:tcPr>
            <w:tcW w:w="1153" w:type="dxa"/>
            <w:shd w:val="clear" w:color="auto" w:fill="auto"/>
          </w:tcPr>
          <w:p w:rsidR="0075414F" w:rsidRPr="00A73538" w:rsidRDefault="0075414F" w:rsidP="00A73538">
            <w:pPr>
              <w:rPr>
                <w:sz w:val="20"/>
                <w:szCs w:val="20"/>
              </w:rPr>
            </w:pPr>
            <w:r w:rsidRPr="00A73538">
              <w:rPr>
                <w:sz w:val="20"/>
                <w:szCs w:val="20"/>
              </w:rPr>
              <w:t>-</w:t>
            </w:r>
          </w:p>
        </w:tc>
        <w:tc>
          <w:tcPr>
            <w:tcW w:w="1775" w:type="dxa"/>
            <w:shd w:val="clear" w:color="auto" w:fill="auto"/>
          </w:tcPr>
          <w:p w:rsidR="0075414F" w:rsidRPr="00A73538" w:rsidRDefault="0075414F" w:rsidP="00A73538">
            <w:pPr>
              <w:rPr>
                <w:sz w:val="20"/>
                <w:szCs w:val="20"/>
              </w:rPr>
            </w:pPr>
            <w:r w:rsidRPr="00A73538">
              <w:rPr>
                <w:sz w:val="20"/>
                <w:szCs w:val="20"/>
              </w:rPr>
              <w:t>-</w:t>
            </w:r>
          </w:p>
        </w:tc>
        <w:tc>
          <w:tcPr>
            <w:tcW w:w="1797" w:type="dxa"/>
            <w:shd w:val="clear" w:color="auto" w:fill="auto"/>
          </w:tcPr>
          <w:p w:rsidR="0075414F" w:rsidRPr="00A73538" w:rsidRDefault="0075414F" w:rsidP="00A73538">
            <w:pPr>
              <w:rPr>
                <w:sz w:val="20"/>
                <w:szCs w:val="20"/>
              </w:rPr>
            </w:pPr>
            <w:r w:rsidRPr="00A73538">
              <w:rPr>
                <w:sz w:val="20"/>
                <w:szCs w:val="20"/>
              </w:rPr>
              <w:t>-</w:t>
            </w:r>
          </w:p>
        </w:tc>
      </w:tr>
      <w:tr w:rsidR="0075414F" w:rsidRPr="00A73538" w:rsidTr="0075414F">
        <w:trPr>
          <w:trHeight w:val="273"/>
        </w:trPr>
        <w:tc>
          <w:tcPr>
            <w:tcW w:w="540" w:type="dxa"/>
            <w:vMerge/>
            <w:shd w:val="clear" w:color="auto" w:fill="auto"/>
          </w:tcPr>
          <w:p w:rsidR="0075414F" w:rsidRPr="00A73538" w:rsidRDefault="0075414F" w:rsidP="00A73538">
            <w:pPr>
              <w:rPr>
                <w:sz w:val="20"/>
                <w:szCs w:val="20"/>
              </w:rPr>
            </w:pPr>
          </w:p>
        </w:tc>
        <w:tc>
          <w:tcPr>
            <w:tcW w:w="4280" w:type="dxa"/>
            <w:vMerge/>
            <w:shd w:val="clear" w:color="auto" w:fill="auto"/>
          </w:tcPr>
          <w:p w:rsidR="0075414F" w:rsidRPr="00A73538" w:rsidRDefault="0075414F" w:rsidP="00A73538">
            <w:pPr>
              <w:rPr>
                <w:sz w:val="20"/>
                <w:szCs w:val="20"/>
              </w:rPr>
            </w:pPr>
          </w:p>
        </w:tc>
        <w:tc>
          <w:tcPr>
            <w:tcW w:w="1384" w:type="dxa"/>
            <w:shd w:val="clear" w:color="auto" w:fill="auto"/>
          </w:tcPr>
          <w:p w:rsidR="0075414F" w:rsidRPr="00A73538" w:rsidRDefault="0075414F" w:rsidP="00A73538">
            <w:pPr>
              <w:rPr>
                <w:sz w:val="20"/>
                <w:szCs w:val="20"/>
              </w:rPr>
            </w:pPr>
            <w:r w:rsidRPr="00A73538">
              <w:rPr>
                <w:sz w:val="20"/>
                <w:szCs w:val="20"/>
              </w:rPr>
              <w:t>2025 год</w:t>
            </w:r>
          </w:p>
        </w:tc>
        <w:tc>
          <w:tcPr>
            <w:tcW w:w="1926" w:type="dxa"/>
            <w:shd w:val="clear" w:color="auto" w:fill="auto"/>
          </w:tcPr>
          <w:p w:rsidR="0075414F" w:rsidRPr="00A73538" w:rsidRDefault="0075414F" w:rsidP="00A73538">
            <w:pPr>
              <w:rPr>
                <w:sz w:val="20"/>
                <w:szCs w:val="20"/>
              </w:rPr>
            </w:pPr>
            <w:r w:rsidRPr="00A73538">
              <w:rPr>
                <w:sz w:val="20"/>
                <w:szCs w:val="20"/>
              </w:rPr>
              <w:t>4724,1</w:t>
            </w:r>
          </w:p>
        </w:tc>
        <w:tc>
          <w:tcPr>
            <w:tcW w:w="1730" w:type="dxa"/>
            <w:shd w:val="clear" w:color="auto" w:fill="auto"/>
          </w:tcPr>
          <w:p w:rsidR="0075414F" w:rsidRPr="00A73538" w:rsidRDefault="0075414F" w:rsidP="00A73538">
            <w:pPr>
              <w:rPr>
                <w:sz w:val="20"/>
                <w:szCs w:val="20"/>
              </w:rPr>
            </w:pPr>
            <w:r w:rsidRPr="00A73538">
              <w:rPr>
                <w:sz w:val="20"/>
                <w:szCs w:val="20"/>
              </w:rPr>
              <w:t>-</w:t>
            </w:r>
          </w:p>
        </w:tc>
        <w:tc>
          <w:tcPr>
            <w:tcW w:w="1730" w:type="dxa"/>
            <w:shd w:val="clear" w:color="auto" w:fill="auto"/>
          </w:tcPr>
          <w:p w:rsidR="0075414F" w:rsidRPr="00A73538" w:rsidRDefault="0075414F" w:rsidP="00A73538">
            <w:pPr>
              <w:rPr>
                <w:sz w:val="20"/>
                <w:szCs w:val="20"/>
              </w:rPr>
            </w:pPr>
            <w:r w:rsidRPr="00A73538">
              <w:rPr>
                <w:sz w:val="20"/>
                <w:szCs w:val="20"/>
              </w:rPr>
              <w:t>4724,1</w:t>
            </w:r>
          </w:p>
        </w:tc>
        <w:tc>
          <w:tcPr>
            <w:tcW w:w="1153" w:type="dxa"/>
            <w:shd w:val="clear" w:color="auto" w:fill="auto"/>
          </w:tcPr>
          <w:p w:rsidR="0075414F" w:rsidRPr="00A73538" w:rsidRDefault="0075414F" w:rsidP="00A73538">
            <w:pPr>
              <w:rPr>
                <w:sz w:val="20"/>
                <w:szCs w:val="20"/>
              </w:rPr>
            </w:pPr>
            <w:r w:rsidRPr="00A73538">
              <w:rPr>
                <w:sz w:val="20"/>
                <w:szCs w:val="20"/>
              </w:rPr>
              <w:t>-</w:t>
            </w:r>
          </w:p>
        </w:tc>
        <w:tc>
          <w:tcPr>
            <w:tcW w:w="1775" w:type="dxa"/>
            <w:shd w:val="clear" w:color="auto" w:fill="auto"/>
          </w:tcPr>
          <w:p w:rsidR="0075414F" w:rsidRPr="00A73538" w:rsidRDefault="0075414F" w:rsidP="00A73538">
            <w:pPr>
              <w:rPr>
                <w:sz w:val="20"/>
                <w:szCs w:val="20"/>
              </w:rPr>
            </w:pPr>
            <w:r w:rsidRPr="00A73538">
              <w:rPr>
                <w:sz w:val="20"/>
                <w:szCs w:val="20"/>
              </w:rPr>
              <w:t>-</w:t>
            </w:r>
          </w:p>
        </w:tc>
        <w:tc>
          <w:tcPr>
            <w:tcW w:w="1797" w:type="dxa"/>
            <w:shd w:val="clear" w:color="auto" w:fill="auto"/>
          </w:tcPr>
          <w:p w:rsidR="0075414F" w:rsidRPr="00A73538" w:rsidRDefault="0075414F" w:rsidP="00A73538">
            <w:pPr>
              <w:rPr>
                <w:sz w:val="20"/>
                <w:szCs w:val="20"/>
              </w:rPr>
            </w:pPr>
            <w:r w:rsidRPr="00A73538">
              <w:rPr>
                <w:sz w:val="20"/>
                <w:szCs w:val="20"/>
              </w:rPr>
              <w:t>-</w:t>
            </w:r>
          </w:p>
        </w:tc>
      </w:tr>
      <w:tr w:rsidR="0075414F" w:rsidRPr="00A73538" w:rsidTr="0075414F">
        <w:trPr>
          <w:trHeight w:val="278"/>
        </w:trPr>
        <w:tc>
          <w:tcPr>
            <w:tcW w:w="540" w:type="dxa"/>
            <w:vMerge/>
            <w:shd w:val="clear" w:color="auto" w:fill="auto"/>
          </w:tcPr>
          <w:p w:rsidR="0075414F" w:rsidRPr="00A73538" w:rsidRDefault="0075414F" w:rsidP="00A73538">
            <w:pPr>
              <w:rPr>
                <w:sz w:val="20"/>
                <w:szCs w:val="20"/>
              </w:rPr>
            </w:pPr>
          </w:p>
        </w:tc>
        <w:tc>
          <w:tcPr>
            <w:tcW w:w="4280" w:type="dxa"/>
            <w:vMerge/>
            <w:shd w:val="clear" w:color="auto" w:fill="auto"/>
          </w:tcPr>
          <w:p w:rsidR="0075414F" w:rsidRPr="00A73538" w:rsidRDefault="0075414F" w:rsidP="00A73538">
            <w:pPr>
              <w:rPr>
                <w:sz w:val="20"/>
                <w:szCs w:val="20"/>
              </w:rPr>
            </w:pPr>
          </w:p>
        </w:tc>
        <w:tc>
          <w:tcPr>
            <w:tcW w:w="1384" w:type="dxa"/>
            <w:shd w:val="clear" w:color="auto" w:fill="auto"/>
          </w:tcPr>
          <w:p w:rsidR="0075414F" w:rsidRPr="00A73538" w:rsidRDefault="0075414F" w:rsidP="00A73538">
            <w:pPr>
              <w:rPr>
                <w:sz w:val="20"/>
                <w:szCs w:val="20"/>
              </w:rPr>
            </w:pPr>
            <w:r w:rsidRPr="00A73538">
              <w:rPr>
                <w:sz w:val="20"/>
                <w:szCs w:val="20"/>
              </w:rPr>
              <w:t>2026 год</w:t>
            </w:r>
          </w:p>
        </w:tc>
        <w:tc>
          <w:tcPr>
            <w:tcW w:w="1926" w:type="dxa"/>
            <w:shd w:val="clear" w:color="auto" w:fill="auto"/>
          </w:tcPr>
          <w:p w:rsidR="0075414F" w:rsidRPr="00A73538" w:rsidRDefault="0075414F" w:rsidP="00A73538">
            <w:pPr>
              <w:rPr>
                <w:sz w:val="20"/>
                <w:szCs w:val="20"/>
              </w:rPr>
            </w:pPr>
            <w:r w:rsidRPr="00A73538">
              <w:rPr>
                <w:sz w:val="20"/>
                <w:szCs w:val="20"/>
              </w:rPr>
              <w:t>2916,4</w:t>
            </w:r>
          </w:p>
        </w:tc>
        <w:tc>
          <w:tcPr>
            <w:tcW w:w="1730" w:type="dxa"/>
            <w:shd w:val="clear" w:color="auto" w:fill="auto"/>
          </w:tcPr>
          <w:p w:rsidR="0075414F" w:rsidRPr="00A73538" w:rsidRDefault="0075414F" w:rsidP="00A73538">
            <w:pPr>
              <w:rPr>
                <w:sz w:val="20"/>
                <w:szCs w:val="20"/>
              </w:rPr>
            </w:pPr>
            <w:r w:rsidRPr="00A73538">
              <w:rPr>
                <w:sz w:val="20"/>
                <w:szCs w:val="20"/>
              </w:rPr>
              <w:t>-</w:t>
            </w:r>
          </w:p>
        </w:tc>
        <w:tc>
          <w:tcPr>
            <w:tcW w:w="1730" w:type="dxa"/>
            <w:shd w:val="clear" w:color="auto" w:fill="auto"/>
          </w:tcPr>
          <w:p w:rsidR="0075414F" w:rsidRPr="00A73538" w:rsidRDefault="0075414F" w:rsidP="00A73538">
            <w:pPr>
              <w:rPr>
                <w:sz w:val="20"/>
                <w:szCs w:val="20"/>
              </w:rPr>
            </w:pPr>
            <w:r w:rsidRPr="00A73538">
              <w:rPr>
                <w:sz w:val="20"/>
                <w:szCs w:val="20"/>
              </w:rPr>
              <w:t>2916,4</w:t>
            </w:r>
          </w:p>
        </w:tc>
        <w:tc>
          <w:tcPr>
            <w:tcW w:w="1153" w:type="dxa"/>
            <w:shd w:val="clear" w:color="auto" w:fill="auto"/>
          </w:tcPr>
          <w:p w:rsidR="0075414F" w:rsidRPr="00A73538" w:rsidRDefault="0075414F" w:rsidP="00A73538">
            <w:pPr>
              <w:rPr>
                <w:sz w:val="20"/>
                <w:szCs w:val="20"/>
              </w:rPr>
            </w:pPr>
            <w:r w:rsidRPr="00A73538">
              <w:rPr>
                <w:sz w:val="20"/>
                <w:szCs w:val="20"/>
              </w:rPr>
              <w:t>-</w:t>
            </w:r>
          </w:p>
        </w:tc>
        <w:tc>
          <w:tcPr>
            <w:tcW w:w="1775" w:type="dxa"/>
            <w:shd w:val="clear" w:color="auto" w:fill="auto"/>
          </w:tcPr>
          <w:p w:rsidR="0075414F" w:rsidRPr="00A73538" w:rsidRDefault="0075414F" w:rsidP="00A73538">
            <w:pPr>
              <w:rPr>
                <w:sz w:val="20"/>
                <w:szCs w:val="20"/>
              </w:rPr>
            </w:pPr>
            <w:r w:rsidRPr="00A73538">
              <w:rPr>
                <w:sz w:val="20"/>
                <w:szCs w:val="20"/>
              </w:rPr>
              <w:t>-</w:t>
            </w:r>
          </w:p>
        </w:tc>
        <w:tc>
          <w:tcPr>
            <w:tcW w:w="1797" w:type="dxa"/>
            <w:shd w:val="clear" w:color="auto" w:fill="auto"/>
          </w:tcPr>
          <w:p w:rsidR="0075414F" w:rsidRPr="00A73538" w:rsidRDefault="0075414F" w:rsidP="00A73538">
            <w:pPr>
              <w:rPr>
                <w:sz w:val="20"/>
                <w:szCs w:val="20"/>
              </w:rPr>
            </w:pPr>
            <w:r w:rsidRPr="00A73538">
              <w:rPr>
                <w:sz w:val="20"/>
                <w:szCs w:val="20"/>
              </w:rPr>
              <w:t>-</w:t>
            </w:r>
          </w:p>
        </w:tc>
      </w:tr>
      <w:tr w:rsidR="0075414F" w:rsidRPr="00A73538" w:rsidTr="0075414F">
        <w:trPr>
          <w:trHeight w:val="267"/>
        </w:trPr>
        <w:tc>
          <w:tcPr>
            <w:tcW w:w="540" w:type="dxa"/>
            <w:vMerge/>
            <w:shd w:val="clear" w:color="auto" w:fill="auto"/>
          </w:tcPr>
          <w:p w:rsidR="0075414F" w:rsidRPr="00A73538" w:rsidRDefault="0075414F" w:rsidP="00A73538">
            <w:pPr>
              <w:rPr>
                <w:sz w:val="20"/>
                <w:szCs w:val="20"/>
              </w:rPr>
            </w:pPr>
          </w:p>
        </w:tc>
        <w:tc>
          <w:tcPr>
            <w:tcW w:w="4280" w:type="dxa"/>
            <w:vMerge/>
            <w:shd w:val="clear" w:color="auto" w:fill="auto"/>
          </w:tcPr>
          <w:p w:rsidR="0075414F" w:rsidRPr="00A73538" w:rsidRDefault="0075414F" w:rsidP="00A73538">
            <w:pPr>
              <w:rPr>
                <w:sz w:val="20"/>
                <w:szCs w:val="20"/>
              </w:rPr>
            </w:pPr>
          </w:p>
        </w:tc>
        <w:tc>
          <w:tcPr>
            <w:tcW w:w="1384" w:type="dxa"/>
            <w:shd w:val="clear" w:color="auto" w:fill="auto"/>
          </w:tcPr>
          <w:p w:rsidR="0075414F" w:rsidRPr="00A73538" w:rsidRDefault="0075414F" w:rsidP="00A73538">
            <w:pPr>
              <w:rPr>
                <w:sz w:val="20"/>
                <w:szCs w:val="20"/>
              </w:rPr>
            </w:pPr>
            <w:r w:rsidRPr="00A73538">
              <w:rPr>
                <w:sz w:val="20"/>
                <w:szCs w:val="20"/>
              </w:rPr>
              <w:t>2027 год</w:t>
            </w:r>
          </w:p>
        </w:tc>
        <w:tc>
          <w:tcPr>
            <w:tcW w:w="1926" w:type="dxa"/>
            <w:shd w:val="clear" w:color="auto" w:fill="auto"/>
          </w:tcPr>
          <w:p w:rsidR="0075414F" w:rsidRPr="00A73538" w:rsidRDefault="0075414F" w:rsidP="00A73538">
            <w:pPr>
              <w:rPr>
                <w:sz w:val="20"/>
                <w:szCs w:val="20"/>
              </w:rPr>
            </w:pPr>
            <w:r w:rsidRPr="00A73538">
              <w:rPr>
                <w:sz w:val="20"/>
                <w:szCs w:val="20"/>
              </w:rPr>
              <w:t>2916,4</w:t>
            </w:r>
          </w:p>
        </w:tc>
        <w:tc>
          <w:tcPr>
            <w:tcW w:w="1730" w:type="dxa"/>
            <w:shd w:val="clear" w:color="auto" w:fill="auto"/>
          </w:tcPr>
          <w:p w:rsidR="0075414F" w:rsidRPr="00A73538" w:rsidRDefault="0075414F" w:rsidP="00A73538">
            <w:pPr>
              <w:rPr>
                <w:sz w:val="20"/>
                <w:szCs w:val="20"/>
              </w:rPr>
            </w:pPr>
            <w:r w:rsidRPr="00A73538">
              <w:rPr>
                <w:sz w:val="20"/>
                <w:szCs w:val="20"/>
              </w:rPr>
              <w:t>-</w:t>
            </w:r>
          </w:p>
        </w:tc>
        <w:tc>
          <w:tcPr>
            <w:tcW w:w="1730" w:type="dxa"/>
            <w:shd w:val="clear" w:color="auto" w:fill="auto"/>
          </w:tcPr>
          <w:p w:rsidR="0075414F" w:rsidRPr="00A73538" w:rsidRDefault="0075414F" w:rsidP="00A73538">
            <w:pPr>
              <w:rPr>
                <w:sz w:val="20"/>
                <w:szCs w:val="20"/>
              </w:rPr>
            </w:pPr>
            <w:r w:rsidRPr="00A73538">
              <w:rPr>
                <w:sz w:val="20"/>
                <w:szCs w:val="20"/>
              </w:rPr>
              <w:t>2916,4</w:t>
            </w:r>
          </w:p>
        </w:tc>
        <w:tc>
          <w:tcPr>
            <w:tcW w:w="1153" w:type="dxa"/>
            <w:shd w:val="clear" w:color="auto" w:fill="auto"/>
          </w:tcPr>
          <w:p w:rsidR="0075414F" w:rsidRPr="00A73538" w:rsidRDefault="0075414F" w:rsidP="00A73538">
            <w:pPr>
              <w:rPr>
                <w:sz w:val="20"/>
                <w:szCs w:val="20"/>
              </w:rPr>
            </w:pPr>
            <w:r w:rsidRPr="00A73538">
              <w:rPr>
                <w:sz w:val="20"/>
                <w:szCs w:val="20"/>
              </w:rPr>
              <w:t>-</w:t>
            </w:r>
          </w:p>
        </w:tc>
        <w:tc>
          <w:tcPr>
            <w:tcW w:w="1775" w:type="dxa"/>
            <w:shd w:val="clear" w:color="auto" w:fill="auto"/>
          </w:tcPr>
          <w:p w:rsidR="0075414F" w:rsidRPr="00A73538" w:rsidRDefault="0075414F" w:rsidP="00A73538">
            <w:pPr>
              <w:rPr>
                <w:sz w:val="20"/>
                <w:szCs w:val="20"/>
              </w:rPr>
            </w:pPr>
            <w:r w:rsidRPr="00A73538">
              <w:rPr>
                <w:sz w:val="20"/>
                <w:szCs w:val="20"/>
              </w:rPr>
              <w:t>-</w:t>
            </w:r>
          </w:p>
        </w:tc>
        <w:tc>
          <w:tcPr>
            <w:tcW w:w="1797" w:type="dxa"/>
            <w:shd w:val="clear" w:color="auto" w:fill="auto"/>
          </w:tcPr>
          <w:p w:rsidR="0075414F" w:rsidRPr="00A73538" w:rsidRDefault="0075414F" w:rsidP="00A73538">
            <w:pPr>
              <w:rPr>
                <w:sz w:val="20"/>
                <w:szCs w:val="20"/>
              </w:rPr>
            </w:pPr>
            <w:r w:rsidRPr="00A73538">
              <w:rPr>
                <w:sz w:val="20"/>
                <w:szCs w:val="20"/>
              </w:rPr>
              <w:t>-</w:t>
            </w:r>
          </w:p>
        </w:tc>
      </w:tr>
      <w:tr w:rsidR="0075414F" w:rsidRPr="00A73538" w:rsidTr="0075414F">
        <w:trPr>
          <w:trHeight w:val="272"/>
        </w:trPr>
        <w:tc>
          <w:tcPr>
            <w:tcW w:w="540" w:type="dxa"/>
            <w:vMerge/>
            <w:shd w:val="clear" w:color="auto" w:fill="auto"/>
          </w:tcPr>
          <w:p w:rsidR="0075414F" w:rsidRPr="00A73538" w:rsidRDefault="0075414F" w:rsidP="00A73538">
            <w:pPr>
              <w:rPr>
                <w:sz w:val="20"/>
                <w:szCs w:val="20"/>
              </w:rPr>
            </w:pPr>
          </w:p>
        </w:tc>
        <w:tc>
          <w:tcPr>
            <w:tcW w:w="4280" w:type="dxa"/>
            <w:vMerge/>
            <w:shd w:val="clear" w:color="auto" w:fill="auto"/>
          </w:tcPr>
          <w:p w:rsidR="0075414F" w:rsidRPr="00A73538" w:rsidRDefault="0075414F" w:rsidP="00A73538">
            <w:pPr>
              <w:rPr>
                <w:sz w:val="20"/>
                <w:szCs w:val="20"/>
              </w:rPr>
            </w:pPr>
          </w:p>
        </w:tc>
        <w:tc>
          <w:tcPr>
            <w:tcW w:w="1384" w:type="dxa"/>
            <w:shd w:val="clear" w:color="auto" w:fill="auto"/>
          </w:tcPr>
          <w:p w:rsidR="0075414F" w:rsidRPr="00A73538" w:rsidRDefault="0075414F" w:rsidP="00A73538">
            <w:pPr>
              <w:rPr>
                <w:sz w:val="20"/>
                <w:szCs w:val="20"/>
              </w:rPr>
            </w:pPr>
            <w:r w:rsidRPr="00A73538">
              <w:rPr>
                <w:sz w:val="20"/>
                <w:szCs w:val="20"/>
              </w:rPr>
              <w:t>2028 год</w:t>
            </w:r>
          </w:p>
        </w:tc>
        <w:tc>
          <w:tcPr>
            <w:tcW w:w="1926" w:type="dxa"/>
            <w:shd w:val="clear" w:color="auto" w:fill="auto"/>
          </w:tcPr>
          <w:p w:rsidR="0075414F" w:rsidRPr="00A73538" w:rsidRDefault="0075414F" w:rsidP="00A73538">
            <w:pPr>
              <w:rPr>
                <w:sz w:val="20"/>
                <w:szCs w:val="20"/>
              </w:rPr>
            </w:pPr>
            <w:r w:rsidRPr="00A73538">
              <w:rPr>
                <w:sz w:val="20"/>
                <w:szCs w:val="20"/>
              </w:rPr>
              <w:t>-</w:t>
            </w:r>
          </w:p>
        </w:tc>
        <w:tc>
          <w:tcPr>
            <w:tcW w:w="1730" w:type="dxa"/>
            <w:shd w:val="clear" w:color="auto" w:fill="auto"/>
          </w:tcPr>
          <w:p w:rsidR="0075414F" w:rsidRPr="00A73538" w:rsidRDefault="0075414F" w:rsidP="00A73538">
            <w:pPr>
              <w:rPr>
                <w:sz w:val="20"/>
                <w:szCs w:val="20"/>
              </w:rPr>
            </w:pPr>
            <w:r w:rsidRPr="00A73538">
              <w:rPr>
                <w:sz w:val="20"/>
                <w:szCs w:val="20"/>
              </w:rPr>
              <w:t>-</w:t>
            </w:r>
          </w:p>
        </w:tc>
        <w:tc>
          <w:tcPr>
            <w:tcW w:w="1730" w:type="dxa"/>
            <w:shd w:val="clear" w:color="auto" w:fill="auto"/>
          </w:tcPr>
          <w:p w:rsidR="0075414F" w:rsidRPr="00A73538" w:rsidRDefault="0075414F" w:rsidP="00A73538">
            <w:pPr>
              <w:rPr>
                <w:sz w:val="20"/>
                <w:szCs w:val="20"/>
              </w:rPr>
            </w:pPr>
            <w:r w:rsidRPr="00A73538">
              <w:rPr>
                <w:sz w:val="20"/>
                <w:szCs w:val="20"/>
              </w:rPr>
              <w:t>-</w:t>
            </w:r>
          </w:p>
        </w:tc>
        <w:tc>
          <w:tcPr>
            <w:tcW w:w="1153" w:type="dxa"/>
            <w:shd w:val="clear" w:color="auto" w:fill="auto"/>
          </w:tcPr>
          <w:p w:rsidR="0075414F" w:rsidRPr="00A73538" w:rsidRDefault="0075414F" w:rsidP="00A73538">
            <w:pPr>
              <w:rPr>
                <w:sz w:val="20"/>
                <w:szCs w:val="20"/>
              </w:rPr>
            </w:pPr>
            <w:r w:rsidRPr="00A73538">
              <w:rPr>
                <w:sz w:val="20"/>
                <w:szCs w:val="20"/>
              </w:rPr>
              <w:t>-</w:t>
            </w:r>
          </w:p>
        </w:tc>
        <w:tc>
          <w:tcPr>
            <w:tcW w:w="1775" w:type="dxa"/>
            <w:shd w:val="clear" w:color="auto" w:fill="auto"/>
          </w:tcPr>
          <w:p w:rsidR="0075414F" w:rsidRPr="00A73538" w:rsidRDefault="0075414F" w:rsidP="00A73538">
            <w:pPr>
              <w:rPr>
                <w:sz w:val="20"/>
                <w:szCs w:val="20"/>
              </w:rPr>
            </w:pPr>
            <w:r w:rsidRPr="00A73538">
              <w:rPr>
                <w:sz w:val="20"/>
                <w:szCs w:val="20"/>
              </w:rPr>
              <w:t>-</w:t>
            </w:r>
          </w:p>
        </w:tc>
        <w:tc>
          <w:tcPr>
            <w:tcW w:w="1797" w:type="dxa"/>
            <w:shd w:val="clear" w:color="auto" w:fill="auto"/>
          </w:tcPr>
          <w:p w:rsidR="0075414F" w:rsidRPr="00A73538" w:rsidRDefault="0075414F" w:rsidP="00A73538">
            <w:pPr>
              <w:rPr>
                <w:sz w:val="20"/>
                <w:szCs w:val="20"/>
              </w:rPr>
            </w:pPr>
            <w:r w:rsidRPr="00A73538">
              <w:rPr>
                <w:sz w:val="20"/>
                <w:szCs w:val="20"/>
              </w:rPr>
              <w:t>-</w:t>
            </w:r>
          </w:p>
        </w:tc>
      </w:tr>
      <w:tr w:rsidR="0075414F" w:rsidRPr="00A73538" w:rsidTr="0075414F">
        <w:trPr>
          <w:trHeight w:val="433"/>
        </w:trPr>
        <w:tc>
          <w:tcPr>
            <w:tcW w:w="540" w:type="dxa"/>
            <w:vMerge w:val="restart"/>
            <w:shd w:val="clear" w:color="auto" w:fill="auto"/>
          </w:tcPr>
          <w:p w:rsidR="0075414F" w:rsidRPr="00A73538" w:rsidRDefault="0075414F" w:rsidP="00A73538">
            <w:pPr>
              <w:rPr>
                <w:sz w:val="20"/>
                <w:szCs w:val="20"/>
              </w:rPr>
            </w:pPr>
            <w:r w:rsidRPr="00A73538">
              <w:rPr>
                <w:sz w:val="20"/>
                <w:szCs w:val="20"/>
              </w:rPr>
              <w:t>6.2</w:t>
            </w:r>
          </w:p>
        </w:tc>
        <w:tc>
          <w:tcPr>
            <w:tcW w:w="4280" w:type="dxa"/>
            <w:vMerge w:val="restart"/>
            <w:shd w:val="clear" w:color="auto" w:fill="auto"/>
          </w:tcPr>
          <w:p w:rsidR="0075414F" w:rsidRPr="00A73538" w:rsidRDefault="0075414F" w:rsidP="00A73538">
            <w:pPr>
              <w:rPr>
                <w:sz w:val="20"/>
                <w:szCs w:val="20"/>
              </w:rPr>
            </w:pPr>
            <w:r w:rsidRPr="00A73538">
              <w:rPr>
                <w:sz w:val="20"/>
                <w:szCs w:val="20"/>
              </w:rPr>
              <w:t>Мероприятие 2: Достижение планового значения среднесписочной численности педагогических работников муниципальных дошкольных образовательных организаций без учета внешних совместителей,</w:t>
            </w:r>
          </w:p>
        </w:tc>
        <w:tc>
          <w:tcPr>
            <w:tcW w:w="1384" w:type="dxa"/>
            <w:shd w:val="clear" w:color="auto" w:fill="auto"/>
          </w:tcPr>
          <w:p w:rsidR="0075414F" w:rsidRPr="00A73538" w:rsidRDefault="0075414F" w:rsidP="00A73538">
            <w:pPr>
              <w:rPr>
                <w:sz w:val="20"/>
                <w:szCs w:val="20"/>
              </w:rPr>
            </w:pPr>
            <w:r w:rsidRPr="00A73538">
              <w:rPr>
                <w:sz w:val="20"/>
                <w:szCs w:val="20"/>
              </w:rPr>
              <w:t>Всего, в том числе</w:t>
            </w:r>
          </w:p>
        </w:tc>
        <w:tc>
          <w:tcPr>
            <w:tcW w:w="1926" w:type="dxa"/>
            <w:shd w:val="clear" w:color="auto" w:fill="auto"/>
          </w:tcPr>
          <w:p w:rsidR="0075414F" w:rsidRPr="00A73538" w:rsidRDefault="0075414F" w:rsidP="00A73538">
            <w:pPr>
              <w:rPr>
                <w:sz w:val="20"/>
                <w:szCs w:val="20"/>
              </w:rPr>
            </w:pPr>
            <w:r w:rsidRPr="00A73538">
              <w:rPr>
                <w:sz w:val="20"/>
                <w:szCs w:val="20"/>
              </w:rPr>
              <w:t>-</w:t>
            </w:r>
          </w:p>
        </w:tc>
        <w:tc>
          <w:tcPr>
            <w:tcW w:w="1730" w:type="dxa"/>
            <w:shd w:val="clear" w:color="auto" w:fill="auto"/>
          </w:tcPr>
          <w:p w:rsidR="0075414F" w:rsidRPr="00A73538" w:rsidRDefault="0075414F" w:rsidP="00A73538">
            <w:pPr>
              <w:rPr>
                <w:sz w:val="20"/>
                <w:szCs w:val="20"/>
              </w:rPr>
            </w:pPr>
            <w:r w:rsidRPr="00A73538">
              <w:rPr>
                <w:sz w:val="20"/>
                <w:szCs w:val="20"/>
              </w:rPr>
              <w:t>-</w:t>
            </w:r>
          </w:p>
        </w:tc>
        <w:tc>
          <w:tcPr>
            <w:tcW w:w="1730" w:type="dxa"/>
            <w:shd w:val="clear" w:color="auto" w:fill="auto"/>
          </w:tcPr>
          <w:p w:rsidR="0075414F" w:rsidRPr="00A73538" w:rsidRDefault="0075414F" w:rsidP="00A73538">
            <w:pPr>
              <w:rPr>
                <w:sz w:val="20"/>
                <w:szCs w:val="20"/>
              </w:rPr>
            </w:pPr>
            <w:r w:rsidRPr="00A73538">
              <w:rPr>
                <w:sz w:val="20"/>
                <w:szCs w:val="20"/>
              </w:rPr>
              <w:t>-</w:t>
            </w:r>
          </w:p>
        </w:tc>
        <w:tc>
          <w:tcPr>
            <w:tcW w:w="1153" w:type="dxa"/>
            <w:shd w:val="clear" w:color="auto" w:fill="auto"/>
          </w:tcPr>
          <w:p w:rsidR="0075414F" w:rsidRPr="00A73538" w:rsidRDefault="0075414F" w:rsidP="00A73538">
            <w:pPr>
              <w:rPr>
                <w:sz w:val="20"/>
                <w:szCs w:val="20"/>
              </w:rPr>
            </w:pPr>
            <w:r w:rsidRPr="00A73538">
              <w:rPr>
                <w:sz w:val="20"/>
                <w:szCs w:val="20"/>
              </w:rPr>
              <w:t>-</w:t>
            </w:r>
          </w:p>
        </w:tc>
        <w:tc>
          <w:tcPr>
            <w:tcW w:w="1775" w:type="dxa"/>
            <w:shd w:val="clear" w:color="auto" w:fill="auto"/>
          </w:tcPr>
          <w:p w:rsidR="0075414F" w:rsidRPr="00A73538" w:rsidRDefault="0075414F" w:rsidP="00A73538">
            <w:pPr>
              <w:rPr>
                <w:sz w:val="20"/>
                <w:szCs w:val="20"/>
              </w:rPr>
            </w:pPr>
            <w:r w:rsidRPr="00A73538">
              <w:rPr>
                <w:sz w:val="20"/>
                <w:szCs w:val="20"/>
              </w:rPr>
              <w:t>-</w:t>
            </w:r>
          </w:p>
        </w:tc>
        <w:tc>
          <w:tcPr>
            <w:tcW w:w="1797" w:type="dxa"/>
            <w:shd w:val="clear" w:color="auto" w:fill="auto"/>
          </w:tcPr>
          <w:p w:rsidR="0075414F" w:rsidRPr="00A73538" w:rsidRDefault="0075414F" w:rsidP="00A73538">
            <w:pPr>
              <w:rPr>
                <w:sz w:val="20"/>
                <w:szCs w:val="20"/>
              </w:rPr>
            </w:pPr>
            <w:r w:rsidRPr="00A73538">
              <w:rPr>
                <w:sz w:val="20"/>
                <w:szCs w:val="20"/>
              </w:rPr>
              <w:t>-</w:t>
            </w:r>
          </w:p>
        </w:tc>
      </w:tr>
      <w:tr w:rsidR="0075414F" w:rsidRPr="00A73538" w:rsidTr="0075414F">
        <w:trPr>
          <w:trHeight w:val="298"/>
        </w:trPr>
        <w:tc>
          <w:tcPr>
            <w:tcW w:w="540" w:type="dxa"/>
            <w:vMerge/>
            <w:shd w:val="clear" w:color="auto" w:fill="auto"/>
          </w:tcPr>
          <w:p w:rsidR="0075414F" w:rsidRPr="00A73538" w:rsidRDefault="0075414F" w:rsidP="00A73538">
            <w:pPr>
              <w:rPr>
                <w:sz w:val="20"/>
                <w:szCs w:val="20"/>
              </w:rPr>
            </w:pPr>
          </w:p>
        </w:tc>
        <w:tc>
          <w:tcPr>
            <w:tcW w:w="4280" w:type="dxa"/>
            <w:vMerge/>
            <w:shd w:val="clear" w:color="auto" w:fill="auto"/>
          </w:tcPr>
          <w:p w:rsidR="0075414F" w:rsidRPr="00A73538" w:rsidRDefault="0075414F" w:rsidP="00A73538">
            <w:pPr>
              <w:rPr>
                <w:sz w:val="20"/>
                <w:szCs w:val="20"/>
              </w:rPr>
            </w:pPr>
          </w:p>
        </w:tc>
        <w:tc>
          <w:tcPr>
            <w:tcW w:w="1384" w:type="dxa"/>
            <w:shd w:val="clear" w:color="auto" w:fill="auto"/>
          </w:tcPr>
          <w:p w:rsidR="0075414F" w:rsidRPr="00A73538" w:rsidRDefault="0075414F" w:rsidP="00A73538">
            <w:pPr>
              <w:rPr>
                <w:sz w:val="20"/>
                <w:szCs w:val="20"/>
              </w:rPr>
            </w:pPr>
            <w:r w:rsidRPr="00A73538">
              <w:rPr>
                <w:sz w:val="20"/>
                <w:szCs w:val="20"/>
              </w:rPr>
              <w:t>2024 год</w:t>
            </w:r>
          </w:p>
        </w:tc>
        <w:tc>
          <w:tcPr>
            <w:tcW w:w="1926" w:type="dxa"/>
            <w:shd w:val="clear" w:color="auto" w:fill="auto"/>
          </w:tcPr>
          <w:p w:rsidR="0075414F" w:rsidRPr="00A73538" w:rsidRDefault="0075414F" w:rsidP="00A73538">
            <w:pPr>
              <w:rPr>
                <w:sz w:val="20"/>
                <w:szCs w:val="20"/>
              </w:rPr>
            </w:pPr>
            <w:r w:rsidRPr="00A73538">
              <w:rPr>
                <w:sz w:val="20"/>
                <w:szCs w:val="20"/>
              </w:rPr>
              <w:t>-</w:t>
            </w:r>
          </w:p>
        </w:tc>
        <w:tc>
          <w:tcPr>
            <w:tcW w:w="1730" w:type="dxa"/>
            <w:shd w:val="clear" w:color="auto" w:fill="auto"/>
          </w:tcPr>
          <w:p w:rsidR="0075414F" w:rsidRPr="00A73538" w:rsidRDefault="0075414F" w:rsidP="00A73538">
            <w:pPr>
              <w:rPr>
                <w:sz w:val="20"/>
                <w:szCs w:val="20"/>
              </w:rPr>
            </w:pPr>
            <w:r w:rsidRPr="00A73538">
              <w:rPr>
                <w:sz w:val="20"/>
                <w:szCs w:val="20"/>
              </w:rPr>
              <w:t>-</w:t>
            </w:r>
          </w:p>
        </w:tc>
        <w:tc>
          <w:tcPr>
            <w:tcW w:w="1730" w:type="dxa"/>
            <w:shd w:val="clear" w:color="auto" w:fill="auto"/>
          </w:tcPr>
          <w:p w:rsidR="0075414F" w:rsidRPr="00A73538" w:rsidRDefault="0075414F" w:rsidP="00A73538">
            <w:pPr>
              <w:rPr>
                <w:sz w:val="20"/>
                <w:szCs w:val="20"/>
              </w:rPr>
            </w:pPr>
            <w:r w:rsidRPr="00A73538">
              <w:rPr>
                <w:sz w:val="20"/>
                <w:szCs w:val="20"/>
              </w:rPr>
              <w:t>-</w:t>
            </w:r>
          </w:p>
        </w:tc>
        <w:tc>
          <w:tcPr>
            <w:tcW w:w="1153" w:type="dxa"/>
            <w:shd w:val="clear" w:color="auto" w:fill="auto"/>
          </w:tcPr>
          <w:p w:rsidR="0075414F" w:rsidRPr="00A73538" w:rsidRDefault="0075414F" w:rsidP="00A73538">
            <w:pPr>
              <w:rPr>
                <w:sz w:val="20"/>
                <w:szCs w:val="20"/>
              </w:rPr>
            </w:pPr>
            <w:r w:rsidRPr="00A73538">
              <w:rPr>
                <w:sz w:val="20"/>
                <w:szCs w:val="20"/>
              </w:rPr>
              <w:t>-</w:t>
            </w:r>
          </w:p>
        </w:tc>
        <w:tc>
          <w:tcPr>
            <w:tcW w:w="1775" w:type="dxa"/>
            <w:shd w:val="clear" w:color="auto" w:fill="auto"/>
          </w:tcPr>
          <w:p w:rsidR="0075414F" w:rsidRPr="00A73538" w:rsidRDefault="0075414F" w:rsidP="00A73538">
            <w:pPr>
              <w:rPr>
                <w:sz w:val="20"/>
                <w:szCs w:val="20"/>
              </w:rPr>
            </w:pPr>
            <w:r w:rsidRPr="00A73538">
              <w:rPr>
                <w:sz w:val="20"/>
                <w:szCs w:val="20"/>
              </w:rPr>
              <w:t>-</w:t>
            </w:r>
          </w:p>
        </w:tc>
        <w:tc>
          <w:tcPr>
            <w:tcW w:w="1797" w:type="dxa"/>
            <w:shd w:val="clear" w:color="auto" w:fill="auto"/>
          </w:tcPr>
          <w:p w:rsidR="0075414F" w:rsidRPr="00A73538" w:rsidRDefault="0075414F" w:rsidP="00A73538">
            <w:pPr>
              <w:rPr>
                <w:sz w:val="20"/>
                <w:szCs w:val="20"/>
              </w:rPr>
            </w:pPr>
            <w:r w:rsidRPr="00A73538">
              <w:rPr>
                <w:sz w:val="20"/>
                <w:szCs w:val="20"/>
              </w:rPr>
              <w:t>-</w:t>
            </w:r>
          </w:p>
        </w:tc>
      </w:tr>
      <w:tr w:rsidR="0075414F" w:rsidRPr="00A73538" w:rsidTr="0075414F">
        <w:trPr>
          <w:trHeight w:val="273"/>
        </w:trPr>
        <w:tc>
          <w:tcPr>
            <w:tcW w:w="540" w:type="dxa"/>
            <w:vMerge/>
            <w:shd w:val="clear" w:color="auto" w:fill="auto"/>
          </w:tcPr>
          <w:p w:rsidR="0075414F" w:rsidRPr="00A73538" w:rsidRDefault="0075414F" w:rsidP="00A73538">
            <w:pPr>
              <w:rPr>
                <w:sz w:val="20"/>
                <w:szCs w:val="20"/>
              </w:rPr>
            </w:pPr>
          </w:p>
        </w:tc>
        <w:tc>
          <w:tcPr>
            <w:tcW w:w="4280" w:type="dxa"/>
            <w:vMerge/>
            <w:shd w:val="clear" w:color="auto" w:fill="auto"/>
          </w:tcPr>
          <w:p w:rsidR="0075414F" w:rsidRPr="00A73538" w:rsidRDefault="0075414F" w:rsidP="00A73538">
            <w:pPr>
              <w:rPr>
                <w:sz w:val="20"/>
                <w:szCs w:val="20"/>
              </w:rPr>
            </w:pPr>
          </w:p>
        </w:tc>
        <w:tc>
          <w:tcPr>
            <w:tcW w:w="1384" w:type="dxa"/>
            <w:shd w:val="clear" w:color="auto" w:fill="auto"/>
          </w:tcPr>
          <w:p w:rsidR="0075414F" w:rsidRPr="00A73538" w:rsidRDefault="0075414F" w:rsidP="00A73538">
            <w:pPr>
              <w:rPr>
                <w:sz w:val="20"/>
                <w:szCs w:val="20"/>
              </w:rPr>
            </w:pPr>
            <w:r w:rsidRPr="00A73538">
              <w:rPr>
                <w:sz w:val="20"/>
                <w:szCs w:val="20"/>
              </w:rPr>
              <w:t>2025 год</w:t>
            </w:r>
          </w:p>
        </w:tc>
        <w:tc>
          <w:tcPr>
            <w:tcW w:w="1926" w:type="dxa"/>
            <w:shd w:val="clear" w:color="auto" w:fill="auto"/>
          </w:tcPr>
          <w:p w:rsidR="0075414F" w:rsidRPr="00A73538" w:rsidRDefault="0075414F" w:rsidP="00A73538">
            <w:pPr>
              <w:rPr>
                <w:sz w:val="20"/>
                <w:szCs w:val="20"/>
              </w:rPr>
            </w:pPr>
            <w:r w:rsidRPr="00A73538">
              <w:rPr>
                <w:sz w:val="20"/>
                <w:szCs w:val="20"/>
              </w:rPr>
              <w:t>-</w:t>
            </w:r>
          </w:p>
        </w:tc>
        <w:tc>
          <w:tcPr>
            <w:tcW w:w="1730" w:type="dxa"/>
            <w:shd w:val="clear" w:color="auto" w:fill="auto"/>
          </w:tcPr>
          <w:p w:rsidR="0075414F" w:rsidRPr="00A73538" w:rsidRDefault="0075414F" w:rsidP="00A73538">
            <w:pPr>
              <w:rPr>
                <w:sz w:val="20"/>
                <w:szCs w:val="20"/>
              </w:rPr>
            </w:pPr>
            <w:r w:rsidRPr="00A73538">
              <w:rPr>
                <w:sz w:val="20"/>
                <w:szCs w:val="20"/>
              </w:rPr>
              <w:t>-</w:t>
            </w:r>
          </w:p>
        </w:tc>
        <w:tc>
          <w:tcPr>
            <w:tcW w:w="1730" w:type="dxa"/>
            <w:shd w:val="clear" w:color="auto" w:fill="auto"/>
          </w:tcPr>
          <w:p w:rsidR="0075414F" w:rsidRPr="00A73538" w:rsidRDefault="0075414F" w:rsidP="00A73538">
            <w:pPr>
              <w:rPr>
                <w:sz w:val="20"/>
                <w:szCs w:val="20"/>
              </w:rPr>
            </w:pPr>
            <w:r w:rsidRPr="00A73538">
              <w:rPr>
                <w:sz w:val="20"/>
                <w:szCs w:val="20"/>
              </w:rPr>
              <w:t>-</w:t>
            </w:r>
          </w:p>
        </w:tc>
        <w:tc>
          <w:tcPr>
            <w:tcW w:w="1153" w:type="dxa"/>
            <w:shd w:val="clear" w:color="auto" w:fill="auto"/>
          </w:tcPr>
          <w:p w:rsidR="0075414F" w:rsidRPr="00A73538" w:rsidRDefault="0075414F" w:rsidP="00A73538">
            <w:pPr>
              <w:rPr>
                <w:sz w:val="20"/>
                <w:szCs w:val="20"/>
              </w:rPr>
            </w:pPr>
            <w:r w:rsidRPr="00A73538">
              <w:rPr>
                <w:sz w:val="20"/>
                <w:szCs w:val="20"/>
              </w:rPr>
              <w:t>-</w:t>
            </w:r>
          </w:p>
        </w:tc>
        <w:tc>
          <w:tcPr>
            <w:tcW w:w="1775" w:type="dxa"/>
            <w:shd w:val="clear" w:color="auto" w:fill="auto"/>
          </w:tcPr>
          <w:p w:rsidR="0075414F" w:rsidRPr="00A73538" w:rsidRDefault="0075414F" w:rsidP="00A73538">
            <w:pPr>
              <w:rPr>
                <w:sz w:val="20"/>
                <w:szCs w:val="20"/>
              </w:rPr>
            </w:pPr>
            <w:r w:rsidRPr="00A73538">
              <w:rPr>
                <w:sz w:val="20"/>
                <w:szCs w:val="20"/>
              </w:rPr>
              <w:t>-</w:t>
            </w:r>
          </w:p>
        </w:tc>
        <w:tc>
          <w:tcPr>
            <w:tcW w:w="1797" w:type="dxa"/>
            <w:shd w:val="clear" w:color="auto" w:fill="auto"/>
          </w:tcPr>
          <w:p w:rsidR="0075414F" w:rsidRPr="00A73538" w:rsidRDefault="0075414F" w:rsidP="00A73538">
            <w:pPr>
              <w:rPr>
                <w:sz w:val="20"/>
                <w:szCs w:val="20"/>
              </w:rPr>
            </w:pPr>
            <w:r w:rsidRPr="00A73538">
              <w:rPr>
                <w:sz w:val="20"/>
                <w:szCs w:val="20"/>
              </w:rPr>
              <w:t>-</w:t>
            </w:r>
          </w:p>
        </w:tc>
      </w:tr>
      <w:tr w:rsidR="0075414F" w:rsidRPr="00A73538" w:rsidTr="0075414F">
        <w:trPr>
          <w:trHeight w:val="277"/>
        </w:trPr>
        <w:tc>
          <w:tcPr>
            <w:tcW w:w="540" w:type="dxa"/>
            <w:vMerge/>
            <w:shd w:val="clear" w:color="auto" w:fill="auto"/>
          </w:tcPr>
          <w:p w:rsidR="0075414F" w:rsidRPr="00A73538" w:rsidRDefault="0075414F" w:rsidP="00A73538">
            <w:pPr>
              <w:rPr>
                <w:sz w:val="20"/>
                <w:szCs w:val="20"/>
              </w:rPr>
            </w:pPr>
          </w:p>
        </w:tc>
        <w:tc>
          <w:tcPr>
            <w:tcW w:w="4280" w:type="dxa"/>
            <w:vMerge/>
            <w:shd w:val="clear" w:color="auto" w:fill="auto"/>
          </w:tcPr>
          <w:p w:rsidR="0075414F" w:rsidRPr="00A73538" w:rsidRDefault="0075414F" w:rsidP="00A73538">
            <w:pPr>
              <w:rPr>
                <w:sz w:val="20"/>
                <w:szCs w:val="20"/>
              </w:rPr>
            </w:pPr>
          </w:p>
        </w:tc>
        <w:tc>
          <w:tcPr>
            <w:tcW w:w="1384" w:type="dxa"/>
            <w:shd w:val="clear" w:color="auto" w:fill="auto"/>
          </w:tcPr>
          <w:p w:rsidR="0075414F" w:rsidRPr="00A73538" w:rsidRDefault="0075414F" w:rsidP="00A73538">
            <w:pPr>
              <w:rPr>
                <w:sz w:val="20"/>
                <w:szCs w:val="20"/>
              </w:rPr>
            </w:pPr>
            <w:r w:rsidRPr="00A73538">
              <w:rPr>
                <w:sz w:val="20"/>
                <w:szCs w:val="20"/>
              </w:rPr>
              <w:t>2026 год</w:t>
            </w:r>
          </w:p>
        </w:tc>
        <w:tc>
          <w:tcPr>
            <w:tcW w:w="1926" w:type="dxa"/>
            <w:shd w:val="clear" w:color="auto" w:fill="auto"/>
          </w:tcPr>
          <w:p w:rsidR="0075414F" w:rsidRPr="00A73538" w:rsidRDefault="0075414F" w:rsidP="00A73538">
            <w:pPr>
              <w:rPr>
                <w:sz w:val="20"/>
                <w:szCs w:val="20"/>
              </w:rPr>
            </w:pPr>
            <w:r w:rsidRPr="00A73538">
              <w:rPr>
                <w:sz w:val="20"/>
                <w:szCs w:val="20"/>
              </w:rPr>
              <w:t>-</w:t>
            </w:r>
          </w:p>
        </w:tc>
        <w:tc>
          <w:tcPr>
            <w:tcW w:w="1730" w:type="dxa"/>
            <w:shd w:val="clear" w:color="auto" w:fill="auto"/>
          </w:tcPr>
          <w:p w:rsidR="0075414F" w:rsidRPr="00A73538" w:rsidRDefault="0075414F" w:rsidP="00A73538">
            <w:pPr>
              <w:rPr>
                <w:sz w:val="20"/>
                <w:szCs w:val="20"/>
              </w:rPr>
            </w:pPr>
            <w:r w:rsidRPr="00A73538">
              <w:rPr>
                <w:sz w:val="20"/>
                <w:szCs w:val="20"/>
              </w:rPr>
              <w:t>-</w:t>
            </w:r>
          </w:p>
        </w:tc>
        <w:tc>
          <w:tcPr>
            <w:tcW w:w="1730" w:type="dxa"/>
            <w:shd w:val="clear" w:color="auto" w:fill="auto"/>
          </w:tcPr>
          <w:p w:rsidR="0075414F" w:rsidRPr="00A73538" w:rsidRDefault="0075414F" w:rsidP="00A73538">
            <w:pPr>
              <w:rPr>
                <w:sz w:val="20"/>
                <w:szCs w:val="20"/>
              </w:rPr>
            </w:pPr>
            <w:r w:rsidRPr="00A73538">
              <w:rPr>
                <w:sz w:val="20"/>
                <w:szCs w:val="20"/>
              </w:rPr>
              <w:t>-</w:t>
            </w:r>
          </w:p>
        </w:tc>
        <w:tc>
          <w:tcPr>
            <w:tcW w:w="1153" w:type="dxa"/>
            <w:shd w:val="clear" w:color="auto" w:fill="auto"/>
          </w:tcPr>
          <w:p w:rsidR="0075414F" w:rsidRPr="00A73538" w:rsidRDefault="0075414F" w:rsidP="00A73538">
            <w:pPr>
              <w:rPr>
                <w:sz w:val="20"/>
                <w:szCs w:val="20"/>
              </w:rPr>
            </w:pPr>
            <w:r w:rsidRPr="00A73538">
              <w:rPr>
                <w:sz w:val="20"/>
                <w:szCs w:val="20"/>
              </w:rPr>
              <w:t>-</w:t>
            </w:r>
          </w:p>
        </w:tc>
        <w:tc>
          <w:tcPr>
            <w:tcW w:w="1775" w:type="dxa"/>
            <w:shd w:val="clear" w:color="auto" w:fill="auto"/>
          </w:tcPr>
          <w:p w:rsidR="0075414F" w:rsidRPr="00A73538" w:rsidRDefault="0075414F" w:rsidP="00A73538">
            <w:pPr>
              <w:rPr>
                <w:sz w:val="20"/>
                <w:szCs w:val="20"/>
              </w:rPr>
            </w:pPr>
            <w:r w:rsidRPr="00A73538">
              <w:rPr>
                <w:sz w:val="20"/>
                <w:szCs w:val="20"/>
              </w:rPr>
              <w:t>-</w:t>
            </w:r>
          </w:p>
        </w:tc>
        <w:tc>
          <w:tcPr>
            <w:tcW w:w="1797" w:type="dxa"/>
            <w:shd w:val="clear" w:color="auto" w:fill="auto"/>
          </w:tcPr>
          <w:p w:rsidR="0075414F" w:rsidRPr="00A73538" w:rsidRDefault="0075414F" w:rsidP="00A73538">
            <w:pPr>
              <w:rPr>
                <w:sz w:val="20"/>
                <w:szCs w:val="20"/>
              </w:rPr>
            </w:pPr>
            <w:r w:rsidRPr="00A73538">
              <w:rPr>
                <w:sz w:val="20"/>
                <w:szCs w:val="20"/>
              </w:rPr>
              <w:t>-</w:t>
            </w:r>
          </w:p>
        </w:tc>
      </w:tr>
      <w:tr w:rsidR="0075414F" w:rsidRPr="00A73538" w:rsidTr="0075414F">
        <w:trPr>
          <w:trHeight w:val="281"/>
        </w:trPr>
        <w:tc>
          <w:tcPr>
            <w:tcW w:w="540" w:type="dxa"/>
            <w:vMerge/>
            <w:shd w:val="clear" w:color="auto" w:fill="auto"/>
          </w:tcPr>
          <w:p w:rsidR="0075414F" w:rsidRPr="00A73538" w:rsidRDefault="0075414F" w:rsidP="00A73538">
            <w:pPr>
              <w:rPr>
                <w:sz w:val="20"/>
                <w:szCs w:val="20"/>
              </w:rPr>
            </w:pPr>
          </w:p>
        </w:tc>
        <w:tc>
          <w:tcPr>
            <w:tcW w:w="4280" w:type="dxa"/>
            <w:vMerge/>
            <w:shd w:val="clear" w:color="auto" w:fill="auto"/>
          </w:tcPr>
          <w:p w:rsidR="0075414F" w:rsidRPr="00A73538" w:rsidRDefault="0075414F" w:rsidP="00A73538">
            <w:pPr>
              <w:rPr>
                <w:sz w:val="20"/>
                <w:szCs w:val="20"/>
              </w:rPr>
            </w:pPr>
          </w:p>
        </w:tc>
        <w:tc>
          <w:tcPr>
            <w:tcW w:w="1384" w:type="dxa"/>
            <w:shd w:val="clear" w:color="auto" w:fill="auto"/>
          </w:tcPr>
          <w:p w:rsidR="0075414F" w:rsidRPr="00A73538" w:rsidRDefault="0075414F" w:rsidP="00A73538">
            <w:pPr>
              <w:rPr>
                <w:sz w:val="20"/>
                <w:szCs w:val="20"/>
              </w:rPr>
            </w:pPr>
            <w:r w:rsidRPr="00A73538">
              <w:rPr>
                <w:sz w:val="20"/>
                <w:szCs w:val="20"/>
              </w:rPr>
              <w:t>2027 год</w:t>
            </w:r>
          </w:p>
        </w:tc>
        <w:tc>
          <w:tcPr>
            <w:tcW w:w="1926" w:type="dxa"/>
            <w:shd w:val="clear" w:color="auto" w:fill="auto"/>
          </w:tcPr>
          <w:p w:rsidR="0075414F" w:rsidRPr="00A73538" w:rsidRDefault="0075414F" w:rsidP="00A73538">
            <w:pPr>
              <w:rPr>
                <w:sz w:val="20"/>
                <w:szCs w:val="20"/>
              </w:rPr>
            </w:pPr>
            <w:r w:rsidRPr="00A73538">
              <w:rPr>
                <w:sz w:val="20"/>
                <w:szCs w:val="20"/>
              </w:rPr>
              <w:t>-</w:t>
            </w:r>
          </w:p>
        </w:tc>
        <w:tc>
          <w:tcPr>
            <w:tcW w:w="1730" w:type="dxa"/>
            <w:shd w:val="clear" w:color="auto" w:fill="auto"/>
          </w:tcPr>
          <w:p w:rsidR="0075414F" w:rsidRPr="00A73538" w:rsidRDefault="0075414F" w:rsidP="00A73538">
            <w:pPr>
              <w:rPr>
                <w:sz w:val="20"/>
                <w:szCs w:val="20"/>
              </w:rPr>
            </w:pPr>
            <w:r w:rsidRPr="00A73538">
              <w:rPr>
                <w:sz w:val="20"/>
                <w:szCs w:val="20"/>
              </w:rPr>
              <w:t>-</w:t>
            </w:r>
          </w:p>
        </w:tc>
        <w:tc>
          <w:tcPr>
            <w:tcW w:w="1730" w:type="dxa"/>
            <w:shd w:val="clear" w:color="auto" w:fill="auto"/>
          </w:tcPr>
          <w:p w:rsidR="0075414F" w:rsidRPr="00A73538" w:rsidRDefault="0075414F" w:rsidP="00A73538">
            <w:pPr>
              <w:rPr>
                <w:sz w:val="20"/>
                <w:szCs w:val="20"/>
              </w:rPr>
            </w:pPr>
            <w:r w:rsidRPr="00A73538">
              <w:rPr>
                <w:sz w:val="20"/>
                <w:szCs w:val="20"/>
              </w:rPr>
              <w:t>-</w:t>
            </w:r>
          </w:p>
        </w:tc>
        <w:tc>
          <w:tcPr>
            <w:tcW w:w="1153" w:type="dxa"/>
            <w:shd w:val="clear" w:color="auto" w:fill="auto"/>
          </w:tcPr>
          <w:p w:rsidR="0075414F" w:rsidRPr="00A73538" w:rsidRDefault="0075414F" w:rsidP="00A73538">
            <w:pPr>
              <w:rPr>
                <w:sz w:val="20"/>
                <w:szCs w:val="20"/>
              </w:rPr>
            </w:pPr>
            <w:r w:rsidRPr="00A73538">
              <w:rPr>
                <w:sz w:val="20"/>
                <w:szCs w:val="20"/>
              </w:rPr>
              <w:t>-</w:t>
            </w:r>
          </w:p>
        </w:tc>
        <w:tc>
          <w:tcPr>
            <w:tcW w:w="1775" w:type="dxa"/>
            <w:shd w:val="clear" w:color="auto" w:fill="auto"/>
          </w:tcPr>
          <w:p w:rsidR="0075414F" w:rsidRPr="00A73538" w:rsidRDefault="0075414F" w:rsidP="00A73538">
            <w:pPr>
              <w:rPr>
                <w:sz w:val="20"/>
                <w:szCs w:val="20"/>
              </w:rPr>
            </w:pPr>
            <w:r w:rsidRPr="00A73538">
              <w:rPr>
                <w:sz w:val="20"/>
                <w:szCs w:val="20"/>
              </w:rPr>
              <w:t>-</w:t>
            </w:r>
          </w:p>
        </w:tc>
        <w:tc>
          <w:tcPr>
            <w:tcW w:w="1797" w:type="dxa"/>
            <w:shd w:val="clear" w:color="auto" w:fill="auto"/>
          </w:tcPr>
          <w:p w:rsidR="0075414F" w:rsidRPr="00A73538" w:rsidRDefault="0075414F" w:rsidP="00A73538">
            <w:pPr>
              <w:rPr>
                <w:sz w:val="20"/>
                <w:szCs w:val="20"/>
              </w:rPr>
            </w:pPr>
            <w:r w:rsidRPr="00A73538">
              <w:rPr>
                <w:sz w:val="20"/>
                <w:szCs w:val="20"/>
              </w:rPr>
              <w:t>-</w:t>
            </w:r>
          </w:p>
        </w:tc>
      </w:tr>
      <w:tr w:rsidR="0075414F" w:rsidRPr="00A73538" w:rsidTr="0075414F">
        <w:trPr>
          <w:trHeight w:val="257"/>
        </w:trPr>
        <w:tc>
          <w:tcPr>
            <w:tcW w:w="540" w:type="dxa"/>
            <w:vMerge/>
            <w:shd w:val="clear" w:color="auto" w:fill="auto"/>
          </w:tcPr>
          <w:p w:rsidR="0075414F" w:rsidRPr="00A73538" w:rsidRDefault="0075414F" w:rsidP="00A73538">
            <w:pPr>
              <w:rPr>
                <w:sz w:val="20"/>
                <w:szCs w:val="20"/>
              </w:rPr>
            </w:pPr>
          </w:p>
        </w:tc>
        <w:tc>
          <w:tcPr>
            <w:tcW w:w="4280" w:type="dxa"/>
            <w:vMerge/>
            <w:shd w:val="clear" w:color="auto" w:fill="auto"/>
          </w:tcPr>
          <w:p w:rsidR="0075414F" w:rsidRPr="00A73538" w:rsidRDefault="0075414F" w:rsidP="00A73538">
            <w:pPr>
              <w:rPr>
                <w:sz w:val="20"/>
                <w:szCs w:val="20"/>
              </w:rPr>
            </w:pPr>
          </w:p>
        </w:tc>
        <w:tc>
          <w:tcPr>
            <w:tcW w:w="1384" w:type="dxa"/>
            <w:shd w:val="clear" w:color="auto" w:fill="auto"/>
          </w:tcPr>
          <w:p w:rsidR="0075414F" w:rsidRPr="00A73538" w:rsidRDefault="0075414F" w:rsidP="00A73538">
            <w:pPr>
              <w:rPr>
                <w:sz w:val="20"/>
                <w:szCs w:val="20"/>
              </w:rPr>
            </w:pPr>
            <w:r w:rsidRPr="00A73538">
              <w:rPr>
                <w:sz w:val="20"/>
                <w:szCs w:val="20"/>
              </w:rPr>
              <w:t>2028 год</w:t>
            </w:r>
          </w:p>
        </w:tc>
        <w:tc>
          <w:tcPr>
            <w:tcW w:w="1926" w:type="dxa"/>
            <w:shd w:val="clear" w:color="auto" w:fill="auto"/>
          </w:tcPr>
          <w:p w:rsidR="0075414F" w:rsidRPr="00A73538" w:rsidRDefault="0075414F" w:rsidP="00A73538">
            <w:pPr>
              <w:rPr>
                <w:sz w:val="20"/>
                <w:szCs w:val="20"/>
              </w:rPr>
            </w:pPr>
            <w:r w:rsidRPr="00A73538">
              <w:rPr>
                <w:sz w:val="20"/>
                <w:szCs w:val="20"/>
              </w:rPr>
              <w:t>-</w:t>
            </w:r>
          </w:p>
        </w:tc>
        <w:tc>
          <w:tcPr>
            <w:tcW w:w="1730" w:type="dxa"/>
            <w:shd w:val="clear" w:color="auto" w:fill="auto"/>
          </w:tcPr>
          <w:p w:rsidR="0075414F" w:rsidRPr="00A73538" w:rsidRDefault="0075414F" w:rsidP="00A73538">
            <w:pPr>
              <w:rPr>
                <w:sz w:val="20"/>
                <w:szCs w:val="20"/>
              </w:rPr>
            </w:pPr>
            <w:r w:rsidRPr="00A73538">
              <w:rPr>
                <w:sz w:val="20"/>
                <w:szCs w:val="20"/>
              </w:rPr>
              <w:t>-</w:t>
            </w:r>
          </w:p>
        </w:tc>
        <w:tc>
          <w:tcPr>
            <w:tcW w:w="1730" w:type="dxa"/>
            <w:shd w:val="clear" w:color="auto" w:fill="auto"/>
          </w:tcPr>
          <w:p w:rsidR="0075414F" w:rsidRPr="00A73538" w:rsidRDefault="0075414F" w:rsidP="00A73538">
            <w:pPr>
              <w:rPr>
                <w:sz w:val="20"/>
                <w:szCs w:val="20"/>
              </w:rPr>
            </w:pPr>
            <w:r w:rsidRPr="00A73538">
              <w:rPr>
                <w:sz w:val="20"/>
                <w:szCs w:val="20"/>
              </w:rPr>
              <w:t>-</w:t>
            </w:r>
          </w:p>
        </w:tc>
        <w:tc>
          <w:tcPr>
            <w:tcW w:w="1153" w:type="dxa"/>
            <w:shd w:val="clear" w:color="auto" w:fill="auto"/>
          </w:tcPr>
          <w:p w:rsidR="0075414F" w:rsidRPr="00A73538" w:rsidRDefault="0075414F" w:rsidP="00A73538">
            <w:pPr>
              <w:rPr>
                <w:sz w:val="20"/>
                <w:szCs w:val="20"/>
              </w:rPr>
            </w:pPr>
            <w:r w:rsidRPr="00A73538">
              <w:rPr>
                <w:sz w:val="20"/>
                <w:szCs w:val="20"/>
              </w:rPr>
              <w:t>-</w:t>
            </w:r>
          </w:p>
        </w:tc>
        <w:tc>
          <w:tcPr>
            <w:tcW w:w="1775" w:type="dxa"/>
            <w:shd w:val="clear" w:color="auto" w:fill="auto"/>
          </w:tcPr>
          <w:p w:rsidR="0075414F" w:rsidRPr="00A73538" w:rsidRDefault="0075414F" w:rsidP="00A73538">
            <w:pPr>
              <w:rPr>
                <w:sz w:val="20"/>
                <w:szCs w:val="20"/>
              </w:rPr>
            </w:pPr>
            <w:r w:rsidRPr="00A73538">
              <w:rPr>
                <w:sz w:val="20"/>
                <w:szCs w:val="20"/>
              </w:rPr>
              <w:t>-</w:t>
            </w:r>
          </w:p>
        </w:tc>
        <w:tc>
          <w:tcPr>
            <w:tcW w:w="1797" w:type="dxa"/>
            <w:shd w:val="clear" w:color="auto" w:fill="auto"/>
          </w:tcPr>
          <w:p w:rsidR="0075414F" w:rsidRPr="00A73538" w:rsidRDefault="0075414F" w:rsidP="00A73538">
            <w:pPr>
              <w:rPr>
                <w:sz w:val="20"/>
                <w:szCs w:val="20"/>
              </w:rPr>
            </w:pPr>
            <w:r w:rsidRPr="00A73538">
              <w:rPr>
                <w:sz w:val="20"/>
                <w:szCs w:val="20"/>
              </w:rPr>
              <w:t>-</w:t>
            </w:r>
          </w:p>
        </w:tc>
      </w:tr>
      <w:tr w:rsidR="0075414F" w:rsidRPr="00A73538" w:rsidTr="0075414F">
        <w:trPr>
          <w:trHeight w:val="416"/>
        </w:trPr>
        <w:tc>
          <w:tcPr>
            <w:tcW w:w="540" w:type="dxa"/>
            <w:vMerge w:val="restart"/>
            <w:shd w:val="clear" w:color="auto" w:fill="auto"/>
          </w:tcPr>
          <w:p w:rsidR="0075414F" w:rsidRPr="00A73538" w:rsidRDefault="0075414F" w:rsidP="00A73538">
            <w:pPr>
              <w:rPr>
                <w:sz w:val="20"/>
                <w:szCs w:val="20"/>
              </w:rPr>
            </w:pPr>
          </w:p>
        </w:tc>
        <w:tc>
          <w:tcPr>
            <w:tcW w:w="4280" w:type="dxa"/>
            <w:vMerge w:val="restart"/>
            <w:shd w:val="clear" w:color="auto" w:fill="auto"/>
          </w:tcPr>
          <w:p w:rsidR="0075414F" w:rsidRPr="00A73538" w:rsidRDefault="0075414F" w:rsidP="00A73538">
            <w:pPr>
              <w:rPr>
                <w:sz w:val="20"/>
                <w:szCs w:val="20"/>
              </w:rPr>
            </w:pPr>
            <w:r w:rsidRPr="00A73538">
              <w:rPr>
                <w:sz w:val="20"/>
                <w:szCs w:val="20"/>
              </w:rPr>
              <w:t>Итого по Программе</w:t>
            </w:r>
          </w:p>
        </w:tc>
        <w:tc>
          <w:tcPr>
            <w:tcW w:w="1384" w:type="dxa"/>
            <w:shd w:val="clear" w:color="auto" w:fill="auto"/>
          </w:tcPr>
          <w:p w:rsidR="0075414F" w:rsidRPr="00A73538" w:rsidRDefault="0075414F" w:rsidP="00A73538">
            <w:pPr>
              <w:rPr>
                <w:sz w:val="20"/>
                <w:szCs w:val="20"/>
              </w:rPr>
            </w:pPr>
            <w:r w:rsidRPr="00A73538">
              <w:rPr>
                <w:sz w:val="20"/>
                <w:szCs w:val="20"/>
              </w:rPr>
              <w:t>Всего, в том числе</w:t>
            </w:r>
          </w:p>
        </w:tc>
        <w:tc>
          <w:tcPr>
            <w:tcW w:w="1926" w:type="dxa"/>
            <w:shd w:val="clear" w:color="auto" w:fill="auto"/>
          </w:tcPr>
          <w:p w:rsidR="0075414F" w:rsidRPr="00A73538" w:rsidRDefault="0075414F" w:rsidP="00A73538">
            <w:pPr>
              <w:rPr>
                <w:sz w:val="20"/>
                <w:szCs w:val="20"/>
              </w:rPr>
            </w:pPr>
            <w:r w:rsidRPr="00A73538">
              <w:rPr>
                <w:sz w:val="20"/>
                <w:szCs w:val="20"/>
              </w:rPr>
              <w:t>240474,2</w:t>
            </w:r>
          </w:p>
        </w:tc>
        <w:tc>
          <w:tcPr>
            <w:tcW w:w="1730" w:type="dxa"/>
            <w:shd w:val="clear" w:color="auto" w:fill="auto"/>
          </w:tcPr>
          <w:p w:rsidR="0075414F" w:rsidRPr="00A73538" w:rsidRDefault="0075414F" w:rsidP="00A73538">
            <w:pPr>
              <w:rPr>
                <w:sz w:val="20"/>
                <w:szCs w:val="20"/>
              </w:rPr>
            </w:pPr>
            <w:r w:rsidRPr="00A73538">
              <w:rPr>
                <w:sz w:val="20"/>
                <w:szCs w:val="20"/>
              </w:rPr>
              <w:t>-</w:t>
            </w:r>
          </w:p>
        </w:tc>
        <w:tc>
          <w:tcPr>
            <w:tcW w:w="1730" w:type="dxa"/>
            <w:shd w:val="clear" w:color="auto" w:fill="auto"/>
          </w:tcPr>
          <w:p w:rsidR="0075414F" w:rsidRPr="00A73538" w:rsidRDefault="0075414F" w:rsidP="00A73538">
            <w:pPr>
              <w:rPr>
                <w:sz w:val="20"/>
                <w:szCs w:val="20"/>
              </w:rPr>
            </w:pPr>
            <w:r w:rsidRPr="00A73538">
              <w:rPr>
                <w:sz w:val="20"/>
                <w:szCs w:val="20"/>
              </w:rPr>
              <w:t>155848,2</w:t>
            </w:r>
          </w:p>
        </w:tc>
        <w:tc>
          <w:tcPr>
            <w:tcW w:w="1153" w:type="dxa"/>
            <w:shd w:val="clear" w:color="auto" w:fill="auto"/>
          </w:tcPr>
          <w:p w:rsidR="0075414F" w:rsidRPr="00A73538" w:rsidRDefault="0075414F" w:rsidP="00A73538">
            <w:pPr>
              <w:rPr>
                <w:sz w:val="20"/>
                <w:szCs w:val="20"/>
              </w:rPr>
            </w:pPr>
            <w:r w:rsidRPr="00A73538">
              <w:rPr>
                <w:sz w:val="20"/>
                <w:szCs w:val="20"/>
              </w:rPr>
              <w:t>84626,0</w:t>
            </w:r>
          </w:p>
        </w:tc>
        <w:tc>
          <w:tcPr>
            <w:tcW w:w="1775" w:type="dxa"/>
            <w:shd w:val="clear" w:color="auto" w:fill="auto"/>
          </w:tcPr>
          <w:p w:rsidR="0075414F" w:rsidRPr="00A73538" w:rsidRDefault="0075414F" w:rsidP="00A73538">
            <w:pPr>
              <w:rPr>
                <w:sz w:val="20"/>
                <w:szCs w:val="20"/>
              </w:rPr>
            </w:pPr>
            <w:r w:rsidRPr="00A73538">
              <w:rPr>
                <w:sz w:val="20"/>
                <w:szCs w:val="20"/>
              </w:rPr>
              <w:t>-</w:t>
            </w:r>
          </w:p>
        </w:tc>
        <w:tc>
          <w:tcPr>
            <w:tcW w:w="1797" w:type="dxa"/>
            <w:shd w:val="clear" w:color="auto" w:fill="auto"/>
          </w:tcPr>
          <w:p w:rsidR="0075414F" w:rsidRPr="00A73538" w:rsidRDefault="0075414F" w:rsidP="00A73538">
            <w:pPr>
              <w:rPr>
                <w:sz w:val="20"/>
                <w:szCs w:val="20"/>
              </w:rPr>
            </w:pPr>
            <w:r w:rsidRPr="00A73538">
              <w:rPr>
                <w:sz w:val="20"/>
                <w:szCs w:val="20"/>
              </w:rPr>
              <w:t>-</w:t>
            </w:r>
          </w:p>
        </w:tc>
      </w:tr>
      <w:tr w:rsidR="0075414F" w:rsidRPr="00A73538" w:rsidTr="0075414F">
        <w:trPr>
          <w:trHeight w:val="304"/>
        </w:trPr>
        <w:tc>
          <w:tcPr>
            <w:tcW w:w="540" w:type="dxa"/>
            <w:vMerge/>
            <w:shd w:val="clear" w:color="auto" w:fill="auto"/>
          </w:tcPr>
          <w:p w:rsidR="0075414F" w:rsidRPr="00A73538" w:rsidRDefault="0075414F" w:rsidP="00A73538">
            <w:pPr>
              <w:rPr>
                <w:sz w:val="20"/>
                <w:szCs w:val="20"/>
              </w:rPr>
            </w:pPr>
          </w:p>
        </w:tc>
        <w:tc>
          <w:tcPr>
            <w:tcW w:w="4280" w:type="dxa"/>
            <w:vMerge/>
            <w:shd w:val="clear" w:color="auto" w:fill="auto"/>
          </w:tcPr>
          <w:p w:rsidR="0075414F" w:rsidRPr="00A73538" w:rsidRDefault="0075414F" w:rsidP="00A73538">
            <w:pPr>
              <w:rPr>
                <w:sz w:val="20"/>
                <w:szCs w:val="20"/>
              </w:rPr>
            </w:pPr>
          </w:p>
        </w:tc>
        <w:tc>
          <w:tcPr>
            <w:tcW w:w="1384" w:type="dxa"/>
            <w:shd w:val="clear" w:color="auto" w:fill="auto"/>
          </w:tcPr>
          <w:p w:rsidR="0075414F" w:rsidRPr="00A73538" w:rsidRDefault="0075414F" w:rsidP="00A73538">
            <w:pPr>
              <w:rPr>
                <w:sz w:val="20"/>
                <w:szCs w:val="20"/>
              </w:rPr>
            </w:pPr>
            <w:r w:rsidRPr="00A73538">
              <w:rPr>
                <w:sz w:val="20"/>
                <w:szCs w:val="20"/>
              </w:rPr>
              <w:t>2024 год</w:t>
            </w:r>
          </w:p>
        </w:tc>
        <w:tc>
          <w:tcPr>
            <w:tcW w:w="1926" w:type="dxa"/>
            <w:shd w:val="clear" w:color="auto" w:fill="auto"/>
          </w:tcPr>
          <w:p w:rsidR="0075414F" w:rsidRPr="00A73538" w:rsidRDefault="0075414F" w:rsidP="00A73538">
            <w:pPr>
              <w:rPr>
                <w:sz w:val="20"/>
                <w:szCs w:val="20"/>
              </w:rPr>
            </w:pPr>
            <w:r w:rsidRPr="00A73538">
              <w:rPr>
                <w:sz w:val="20"/>
                <w:szCs w:val="20"/>
              </w:rPr>
              <w:t>49716,7</w:t>
            </w:r>
          </w:p>
        </w:tc>
        <w:tc>
          <w:tcPr>
            <w:tcW w:w="1730" w:type="dxa"/>
            <w:shd w:val="clear" w:color="auto" w:fill="auto"/>
          </w:tcPr>
          <w:p w:rsidR="0075414F" w:rsidRPr="00A73538" w:rsidRDefault="0075414F" w:rsidP="00A73538">
            <w:pPr>
              <w:rPr>
                <w:sz w:val="20"/>
                <w:szCs w:val="20"/>
              </w:rPr>
            </w:pPr>
            <w:r w:rsidRPr="00A73538">
              <w:rPr>
                <w:sz w:val="20"/>
                <w:szCs w:val="20"/>
              </w:rPr>
              <w:t>-</w:t>
            </w:r>
          </w:p>
        </w:tc>
        <w:tc>
          <w:tcPr>
            <w:tcW w:w="1730" w:type="dxa"/>
            <w:shd w:val="clear" w:color="auto" w:fill="auto"/>
          </w:tcPr>
          <w:p w:rsidR="0075414F" w:rsidRPr="00A73538" w:rsidRDefault="0075414F" w:rsidP="00A73538">
            <w:pPr>
              <w:rPr>
                <w:sz w:val="20"/>
                <w:szCs w:val="20"/>
              </w:rPr>
            </w:pPr>
            <w:r w:rsidRPr="00A73538">
              <w:rPr>
                <w:sz w:val="20"/>
                <w:szCs w:val="20"/>
              </w:rPr>
              <w:t>32197,7</w:t>
            </w:r>
          </w:p>
        </w:tc>
        <w:tc>
          <w:tcPr>
            <w:tcW w:w="1153" w:type="dxa"/>
            <w:shd w:val="clear" w:color="auto" w:fill="auto"/>
          </w:tcPr>
          <w:p w:rsidR="0075414F" w:rsidRPr="00A73538" w:rsidRDefault="0075414F" w:rsidP="00A73538">
            <w:pPr>
              <w:rPr>
                <w:sz w:val="20"/>
                <w:szCs w:val="20"/>
              </w:rPr>
            </w:pPr>
            <w:r w:rsidRPr="00A73538">
              <w:rPr>
                <w:sz w:val="20"/>
                <w:szCs w:val="20"/>
              </w:rPr>
              <w:t>17519,0</w:t>
            </w:r>
          </w:p>
        </w:tc>
        <w:tc>
          <w:tcPr>
            <w:tcW w:w="1775" w:type="dxa"/>
            <w:shd w:val="clear" w:color="auto" w:fill="auto"/>
          </w:tcPr>
          <w:p w:rsidR="0075414F" w:rsidRPr="00A73538" w:rsidRDefault="0075414F" w:rsidP="00A73538">
            <w:pPr>
              <w:rPr>
                <w:sz w:val="20"/>
                <w:szCs w:val="20"/>
              </w:rPr>
            </w:pPr>
            <w:r w:rsidRPr="00A73538">
              <w:rPr>
                <w:sz w:val="20"/>
                <w:szCs w:val="20"/>
              </w:rPr>
              <w:t>-</w:t>
            </w:r>
          </w:p>
        </w:tc>
        <w:tc>
          <w:tcPr>
            <w:tcW w:w="1797" w:type="dxa"/>
            <w:shd w:val="clear" w:color="auto" w:fill="auto"/>
          </w:tcPr>
          <w:p w:rsidR="0075414F" w:rsidRPr="00A73538" w:rsidRDefault="0075414F" w:rsidP="00A73538">
            <w:pPr>
              <w:rPr>
                <w:sz w:val="20"/>
                <w:szCs w:val="20"/>
              </w:rPr>
            </w:pPr>
            <w:r w:rsidRPr="00A73538">
              <w:rPr>
                <w:sz w:val="20"/>
                <w:szCs w:val="20"/>
              </w:rPr>
              <w:t>-</w:t>
            </w:r>
          </w:p>
        </w:tc>
      </w:tr>
      <w:tr w:rsidR="0075414F" w:rsidRPr="00A73538" w:rsidTr="0075414F">
        <w:trPr>
          <w:trHeight w:val="280"/>
        </w:trPr>
        <w:tc>
          <w:tcPr>
            <w:tcW w:w="540" w:type="dxa"/>
            <w:vMerge/>
            <w:shd w:val="clear" w:color="auto" w:fill="auto"/>
          </w:tcPr>
          <w:p w:rsidR="0075414F" w:rsidRPr="00A73538" w:rsidRDefault="0075414F" w:rsidP="00A73538">
            <w:pPr>
              <w:rPr>
                <w:sz w:val="20"/>
                <w:szCs w:val="20"/>
              </w:rPr>
            </w:pPr>
          </w:p>
        </w:tc>
        <w:tc>
          <w:tcPr>
            <w:tcW w:w="4280" w:type="dxa"/>
            <w:vMerge/>
            <w:shd w:val="clear" w:color="auto" w:fill="auto"/>
          </w:tcPr>
          <w:p w:rsidR="0075414F" w:rsidRPr="00A73538" w:rsidRDefault="0075414F" w:rsidP="00A73538">
            <w:pPr>
              <w:rPr>
                <w:sz w:val="20"/>
                <w:szCs w:val="20"/>
              </w:rPr>
            </w:pPr>
          </w:p>
        </w:tc>
        <w:tc>
          <w:tcPr>
            <w:tcW w:w="1384" w:type="dxa"/>
            <w:shd w:val="clear" w:color="auto" w:fill="auto"/>
          </w:tcPr>
          <w:p w:rsidR="0075414F" w:rsidRPr="00A73538" w:rsidRDefault="0075414F" w:rsidP="00A73538">
            <w:pPr>
              <w:rPr>
                <w:sz w:val="20"/>
                <w:szCs w:val="20"/>
              </w:rPr>
            </w:pPr>
            <w:r w:rsidRPr="00A73538">
              <w:rPr>
                <w:sz w:val="20"/>
                <w:szCs w:val="20"/>
              </w:rPr>
              <w:t>2025 год</w:t>
            </w:r>
          </w:p>
        </w:tc>
        <w:tc>
          <w:tcPr>
            <w:tcW w:w="1926" w:type="dxa"/>
            <w:shd w:val="clear" w:color="auto" w:fill="auto"/>
          </w:tcPr>
          <w:p w:rsidR="0075414F" w:rsidRPr="00A73538" w:rsidRDefault="0075414F" w:rsidP="00A73538">
            <w:pPr>
              <w:rPr>
                <w:sz w:val="20"/>
                <w:szCs w:val="20"/>
              </w:rPr>
            </w:pPr>
            <w:r w:rsidRPr="00A73538">
              <w:rPr>
                <w:sz w:val="20"/>
                <w:szCs w:val="20"/>
              </w:rPr>
              <w:t>52805,6</w:t>
            </w:r>
          </w:p>
        </w:tc>
        <w:tc>
          <w:tcPr>
            <w:tcW w:w="1730" w:type="dxa"/>
            <w:shd w:val="clear" w:color="auto" w:fill="auto"/>
          </w:tcPr>
          <w:p w:rsidR="0075414F" w:rsidRPr="00A73538" w:rsidRDefault="0075414F" w:rsidP="00A73538">
            <w:pPr>
              <w:rPr>
                <w:sz w:val="20"/>
                <w:szCs w:val="20"/>
              </w:rPr>
            </w:pPr>
            <w:r w:rsidRPr="00A73538">
              <w:rPr>
                <w:sz w:val="20"/>
                <w:szCs w:val="20"/>
              </w:rPr>
              <w:t>-</w:t>
            </w:r>
          </w:p>
        </w:tc>
        <w:tc>
          <w:tcPr>
            <w:tcW w:w="1730" w:type="dxa"/>
            <w:shd w:val="clear" w:color="auto" w:fill="auto"/>
          </w:tcPr>
          <w:p w:rsidR="0075414F" w:rsidRPr="00A73538" w:rsidRDefault="0075414F" w:rsidP="00A73538">
            <w:pPr>
              <w:rPr>
                <w:sz w:val="20"/>
                <w:szCs w:val="20"/>
              </w:rPr>
            </w:pPr>
            <w:r w:rsidRPr="00A73538">
              <w:rPr>
                <w:sz w:val="20"/>
                <w:szCs w:val="20"/>
              </w:rPr>
              <w:t>32997,5</w:t>
            </w:r>
          </w:p>
        </w:tc>
        <w:tc>
          <w:tcPr>
            <w:tcW w:w="1153" w:type="dxa"/>
            <w:shd w:val="clear" w:color="auto" w:fill="auto"/>
          </w:tcPr>
          <w:p w:rsidR="0075414F" w:rsidRPr="00A73538" w:rsidRDefault="0075414F" w:rsidP="00A73538">
            <w:pPr>
              <w:rPr>
                <w:sz w:val="20"/>
                <w:szCs w:val="20"/>
              </w:rPr>
            </w:pPr>
            <w:r w:rsidRPr="00A73538">
              <w:rPr>
                <w:sz w:val="20"/>
                <w:szCs w:val="20"/>
              </w:rPr>
              <w:t>19808,1</w:t>
            </w:r>
          </w:p>
        </w:tc>
        <w:tc>
          <w:tcPr>
            <w:tcW w:w="1775" w:type="dxa"/>
            <w:shd w:val="clear" w:color="auto" w:fill="auto"/>
          </w:tcPr>
          <w:p w:rsidR="0075414F" w:rsidRPr="00A73538" w:rsidRDefault="0075414F" w:rsidP="00A73538">
            <w:pPr>
              <w:rPr>
                <w:sz w:val="20"/>
                <w:szCs w:val="20"/>
              </w:rPr>
            </w:pPr>
            <w:r w:rsidRPr="00A73538">
              <w:rPr>
                <w:sz w:val="20"/>
                <w:szCs w:val="20"/>
              </w:rPr>
              <w:t>-</w:t>
            </w:r>
          </w:p>
        </w:tc>
        <w:tc>
          <w:tcPr>
            <w:tcW w:w="1797" w:type="dxa"/>
            <w:shd w:val="clear" w:color="auto" w:fill="auto"/>
          </w:tcPr>
          <w:p w:rsidR="0075414F" w:rsidRPr="00A73538" w:rsidRDefault="0075414F" w:rsidP="00A73538">
            <w:pPr>
              <w:rPr>
                <w:sz w:val="20"/>
                <w:szCs w:val="20"/>
              </w:rPr>
            </w:pPr>
            <w:r w:rsidRPr="00A73538">
              <w:rPr>
                <w:sz w:val="20"/>
                <w:szCs w:val="20"/>
              </w:rPr>
              <w:t>-</w:t>
            </w:r>
          </w:p>
        </w:tc>
      </w:tr>
      <w:tr w:rsidR="0075414F" w:rsidRPr="00A73538" w:rsidTr="0075414F">
        <w:trPr>
          <w:trHeight w:val="271"/>
        </w:trPr>
        <w:tc>
          <w:tcPr>
            <w:tcW w:w="540" w:type="dxa"/>
            <w:vMerge/>
            <w:shd w:val="clear" w:color="auto" w:fill="auto"/>
          </w:tcPr>
          <w:p w:rsidR="0075414F" w:rsidRPr="00A73538" w:rsidRDefault="0075414F" w:rsidP="00A73538">
            <w:pPr>
              <w:rPr>
                <w:sz w:val="20"/>
                <w:szCs w:val="20"/>
              </w:rPr>
            </w:pPr>
          </w:p>
        </w:tc>
        <w:tc>
          <w:tcPr>
            <w:tcW w:w="4280" w:type="dxa"/>
            <w:vMerge/>
            <w:shd w:val="clear" w:color="auto" w:fill="auto"/>
          </w:tcPr>
          <w:p w:rsidR="0075414F" w:rsidRPr="00A73538" w:rsidRDefault="0075414F" w:rsidP="00A73538">
            <w:pPr>
              <w:rPr>
                <w:sz w:val="20"/>
                <w:szCs w:val="20"/>
              </w:rPr>
            </w:pPr>
          </w:p>
        </w:tc>
        <w:tc>
          <w:tcPr>
            <w:tcW w:w="1384" w:type="dxa"/>
            <w:shd w:val="clear" w:color="auto" w:fill="auto"/>
          </w:tcPr>
          <w:p w:rsidR="0075414F" w:rsidRPr="00A73538" w:rsidRDefault="0075414F" w:rsidP="00A73538">
            <w:pPr>
              <w:rPr>
                <w:sz w:val="20"/>
                <w:szCs w:val="20"/>
              </w:rPr>
            </w:pPr>
            <w:r w:rsidRPr="00A73538">
              <w:rPr>
                <w:sz w:val="20"/>
                <w:szCs w:val="20"/>
              </w:rPr>
              <w:t>2026 год</w:t>
            </w:r>
          </w:p>
        </w:tc>
        <w:tc>
          <w:tcPr>
            <w:tcW w:w="1926" w:type="dxa"/>
            <w:shd w:val="clear" w:color="auto" w:fill="auto"/>
          </w:tcPr>
          <w:p w:rsidR="0075414F" w:rsidRPr="00A73538" w:rsidRDefault="0075414F" w:rsidP="00A73538">
            <w:pPr>
              <w:rPr>
                <w:sz w:val="20"/>
                <w:szCs w:val="20"/>
              </w:rPr>
            </w:pPr>
            <w:r w:rsidRPr="00A73538">
              <w:rPr>
                <w:sz w:val="20"/>
                <w:szCs w:val="20"/>
              </w:rPr>
              <w:t>46738,7</w:t>
            </w:r>
          </w:p>
        </w:tc>
        <w:tc>
          <w:tcPr>
            <w:tcW w:w="1730" w:type="dxa"/>
            <w:shd w:val="clear" w:color="auto" w:fill="auto"/>
          </w:tcPr>
          <w:p w:rsidR="0075414F" w:rsidRPr="00A73538" w:rsidRDefault="0075414F" w:rsidP="00A73538">
            <w:pPr>
              <w:rPr>
                <w:sz w:val="20"/>
                <w:szCs w:val="20"/>
              </w:rPr>
            </w:pPr>
          </w:p>
        </w:tc>
        <w:tc>
          <w:tcPr>
            <w:tcW w:w="1730" w:type="dxa"/>
            <w:shd w:val="clear" w:color="auto" w:fill="auto"/>
          </w:tcPr>
          <w:p w:rsidR="0075414F" w:rsidRPr="00A73538" w:rsidRDefault="0075414F" w:rsidP="00A73538">
            <w:pPr>
              <w:rPr>
                <w:sz w:val="20"/>
                <w:szCs w:val="20"/>
              </w:rPr>
            </w:pPr>
            <w:r w:rsidRPr="00A73538">
              <w:rPr>
                <w:sz w:val="20"/>
                <w:szCs w:val="20"/>
              </w:rPr>
              <w:t>31189,8</w:t>
            </w:r>
          </w:p>
        </w:tc>
        <w:tc>
          <w:tcPr>
            <w:tcW w:w="1153" w:type="dxa"/>
            <w:shd w:val="clear" w:color="auto" w:fill="auto"/>
          </w:tcPr>
          <w:p w:rsidR="0075414F" w:rsidRPr="00A73538" w:rsidRDefault="0075414F" w:rsidP="00A73538">
            <w:pPr>
              <w:rPr>
                <w:sz w:val="20"/>
                <w:szCs w:val="20"/>
              </w:rPr>
            </w:pPr>
            <w:r w:rsidRPr="00A73538">
              <w:rPr>
                <w:sz w:val="20"/>
                <w:szCs w:val="20"/>
              </w:rPr>
              <w:t>15548,9</w:t>
            </w:r>
          </w:p>
        </w:tc>
        <w:tc>
          <w:tcPr>
            <w:tcW w:w="1775" w:type="dxa"/>
            <w:shd w:val="clear" w:color="auto" w:fill="auto"/>
          </w:tcPr>
          <w:p w:rsidR="0075414F" w:rsidRPr="00A73538" w:rsidRDefault="0075414F" w:rsidP="00A73538">
            <w:pPr>
              <w:rPr>
                <w:sz w:val="20"/>
                <w:szCs w:val="20"/>
              </w:rPr>
            </w:pPr>
          </w:p>
        </w:tc>
        <w:tc>
          <w:tcPr>
            <w:tcW w:w="1797" w:type="dxa"/>
            <w:shd w:val="clear" w:color="auto" w:fill="auto"/>
          </w:tcPr>
          <w:p w:rsidR="0075414F" w:rsidRPr="00A73538" w:rsidRDefault="0075414F" w:rsidP="00A73538">
            <w:pPr>
              <w:rPr>
                <w:sz w:val="20"/>
                <w:szCs w:val="20"/>
              </w:rPr>
            </w:pPr>
          </w:p>
        </w:tc>
      </w:tr>
      <w:tr w:rsidR="0075414F" w:rsidRPr="00A73538" w:rsidTr="0075414F">
        <w:trPr>
          <w:trHeight w:val="274"/>
        </w:trPr>
        <w:tc>
          <w:tcPr>
            <w:tcW w:w="540" w:type="dxa"/>
            <w:vMerge/>
            <w:shd w:val="clear" w:color="auto" w:fill="auto"/>
          </w:tcPr>
          <w:p w:rsidR="0075414F" w:rsidRPr="00A73538" w:rsidRDefault="0075414F" w:rsidP="00A73538">
            <w:pPr>
              <w:rPr>
                <w:sz w:val="20"/>
                <w:szCs w:val="20"/>
              </w:rPr>
            </w:pPr>
          </w:p>
        </w:tc>
        <w:tc>
          <w:tcPr>
            <w:tcW w:w="4280" w:type="dxa"/>
            <w:vMerge/>
            <w:shd w:val="clear" w:color="auto" w:fill="auto"/>
          </w:tcPr>
          <w:p w:rsidR="0075414F" w:rsidRPr="00A73538" w:rsidRDefault="0075414F" w:rsidP="00A73538">
            <w:pPr>
              <w:rPr>
                <w:sz w:val="20"/>
                <w:szCs w:val="20"/>
              </w:rPr>
            </w:pPr>
          </w:p>
        </w:tc>
        <w:tc>
          <w:tcPr>
            <w:tcW w:w="1384" w:type="dxa"/>
            <w:shd w:val="clear" w:color="auto" w:fill="auto"/>
          </w:tcPr>
          <w:p w:rsidR="0075414F" w:rsidRPr="00A73538" w:rsidRDefault="0075414F" w:rsidP="00A73538">
            <w:pPr>
              <w:rPr>
                <w:sz w:val="20"/>
                <w:szCs w:val="20"/>
              </w:rPr>
            </w:pPr>
            <w:r w:rsidRPr="00A73538">
              <w:rPr>
                <w:sz w:val="20"/>
                <w:szCs w:val="20"/>
              </w:rPr>
              <w:t>2027 год</w:t>
            </w:r>
          </w:p>
        </w:tc>
        <w:tc>
          <w:tcPr>
            <w:tcW w:w="1926" w:type="dxa"/>
            <w:shd w:val="clear" w:color="auto" w:fill="auto"/>
          </w:tcPr>
          <w:p w:rsidR="0075414F" w:rsidRPr="00A73538" w:rsidRDefault="0075414F" w:rsidP="00A73538">
            <w:pPr>
              <w:rPr>
                <w:sz w:val="20"/>
                <w:szCs w:val="20"/>
              </w:rPr>
            </w:pPr>
            <w:r w:rsidRPr="00A73538">
              <w:rPr>
                <w:sz w:val="20"/>
                <w:szCs w:val="20"/>
              </w:rPr>
              <w:t>47064,8</w:t>
            </w:r>
          </w:p>
        </w:tc>
        <w:tc>
          <w:tcPr>
            <w:tcW w:w="1730" w:type="dxa"/>
            <w:shd w:val="clear" w:color="auto" w:fill="auto"/>
          </w:tcPr>
          <w:p w:rsidR="0075414F" w:rsidRPr="00A73538" w:rsidRDefault="0075414F" w:rsidP="00A73538">
            <w:pPr>
              <w:rPr>
                <w:sz w:val="20"/>
                <w:szCs w:val="20"/>
              </w:rPr>
            </w:pPr>
          </w:p>
        </w:tc>
        <w:tc>
          <w:tcPr>
            <w:tcW w:w="1730" w:type="dxa"/>
            <w:shd w:val="clear" w:color="auto" w:fill="auto"/>
          </w:tcPr>
          <w:p w:rsidR="0075414F" w:rsidRPr="00A73538" w:rsidRDefault="0075414F" w:rsidP="00A73538">
            <w:pPr>
              <w:rPr>
                <w:sz w:val="20"/>
                <w:szCs w:val="20"/>
              </w:rPr>
            </w:pPr>
            <w:r w:rsidRPr="00A73538">
              <w:rPr>
                <w:sz w:val="20"/>
                <w:szCs w:val="20"/>
              </w:rPr>
              <w:t>31189,8</w:t>
            </w:r>
          </w:p>
        </w:tc>
        <w:tc>
          <w:tcPr>
            <w:tcW w:w="1153" w:type="dxa"/>
            <w:shd w:val="clear" w:color="auto" w:fill="auto"/>
          </w:tcPr>
          <w:p w:rsidR="0075414F" w:rsidRPr="00A73538" w:rsidRDefault="0075414F" w:rsidP="00A73538">
            <w:pPr>
              <w:rPr>
                <w:sz w:val="20"/>
                <w:szCs w:val="20"/>
              </w:rPr>
            </w:pPr>
            <w:r w:rsidRPr="00A73538">
              <w:rPr>
                <w:sz w:val="20"/>
                <w:szCs w:val="20"/>
              </w:rPr>
              <w:t>15875,0</w:t>
            </w:r>
          </w:p>
        </w:tc>
        <w:tc>
          <w:tcPr>
            <w:tcW w:w="1775" w:type="dxa"/>
            <w:shd w:val="clear" w:color="auto" w:fill="auto"/>
          </w:tcPr>
          <w:p w:rsidR="0075414F" w:rsidRPr="00A73538" w:rsidRDefault="0075414F" w:rsidP="00A73538">
            <w:pPr>
              <w:rPr>
                <w:sz w:val="20"/>
                <w:szCs w:val="20"/>
              </w:rPr>
            </w:pPr>
          </w:p>
        </w:tc>
        <w:tc>
          <w:tcPr>
            <w:tcW w:w="1797" w:type="dxa"/>
            <w:shd w:val="clear" w:color="auto" w:fill="auto"/>
          </w:tcPr>
          <w:p w:rsidR="0075414F" w:rsidRPr="00A73538" w:rsidRDefault="0075414F" w:rsidP="00A73538">
            <w:pPr>
              <w:rPr>
                <w:sz w:val="20"/>
                <w:szCs w:val="20"/>
              </w:rPr>
            </w:pPr>
          </w:p>
        </w:tc>
      </w:tr>
      <w:tr w:rsidR="0075414F" w:rsidRPr="00A73538" w:rsidTr="0075414F">
        <w:trPr>
          <w:trHeight w:val="264"/>
        </w:trPr>
        <w:tc>
          <w:tcPr>
            <w:tcW w:w="540" w:type="dxa"/>
            <w:vMerge/>
            <w:shd w:val="clear" w:color="auto" w:fill="auto"/>
          </w:tcPr>
          <w:p w:rsidR="0075414F" w:rsidRPr="00A73538" w:rsidRDefault="0075414F" w:rsidP="00A73538">
            <w:pPr>
              <w:rPr>
                <w:sz w:val="20"/>
                <w:szCs w:val="20"/>
              </w:rPr>
            </w:pPr>
          </w:p>
        </w:tc>
        <w:tc>
          <w:tcPr>
            <w:tcW w:w="4280" w:type="dxa"/>
            <w:vMerge/>
            <w:shd w:val="clear" w:color="auto" w:fill="auto"/>
          </w:tcPr>
          <w:p w:rsidR="0075414F" w:rsidRPr="00A73538" w:rsidRDefault="0075414F" w:rsidP="00A73538">
            <w:pPr>
              <w:rPr>
                <w:sz w:val="20"/>
                <w:szCs w:val="20"/>
              </w:rPr>
            </w:pPr>
          </w:p>
        </w:tc>
        <w:tc>
          <w:tcPr>
            <w:tcW w:w="1384" w:type="dxa"/>
            <w:shd w:val="clear" w:color="auto" w:fill="auto"/>
          </w:tcPr>
          <w:p w:rsidR="0075414F" w:rsidRPr="00A73538" w:rsidRDefault="0075414F" w:rsidP="00A73538">
            <w:pPr>
              <w:rPr>
                <w:sz w:val="20"/>
                <w:szCs w:val="20"/>
              </w:rPr>
            </w:pPr>
            <w:r w:rsidRPr="00A73538">
              <w:rPr>
                <w:sz w:val="20"/>
                <w:szCs w:val="20"/>
              </w:rPr>
              <w:t>2028 год</w:t>
            </w:r>
          </w:p>
        </w:tc>
        <w:tc>
          <w:tcPr>
            <w:tcW w:w="1926" w:type="dxa"/>
            <w:shd w:val="clear" w:color="auto" w:fill="auto"/>
          </w:tcPr>
          <w:p w:rsidR="0075414F" w:rsidRPr="00A73538" w:rsidRDefault="0075414F" w:rsidP="00A73538">
            <w:pPr>
              <w:rPr>
                <w:sz w:val="20"/>
                <w:szCs w:val="20"/>
              </w:rPr>
            </w:pPr>
            <w:r w:rsidRPr="00A73538">
              <w:rPr>
                <w:sz w:val="20"/>
                <w:szCs w:val="20"/>
              </w:rPr>
              <w:t>44148,4</w:t>
            </w:r>
          </w:p>
        </w:tc>
        <w:tc>
          <w:tcPr>
            <w:tcW w:w="1730" w:type="dxa"/>
            <w:shd w:val="clear" w:color="auto" w:fill="auto"/>
          </w:tcPr>
          <w:p w:rsidR="0075414F" w:rsidRPr="00A73538" w:rsidRDefault="0075414F" w:rsidP="00A73538">
            <w:pPr>
              <w:rPr>
                <w:sz w:val="20"/>
                <w:szCs w:val="20"/>
              </w:rPr>
            </w:pPr>
            <w:r w:rsidRPr="00A73538">
              <w:rPr>
                <w:sz w:val="20"/>
                <w:szCs w:val="20"/>
              </w:rPr>
              <w:t>-</w:t>
            </w:r>
          </w:p>
        </w:tc>
        <w:tc>
          <w:tcPr>
            <w:tcW w:w="1730" w:type="dxa"/>
            <w:shd w:val="clear" w:color="auto" w:fill="auto"/>
          </w:tcPr>
          <w:p w:rsidR="0075414F" w:rsidRPr="00A73538" w:rsidRDefault="0075414F" w:rsidP="00A73538">
            <w:pPr>
              <w:rPr>
                <w:sz w:val="20"/>
                <w:szCs w:val="20"/>
              </w:rPr>
            </w:pPr>
            <w:r w:rsidRPr="00A73538">
              <w:rPr>
                <w:sz w:val="20"/>
                <w:szCs w:val="20"/>
              </w:rPr>
              <w:t>28273,4</w:t>
            </w:r>
          </w:p>
        </w:tc>
        <w:tc>
          <w:tcPr>
            <w:tcW w:w="1153" w:type="dxa"/>
            <w:shd w:val="clear" w:color="auto" w:fill="auto"/>
          </w:tcPr>
          <w:p w:rsidR="0075414F" w:rsidRPr="00A73538" w:rsidRDefault="0075414F" w:rsidP="00A73538">
            <w:pPr>
              <w:rPr>
                <w:sz w:val="20"/>
                <w:szCs w:val="20"/>
              </w:rPr>
            </w:pPr>
            <w:r w:rsidRPr="00A73538">
              <w:rPr>
                <w:sz w:val="20"/>
                <w:szCs w:val="20"/>
              </w:rPr>
              <w:t>15875,0</w:t>
            </w:r>
          </w:p>
        </w:tc>
        <w:tc>
          <w:tcPr>
            <w:tcW w:w="1775" w:type="dxa"/>
            <w:shd w:val="clear" w:color="auto" w:fill="auto"/>
          </w:tcPr>
          <w:p w:rsidR="0075414F" w:rsidRPr="00A73538" w:rsidRDefault="0075414F" w:rsidP="00A73538">
            <w:pPr>
              <w:rPr>
                <w:sz w:val="20"/>
                <w:szCs w:val="20"/>
              </w:rPr>
            </w:pPr>
            <w:r w:rsidRPr="00A73538">
              <w:rPr>
                <w:sz w:val="20"/>
                <w:szCs w:val="20"/>
              </w:rPr>
              <w:t>-</w:t>
            </w:r>
          </w:p>
        </w:tc>
        <w:tc>
          <w:tcPr>
            <w:tcW w:w="1797" w:type="dxa"/>
            <w:shd w:val="clear" w:color="auto" w:fill="auto"/>
          </w:tcPr>
          <w:p w:rsidR="0075414F" w:rsidRPr="00A73538" w:rsidRDefault="0075414F" w:rsidP="00A73538">
            <w:pPr>
              <w:rPr>
                <w:sz w:val="20"/>
                <w:szCs w:val="20"/>
              </w:rPr>
            </w:pPr>
            <w:r w:rsidRPr="00A73538">
              <w:rPr>
                <w:sz w:val="20"/>
                <w:szCs w:val="20"/>
              </w:rPr>
              <w:t>-</w:t>
            </w:r>
          </w:p>
        </w:tc>
      </w:tr>
    </w:tbl>
    <w:p w:rsidR="0075414F" w:rsidRPr="00A73538" w:rsidRDefault="0075414F" w:rsidP="00A73538">
      <w:pPr>
        <w:rPr>
          <w:sz w:val="20"/>
          <w:szCs w:val="20"/>
        </w:rPr>
      </w:pPr>
    </w:p>
    <w:p w:rsidR="0075414F" w:rsidRPr="00A73538" w:rsidRDefault="0075414F" w:rsidP="00A73538">
      <w:pPr>
        <w:rPr>
          <w:sz w:val="20"/>
          <w:szCs w:val="20"/>
        </w:rPr>
      </w:pPr>
      <w:r w:rsidRPr="00A73538">
        <w:rPr>
          <w:sz w:val="20"/>
          <w:szCs w:val="20"/>
        </w:rPr>
        <w:t>Руководитель ответственного исполнителя: ______________________ (Ф.И.О.)</w:t>
      </w:r>
    </w:p>
    <w:p w:rsidR="0075414F" w:rsidRPr="00A73538" w:rsidRDefault="0075414F" w:rsidP="00A73538">
      <w:pPr>
        <w:rPr>
          <w:sz w:val="20"/>
          <w:szCs w:val="20"/>
        </w:rPr>
      </w:pPr>
      <w:r w:rsidRPr="00A73538">
        <w:rPr>
          <w:sz w:val="20"/>
          <w:szCs w:val="20"/>
        </w:rPr>
        <w:t>Исполнитель: __________________(Ф.И.О.)</w:t>
      </w:r>
    </w:p>
    <w:p w:rsidR="0075414F" w:rsidRPr="00A73538" w:rsidRDefault="0075414F" w:rsidP="00A73538">
      <w:pPr>
        <w:rPr>
          <w:sz w:val="20"/>
          <w:szCs w:val="20"/>
        </w:rPr>
      </w:pPr>
      <w:r w:rsidRPr="00A73538">
        <w:rPr>
          <w:sz w:val="20"/>
          <w:szCs w:val="20"/>
        </w:rPr>
        <w:t>Контактный телефон: ___________________».</w:t>
      </w:r>
    </w:p>
    <w:p w:rsidR="0075414F" w:rsidRPr="00A73538" w:rsidRDefault="0075414F" w:rsidP="00A73538">
      <w:pPr>
        <w:rPr>
          <w:sz w:val="20"/>
          <w:szCs w:val="20"/>
        </w:rPr>
      </w:pPr>
    </w:p>
    <w:p w:rsidR="0075414F" w:rsidRPr="00A73538" w:rsidRDefault="0075414F" w:rsidP="00A73538">
      <w:pPr>
        <w:rPr>
          <w:sz w:val="20"/>
          <w:szCs w:val="20"/>
        </w:rPr>
      </w:pPr>
      <w:r w:rsidRPr="00A73538">
        <w:rPr>
          <w:sz w:val="20"/>
          <w:szCs w:val="20"/>
        </w:rPr>
        <w:t>4. Приложение  № 3 к муниципальной программе «организация предоставления дошкольного образования на территории Чаинского района» «Ресурсное обеспечение муниципальной программы за счет средств бюджета муниципального образования «Чаинский район Томской области» по главным распорядителям бюджетных  средств» изложить в новой редакции:</w:t>
      </w:r>
    </w:p>
    <w:p w:rsidR="0075414F" w:rsidRPr="00A73538" w:rsidRDefault="0075414F" w:rsidP="00A73538">
      <w:pPr>
        <w:jc w:val="right"/>
        <w:rPr>
          <w:sz w:val="20"/>
          <w:szCs w:val="20"/>
        </w:rPr>
      </w:pPr>
    </w:p>
    <w:p w:rsidR="0075414F" w:rsidRPr="00A73538" w:rsidRDefault="0075414F" w:rsidP="00A73538">
      <w:pPr>
        <w:jc w:val="right"/>
        <w:rPr>
          <w:sz w:val="20"/>
          <w:szCs w:val="20"/>
        </w:rPr>
      </w:pPr>
    </w:p>
    <w:p w:rsidR="0075414F" w:rsidRPr="00A73538" w:rsidRDefault="0075414F" w:rsidP="00A73538">
      <w:pPr>
        <w:jc w:val="right"/>
        <w:rPr>
          <w:sz w:val="20"/>
          <w:szCs w:val="20"/>
        </w:rPr>
      </w:pPr>
      <w:r w:rsidRPr="00A73538">
        <w:rPr>
          <w:sz w:val="20"/>
          <w:szCs w:val="20"/>
        </w:rPr>
        <w:t>«Приложение № 3 к муниципальной программе</w:t>
      </w:r>
    </w:p>
    <w:p w:rsidR="0075414F" w:rsidRPr="00A73538" w:rsidRDefault="0075414F" w:rsidP="00A73538">
      <w:pPr>
        <w:jc w:val="right"/>
        <w:rPr>
          <w:sz w:val="20"/>
          <w:szCs w:val="20"/>
        </w:rPr>
      </w:pPr>
      <w:r w:rsidRPr="00A73538">
        <w:rPr>
          <w:sz w:val="20"/>
          <w:szCs w:val="20"/>
        </w:rPr>
        <w:t xml:space="preserve">«Организация предоставления дошкольного образования </w:t>
      </w:r>
    </w:p>
    <w:p w:rsidR="0075414F" w:rsidRPr="00A73538" w:rsidRDefault="0075414F" w:rsidP="00A73538">
      <w:pPr>
        <w:jc w:val="right"/>
        <w:rPr>
          <w:sz w:val="20"/>
          <w:szCs w:val="20"/>
        </w:rPr>
      </w:pPr>
      <w:r w:rsidRPr="00A73538">
        <w:rPr>
          <w:sz w:val="20"/>
          <w:szCs w:val="20"/>
        </w:rPr>
        <w:t>на территории Чаинского района»</w:t>
      </w:r>
    </w:p>
    <w:p w:rsidR="0075414F" w:rsidRPr="00A73538" w:rsidRDefault="0075414F" w:rsidP="00A73538">
      <w:pPr>
        <w:jc w:val="center"/>
        <w:rPr>
          <w:sz w:val="20"/>
          <w:szCs w:val="20"/>
        </w:rPr>
      </w:pPr>
      <w:r w:rsidRPr="00A73538">
        <w:rPr>
          <w:sz w:val="20"/>
          <w:szCs w:val="20"/>
        </w:rPr>
        <w:t>Ресурсное обеспечение муниципальной программы за счет средств бюджета</w:t>
      </w:r>
    </w:p>
    <w:p w:rsidR="0075414F" w:rsidRPr="00A73538" w:rsidRDefault="0075414F" w:rsidP="00A73538">
      <w:pPr>
        <w:jc w:val="center"/>
        <w:rPr>
          <w:sz w:val="20"/>
          <w:szCs w:val="20"/>
        </w:rPr>
      </w:pPr>
      <w:r w:rsidRPr="00A73538">
        <w:rPr>
          <w:sz w:val="20"/>
          <w:szCs w:val="20"/>
        </w:rPr>
        <w:t>муниципального образования «Чаинский район Томской области»</w:t>
      </w:r>
    </w:p>
    <w:p w:rsidR="0075414F" w:rsidRPr="00A73538" w:rsidRDefault="0075414F" w:rsidP="00A73538">
      <w:pPr>
        <w:jc w:val="center"/>
        <w:rPr>
          <w:sz w:val="20"/>
          <w:szCs w:val="20"/>
        </w:rPr>
      </w:pPr>
      <w:r w:rsidRPr="00A73538">
        <w:rPr>
          <w:sz w:val="20"/>
          <w:szCs w:val="20"/>
        </w:rPr>
        <w:t>по главным распорядителям бюджетных  средств</w:t>
      </w:r>
    </w:p>
    <w:tbl>
      <w:tblPr>
        <w:tblW w:w="15924" w:type="dxa"/>
        <w:tblInd w:w="-749" w:type="dxa"/>
        <w:tblLayout w:type="fixed"/>
        <w:tblCellMar>
          <w:top w:w="75" w:type="dxa"/>
          <w:left w:w="0" w:type="dxa"/>
          <w:bottom w:w="75" w:type="dxa"/>
          <w:right w:w="0" w:type="dxa"/>
        </w:tblCellMar>
        <w:tblLook w:val="0000" w:firstRow="0" w:lastRow="0" w:firstColumn="0" w:lastColumn="0" w:noHBand="0" w:noVBand="0"/>
      </w:tblPr>
      <w:tblGrid>
        <w:gridCol w:w="708"/>
        <w:gridCol w:w="4110"/>
        <w:gridCol w:w="1559"/>
        <w:gridCol w:w="1985"/>
        <w:gridCol w:w="3117"/>
        <w:gridCol w:w="2221"/>
        <w:gridCol w:w="2224"/>
      </w:tblGrid>
      <w:tr w:rsidR="0075414F" w:rsidRPr="00A73538" w:rsidTr="0075414F">
        <w:tc>
          <w:tcPr>
            <w:tcW w:w="70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5414F" w:rsidRPr="00A73538" w:rsidRDefault="0075414F" w:rsidP="00A73538">
            <w:pPr>
              <w:rPr>
                <w:sz w:val="20"/>
                <w:szCs w:val="20"/>
              </w:rPr>
            </w:pPr>
            <w:r w:rsidRPr="00A73538">
              <w:rPr>
                <w:sz w:val="20"/>
                <w:szCs w:val="20"/>
              </w:rPr>
              <w:t>№ п/п</w:t>
            </w:r>
          </w:p>
        </w:tc>
        <w:tc>
          <w:tcPr>
            <w:tcW w:w="411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5414F" w:rsidRPr="00A73538" w:rsidRDefault="0075414F" w:rsidP="00A73538">
            <w:pPr>
              <w:rPr>
                <w:sz w:val="20"/>
                <w:szCs w:val="20"/>
              </w:rPr>
            </w:pPr>
            <w:r w:rsidRPr="00A73538">
              <w:rPr>
                <w:sz w:val="20"/>
                <w:szCs w:val="20"/>
              </w:rPr>
              <w:t>Наименование цели, задачи, мероприятия муниципальной программы</w:t>
            </w:r>
          </w:p>
        </w:tc>
        <w:tc>
          <w:tcPr>
            <w:tcW w:w="155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5414F" w:rsidRPr="00A73538" w:rsidRDefault="0075414F" w:rsidP="00A73538">
            <w:pPr>
              <w:rPr>
                <w:sz w:val="20"/>
                <w:szCs w:val="20"/>
              </w:rPr>
            </w:pPr>
            <w:r w:rsidRPr="00A73538">
              <w:rPr>
                <w:sz w:val="20"/>
                <w:szCs w:val="20"/>
              </w:rPr>
              <w:t>Срок исполнения</w:t>
            </w:r>
          </w:p>
        </w:tc>
        <w:tc>
          <w:tcPr>
            <w:tcW w:w="198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5414F" w:rsidRPr="00A73538" w:rsidRDefault="0075414F" w:rsidP="00A73538">
            <w:pPr>
              <w:rPr>
                <w:sz w:val="20"/>
                <w:szCs w:val="20"/>
              </w:rPr>
            </w:pPr>
            <w:r w:rsidRPr="00A73538">
              <w:rPr>
                <w:sz w:val="20"/>
                <w:szCs w:val="20"/>
              </w:rPr>
              <w:t>Объем бюджетных ассигнований (тыс. рублей)</w:t>
            </w:r>
          </w:p>
        </w:tc>
        <w:tc>
          <w:tcPr>
            <w:tcW w:w="756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5414F" w:rsidRPr="00A73538" w:rsidRDefault="0075414F" w:rsidP="00A73538">
            <w:pPr>
              <w:rPr>
                <w:sz w:val="20"/>
                <w:szCs w:val="20"/>
              </w:rPr>
            </w:pPr>
            <w:r w:rsidRPr="00A73538">
              <w:rPr>
                <w:sz w:val="20"/>
                <w:szCs w:val="20"/>
              </w:rPr>
              <w:t>Главные распорядители средств бюджетных средств (ГРБС) - ответственный исполнитель, соисполнитель, участник</w:t>
            </w:r>
          </w:p>
        </w:tc>
      </w:tr>
      <w:tr w:rsidR="0075414F" w:rsidRPr="00A73538" w:rsidTr="0075414F">
        <w:trPr>
          <w:trHeight w:val="425"/>
        </w:trPr>
        <w:tc>
          <w:tcPr>
            <w:tcW w:w="70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5414F" w:rsidRPr="00A73538" w:rsidRDefault="0075414F" w:rsidP="00A73538">
            <w:pPr>
              <w:rPr>
                <w:sz w:val="20"/>
                <w:szCs w:val="20"/>
              </w:rPr>
            </w:pPr>
          </w:p>
        </w:tc>
        <w:tc>
          <w:tcPr>
            <w:tcW w:w="411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5414F" w:rsidRPr="00A73538" w:rsidRDefault="0075414F" w:rsidP="00A73538">
            <w:pPr>
              <w:rPr>
                <w:sz w:val="20"/>
                <w:szCs w:val="20"/>
              </w:rPr>
            </w:pPr>
          </w:p>
        </w:tc>
        <w:tc>
          <w:tcPr>
            <w:tcW w:w="155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5414F" w:rsidRPr="00A73538" w:rsidRDefault="0075414F" w:rsidP="00A73538">
            <w:pPr>
              <w:rPr>
                <w:sz w:val="20"/>
                <w:szCs w:val="20"/>
              </w:rPr>
            </w:pPr>
          </w:p>
        </w:tc>
        <w:tc>
          <w:tcPr>
            <w:tcW w:w="198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5414F" w:rsidRPr="00A73538" w:rsidRDefault="0075414F" w:rsidP="00A73538">
            <w:pPr>
              <w:rPr>
                <w:sz w:val="20"/>
                <w:szCs w:val="20"/>
              </w:rPr>
            </w:pPr>
          </w:p>
        </w:tc>
        <w:tc>
          <w:tcPr>
            <w:tcW w:w="31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5414F" w:rsidRPr="00A73538" w:rsidRDefault="0075414F" w:rsidP="00A73538">
            <w:pPr>
              <w:rPr>
                <w:sz w:val="20"/>
                <w:szCs w:val="20"/>
              </w:rPr>
            </w:pPr>
            <w:r w:rsidRPr="00A73538">
              <w:rPr>
                <w:sz w:val="20"/>
                <w:szCs w:val="20"/>
              </w:rPr>
              <w:t>Управление образования</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5414F" w:rsidRPr="00A73538" w:rsidRDefault="0075414F" w:rsidP="00A73538">
            <w:pPr>
              <w:rPr>
                <w:sz w:val="20"/>
                <w:szCs w:val="20"/>
              </w:rPr>
            </w:pPr>
            <w:r w:rsidRPr="00A73538">
              <w:rPr>
                <w:sz w:val="20"/>
                <w:szCs w:val="20"/>
              </w:rPr>
              <w:t>ГРБС 2 (наименование)</w:t>
            </w:r>
          </w:p>
        </w:tc>
        <w:tc>
          <w:tcPr>
            <w:tcW w:w="22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5414F" w:rsidRPr="00A73538" w:rsidRDefault="0075414F" w:rsidP="00A73538">
            <w:pPr>
              <w:rPr>
                <w:sz w:val="20"/>
                <w:szCs w:val="20"/>
              </w:rPr>
            </w:pPr>
            <w:r w:rsidRPr="00A73538">
              <w:rPr>
                <w:sz w:val="20"/>
                <w:szCs w:val="20"/>
              </w:rPr>
              <w:t>ГРБС i (наименование)</w:t>
            </w:r>
          </w:p>
        </w:tc>
      </w:tr>
      <w:tr w:rsidR="0075414F" w:rsidRPr="00A73538" w:rsidTr="0075414F">
        <w:trPr>
          <w:trHeight w:val="180"/>
        </w:trPr>
        <w:tc>
          <w:tcPr>
            <w:tcW w:w="7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5414F" w:rsidRPr="00A73538" w:rsidRDefault="0075414F" w:rsidP="00A73538">
            <w:pPr>
              <w:jc w:val="center"/>
              <w:rPr>
                <w:sz w:val="20"/>
                <w:szCs w:val="20"/>
              </w:rPr>
            </w:pPr>
            <w:r w:rsidRPr="00A73538">
              <w:rPr>
                <w:sz w:val="20"/>
                <w:szCs w:val="20"/>
              </w:rPr>
              <w:t>1</w:t>
            </w:r>
          </w:p>
        </w:tc>
        <w:tc>
          <w:tcPr>
            <w:tcW w:w="41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5414F" w:rsidRPr="00A73538" w:rsidRDefault="0075414F" w:rsidP="00A73538">
            <w:pPr>
              <w:jc w:val="center"/>
              <w:rPr>
                <w:sz w:val="20"/>
                <w:szCs w:val="20"/>
              </w:rPr>
            </w:pPr>
            <w:r w:rsidRPr="00A73538">
              <w:rPr>
                <w:sz w:val="20"/>
                <w:szCs w:val="20"/>
              </w:rPr>
              <w:t>2</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5414F" w:rsidRPr="00A73538" w:rsidRDefault="0075414F" w:rsidP="00A73538">
            <w:pPr>
              <w:jc w:val="center"/>
              <w:rPr>
                <w:sz w:val="20"/>
                <w:szCs w:val="20"/>
              </w:rPr>
            </w:pPr>
            <w:r w:rsidRPr="00A73538">
              <w:rPr>
                <w:sz w:val="20"/>
                <w:szCs w:val="20"/>
              </w:rPr>
              <w:t>3</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5414F" w:rsidRPr="00A73538" w:rsidRDefault="0075414F" w:rsidP="00A73538">
            <w:pPr>
              <w:jc w:val="center"/>
              <w:rPr>
                <w:sz w:val="20"/>
                <w:szCs w:val="20"/>
              </w:rPr>
            </w:pPr>
            <w:r w:rsidRPr="00A73538">
              <w:rPr>
                <w:sz w:val="20"/>
                <w:szCs w:val="20"/>
              </w:rPr>
              <w:t>4</w:t>
            </w:r>
          </w:p>
        </w:tc>
        <w:tc>
          <w:tcPr>
            <w:tcW w:w="31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5414F" w:rsidRPr="00A73538" w:rsidRDefault="0075414F" w:rsidP="00A73538">
            <w:pPr>
              <w:jc w:val="center"/>
              <w:rPr>
                <w:sz w:val="20"/>
                <w:szCs w:val="20"/>
              </w:rPr>
            </w:pPr>
            <w:r w:rsidRPr="00A73538">
              <w:rPr>
                <w:sz w:val="20"/>
                <w:szCs w:val="20"/>
              </w:rPr>
              <w:t>5</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5414F" w:rsidRPr="00A73538" w:rsidRDefault="0075414F" w:rsidP="00A73538">
            <w:pPr>
              <w:jc w:val="center"/>
              <w:rPr>
                <w:sz w:val="20"/>
                <w:szCs w:val="20"/>
              </w:rPr>
            </w:pPr>
            <w:r w:rsidRPr="00A73538">
              <w:rPr>
                <w:sz w:val="20"/>
                <w:szCs w:val="20"/>
              </w:rPr>
              <w:t>6</w:t>
            </w:r>
          </w:p>
        </w:tc>
        <w:tc>
          <w:tcPr>
            <w:tcW w:w="22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5414F" w:rsidRPr="00A73538" w:rsidRDefault="0075414F" w:rsidP="00A73538">
            <w:pPr>
              <w:jc w:val="center"/>
              <w:rPr>
                <w:sz w:val="20"/>
                <w:szCs w:val="20"/>
              </w:rPr>
            </w:pPr>
            <w:r w:rsidRPr="00A73538">
              <w:rPr>
                <w:sz w:val="20"/>
                <w:szCs w:val="20"/>
              </w:rPr>
              <w:t>7</w:t>
            </w:r>
          </w:p>
        </w:tc>
      </w:tr>
      <w:tr w:rsidR="0075414F" w:rsidRPr="00A73538" w:rsidTr="0075414F">
        <w:tc>
          <w:tcPr>
            <w:tcW w:w="15924"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5414F" w:rsidRPr="00A73538" w:rsidRDefault="0075414F" w:rsidP="00A73538">
            <w:pPr>
              <w:rPr>
                <w:sz w:val="20"/>
                <w:szCs w:val="20"/>
              </w:rPr>
            </w:pPr>
            <w:r w:rsidRPr="00A73538">
              <w:rPr>
                <w:sz w:val="20"/>
                <w:szCs w:val="20"/>
              </w:rPr>
              <w:t>Цель: Обеспечение достойного уровня жизни населения Чаинского района, создание условий для обеспечения государственных гарантий реализации прав на получение  общедоступного и бесплатного дошкольного образования</w:t>
            </w:r>
          </w:p>
        </w:tc>
      </w:tr>
      <w:tr w:rsidR="0075414F" w:rsidRPr="00A73538" w:rsidTr="0075414F">
        <w:tc>
          <w:tcPr>
            <w:tcW w:w="7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5414F" w:rsidRPr="00A73538" w:rsidRDefault="0075414F" w:rsidP="00A73538">
            <w:pPr>
              <w:rPr>
                <w:sz w:val="20"/>
                <w:szCs w:val="20"/>
              </w:rPr>
            </w:pPr>
            <w:r w:rsidRPr="00A73538">
              <w:rPr>
                <w:sz w:val="20"/>
                <w:szCs w:val="20"/>
              </w:rPr>
              <w:t>1</w:t>
            </w:r>
          </w:p>
        </w:tc>
        <w:tc>
          <w:tcPr>
            <w:tcW w:w="15216"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rPr>
                <w:sz w:val="20"/>
                <w:szCs w:val="20"/>
              </w:rPr>
            </w:pPr>
            <w:r w:rsidRPr="00A73538">
              <w:rPr>
                <w:sz w:val="20"/>
                <w:szCs w:val="20"/>
              </w:rPr>
              <w:t>Задача 1: Обеспечение государственных гарантий реализации прав на получение общедоступного, бесплатного и качественного дошкольного образования</w:t>
            </w:r>
          </w:p>
        </w:tc>
      </w:tr>
      <w:tr w:rsidR="0075414F" w:rsidRPr="00A73538" w:rsidTr="0075414F">
        <w:trPr>
          <w:trHeight w:val="471"/>
        </w:trPr>
        <w:tc>
          <w:tcPr>
            <w:tcW w:w="708"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75414F" w:rsidRPr="00A73538" w:rsidRDefault="0075414F" w:rsidP="00A73538">
            <w:pPr>
              <w:rPr>
                <w:sz w:val="20"/>
                <w:szCs w:val="20"/>
              </w:rPr>
            </w:pPr>
            <w:r w:rsidRPr="00A73538">
              <w:rPr>
                <w:sz w:val="20"/>
                <w:szCs w:val="20"/>
              </w:rPr>
              <w:t>1.1</w:t>
            </w:r>
          </w:p>
        </w:tc>
        <w:tc>
          <w:tcPr>
            <w:tcW w:w="411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75414F" w:rsidRPr="00A73538" w:rsidRDefault="0075414F" w:rsidP="00A73538">
            <w:pPr>
              <w:rPr>
                <w:sz w:val="20"/>
                <w:szCs w:val="20"/>
              </w:rPr>
            </w:pPr>
            <w:r w:rsidRPr="00A73538">
              <w:rPr>
                <w:sz w:val="20"/>
                <w:szCs w:val="20"/>
              </w:rPr>
              <w:t xml:space="preserve">Мероприятие 1: реализация основных общеобразовательных программ – </w:t>
            </w:r>
            <w:r w:rsidRPr="00A73538">
              <w:rPr>
                <w:sz w:val="20"/>
                <w:szCs w:val="20"/>
              </w:rPr>
              <w:lastRenderedPageBreak/>
              <w:t>образовательных программ дошкольного образования</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rPr>
                <w:sz w:val="20"/>
                <w:szCs w:val="20"/>
              </w:rPr>
            </w:pPr>
            <w:r w:rsidRPr="00A73538">
              <w:rPr>
                <w:sz w:val="20"/>
                <w:szCs w:val="20"/>
              </w:rPr>
              <w:lastRenderedPageBreak/>
              <w:t>Всего, в том числе:</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rPr>
                <w:sz w:val="20"/>
                <w:szCs w:val="20"/>
              </w:rPr>
            </w:pPr>
            <w:r w:rsidRPr="00A73538">
              <w:rPr>
                <w:sz w:val="20"/>
                <w:szCs w:val="20"/>
              </w:rPr>
              <w:t>221259,6</w:t>
            </w:r>
          </w:p>
        </w:tc>
        <w:tc>
          <w:tcPr>
            <w:tcW w:w="31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rPr>
                <w:sz w:val="20"/>
                <w:szCs w:val="20"/>
              </w:rPr>
            </w:pPr>
            <w:r w:rsidRPr="00A73538">
              <w:rPr>
                <w:sz w:val="20"/>
                <w:szCs w:val="20"/>
              </w:rPr>
              <w:t>221259,6</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5414F" w:rsidRPr="00A73538" w:rsidRDefault="0075414F" w:rsidP="00A73538">
            <w:pPr>
              <w:rPr>
                <w:sz w:val="20"/>
                <w:szCs w:val="20"/>
              </w:rPr>
            </w:pPr>
            <w:r w:rsidRPr="00A73538">
              <w:rPr>
                <w:sz w:val="20"/>
                <w:szCs w:val="20"/>
              </w:rPr>
              <w:t>-</w:t>
            </w:r>
          </w:p>
        </w:tc>
        <w:tc>
          <w:tcPr>
            <w:tcW w:w="22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5414F" w:rsidRPr="00A73538" w:rsidRDefault="0075414F" w:rsidP="00A73538">
            <w:pPr>
              <w:rPr>
                <w:sz w:val="20"/>
                <w:szCs w:val="20"/>
              </w:rPr>
            </w:pPr>
            <w:r w:rsidRPr="00A73538">
              <w:rPr>
                <w:sz w:val="20"/>
                <w:szCs w:val="20"/>
              </w:rPr>
              <w:t>-</w:t>
            </w:r>
          </w:p>
        </w:tc>
      </w:tr>
      <w:tr w:rsidR="0075414F" w:rsidRPr="00A73538" w:rsidTr="0075414F">
        <w:trPr>
          <w:trHeight w:val="337"/>
        </w:trPr>
        <w:tc>
          <w:tcPr>
            <w:tcW w:w="708" w:type="dxa"/>
            <w:vMerge/>
            <w:tcBorders>
              <w:left w:val="single" w:sz="4" w:space="0" w:color="auto"/>
              <w:right w:val="single" w:sz="4" w:space="0" w:color="auto"/>
            </w:tcBorders>
            <w:tcMar>
              <w:top w:w="62" w:type="dxa"/>
              <w:left w:w="102" w:type="dxa"/>
              <w:bottom w:w="102" w:type="dxa"/>
              <w:right w:w="62" w:type="dxa"/>
            </w:tcMar>
          </w:tcPr>
          <w:p w:rsidR="0075414F" w:rsidRPr="00A73538" w:rsidRDefault="0075414F" w:rsidP="00A73538">
            <w:pPr>
              <w:rPr>
                <w:sz w:val="20"/>
                <w:szCs w:val="20"/>
              </w:rPr>
            </w:pPr>
          </w:p>
        </w:tc>
        <w:tc>
          <w:tcPr>
            <w:tcW w:w="4110" w:type="dxa"/>
            <w:vMerge/>
            <w:tcBorders>
              <w:left w:val="single" w:sz="4" w:space="0" w:color="auto"/>
              <w:right w:val="single" w:sz="4" w:space="0" w:color="auto"/>
            </w:tcBorders>
            <w:tcMar>
              <w:top w:w="62" w:type="dxa"/>
              <w:left w:w="102" w:type="dxa"/>
              <w:bottom w:w="102" w:type="dxa"/>
              <w:right w:w="62" w:type="dxa"/>
            </w:tcMar>
          </w:tcPr>
          <w:p w:rsidR="0075414F" w:rsidRPr="00A73538" w:rsidRDefault="0075414F" w:rsidP="00A73538">
            <w:pPr>
              <w:rPr>
                <w:sz w:val="20"/>
                <w:szCs w:val="20"/>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rPr>
                <w:sz w:val="20"/>
                <w:szCs w:val="20"/>
              </w:rPr>
            </w:pPr>
            <w:r w:rsidRPr="00A73538">
              <w:rPr>
                <w:sz w:val="20"/>
                <w:szCs w:val="20"/>
              </w:rPr>
              <w:t>2024 год</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rPr>
                <w:sz w:val="20"/>
                <w:szCs w:val="20"/>
              </w:rPr>
            </w:pPr>
            <w:r w:rsidRPr="00A73538">
              <w:rPr>
                <w:sz w:val="20"/>
                <w:szCs w:val="20"/>
              </w:rPr>
              <w:t>44793,4</w:t>
            </w:r>
          </w:p>
        </w:tc>
        <w:tc>
          <w:tcPr>
            <w:tcW w:w="31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rPr>
                <w:sz w:val="20"/>
                <w:szCs w:val="20"/>
              </w:rPr>
            </w:pPr>
            <w:r w:rsidRPr="00A73538">
              <w:rPr>
                <w:sz w:val="20"/>
                <w:szCs w:val="20"/>
              </w:rPr>
              <w:t>44793,4</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rPr>
                <w:sz w:val="20"/>
                <w:szCs w:val="20"/>
              </w:rPr>
            </w:pPr>
            <w:r w:rsidRPr="00A73538">
              <w:rPr>
                <w:sz w:val="20"/>
                <w:szCs w:val="20"/>
              </w:rPr>
              <w:t>-</w:t>
            </w:r>
          </w:p>
        </w:tc>
        <w:tc>
          <w:tcPr>
            <w:tcW w:w="22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rPr>
                <w:sz w:val="20"/>
                <w:szCs w:val="20"/>
              </w:rPr>
            </w:pPr>
            <w:r w:rsidRPr="00A73538">
              <w:rPr>
                <w:sz w:val="20"/>
                <w:szCs w:val="20"/>
              </w:rPr>
              <w:t>-</w:t>
            </w:r>
          </w:p>
        </w:tc>
      </w:tr>
      <w:tr w:rsidR="0075414F" w:rsidRPr="00A73538" w:rsidTr="0075414F">
        <w:trPr>
          <w:trHeight w:val="259"/>
        </w:trPr>
        <w:tc>
          <w:tcPr>
            <w:tcW w:w="708" w:type="dxa"/>
            <w:vMerge/>
            <w:tcBorders>
              <w:left w:val="single" w:sz="4" w:space="0" w:color="auto"/>
              <w:right w:val="single" w:sz="4" w:space="0" w:color="auto"/>
            </w:tcBorders>
            <w:tcMar>
              <w:top w:w="62" w:type="dxa"/>
              <w:left w:w="102" w:type="dxa"/>
              <w:bottom w:w="102" w:type="dxa"/>
              <w:right w:w="62" w:type="dxa"/>
            </w:tcMar>
          </w:tcPr>
          <w:p w:rsidR="0075414F" w:rsidRPr="00A73538" w:rsidRDefault="0075414F" w:rsidP="00A73538">
            <w:pPr>
              <w:rPr>
                <w:sz w:val="20"/>
                <w:szCs w:val="20"/>
              </w:rPr>
            </w:pPr>
          </w:p>
        </w:tc>
        <w:tc>
          <w:tcPr>
            <w:tcW w:w="4110" w:type="dxa"/>
            <w:vMerge/>
            <w:tcBorders>
              <w:left w:val="single" w:sz="4" w:space="0" w:color="auto"/>
              <w:right w:val="single" w:sz="4" w:space="0" w:color="auto"/>
            </w:tcBorders>
            <w:tcMar>
              <w:top w:w="62" w:type="dxa"/>
              <w:left w:w="102" w:type="dxa"/>
              <w:bottom w:w="102" w:type="dxa"/>
              <w:right w:w="62" w:type="dxa"/>
            </w:tcMar>
          </w:tcPr>
          <w:p w:rsidR="0075414F" w:rsidRPr="00A73538" w:rsidRDefault="0075414F" w:rsidP="00A73538">
            <w:pPr>
              <w:rPr>
                <w:sz w:val="20"/>
                <w:szCs w:val="20"/>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rPr>
                <w:sz w:val="20"/>
                <w:szCs w:val="20"/>
              </w:rPr>
            </w:pPr>
            <w:r w:rsidRPr="00A73538">
              <w:rPr>
                <w:sz w:val="20"/>
                <w:szCs w:val="20"/>
              </w:rPr>
              <w:t>2025 год</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rPr>
                <w:sz w:val="20"/>
                <w:szCs w:val="20"/>
              </w:rPr>
            </w:pPr>
            <w:r w:rsidRPr="00A73538">
              <w:rPr>
                <w:sz w:val="20"/>
                <w:szCs w:val="20"/>
              </w:rPr>
              <w:t>46525,4</w:t>
            </w:r>
          </w:p>
        </w:tc>
        <w:tc>
          <w:tcPr>
            <w:tcW w:w="31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rPr>
                <w:sz w:val="20"/>
                <w:szCs w:val="20"/>
              </w:rPr>
            </w:pPr>
            <w:r w:rsidRPr="00A73538">
              <w:rPr>
                <w:sz w:val="20"/>
                <w:szCs w:val="20"/>
              </w:rPr>
              <w:t>46525,4</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5414F" w:rsidRPr="00A73538" w:rsidRDefault="0075414F" w:rsidP="00A73538">
            <w:pPr>
              <w:rPr>
                <w:sz w:val="20"/>
                <w:szCs w:val="20"/>
              </w:rPr>
            </w:pPr>
            <w:r w:rsidRPr="00A73538">
              <w:rPr>
                <w:sz w:val="20"/>
                <w:szCs w:val="20"/>
              </w:rPr>
              <w:t>-</w:t>
            </w:r>
          </w:p>
        </w:tc>
        <w:tc>
          <w:tcPr>
            <w:tcW w:w="22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5414F" w:rsidRPr="00A73538" w:rsidRDefault="0075414F" w:rsidP="00A73538">
            <w:pPr>
              <w:rPr>
                <w:sz w:val="20"/>
                <w:szCs w:val="20"/>
              </w:rPr>
            </w:pPr>
            <w:r w:rsidRPr="00A73538">
              <w:rPr>
                <w:sz w:val="20"/>
                <w:szCs w:val="20"/>
              </w:rPr>
              <w:t>-</w:t>
            </w:r>
          </w:p>
        </w:tc>
      </w:tr>
      <w:tr w:rsidR="0075414F" w:rsidRPr="00A73538" w:rsidTr="0075414F">
        <w:trPr>
          <w:trHeight w:val="223"/>
        </w:trPr>
        <w:tc>
          <w:tcPr>
            <w:tcW w:w="708" w:type="dxa"/>
            <w:vMerge/>
            <w:tcBorders>
              <w:left w:val="single" w:sz="4" w:space="0" w:color="auto"/>
              <w:right w:val="single" w:sz="4" w:space="0" w:color="auto"/>
            </w:tcBorders>
            <w:tcMar>
              <w:top w:w="62" w:type="dxa"/>
              <w:left w:w="102" w:type="dxa"/>
              <w:bottom w:w="102" w:type="dxa"/>
              <w:right w:w="62" w:type="dxa"/>
            </w:tcMar>
          </w:tcPr>
          <w:p w:rsidR="0075414F" w:rsidRPr="00A73538" w:rsidRDefault="0075414F" w:rsidP="00A73538">
            <w:pPr>
              <w:rPr>
                <w:sz w:val="20"/>
                <w:szCs w:val="20"/>
              </w:rPr>
            </w:pPr>
          </w:p>
        </w:tc>
        <w:tc>
          <w:tcPr>
            <w:tcW w:w="4110" w:type="dxa"/>
            <w:vMerge/>
            <w:tcBorders>
              <w:left w:val="single" w:sz="4" w:space="0" w:color="auto"/>
              <w:right w:val="single" w:sz="4" w:space="0" w:color="auto"/>
            </w:tcBorders>
            <w:tcMar>
              <w:top w:w="62" w:type="dxa"/>
              <w:left w:w="102" w:type="dxa"/>
              <w:bottom w:w="102" w:type="dxa"/>
              <w:right w:w="62" w:type="dxa"/>
            </w:tcMar>
          </w:tcPr>
          <w:p w:rsidR="0075414F" w:rsidRPr="00A73538" w:rsidRDefault="0075414F" w:rsidP="00A73538">
            <w:pPr>
              <w:rPr>
                <w:sz w:val="20"/>
                <w:szCs w:val="20"/>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rPr>
                <w:sz w:val="20"/>
                <w:szCs w:val="20"/>
              </w:rPr>
            </w:pPr>
            <w:r w:rsidRPr="00A73538">
              <w:rPr>
                <w:sz w:val="20"/>
                <w:szCs w:val="20"/>
              </w:rPr>
              <w:t>2026 год</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rPr>
                <w:sz w:val="20"/>
                <w:szCs w:val="20"/>
              </w:rPr>
            </w:pPr>
            <w:r w:rsidRPr="00A73538">
              <w:rPr>
                <w:sz w:val="20"/>
                <w:szCs w:val="20"/>
              </w:rPr>
              <w:t>43096,2</w:t>
            </w:r>
          </w:p>
        </w:tc>
        <w:tc>
          <w:tcPr>
            <w:tcW w:w="31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rPr>
                <w:sz w:val="20"/>
                <w:szCs w:val="20"/>
              </w:rPr>
            </w:pPr>
            <w:r w:rsidRPr="00A73538">
              <w:rPr>
                <w:sz w:val="20"/>
                <w:szCs w:val="20"/>
              </w:rPr>
              <w:t>43096,2</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rPr>
                <w:sz w:val="20"/>
                <w:szCs w:val="20"/>
              </w:rPr>
            </w:pPr>
            <w:r w:rsidRPr="00A73538">
              <w:rPr>
                <w:sz w:val="20"/>
                <w:szCs w:val="20"/>
              </w:rPr>
              <w:t>-</w:t>
            </w:r>
          </w:p>
        </w:tc>
        <w:tc>
          <w:tcPr>
            <w:tcW w:w="22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rPr>
                <w:sz w:val="20"/>
                <w:szCs w:val="20"/>
              </w:rPr>
            </w:pPr>
            <w:r w:rsidRPr="00A73538">
              <w:rPr>
                <w:sz w:val="20"/>
                <w:szCs w:val="20"/>
              </w:rPr>
              <w:t>-</w:t>
            </w:r>
          </w:p>
        </w:tc>
      </w:tr>
      <w:tr w:rsidR="0075414F" w:rsidRPr="00A73538" w:rsidTr="0075414F">
        <w:trPr>
          <w:trHeight w:val="223"/>
        </w:trPr>
        <w:tc>
          <w:tcPr>
            <w:tcW w:w="708" w:type="dxa"/>
            <w:vMerge/>
            <w:tcBorders>
              <w:left w:val="single" w:sz="4" w:space="0" w:color="auto"/>
              <w:right w:val="single" w:sz="4" w:space="0" w:color="auto"/>
            </w:tcBorders>
            <w:tcMar>
              <w:top w:w="62" w:type="dxa"/>
              <w:left w:w="102" w:type="dxa"/>
              <w:bottom w:w="102" w:type="dxa"/>
              <w:right w:w="62" w:type="dxa"/>
            </w:tcMar>
          </w:tcPr>
          <w:p w:rsidR="0075414F" w:rsidRPr="00A73538" w:rsidRDefault="0075414F" w:rsidP="00A73538">
            <w:pPr>
              <w:rPr>
                <w:sz w:val="20"/>
                <w:szCs w:val="20"/>
              </w:rPr>
            </w:pPr>
          </w:p>
        </w:tc>
        <w:tc>
          <w:tcPr>
            <w:tcW w:w="4110" w:type="dxa"/>
            <w:vMerge/>
            <w:tcBorders>
              <w:left w:val="single" w:sz="4" w:space="0" w:color="auto"/>
              <w:right w:val="single" w:sz="4" w:space="0" w:color="auto"/>
            </w:tcBorders>
            <w:tcMar>
              <w:top w:w="62" w:type="dxa"/>
              <w:left w:w="102" w:type="dxa"/>
              <w:bottom w:w="102" w:type="dxa"/>
              <w:right w:w="62" w:type="dxa"/>
            </w:tcMar>
          </w:tcPr>
          <w:p w:rsidR="0075414F" w:rsidRPr="00A73538" w:rsidRDefault="0075414F" w:rsidP="00A73538">
            <w:pPr>
              <w:rPr>
                <w:sz w:val="20"/>
                <w:szCs w:val="20"/>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rPr>
                <w:sz w:val="20"/>
                <w:szCs w:val="20"/>
              </w:rPr>
            </w:pPr>
            <w:r w:rsidRPr="00A73538">
              <w:rPr>
                <w:sz w:val="20"/>
                <w:szCs w:val="20"/>
              </w:rPr>
              <w:t>2027 год</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rPr>
                <w:sz w:val="20"/>
                <w:szCs w:val="20"/>
              </w:rPr>
            </w:pPr>
            <w:r w:rsidRPr="00A73538">
              <w:rPr>
                <w:sz w:val="20"/>
                <w:szCs w:val="20"/>
              </w:rPr>
              <w:t>43422,3</w:t>
            </w:r>
          </w:p>
        </w:tc>
        <w:tc>
          <w:tcPr>
            <w:tcW w:w="31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rPr>
                <w:sz w:val="20"/>
                <w:szCs w:val="20"/>
              </w:rPr>
            </w:pPr>
            <w:r w:rsidRPr="00A73538">
              <w:rPr>
                <w:sz w:val="20"/>
                <w:szCs w:val="20"/>
              </w:rPr>
              <w:t>43422,3</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5414F" w:rsidRPr="00A73538" w:rsidRDefault="0075414F" w:rsidP="00A73538">
            <w:pPr>
              <w:rPr>
                <w:sz w:val="20"/>
                <w:szCs w:val="20"/>
              </w:rPr>
            </w:pPr>
            <w:r w:rsidRPr="00A73538">
              <w:rPr>
                <w:sz w:val="20"/>
                <w:szCs w:val="20"/>
              </w:rPr>
              <w:t>-</w:t>
            </w:r>
          </w:p>
        </w:tc>
        <w:tc>
          <w:tcPr>
            <w:tcW w:w="22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5414F" w:rsidRPr="00A73538" w:rsidRDefault="0075414F" w:rsidP="00A73538">
            <w:pPr>
              <w:rPr>
                <w:sz w:val="20"/>
                <w:szCs w:val="20"/>
              </w:rPr>
            </w:pPr>
            <w:r w:rsidRPr="00A73538">
              <w:rPr>
                <w:sz w:val="20"/>
                <w:szCs w:val="20"/>
              </w:rPr>
              <w:t>-</w:t>
            </w:r>
          </w:p>
        </w:tc>
      </w:tr>
      <w:tr w:rsidR="0075414F" w:rsidRPr="00A73538" w:rsidTr="0075414F">
        <w:trPr>
          <w:trHeight w:val="223"/>
        </w:trPr>
        <w:tc>
          <w:tcPr>
            <w:tcW w:w="708" w:type="dxa"/>
            <w:vMerge/>
            <w:tcBorders>
              <w:left w:val="single" w:sz="4" w:space="0" w:color="auto"/>
              <w:right w:val="single" w:sz="4" w:space="0" w:color="auto"/>
            </w:tcBorders>
            <w:tcMar>
              <w:top w:w="62" w:type="dxa"/>
              <w:left w:w="102" w:type="dxa"/>
              <w:bottom w:w="102" w:type="dxa"/>
              <w:right w:w="62" w:type="dxa"/>
            </w:tcMar>
          </w:tcPr>
          <w:p w:rsidR="0075414F" w:rsidRPr="00A73538" w:rsidRDefault="0075414F" w:rsidP="00A73538">
            <w:pPr>
              <w:rPr>
                <w:sz w:val="20"/>
                <w:szCs w:val="20"/>
              </w:rPr>
            </w:pPr>
          </w:p>
        </w:tc>
        <w:tc>
          <w:tcPr>
            <w:tcW w:w="4110" w:type="dxa"/>
            <w:vMerge/>
            <w:tcBorders>
              <w:left w:val="single" w:sz="4" w:space="0" w:color="auto"/>
              <w:right w:val="single" w:sz="4" w:space="0" w:color="auto"/>
            </w:tcBorders>
            <w:tcMar>
              <w:top w:w="62" w:type="dxa"/>
              <w:left w:w="102" w:type="dxa"/>
              <w:bottom w:w="102" w:type="dxa"/>
              <w:right w:w="62" w:type="dxa"/>
            </w:tcMar>
          </w:tcPr>
          <w:p w:rsidR="0075414F" w:rsidRPr="00A73538" w:rsidRDefault="0075414F" w:rsidP="00A73538">
            <w:pPr>
              <w:rPr>
                <w:sz w:val="20"/>
                <w:szCs w:val="20"/>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rPr>
                <w:sz w:val="20"/>
                <w:szCs w:val="20"/>
              </w:rPr>
            </w:pPr>
            <w:r w:rsidRPr="00A73538">
              <w:rPr>
                <w:sz w:val="20"/>
                <w:szCs w:val="20"/>
              </w:rPr>
              <w:t>2028 год</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rPr>
                <w:sz w:val="20"/>
                <w:szCs w:val="20"/>
              </w:rPr>
            </w:pPr>
            <w:r w:rsidRPr="00A73538">
              <w:rPr>
                <w:sz w:val="20"/>
                <w:szCs w:val="20"/>
              </w:rPr>
              <w:t>43422,3</w:t>
            </w:r>
          </w:p>
        </w:tc>
        <w:tc>
          <w:tcPr>
            <w:tcW w:w="31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rPr>
                <w:sz w:val="20"/>
                <w:szCs w:val="20"/>
              </w:rPr>
            </w:pPr>
            <w:r w:rsidRPr="00A73538">
              <w:rPr>
                <w:sz w:val="20"/>
                <w:szCs w:val="20"/>
              </w:rPr>
              <w:t>43422,3</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rPr>
                <w:sz w:val="20"/>
                <w:szCs w:val="20"/>
              </w:rPr>
            </w:pPr>
            <w:r w:rsidRPr="00A73538">
              <w:rPr>
                <w:sz w:val="20"/>
                <w:szCs w:val="20"/>
              </w:rPr>
              <w:t>-</w:t>
            </w:r>
          </w:p>
        </w:tc>
        <w:tc>
          <w:tcPr>
            <w:tcW w:w="22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rPr>
                <w:sz w:val="20"/>
                <w:szCs w:val="20"/>
              </w:rPr>
            </w:pPr>
            <w:r w:rsidRPr="00A73538">
              <w:rPr>
                <w:sz w:val="20"/>
                <w:szCs w:val="20"/>
              </w:rPr>
              <w:t>-</w:t>
            </w:r>
          </w:p>
        </w:tc>
      </w:tr>
      <w:tr w:rsidR="0075414F" w:rsidRPr="00A73538" w:rsidTr="0075414F">
        <w:trPr>
          <w:trHeight w:val="73"/>
        </w:trPr>
        <w:tc>
          <w:tcPr>
            <w:tcW w:w="7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5414F" w:rsidRPr="00A73538" w:rsidRDefault="0075414F" w:rsidP="00A73538">
            <w:pPr>
              <w:rPr>
                <w:sz w:val="20"/>
                <w:szCs w:val="20"/>
              </w:rPr>
            </w:pPr>
            <w:r w:rsidRPr="00A73538">
              <w:rPr>
                <w:sz w:val="20"/>
                <w:szCs w:val="20"/>
              </w:rPr>
              <w:br w:type="page"/>
              <w:t>2</w:t>
            </w:r>
          </w:p>
        </w:tc>
        <w:tc>
          <w:tcPr>
            <w:tcW w:w="15216"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5414F" w:rsidRPr="00A73538" w:rsidRDefault="0075414F" w:rsidP="00A73538">
            <w:pPr>
              <w:rPr>
                <w:sz w:val="20"/>
                <w:szCs w:val="20"/>
              </w:rPr>
            </w:pPr>
            <w:r w:rsidRPr="00A73538">
              <w:rPr>
                <w:sz w:val="20"/>
                <w:szCs w:val="20"/>
              </w:rPr>
              <w:t>Задача 2: Осуществление отдельных государственных полномочий по обеспечению предоставления бесплатной методической, психолого-педагогической, диагностической и консультативной помощи,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родителям (законным представителям) несовершеннолетних обучающихся, обеспечивающих получение детьми дошкольного образования в форме семейного образования</w:t>
            </w:r>
          </w:p>
        </w:tc>
      </w:tr>
      <w:tr w:rsidR="0075414F" w:rsidRPr="00A73538" w:rsidTr="0075414F">
        <w:trPr>
          <w:trHeight w:val="353"/>
        </w:trPr>
        <w:tc>
          <w:tcPr>
            <w:tcW w:w="708" w:type="dxa"/>
            <w:tcBorders>
              <w:top w:val="single" w:sz="4" w:space="0" w:color="auto"/>
              <w:left w:val="single" w:sz="4" w:space="0" w:color="auto"/>
              <w:right w:val="single" w:sz="4" w:space="0" w:color="auto"/>
            </w:tcBorders>
            <w:tcMar>
              <w:top w:w="62" w:type="dxa"/>
              <w:left w:w="102" w:type="dxa"/>
              <w:bottom w:w="102" w:type="dxa"/>
              <w:right w:w="62" w:type="dxa"/>
            </w:tcMar>
          </w:tcPr>
          <w:p w:rsidR="0075414F" w:rsidRPr="00A73538" w:rsidRDefault="0075414F" w:rsidP="00A73538">
            <w:pPr>
              <w:rPr>
                <w:sz w:val="20"/>
                <w:szCs w:val="20"/>
              </w:rPr>
            </w:pPr>
            <w:r w:rsidRPr="00A73538">
              <w:rPr>
                <w:sz w:val="20"/>
                <w:szCs w:val="20"/>
              </w:rPr>
              <w:t>2.1</w:t>
            </w:r>
          </w:p>
        </w:tc>
        <w:tc>
          <w:tcPr>
            <w:tcW w:w="411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75414F" w:rsidRPr="00A73538" w:rsidRDefault="0075414F" w:rsidP="00A73538">
            <w:pPr>
              <w:rPr>
                <w:sz w:val="20"/>
                <w:szCs w:val="20"/>
              </w:rPr>
            </w:pPr>
            <w:r w:rsidRPr="00A73538">
              <w:rPr>
                <w:sz w:val="20"/>
                <w:szCs w:val="20"/>
              </w:rPr>
              <w:t>Мероприятие 1: обеспечение предоставления бесплатной методической, психолого-педагогической, диагностической и консультативной помощи,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родителям (законным представителям) несовершеннолетних обучающихся, обеспечивающих получение детьми дошкольного образования в форме семейного образования</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rPr>
                <w:sz w:val="20"/>
                <w:szCs w:val="20"/>
              </w:rPr>
            </w:pPr>
            <w:r w:rsidRPr="00A73538">
              <w:rPr>
                <w:sz w:val="20"/>
                <w:szCs w:val="20"/>
              </w:rPr>
              <w:t>Всего, в том числе:</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rPr>
                <w:sz w:val="20"/>
                <w:szCs w:val="20"/>
              </w:rPr>
            </w:pPr>
            <w:r w:rsidRPr="00A73538">
              <w:rPr>
                <w:sz w:val="20"/>
                <w:szCs w:val="20"/>
              </w:rPr>
              <w:t>2791,0</w:t>
            </w:r>
          </w:p>
        </w:tc>
        <w:tc>
          <w:tcPr>
            <w:tcW w:w="31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rPr>
                <w:sz w:val="20"/>
                <w:szCs w:val="20"/>
              </w:rPr>
            </w:pPr>
            <w:r w:rsidRPr="00A73538">
              <w:rPr>
                <w:sz w:val="20"/>
                <w:szCs w:val="20"/>
              </w:rPr>
              <w:t>2791,0</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5414F" w:rsidRPr="00A73538" w:rsidRDefault="0075414F" w:rsidP="00A73538">
            <w:pPr>
              <w:rPr>
                <w:sz w:val="20"/>
                <w:szCs w:val="20"/>
              </w:rPr>
            </w:pPr>
            <w:r w:rsidRPr="00A73538">
              <w:rPr>
                <w:sz w:val="20"/>
                <w:szCs w:val="20"/>
              </w:rPr>
              <w:t>-</w:t>
            </w:r>
          </w:p>
        </w:tc>
        <w:tc>
          <w:tcPr>
            <w:tcW w:w="22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5414F" w:rsidRPr="00A73538" w:rsidRDefault="0075414F" w:rsidP="00A73538">
            <w:pPr>
              <w:rPr>
                <w:sz w:val="20"/>
                <w:szCs w:val="20"/>
              </w:rPr>
            </w:pPr>
            <w:r w:rsidRPr="00A73538">
              <w:rPr>
                <w:sz w:val="20"/>
                <w:szCs w:val="20"/>
              </w:rPr>
              <w:t>-</w:t>
            </w:r>
          </w:p>
        </w:tc>
      </w:tr>
      <w:tr w:rsidR="0075414F" w:rsidRPr="00A73538" w:rsidTr="0075414F">
        <w:trPr>
          <w:trHeight w:val="135"/>
        </w:trPr>
        <w:tc>
          <w:tcPr>
            <w:tcW w:w="708" w:type="dxa"/>
            <w:tcBorders>
              <w:left w:val="single" w:sz="4" w:space="0" w:color="auto"/>
              <w:right w:val="single" w:sz="4" w:space="0" w:color="auto"/>
            </w:tcBorders>
            <w:tcMar>
              <w:top w:w="62" w:type="dxa"/>
              <w:left w:w="102" w:type="dxa"/>
              <w:bottom w:w="102" w:type="dxa"/>
              <w:right w:w="62" w:type="dxa"/>
            </w:tcMar>
          </w:tcPr>
          <w:p w:rsidR="0075414F" w:rsidRPr="00A73538" w:rsidRDefault="0075414F" w:rsidP="00A73538">
            <w:pPr>
              <w:rPr>
                <w:sz w:val="20"/>
                <w:szCs w:val="20"/>
              </w:rPr>
            </w:pPr>
          </w:p>
        </w:tc>
        <w:tc>
          <w:tcPr>
            <w:tcW w:w="4110" w:type="dxa"/>
            <w:vMerge/>
            <w:tcBorders>
              <w:left w:val="single" w:sz="4" w:space="0" w:color="auto"/>
              <w:right w:val="single" w:sz="4" w:space="0" w:color="auto"/>
            </w:tcBorders>
            <w:tcMar>
              <w:top w:w="62" w:type="dxa"/>
              <w:left w:w="102" w:type="dxa"/>
              <w:bottom w:w="102" w:type="dxa"/>
              <w:right w:w="62" w:type="dxa"/>
            </w:tcMar>
          </w:tcPr>
          <w:p w:rsidR="0075414F" w:rsidRPr="00A73538" w:rsidRDefault="0075414F" w:rsidP="00A73538">
            <w:pPr>
              <w:rPr>
                <w:sz w:val="20"/>
                <w:szCs w:val="20"/>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rPr>
                <w:sz w:val="20"/>
                <w:szCs w:val="20"/>
              </w:rPr>
            </w:pPr>
            <w:r w:rsidRPr="00A73538">
              <w:rPr>
                <w:sz w:val="20"/>
                <w:szCs w:val="20"/>
              </w:rPr>
              <w:t>2024 год</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rPr>
                <w:sz w:val="20"/>
                <w:szCs w:val="20"/>
              </w:rPr>
            </w:pPr>
            <w:r w:rsidRPr="00A73538">
              <w:rPr>
                <w:sz w:val="20"/>
                <w:szCs w:val="20"/>
              </w:rPr>
              <w:t>558,2</w:t>
            </w:r>
          </w:p>
        </w:tc>
        <w:tc>
          <w:tcPr>
            <w:tcW w:w="31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rPr>
                <w:sz w:val="20"/>
                <w:szCs w:val="20"/>
              </w:rPr>
            </w:pPr>
            <w:r w:rsidRPr="00A73538">
              <w:rPr>
                <w:sz w:val="20"/>
                <w:szCs w:val="20"/>
              </w:rPr>
              <w:t>558,2</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rPr>
                <w:sz w:val="20"/>
                <w:szCs w:val="20"/>
              </w:rPr>
            </w:pPr>
            <w:r w:rsidRPr="00A73538">
              <w:rPr>
                <w:sz w:val="20"/>
                <w:szCs w:val="20"/>
              </w:rPr>
              <w:t>-</w:t>
            </w:r>
          </w:p>
        </w:tc>
        <w:tc>
          <w:tcPr>
            <w:tcW w:w="22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rPr>
                <w:sz w:val="20"/>
                <w:szCs w:val="20"/>
              </w:rPr>
            </w:pPr>
            <w:r w:rsidRPr="00A73538">
              <w:rPr>
                <w:sz w:val="20"/>
                <w:szCs w:val="20"/>
              </w:rPr>
              <w:t>-</w:t>
            </w:r>
          </w:p>
        </w:tc>
      </w:tr>
      <w:tr w:rsidR="0075414F" w:rsidRPr="00A73538" w:rsidTr="0075414F">
        <w:trPr>
          <w:trHeight w:val="269"/>
        </w:trPr>
        <w:tc>
          <w:tcPr>
            <w:tcW w:w="708" w:type="dxa"/>
            <w:vMerge w:val="restart"/>
            <w:tcBorders>
              <w:left w:val="single" w:sz="4" w:space="0" w:color="auto"/>
              <w:right w:val="single" w:sz="4" w:space="0" w:color="auto"/>
            </w:tcBorders>
            <w:tcMar>
              <w:top w:w="62" w:type="dxa"/>
              <w:left w:w="102" w:type="dxa"/>
              <w:bottom w:w="102" w:type="dxa"/>
              <w:right w:w="62" w:type="dxa"/>
            </w:tcMar>
          </w:tcPr>
          <w:p w:rsidR="0075414F" w:rsidRPr="00A73538" w:rsidRDefault="0075414F" w:rsidP="00A73538">
            <w:pPr>
              <w:rPr>
                <w:sz w:val="20"/>
                <w:szCs w:val="20"/>
              </w:rPr>
            </w:pPr>
          </w:p>
        </w:tc>
        <w:tc>
          <w:tcPr>
            <w:tcW w:w="4110" w:type="dxa"/>
            <w:vMerge/>
            <w:tcBorders>
              <w:left w:val="single" w:sz="4" w:space="0" w:color="auto"/>
              <w:right w:val="single" w:sz="4" w:space="0" w:color="auto"/>
            </w:tcBorders>
            <w:tcMar>
              <w:top w:w="62" w:type="dxa"/>
              <w:left w:w="102" w:type="dxa"/>
              <w:bottom w:w="102" w:type="dxa"/>
              <w:right w:w="62" w:type="dxa"/>
            </w:tcMar>
          </w:tcPr>
          <w:p w:rsidR="0075414F" w:rsidRPr="00A73538" w:rsidRDefault="0075414F" w:rsidP="00A73538">
            <w:pPr>
              <w:rPr>
                <w:sz w:val="20"/>
                <w:szCs w:val="20"/>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rPr>
                <w:sz w:val="20"/>
                <w:szCs w:val="20"/>
              </w:rPr>
            </w:pPr>
            <w:r w:rsidRPr="00A73538">
              <w:rPr>
                <w:sz w:val="20"/>
                <w:szCs w:val="20"/>
              </w:rPr>
              <w:t>2025 год</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rPr>
                <w:sz w:val="20"/>
                <w:szCs w:val="20"/>
              </w:rPr>
            </w:pPr>
            <w:r w:rsidRPr="00A73538">
              <w:rPr>
                <w:sz w:val="20"/>
                <w:szCs w:val="20"/>
              </w:rPr>
              <w:t>558,2</w:t>
            </w:r>
          </w:p>
        </w:tc>
        <w:tc>
          <w:tcPr>
            <w:tcW w:w="31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rPr>
                <w:sz w:val="20"/>
                <w:szCs w:val="20"/>
              </w:rPr>
            </w:pPr>
            <w:r w:rsidRPr="00A73538">
              <w:rPr>
                <w:sz w:val="20"/>
                <w:szCs w:val="20"/>
              </w:rPr>
              <w:t>558,2</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rPr>
                <w:sz w:val="20"/>
                <w:szCs w:val="20"/>
              </w:rPr>
            </w:pPr>
            <w:r w:rsidRPr="00A73538">
              <w:rPr>
                <w:sz w:val="20"/>
                <w:szCs w:val="20"/>
              </w:rPr>
              <w:t>-</w:t>
            </w:r>
          </w:p>
        </w:tc>
        <w:tc>
          <w:tcPr>
            <w:tcW w:w="22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rPr>
                <w:sz w:val="20"/>
                <w:szCs w:val="20"/>
              </w:rPr>
            </w:pPr>
            <w:r w:rsidRPr="00A73538">
              <w:rPr>
                <w:sz w:val="20"/>
                <w:szCs w:val="20"/>
              </w:rPr>
              <w:t>-</w:t>
            </w:r>
          </w:p>
        </w:tc>
      </w:tr>
      <w:tr w:rsidR="0075414F" w:rsidRPr="00A73538" w:rsidTr="0075414F">
        <w:trPr>
          <w:trHeight w:val="262"/>
        </w:trPr>
        <w:tc>
          <w:tcPr>
            <w:tcW w:w="708" w:type="dxa"/>
            <w:vMerge/>
            <w:tcBorders>
              <w:left w:val="single" w:sz="4" w:space="0" w:color="auto"/>
              <w:right w:val="single" w:sz="4" w:space="0" w:color="auto"/>
            </w:tcBorders>
            <w:tcMar>
              <w:top w:w="62" w:type="dxa"/>
              <w:left w:w="102" w:type="dxa"/>
              <w:bottom w:w="102" w:type="dxa"/>
              <w:right w:w="62" w:type="dxa"/>
            </w:tcMar>
          </w:tcPr>
          <w:p w:rsidR="0075414F" w:rsidRPr="00A73538" w:rsidRDefault="0075414F" w:rsidP="00A73538">
            <w:pPr>
              <w:rPr>
                <w:sz w:val="20"/>
                <w:szCs w:val="20"/>
              </w:rPr>
            </w:pPr>
          </w:p>
        </w:tc>
        <w:tc>
          <w:tcPr>
            <w:tcW w:w="4110" w:type="dxa"/>
            <w:vMerge/>
            <w:tcBorders>
              <w:left w:val="single" w:sz="4" w:space="0" w:color="auto"/>
              <w:right w:val="single" w:sz="4" w:space="0" w:color="auto"/>
            </w:tcBorders>
            <w:tcMar>
              <w:top w:w="62" w:type="dxa"/>
              <w:left w:w="102" w:type="dxa"/>
              <w:bottom w:w="102" w:type="dxa"/>
              <w:right w:w="62" w:type="dxa"/>
            </w:tcMar>
          </w:tcPr>
          <w:p w:rsidR="0075414F" w:rsidRPr="00A73538" w:rsidRDefault="0075414F" w:rsidP="00A73538">
            <w:pPr>
              <w:rPr>
                <w:sz w:val="20"/>
                <w:szCs w:val="20"/>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rPr>
                <w:sz w:val="20"/>
                <w:szCs w:val="20"/>
              </w:rPr>
            </w:pPr>
            <w:r w:rsidRPr="00A73538">
              <w:rPr>
                <w:sz w:val="20"/>
                <w:szCs w:val="20"/>
              </w:rPr>
              <w:t>2026 год</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rPr>
                <w:sz w:val="20"/>
                <w:szCs w:val="20"/>
              </w:rPr>
            </w:pPr>
            <w:r w:rsidRPr="00A73538">
              <w:rPr>
                <w:sz w:val="20"/>
                <w:szCs w:val="20"/>
              </w:rPr>
              <w:t>558,2</w:t>
            </w:r>
          </w:p>
        </w:tc>
        <w:tc>
          <w:tcPr>
            <w:tcW w:w="31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rPr>
                <w:sz w:val="20"/>
                <w:szCs w:val="20"/>
              </w:rPr>
            </w:pPr>
            <w:r w:rsidRPr="00A73538">
              <w:rPr>
                <w:sz w:val="20"/>
                <w:szCs w:val="20"/>
              </w:rPr>
              <w:t>558,2</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rPr>
                <w:sz w:val="20"/>
                <w:szCs w:val="20"/>
              </w:rPr>
            </w:pPr>
            <w:r w:rsidRPr="00A73538">
              <w:rPr>
                <w:sz w:val="20"/>
                <w:szCs w:val="20"/>
              </w:rPr>
              <w:t>-</w:t>
            </w:r>
          </w:p>
        </w:tc>
        <w:tc>
          <w:tcPr>
            <w:tcW w:w="22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rPr>
                <w:sz w:val="20"/>
                <w:szCs w:val="20"/>
              </w:rPr>
            </w:pPr>
            <w:r w:rsidRPr="00A73538">
              <w:rPr>
                <w:sz w:val="20"/>
                <w:szCs w:val="20"/>
              </w:rPr>
              <w:t>-</w:t>
            </w:r>
          </w:p>
        </w:tc>
      </w:tr>
      <w:tr w:rsidR="0075414F" w:rsidRPr="00A73538" w:rsidTr="0075414F">
        <w:trPr>
          <w:trHeight w:val="262"/>
        </w:trPr>
        <w:tc>
          <w:tcPr>
            <w:tcW w:w="708" w:type="dxa"/>
            <w:vMerge/>
            <w:tcBorders>
              <w:left w:val="single" w:sz="4" w:space="0" w:color="auto"/>
              <w:right w:val="single" w:sz="4" w:space="0" w:color="auto"/>
            </w:tcBorders>
            <w:tcMar>
              <w:top w:w="62" w:type="dxa"/>
              <w:left w:w="102" w:type="dxa"/>
              <w:bottom w:w="102" w:type="dxa"/>
              <w:right w:w="62" w:type="dxa"/>
            </w:tcMar>
          </w:tcPr>
          <w:p w:rsidR="0075414F" w:rsidRPr="00A73538" w:rsidRDefault="0075414F" w:rsidP="00A73538">
            <w:pPr>
              <w:rPr>
                <w:sz w:val="20"/>
                <w:szCs w:val="20"/>
              </w:rPr>
            </w:pPr>
          </w:p>
        </w:tc>
        <w:tc>
          <w:tcPr>
            <w:tcW w:w="4110" w:type="dxa"/>
            <w:vMerge/>
            <w:tcBorders>
              <w:left w:val="single" w:sz="4" w:space="0" w:color="auto"/>
              <w:right w:val="single" w:sz="4" w:space="0" w:color="auto"/>
            </w:tcBorders>
            <w:tcMar>
              <w:top w:w="62" w:type="dxa"/>
              <w:left w:w="102" w:type="dxa"/>
              <w:bottom w:w="102" w:type="dxa"/>
              <w:right w:w="62" w:type="dxa"/>
            </w:tcMar>
          </w:tcPr>
          <w:p w:rsidR="0075414F" w:rsidRPr="00A73538" w:rsidRDefault="0075414F" w:rsidP="00A73538">
            <w:pPr>
              <w:rPr>
                <w:sz w:val="20"/>
                <w:szCs w:val="20"/>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rPr>
                <w:sz w:val="20"/>
                <w:szCs w:val="20"/>
              </w:rPr>
            </w:pPr>
            <w:r w:rsidRPr="00A73538">
              <w:rPr>
                <w:sz w:val="20"/>
                <w:szCs w:val="20"/>
              </w:rPr>
              <w:t>2027 год</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rPr>
                <w:sz w:val="20"/>
                <w:szCs w:val="20"/>
              </w:rPr>
            </w:pPr>
            <w:r w:rsidRPr="00A73538">
              <w:rPr>
                <w:sz w:val="20"/>
                <w:szCs w:val="20"/>
              </w:rPr>
              <w:t>558,2</w:t>
            </w:r>
          </w:p>
        </w:tc>
        <w:tc>
          <w:tcPr>
            <w:tcW w:w="31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rPr>
                <w:sz w:val="20"/>
                <w:szCs w:val="20"/>
              </w:rPr>
            </w:pPr>
            <w:r w:rsidRPr="00A73538">
              <w:rPr>
                <w:sz w:val="20"/>
                <w:szCs w:val="20"/>
              </w:rPr>
              <w:t>558,2</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5414F" w:rsidRPr="00A73538" w:rsidRDefault="0075414F" w:rsidP="00A73538">
            <w:pPr>
              <w:rPr>
                <w:sz w:val="20"/>
                <w:szCs w:val="20"/>
              </w:rPr>
            </w:pPr>
            <w:r w:rsidRPr="00A73538">
              <w:rPr>
                <w:sz w:val="20"/>
                <w:szCs w:val="20"/>
              </w:rPr>
              <w:t>-</w:t>
            </w:r>
          </w:p>
        </w:tc>
        <w:tc>
          <w:tcPr>
            <w:tcW w:w="22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5414F" w:rsidRPr="00A73538" w:rsidRDefault="0075414F" w:rsidP="00A73538">
            <w:pPr>
              <w:rPr>
                <w:sz w:val="20"/>
                <w:szCs w:val="20"/>
              </w:rPr>
            </w:pPr>
            <w:r w:rsidRPr="00A73538">
              <w:rPr>
                <w:sz w:val="20"/>
                <w:szCs w:val="20"/>
              </w:rPr>
              <w:t>-</w:t>
            </w:r>
          </w:p>
        </w:tc>
      </w:tr>
      <w:tr w:rsidR="0075414F" w:rsidRPr="00A73538" w:rsidTr="0075414F">
        <w:trPr>
          <w:trHeight w:val="262"/>
        </w:trPr>
        <w:tc>
          <w:tcPr>
            <w:tcW w:w="708" w:type="dxa"/>
            <w:vMerge/>
            <w:tcBorders>
              <w:left w:val="single" w:sz="4" w:space="0" w:color="auto"/>
              <w:right w:val="single" w:sz="4" w:space="0" w:color="auto"/>
            </w:tcBorders>
            <w:tcMar>
              <w:top w:w="62" w:type="dxa"/>
              <w:left w:w="102" w:type="dxa"/>
              <w:bottom w:w="102" w:type="dxa"/>
              <w:right w:w="62" w:type="dxa"/>
            </w:tcMar>
          </w:tcPr>
          <w:p w:rsidR="0075414F" w:rsidRPr="00A73538" w:rsidRDefault="0075414F" w:rsidP="00A73538">
            <w:pPr>
              <w:rPr>
                <w:sz w:val="20"/>
                <w:szCs w:val="20"/>
              </w:rPr>
            </w:pPr>
          </w:p>
        </w:tc>
        <w:tc>
          <w:tcPr>
            <w:tcW w:w="4110" w:type="dxa"/>
            <w:vMerge/>
            <w:tcBorders>
              <w:left w:val="single" w:sz="4" w:space="0" w:color="auto"/>
              <w:right w:val="single" w:sz="4" w:space="0" w:color="auto"/>
            </w:tcBorders>
            <w:tcMar>
              <w:top w:w="62" w:type="dxa"/>
              <w:left w:w="102" w:type="dxa"/>
              <w:bottom w:w="102" w:type="dxa"/>
              <w:right w:w="62" w:type="dxa"/>
            </w:tcMar>
          </w:tcPr>
          <w:p w:rsidR="0075414F" w:rsidRPr="00A73538" w:rsidRDefault="0075414F" w:rsidP="00A73538">
            <w:pPr>
              <w:rPr>
                <w:sz w:val="20"/>
                <w:szCs w:val="20"/>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rPr>
                <w:sz w:val="20"/>
                <w:szCs w:val="20"/>
              </w:rPr>
            </w:pPr>
            <w:r w:rsidRPr="00A73538">
              <w:rPr>
                <w:sz w:val="20"/>
                <w:szCs w:val="20"/>
              </w:rPr>
              <w:t>2028 год</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rPr>
                <w:sz w:val="20"/>
                <w:szCs w:val="20"/>
              </w:rPr>
            </w:pPr>
            <w:r w:rsidRPr="00A73538">
              <w:rPr>
                <w:sz w:val="20"/>
                <w:szCs w:val="20"/>
              </w:rPr>
              <w:t>558,2</w:t>
            </w:r>
          </w:p>
        </w:tc>
        <w:tc>
          <w:tcPr>
            <w:tcW w:w="31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rPr>
                <w:sz w:val="20"/>
                <w:szCs w:val="20"/>
              </w:rPr>
            </w:pPr>
            <w:r w:rsidRPr="00A73538">
              <w:rPr>
                <w:sz w:val="20"/>
                <w:szCs w:val="20"/>
              </w:rPr>
              <w:t>558,2</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rPr>
                <w:sz w:val="20"/>
                <w:szCs w:val="20"/>
              </w:rPr>
            </w:pPr>
            <w:r w:rsidRPr="00A73538">
              <w:rPr>
                <w:sz w:val="20"/>
                <w:szCs w:val="20"/>
              </w:rPr>
              <w:t>-</w:t>
            </w:r>
          </w:p>
        </w:tc>
        <w:tc>
          <w:tcPr>
            <w:tcW w:w="22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rPr>
                <w:sz w:val="20"/>
                <w:szCs w:val="20"/>
              </w:rPr>
            </w:pPr>
            <w:r w:rsidRPr="00A73538">
              <w:rPr>
                <w:sz w:val="20"/>
                <w:szCs w:val="20"/>
              </w:rPr>
              <w:t>-</w:t>
            </w:r>
          </w:p>
        </w:tc>
      </w:tr>
      <w:tr w:rsidR="0075414F" w:rsidRPr="00A73538" w:rsidTr="0075414F">
        <w:trPr>
          <w:trHeight w:val="293"/>
        </w:trPr>
        <w:tc>
          <w:tcPr>
            <w:tcW w:w="708" w:type="dxa"/>
            <w:tcBorders>
              <w:top w:val="single" w:sz="4" w:space="0" w:color="auto"/>
              <w:left w:val="single" w:sz="4" w:space="0" w:color="auto"/>
              <w:right w:val="single" w:sz="4" w:space="0" w:color="auto"/>
            </w:tcBorders>
            <w:tcMar>
              <w:top w:w="62" w:type="dxa"/>
              <w:left w:w="102" w:type="dxa"/>
              <w:bottom w:w="102" w:type="dxa"/>
              <w:right w:w="62" w:type="dxa"/>
            </w:tcMar>
          </w:tcPr>
          <w:p w:rsidR="0075414F" w:rsidRPr="00A73538" w:rsidRDefault="0075414F" w:rsidP="00A73538">
            <w:pPr>
              <w:rPr>
                <w:sz w:val="20"/>
                <w:szCs w:val="20"/>
              </w:rPr>
            </w:pPr>
            <w:r w:rsidRPr="00A73538">
              <w:rPr>
                <w:sz w:val="20"/>
                <w:szCs w:val="20"/>
              </w:rPr>
              <w:t>3</w:t>
            </w:r>
          </w:p>
        </w:tc>
        <w:tc>
          <w:tcPr>
            <w:tcW w:w="15216" w:type="dxa"/>
            <w:gridSpan w:val="6"/>
            <w:tcBorders>
              <w:top w:val="single" w:sz="4" w:space="0" w:color="auto"/>
              <w:left w:val="single" w:sz="4" w:space="0" w:color="auto"/>
              <w:right w:val="single" w:sz="4" w:space="0" w:color="auto"/>
            </w:tcBorders>
            <w:tcMar>
              <w:top w:w="62" w:type="dxa"/>
              <w:left w:w="102" w:type="dxa"/>
              <w:bottom w:w="102" w:type="dxa"/>
              <w:right w:w="62" w:type="dxa"/>
            </w:tcMar>
          </w:tcPr>
          <w:p w:rsidR="0075414F" w:rsidRPr="00A73538" w:rsidRDefault="0075414F" w:rsidP="00A73538">
            <w:pPr>
              <w:rPr>
                <w:sz w:val="20"/>
                <w:szCs w:val="20"/>
              </w:rPr>
            </w:pPr>
            <w:r w:rsidRPr="00A73538">
              <w:rPr>
                <w:sz w:val="20"/>
                <w:szCs w:val="20"/>
              </w:rPr>
              <w:t>Задача 3: Возмещение расходов за присмотр и уход за ребенком, осваивающим основную общеобразовательную программу дошкольного образования</w:t>
            </w:r>
          </w:p>
        </w:tc>
      </w:tr>
      <w:tr w:rsidR="0075414F" w:rsidRPr="00A73538" w:rsidTr="0075414F">
        <w:trPr>
          <w:trHeight w:val="522"/>
        </w:trPr>
        <w:tc>
          <w:tcPr>
            <w:tcW w:w="708"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75414F" w:rsidRPr="00A73538" w:rsidRDefault="0075414F" w:rsidP="00A73538">
            <w:pPr>
              <w:rPr>
                <w:sz w:val="20"/>
                <w:szCs w:val="20"/>
              </w:rPr>
            </w:pPr>
            <w:r w:rsidRPr="00A73538">
              <w:rPr>
                <w:sz w:val="20"/>
                <w:szCs w:val="20"/>
              </w:rPr>
              <w:t>3.1</w:t>
            </w:r>
          </w:p>
        </w:tc>
        <w:tc>
          <w:tcPr>
            <w:tcW w:w="411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75414F" w:rsidRPr="00A73538" w:rsidRDefault="0075414F" w:rsidP="00A73538">
            <w:pPr>
              <w:rPr>
                <w:sz w:val="20"/>
                <w:szCs w:val="20"/>
              </w:rPr>
            </w:pPr>
            <w:r w:rsidRPr="00A73538">
              <w:rPr>
                <w:sz w:val="20"/>
                <w:szCs w:val="20"/>
              </w:rPr>
              <w:t>Мероприятие 1: возмещение за присмотр и уход за ребенком, осваивающим основную общеобразовательную программу дошкольного образования, отдельным категориям воспитанников</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rPr>
                <w:sz w:val="20"/>
                <w:szCs w:val="20"/>
              </w:rPr>
            </w:pPr>
            <w:r w:rsidRPr="00A73538">
              <w:rPr>
                <w:sz w:val="20"/>
                <w:szCs w:val="20"/>
              </w:rPr>
              <w:t>Всего, в том числе:</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rPr>
                <w:sz w:val="20"/>
                <w:szCs w:val="20"/>
              </w:rPr>
            </w:pPr>
            <w:r w:rsidRPr="00A73538">
              <w:rPr>
                <w:sz w:val="20"/>
                <w:szCs w:val="20"/>
              </w:rPr>
              <w:t>415,4</w:t>
            </w:r>
          </w:p>
        </w:tc>
        <w:tc>
          <w:tcPr>
            <w:tcW w:w="31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rPr>
                <w:sz w:val="20"/>
                <w:szCs w:val="20"/>
              </w:rPr>
            </w:pPr>
            <w:r w:rsidRPr="00A73538">
              <w:rPr>
                <w:sz w:val="20"/>
                <w:szCs w:val="20"/>
              </w:rPr>
              <w:t>415,4</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rPr>
                <w:sz w:val="20"/>
                <w:szCs w:val="20"/>
              </w:rPr>
            </w:pPr>
            <w:r w:rsidRPr="00A73538">
              <w:rPr>
                <w:sz w:val="20"/>
                <w:szCs w:val="20"/>
              </w:rPr>
              <w:t>-</w:t>
            </w:r>
          </w:p>
        </w:tc>
        <w:tc>
          <w:tcPr>
            <w:tcW w:w="22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rPr>
                <w:sz w:val="20"/>
                <w:szCs w:val="20"/>
              </w:rPr>
            </w:pPr>
            <w:r w:rsidRPr="00A73538">
              <w:rPr>
                <w:sz w:val="20"/>
                <w:szCs w:val="20"/>
              </w:rPr>
              <w:t>-</w:t>
            </w:r>
          </w:p>
        </w:tc>
      </w:tr>
      <w:tr w:rsidR="0075414F" w:rsidRPr="00A73538" w:rsidTr="0075414F">
        <w:trPr>
          <w:trHeight w:val="193"/>
        </w:trPr>
        <w:tc>
          <w:tcPr>
            <w:tcW w:w="708" w:type="dxa"/>
            <w:vMerge/>
            <w:tcBorders>
              <w:left w:val="single" w:sz="4" w:space="0" w:color="auto"/>
              <w:right w:val="single" w:sz="4" w:space="0" w:color="auto"/>
            </w:tcBorders>
            <w:tcMar>
              <w:top w:w="62" w:type="dxa"/>
              <w:left w:w="102" w:type="dxa"/>
              <w:bottom w:w="102" w:type="dxa"/>
              <w:right w:w="62" w:type="dxa"/>
            </w:tcMar>
          </w:tcPr>
          <w:p w:rsidR="0075414F" w:rsidRPr="00A73538" w:rsidRDefault="0075414F" w:rsidP="00A73538">
            <w:pPr>
              <w:rPr>
                <w:sz w:val="20"/>
                <w:szCs w:val="20"/>
              </w:rPr>
            </w:pPr>
          </w:p>
        </w:tc>
        <w:tc>
          <w:tcPr>
            <w:tcW w:w="4110" w:type="dxa"/>
            <w:vMerge/>
            <w:tcBorders>
              <w:left w:val="single" w:sz="4" w:space="0" w:color="auto"/>
              <w:right w:val="single" w:sz="4" w:space="0" w:color="auto"/>
            </w:tcBorders>
            <w:tcMar>
              <w:top w:w="62" w:type="dxa"/>
              <w:left w:w="102" w:type="dxa"/>
              <w:bottom w:w="102" w:type="dxa"/>
              <w:right w:w="62" w:type="dxa"/>
            </w:tcMar>
          </w:tcPr>
          <w:p w:rsidR="0075414F" w:rsidRPr="00A73538" w:rsidRDefault="0075414F" w:rsidP="00A73538">
            <w:pPr>
              <w:rPr>
                <w:sz w:val="20"/>
                <w:szCs w:val="20"/>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rPr>
                <w:sz w:val="20"/>
                <w:szCs w:val="20"/>
              </w:rPr>
            </w:pPr>
            <w:r w:rsidRPr="00A73538">
              <w:rPr>
                <w:sz w:val="20"/>
                <w:szCs w:val="20"/>
              </w:rPr>
              <w:t>2024 год</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rPr>
                <w:sz w:val="20"/>
                <w:szCs w:val="20"/>
              </w:rPr>
            </w:pPr>
            <w:r w:rsidRPr="00A73538">
              <w:rPr>
                <w:sz w:val="20"/>
                <w:szCs w:val="20"/>
              </w:rPr>
              <w:t>153,3</w:t>
            </w:r>
          </w:p>
        </w:tc>
        <w:tc>
          <w:tcPr>
            <w:tcW w:w="31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rPr>
                <w:sz w:val="20"/>
                <w:szCs w:val="20"/>
              </w:rPr>
            </w:pPr>
            <w:r w:rsidRPr="00A73538">
              <w:rPr>
                <w:sz w:val="20"/>
                <w:szCs w:val="20"/>
              </w:rPr>
              <w:t>153,3</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rPr>
                <w:sz w:val="20"/>
                <w:szCs w:val="20"/>
              </w:rPr>
            </w:pPr>
            <w:r w:rsidRPr="00A73538">
              <w:rPr>
                <w:sz w:val="20"/>
                <w:szCs w:val="20"/>
              </w:rPr>
              <w:t>-</w:t>
            </w:r>
          </w:p>
        </w:tc>
        <w:tc>
          <w:tcPr>
            <w:tcW w:w="22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rPr>
                <w:sz w:val="20"/>
                <w:szCs w:val="20"/>
              </w:rPr>
            </w:pPr>
            <w:r w:rsidRPr="00A73538">
              <w:rPr>
                <w:sz w:val="20"/>
                <w:szCs w:val="20"/>
              </w:rPr>
              <w:t>-</w:t>
            </w:r>
          </w:p>
        </w:tc>
      </w:tr>
      <w:tr w:rsidR="0075414F" w:rsidRPr="00A73538" w:rsidTr="0075414F">
        <w:trPr>
          <w:trHeight w:val="318"/>
        </w:trPr>
        <w:tc>
          <w:tcPr>
            <w:tcW w:w="708" w:type="dxa"/>
            <w:vMerge/>
            <w:tcBorders>
              <w:left w:val="single" w:sz="4" w:space="0" w:color="auto"/>
              <w:right w:val="single" w:sz="4" w:space="0" w:color="auto"/>
            </w:tcBorders>
            <w:tcMar>
              <w:top w:w="62" w:type="dxa"/>
              <w:left w:w="102" w:type="dxa"/>
              <w:bottom w:w="102" w:type="dxa"/>
              <w:right w:w="62" w:type="dxa"/>
            </w:tcMar>
          </w:tcPr>
          <w:p w:rsidR="0075414F" w:rsidRPr="00A73538" w:rsidRDefault="0075414F" w:rsidP="00A73538">
            <w:pPr>
              <w:rPr>
                <w:sz w:val="20"/>
                <w:szCs w:val="20"/>
              </w:rPr>
            </w:pPr>
          </w:p>
        </w:tc>
        <w:tc>
          <w:tcPr>
            <w:tcW w:w="4110" w:type="dxa"/>
            <w:vMerge/>
            <w:tcBorders>
              <w:left w:val="single" w:sz="4" w:space="0" w:color="auto"/>
              <w:right w:val="single" w:sz="4" w:space="0" w:color="auto"/>
            </w:tcBorders>
            <w:tcMar>
              <w:top w:w="62" w:type="dxa"/>
              <w:left w:w="102" w:type="dxa"/>
              <w:bottom w:w="102" w:type="dxa"/>
              <w:right w:w="62" w:type="dxa"/>
            </w:tcMar>
          </w:tcPr>
          <w:p w:rsidR="0075414F" w:rsidRPr="00A73538" w:rsidRDefault="0075414F" w:rsidP="00A73538">
            <w:pPr>
              <w:rPr>
                <w:sz w:val="20"/>
                <w:szCs w:val="20"/>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rPr>
                <w:sz w:val="20"/>
                <w:szCs w:val="20"/>
              </w:rPr>
            </w:pPr>
            <w:r w:rsidRPr="00A73538">
              <w:rPr>
                <w:sz w:val="20"/>
                <w:szCs w:val="20"/>
              </w:rPr>
              <w:t>2025 год</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rPr>
                <w:sz w:val="20"/>
                <w:szCs w:val="20"/>
              </w:rPr>
            </w:pPr>
            <w:r w:rsidRPr="00A73538">
              <w:rPr>
                <w:sz w:val="20"/>
                <w:szCs w:val="20"/>
              </w:rPr>
              <w:t>262,1</w:t>
            </w:r>
          </w:p>
        </w:tc>
        <w:tc>
          <w:tcPr>
            <w:tcW w:w="31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rPr>
                <w:sz w:val="20"/>
                <w:szCs w:val="20"/>
              </w:rPr>
            </w:pPr>
            <w:r w:rsidRPr="00A73538">
              <w:rPr>
                <w:sz w:val="20"/>
                <w:szCs w:val="20"/>
              </w:rPr>
              <w:t>262,1</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rPr>
                <w:sz w:val="20"/>
                <w:szCs w:val="20"/>
              </w:rPr>
            </w:pPr>
            <w:r w:rsidRPr="00A73538">
              <w:rPr>
                <w:sz w:val="20"/>
                <w:szCs w:val="20"/>
              </w:rPr>
              <w:t>-</w:t>
            </w:r>
          </w:p>
        </w:tc>
        <w:tc>
          <w:tcPr>
            <w:tcW w:w="22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rPr>
                <w:sz w:val="20"/>
                <w:szCs w:val="20"/>
              </w:rPr>
            </w:pPr>
            <w:r w:rsidRPr="00A73538">
              <w:rPr>
                <w:sz w:val="20"/>
                <w:szCs w:val="20"/>
              </w:rPr>
              <w:t>-</w:t>
            </w:r>
          </w:p>
        </w:tc>
      </w:tr>
      <w:tr w:rsidR="0075414F" w:rsidRPr="00A73538" w:rsidTr="0075414F">
        <w:trPr>
          <w:trHeight w:val="235"/>
        </w:trPr>
        <w:tc>
          <w:tcPr>
            <w:tcW w:w="70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rPr>
                <w:sz w:val="20"/>
                <w:szCs w:val="20"/>
              </w:rPr>
            </w:pPr>
          </w:p>
        </w:tc>
        <w:tc>
          <w:tcPr>
            <w:tcW w:w="411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rPr>
                <w:sz w:val="20"/>
                <w:szCs w:val="20"/>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rPr>
                <w:sz w:val="20"/>
                <w:szCs w:val="20"/>
              </w:rPr>
            </w:pPr>
            <w:r w:rsidRPr="00A73538">
              <w:rPr>
                <w:sz w:val="20"/>
                <w:szCs w:val="20"/>
              </w:rPr>
              <w:t>2026 год</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rPr>
                <w:sz w:val="20"/>
                <w:szCs w:val="20"/>
              </w:rPr>
            </w:pPr>
            <w:r w:rsidRPr="00A73538">
              <w:rPr>
                <w:sz w:val="20"/>
                <w:szCs w:val="20"/>
              </w:rPr>
              <w:t>-</w:t>
            </w:r>
          </w:p>
        </w:tc>
        <w:tc>
          <w:tcPr>
            <w:tcW w:w="31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rPr>
                <w:sz w:val="20"/>
                <w:szCs w:val="20"/>
              </w:rPr>
            </w:pPr>
            <w:r w:rsidRPr="00A73538">
              <w:rPr>
                <w:sz w:val="20"/>
                <w:szCs w:val="20"/>
              </w:rPr>
              <w:t>-</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rPr>
                <w:sz w:val="20"/>
                <w:szCs w:val="20"/>
              </w:rPr>
            </w:pPr>
            <w:r w:rsidRPr="00A73538">
              <w:rPr>
                <w:sz w:val="20"/>
                <w:szCs w:val="20"/>
              </w:rPr>
              <w:t>-</w:t>
            </w:r>
          </w:p>
        </w:tc>
        <w:tc>
          <w:tcPr>
            <w:tcW w:w="22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rPr>
                <w:sz w:val="20"/>
                <w:szCs w:val="20"/>
              </w:rPr>
            </w:pPr>
            <w:r w:rsidRPr="00A73538">
              <w:rPr>
                <w:sz w:val="20"/>
                <w:szCs w:val="20"/>
              </w:rPr>
              <w:t>-</w:t>
            </w:r>
          </w:p>
        </w:tc>
      </w:tr>
      <w:tr w:rsidR="0075414F" w:rsidRPr="00A73538" w:rsidTr="0075414F">
        <w:trPr>
          <w:trHeight w:val="235"/>
        </w:trPr>
        <w:tc>
          <w:tcPr>
            <w:tcW w:w="70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rPr>
                <w:sz w:val="20"/>
                <w:szCs w:val="20"/>
              </w:rPr>
            </w:pPr>
          </w:p>
        </w:tc>
        <w:tc>
          <w:tcPr>
            <w:tcW w:w="411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rPr>
                <w:sz w:val="20"/>
                <w:szCs w:val="20"/>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rPr>
                <w:sz w:val="20"/>
                <w:szCs w:val="20"/>
              </w:rPr>
            </w:pPr>
            <w:r w:rsidRPr="00A73538">
              <w:rPr>
                <w:sz w:val="20"/>
                <w:szCs w:val="20"/>
              </w:rPr>
              <w:t>2027 год</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rPr>
                <w:sz w:val="20"/>
                <w:szCs w:val="20"/>
              </w:rPr>
            </w:pPr>
            <w:r w:rsidRPr="00A73538">
              <w:rPr>
                <w:sz w:val="20"/>
                <w:szCs w:val="20"/>
              </w:rPr>
              <w:t>-</w:t>
            </w:r>
          </w:p>
        </w:tc>
        <w:tc>
          <w:tcPr>
            <w:tcW w:w="31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rPr>
                <w:sz w:val="20"/>
                <w:szCs w:val="20"/>
              </w:rPr>
            </w:pPr>
            <w:r w:rsidRPr="00A73538">
              <w:rPr>
                <w:sz w:val="20"/>
                <w:szCs w:val="20"/>
              </w:rPr>
              <w:t>-</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5414F" w:rsidRPr="00A73538" w:rsidRDefault="0075414F" w:rsidP="00A73538">
            <w:pPr>
              <w:rPr>
                <w:sz w:val="20"/>
                <w:szCs w:val="20"/>
              </w:rPr>
            </w:pPr>
            <w:r w:rsidRPr="00A73538">
              <w:rPr>
                <w:sz w:val="20"/>
                <w:szCs w:val="20"/>
              </w:rPr>
              <w:t>-</w:t>
            </w:r>
          </w:p>
        </w:tc>
        <w:tc>
          <w:tcPr>
            <w:tcW w:w="22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5414F" w:rsidRPr="00A73538" w:rsidRDefault="0075414F" w:rsidP="00A73538">
            <w:pPr>
              <w:rPr>
                <w:sz w:val="20"/>
                <w:szCs w:val="20"/>
              </w:rPr>
            </w:pPr>
            <w:r w:rsidRPr="00A73538">
              <w:rPr>
                <w:sz w:val="20"/>
                <w:szCs w:val="20"/>
              </w:rPr>
              <w:t>-</w:t>
            </w:r>
          </w:p>
        </w:tc>
      </w:tr>
      <w:tr w:rsidR="0075414F" w:rsidRPr="00A73538" w:rsidTr="0075414F">
        <w:trPr>
          <w:trHeight w:val="235"/>
        </w:trPr>
        <w:tc>
          <w:tcPr>
            <w:tcW w:w="70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rPr>
                <w:sz w:val="20"/>
                <w:szCs w:val="20"/>
              </w:rPr>
            </w:pPr>
          </w:p>
        </w:tc>
        <w:tc>
          <w:tcPr>
            <w:tcW w:w="411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rPr>
                <w:sz w:val="20"/>
                <w:szCs w:val="20"/>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rPr>
                <w:sz w:val="20"/>
                <w:szCs w:val="20"/>
              </w:rPr>
            </w:pPr>
            <w:r w:rsidRPr="00A73538">
              <w:rPr>
                <w:sz w:val="20"/>
                <w:szCs w:val="20"/>
              </w:rPr>
              <w:t>2028 год</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rPr>
                <w:sz w:val="20"/>
                <w:szCs w:val="20"/>
              </w:rPr>
            </w:pPr>
            <w:r w:rsidRPr="00A73538">
              <w:rPr>
                <w:sz w:val="20"/>
                <w:szCs w:val="20"/>
              </w:rPr>
              <w:t>-</w:t>
            </w:r>
          </w:p>
        </w:tc>
        <w:tc>
          <w:tcPr>
            <w:tcW w:w="31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rPr>
                <w:sz w:val="20"/>
                <w:szCs w:val="20"/>
              </w:rPr>
            </w:pPr>
            <w:r w:rsidRPr="00A73538">
              <w:rPr>
                <w:sz w:val="20"/>
                <w:szCs w:val="20"/>
              </w:rPr>
              <w:t>-</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rPr>
                <w:sz w:val="20"/>
                <w:szCs w:val="20"/>
              </w:rPr>
            </w:pPr>
            <w:r w:rsidRPr="00A73538">
              <w:rPr>
                <w:sz w:val="20"/>
                <w:szCs w:val="20"/>
              </w:rPr>
              <w:t>-</w:t>
            </w:r>
          </w:p>
        </w:tc>
        <w:tc>
          <w:tcPr>
            <w:tcW w:w="22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rPr>
                <w:sz w:val="20"/>
                <w:szCs w:val="20"/>
              </w:rPr>
            </w:pPr>
            <w:r w:rsidRPr="00A73538">
              <w:rPr>
                <w:sz w:val="20"/>
                <w:szCs w:val="20"/>
              </w:rPr>
              <w:t>-</w:t>
            </w:r>
          </w:p>
        </w:tc>
      </w:tr>
      <w:tr w:rsidR="0075414F" w:rsidRPr="00A73538" w:rsidTr="0075414F">
        <w:trPr>
          <w:trHeight w:val="235"/>
        </w:trPr>
        <w:tc>
          <w:tcPr>
            <w:tcW w:w="708"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75414F" w:rsidRPr="00A73538" w:rsidRDefault="0075414F" w:rsidP="00A73538">
            <w:pPr>
              <w:rPr>
                <w:sz w:val="20"/>
                <w:szCs w:val="20"/>
              </w:rPr>
            </w:pPr>
            <w:r w:rsidRPr="00A73538">
              <w:rPr>
                <w:sz w:val="20"/>
                <w:szCs w:val="20"/>
              </w:rPr>
              <w:lastRenderedPageBreak/>
              <w:t>3.2</w:t>
            </w:r>
          </w:p>
        </w:tc>
        <w:tc>
          <w:tcPr>
            <w:tcW w:w="411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75414F" w:rsidRPr="00A73538" w:rsidRDefault="0075414F" w:rsidP="00A73538">
            <w:pPr>
              <w:rPr>
                <w:sz w:val="20"/>
                <w:szCs w:val="20"/>
              </w:rPr>
            </w:pPr>
            <w:r w:rsidRPr="00A73538">
              <w:rPr>
                <w:sz w:val="20"/>
                <w:szCs w:val="20"/>
              </w:rPr>
              <w:t xml:space="preserve">Мероприятие 2: возмещение за присмотр и уход за ребенком, осваивающим основную общеобразовательную программу дошкольного образования, детям из семей мобилизованных граждан на период мобилизации одного из родителей  </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rPr>
                <w:sz w:val="20"/>
                <w:szCs w:val="20"/>
              </w:rPr>
            </w:pPr>
            <w:r w:rsidRPr="00A73538">
              <w:rPr>
                <w:sz w:val="20"/>
                <w:szCs w:val="20"/>
              </w:rPr>
              <w:t>Всего, в том числе:</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rPr>
                <w:sz w:val="20"/>
                <w:szCs w:val="20"/>
              </w:rPr>
            </w:pPr>
            <w:r w:rsidRPr="00A73538">
              <w:rPr>
                <w:sz w:val="20"/>
                <w:szCs w:val="20"/>
              </w:rPr>
              <w:t>193,1</w:t>
            </w:r>
          </w:p>
        </w:tc>
        <w:tc>
          <w:tcPr>
            <w:tcW w:w="31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rPr>
                <w:sz w:val="20"/>
                <w:szCs w:val="20"/>
              </w:rPr>
            </w:pPr>
            <w:r w:rsidRPr="00A73538">
              <w:rPr>
                <w:sz w:val="20"/>
                <w:szCs w:val="20"/>
              </w:rPr>
              <w:t>193,1</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rPr>
                <w:sz w:val="20"/>
                <w:szCs w:val="20"/>
              </w:rPr>
            </w:pPr>
            <w:r w:rsidRPr="00A73538">
              <w:rPr>
                <w:sz w:val="20"/>
                <w:szCs w:val="20"/>
              </w:rPr>
              <w:t>-</w:t>
            </w:r>
          </w:p>
        </w:tc>
        <w:tc>
          <w:tcPr>
            <w:tcW w:w="22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rPr>
                <w:sz w:val="20"/>
                <w:szCs w:val="20"/>
              </w:rPr>
            </w:pPr>
            <w:r w:rsidRPr="00A73538">
              <w:rPr>
                <w:sz w:val="20"/>
                <w:szCs w:val="20"/>
              </w:rPr>
              <w:t>-</w:t>
            </w:r>
          </w:p>
        </w:tc>
      </w:tr>
      <w:tr w:rsidR="0075414F" w:rsidRPr="00A73538" w:rsidTr="0075414F">
        <w:trPr>
          <w:trHeight w:val="235"/>
        </w:trPr>
        <w:tc>
          <w:tcPr>
            <w:tcW w:w="708" w:type="dxa"/>
            <w:vMerge/>
            <w:tcBorders>
              <w:left w:val="single" w:sz="4" w:space="0" w:color="auto"/>
              <w:right w:val="single" w:sz="4" w:space="0" w:color="auto"/>
            </w:tcBorders>
            <w:tcMar>
              <w:top w:w="62" w:type="dxa"/>
              <w:left w:w="102" w:type="dxa"/>
              <w:bottom w:w="102" w:type="dxa"/>
              <w:right w:w="62" w:type="dxa"/>
            </w:tcMar>
          </w:tcPr>
          <w:p w:rsidR="0075414F" w:rsidRPr="00A73538" w:rsidRDefault="0075414F" w:rsidP="00A73538">
            <w:pPr>
              <w:rPr>
                <w:sz w:val="20"/>
                <w:szCs w:val="20"/>
              </w:rPr>
            </w:pPr>
          </w:p>
        </w:tc>
        <w:tc>
          <w:tcPr>
            <w:tcW w:w="4110" w:type="dxa"/>
            <w:vMerge/>
            <w:tcBorders>
              <w:left w:val="single" w:sz="4" w:space="0" w:color="auto"/>
              <w:right w:val="single" w:sz="4" w:space="0" w:color="auto"/>
            </w:tcBorders>
            <w:tcMar>
              <w:top w:w="62" w:type="dxa"/>
              <w:left w:w="102" w:type="dxa"/>
              <w:bottom w:w="102" w:type="dxa"/>
              <w:right w:w="62" w:type="dxa"/>
            </w:tcMar>
          </w:tcPr>
          <w:p w:rsidR="0075414F" w:rsidRPr="00A73538" w:rsidRDefault="0075414F" w:rsidP="00A73538">
            <w:pPr>
              <w:rPr>
                <w:sz w:val="20"/>
                <w:szCs w:val="20"/>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rPr>
                <w:sz w:val="20"/>
                <w:szCs w:val="20"/>
              </w:rPr>
            </w:pPr>
            <w:r w:rsidRPr="00A73538">
              <w:rPr>
                <w:sz w:val="20"/>
                <w:szCs w:val="20"/>
              </w:rPr>
              <w:t>2024 год</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rPr>
                <w:sz w:val="20"/>
                <w:szCs w:val="20"/>
              </w:rPr>
            </w:pPr>
            <w:r w:rsidRPr="00A73538">
              <w:rPr>
                <w:sz w:val="20"/>
                <w:szCs w:val="20"/>
              </w:rPr>
              <w:t>88,7</w:t>
            </w:r>
          </w:p>
        </w:tc>
        <w:tc>
          <w:tcPr>
            <w:tcW w:w="31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rPr>
                <w:sz w:val="20"/>
                <w:szCs w:val="20"/>
              </w:rPr>
            </w:pPr>
            <w:r w:rsidRPr="00A73538">
              <w:rPr>
                <w:sz w:val="20"/>
                <w:szCs w:val="20"/>
              </w:rPr>
              <w:t>88,7</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rPr>
                <w:sz w:val="20"/>
                <w:szCs w:val="20"/>
              </w:rPr>
            </w:pPr>
            <w:r w:rsidRPr="00A73538">
              <w:rPr>
                <w:sz w:val="20"/>
                <w:szCs w:val="20"/>
              </w:rPr>
              <w:t>-</w:t>
            </w:r>
          </w:p>
        </w:tc>
        <w:tc>
          <w:tcPr>
            <w:tcW w:w="22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rPr>
                <w:sz w:val="20"/>
                <w:szCs w:val="20"/>
              </w:rPr>
            </w:pPr>
            <w:r w:rsidRPr="00A73538">
              <w:rPr>
                <w:sz w:val="20"/>
                <w:szCs w:val="20"/>
              </w:rPr>
              <w:t>-</w:t>
            </w:r>
          </w:p>
        </w:tc>
      </w:tr>
      <w:tr w:rsidR="0075414F" w:rsidRPr="00A73538" w:rsidTr="0075414F">
        <w:trPr>
          <w:trHeight w:val="235"/>
        </w:trPr>
        <w:tc>
          <w:tcPr>
            <w:tcW w:w="708" w:type="dxa"/>
            <w:vMerge/>
            <w:tcBorders>
              <w:left w:val="single" w:sz="4" w:space="0" w:color="auto"/>
              <w:right w:val="single" w:sz="4" w:space="0" w:color="auto"/>
            </w:tcBorders>
            <w:tcMar>
              <w:top w:w="62" w:type="dxa"/>
              <w:left w:w="102" w:type="dxa"/>
              <w:bottom w:w="102" w:type="dxa"/>
              <w:right w:w="62" w:type="dxa"/>
            </w:tcMar>
          </w:tcPr>
          <w:p w:rsidR="0075414F" w:rsidRPr="00A73538" w:rsidRDefault="0075414F" w:rsidP="00A73538">
            <w:pPr>
              <w:rPr>
                <w:sz w:val="20"/>
                <w:szCs w:val="20"/>
              </w:rPr>
            </w:pPr>
          </w:p>
        </w:tc>
        <w:tc>
          <w:tcPr>
            <w:tcW w:w="4110" w:type="dxa"/>
            <w:vMerge/>
            <w:tcBorders>
              <w:left w:val="single" w:sz="4" w:space="0" w:color="auto"/>
              <w:right w:val="single" w:sz="4" w:space="0" w:color="auto"/>
            </w:tcBorders>
            <w:tcMar>
              <w:top w:w="62" w:type="dxa"/>
              <w:left w:w="102" w:type="dxa"/>
              <w:bottom w:w="102" w:type="dxa"/>
              <w:right w:w="62" w:type="dxa"/>
            </w:tcMar>
          </w:tcPr>
          <w:p w:rsidR="0075414F" w:rsidRPr="00A73538" w:rsidRDefault="0075414F" w:rsidP="00A73538">
            <w:pPr>
              <w:rPr>
                <w:sz w:val="20"/>
                <w:szCs w:val="20"/>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rPr>
                <w:sz w:val="20"/>
                <w:szCs w:val="20"/>
              </w:rPr>
            </w:pPr>
            <w:r w:rsidRPr="00A73538">
              <w:rPr>
                <w:sz w:val="20"/>
                <w:szCs w:val="20"/>
              </w:rPr>
              <w:t>2025 год</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rPr>
                <w:sz w:val="20"/>
                <w:szCs w:val="20"/>
              </w:rPr>
            </w:pPr>
            <w:r w:rsidRPr="00A73538">
              <w:rPr>
                <w:sz w:val="20"/>
                <w:szCs w:val="20"/>
              </w:rPr>
              <w:t>104,4</w:t>
            </w:r>
          </w:p>
        </w:tc>
        <w:tc>
          <w:tcPr>
            <w:tcW w:w="31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rPr>
                <w:sz w:val="20"/>
                <w:szCs w:val="20"/>
              </w:rPr>
            </w:pPr>
            <w:r w:rsidRPr="00A73538">
              <w:rPr>
                <w:sz w:val="20"/>
                <w:szCs w:val="20"/>
              </w:rPr>
              <w:t>104,4</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rPr>
                <w:sz w:val="20"/>
                <w:szCs w:val="20"/>
              </w:rPr>
            </w:pPr>
            <w:r w:rsidRPr="00A73538">
              <w:rPr>
                <w:sz w:val="20"/>
                <w:szCs w:val="20"/>
              </w:rPr>
              <w:t>-</w:t>
            </w:r>
          </w:p>
        </w:tc>
        <w:tc>
          <w:tcPr>
            <w:tcW w:w="22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rPr>
                <w:sz w:val="20"/>
                <w:szCs w:val="20"/>
              </w:rPr>
            </w:pPr>
            <w:r w:rsidRPr="00A73538">
              <w:rPr>
                <w:sz w:val="20"/>
                <w:szCs w:val="20"/>
              </w:rPr>
              <w:t>-</w:t>
            </w:r>
          </w:p>
        </w:tc>
      </w:tr>
      <w:tr w:rsidR="0075414F" w:rsidRPr="00A73538" w:rsidTr="0075414F">
        <w:trPr>
          <w:trHeight w:val="235"/>
        </w:trPr>
        <w:tc>
          <w:tcPr>
            <w:tcW w:w="70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rPr>
                <w:sz w:val="20"/>
                <w:szCs w:val="20"/>
              </w:rPr>
            </w:pPr>
          </w:p>
        </w:tc>
        <w:tc>
          <w:tcPr>
            <w:tcW w:w="411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rPr>
                <w:sz w:val="20"/>
                <w:szCs w:val="20"/>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rPr>
                <w:sz w:val="20"/>
                <w:szCs w:val="20"/>
              </w:rPr>
            </w:pPr>
            <w:r w:rsidRPr="00A73538">
              <w:rPr>
                <w:sz w:val="20"/>
                <w:szCs w:val="20"/>
              </w:rPr>
              <w:t>2026 год</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rPr>
                <w:sz w:val="20"/>
                <w:szCs w:val="20"/>
              </w:rPr>
            </w:pPr>
            <w:r w:rsidRPr="00A73538">
              <w:rPr>
                <w:sz w:val="20"/>
                <w:szCs w:val="20"/>
              </w:rPr>
              <w:t>-</w:t>
            </w:r>
          </w:p>
        </w:tc>
        <w:tc>
          <w:tcPr>
            <w:tcW w:w="31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rPr>
                <w:sz w:val="20"/>
                <w:szCs w:val="20"/>
              </w:rPr>
            </w:pPr>
            <w:r w:rsidRPr="00A73538">
              <w:rPr>
                <w:sz w:val="20"/>
                <w:szCs w:val="20"/>
              </w:rPr>
              <w:t>-</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rPr>
                <w:sz w:val="20"/>
                <w:szCs w:val="20"/>
              </w:rPr>
            </w:pPr>
            <w:r w:rsidRPr="00A73538">
              <w:rPr>
                <w:sz w:val="20"/>
                <w:szCs w:val="20"/>
              </w:rPr>
              <w:t>-</w:t>
            </w:r>
          </w:p>
        </w:tc>
        <w:tc>
          <w:tcPr>
            <w:tcW w:w="22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rPr>
                <w:sz w:val="20"/>
                <w:szCs w:val="20"/>
              </w:rPr>
            </w:pPr>
            <w:r w:rsidRPr="00A73538">
              <w:rPr>
                <w:sz w:val="20"/>
                <w:szCs w:val="20"/>
              </w:rPr>
              <w:t>-</w:t>
            </w:r>
          </w:p>
        </w:tc>
      </w:tr>
      <w:tr w:rsidR="0075414F" w:rsidRPr="00A73538" w:rsidTr="0075414F">
        <w:trPr>
          <w:trHeight w:val="235"/>
        </w:trPr>
        <w:tc>
          <w:tcPr>
            <w:tcW w:w="70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rPr>
                <w:sz w:val="20"/>
                <w:szCs w:val="20"/>
              </w:rPr>
            </w:pPr>
          </w:p>
        </w:tc>
        <w:tc>
          <w:tcPr>
            <w:tcW w:w="411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rPr>
                <w:sz w:val="20"/>
                <w:szCs w:val="20"/>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rPr>
                <w:sz w:val="20"/>
                <w:szCs w:val="20"/>
              </w:rPr>
            </w:pPr>
            <w:r w:rsidRPr="00A73538">
              <w:rPr>
                <w:sz w:val="20"/>
                <w:szCs w:val="20"/>
              </w:rPr>
              <w:t>2027 год</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rPr>
                <w:sz w:val="20"/>
                <w:szCs w:val="20"/>
              </w:rPr>
            </w:pPr>
            <w:r w:rsidRPr="00A73538">
              <w:rPr>
                <w:sz w:val="20"/>
                <w:szCs w:val="20"/>
              </w:rPr>
              <w:t>-</w:t>
            </w:r>
          </w:p>
        </w:tc>
        <w:tc>
          <w:tcPr>
            <w:tcW w:w="31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rPr>
                <w:sz w:val="20"/>
                <w:szCs w:val="20"/>
              </w:rPr>
            </w:pPr>
            <w:r w:rsidRPr="00A73538">
              <w:rPr>
                <w:sz w:val="20"/>
                <w:szCs w:val="20"/>
              </w:rPr>
              <w:t>-</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5414F" w:rsidRPr="00A73538" w:rsidRDefault="0075414F" w:rsidP="00A73538">
            <w:pPr>
              <w:rPr>
                <w:sz w:val="20"/>
                <w:szCs w:val="20"/>
              </w:rPr>
            </w:pPr>
            <w:r w:rsidRPr="00A73538">
              <w:rPr>
                <w:sz w:val="20"/>
                <w:szCs w:val="20"/>
              </w:rPr>
              <w:t>-</w:t>
            </w:r>
          </w:p>
        </w:tc>
        <w:tc>
          <w:tcPr>
            <w:tcW w:w="22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5414F" w:rsidRPr="00A73538" w:rsidRDefault="0075414F" w:rsidP="00A73538">
            <w:pPr>
              <w:rPr>
                <w:sz w:val="20"/>
                <w:szCs w:val="20"/>
              </w:rPr>
            </w:pPr>
            <w:r w:rsidRPr="00A73538">
              <w:rPr>
                <w:sz w:val="20"/>
                <w:szCs w:val="20"/>
              </w:rPr>
              <w:t>-</w:t>
            </w:r>
          </w:p>
        </w:tc>
      </w:tr>
      <w:tr w:rsidR="0075414F" w:rsidRPr="00A73538" w:rsidTr="0075414F">
        <w:trPr>
          <w:trHeight w:val="235"/>
        </w:trPr>
        <w:tc>
          <w:tcPr>
            <w:tcW w:w="70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rPr>
                <w:sz w:val="20"/>
                <w:szCs w:val="20"/>
              </w:rPr>
            </w:pPr>
          </w:p>
        </w:tc>
        <w:tc>
          <w:tcPr>
            <w:tcW w:w="411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rPr>
                <w:sz w:val="20"/>
                <w:szCs w:val="20"/>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rPr>
                <w:sz w:val="20"/>
                <w:szCs w:val="20"/>
              </w:rPr>
            </w:pPr>
            <w:r w:rsidRPr="00A73538">
              <w:rPr>
                <w:sz w:val="20"/>
                <w:szCs w:val="20"/>
              </w:rPr>
              <w:t>2028 год</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rPr>
                <w:sz w:val="20"/>
                <w:szCs w:val="20"/>
              </w:rPr>
            </w:pPr>
            <w:r w:rsidRPr="00A73538">
              <w:rPr>
                <w:sz w:val="20"/>
                <w:szCs w:val="20"/>
              </w:rPr>
              <w:t>-</w:t>
            </w:r>
          </w:p>
        </w:tc>
        <w:tc>
          <w:tcPr>
            <w:tcW w:w="31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rPr>
                <w:sz w:val="20"/>
                <w:szCs w:val="20"/>
              </w:rPr>
            </w:pPr>
            <w:r w:rsidRPr="00A73538">
              <w:rPr>
                <w:sz w:val="20"/>
                <w:szCs w:val="20"/>
              </w:rPr>
              <w:t>-</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rPr>
                <w:sz w:val="20"/>
                <w:szCs w:val="20"/>
              </w:rPr>
            </w:pPr>
            <w:r w:rsidRPr="00A73538">
              <w:rPr>
                <w:sz w:val="20"/>
                <w:szCs w:val="20"/>
              </w:rPr>
              <w:t>-</w:t>
            </w:r>
          </w:p>
        </w:tc>
        <w:tc>
          <w:tcPr>
            <w:tcW w:w="22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rPr>
                <w:sz w:val="20"/>
                <w:szCs w:val="20"/>
              </w:rPr>
            </w:pPr>
            <w:r w:rsidRPr="00A73538">
              <w:rPr>
                <w:sz w:val="20"/>
                <w:szCs w:val="20"/>
              </w:rPr>
              <w:t>-</w:t>
            </w:r>
          </w:p>
        </w:tc>
      </w:tr>
      <w:tr w:rsidR="0075414F" w:rsidRPr="00A73538" w:rsidTr="0075414F">
        <w:trPr>
          <w:trHeight w:val="486"/>
        </w:trPr>
        <w:tc>
          <w:tcPr>
            <w:tcW w:w="708" w:type="dxa"/>
            <w:tcBorders>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rPr>
                <w:sz w:val="20"/>
                <w:szCs w:val="20"/>
              </w:rPr>
            </w:pPr>
            <w:r w:rsidRPr="00A73538">
              <w:rPr>
                <w:sz w:val="20"/>
                <w:szCs w:val="20"/>
              </w:rPr>
              <w:t>4</w:t>
            </w:r>
          </w:p>
        </w:tc>
        <w:tc>
          <w:tcPr>
            <w:tcW w:w="15216" w:type="dxa"/>
            <w:gridSpan w:val="6"/>
            <w:tcBorders>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rPr>
                <w:sz w:val="20"/>
                <w:szCs w:val="20"/>
              </w:rPr>
            </w:pPr>
            <w:r w:rsidRPr="00A73538">
              <w:rPr>
                <w:sz w:val="20"/>
                <w:szCs w:val="20"/>
              </w:rPr>
              <w:t>Задача 4: Обеспечение обучающихся с ограниченными возможностями здоровья, не проживающих в муниципальных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
        </w:tc>
      </w:tr>
      <w:tr w:rsidR="0075414F" w:rsidRPr="00A73538" w:rsidTr="0075414F">
        <w:trPr>
          <w:trHeight w:val="235"/>
        </w:trPr>
        <w:tc>
          <w:tcPr>
            <w:tcW w:w="708" w:type="dxa"/>
            <w:vMerge w:val="restart"/>
            <w:tcBorders>
              <w:left w:val="single" w:sz="4" w:space="0" w:color="auto"/>
              <w:right w:val="single" w:sz="4" w:space="0" w:color="auto"/>
            </w:tcBorders>
            <w:tcMar>
              <w:top w:w="62" w:type="dxa"/>
              <w:left w:w="102" w:type="dxa"/>
              <w:bottom w:w="102" w:type="dxa"/>
              <w:right w:w="62" w:type="dxa"/>
            </w:tcMar>
          </w:tcPr>
          <w:p w:rsidR="0075414F" w:rsidRPr="00A73538" w:rsidRDefault="0075414F" w:rsidP="00A73538">
            <w:pPr>
              <w:rPr>
                <w:sz w:val="20"/>
                <w:szCs w:val="20"/>
              </w:rPr>
            </w:pPr>
            <w:r w:rsidRPr="00A73538">
              <w:rPr>
                <w:sz w:val="20"/>
                <w:szCs w:val="20"/>
              </w:rPr>
              <w:t>4.1</w:t>
            </w:r>
          </w:p>
        </w:tc>
        <w:tc>
          <w:tcPr>
            <w:tcW w:w="4110" w:type="dxa"/>
            <w:vMerge w:val="restart"/>
            <w:tcBorders>
              <w:left w:val="single" w:sz="4" w:space="0" w:color="auto"/>
              <w:right w:val="single" w:sz="4" w:space="0" w:color="auto"/>
            </w:tcBorders>
            <w:tcMar>
              <w:top w:w="62" w:type="dxa"/>
              <w:left w:w="102" w:type="dxa"/>
              <w:bottom w:w="102" w:type="dxa"/>
              <w:right w:w="62" w:type="dxa"/>
            </w:tcMar>
          </w:tcPr>
          <w:p w:rsidR="0075414F" w:rsidRPr="00A73538" w:rsidRDefault="0075414F" w:rsidP="00A73538">
            <w:pPr>
              <w:rPr>
                <w:sz w:val="20"/>
                <w:szCs w:val="20"/>
              </w:rPr>
            </w:pPr>
            <w:r w:rsidRPr="00A73538">
              <w:rPr>
                <w:sz w:val="20"/>
                <w:szCs w:val="20"/>
              </w:rPr>
              <w:t>Мероприятие 1: обеспечение обучающихся с ограниченными возможностями здоровья, не проживающих в муниципальных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rPr>
                <w:sz w:val="20"/>
                <w:szCs w:val="20"/>
              </w:rPr>
            </w:pPr>
            <w:r w:rsidRPr="00A73538">
              <w:rPr>
                <w:sz w:val="20"/>
                <w:szCs w:val="20"/>
              </w:rPr>
              <w:t>Всего, в том числе:</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rPr>
                <w:sz w:val="20"/>
                <w:szCs w:val="20"/>
              </w:rPr>
            </w:pPr>
            <w:r w:rsidRPr="00A73538">
              <w:rPr>
                <w:sz w:val="20"/>
                <w:szCs w:val="20"/>
              </w:rPr>
              <w:t>746,6</w:t>
            </w:r>
          </w:p>
        </w:tc>
        <w:tc>
          <w:tcPr>
            <w:tcW w:w="31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rPr>
                <w:sz w:val="20"/>
                <w:szCs w:val="20"/>
              </w:rPr>
            </w:pPr>
            <w:r w:rsidRPr="00A73538">
              <w:rPr>
                <w:sz w:val="20"/>
                <w:szCs w:val="20"/>
              </w:rPr>
              <w:t>746,6</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rPr>
                <w:sz w:val="20"/>
                <w:szCs w:val="20"/>
              </w:rPr>
            </w:pPr>
            <w:r w:rsidRPr="00A73538">
              <w:rPr>
                <w:sz w:val="20"/>
                <w:szCs w:val="20"/>
              </w:rPr>
              <w:t>-</w:t>
            </w:r>
          </w:p>
        </w:tc>
        <w:tc>
          <w:tcPr>
            <w:tcW w:w="22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rPr>
                <w:sz w:val="20"/>
                <w:szCs w:val="20"/>
              </w:rPr>
            </w:pPr>
            <w:r w:rsidRPr="00A73538">
              <w:rPr>
                <w:sz w:val="20"/>
                <w:szCs w:val="20"/>
              </w:rPr>
              <w:t>-</w:t>
            </w:r>
          </w:p>
        </w:tc>
      </w:tr>
      <w:tr w:rsidR="0075414F" w:rsidRPr="00A73538" w:rsidTr="0075414F">
        <w:trPr>
          <w:trHeight w:val="235"/>
        </w:trPr>
        <w:tc>
          <w:tcPr>
            <w:tcW w:w="708" w:type="dxa"/>
            <w:vMerge/>
            <w:tcBorders>
              <w:left w:val="single" w:sz="4" w:space="0" w:color="auto"/>
              <w:right w:val="single" w:sz="4" w:space="0" w:color="auto"/>
            </w:tcBorders>
            <w:tcMar>
              <w:top w:w="62" w:type="dxa"/>
              <w:left w:w="102" w:type="dxa"/>
              <w:bottom w:w="102" w:type="dxa"/>
              <w:right w:w="62" w:type="dxa"/>
            </w:tcMar>
          </w:tcPr>
          <w:p w:rsidR="0075414F" w:rsidRPr="00A73538" w:rsidRDefault="0075414F" w:rsidP="00A73538">
            <w:pPr>
              <w:rPr>
                <w:sz w:val="20"/>
                <w:szCs w:val="20"/>
              </w:rPr>
            </w:pPr>
          </w:p>
        </w:tc>
        <w:tc>
          <w:tcPr>
            <w:tcW w:w="4110" w:type="dxa"/>
            <w:vMerge/>
            <w:tcBorders>
              <w:left w:val="single" w:sz="4" w:space="0" w:color="auto"/>
              <w:right w:val="single" w:sz="4" w:space="0" w:color="auto"/>
            </w:tcBorders>
            <w:tcMar>
              <w:top w:w="62" w:type="dxa"/>
              <w:left w:w="102" w:type="dxa"/>
              <w:bottom w:w="102" w:type="dxa"/>
              <w:right w:w="62" w:type="dxa"/>
            </w:tcMar>
          </w:tcPr>
          <w:p w:rsidR="0075414F" w:rsidRPr="00A73538" w:rsidRDefault="0075414F" w:rsidP="00A73538">
            <w:pPr>
              <w:rPr>
                <w:sz w:val="20"/>
                <w:szCs w:val="20"/>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rPr>
                <w:sz w:val="20"/>
                <w:szCs w:val="20"/>
              </w:rPr>
            </w:pPr>
            <w:r w:rsidRPr="00A73538">
              <w:rPr>
                <w:sz w:val="20"/>
                <w:szCs w:val="20"/>
              </w:rPr>
              <w:t>2024 год</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rPr>
                <w:sz w:val="20"/>
                <w:szCs w:val="20"/>
              </w:rPr>
            </w:pPr>
            <w:r w:rsidRPr="00A73538">
              <w:rPr>
                <w:sz w:val="20"/>
                <w:szCs w:val="20"/>
              </w:rPr>
              <w:t>75,0</w:t>
            </w:r>
          </w:p>
        </w:tc>
        <w:tc>
          <w:tcPr>
            <w:tcW w:w="31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rPr>
                <w:sz w:val="20"/>
                <w:szCs w:val="20"/>
              </w:rPr>
            </w:pPr>
            <w:r w:rsidRPr="00A73538">
              <w:rPr>
                <w:sz w:val="20"/>
                <w:szCs w:val="20"/>
              </w:rPr>
              <w:t>75,0</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rPr>
                <w:sz w:val="20"/>
                <w:szCs w:val="20"/>
              </w:rPr>
            </w:pPr>
            <w:r w:rsidRPr="00A73538">
              <w:rPr>
                <w:sz w:val="20"/>
                <w:szCs w:val="20"/>
              </w:rPr>
              <w:t>-</w:t>
            </w:r>
          </w:p>
        </w:tc>
        <w:tc>
          <w:tcPr>
            <w:tcW w:w="22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rPr>
                <w:sz w:val="20"/>
                <w:szCs w:val="20"/>
              </w:rPr>
            </w:pPr>
            <w:r w:rsidRPr="00A73538">
              <w:rPr>
                <w:sz w:val="20"/>
                <w:szCs w:val="20"/>
              </w:rPr>
              <w:t>-</w:t>
            </w:r>
          </w:p>
        </w:tc>
      </w:tr>
      <w:tr w:rsidR="0075414F" w:rsidRPr="00A73538" w:rsidTr="0075414F">
        <w:trPr>
          <w:trHeight w:val="235"/>
        </w:trPr>
        <w:tc>
          <w:tcPr>
            <w:tcW w:w="708" w:type="dxa"/>
            <w:vMerge/>
            <w:tcBorders>
              <w:left w:val="single" w:sz="4" w:space="0" w:color="auto"/>
              <w:right w:val="single" w:sz="4" w:space="0" w:color="auto"/>
            </w:tcBorders>
            <w:tcMar>
              <w:top w:w="62" w:type="dxa"/>
              <w:left w:w="102" w:type="dxa"/>
              <w:bottom w:w="102" w:type="dxa"/>
              <w:right w:w="62" w:type="dxa"/>
            </w:tcMar>
          </w:tcPr>
          <w:p w:rsidR="0075414F" w:rsidRPr="00A73538" w:rsidRDefault="0075414F" w:rsidP="00A73538">
            <w:pPr>
              <w:rPr>
                <w:sz w:val="20"/>
                <w:szCs w:val="20"/>
              </w:rPr>
            </w:pPr>
          </w:p>
        </w:tc>
        <w:tc>
          <w:tcPr>
            <w:tcW w:w="4110" w:type="dxa"/>
            <w:vMerge/>
            <w:tcBorders>
              <w:left w:val="single" w:sz="4" w:space="0" w:color="auto"/>
              <w:right w:val="single" w:sz="4" w:space="0" w:color="auto"/>
            </w:tcBorders>
            <w:tcMar>
              <w:top w:w="62" w:type="dxa"/>
              <w:left w:w="102" w:type="dxa"/>
              <w:bottom w:w="102" w:type="dxa"/>
              <w:right w:w="62" w:type="dxa"/>
            </w:tcMar>
          </w:tcPr>
          <w:p w:rsidR="0075414F" w:rsidRPr="00A73538" w:rsidRDefault="0075414F" w:rsidP="00A73538">
            <w:pPr>
              <w:rPr>
                <w:sz w:val="20"/>
                <w:szCs w:val="20"/>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rPr>
                <w:sz w:val="20"/>
                <w:szCs w:val="20"/>
              </w:rPr>
            </w:pPr>
            <w:r w:rsidRPr="00A73538">
              <w:rPr>
                <w:sz w:val="20"/>
                <w:szCs w:val="20"/>
              </w:rPr>
              <w:t>2025 год</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rPr>
                <w:sz w:val="20"/>
                <w:szCs w:val="20"/>
              </w:rPr>
            </w:pPr>
            <w:r w:rsidRPr="00A73538">
              <w:rPr>
                <w:sz w:val="20"/>
                <w:szCs w:val="20"/>
              </w:rPr>
              <w:t>167,9</w:t>
            </w:r>
          </w:p>
        </w:tc>
        <w:tc>
          <w:tcPr>
            <w:tcW w:w="31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rPr>
                <w:sz w:val="20"/>
                <w:szCs w:val="20"/>
              </w:rPr>
            </w:pPr>
            <w:r w:rsidRPr="00A73538">
              <w:rPr>
                <w:sz w:val="20"/>
                <w:szCs w:val="20"/>
              </w:rPr>
              <w:t>167,9</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rPr>
                <w:sz w:val="20"/>
                <w:szCs w:val="20"/>
              </w:rPr>
            </w:pPr>
            <w:r w:rsidRPr="00A73538">
              <w:rPr>
                <w:sz w:val="20"/>
                <w:szCs w:val="20"/>
              </w:rPr>
              <w:t>-</w:t>
            </w:r>
          </w:p>
        </w:tc>
        <w:tc>
          <w:tcPr>
            <w:tcW w:w="22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rPr>
                <w:sz w:val="20"/>
                <w:szCs w:val="20"/>
              </w:rPr>
            </w:pPr>
            <w:r w:rsidRPr="00A73538">
              <w:rPr>
                <w:sz w:val="20"/>
                <w:szCs w:val="20"/>
              </w:rPr>
              <w:t>-</w:t>
            </w:r>
          </w:p>
        </w:tc>
      </w:tr>
      <w:tr w:rsidR="0075414F" w:rsidRPr="00A73538" w:rsidTr="0075414F">
        <w:trPr>
          <w:trHeight w:val="235"/>
        </w:trPr>
        <w:tc>
          <w:tcPr>
            <w:tcW w:w="70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rPr>
                <w:sz w:val="20"/>
                <w:szCs w:val="20"/>
              </w:rPr>
            </w:pPr>
          </w:p>
        </w:tc>
        <w:tc>
          <w:tcPr>
            <w:tcW w:w="411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rPr>
                <w:sz w:val="20"/>
                <w:szCs w:val="20"/>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rPr>
                <w:sz w:val="20"/>
                <w:szCs w:val="20"/>
              </w:rPr>
            </w:pPr>
            <w:r w:rsidRPr="00A73538">
              <w:rPr>
                <w:sz w:val="20"/>
                <w:szCs w:val="20"/>
              </w:rPr>
              <w:t>2026 год</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rPr>
                <w:sz w:val="20"/>
                <w:szCs w:val="20"/>
              </w:rPr>
            </w:pPr>
            <w:r w:rsidRPr="00A73538">
              <w:rPr>
                <w:sz w:val="20"/>
                <w:szCs w:val="20"/>
              </w:rPr>
              <w:t>167,9</w:t>
            </w:r>
          </w:p>
        </w:tc>
        <w:tc>
          <w:tcPr>
            <w:tcW w:w="31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rPr>
                <w:sz w:val="20"/>
                <w:szCs w:val="20"/>
              </w:rPr>
            </w:pPr>
            <w:r w:rsidRPr="00A73538">
              <w:rPr>
                <w:sz w:val="20"/>
                <w:szCs w:val="20"/>
              </w:rPr>
              <w:t>167,9</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rPr>
                <w:sz w:val="20"/>
                <w:szCs w:val="20"/>
              </w:rPr>
            </w:pPr>
            <w:r w:rsidRPr="00A73538">
              <w:rPr>
                <w:sz w:val="20"/>
                <w:szCs w:val="20"/>
              </w:rPr>
              <w:t>-</w:t>
            </w:r>
          </w:p>
        </w:tc>
        <w:tc>
          <w:tcPr>
            <w:tcW w:w="22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rPr>
                <w:sz w:val="20"/>
                <w:szCs w:val="20"/>
              </w:rPr>
            </w:pPr>
            <w:r w:rsidRPr="00A73538">
              <w:rPr>
                <w:sz w:val="20"/>
                <w:szCs w:val="20"/>
              </w:rPr>
              <w:t>-</w:t>
            </w:r>
          </w:p>
        </w:tc>
      </w:tr>
      <w:tr w:rsidR="0075414F" w:rsidRPr="00A73538" w:rsidTr="0075414F">
        <w:trPr>
          <w:trHeight w:val="235"/>
        </w:trPr>
        <w:tc>
          <w:tcPr>
            <w:tcW w:w="70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rPr>
                <w:sz w:val="20"/>
                <w:szCs w:val="20"/>
              </w:rPr>
            </w:pPr>
          </w:p>
        </w:tc>
        <w:tc>
          <w:tcPr>
            <w:tcW w:w="411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rPr>
                <w:sz w:val="20"/>
                <w:szCs w:val="20"/>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rPr>
                <w:sz w:val="20"/>
                <w:szCs w:val="20"/>
              </w:rPr>
            </w:pPr>
            <w:r w:rsidRPr="00A73538">
              <w:rPr>
                <w:sz w:val="20"/>
                <w:szCs w:val="20"/>
              </w:rPr>
              <w:t>2027 год</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rPr>
                <w:sz w:val="20"/>
                <w:szCs w:val="20"/>
              </w:rPr>
            </w:pPr>
            <w:r w:rsidRPr="00A73538">
              <w:rPr>
                <w:sz w:val="20"/>
                <w:szCs w:val="20"/>
              </w:rPr>
              <w:t>167,9</w:t>
            </w:r>
          </w:p>
        </w:tc>
        <w:tc>
          <w:tcPr>
            <w:tcW w:w="31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rPr>
                <w:sz w:val="20"/>
                <w:szCs w:val="20"/>
              </w:rPr>
            </w:pPr>
            <w:r w:rsidRPr="00A73538">
              <w:rPr>
                <w:sz w:val="20"/>
                <w:szCs w:val="20"/>
              </w:rPr>
              <w:t>167,9</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5414F" w:rsidRPr="00A73538" w:rsidRDefault="0075414F" w:rsidP="00A73538">
            <w:pPr>
              <w:rPr>
                <w:sz w:val="20"/>
                <w:szCs w:val="20"/>
              </w:rPr>
            </w:pPr>
            <w:r w:rsidRPr="00A73538">
              <w:rPr>
                <w:sz w:val="20"/>
                <w:szCs w:val="20"/>
              </w:rPr>
              <w:t>-</w:t>
            </w:r>
          </w:p>
        </w:tc>
        <w:tc>
          <w:tcPr>
            <w:tcW w:w="22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5414F" w:rsidRPr="00A73538" w:rsidRDefault="0075414F" w:rsidP="00A73538">
            <w:pPr>
              <w:rPr>
                <w:sz w:val="20"/>
                <w:szCs w:val="20"/>
              </w:rPr>
            </w:pPr>
            <w:r w:rsidRPr="00A73538">
              <w:rPr>
                <w:sz w:val="20"/>
                <w:szCs w:val="20"/>
              </w:rPr>
              <w:t>-</w:t>
            </w:r>
          </w:p>
        </w:tc>
      </w:tr>
      <w:tr w:rsidR="0075414F" w:rsidRPr="00A73538" w:rsidTr="0075414F">
        <w:trPr>
          <w:trHeight w:val="235"/>
        </w:trPr>
        <w:tc>
          <w:tcPr>
            <w:tcW w:w="70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rPr>
                <w:sz w:val="20"/>
                <w:szCs w:val="20"/>
              </w:rPr>
            </w:pPr>
          </w:p>
        </w:tc>
        <w:tc>
          <w:tcPr>
            <w:tcW w:w="411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rPr>
                <w:sz w:val="20"/>
                <w:szCs w:val="20"/>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rPr>
                <w:sz w:val="20"/>
                <w:szCs w:val="20"/>
              </w:rPr>
            </w:pPr>
            <w:r w:rsidRPr="00A73538">
              <w:rPr>
                <w:sz w:val="20"/>
                <w:szCs w:val="20"/>
              </w:rPr>
              <w:t>2028 год</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rPr>
                <w:sz w:val="20"/>
                <w:szCs w:val="20"/>
              </w:rPr>
            </w:pPr>
            <w:r w:rsidRPr="00A73538">
              <w:rPr>
                <w:sz w:val="20"/>
                <w:szCs w:val="20"/>
              </w:rPr>
              <w:t>167,9</w:t>
            </w:r>
          </w:p>
        </w:tc>
        <w:tc>
          <w:tcPr>
            <w:tcW w:w="31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rPr>
                <w:sz w:val="20"/>
                <w:szCs w:val="20"/>
              </w:rPr>
            </w:pPr>
            <w:r w:rsidRPr="00A73538">
              <w:rPr>
                <w:sz w:val="20"/>
                <w:szCs w:val="20"/>
              </w:rPr>
              <w:t>167,9</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rPr>
                <w:sz w:val="20"/>
                <w:szCs w:val="20"/>
              </w:rPr>
            </w:pPr>
            <w:r w:rsidRPr="00A73538">
              <w:rPr>
                <w:sz w:val="20"/>
                <w:szCs w:val="20"/>
              </w:rPr>
              <w:t>-</w:t>
            </w:r>
          </w:p>
        </w:tc>
        <w:tc>
          <w:tcPr>
            <w:tcW w:w="22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rPr>
                <w:sz w:val="20"/>
                <w:szCs w:val="20"/>
              </w:rPr>
            </w:pPr>
            <w:r w:rsidRPr="00A73538">
              <w:rPr>
                <w:sz w:val="20"/>
                <w:szCs w:val="20"/>
              </w:rPr>
              <w:t>-</w:t>
            </w:r>
          </w:p>
        </w:tc>
      </w:tr>
      <w:tr w:rsidR="0075414F" w:rsidRPr="00A73538" w:rsidTr="0075414F">
        <w:trPr>
          <w:trHeight w:val="235"/>
        </w:trPr>
        <w:tc>
          <w:tcPr>
            <w:tcW w:w="15924" w:type="dxa"/>
            <w:gridSpan w:val="7"/>
            <w:tcBorders>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rPr>
                <w:sz w:val="20"/>
                <w:szCs w:val="20"/>
              </w:rPr>
            </w:pPr>
            <w:r w:rsidRPr="00A73538">
              <w:rPr>
                <w:sz w:val="20"/>
                <w:szCs w:val="20"/>
              </w:rPr>
              <w:t>Задача 5: Обеспечение выплаты компенсации расходов на оплату стоимости проезда и провоза багажа к месту использования отпуска и обратно лиц, работающих в учреждениях, расположенных в районах Крайнего Севера и приравненных к ним местностях, и членов их семей</w:t>
            </w:r>
          </w:p>
        </w:tc>
      </w:tr>
      <w:tr w:rsidR="0075414F" w:rsidRPr="00A73538" w:rsidTr="0075414F">
        <w:trPr>
          <w:trHeight w:val="235"/>
        </w:trPr>
        <w:tc>
          <w:tcPr>
            <w:tcW w:w="708" w:type="dxa"/>
            <w:vMerge w:val="restart"/>
            <w:tcBorders>
              <w:left w:val="single" w:sz="4" w:space="0" w:color="auto"/>
              <w:right w:val="single" w:sz="4" w:space="0" w:color="auto"/>
            </w:tcBorders>
            <w:tcMar>
              <w:top w:w="62" w:type="dxa"/>
              <w:left w:w="102" w:type="dxa"/>
              <w:bottom w:w="102" w:type="dxa"/>
              <w:right w:w="62" w:type="dxa"/>
            </w:tcMar>
          </w:tcPr>
          <w:p w:rsidR="0075414F" w:rsidRPr="00A73538" w:rsidRDefault="0075414F" w:rsidP="00A73538">
            <w:pPr>
              <w:rPr>
                <w:sz w:val="20"/>
                <w:szCs w:val="20"/>
              </w:rPr>
            </w:pPr>
            <w:r w:rsidRPr="00A73538">
              <w:rPr>
                <w:sz w:val="20"/>
                <w:szCs w:val="20"/>
              </w:rPr>
              <w:t>5.1</w:t>
            </w:r>
          </w:p>
        </w:tc>
        <w:tc>
          <w:tcPr>
            <w:tcW w:w="4110" w:type="dxa"/>
            <w:vMerge w:val="restart"/>
            <w:tcBorders>
              <w:left w:val="single" w:sz="4" w:space="0" w:color="auto"/>
              <w:right w:val="single" w:sz="4" w:space="0" w:color="auto"/>
            </w:tcBorders>
            <w:tcMar>
              <w:top w:w="62" w:type="dxa"/>
              <w:left w:w="102" w:type="dxa"/>
              <w:bottom w:w="102" w:type="dxa"/>
              <w:right w:w="62" w:type="dxa"/>
            </w:tcMar>
          </w:tcPr>
          <w:p w:rsidR="0075414F" w:rsidRPr="00A73538" w:rsidRDefault="0075414F" w:rsidP="00A73538">
            <w:pPr>
              <w:rPr>
                <w:sz w:val="20"/>
                <w:szCs w:val="20"/>
              </w:rPr>
            </w:pPr>
            <w:r w:rsidRPr="00A73538">
              <w:rPr>
                <w:sz w:val="20"/>
                <w:szCs w:val="20"/>
              </w:rPr>
              <w:t>Мероприятие 1: выплата компенсации расходов на оплату стоимости проезда и провоза багажа к месту использования отпуска и обратно лиц, работающих в учреждениях, расположенных в районах Крайнего Севера и приравненных к ним местностях, и членов их семей</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rPr>
                <w:sz w:val="20"/>
                <w:szCs w:val="20"/>
              </w:rPr>
            </w:pPr>
            <w:r w:rsidRPr="00A73538">
              <w:rPr>
                <w:sz w:val="20"/>
                <w:szCs w:val="20"/>
              </w:rPr>
              <w:t>Всего, в том числе:</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rPr>
                <w:sz w:val="20"/>
                <w:szCs w:val="20"/>
              </w:rPr>
            </w:pPr>
            <w:r w:rsidRPr="00A73538">
              <w:rPr>
                <w:sz w:val="20"/>
                <w:szCs w:val="20"/>
              </w:rPr>
              <w:t>1028,3</w:t>
            </w:r>
          </w:p>
        </w:tc>
        <w:tc>
          <w:tcPr>
            <w:tcW w:w="31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rPr>
                <w:sz w:val="20"/>
                <w:szCs w:val="20"/>
              </w:rPr>
            </w:pPr>
            <w:r w:rsidRPr="00A73538">
              <w:rPr>
                <w:sz w:val="20"/>
                <w:szCs w:val="20"/>
              </w:rPr>
              <w:t>1028,3</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5414F" w:rsidRPr="00A73538" w:rsidRDefault="0075414F" w:rsidP="00A73538">
            <w:pPr>
              <w:rPr>
                <w:sz w:val="20"/>
                <w:szCs w:val="20"/>
              </w:rPr>
            </w:pPr>
            <w:r w:rsidRPr="00A73538">
              <w:rPr>
                <w:sz w:val="20"/>
                <w:szCs w:val="20"/>
              </w:rPr>
              <w:t>-</w:t>
            </w:r>
          </w:p>
        </w:tc>
        <w:tc>
          <w:tcPr>
            <w:tcW w:w="22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5414F" w:rsidRPr="00A73538" w:rsidRDefault="0075414F" w:rsidP="00A73538">
            <w:pPr>
              <w:rPr>
                <w:sz w:val="20"/>
                <w:szCs w:val="20"/>
              </w:rPr>
            </w:pPr>
            <w:r w:rsidRPr="00A73538">
              <w:rPr>
                <w:sz w:val="20"/>
                <w:szCs w:val="20"/>
              </w:rPr>
              <w:t>-</w:t>
            </w:r>
          </w:p>
        </w:tc>
      </w:tr>
      <w:tr w:rsidR="0075414F" w:rsidRPr="00A73538" w:rsidTr="0075414F">
        <w:trPr>
          <w:trHeight w:val="235"/>
        </w:trPr>
        <w:tc>
          <w:tcPr>
            <w:tcW w:w="708" w:type="dxa"/>
            <w:vMerge/>
            <w:tcBorders>
              <w:left w:val="single" w:sz="4" w:space="0" w:color="auto"/>
              <w:right w:val="single" w:sz="4" w:space="0" w:color="auto"/>
            </w:tcBorders>
            <w:tcMar>
              <w:top w:w="62" w:type="dxa"/>
              <w:left w:w="102" w:type="dxa"/>
              <w:bottom w:w="102" w:type="dxa"/>
              <w:right w:w="62" w:type="dxa"/>
            </w:tcMar>
          </w:tcPr>
          <w:p w:rsidR="0075414F" w:rsidRPr="00A73538" w:rsidRDefault="0075414F" w:rsidP="00A73538">
            <w:pPr>
              <w:rPr>
                <w:sz w:val="20"/>
                <w:szCs w:val="20"/>
              </w:rPr>
            </w:pPr>
          </w:p>
        </w:tc>
        <w:tc>
          <w:tcPr>
            <w:tcW w:w="4110" w:type="dxa"/>
            <w:vMerge/>
            <w:tcBorders>
              <w:left w:val="single" w:sz="4" w:space="0" w:color="auto"/>
              <w:right w:val="single" w:sz="4" w:space="0" w:color="auto"/>
            </w:tcBorders>
            <w:tcMar>
              <w:top w:w="62" w:type="dxa"/>
              <w:left w:w="102" w:type="dxa"/>
              <w:bottom w:w="102" w:type="dxa"/>
              <w:right w:w="62" w:type="dxa"/>
            </w:tcMar>
          </w:tcPr>
          <w:p w:rsidR="0075414F" w:rsidRPr="00A73538" w:rsidRDefault="0075414F" w:rsidP="00A73538">
            <w:pPr>
              <w:rPr>
                <w:sz w:val="20"/>
                <w:szCs w:val="20"/>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rPr>
                <w:sz w:val="20"/>
                <w:szCs w:val="20"/>
              </w:rPr>
            </w:pPr>
            <w:r w:rsidRPr="00A73538">
              <w:rPr>
                <w:sz w:val="20"/>
                <w:szCs w:val="20"/>
              </w:rPr>
              <w:t>2024 год</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rPr>
                <w:sz w:val="20"/>
                <w:szCs w:val="20"/>
              </w:rPr>
            </w:pPr>
            <w:r w:rsidRPr="00A73538">
              <w:rPr>
                <w:sz w:val="20"/>
                <w:szCs w:val="20"/>
              </w:rPr>
              <w:t>564,8</w:t>
            </w:r>
          </w:p>
        </w:tc>
        <w:tc>
          <w:tcPr>
            <w:tcW w:w="31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rPr>
                <w:sz w:val="20"/>
                <w:szCs w:val="20"/>
              </w:rPr>
            </w:pPr>
            <w:r w:rsidRPr="00A73538">
              <w:rPr>
                <w:sz w:val="20"/>
                <w:szCs w:val="20"/>
              </w:rPr>
              <w:t>564,8</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rPr>
                <w:sz w:val="20"/>
                <w:szCs w:val="20"/>
              </w:rPr>
            </w:pPr>
            <w:r w:rsidRPr="00A73538">
              <w:rPr>
                <w:sz w:val="20"/>
                <w:szCs w:val="20"/>
              </w:rPr>
              <w:t>-</w:t>
            </w:r>
          </w:p>
        </w:tc>
        <w:tc>
          <w:tcPr>
            <w:tcW w:w="22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rPr>
                <w:sz w:val="20"/>
                <w:szCs w:val="20"/>
              </w:rPr>
            </w:pPr>
            <w:r w:rsidRPr="00A73538">
              <w:rPr>
                <w:sz w:val="20"/>
                <w:szCs w:val="20"/>
              </w:rPr>
              <w:t>-</w:t>
            </w:r>
          </w:p>
        </w:tc>
      </w:tr>
      <w:tr w:rsidR="0075414F" w:rsidRPr="00A73538" w:rsidTr="0075414F">
        <w:trPr>
          <w:trHeight w:val="235"/>
        </w:trPr>
        <w:tc>
          <w:tcPr>
            <w:tcW w:w="708" w:type="dxa"/>
            <w:vMerge/>
            <w:tcBorders>
              <w:left w:val="single" w:sz="4" w:space="0" w:color="auto"/>
              <w:right w:val="single" w:sz="4" w:space="0" w:color="auto"/>
            </w:tcBorders>
            <w:tcMar>
              <w:top w:w="62" w:type="dxa"/>
              <w:left w:w="102" w:type="dxa"/>
              <w:bottom w:w="102" w:type="dxa"/>
              <w:right w:w="62" w:type="dxa"/>
            </w:tcMar>
          </w:tcPr>
          <w:p w:rsidR="0075414F" w:rsidRPr="00A73538" w:rsidRDefault="0075414F" w:rsidP="00A73538">
            <w:pPr>
              <w:rPr>
                <w:sz w:val="20"/>
                <w:szCs w:val="20"/>
              </w:rPr>
            </w:pPr>
          </w:p>
        </w:tc>
        <w:tc>
          <w:tcPr>
            <w:tcW w:w="4110" w:type="dxa"/>
            <w:vMerge/>
            <w:tcBorders>
              <w:left w:val="single" w:sz="4" w:space="0" w:color="auto"/>
              <w:right w:val="single" w:sz="4" w:space="0" w:color="auto"/>
            </w:tcBorders>
            <w:tcMar>
              <w:top w:w="62" w:type="dxa"/>
              <w:left w:w="102" w:type="dxa"/>
              <w:bottom w:w="102" w:type="dxa"/>
              <w:right w:w="62" w:type="dxa"/>
            </w:tcMar>
          </w:tcPr>
          <w:p w:rsidR="0075414F" w:rsidRPr="00A73538" w:rsidRDefault="0075414F" w:rsidP="00A73538">
            <w:pPr>
              <w:rPr>
                <w:sz w:val="20"/>
                <w:szCs w:val="20"/>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rPr>
                <w:sz w:val="20"/>
                <w:szCs w:val="20"/>
              </w:rPr>
            </w:pPr>
            <w:r w:rsidRPr="00A73538">
              <w:rPr>
                <w:sz w:val="20"/>
                <w:szCs w:val="20"/>
              </w:rPr>
              <w:t>2025 год</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rPr>
                <w:sz w:val="20"/>
                <w:szCs w:val="20"/>
              </w:rPr>
            </w:pPr>
            <w:r w:rsidRPr="00A73538">
              <w:rPr>
                <w:sz w:val="20"/>
                <w:szCs w:val="20"/>
              </w:rPr>
              <w:t>463,5</w:t>
            </w:r>
          </w:p>
        </w:tc>
        <w:tc>
          <w:tcPr>
            <w:tcW w:w="31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rPr>
                <w:sz w:val="20"/>
                <w:szCs w:val="20"/>
              </w:rPr>
            </w:pPr>
            <w:r w:rsidRPr="00A73538">
              <w:rPr>
                <w:sz w:val="20"/>
                <w:szCs w:val="20"/>
              </w:rPr>
              <w:t>463,5</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5414F" w:rsidRPr="00A73538" w:rsidRDefault="0075414F" w:rsidP="00A73538">
            <w:pPr>
              <w:rPr>
                <w:sz w:val="20"/>
                <w:szCs w:val="20"/>
              </w:rPr>
            </w:pPr>
            <w:r w:rsidRPr="00A73538">
              <w:rPr>
                <w:sz w:val="20"/>
                <w:szCs w:val="20"/>
              </w:rPr>
              <w:t>-</w:t>
            </w:r>
          </w:p>
        </w:tc>
        <w:tc>
          <w:tcPr>
            <w:tcW w:w="22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5414F" w:rsidRPr="00A73538" w:rsidRDefault="0075414F" w:rsidP="00A73538">
            <w:pPr>
              <w:rPr>
                <w:sz w:val="20"/>
                <w:szCs w:val="20"/>
              </w:rPr>
            </w:pPr>
            <w:r w:rsidRPr="00A73538">
              <w:rPr>
                <w:sz w:val="20"/>
                <w:szCs w:val="20"/>
              </w:rPr>
              <w:t>-</w:t>
            </w:r>
          </w:p>
        </w:tc>
      </w:tr>
      <w:tr w:rsidR="0075414F" w:rsidRPr="00A73538" w:rsidTr="0075414F">
        <w:trPr>
          <w:trHeight w:val="235"/>
        </w:trPr>
        <w:tc>
          <w:tcPr>
            <w:tcW w:w="70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rPr>
                <w:sz w:val="20"/>
                <w:szCs w:val="20"/>
              </w:rPr>
            </w:pPr>
          </w:p>
        </w:tc>
        <w:tc>
          <w:tcPr>
            <w:tcW w:w="411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rPr>
                <w:sz w:val="20"/>
                <w:szCs w:val="20"/>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rPr>
                <w:sz w:val="20"/>
                <w:szCs w:val="20"/>
              </w:rPr>
            </w:pPr>
            <w:r w:rsidRPr="00A73538">
              <w:rPr>
                <w:sz w:val="20"/>
                <w:szCs w:val="20"/>
              </w:rPr>
              <w:t>2026 год</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rPr>
                <w:sz w:val="20"/>
                <w:szCs w:val="20"/>
              </w:rPr>
            </w:pPr>
            <w:r w:rsidRPr="00A73538">
              <w:rPr>
                <w:sz w:val="20"/>
                <w:szCs w:val="20"/>
              </w:rPr>
              <w:t>-</w:t>
            </w:r>
          </w:p>
        </w:tc>
        <w:tc>
          <w:tcPr>
            <w:tcW w:w="31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rPr>
                <w:sz w:val="20"/>
                <w:szCs w:val="20"/>
              </w:rPr>
            </w:pPr>
            <w:r w:rsidRPr="00A73538">
              <w:rPr>
                <w:sz w:val="20"/>
                <w:szCs w:val="20"/>
              </w:rPr>
              <w:t>-</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rPr>
                <w:sz w:val="20"/>
                <w:szCs w:val="20"/>
              </w:rPr>
            </w:pPr>
            <w:r w:rsidRPr="00A73538">
              <w:rPr>
                <w:sz w:val="20"/>
                <w:szCs w:val="20"/>
              </w:rPr>
              <w:t>-</w:t>
            </w:r>
          </w:p>
        </w:tc>
        <w:tc>
          <w:tcPr>
            <w:tcW w:w="22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rPr>
                <w:sz w:val="20"/>
                <w:szCs w:val="20"/>
              </w:rPr>
            </w:pPr>
            <w:r w:rsidRPr="00A73538">
              <w:rPr>
                <w:sz w:val="20"/>
                <w:szCs w:val="20"/>
              </w:rPr>
              <w:t>-</w:t>
            </w:r>
          </w:p>
        </w:tc>
      </w:tr>
      <w:tr w:rsidR="0075414F" w:rsidRPr="00A73538" w:rsidTr="0075414F">
        <w:trPr>
          <w:trHeight w:val="235"/>
        </w:trPr>
        <w:tc>
          <w:tcPr>
            <w:tcW w:w="70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rPr>
                <w:sz w:val="20"/>
                <w:szCs w:val="20"/>
              </w:rPr>
            </w:pPr>
          </w:p>
        </w:tc>
        <w:tc>
          <w:tcPr>
            <w:tcW w:w="411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rPr>
                <w:sz w:val="20"/>
                <w:szCs w:val="20"/>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rPr>
                <w:sz w:val="20"/>
                <w:szCs w:val="20"/>
              </w:rPr>
            </w:pPr>
            <w:r w:rsidRPr="00A73538">
              <w:rPr>
                <w:sz w:val="20"/>
                <w:szCs w:val="20"/>
              </w:rPr>
              <w:t>2027 год</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rPr>
                <w:sz w:val="20"/>
                <w:szCs w:val="20"/>
              </w:rPr>
            </w:pPr>
            <w:r w:rsidRPr="00A73538">
              <w:rPr>
                <w:sz w:val="20"/>
                <w:szCs w:val="20"/>
              </w:rPr>
              <w:t>-</w:t>
            </w:r>
          </w:p>
        </w:tc>
        <w:tc>
          <w:tcPr>
            <w:tcW w:w="31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rPr>
                <w:sz w:val="20"/>
                <w:szCs w:val="20"/>
              </w:rPr>
            </w:pPr>
            <w:r w:rsidRPr="00A73538">
              <w:rPr>
                <w:sz w:val="20"/>
                <w:szCs w:val="20"/>
              </w:rPr>
              <w:t>-</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5414F" w:rsidRPr="00A73538" w:rsidRDefault="0075414F" w:rsidP="00A73538">
            <w:pPr>
              <w:rPr>
                <w:sz w:val="20"/>
                <w:szCs w:val="20"/>
              </w:rPr>
            </w:pPr>
            <w:r w:rsidRPr="00A73538">
              <w:rPr>
                <w:sz w:val="20"/>
                <w:szCs w:val="20"/>
              </w:rPr>
              <w:t>-</w:t>
            </w:r>
          </w:p>
        </w:tc>
        <w:tc>
          <w:tcPr>
            <w:tcW w:w="22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5414F" w:rsidRPr="00A73538" w:rsidRDefault="0075414F" w:rsidP="00A73538">
            <w:pPr>
              <w:rPr>
                <w:sz w:val="20"/>
                <w:szCs w:val="20"/>
              </w:rPr>
            </w:pPr>
            <w:r w:rsidRPr="00A73538">
              <w:rPr>
                <w:sz w:val="20"/>
                <w:szCs w:val="20"/>
              </w:rPr>
              <w:t>-</w:t>
            </w:r>
          </w:p>
        </w:tc>
      </w:tr>
      <w:tr w:rsidR="0075414F" w:rsidRPr="00A73538" w:rsidTr="0075414F">
        <w:trPr>
          <w:trHeight w:val="235"/>
        </w:trPr>
        <w:tc>
          <w:tcPr>
            <w:tcW w:w="70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rPr>
                <w:sz w:val="20"/>
                <w:szCs w:val="20"/>
              </w:rPr>
            </w:pPr>
          </w:p>
        </w:tc>
        <w:tc>
          <w:tcPr>
            <w:tcW w:w="411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rPr>
                <w:sz w:val="20"/>
                <w:szCs w:val="20"/>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rPr>
                <w:sz w:val="20"/>
                <w:szCs w:val="20"/>
              </w:rPr>
            </w:pPr>
            <w:r w:rsidRPr="00A73538">
              <w:rPr>
                <w:sz w:val="20"/>
                <w:szCs w:val="20"/>
              </w:rPr>
              <w:t>2028 год</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rPr>
                <w:sz w:val="20"/>
                <w:szCs w:val="20"/>
              </w:rPr>
            </w:pPr>
            <w:r w:rsidRPr="00A73538">
              <w:rPr>
                <w:sz w:val="20"/>
                <w:szCs w:val="20"/>
              </w:rPr>
              <w:t>-</w:t>
            </w:r>
          </w:p>
        </w:tc>
        <w:tc>
          <w:tcPr>
            <w:tcW w:w="31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rPr>
                <w:sz w:val="20"/>
                <w:szCs w:val="20"/>
              </w:rPr>
            </w:pPr>
            <w:r w:rsidRPr="00A73538">
              <w:rPr>
                <w:sz w:val="20"/>
                <w:szCs w:val="20"/>
              </w:rPr>
              <w:t>-</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rPr>
                <w:sz w:val="20"/>
                <w:szCs w:val="20"/>
              </w:rPr>
            </w:pPr>
            <w:r w:rsidRPr="00A73538">
              <w:rPr>
                <w:sz w:val="20"/>
                <w:szCs w:val="20"/>
              </w:rPr>
              <w:t>-</w:t>
            </w:r>
          </w:p>
        </w:tc>
        <w:tc>
          <w:tcPr>
            <w:tcW w:w="22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rPr>
                <w:sz w:val="20"/>
                <w:szCs w:val="20"/>
              </w:rPr>
            </w:pPr>
            <w:r w:rsidRPr="00A73538">
              <w:rPr>
                <w:sz w:val="20"/>
                <w:szCs w:val="20"/>
              </w:rPr>
              <w:t>-</w:t>
            </w:r>
          </w:p>
        </w:tc>
      </w:tr>
      <w:tr w:rsidR="0075414F" w:rsidRPr="00A73538" w:rsidTr="0075414F">
        <w:trPr>
          <w:trHeight w:val="235"/>
        </w:trPr>
        <w:tc>
          <w:tcPr>
            <w:tcW w:w="708" w:type="dxa"/>
            <w:tcBorders>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rPr>
                <w:sz w:val="20"/>
                <w:szCs w:val="20"/>
              </w:rPr>
            </w:pPr>
            <w:r w:rsidRPr="00A73538">
              <w:rPr>
                <w:sz w:val="20"/>
                <w:szCs w:val="20"/>
              </w:rPr>
              <w:lastRenderedPageBreak/>
              <w:t>6</w:t>
            </w:r>
          </w:p>
        </w:tc>
        <w:tc>
          <w:tcPr>
            <w:tcW w:w="15216" w:type="dxa"/>
            <w:gridSpan w:val="6"/>
            <w:tcBorders>
              <w:left w:val="single" w:sz="4" w:space="0" w:color="auto"/>
              <w:bottom w:val="single" w:sz="4" w:space="0" w:color="auto"/>
              <w:right w:val="single" w:sz="4" w:space="0" w:color="auto"/>
            </w:tcBorders>
          </w:tcPr>
          <w:p w:rsidR="0075414F" w:rsidRPr="00A73538" w:rsidRDefault="0075414F" w:rsidP="00A73538">
            <w:pPr>
              <w:rPr>
                <w:sz w:val="20"/>
                <w:szCs w:val="20"/>
              </w:rPr>
            </w:pPr>
            <w:r w:rsidRPr="00A73538">
              <w:rPr>
                <w:sz w:val="20"/>
                <w:szCs w:val="20"/>
              </w:rPr>
              <w:t>Задача 6: Достижение целевых показателей по плану мероприятий («дорожная карта») «Изменения в сфере образования в Томской области» в части повышения заработной платы педагогических работников муниципальных дошкольных образовательных организаций</w:t>
            </w:r>
          </w:p>
        </w:tc>
      </w:tr>
      <w:tr w:rsidR="0075414F" w:rsidRPr="00A73538" w:rsidTr="0075414F">
        <w:trPr>
          <w:trHeight w:val="235"/>
        </w:trPr>
        <w:tc>
          <w:tcPr>
            <w:tcW w:w="708" w:type="dxa"/>
            <w:vMerge w:val="restart"/>
            <w:tcBorders>
              <w:left w:val="single" w:sz="4" w:space="0" w:color="auto"/>
              <w:right w:val="single" w:sz="4" w:space="0" w:color="auto"/>
            </w:tcBorders>
            <w:tcMar>
              <w:top w:w="62" w:type="dxa"/>
              <w:left w:w="102" w:type="dxa"/>
              <w:bottom w:w="102" w:type="dxa"/>
              <w:right w:w="62" w:type="dxa"/>
            </w:tcMar>
          </w:tcPr>
          <w:p w:rsidR="0075414F" w:rsidRPr="00A73538" w:rsidRDefault="0075414F" w:rsidP="00A73538">
            <w:pPr>
              <w:rPr>
                <w:sz w:val="20"/>
                <w:szCs w:val="20"/>
              </w:rPr>
            </w:pPr>
            <w:r w:rsidRPr="00A73538">
              <w:rPr>
                <w:sz w:val="20"/>
                <w:szCs w:val="20"/>
              </w:rPr>
              <w:t>6.1</w:t>
            </w:r>
          </w:p>
        </w:tc>
        <w:tc>
          <w:tcPr>
            <w:tcW w:w="411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rPr>
                <w:sz w:val="20"/>
                <w:szCs w:val="20"/>
              </w:rPr>
            </w:pPr>
            <w:r w:rsidRPr="00A73538">
              <w:rPr>
                <w:sz w:val="20"/>
                <w:szCs w:val="20"/>
              </w:rPr>
              <w:t>Мероприятие 1: Достижение установленного уровня средней заработной платы педагогических работников муниципальных дошкольных образовательных организаций без учета внешних совместителей, руб.;</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rPr>
                <w:sz w:val="20"/>
                <w:szCs w:val="20"/>
              </w:rPr>
            </w:pPr>
            <w:r w:rsidRPr="00A73538">
              <w:rPr>
                <w:sz w:val="20"/>
                <w:szCs w:val="20"/>
              </w:rPr>
              <w:t>Всего, в том числе:</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rPr>
                <w:sz w:val="20"/>
                <w:szCs w:val="20"/>
              </w:rPr>
            </w:pPr>
            <w:r w:rsidRPr="00A73538">
              <w:rPr>
                <w:sz w:val="20"/>
                <w:szCs w:val="20"/>
              </w:rPr>
              <w:t>14040,2</w:t>
            </w:r>
          </w:p>
        </w:tc>
        <w:tc>
          <w:tcPr>
            <w:tcW w:w="31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rPr>
                <w:sz w:val="20"/>
                <w:szCs w:val="20"/>
              </w:rPr>
            </w:pPr>
            <w:r w:rsidRPr="00A73538">
              <w:rPr>
                <w:sz w:val="20"/>
                <w:szCs w:val="20"/>
              </w:rPr>
              <w:t>14040,2</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5414F" w:rsidRPr="00A73538" w:rsidRDefault="0075414F" w:rsidP="00A73538">
            <w:pPr>
              <w:rPr>
                <w:sz w:val="20"/>
                <w:szCs w:val="20"/>
              </w:rPr>
            </w:pPr>
            <w:r w:rsidRPr="00A73538">
              <w:rPr>
                <w:sz w:val="20"/>
                <w:szCs w:val="20"/>
              </w:rPr>
              <w:t>-</w:t>
            </w:r>
          </w:p>
        </w:tc>
        <w:tc>
          <w:tcPr>
            <w:tcW w:w="22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5414F" w:rsidRPr="00A73538" w:rsidRDefault="0075414F" w:rsidP="00A73538">
            <w:pPr>
              <w:rPr>
                <w:sz w:val="20"/>
                <w:szCs w:val="20"/>
              </w:rPr>
            </w:pPr>
            <w:r w:rsidRPr="00A73538">
              <w:rPr>
                <w:sz w:val="20"/>
                <w:szCs w:val="20"/>
              </w:rPr>
              <w:t>-</w:t>
            </w:r>
          </w:p>
        </w:tc>
      </w:tr>
      <w:tr w:rsidR="0075414F" w:rsidRPr="00A73538" w:rsidTr="0075414F">
        <w:trPr>
          <w:trHeight w:val="235"/>
        </w:trPr>
        <w:tc>
          <w:tcPr>
            <w:tcW w:w="708" w:type="dxa"/>
            <w:vMerge/>
            <w:tcBorders>
              <w:left w:val="single" w:sz="4" w:space="0" w:color="auto"/>
              <w:right w:val="single" w:sz="4" w:space="0" w:color="auto"/>
            </w:tcBorders>
            <w:tcMar>
              <w:top w:w="62" w:type="dxa"/>
              <w:left w:w="102" w:type="dxa"/>
              <w:bottom w:w="102" w:type="dxa"/>
              <w:right w:w="62" w:type="dxa"/>
            </w:tcMar>
          </w:tcPr>
          <w:p w:rsidR="0075414F" w:rsidRPr="00A73538" w:rsidRDefault="0075414F" w:rsidP="00A73538">
            <w:pPr>
              <w:rPr>
                <w:sz w:val="20"/>
                <w:szCs w:val="20"/>
              </w:rPr>
            </w:pPr>
          </w:p>
        </w:tc>
        <w:tc>
          <w:tcPr>
            <w:tcW w:w="411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rPr>
                <w:sz w:val="20"/>
                <w:szCs w:val="20"/>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rPr>
                <w:sz w:val="20"/>
                <w:szCs w:val="20"/>
              </w:rPr>
            </w:pPr>
            <w:r w:rsidRPr="00A73538">
              <w:rPr>
                <w:sz w:val="20"/>
                <w:szCs w:val="20"/>
              </w:rPr>
              <w:t>2024 год</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rPr>
                <w:sz w:val="20"/>
                <w:szCs w:val="20"/>
              </w:rPr>
            </w:pPr>
            <w:r w:rsidRPr="00A73538">
              <w:rPr>
                <w:sz w:val="20"/>
                <w:szCs w:val="20"/>
              </w:rPr>
              <w:t>3483,3</w:t>
            </w:r>
          </w:p>
        </w:tc>
        <w:tc>
          <w:tcPr>
            <w:tcW w:w="31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rPr>
                <w:sz w:val="20"/>
                <w:szCs w:val="20"/>
              </w:rPr>
            </w:pPr>
            <w:r w:rsidRPr="00A73538">
              <w:rPr>
                <w:sz w:val="20"/>
                <w:szCs w:val="20"/>
              </w:rPr>
              <w:t>3483,3</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rPr>
                <w:sz w:val="20"/>
                <w:szCs w:val="20"/>
              </w:rPr>
            </w:pPr>
            <w:r w:rsidRPr="00A73538">
              <w:rPr>
                <w:sz w:val="20"/>
                <w:szCs w:val="20"/>
              </w:rPr>
              <w:t>-</w:t>
            </w:r>
          </w:p>
        </w:tc>
        <w:tc>
          <w:tcPr>
            <w:tcW w:w="22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rPr>
                <w:sz w:val="20"/>
                <w:szCs w:val="20"/>
              </w:rPr>
            </w:pPr>
            <w:r w:rsidRPr="00A73538">
              <w:rPr>
                <w:sz w:val="20"/>
                <w:szCs w:val="20"/>
              </w:rPr>
              <w:t>-</w:t>
            </w:r>
          </w:p>
        </w:tc>
      </w:tr>
      <w:tr w:rsidR="0075414F" w:rsidRPr="00A73538" w:rsidTr="0075414F">
        <w:trPr>
          <w:trHeight w:val="235"/>
        </w:trPr>
        <w:tc>
          <w:tcPr>
            <w:tcW w:w="708" w:type="dxa"/>
            <w:vMerge/>
            <w:tcBorders>
              <w:left w:val="single" w:sz="4" w:space="0" w:color="auto"/>
              <w:right w:val="single" w:sz="4" w:space="0" w:color="auto"/>
            </w:tcBorders>
            <w:tcMar>
              <w:top w:w="62" w:type="dxa"/>
              <w:left w:w="102" w:type="dxa"/>
              <w:bottom w:w="102" w:type="dxa"/>
              <w:right w:w="62" w:type="dxa"/>
            </w:tcMar>
          </w:tcPr>
          <w:p w:rsidR="0075414F" w:rsidRPr="00A73538" w:rsidRDefault="0075414F" w:rsidP="00A73538">
            <w:pPr>
              <w:rPr>
                <w:sz w:val="20"/>
                <w:szCs w:val="20"/>
              </w:rPr>
            </w:pPr>
          </w:p>
        </w:tc>
        <w:tc>
          <w:tcPr>
            <w:tcW w:w="411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rPr>
                <w:sz w:val="20"/>
                <w:szCs w:val="20"/>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rPr>
                <w:sz w:val="20"/>
                <w:szCs w:val="20"/>
              </w:rPr>
            </w:pPr>
            <w:r w:rsidRPr="00A73538">
              <w:rPr>
                <w:sz w:val="20"/>
                <w:szCs w:val="20"/>
              </w:rPr>
              <w:t>2025 год</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rPr>
                <w:sz w:val="20"/>
                <w:szCs w:val="20"/>
              </w:rPr>
            </w:pPr>
            <w:r w:rsidRPr="00A73538">
              <w:rPr>
                <w:sz w:val="20"/>
                <w:szCs w:val="20"/>
              </w:rPr>
              <w:t>4724,1</w:t>
            </w:r>
          </w:p>
        </w:tc>
        <w:tc>
          <w:tcPr>
            <w:tcW w:w="31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rPr>
                <w:sz w:val="20"/>
                <w:szCs w:val="20"/>
              </w:rPr>
            </w:pPr>
            <w:r w:rsidRPr="00A73538">
              <w:rPr>
                <w:sz w:val="20"/>
                <w:szCs w:val="20"/>
              </w:rPr>
              <w:t>4724,1</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5414F" w:rsidRPr="00A73538" w:rsidRDefault="0075414F" w:rsidP="00A73538">
            <w:pPr>
              <w:rPr>
                <w:sz w:val="20"/>
                <w:szCs w:val="20"/>
              </w:rPr>
            </w:pPr>
            <w:r w:rsidRPr="00A73538">
              <w:rPr>
                <w:sz w:val="20"/>
                <w:szCs w:val="20"/>
              </w:rPr>
              <w:t>-</w:t>
            </w:r>
          </w:p>
        </w:tc>
        <w:tc>
          <w:tcPr>
            <w:tcW w:w="22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5414F" w:rsidRPr="00A73538" w:rsidRDefault="0075414F" w:rsidP="00A73538">
            <w:pPr>
              <w:rPr>
                <w:sz w:val="20"/>
                <w:szCs w:val="20"/>
              </w:rPr>
            </w:pPr>
            <w:r w:rsidRPr="00A73538">
              <w:rPr>
                <w:sz w:val="20"/>
                <w:szCs w:val="20"/>
              </w:rPr>
              <w:t>-</w:t>
            </w:r>
          </w:p>
        </w:tc>
      </w:tr>
      <w:tr w:rsidR="0075414F" w:rsidRPr="00A73538" w:rsidTr="0075414F">
        <w:trPr>
          <w:trHeight w:val="235"/>
        </w:trPr>
        <w:tc>
          <w:tcPr>
            <w:tcW w:w="70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rPr>
                <w:sz w:val="20"/>
                <w:szCs w:val="20"/>
              </w:rPr>
            </w:pPr>
          </w:p>
        </w:tc>
        <w:tc>
          <w:tcPr>
            <w:tcW w:w="411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rPr>
                <w:sz w:val="20"/>
                <w:szCs w:val="20"/>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rPr>
                <w:sz w:val="20"/>
                <w:szCs w:val="20"/>
              </w:rPr>
            </w:pPr>
            <w:r w:rsidRPr="00A73538">
              <w:rPr>
                <w:sz w:val="20"/>
                <w:szCs w:val="20"/>
              </w:rPr>
              <w:t>2026 год</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rPr>
                <w:sz w:val="20"/>
                <w:szCs w:val="20"/>
              </w:rPr>
            </w:pPr>
            <w:r w:rsidRPr="00A73538">
              <w:rPr>
                <w:sz w:val="20"/>
                <w:szCs w:val="20"/>
              </w:rPr>
              <w:t>2916,4</w:t>
            </w:r>
          </w:p>
        </w:tc>
        <w:tc>
          <w:tcPr>
            <w:tcW w:w="31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rPr>
                <w:sz w:val="20"/>
                <w:szCs w:val="20"/>
              </w:rPr>
            </w:pPr>
            <w:r w:rsidRPr="00A73538">
              <w:rPr>
                <w:sz w:val="20"/>
                <w:szCs w:val="20"/>
              </w:rPr>
              <w:t>2916,4</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rPr>
                <w:sz w:val="20"/>
                <w:szCs w:val="20"/>
              </w:rPr>
            </w:pPr>
            <w:r w:rsidRPr="00A73538">
              <w:rPr>
                <w:sz w:val="20"/>
                <w:szCs w:val="20"/>
              </w:rPr>
              <w:t>-</w:t>
            </w:r>
          </w:p>
        </w:tc>
        <w:tc>
          <w:tcPr>
            <w:tcW w:w="22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rPr>
                <w:sz w:val="20"/>
                <w:szCs w:val="20"/>
              </w:rPr>
            </w:pPr>
            <w:r w:rsidRPr="00A73538">
              <w:rPr>
                <w:sz w:val="20"/>
                <w:szCs w:val="20"/>
              </w:rPr>
              <w:t>-</w:t>
            </w:r>
          </w:p>
        </w:tc>
      </w:tr>
      <w:tr w:rsidR="0075414F" w:rsidRPr="00A73538" w:rsidTr="0075414F">
        <w:trPr>
          <w:trHeight w:val="235"/>
        </w:trPr>
        <w:tc>
          <w:tcPr>
            <w:tcW w:w="70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rPr>
                <w:sz w:val="20"/>
                <w:szCs w:val="20"/>
              </w:rPr>
            </w:pPr>
          </w:p>
        </w:tc>
        <w:tc>
          <w:tcPr>
            <w:tcW w:w="411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rPr>
                <w:sz w:val="20"/>
                <w:szCs w:val="20"/>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rPr>
                <w:sz w:val="20"/>
                <w:szCs w:val="20"/>
              </w:rPr>
            </w:pPr>
            <w:r w:rsidRPr="00A73538">
              <w:rPr>
                <w:sz w:val="20"/>
                <w:szCs w:val="20"/>
              </w:rPr>
              <w:t>2027 год</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rPr>
                <w:sz w:val="20"/>
                <w:szCs w:val="20"/>
              </w:rPr>
            </w:pPr>
            <w:r w:rsidRPr="00A73538">
              <w:rPr>
                <w:sz w:val="20"/>
                <w:szCs w:val="20"/>
              </w:rPr>
              <w:t>2916,4</w:t>
            </w:r>
          </w:p>
        </w:tc>
        <w:tc>
          <w:tcPr>
            <w:tcW w:w="31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rPr>
                <w:sz w:val="20"/>
                <w:szCs w:val="20"/>
              </w:rPr>
            </w:pPr>
            <w:r w:rsidRPr="00A73538">
              <w:rPr>
                <w:sz w:val="20"/>
                <w:szCs w:val="20"/>
              </w:rPr>
              <w:t>2916,4</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rPr>
                <w:sz w:val="20"/>
                <w:szCs w:val="20"/>
              </w:rPr>
            </w:pPr>
            <w:r w:rsidRPr="00A73538">
              <w:rPr>
                <w:sz w:val="20"/>
                <w:szCs w:val="20"/>
              </w:rPr>
              <w:t>-</w:t>
            </w:r>
          </w:p>
        </w:tc>
        <w:tc>
          <w:tcPr>
            <w:tcW w:w="22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rPr>
                <w:sz w:val="20"/>
                <w:szCs w:val="20"/>
              </w:rPr>
            </w:pPr>
            <w:r w:rsidRPr="00A73538">
              <w:rPr>
                <w:sz w:val="20"/>
                <w:szCs w:val="20"/>
              </w:rPr>
              <w:t>-</w:t>
            </w:r>
          </w:p>
        </w:tc>
      </w:tr>
      <w:tr w:rsidR="0075414F" w:rsidRPr="00A73538" w:rsidTr="0075414F">
        <w:trPr>
          <w:trHeight w:val="235"/>
        </w:trPr>
        <w:tc>
          <w:tcPr>
            <w:tcW w:w="70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rPr>
                <w:sz w:val="20"/>
                <w:szCs w:val="20"/>
              </w:rPr>
            </w:pPr>
          </w:p>
        </w:tc>
        <w:tc>
          <w:tcPr>
            <w:tcW w:w="411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rPr>
                <w:sz w:val="20"/>
                <w:szCs w:val="20"/>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rPr>
                <w:sz w:val="20"/>
                <w:szCs w:val="20"/>
              </w:rPr>
            </w:pPr>
            <w:r w:rsidRPr="00A73538">
              <w:rPr>
                <w:sz w:val="20"/>
                <w:szCs w:val="20"/>
              </w:rPr>
              <w:t>2028 год</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rPr>
                <w:sz w:val="20"/>
                <w:szCs w:val="20"/>
              </w:rPr>
            </w:pPr>
            <w:r w:rsidRPr="00A73538">
              <w:rPr>
                <w:sz w:val="20"/>
                <w:szCs w:val="20"/>
              </w:rPr>
              <w:t>-</w:t>
            </w:r>
          </w:p>
        </w:tc>
        <w:tc>
          <w:tcPr>
            <w:tcW w:w="31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rPr>
                <w:sz w:val="20"/>
                <w:szCs w:val="20"/>
              </w:rPr>
            </w:pPr>
            <w:r w:rsidRPr="00A73538">
              <w:rPr>
                <w:sz w:val="20"/>
                <w:szCs w:val="20"/>
              </w:rPr>
              <w:t>-</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rPr>
                <w:sz w:val="20"/>
                <w:szCs w:val="20"/>
              </w:rPr>
            </w:pPr>
            <w:r w:rsidRPr="00A73538">
              <w:rPr>
                <w:sz w:val="20"/>
                <w:szCs w:val="20"/>
              </w:rPr>
              <w:t>-</w:t>
            </w:r>
          </w:p>
        </w:tc>
        <w:tc>
          <w:tcPr>
            <w:tcW w:w="22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rPr>
                <w:sz w:val="20"/>
                <w:szCs w:val="20"/>
              </w:rPr>
            </w:pPr>
            <w:r w:rsidRPr="00A73538">
              <w:rPr>
                <w:sz w:val="20"/>
                <w:szCs w:val="20"/>
              </w:rPr>
              <w:t>-</w:t>
            </w:r>
          </w:p>
        </w:tc>
      </w:tr>
      <w:tr w:rsidR="0075414F" w:rsidRPr="00A73538" w:rsidTr="0075414F">
        <w:trPr>
          <w:trHeight w:val="235"/>
        </w:trPr>
        <w:tc>
          <w:tcPr>
            <w:tcW w:w="708"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75414F" w:rsidRPr="00A73538" w:rsidRDefault="0075414F" w:rsidP="00A73538">
            <w:pPr>
              <w:rPr>
                <w:sz w:val="20"/>
                <w:szCs w:val="20"/>
              </w:rPr>
            </w:pPr>
            <w:r w:rsidRPr="00A73538">
              <w:rPr>
                <w:sz w:val="20"/>
                <w:szCs w:val="20"/>
              </w:rPr>
              <w:t>6.2</w:t>
            </w:r>
          </w:p>
        </w:tc>
        <w:tc>
          <w:tcPr>
            <w:tcW w:w="411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75414F" w:rsidRPr="00A73538" w:rsidRDefault="0075414F" w:rsidP="00A73538">
            <w:pPr>
              <w:rPr>
                <w:sz w:val="20"/>
                <w:szCs w:val="20"/>
              </w:rPr>
            </w:pPr>
            <w:r w:rsidRPr="00A73538">
              <w:rPr>
                <w:sz w:val="20"/>
                <w:szCs w:val="20"/>
              </w:rPr>
              <w:t>Мероприятие 2: Достижение планового значения среднесписочной численности педагогических работников муниципальных дошкольных образовательных организаций без учета внешних совместителей,</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rPr>
                <w:sz w:val="20"/>
                <w:szCs w:val="20"/>
              </w:rPr>
            </w:pPr>
            <w:r w:rsidRPr="00A73538">
              <w:rPr>
                <w:sz w:val="20"/>
                <w:szCs w:val="20"/>
              </w:rPr>
              <w:t>Всего, в том числе</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5414F" w:rsidRPr="00A73538" w:rsidRDefault="0075414F" w:rsidP="00A73538">
            <w:pPr>
              <w:rPr>
                <w:sz w:val="20"/>
                <w:szCs w:val="20"/>
              </w:rPr>
            </w:pPr>
            <w:r w:rsidRPr="00A73538">
              <w:rPr>
                <w:sz w:val="20"/>
                <w:szCs w:val="20"/>
              </w:rPr>
              <w:t>-</w:t>
            </w:r>
          </w:p>
        </w:tc>
        <w:tc>
          <w:tcPr>
            <w:tcW w:w="31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5414F" w:rsidRPr="00A73538" w:rsidRDefault="0075414F" w:rsidP="00A73538">
            <w:pPr>
              <w:rPr>
                <w:sz w:val="20"/>
                <w:szCs w:val="20"/>
              </w:rPr>
            </w:pPr>
            <w:r w:rsidRPr="00A73538">
              <w:rPr>
                <w:sz w:val="20"/>
                <w:szCs w:val="20"/>
              </w:rPr>
              <w:t>-</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5414F" w:rsidRPr="00A73538" w:rsidRDefault="0075414F" w:rsidP="00A73538">
            <w:pPr>
              <w:rPr>
                <w:sz w:val="20"/>
                <w:szCs w:val="20"/>
              </w:rPr>
            </w:pPr>
            <w:r w:rsidRPr="00A73538">
              <w:rPr>
                <w:sz w:val="20"/>
                <w:szCs w:val="20"/>
              </w:rPr>
              <w:t>-</w:t>
            </w:r>
          </w:p>
        </w:tc>
        <w:tc>
          <w:tcPr>
            <w:tcW w:w="22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5414F" w:rsidRPr="00A73538" w:rsidRDefault="0075414F" w:rsidP="00A73538">
            <w:pPr>
              <w:rPr>
                <w:sz w:val="20"/>
                <w:szCs w:val="20"/>
              </w:rPr>
            </w:pPr>
            <w:r w:rsidRPr="00A73538">
              <w:rPr>
                <w:sz w:val="20"/>
                <w:szCs w:val="20"/>
              </w:rPr>
              <w:t>-</w:t>
            </w:r>
          </w:p>
        </w:tc>
      </w:tr>
      <w:tr w:rsidR="0075414F" w:rsidRPr="00A73538" w:rsidTr="0075414F">
        <w:trPr>
          <w:trHeight w:val="235"/>
        </w:trPr>
        <w:tc>
          <w:tcPr>
            <w:tcW w:w="708" w:type="dxa"/>
            <w:vMerge/>
            <w:tcBorders>
              <w:left w:val="single" w:sz="4" w:space="0" w:color="auto"/>
              <w:right w:val="single" w:sz="4" w:space="0" w:color="auto"/>
            </w:tcBorders>
            <w:tcMar>
              <w:top w:w="62" w:type="dxa"/>
              <w:left w:w="102" w:type="dxa"/>
              <w:bottom w:w="102" w:type="dxa"/>
              <w:right w:w="62" w:type="dxa"/>
            </w:tcMar>
          </w:tcPr>
          <w:p w:rsidR="0075414F" w:rsidRPr="00A73538" w:rsidRDefault="0075414F" w:rsidP="00A73538">
            <w:pPr>
              <w:rPr>
                <w:sz w:val="20"/>
                <w:szCs w:val="20"/>
              </w:rPr>
            </w:pPr>
          </w:p>
        </w:tc>
        <w:tc>
          <w:tcPr>
            <w:tcW w:w="4110" w:type="dxa"/>
            <w:vMerge/>
            <w:tcBorders>
              <w:left w:val="single" w:sz="4" w:space="0" w:color="auto"/>
              <w:right w:val="single" w:sz="4" w:space="0" w:color="auto"/>
            </w:tcBorders>
            <w:tcMar>
              <w:top w:w="62" w:type="dxa"/>
              <w:left w:w="102" w:type="dxa"/>
              <w:bottom w:w="102" w:type="dxa"/>
              <w:right w:w="62" w:type="dxa"/>
            </w:tcMar>
          </w:tcPr>
          <w:p w:rsidR="0075414F" w:rsidRPr="00A73538" w:rsidRDefault="0075414F" w:rsidP="00A73538">
            <w:pPr>
              <w:rPr>
                <w:sz w:val="20"/>
                <w:szCs w:val="20"/>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rPr>
                <w:sz w:val="20"/>
                <w:szCs w:val="20"/>
              </w:rPr>
            </w:pPr>
            <w:r w:rsidRPr="00A73538">
              <w:rPr>
                <w:sz w:val="20"/>
                <w:szCs w:val="20"/>
              </w:rPr>
              <w:t>2024 год</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rPr>
                <w:sz w:val="20"/>
                <w:szCs w:val="20"/>
              </w:rPr>
            </w:pPr>
            <w:r w:rsidRPr="00A73538">
              <w:rPr>
                <w:sz w:val="20"/>
                <w:szCs w:val="20"/>
              </w:rPr>
              <w:t>-</w:t>
            </w:r>
          </w:p>
        </w:tc>
        <w:tc>
          <w:tcPr>
            <w:tcW w:w="31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rPr>
                <w:sz w:val="20"/>
                <w:szCs w:val="20"/>
              </w:rPr>
            </w:pPr>
            <w:r w:rsidRPr="00A73538">
              <w:rPr>
                <w:sz w:val="20"/>
                <w:szCs w:val="20"/>
              </w:rPr>
              <w:t>-</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rPr>
                <w:sz w:val="20"/>
                <w:szCs w:val="20"/>
              </w:rPr>
            </w:pPr>
            <w:r w:rsidRPr="00A73538">
              <w:rPr>
                <w:sz w:val="20"/>
                <w:szCs w:val="20"/>
              </w:rPr>
              <w:t>-</w:t>
            </w:r>
          </w:p>
        </w:tc>
        <w:tc>
          <w:tcPr>
            <w:tcW w:w="22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rPr>
                <w:sz w:val="20"/>
                <w:szCs w:val="20"/>
              </w:rPr>
            </w:pPr>
            <w:r w:rsidRPr="00A73538">
              <w:rPr>
                <w:sz w:val="20"/>
                <w:szCs w:val="20"/>
              </w:rPr>
              <w:t>-</w:t>
            </w:r>
          </w:p>
        </w:tc>
      </w:tr>
      <w:tr w:rsidR="0075414F" w:rsidRPr="00A73538" w:rsidTr="0075414F">
        <w:trPr>
          <w:trHeight w:val="235"/>
        </w:trPr>
        <w:tc>
          <w:tcPr>
            <w:tcW w:w="708" w:type="dxa"/>
            <w:vMerge/>
            <w:tcBorders>
              <w:left w:val="single" w:sz="4" w:space="0" w:color="auto"/>
              <w:right w:val="single" w:sz="4" w:space="0" w:color="auto"/>
            </w:tcBorders>
            <w:tcMar>
              <w:top w:w="62" w:type="dxa"/>
              <w:left w:w="102" w:type="dxa"/>
              <w:bottom w:w="102" w:type="dxa"/>
              <w:right w:w="62" w:type="dxa"/>
            </w:tcMar>
          </w:tcPr>
          <w:p w:rsidR="0075414F" w:rsidRPr="00A73538" w:rsidRDefault="0075414F" w:rsidP="00A73538">
            <w:pPr>
              <w:rPr>
                <w:sz w:val="20"/>
                <w:szCs w:val="20"/>
              </w:rPr>
            </w:pPr>
          </w:p>
        </w:tc>
        <w:tc>
          <w:tcPr>
            <w:tcW w:w="4110" w:type="dxa"/>
            <w:vMerge/>
            <w:tcBorders>
              <w:left w:val="single" w:sz="4" w:space="0" w:color="auto"/>
              <w:right w:val="single" w:sz="4" w:space="0" w:color="auto"/>
            </w:tcBorders>
            <w:tcMar>
              <w:top w:w="62" w:type="dxa"/>
              <w:left w:w="102" w:type="dxa"/>
              <w:bottom w:w="102" w:type="dxa"/>
              <w:right w:w="62" w:type="dxa"/>
            </w:tcMar>
          </w:tcPr>
          <w:p w:rsidR="0075414F" w:rsidRPr="00A73538" w:rsidRDefault="0075414F" w:rsidP="00A73538">
            <w:pPr>
              <w:rPr>
                <w:sz w:val="20"/>
                <w:szCs w:val="20"/>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rPr>
                <w:sz w:val="20"/>
                <w:szCs w:val="20"/>
              </w:rPr>
            </w:pPr>
            <w:r w:rsidRPr="00A73538">
              <w:rPr>
                <w:sz w:val="20"/>
                <w:szCs w:val="20"/>
              </w:rPr>
              <w:t>2025 год</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5414F" w:rsidRPr="00A73538" w:rsidRDefault="0075414F" w:rsidP="00A73538">
            <w:pPr>
              <w:rPr>
                <w:sz w:val="20"/>
                <w:szCs w:val="20"/>
              </w:rPr>
            </w:pPr>
            <w:r w:rsidRPr="00A73538">
              <w:rPr>
                <w:sz w:val="20"/>
                <w:szCs w:val="20"/>
              </w:rPr>
              <w:t>-</w:t>
            </w:r>
          </w:p>
        </w:tc>
        <w:tc>
          <w:tcPr>
            <w:tcW w:w="31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5414F" w:rsidRPr="00A73538" w:rsidRDefault="0075414F" w:rsidP="00A73538">
            <w:pPr>
              <w:rPr>
                <w:sz w:val="20"/>
                <w:szCs w:val="20"/>
              </w:rPr>
            </w:pPr>
            <w:r w:rsidRPr="00A73538">
              <w:rPr>
                <w:sz w:val="20"/>
                <w:szCs w:val="20"/>
              </w:rPr>
              <w:t>-</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5414F" w:rsidRPr="00A73538" w:rsidRDefault="0075414F" w:rsidP="00A73538">
            <w:pPr>
              <w:rPr>
                <w:sz w:val="20"/>
                <w:szCs w:val="20"/>
              </w:rPr>
            </w:pPr>
            <w:r w:rsidRPr="00A73538">
              <w:rPr>
                <w:sz w:val="20"/>
                <w:szCs w:val="20"/>
              </w:rPr>
              <w:t>-</w:t>
            </w:r>
          </w:p>
        </w:tc>
        <w:tc>
          <w:tcPr>
            <w:tcW w:w="22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5414F" w:rsidRPr="00A73538" w:rsidRDefault="0075414F" w:rsidP="00A73538">
            <w:pPr>
              <w:rPr>
                <w:sz w:val="20"/>
                <w:szCs w:val="20"/>
              </w:rPr>
            </w:pPr>
            <w:r w:rsidRPr="00A73538">
              <w:rPr>
                <w:sz w:val="20"/>
                <w:szCs w:val="20"/>
              </w:rPr>
              <w:t>-</w:t>
            </w:r>
          </w:p>
        </w:tc>
      </w:tr>
      <w:tr w:rsidR="0075414F" w:rsidRPr="00A73538" w:rsidTr="0075414F">
        <w:trPr>
          <w:trHeight w:val="235"/>
        </w:trPr>
        <w:tc>
          <w:tcPr>
            <w:tcW w:w="70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rPr>
                <w:sz w:val="20"/>
                <w:szCs w:val="20"/>
              </w:rPr>
            </w:pPr>
          </w:p>
        </w:tc>
        <w:tc>
          <w:tcPr>
            <w:tcW w:w="411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rPr>
                <w:sz w:val="20"/>
                <w:szCs w:val="20"/>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rPr>
                <w:sz w:val="20"/>
                <w:szCs w:val="20"/>
              </w:rPr>
            </w:pPr>
            <w:r w:rsidRPr="00A73538">
              <w:rPr>
                <w:sz w:val="20"/>
                <w:szCs w:val="20"/>
              </w:rPr>
              <w:t>2026 год</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rPr>
                <w:sz w:val="20"/>
                <w:szCs w:val="20"/>
              </w:rPr>
            </w:pPr>
            <w:r w:rsidRPr="00A73538">
              <w:rPr>
                <w:sz w:val="20"/>
                <w:szCs w:val="20"/>
              </w:rPr>
              <w:t>-</w:t>
            </w:r>
          </w:p>
        </w:tc>
        <w:tc>
          <w:tcPr>
            <w:tcW w:w="31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rPr>
                <w:sz w:val="20"/>
                <w:szCs w:val="20"/>
              </w:rPr>
            </w:pPr>
            <w:r w:rsidRPr="00A73538">
              <w:rPr>
                <w:sz w:val="20"/>
                <w:szCs w:val="20"/>
              </w:rPr>
              <w:t>-</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rPr>
                <w:sz w:val="20"/>
                <w:szCs w:val="20"/>
              </w:rPr>
            </w:pPr>
            <w:r w:rsidRPr="00A73538">
              <w:rPr>
                <w:sz w:val="20"/>
                <w:szCs w:val="20"/>
              </w:rPr>
              <w:t>-</w:t>
            </w:r>
          </w:p>
        </w:tc>
        <w:tc>
          <w:tcPr>
            <w:tcW w:w="22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rPr>
                <w:sz w:val="20"/>
                <w:szCs w:val="20"/>
              </w:rPr>
            </w:pPr>
            <w:r w:rsidRPr="00A73538">
              <w:rPr>
                <w:sz w:val="20"/>
                <w:szCs w:val="20"/>
              </w:rPr>
              <w:t>-</w:t>
            </w:r>
          </w:p>
        </w:tc>
      </w:tr>
      <w:tr w:rsidR="0075414F" w:rsidRPr="00A73538" w:rsidTr="0075414F">
        <w:trPr>
          <w:trHeight w:val="235"/>
        </w:trPr>
        <w:tc>
          <w:tcPr>
            <w:tcW w:w="70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rPr>
                <w:sz w:val="20"/>
                <w:szCs w:val="20"/>
              </w:rPr>
            </w:pPr>
          </w:p>
        </w:tc>
        <w:tc>
          <w:tcPr>
            <w:tcW w:w="411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rPr>
                <w:sz w:val="20"/>
                <w:szCs w:val="20"/>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rPr>
                <w:sz w:val="20"/>
                <w:szCs w:val="20"/>
              </w:rPr>
            </w:pPr>
            <w:r w:rsidRPr="00A73538">
              <w:rPr>
                <w:sz w:val="20"/>
                <w:szCs w:val="20"/>
              </w:rPr>
              <w:t>2027 год</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5414F" w:rsidRPr="00A73538" w:rsidRDefault="0075414F" w:rsidP="00A73538">
            <w:pPr>
              <w:rPr>
                <w:sz w:val="20"/>
                <w:szCs w:val="20"/>
              </w:rPr>
            </w:pPr>
            <w:r w:rsidRPr="00A73538">
              <w:rPr>
                <w:sz w:val="20"/>
                <w:szCs w:val="20"/>
              </w:rPr>
              <w:t>-</w:t>
            </w:r>
          </w:p>
        </w:tc>
        <w:tc>
          <w:tcPr>
            <w:tcW w:w="31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5414F" w:rsidRPr="00A73538" w:rsidRDefault="0075414F" w:rsidP="00A73538">
            <w:pPr>
              <w:rPr>
                <w:sz w:val="20"/>
                <w:szCs w:val="20"/>
              </w:rPr>
            </w:pPr>
            <w:r w:rsidRPr="00A73538">
              <w:rPr>
                <w:sz w:val="20"/>
                <w:szCs w:val="20"/>
              </w:rPr>
              <w:t>-</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5414F" w:rsidRPr="00A73538" w:rsidRDefault="0075414F" w:rsidP="00A73538">
            <w:pPr>
              <w:rPr>
                <w:sz w:val="20"/>
                <w:szCs w:val="20"/>
              </w:rPr>
            </w:pPr>
            <w:r w:rsidRPr="00A73538">
              <w:rPr>
                <w:sz w:val="20"/>
                <w:szCs w:val="20"/>
              </w:rPr>
              <w:t>-</w:t>
            </w:r>
          </w:p>
        </w:tc>
        <w:tc>
          <w:tcPr>
            <w:tcW w:w="22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5414F" w:rsidRPr="00A73538" w:rsidRDefault="0075414F" w:rsidP="00A73538">
            <w:pPr>
              <w:rPr>
                <w:sz w:val="20"/>
                <w:szCs w:val="20"/>
              </w:rPr>
            </w:pPr>
            <w:r w:rsidRPr="00A73538">
              <w:rPr>
                <w:sz w:val="20"/>
                <w:szCs w:val="20"/>
              </w:rPr>
              <w:t>-</w:t>
            </w:r>
          </w:p>
        </w:tc>
      </w:tr>
      <w:tr w:rsidR="0075414F" w:rsidRPr="00A73538" w:rsidTr="0075414F">
        <w:trPr>
          <w:trHeight w:val="235"/>
        </w:trPr>
        <w:tc>
          <w:tcPr>
            <w:tcW w:w="70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rPr>
                <w:sz w:val="20"/>
                <w:szCs w:val="20"/>
              </w:rPr>
            </w:pPr>
          </w:p>
        </w:tc>
        <w:tc>
          <w:tcPr>
            <w:tcW w:w="411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rPr>
                <w:sz w:val="20"/>
                <w:szCs w:val="20"/>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rPr>
                <w:sz w:val="20"/>
                <w:szCs w:val="20"/>
              </w:rPr>
            </w:pPr>
            <w:r w:rsidRPr="00A73538">
              <w:rPr>
                <w:sz w:val="20"/>
                <w:szCs w:val="20"/>
              </w:rPr>
              <w:t>2028 год</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rPr>
                <w:sz w:val="20"/>
                <w:szCs w:val="20"/>
              </w:rPr>
            </w:pPr>
            <w:r w:rsidRPr="00A73538">
              <w:rPr>
                <w:sz w:val="20"/>
                <w:szCs w:val="20"/>
              </w:rPr>
              <w:t>-</w:t>
            </w:r>
          </w:p>
        </w:tc>
        <w:tc>
          <w:tcPr>
            <w:tcW w:w="31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rPr>
                <w:sz w:val="20"/>
                <w:szCs w:val="20"/>
              </w:rPr>
            </w:pPr>
            <w:r w:rsidRPr="00A73538">
              <w:rPr>
                <w:sz w:val="20"/>
                <w:szCs w:val="20"/>
              </w:rPr>
              <w:t>-</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rPr>
                <w:sz w:val="20"/>
                <w:szCs w:val="20"/>
              </w:rPr>
            </w:pPr>
            <w:r w:rsidRPr="00A73538">
              <w:rPr>
                <w:sz w:val="20"/>
                <w:szCs w:val="20"/>
              </w:rPr>
              <w:t>-</w:t>
            </w:r>
          </w:p>
        </w:tc>
        <w:tc>
          <w:tcPr>
            <w:tcW w:w="22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rPr>
                <w:sz w:val="20"/>
                <w:szCs w:val="20"/>
              </w:rPr>
            </w:pPr>
            <w:r w:rsidRPr="00A73538">
              <w:rPr>
                <w:sz w:val="20"/>
                <w:szCs w:val="20"/>
              </w:rPr>
              <w:t>-</w:t>
            </w:r>
          </w:p>
        </w:tc>
      </w:tr>
      <w:tr w:rsidR="0075414F" w:rsidRPr="00A73538" w:rsidTr="0075414F">
        <w:trPr>
          <w:trHeight w:val="235"/>
        </w:trPr>
        <w:tc>
          <w:tcPr>
            <w:tcW w:w="708" w:type="dxa"/>
            <w:tcBorders>
              <w:top w:val="single" w:sz="4" w:space="0" w:color="auto"/>
              <w:left w:val="single" w:sz="4" w:space="0" w:color="auto"/>
              <w:right w:val="single" w:sz="4" w:space="0" w:color="auto"/>
            </w:tcBorders>
            <w:tcMar>
              <w:top w:w="62" w:type="dxa"/>
              <w:left w:w="102" w:type="dxa"/>
              <w:bottom w:w="102" w:type="dxa"/>
              <w:right w:w="62" w:type="dxa"/>
            </w:tcMar>
          </w:tcPr>
          <w:p w:rsidR="0075414F" w:rsidRPr="00A73538" w:rsidRDefault="0075414F" w:rsidP="00A73538">
            <w:pPr>
              <w:rPr>
                <w:sz w:val="20"/>
                <w:szCs w:val="20"/>
              </w:rPr>
            </w:pPr>
          </w:p>
        </w:tc>
        <w:tc>
          <w:tcPr>
            <w:tcW w:w="4110" w:type="dxa"/>
            <w:tcBorders>
              <w:top w:val="single" w:sz="4" w:space="0" w:color="auto"/>
              <w:left w:val="single" w:sz="4" w:space="0" w:color="auto"/>
              <w:right w:val="single" w:sz="4" w:space="0" w:color="auto"/>
            </w:tcBorders>
            <w:tcMar>
              <w:top w:w="62" w:type="dxa"/>
              <w:left w:w="102" w:type="dxa"/>
              <w:bottom w:w="102" w:type="dxa"/>
              <w:right w:w="62" w:type="dxa"/>
            </w:tcMar>
          </w:tcPr>
          <w:p w:rsidR="0075414F" w:rsidRPr="00A73538" w:rsidRDefault="0075414F" w:rsidP="00A73538">
            <w:pPr>
              <w:rPr>
                <w:sz w:val="20"/>
                <w:szCs w:val="20"/>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rPr>
                <w:sz w:val="20"/>
                <w:szCs w:val="20"/>
              </w:rPr>
            </w:pPr>
            <w:r w:rsidRPr="00A73538">
              <w:rPr>
                <w:sz w:val="20"/>
                <w:szCs w:val="20"/>
              </w:rPr>
              <w:t>Всего, в том числе:</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rPr>
                <w:sz w:val="20"/>
                <w:szCs w:val="20"/>
              </w:rPr>
            </w:pPr>
            <w:r w:rsidRPr="00A73538">
              <w:rPr>
                <w:sz w:val="20"/>
                <w:szCs w:val="20"/>
              </w:rPr>
              <w:t>240474,2</w:t>
            </w:r>
          </w:p>
        </w:tc>
        <w:tc>
          <w:tcPr>
            <w:tcW w:w="31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rPr>
                <w:sz w:val="20"/>
                <w:szCs w:val="20"/>
              </w:rPr>
            </w:pPr>
            <w:r w:rsidRPr="00A73538">
              <w:rPr>
                <w:sz w:val="20"/>
                <w:szCs w:val="20"/>
              </w:rPr>
              <w:t>240474,2</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5414F" w:rsidRPr="00A73538" w:rsidRDefault="0075414F" w:rsidP="00A73538">
            <w:pPr>
              <w:rPr>
                <w:sz w:val="20"/>
                <w:szCs w:val="20"/>
              </w:rPr>
            </w:pPr>
            <w:r w:rsidRPr="00A73538">
              <w:rPr>
                <w:sz w:val="20"/>
                <w:szCs w:val="20"/>
              </w:rPr>
              <w:t>-</w:t>
            </w:r>
          </w:p>
        </w:tc>
        <w:tc>
          <w:tcPr>
            <w:tcW w:w="22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5414F" w:rsidRPr="00A73538" w:rsidRDefault="0075414F" w:rsidP="00A73538">
            <w:pPr>
              <w:rPr>
                <w:sz w:val="20"/>
                <w:szCs w:val="20"/>
              </w:rPr>
            </w:pPr>
            <w:r w:rsidRPr="00A73538">
              <w:rPr>
                <w:sz w:val="20"/>
                <w:szCs w:val="20"/>
              </w:rPr>
              <w:t>-</w:t>
            </w:r>
          </w:p>
        </w:tc>
      </w:tr>
      <w:tr w:rsidR="0075414F" w:rsidRPr="00A73538" w:rsidTr="0075414F">
        <w:tc>
          <w:tcPr>
            <w:tcW w:w="708" w:type="dxa"/>
            <w:tcBorders>
              <w:left w:val="single" w:sz="4" w:space="0" w:color="auto"/>
              <w:right w:val="single" w:sz="4" w:space="0" w:color="auto"/>
            </w:tcBorders>
            <w:tcMar>
              <w:top w:w="62" w:type="dxa"/>
              <w:left w:w="102" w:type="dxa"/>
              <w:bottom w:w="102" w:type="dxa"/>
              <w:right w:w="62" w:type="dxa"/>
            </w:tcMar>
          </w:tcPr>
          <w:p w:rsidR="0075414F" w:rsidRPr="00A73538" w:rsidRDefault="0075414F" w:rsidP="00A73538">
            <w:pPr>
              <w:rPr>
                <w:sz w:val="20"/>
                <w:szCs w:val="20"/>
              </w:rPr>
            </w:pPr>
          </w:p>
        </w:tc>
        <w:tc>
          <w:tcPr>
            <w:tcW w:w="4110" w:type="dxa"/>
            <w:tcBorders>
              <w:left w:val="single" w:sz="4" w:space="0" w:color="auto"/>
              <w:right w:val="single" w:sz="4" w:space="0" w:color="auto"/>
            </w:tcBorders>
            <w:tcMar>
              <w:top w:w="62" w:type="dxa"/>
              <w:left w:w="102" w:type="dxa"/>
              <w:bottom w:w="102" w:type="dxa"/>
              <w:right w:w="62" w:type="dxa"/>
            </w:tcMar>
          </w:tcPr>
          <w:p w:rsidR="0075414F" w:rsidRPr="00A73538" w:rsidRDefault="0075414F" w:rsidP="00A73538">
            <w:pPr>
              <w:rPr>
                <w:sz w:val="20"/>
                <w:szCs w:val="20"/>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rPr>
                <w:sz w:val="20"/>
                <w:szCs w:val="20"/>
              </w:rPr>
            </w:pPr>
            <w:r w:rsidRPr="00A73538">
              <w:rPr>
                <w:sz w:val="20"/>
                <w:szCs w:val="20"/>
              </w:rPr>
              <w:t>2024 год</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rPr>
                <w:sz w:val="20"/>
                <w:szCs w:val="20"/>
              </w:rPr>
            </w:pPr>
            <w:r w:rsidRPr="00A73538">
              <w:rPr>
                <w:sz w:val="20"/>
                <w:szCs w:val="20"/>
              </w:rPr>
              <w:t>49716,7</w:t>
            </w:r>
          </w:p>
        </w:tc>
        <w:tc>
          <w:tcPr>
            <w:tcW w:w="31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rPr>
                <w:sz w:val="20"/>
                <w:szCs w:val="20"/>
              </w:rPr>
            </w:pPr>
            <w:r w:rsidRPr="00A73538">
              <w:rPr>
                <w:sz w:val="20"/>
                <w:szCs w:val="20"/>
              </w:rPr>
              <w:t>49716,7</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rPr>
                <w:sz w:val="20"/>
                <w:szCs w:val="20"/>
              </w:rPr>
            </w:pPr>
            <w:r w:rsidRPr="00A73538">
              <w:rPr>
                <w:sz w:val="20"/>
                <w:szCs w:val="20"/>
              </w:rPr>
              <w:t>-</w:t>
            </w:r>
          </w:p>
        </w:tc>
        <w:tc>
          <w:tcPr>
            <w:tcW w:w="22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rPr>
                <w:sz w:val="20"/>
                <w:szCs w:val="20"/>
              </w:rPr>
            </w:pPr>
            <w:r w:rsidRPr="00A73538">
              <w:rPr>
                <w:sz w:val="20"/>
                <w:szCs w:val="20"/>
              </w:rPr>
              <w:t>-</w:t>
            </w:r>
          </w:p>
        </w:tc>
      </w:tr>
      <w:tr w:rsidR="0075414F" w:rsidRPr="00A73538" w:rsidTr="0075414F">
        <w:tc>
          <w:tcPr>
            <w:tcW w:w="708" w:type="dxa"/>
            <w:tcBorders>
              <w:left w:val="single" w:sz="4" w:space="0" w:color="auto"/>
              <w:right w:val="single" w:sz="4" w:space="0" w:color="auto"/>
            </w:tcBorders>
            <w:tcMar>
              <w:top w:w="62" w:type="dxa"/>
              <w:left w:w="102" w:type="dxa"/>
              <w:bottom w:w="102" w:type="dxa"/>
              <w:right w:w="62" w:type="dxa"/>
            </w:tcMar>
          </w:tcPr>
          <w:p w:rsidR="0075414F" w:rsidRPr="00A73538" w:rsidRDefault="0075414F" w:rsidP="00A73538">
            <w:pPr>
              <w:rPr>
                <w:sz w:val="20"/>
                <w:szCs w:val="20"/>
              </w:rPr>
            </w:pPr>
          </w:p>
        </w:tc>
        <w:tc>
          <w:tcPr>
            <w:tcW w:w="4110" w:type="dxa"/>
            <w:tcBorders>
              <w:left w:val="single" w:sz="4" w:space="0" w:color="auto"/>
              <w:right w:val="single" w:sz="4" w:space="0" w:color="auto"/>
            </w:tcBorders>
            <w:tcMar>
              <w:top w:w="62" w:type="dxa"/>
              <w:left w:w="102" w:type="dxa"/>
              <w:bottom w:w="102" w:type="dxa"/>
              <w:right w:w="62" w:type="dxa"/>
            </w:tcMar>
          </w:tcPr>
          <w:p w:rsidR="0075414F" w:rsidRPr="00A73538" w:rsidRDefault="0075414F" w:rsidP="00A73538">
            <w:pPr>
              <w:rPr>
                <w:sz w:val="20"/>
                <w:szCs w:val="20"/>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rPr>
                <w:sz w:val="20"/>
                <w:szCs w:val="20"/>
              </w:rPr>
            </w:pPr>
            <w:r w:rsidRPr="00A73538">
              <w:rPr>
                <w:sz w:val="20"/>
                <w:szCs w:val="20"/>
              </w:rPr>
              <w:t>2025 год</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rPr>
                <w:sz w:val="20"/>
                <w:szCs w:val="20"/>
              </w:rPr>
            </w:pPr>
            <w:r w:rsidRPr="00A73538">
              <w:rPr>
                <w:sz w:val="20"/>
                <w:szCs w:val="20"/>
              </w:rPr>
              <w:t>52805,6</w:t>
            </w:r>
          </w:p>
        </w:tc>
        <w:tc>
          <w:tcPr>
            <w:tcW w:w="31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rPr>
                <w:sz w:val="20"/>
                <w:szCs w:val="20"/>
              </w:rPr>
            </w:pPr>
            <w:r w:rsidRPr="00A73538">
              <w:rPr>
                <w:sz w:val="20"/>
                <w:szCs w:val="20"/>
              </w:rPr>
              <w:t>52805,6</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5414F" w:rsidRPr="00A73538" w:rsidRDefault="0075414F" w:rsidP="00A73538">
            <w:pPr>
              <w:rPr>
                <w:sz w:val="20"/>
                <w:szCs w:val="20"/>
              </w:rPr>
            </w:pPr>
            <w:r w:rsidRPr="00A73538">
              <w:rPr>
                <w:sz w:val="20"/>
                <w:szCs w:val="20"/>
              </w:rPr>
              <w:t>-</w:t>
            </w:r>
          </w:p>
        </w:tc>
        <w:tc>
          <w:tcPr>
            <w:tcW w:w="22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5414F" w:rsidRPr="00A73538" w:rsidRDefault="0075414F" w:rsidP="00A73538">
            <w:pPr>
              <w:rPr>
                <w:sz w:val="20"/>
                <w:szCs w:val="20"/>
              </w:rPr>
            </w:pPr>
            <w:r w:rsidRPr="00A73538">
              <w:rPr>
                <w:sz w:val="20"/>
                <w:szCs w:val="20"/>
              </w:rPr>
              <w:t>-</w:t>
            </w:r>
          </w:p>
        </w:tc>
      </w:tr>
      <w:tr w:rsidR="0075414F" w:rsidRPr="00A73538" w:rsidTr="0075414F">
        <w:tc>
          <w:tcPr>
            <w:tcW w:w="708" w:type="dxa"/>
            <w:tcBorders>
              <w:left w:val="single" w:sz="4" w:space="0" w:color="auto"/>
              <w:right w:val="single" w:sz="4" w:space="0" w:color="auto"/>
            </w:tcBorders>
            <w:tcMar>
              <w:top w:w="62" w:type="dxa"/>
              <w:left w:w="102" w:type="dxa"/>
              <w:bottom w:w="102" w:type="dxa"/>
              <w:right w:w="62" w:type="dxa"/>
            </w:tcMar>
          </w:tcPr>
          <w:p w:rsidR="0075414F" w:rsidRPr="00A73538" w:rsidRDefault="0075414F" w:rsidP="00A73538">
            <w:pPr>
              <w:rPr>
                <w:sz w:val="20"/>
                <w:szCs w:val="20"/>
              </w:rPr>
            </w:pPr>
          </w:p>
        </w:tc>
        <w:tc>
          <w:tcPr>
            <w:tcW w:w="4110" w:type="dxa"/>
            <w:tcBorders>
              <w:left w:val="single" w:sz="4" w:space="0" w:color="auto"/>
              <w:right w:val="single" w:sz="4" w:space="0" w:color="auto"/>
            </w:tcBorders>
            <w:tcMar>
              <w:top w:w="62" w:type="dxa"/>
              <w:left w:w="102" w:type="dxa"/>
              <w:bottom w:w="102" w:type="dxa"/>
              <w:right w:w="62" w:type="dxa"/>
            </w:tcMar>
          </w:tcPr>
          <w:p w:rsidR="0075414F" w:rsidRPr="00A73538" w:rsidRDefault="0075414F" w:rsidP="00A73538">
            <w:pPr>
              <w:rPr>
                <w:sz w:val="20"/>
                <w:szCs w:val="20"/>
              </w:rPr>
            </w:pPr>
            <w:r w:rsidRPr="00A73538">
              <w:rPr>
                <w:sz w:val="20"/>
                <w:szCs w:val="20"/>
              </w:rPr>
              <w:t>Итого по Программе</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rPr>
                <w:sz w:val="20"/>
                <w:szCs w:val="20"/>
              </w:rPr>
            </w:pPr>
            <w:r w:rsidRPr="00A73538">
              <w:rPr>
                <w:sz w:val="20"/>
                <w:szCs w:val="20"/>
              </w:rPr>
              <w:t>2026 год</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rPr>
                <w:sz w:val="20"/>
                <w:szCs w:val="20"/>
              </w:rPr>
            </w:pPr>
            <w:r w:rsidRPr="00A73538">
              <w:rPr>
                <w:sz w:val="20"/>
                <w:szCs w:val="20"/>
              </w:rPr>
              <w:t>46738,7</w:t>
            </w:r>
          </w:p>
        </w:tc>
        <w:tc>
          <w:tcPr>
            <w:tcW w:w="31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rPr>
                <w:sz w:val="20"/>
                <w:szCs w:val="20"/>
              </w:rPr>
            </w:pPr>
            <w:r w:rsidRPr="00A73538">
              <w:rPr>
                <w:sz w:val="20"/>
                <w:szCs w:val="20"/>
              </w:rPr>
              <w:t>46738,7</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rPr>
                <w:sz w:val="20"/>
                <w:szCs w:val="20"/>
              </w:rPr>
            </w:pPr>
            <w:r w:rsidRPr="00A73538">
              <w:rPr>
                <w:sz w:val="20"/>
                <w:szCs w:val="20"/>
              </w:rPr>
              <w:t>-</w:t>
            </w:r>
          </w:p>
        </w:tc>
        <w:tc>
          <w:tcPr>
            <w:tcW w:w="22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rPr>
                <w:sz w:val="20"/>
                <w:szCs w:val="20"/>
              </w:rPr>
            </w:pPr>
            <w:r w:rsidRPr="00A73538">
              <w:rPr>
                <w:sz w:val="20"/>
                <w:szCs w:val="20"/>
              </w:rPr>
              <w:t>-</w:t>
            </w:r>
          </w:p>
        </w:tc>
      </w:tr>
      <w:tr w:rsidR="0075414F" w:rsidRPr="00A73538" w:rsidTr="0075414F">
        <w:tc>
          <w:tcPr>
            <w:tcW w:w="708" w:type="dxa"/>
            <w:tcBorders>
              <w:left w:val="single" w:sz="4" w:space="0" w:color="auto"/>
              <w:right w:val="single" w:sz="4" w:space="0" w:color="auto"/>
            </w:tcBorders>
            <w:tcMar>
              <w:top w:w="62" w:type="dxa"/>
              <w:left w:w="102" w:type="dxa"/>
              <w:bottom w:w="102" w:type="dxa"/>
              <w:right w:w="62" w:type="dxa"/>
            </w:tcMar>
          </w:tcPr>
          <w:p w:rsidR="0075414F" w:rsidRPr="00A73538" w:rsidRDefault="0075414F" w:rsidP="00A73538">
            <w:pPr>
              <w:rPr>
                <w:sz w:val="20"/>
                <w:szCs w:val="20"/>
              </w:rPr>
            </w:pPr>
          </w:p>
        </w:tc>
        <w:tc>
          <w:tcPr>
            <w:tcW w:w="4110" w:type="dxa"/>
            <w:tcBorders>
              <w:left w:val="single" w:sz="4" w:space="0" w:color="auto"/>
              <w:right w:val="single" w:sz="4" w:space="0" w:color="auto"/>
            </w:tcBorders>
            <w:tcMar>
              <w:top w:w="62" w:type="dxa"/>
              <w:left w:w="102" w:type="dxa"/>
              <w:bottom w:w="102" w:type="dxa"/>
              <w:right w:w="62" w:type="dxa"/>
            </w:tcMar>
          </w:tcPr>
          <w:p w:rsidR="0075414F" w:rsidRPr="00A73538" w:rsidRDefault="0075414F" w:rsidP="00A73538">
            <w:pPr>
              <w:rPr>
                <w:sz w:val="20"/>
                <w:szCs w:val="20"/>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rPr>
                <w:sz w:val="20"/>
                <w:szCs w:val="20"/>
              </w:rPr>
            </w:pPr>
            <w:r w:rsidRPr="00A73538">
              <w:rPr>
                <w:sz w:val="20"/>
                <w:szCs w:val="20"/>
              </w:rPr>
              <w:t>2027 год</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rPr>
                <w:sz w:val="20"/>
                <w:szCs w:val="20"/>
              </w:rPr>
            </w:pPr>
            <w:r w:rsidRPr="00A73538">
              <w:rPr>
                <w:sz w:val="20"/>
                <w:szCs w:val="20"/>
              </w:rPr>
              <w:t>47064,8</w:t>
            </w:r>
          </w:p>
        </w:tc>
        <w:tc>
          <w:tcPr>
            <w:tcW w:w="31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rPr>
                <w:sz w:val="20"/>
                <w:szCs w:val="20"/>
              </w:rPr>
            </w:pPr>
            <w:r w:rsidRPr="00A73538">
              <w:rPr>
                <w:sz w:val="20"/>
                <w:szCs w:val="20"/>
              </w:rPr>
              <w:t>47064,8</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5414F" w:rsidRPr="00A73538" w:rsidRDefault="0075414F" w:rsidP="00A73538">
            <w:pPr>
              <w:rPr>
                <w:sz w:val="20"/>
                <w:szCs w:val="20"/>
              </w:rPr>
            </w:pPr>
            <w:r w:rsidRPr="00A73538">
              <w:rPr>
                <w:sz w:val="20"/>
                <w:szCs w:val="20"/>
              </w:rPr>
              <w:t>-</w:t>
            </w:r>
          </w:p>
        </w:tc>
        <w:tc>
          <w:tcPr>
            <w:tcW w:w="22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5414F" w:rsidRPr="00A73538" w:rsidRDefault="0075414F" w:rsidP="00A73538">
            <w:pPr>
              <w:rPr>
                <w:sz w:val="20"/>
                <w:szCs w:val="20"/>
              </w:rPr>
            </w:pPr>
            <w:r w:rsidRPr="00A73538">
              <w:rPr>
                <w:sz w:val="20"/>
                <w:szCs w:val="20"/>
              </w:rPr>
              <w:t>-</w:t>
            </w:r>
          </w:p>
        </w:tc>
      </w:tr>
      <w:tr w:rsidR="0075414F" w:rsidRPr="00A73538" w:rsidTr="0075414F">
        <w:tc>
          <w:tcPr>
            <w:tcW w:w="708" w:type="dxa"/>
            <w:tcBorders>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rPr>
                <w:sz w:val="20"/>
                <w:szCs w:val="20"/>
              </w:rPr>
            </w:pPr>
          </w:p>
        </w:tc>
        <w:tc>
          <w:tcPr>
            <w:tcW w:w="4110" w:type="dxa"/>
            <w:tcBorders>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rPr>
                <w:sz w:val="20"/>
                <w:szCs w:val="20"/>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rPr>
                <w:sz w:val="20"/>
                <w:szCs w:val="20"/>
              </w:rPr>
            </w:pPr>
            <w:r w:rsidRPr="00A73538">
              <w:rPr>
                <w:sz w:val="20"/>
                <w:szCs w:val="20"/>
              </w:rPr>
              <w:t>2028 год</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rPr>
                <w:sz w:val="20"/>
                <w:szCs w:val="20"/>
              </w:rPr>
            </w:pPr>
            <w:r w:rsidRPr="00A73538">
              <w:rPr>
                <w:sz w:val="20"/>
                <w:szCs w:val="20"/>
              </w:rPr>
              <w:t>44148,4</w:t>
            </w:r>
          </w:p>
        </w:tc>
        <w:tc>
          <w:tcPr>
            <w:tcW w:w="31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rPr>
                <w:sz w:val="20"/>
                <w:szCs w:val="20"/>
              </w:rPr>
            </w:pPr>
            <w:r w:rsidRPr="00A73538">
              <w:rPr>
                <w:sz w:val="20"/>
                <w:szCs w:val="20"/>
              </w:rPr>
              <w:t>44148,4</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rPr>
                <w:sz w:val="20"/>
                <w:szCs w:val="20"/>
              </w:rPr>
            </w:pPr>
            <w:r w:rsidRPr="00A73538">
              <w:rPr>
                <w:sz w:val="20"/>
                <w:szCs w:val="20"/>
              </w:rPr>
              <w:t>-</w:t>
            </w:r>
          </w:p>
        </w:tc>
        <w:tc>
          <w:tcPr>
            <w:tcW w:w="22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414F" w:rsidRPr="00A73538" w:rsidRDefault="0075414F" w:rsidP="00A73538">
            <w:pPr>
              <w:rPr>
                <w:sz w:val="20"/>
                <w:szCs w:val="20"/>
              </w:rPr>
            </w:pPr>
            <w:r w:rsidRPr="00A73538">
              <w:rPr>
                <w:sz w:val="20"/>
                <w:szCs w:val="20"/>
              </w:rPr>
              <w:t>-</w:t>
            </w:r>
          </w:p>
        </w:tc>
      </w:tr>
    </w:tbl>
    <w:p w:rsidR="0075414F" w:rsidRPr="00A73538" w:rsidRDefault="0075414F" w:rsidP="00A73538">
      <w:pPr>
        <w:rPr>
          <w:sz w:val="20"/>
          <w:szCs w:val="20"/>
        </w:rPr>
      </w:pPr>
      <w:r w:rsidRPr="00A73538">
        <w:rPr>
          <w:sz w:val="20"/>
          <w:szCs w:val="20"/>
        </w:rPr>
        <w:t>Руководитель ответственного исполнителя: ______________________ (Ф.И.О.)</w:t>
      </w:r>
    </w:p>
    <w:p w:rsidR="0075414F" w:rsidRPr="00A73538" w:rsidRDefault="0075414F" w:rsidP="005838B1">
      <w:pPr>
        <w:rPr>
          <w:rFonts w:eastAsia="Times New Roman"/>
          <w:b/>
          <w:sz w:val="20"/>
          <w:szCs w:val="20"/>
          <w:lang w:eastAsia="ru-RU"/>
        </w:rPr>
      </w:pPr>
      <w:r w:rsidRPr="00A73538">
        <w:rPr>
          <w:sz w:val="20"/>
          <w:szCs w:val="20"/>
        </w:rPr>
        <w:t>Исполнитель: __________________(Ф.И.О.)</w:t>
      </w:r>
      <w:r w:rsidR="005838B1">
        <w:rPr>
          <w:sz w:val="20"/>
          <w:szCs w:val="20"/>
        </w:rPr>
        <w:t xml:space="preserve">                     </w:t>
      </w:r>
      <w:r w:rsidRPr="00A73538">
        <w:rPr>
          <w:sz w:val="20"/>
          <w:szCs w:val="20"/>
        </w:rPr>
        <w:t>Контактный телефон: ___________________».</w:t>
      </w:r>
    </w:p>
    <w:p w:rsidR="0075414F" w:rsidRPr="00A73538" w:rsidRDefault="0075414F" w:rsidP="00A73538">
      <w:pPr>
        <w:shd w:val="clear" w:color="auto" w:fill="FFFFFF"/>
        <w:overflowPunct/>
        <w:autoSpaceDE/>
        <w:autoSpaceDN/>
        <w:adjustRightInd/>
        <w:ind w:firstLine="851"/>
        <w:jc w:val="center"/>
        <w:textAlignment w:val="auto"/>
        <w:rPr>
          <w:rFonts w:eastAsia="Times New Roman"/>
          <w:b/>
          <w:sz w:val="20"/>
          <w:szCs w:val="20"/>
          <w:lang w:eastAsia="ru-RU"/>
        </w:rPr>
        <w:sectPr w:rsidR="0075414F" w:rsidRPr="00A73538" w:rsidSect="00A73538">
          <w:pgSz w:w="16838" w:h="11906" w:orient="landscape" w:code="9"/>
          <w:pgMar w:top="1134" w:right="1134" w:bottom="1134" w:left="1134" w:header="709" w:footer="709" w:gutter="0"/>
          <w:cols w:space="708"/>
          <w:docGrid w:linePitch="435"/>
        </w:sectPr>
      </w:pPr>
    </w:p>
    <w:p w:rsidR="003B42C3" w:rsidRPr="00A73538" w:rsidRDefault="003B42C3" w:rsidP="00A73538">
      <w:pPr>
        <w:shd w:val="clear" w:color="auto" w:fill="FFFFFF"/>
        <w:overflowPunct/>
        <w:autoSpaceDE/>
        <w:autoSpaceDN/>
        <w:adjustRightInd/>
        <w:ind w:firstLine="851"/>
        <w:jc w:val="center"/>
        <w:textAlignment w:val="auto"/>
        <w:rPr>
          <w:rFonts w:eastAsia="Times New Roman"/>
          <w:b/>
          <w:sz w:val="20"/>
          <w:szCs w:val="20"/>
          <w:lang w:eastAsia="ru-RU"/>
        </w:rPr>
      </w:pPr>
      <w:r w:rsidRPr="00A73538">
        <w:rPr>
          <w:rFonts w:eastAsia="Times New Roman"/>
          <w:b/>
          <w:sz w:val="20"/>
          <w:szCs w:val="20"/>
          <w:lang w:eastAsia="ru-RU"/>
        </w:rPr>
        <w:lastRenderedPageBreak/>
        <w:t>Постановление Администрации Чаинского района от 22.05.2025 № 271</w:t>
      </w:r>
    </w:p>
    <w:tbl>
      <w:tblPr>
        <w:tblW w:w="9468" w:type="dxa"/>
        <w:tblLook w:val="01E0" w:firstRow="1" w:lastRow="1" w:firstColumn="1" w:lastColumn="1" w:noHBand="0" w:noVBand="0"/>
      </w:tblPr>
      <w:tblGrid>
        <w:gridCol w:w="9468"/>
      </w:tblGrid>
      <w:tr w:rsidR="003B42C3" w:rsidRPr="00A73538" w:rsidTr="003B42C3">
        <w:tc>
          <w:tcPr>
            <w:tcW w:w="9468" w:type="dxa"/>
          </w:tcPr>
          <w:p w:rsidR="003B42C3" w:rsidRPr="00A73538" w:rsidRDefault="003B42C3" w:rsidP="00A73538">
            <w:pPr>
              <w:overflowPunct/>
              <w:autoSpaceDE/>
              <w:autoSpaceDN/>
              <w:adjustRightInd/>
              <w:jc w:val="center"/>
              <w:textAlignment w:val="auto"/>
              <w:rPr>
                <w:rFonts w:eastAsia="Calibri"/>
                <w:b/>
                <w:sz w:val="20"/>
                <w:szCs w:val="20"/>
              </w:rPr>
            </w:pPr>
            <w:r w:rsidRPr="00A73538">
              <w:rPr>
                <w:rFonts w:eastAsia="Times New Roman"/>
                <w:b/>
                <w:sz w:val="20"/>
                <w:szCs w:val="20"/>
                <w:lang w:eastAsia="ru-RU"/>
              </w:rPr>
              <w:t xml:space="preserve">О внесении изменений в постановление Администрации Чаинского района от 14.03.2024  № 163 «Об утверждении муниципальной программы  </w:t>
            </w:r>
            <w:r w:rsidRPr="00A73538">
              <w:rPr>
                <w:rFonts w:eastAsia="Calibri"/>
                <w:b/>
                <w:sz w:val="20"/>
                <w:szCs w:val="20"/>
              </w:rPr>
              <w:t>«Организация деятельности муниципального бюджетного учреждения «Централизованная бухгалтерия образовательных учреждений</w:t>
            </w:r>
          </w:p>
          <w:p w:rsidR="003B42C3" w:rsidRPr="00A73538" w:rsidRDefault="003B42C3" w:rsidP="00A73538">
            <w:pPr>
              <w:overflowPunct/>
              <w:autoSpaceDE/>
              <w:autoSpaceDN/>
              <w:adjustRightInd/>
              <w:jc w:val="center"/>
              <w:textAlignment w:val="auto"/>
              <w:rPr>
                <w:rFonts w:eastAsia="Times New Roman"/>
                <w:b/>
                <w:sz w:val="20"/>
                <w:szCs w:val="20"/>
                <w:lang w:eastAsia="ru-RU"/>
              </w:rPr>
            </w:pPr>
            <w:r w:rsidRPr="00A73538">
              <w:rPr>
                <w:rFonts w:eastAsia="Calibri"/>
                <w:b/>
                <w:sz w:val="20"/>
                <w:szCs w:val="20"/>
              </w:rPr>
              <w:t>Чаинского района»</w:t>
            </w:r>
          </w:p>
        </w:tc>
      </w:tr>
    </w:tbl>
    <w:p w:rsidR="003B42C3" w:rsidRPr="00A73538" w:rsidRDefault="003B42C3" w:rsidP="00A73538">
      <w:pPr>
        <w:overflowPunct/>
        <w:autoSpaceDE/>
        <w:autoSpaceDN/>
        <w:adjustRightInd/>
        <w:jc w:val="both"/>
        <w:textAlignment w:val="auto"/>
        <w:rPr>
          <w:rFonts w:eastAsia="Times New Roman"/>
          <w:sz w:val="20"/>
          <w:szCs w:val="20"/>
          <w:lang w:eastAsia="ru-RU"/>
        </w:rPr>
      </w:pPr>
    </w:p>
    <w:p w:rsidR="003B42C3" w:rsidRPr="00A73538" w:rsidRDefault="003B42C3" w:rsidP="00A73538">
      <w:pPr>
        <w:overflowPunct/>
        <w:autoSpaceDE/>
        <w:autoSpaceDN/>
        <w:adjustRightInd/>
        <w:ind w:firstLine="709"/>
        <w:jc w:val="both"/>
        <w:textAlignment w:val="auto"/>
        <w:rPr>
          <w:rFonts w:eastAsia="Times New Roman"/>
          <w:sz w:val="20"/>
          <w:szCs w:val="20"/>
          <w:lang w:eastAsia="ru-RU"/>
        </w:rPr>
      </w:pPr>
      <w:r w:rsidRPr="00A73538">
        <w:rPr>
          <w:rFonts w:eastAsia="Times New Roman"/>
          <w:sz w:val="20"/>
          <w:szCs w:val="20"/>
          <w:lang w:eastAsia="ru-RU"/>
        </w:rPr>
        <w:t xml:space="preserve">В целях приведения муниципальной программы </w:t>
      </w:r>
      <w:r w:rsidRPr="00A73538">
        <w:rPr>
          <w:rFonts w:eastAsia="Calibri"/>
          <w:sz w:val="20"/>
          <w:szCs w:val="20"/>
        </w:rPr>
        <w:t>«Организация деятельности муниципального бюджетного учреждения «Централизованная бухгалтерия образовательных учреждений Чаинского района»</w:t>
      </w:r>
      <w:r w:rsidRPr="00A73538">
        <w:rPr>
          <w:rFonts w:eastAsia="Times New Roman"/>
          <w:sz w:val="20"/>
          <w:szCs w:val="20"/>
          <w:lang w:eastAsia="ru-RU"/>
        </w:rPr>
        <w:t xml:space="preserve"> в соответствие с решением Думы Чаинского района от 31.03.2025 № 452 «О бюджете муниципального образования «Чаинский район Томской области» на 2025 год и плановый период 2026 и 2027 годов», </w:t>
      </w:r>
    </w:p>
    <w:p w:rsidR="003B42C3" w:rsidRPr="00A73538" w:rsidRDefault="003B42C3" w:rsidP="00A73538">
      <w:pPr>
        <w:overflowPunct/>
        <w:autoSpaceDE/>
        <w:autoSpaceDN/>
        <w:adjustRightInd/>
        <w:jc w:val="both"/>
        <w:textAlignment w:val="auto"/>
        <w:rPr>
          <w:rFonts w:eastAsia="Times New Roman"/>
          <w:sz w:val="20"/>
          <w:szCs w:val="20"/>
          <w:lang w:eastAsia="ru-RU"/>
        </w:rPr>
      </w:pPr>
    </w:p>
    <w:p w:rsidR="003B42C3" w:rsidRPr="00A73538" w:rsidRDefault="003B42C3" w:rsidP="00A73538">
      <w:pPr>
        <w:overflowPunct/>
        <w:autoSpaceDE/>
        <w:autoSpaceDN/>
        <w:adjustRightInd/>
        <w:ind w:firstLine="709"/>
        <w:jc w:val="both"/>
        <w:textAlignment w:val="auto"/>
        <w:rPr>
          <w:rFonts w:eastAsia="Times New Roman"/>
          <w:sz w:val="20"/>
          <w:szCs w:val="20"/>
          <w:lang w:eastAsia="ru-RU"/>
        </w:rPr>
      </w:pPr>
      <w:r w:rsidRPr="00A73538">
        <w:rPr>
          <w:rFonts w:eastAsia="Times New Roman"/>
          <w:sz w:val="20"/>
          <w:szCs w:val="20"/>
          <w:lang w:eastAsia="ru-RU"/>
        </w:rPr>
        <w:t>ПОСТАНОВЛЯЮ:</w:t>
      </w:r>
    </w:p>
    <w:p w:rsidR="003B42C3" w:rsidRPr="00A73538" w:rsidRDefault="003B42C3" w:rsidP="00A73538">
      <w:pPr>
        <w:overflowPunct/>
        <w:autoSpaceDE/>
        <w:autoSpaceDN/>
        <w:adjustRightInd/>
        <w:jc w:val="both"/>
        <w:textAlignment w:val="auto"/>
        <w:rPr>
          <w:rFonts w:eastAsia="Times New Roman"/>
          <w:sz w:val="20"/>
          <w:szCs w:val="20"/>
          <w:lang w:eastAsia="ru-RU"/>
        </w:rPr>
      </w:pPr>
    </w:p>
    <w:p w:rsidR="003B42C3" w:rsidRPr="00A73538" w:rsidRDefault="003B42C3" w:rsidP="00A73538">
      <w:pPr>
        <w:overflowPunct/>
        <w:autoSpaceDE/>
        <w:autoSpaceDN/>
        <w:adjustRightInd/>
        <w:ind w:firstLine="709"/>
        <w:jc w:val="both"/>
        <w:textAlignment w:val="auto"/>
        <w:rPr>
          <w:rFonts w:eastAsia="Times New Roman"/>
          <w:sz w:val="20"/>
          <w:szCs w:val="20"/>
          <w:lang w:eastAsia="ru-RU"/>
        </w:rPr>
      </w:pPr>
      <w:r w:rsidRPr="00A73538">
        <w:rPr>
          <w:rFonts w:eastAsia="Times New Roman"/>
          <w:sz w:val="20"/>
          <w:szCs w:val="20"/>
          <w:lang w:eastAsia="ru-RU"/>
        </w:rPr>
        <w:t xml:space="preserve">1. Внести в муниципальную </w:t>
      </w:r>
      <w:hyperlink w:anchor="Par45" w:history="1">
        <w:r w:rsidRPr="00A73538">
          <w:rPr>
            <w:rFonts w:eastAsia="Times New Roman"/>
            <w:sz w:val="20"/>
            <w:szCs w:val="20"/>
            <w:lang w:eastAsia="ru-RU"/>
          </w:rPr>
          <w:t>программу</w:t>
        </w:r>
      </w:hyperlink>
      <w:r w:rsidRPr="00A73538">
        <w:rPr>
          <w:rFonts w:eastAsia="Times New Roman"/>
          <w:sz w:val="20"/>
          <w:szCs w:val="20"/>
          <w:lang w:eastAsia="ru-RU"/>
        </w:rPr>
        <w:t xml:space="preserve"> </w:t>
      </w:r>
      <w:r w:rsidRPr="00A73538">
        <w:rPr>
          <w:rFonts w:eastAsia="Calibri"/>
          <w:sz w:val="20"/>
          <w:szCs w:val="20"/>
        </w:rPr>
        <w:t xml:space="preserve">«Организация деятельности муниципального бюджетного учреждения «Централизованная бухгалтерия образовательных учреждений Чаинского района», </w:t>
      </w:r>
      <w:r w:rsidRPr="00A73538">
        <w:rPr>
          <w:rFonts w:eastAsia="Times New Roman"/>
          <w:sz w:val="20"/>
          <w:szCs w:val="20"/>
          <w:lang w:eastAsia="ru-RU"/>
        </w:rPr>
        <w:t>утвержденную постановлением Администрации Чаинского района от 14.03.2024  № 163 (в редакции постановлений Администрации Чаинского района от 24.06.2024 № 328, от 03.02.2025 № 95)  изменения согласно приложению к настоящему постановлению.</w:t>
      </w:r>
    </w:p>
    <w:p w:rsidR="003B42C3" w:rsidRPr="00A73538" w:rsidRDefault="003B42C3" w:rsidP="00A73538">
      <w:pPr>
        <w:overflowPunct/>
        <w:autoSpaceDE/>
        <w:autoSpaceDN/>
        <w:adjustRightInd/>
        <w:ind w:firstLine="709"/>
        <w:jc w:val="both"/>
        <w:textAlignment w:val="auto"/>
        <w:rPr>
          <w:rFonts w:eastAsia="Times New Roman"/>
          <w:sz w:val="20"/>
          <w:szCs w:val="20"/>
          <w:lang w:eastAsia="ru-RU"/>
        </w:rPr>
      </w:pPr>
      <w:r w:rsidRPr="00A73538">
        <w:rPr>
          <w:rFonts w:eastAsia="Times New Roman"/>
          <w:sz w:val="20"/>
          <w:szCs w:val="20"/>
          <w:lang w:eastAsia="ru-RU"/>
        </w:rPr>
        <w:t>2. Опубликовать постановление в официальном печатном издании «Официальные ведомости Чаинского района» и разместить на официальном сайте муниципального образования «Чаинский район Томской области» в информационно-телекоммуникационной сети Интернет.</w:t>
      </w:r>
    </w:p>
    <w:p w:rsidR="003B42C3" w:rsidRPr="00A73538" w:rsidRDefault="003B42C3" w:rsidP="00A73538">
      <w:pPr>
        <w:overflowPunct/>
        <w:autoSpaceDE/>
        <w:autoSpaceDN/>
        <w:adjustRightInd/>
        <w:ind w:firstLine="709"/>
        <w:jc w:val="both"/>
        <w:textAlignment w:val="auto"/>
        <w:rPr>
          <w:rFonts w:eastAsia="Times New Roman"/>
          <w:sz w:val="20"/>
          <w:szCs w:val="20"/>
          <w:lang w:eastAsia="ru-RU"/>
        </w:rPr>
      </w:pPr>
      <w:r w:rsidRPr="00A73538">
        <w:rPr>
          <w:rFonts w:eastAsia="Times New Roman"/>
          <w:sz w:val="20"/>
          <w:szCs w:val="20"/>
          <w:lang w:eastAsia="ru-RU"/>
        </w:rPr>
        <w:t>3. Постановление вступает в силу со дня его официального опубликования и распространяется на правоотношения, возникшие  с 1 января 2025 года.</w:t>
      </w:r>
    </w:p>
    <w:p w:rsidR="003B42C3" w:rsidRPr="00A73538" w:rsidRDefault="003B42C3" w:rsidP="00A73538">
      <w:pPr>
        <w:overflowPunct/>
        <w:autoSpaceDE/>
        <w:autoSpaceDN/>
        <w:adjustRightInd/>
        <w:ind w:firstLine="709"/>
        <w:jc w:val="both"/>
        <w:textAlignment w:val="auto"/>
        <w:rPr>
          <w:rFonts w:eastAsia="Times New Roman"/>
          <w:sz w:val="20"/>
          <w:szCs w:val="20"/>
          <w:lang w:eastAsia="ru-RU"/>
        </w:rPr>
      </w:pPr>
      <w:r w:rsidRPr="00A73538">
        <w:rPr>
          <w:rFonts w:eastAsia="Times New Roman"/>
          <w:sz w:val="20"/>
          <w:szCs w:val="20"/>
          <w:lang w:eastAsia="ru-RU"/>
        </w:rPr>
        <w:t>4. Контроль исполнения постановления возложить на заместителя Главы Чаинского района по социальным вопросам Т.В. Чуйко.</w:t>
      </w:r>
    </w:p>
    <w:p w:rsidR="003B42C3" w:rsidRPr="00A73538" w:rsidRDefault="003B42C3" w:rsidP="00A73538">
      <w:pPr>
        <w:overflowPunct/>
        <w:autoSpaceDE/>
        <w:autoSpaceDN/>
        <w:adjustRightInd/>
        <w:jc w:val="both"/>
        <w:textAlignment w:val="auto"/>
        <w:rPr>
          <w:rFonts w:eastAsia="Times New Roman"/>
          <w:sz w:val="20"/>
          <w:szCs w:val="20"/>
          <w:lang w:eastAsia="ru-RU"/>
        </w:rPr>
      </w:pPr>
    </w:p>
    <w:p w:rsidR="003B42C3" w:rsidRPr="00A73538" w:rsidRDefault="003B42C3" w:rsidP="00A73538">
      <w:pPr>
        <w:overflowPunct/>
        <w:autoSpaceDE/>
        <w:autoSpaceDN/>
        <w:adjustRightInd/>
        <w:jc w:val="both"/>
        <w:textAlignment w:val="auto"/>
        <w:rPr>
          <w:rFonts w:eastAsia="Times New Roman"/>
          <w:sz w:val="20"/>
          <w:szCs w:val="20"/>
          <w:lang w:eastAsia="ru-RU"/>
        </w:rPr>
      </w:pPr>
    </w:p>
    <w:p w:rsidR="003B42C3" w:rsidRPr="00A73538" w:rsidRDefault="003B42C3" w:rsidP="00A73538">
      <w:pPr>
        <w:overflowPunct/>
        <w:autoSpaceDE/>
        <w:autoSpaceDN/>
        <w:adjustRightInd/>
        <w:jc w:val="both"/>
        <w:textAlignment w:val="auto"/>
        <w:rPr>
          <w:rFonts w:eastAsia="Times New Roman"/>
          <w:sz w:val="20"/>
          <w:szCs w:val="20"/>
          <w:lang w:eastAsia="ru-RU"/>
        </w:rPr>
      </w:pPr>
    </w:p>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 xml:space="preserve">Глава района </w:t>
      </w:r>
      <w:r w:rsidRPr="00A73538">
        <w:rPr>
          <w:rFonts w:eastAsia="Times New Roman"/>
          <w:sz w:val="20"/>
          <w:szCs w:val="20"/>
          <w:lang w:eastAsia="ru-RU"/>
        </w:rPr>
        <w:tab/>
      </w:r>
      <w:r w:rsidRPr="00A73538">
        <w:rPr>
          <w:rFonts w:eastAsia="Times New Roman"/>
          <w:sz w:val="20"/>
          <w:szCs w:val="20"/>
          <w:lang w:eastAsia="ru-RU"/>
        </w:rPr>
        <w:tab/>
      </w:r>
      <w:r w:rsidRPr="00A73538">
        <w:rPr>
          <w:rFonts w:eastAsia="Times New Roman"/>
          <w:sz w:val="20"/>
          <w:szCs w:val="20"/>
          <w:lang w:eastAsia="ru-RU"/>
        </w:rPr>
        <w:tab/>
      </w:r>
      <w:r w:rsidRPr="00A73538">
        <w:rPr>
          <w:rFonts w:eastAsia="Times New Roman"/>
          <w:sz w:val="20"/>
          <w:szCs w:val="20"/>
          <w:lang w:eastAsia="ru-RU"/>
        </w:rPr>
        <w:tab/>
      </w:r>
      <w:r w:rsidRPr="00A73538">
        <w:rPr>
          <w:rFonts w:eastAsia="Times New Roman"/>
          <w:sz w:val="20"/>
          <w:szCs w:val="20"/>
          <w:lang w:eastAsia="ru-RU"/>
        </w:rPr>
        <w:tab/>
      </w:r>
      <w:r w:rsidRPr="00A73538">
        <w:rPr>
          <w:rFonts w:eastAsia="Times New Roman"/>
          <w:sz w:val="20"/>
          <w:szCs w:val="20"/>
          <w:lang w:eastAsia="ru-RU"/>
        </w:rPr>
        <w:tab/>
      </w:r>
      <w:r w:rsidRPr="00A73538">
        <w:rPr>
          <w:rFonts w:eastAsia="Times New Roman"/>
          <w:sz w:val="20"/>
          <w:szCs w:val="20"/>
          <w:lang w:eastAsia="ru-RU"/>
        </w:rPr>
        <w:tab/>
        <w:t xml:space="preserve">                                       А.А. Костарев </w:t>
      </w:r>
    </w:p>
    <w:p w:rsidR="003B42C3" w:rsidRPr="00A73538" w:rsidRDefault="003B42C3" w:rsidP="00A73538">
      <w:pPr>
        <w:overflowPunct/>
        <w:autoSpaceDE/>
        <w:autoSpaceDN/>
        <w:adjustRightInd/>
        <w:jc w:val="both"/>
        <w:textAlignment w:val="auto"/>
        <w:rPr>
          <w:rFonts w:eastAsia="Times New Roman"/>
          <w:sz w:val="20"/>
          <w:szCs w:val="20"/>
          <w:lang w:eastAsia="ru-RU"/>
        </w:rPr>
      </w:pPr>
    </w:p>
    <w:p w:rsidR="003B42C3" w:rsidRPr="00A73538" w:rsidRDefault="003B42C3" w:rsidP="00A73538">
      <w:pPr>
        <w:overflowPunct/>
        <w:autoSpaceDE/>
        <w:autoSpaceDN/>
        <w:adjustRightInd/>
        <w:jc w:val="both"/>
        <w:textAlignment w:val="auto"/>
        <w:rPr>
          <w:rFonts w:eastAsia="Times New Roman"/>
          <w:sz w:val="20"/>
          <w:szCs w:val="20"/>
          <w:lang w:eastAsia="ru-RU"/>
        </w:rPr>
        <w:sectPr w:rsidR="003B42C3" w:rsidRPr="00A73538" w:rsidSect="00A73538">
          <w:pgSz w:w="11906" w:h="16838" w:code="9"/>
          <w:pgMar w:top="1134" w:right="1134" w:bottom="1134" w:left="1134" w:header="709" w:footer="709" w:gutter="0"/>
          <w:cols w:space="708"/>
          <w:docGrid w:linePitch="435"/>
        </w:sectPr>
      </w:pPr>
    </w:p>
    <w:p w:rsidR="003B42C3" w:rsidRPr="00A73538" w:rsidRDefault="003B42C3"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lastRenderedPageBreak/>
        <w:t>Приложение к постановлению</w:t>
      </w:r>
    </w:p>
    <w:p w:rsidR="003B42C3" w:rsidRPr="00A73538" w:rsidRDefault="003B42C3"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Администрации Чаинского района</w:t>
      </w:r>
    </w:p>
    <w:p w:rsidR="003B42C3" w:rsidRPr="00A73538" w:rsidRDefault="003B42C3"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от 22.05.2025 № 271</w:t>
      </w:r>
    </w:p>
    <w:p w:rsidR="003B42C3" w:rsidRPr="00A73538" w:rsidRDefault="003B42C3" w:rsidP="00A73538">
      <w:pPr>
        <w:overflowPunct/>
        <w:autoSpaceDE/>
        <w:autoSpaceDN/>
        <w:adjustRightInd/>
        <w:jc w:val="both"/>
        <w:textAlignment w:val="auto"/>
        <w:rPr>
          <w:rFonts w:eastAsia="Times New Roman"/>
          <w:sz w:val="20"/>
          <w:szCs w:val="20"/>
          <w:lang w:eastAsia="ru-RU"/>
        </w:rPr>
      </w:pPr>
    </w:p>
    <w:p w:rsidR="003B42C3" w:rsidRPr="00A73538" w:rsidRDefault="003B42C3"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ИЗМЕНЕНИЯ</w:t>
      </w:r>
    </w:p>
    <w:p w:rsidR="003B42C3" w:rsidRPr="00A73538" w:rsidRDefault="003B42C3"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в муниципальную программу «Организация деятельности муниципального бюджетного учреждения</w:t>
      </w:r>
    </w:p>
    <w:p w:rsidR="003B42C3" w:rsidRPr="00A73538" w:rsidRDefault="003B42C3"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«Централизованная бухгалтерия образовательных учреждений Чаинского района»</w:t>
      </w:r>
    </w:p>
    <w:p w:rsidR="003B42C3" w:rsidRPr="00A73538" w:rsidRDefault="003B42C3" w:rsidP="00A73538">
      <w:pPr>
        <w:overflowPunct/>
        <w:autoSpaceDE/>
        <w:autoSpaceDN/>
        <w:adjustRightInd/>
        <w:jc w:val="both"/>
        <w:textAlignment w:val="auto"/>
        <w:rPr>
          <w:rFonts w:eastAsia="Times New Roman"/>
          <w:sz w:val="20"/>
          <w:szCs w:val="20"/>
          <w:lang w:eastAsia="ru-RU"/>
        </w:rPr>
      </w:pPr>
    </w:p>
    <w:p w:rsidR="003B42C3" w:rsidRPr="00A73538" w:rsidRDefault="003B42C3" w:rsidP="00A73538">
      <w:pPr>
        <w:numPr>
          <w:ilvl w:val="0"/>
          <w:numId w:val="6"/>
        </w:num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В Паспорте муниципальной программы</w:t>
      </w:r>
      <w:r w:rsidRPr="00A73538">
        <w:rPr>
          <w:rFonts w:eastAsia="Times New Roman"/>
          <w:sz w:val="20"/>
          <w:szCs w:val="20"/>
          <w:lang w:val="en-US" w:eastAsia="ru-RU"/>
        </w:rPr>
        <w:t>:</w:t>
      </w:r>
    </w:p>
    <w:p w:rsidR="003B42C3" w:rsidRPr="00A73538" w:rsidRDefault="003B42C3" w:rsidP="00A73538">
      <w:pPr>
        <w:numPr>
          <w:ilvl w:val="0"/>
          <w:numId w:val="7"/>
        </w:num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строку 10 «Задачи Программы» изложить в новой редакции:</w:t>
      </w:r>
    </w:p>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bl>
      <w:tblPr>
        <w:tblW w:w="14601" w:type="dxa"/>
        <w:tblCellSpacing w:w="5" w:type="nil"/>
        <w:tblInd w:w="75" w:type="dxa"/>
        <w:tblLayout w:type="fixed"/>
        <w:tblCellMar>
          <w:left w:w="75" w:type="dxa"/>
          <w:right w:w="75" w:type="dxa"/>
        </w:tblCellMar>
        <w:tblLook w:val="0000" w:firstRow="0" w:lastRow="0" w:firstColumn="0" w:lastColumn="0" w:noHBand="0" w:noVBand="0"/>
      </w:tblPr>
      <w:tblGrid>
        <w:gridCol w:w="1418"/>
        <w:gridCol w:w="13183"/>
      </w:tblGrid>
      <w:tr w:rsidR="003B42C3" w:rsidRPr="00A73538" w:rsidTr="003B42C3">
        <w:trPr>
          <w:trHeight w:val="617"/>
          <w:tblCellSpacing w:w="5" w:type="nil"/>
        </w:trPr>
        <w:tc>
          <w:tcPr>
            <w:tcW w:w="1418" w:type="dxa"/>
            <w:tcBorders>
              <w:top w:val="single" w:sz="4" w:space="0" w:color="auto"/>
              <w:left w:val="single" w:sz="4" w:space="0" w:color="auto"/>
              <w:bottom w:val="single" w:sz="4" w:space="0" w:color="auto"/>
              <w:right w:val="single" w:sz="4" w:space="0" w:color="auto"/>
            </w:tcBorders>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Задачи Программы</w:t>
            </w:r>
          </w:p>
        </w:tc>
        <w:tc>
          <w:tcPr>
            <w:tcW w:w="13183" w:type="dxa"/>
            <w:tcBorders>
              <w:top w:val="single" w:sz="4" w:space="0" w:color="auto"/>
              <w:left w:val="single" w:sz="4" w:space="0" w:color="auto"/>
              <w:bottom w:val="single" w:sz="4" w:space="0" w:color="auto"/>
              <w:right w:val="single" w:sz="4" w:space="0" w:color="auto"/>
            </w:tcBorders>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1. Совершенствование ведения бухгалтерского, статистического  учета и консультативно-методологической помощи муниципальным учреждениям</w:t>
            </w:r>
          </w:p>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2. Обеспечение выплаты компенсации расходов на оплату стоимости проезда и провоза багажа к месту использования отпуска и обратно лиц, работающих в учреждениях, расположенных в районах Крайнего Севера и приравненных к ним местностях, и членов их семей</w:t>
            </w:r>
          </w:p>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3. Укрепление материально-технической базы</w:t>
            </w:r>
          </w:p>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4. Расходы, связанные с передачей ведения бухгалтерского учета</w:t>
            </w:r>
          </w:p>
        </w:tc>
      </w:tr>
    </w:tbl>
    <w:p w:rsidR="003B42C3" w:rsidRPr="00A73538" w:rsidRDefault="003B42C3" w:rsidP="00A73538">
      <w:pPr>
        <w:overflowPunct/>
        <w:autoSpaceDE/>
        <w:autoSpaceDN/>
        <w:adjustRightInd/>
        <w:jc w:val="both"/>
        <w:textAlignment w:val="auto"/>
        <w:rPr>
          <w:rFonts w:eastAsia="Times New Roman"/>
          <w:sz w:val="20"/>
          <w:szCs w:val="20"/>
          <w:lang w:eastAsia="ru-RU"/>
        </w:rPr>
      </w:pPr>
    </w:p>
    <w:p w:rsidR="003B42C3" w:rsidRPr="00A73538" w:rsidRDefault="003B42C3" w:rsidP="00A73538">
      <w:pPr>
        <w:numPr>
          <w:ilvl w:val="0"/>
          <w:numId w:val="7"/>
        </w:num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строку 11 «Показатели мероприятий задач Программы и их значения (с детализаций по годам реализации)» изложить в новой редакции:</w:t>
      </w:r>
    </w:p>
    <w:p w:rsidR="003B42C3" w:rsidRPr="00A73538" w:rsidRDefault="003B42C3"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eastAsia="ru-RU"/>
        </w:rPr>
        <w:t>«</w:t>
      </w:r>
    </w:p>
    <w:tbl>
      <w:tblPr>
        <w:tblW w:w="14600" w:type="dxa"/>
        <w:tblCellSpacing w:w="5" w:type="nil"/>
        <w:tblInd w:w="75" w:type="dxa"/>
        <w:tblLayout w:type="fixed"/>
        <w:tblCellMar>
          <w:left w:w="75" w:type="dxa"/>
          <w:right w:w="75" w:type="dxa"/>
        </w:tblCellMar>
        <w:tblLook w:val="0000" w:firstRow="0" w:lastRow="0" w:firstColumn="0" w:lastColumn="0" w:noHBand="0" w:noVBand="0"/>
      </w:tblPr>
      <w:tblGrid>
        <w:gridCol w:w="1134"/>
        <w:gridCol w:w="5812"/>
        <w:gridCol w:w="1346"/>
        <w:gridCol w:w="1347"/>
        <w:gridCol w:w="1346"/>
        <w:gridCol w:w="1205"/>
        <w:gridCol w:w="1205"/>
        <w:gridCol w:w="1205"/>
      </w:tblGrid>
      <w:tr w:rsidR="003B42C3" w:rsidRPr="00A73538" w:rsidTr="003B42C3">
        <w:trPr>
          <w:trHeight w:val="273"/>
          <w:tblCellSpacing w:w="5" w:type="nil"/>
        </w:trPr>
        <w:tc>
          <w:tcPr>
            <w:tcW w:w="1134" w:type="dxa"/>
            <w:vMerge w:val="restart"/>
            <w:tcBorders>
              <w:top w:val="single" w:sz="4" w:space="0" w:color="auto"/>
              <w:left w:val="single" w:sz="4" w:space="0" w:color="auto"/>
              <w:right w:val="single" w:sz="4" w:space="0" w:color="auto"/>
            </w:tcBorders>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Показатели мероприятий задач Программы и их значения (с детализаций по годам реализации)</w:t>
            </w:r>
          </w:p>
        </w:tc>
        <w:tc>
          <w:tcPr>
            <w:tcW w:w="5812" w:type="dxa"/>
            <w:tcBorders>
              <w:top w:val="single" w:sz="4" w:space="0" w:color="auto"/>
              <w:left w:val="single" w:sz="4" w:space="0" w:color="auto"/>
              <w:bottom w:val="single" w:sz="4" w:space="0" w:color="auto"/>
              <w:right w:val="single" w:sz="4" w:space="0" w:color="auto"/>
            </w:tcBorders>
          </w:tcPr>
          <w:p w:rsidR="003B42C3" w:rsidRPr="00A73538" w:rsidRDefault="003B42C3" w:rsidP="00A73538">
            <w:pPr>
              <w:widowControl w:val="0"/>
              <w:overflowPunct/>
              <w:jc w:val="both"/>
              <w:textAlignment w:val="auto"/>
              <w:rPr>
                <w:rFonts w:eastAsia="Times New Roman"/>
                <w:sz w:val="20"/>
                <w:szCs w:val="20"/>
                <w:lang w:eastAsia="ru-RU"/>
              </w:rPr>
            </w:pPr>
            <w:r w:rsidRPr="00A73538">
              <w:rPr>
                <w:rFonts w:eastAsia="Times New Roman"/>
                <w:sz w:val="20"/>
                <w:szCs w:val="20"/>
                <w:lang w:eastAsia="ru-RU"/>
              </w:rPr>
              <w:t>Показатели задач</w:t>
            </w:r>
          </w:p>
        </w:tc>
        <w:tc>
          <w:tcPr>
            <w:tcW w:w="1346" w:type="dxa"/>
            <w:tcBorders>
              <w:top w:val="single" w:sz="4" w:space="0" w:color="auto"/>
              <w:left w:val="single" w:sz="4" w:space="0" w:color="auto"/>
              <w:bottom w:val="single" w:sz="4" w:space="0" w:color="auto"/>
              <w:right w:val="single" w:sz="4" w:space="0" w:color="auto"/>
            </w:tcBorders>
          </w:tcPr>
          <w:p w:rsidR="003B42C3" w:rsidRPr="00A73538" w:rsidRDefault="003B42C3" w:rsidP="00A73538">
            <w:pPr>
              <w:widowControl w:val="0"/>
              <w:overflowPunct/>
              <w:jc w:val="both"/>
              <w:textAlignment w:val="auto"/>
              <w:rPr>
                <w:rFonts w:eastAsia="Times New Roman"/>
                <w:sz w:val="20"/>
                <w:szCs w:val="20"/>
                <w:lang w:eastAsia="ru-RU"/>
              </w:rPr>
            </w:pPr>
            <w:r w:rsidRPr="00A73538">
              <w:rPr>
                <w:rFonts w:eastAsia="Times New Roman"/>
                <w:sz w:val="20"/>
                <w:szCs w:val="20"/>
                <w:lang w:eastAsia="ru-RU"/>
              </w:rPr>
              <w:t>Предшествующий год реализации (2023)</w:t>
            </w:r>
          </w:p>
        </w:tc>
        <w:tc>
          <w:tcPr>
            <w:tcW w:w="1347" w:type="dxa"/>
            <w:tcBorders>
              <w:top w:val="single" w:sz="4" w:space="0" w:color="auto"/>
              <w:left w:val="single" w:sz="4" w:space="0" w:color="auto"/>
              <w:bottom w:val="single" w:sz="4" w:space="0" w:color="auto"/>
              <w:right w:val="single" w:sz="4" w:space="0" w:color="auto"/>
            </w:tcBorders>
          </w:tcPr>
          <w:p w:rsidR="003B42C3" w:rsidRPr="00A73538" w:rsidRDefault="003B42C3" w:rsidP="00A73538">
            <w:pPr>
              <w:widowControl w:val="0"/>
              <w:overflowPunct/>
              <w:jc w:val="both"/>
              <w:textAlignment w:val="auto"/>
              <w:rPr>
                <w:rFonts w:eastAsia="Times New Roman"/>
                <w:sz w:val="20"/>
                <w:szCs w:val="20"/>
                <w:lang w:eastAsia="ru-RU"/>
              </w:rPr>
            </w:pPr>
            <w:r w:rsidRPr="00A73538">
              <w:rPr>
                <w:rFonts w:eastAsia="Times New Roman"/>
                <w:sz w:val="20"/>
                <w:szCs w:val="20"/>
                <w:lang w:eastAsia="ru-RU"/>
              </w:rPr>
              <w:t>2024 год</w:t>
            </w:r>
          </w:p>
        </w:tc>
        <w:tc>
          <w:tcPr>
            <w:tcW w:w="1346" w:type="dxa"/>
            <w:tcBorders>
              <w:top w:val="single" w:sz="4" w:space="0" w:color="auto"/>
              <w:left w:val="single" w:sz="4" w:space="0" w:color="auto"/>
              <w:bottom w:val="single" w:sz="4" w:space="0" w:color="auto"/>
              <w:right w:val="single" w:sz="4" w:space="0" w:color="auto"/>
            </w:tcBorders>
          </w:tcPr>
          <w:p w:rsidR="003B42C3" w:rsidRPr="00A73538" w:rsidRDefault="003B42C3" w:rsidP="00A73538">
            <w:pPr>
              <w:widowControl w:val="0"/>
              <w:overflowPunct/>
              <w:jc w:val="both"/>
              <w:textAlignment w:val="auto"/>
              <w:rPr>
                <w:rFonts w:eastAsia="Times New Roman"/>
                <w:sz w:val="20"/>
                <w:szCs w:val="20"/>
                <w:lang w:eastAsia="ru-RU"/>
              </w:rPr>
            </w:pPr>
            <w:r w:rsidRPr="00A73538">
              <w:rPr>
                <w:rFonts w:eastAsia="Times New Roman"/>
                <w:sz w:val="20"/>
                <w:szCs w:val="20"/>
                <w:lang w:eastAsia="ru-RU"/>
              </w:rPr>
              <w:t>2025 год</w:t>
            </w:r>
          </w:p>
        </w:tc>
        <w:tc>
          <w:tcPr>
            <w:tcW w:w="1205" w:type="dxa"/>
            <w:tcBorders>
              <w:top w:val="single" w:sz="4" w:space="0" w:color="auto"/>
              <w:left w:val="single" w:sz="4" w:space="0" w:color="auto"/>
              <w:bottom w:val="single" w:sz="4" w:space="0" w:color="auto"/>
              <w:right w:val="single" w:sz="4" w:space="0" w:color="auto"/>
            </w:tcBorders>
          </w:tcPr>
          <w:p w:rsidR="003B42C3" w:rsidRPr="00A73538" w:rsidRDefault="003B42C3" w:rsidP="00A73538">
            <w:pPr>
              <w:widowControl w:val="0"/>
              <w:overflowPunct/>
              <w:jc w:val="both"/>
              <w:textAlignment w:val="auto"/>
              <w:rPr>
                <w:rFonts w:eastAsia="Times New Roman"/>
                <w:sz w:val="20"/>
                <w:szCs w:val="20"/>
                <w:lang w:eastAsia="ru-RU"/>
              </w:rPr>
            </w:pPr>
            <w:r w:rsidRPr="00A73538">
              <w:rPr>
                <w:rFonts w:eastAsia="Times New Roman"/>
                <w:sz w:val="20"/>
                <w:szCs w:val="20"/>
                <w:lang w:eastAsia="ru-RU"/>
              </w:rPr>
              <w:t>2026 год</w:t>
            </w:r>
          </w:p>
        </w:tc>
        <w:tc>
          <w:tcPr>
            <w:tcW w:w="1205" w:type="dxa"/>
            <w:tcBorders>
              <w:top w:val="single" w:sz="4" w:space="0" w:color="auto"/>
              <w:left w:val="single" w:sz="4" w:space="0" w:color="auto"/>
              <w:bottom w:val="single" w:sz="4" w:space="0" w:color="auto"/>
              <w:right w:val="single" w:sz="4" w:space="0" w:color="auto"/>
            </w:tcBorders>
          </w:tcPr>
          <w:p w:rsidR="003B42C3" w:rsidRPr="00A73538" w:rsidRDefault="003B42C3" w:rsidP="00A73538">
            <w:pPr>
              <w:widowControl w:val="0"/>
              <w:overflowPunct/>
              <w:jc w:val="both"/>
              <w:textAlignment w:val="auto"/>
              <w:rPr>
                <w:rFonts w:eastAsia="Times New Roman"/>
                <w:sz w:val="20"/>
                <w:szCs w:val="20"/>
                <w:lang w:eastAsia="ru-RU"/>
              </w:rPr>
            </w:pPr>
            <w:r w:rsidRPr="00A73538">
              <w:rPr>
                <w:rFonts w:eastAsia="Times New Roman"/>
                <w:sz w:val="20"/>
                <w:szCs w:val="20"/>
                <w:lang w:eastAsia="ru-RU"/>
              </w:rPr>
              <w:t>2027 год</w:t>
            </w:r>
          </w:p>
        </w:tc>
        <w:tc>
          <w:tcPr>
            <w:tcW w:w="1205" w:type="dxa"/>
            <w:tcBorders>
              <w:top w:val="single" w:sz="4" w:space="0" w:color="auto"/>
              <w:left w:val="single" w:sz="4" w:space="0" w:color="auto"/>
              <w:bottom w:val="single" w:sz="4" w:space="0" w:color="auto"/>
              <w:right w:val="single" w:sz="4" w:space="0" w:color="auto"/>
            </w:tcBorders>
          </w:tcPr>
          <w:p w:rsidR="003B42C3" w:rsidRPr="00A73538" w:rsidRDefault="003B42C3" w:rsidP="00A73538">
            <w:pPr>
              <w:widowControl w:val="0"/>
              <w:overflowPunct/>
              <w:jc w:val="both"/>
              <w:textAlignment w:val="auto"/>
              <w:rPr>
                <w:rFonts w:eastAsia="Times New Roman"/>
                <w:sz w:val="20"/>
                <w:szCs w:val="20"/>
                <w:lang w:eastAsia="ru-RU"/>
              </w:rPr>
            </w:pPr>
            <w:r w:rsidRPr="00A73538">
              <w:rPr>
                <w:rFonts w:eastAsia="Times New Roman"/>
                <w:sz w:val="20"/>
                <w:szCs w:val="20"/>
                <w:lang w:eastAsia="ru-RU"/>
              </w:rPr>
              <w:t>2028 год</w:t>
            </w:r>
          </w:p>
        </w:tc>
      </w:tr>
      <w:tr w:rsidR="003B42C3" w:rsidRPr="00A73538" w:rsidTr="003B42C3">
        <w:trPr>
          <w:trHeight w:val="558"/>
          <w:tblCellSpacing w:w="5" w:type="nil"/>
        </w:trPr>
        <w:tc>
          <w:tcPr>
            <w:tcW w:w="1134" w:type="dxa"/>
            <w:vMerge/>
            <w:tcBorders>
              <w:left w:val="single" w:sz="4" w:space="0" w:color="auto"/>
              <w:right w:val="single" w:sz="4" w:space="0" w:color="auto"/>
            </w:tcBorders>
          </w:tcPr>
          <w:p w:rsidR="003B42C3" w:rsidRPr="00A73538" w:rsidRDefault="003B42C3" w:rsidP="00A73538">
            <w:pPr>
              <w:overflowPunct/>
              <w:autoSpaceDE/>
              <w:autoSpaceDN/>
              <w:adjustRightInd/>
              <w:jc w:val="both"/>
              <w:textAlignment w:val="auto"/>
              <w:rPr>
                <w:rFonts w:eastAsia="Times New Roman"/>
                <w:sz w:val="20"/>
                <w:szCs w:val="20"/>
                <w:lang w:eastAsia="ru-RU"/>
              </w:rPr>
            </w:pPr>
          </w:p>
        </w:tc>
        <w:tc>
          <w:tcPr>
            <w:tcW w:w="13466" w:type="dxa"/>
            <w:gridSpan w:val="7"/>
            <w:tcBorders>
              <w:top w:val="single" w:sz="4" w:space="0" w:color="auto"/>
              <w:left w:val="single" w:sz="4" w:space="0" w:color="auto"/>
              <w:bottom w:val="single" w:sz="4" w:space="0" w:color="auto"/>
              <w:right w:val="single" w:sz="4" w:space="0" w:color="auto"/>
            </w:tcBorders>
          </w:tcPr>
          <w:p w:rsidR="003B42C3" w:rsidRPr="00A73538" w:rsidRDefault="003B42C3" w:rsidP="00A73538">
            <w:pPr>
              <w:widowControl w:val="0"/>
              <w:overflowPunct/>
              <w:jc w:val="both"/>
              <w:textAlignment w:val="auto"/>
              <w:rPr>
                <w:rFonts w:eastAsia="Times New Roman"/>
                <w:sz w:val="20"/>
                <w:szCs w:val="20"/>
                <w:lang w:eastAsia="ru-RU"/>
              </w:rPr>
            </w:pPr>
            <w:r w:rsidRPr="00A73538">
              <w:rPr>
                <w:rFonts w:eastAsia="Times New Roman"/>
                <w:sz w:val="20"/>
                <w:szCs w:val="20"/>
                <w:lang w:eastAsia="ru-RU"/>
              </w:rPr>
              <w:t>Задача 1: совершенствование ведения бухгалтерского, статистического  учета и консультативно-методологической помощи муниципальным учреждениям</w:t>
            </w:r>
          </w:p>
        </w:tc>
      </w:tr>
      <w:tr w:rsidR="003B42C3" w:rsidRPr="00A73538" w:rsidTr="003B42C3">
        <w:trPr>
          <w:trHeight w:val="558"/>
          <w:tblCellSpacing w:w="5" w:type="nil"/>
        </w:trPr>
        <w:tc>
          <w:tcPr>
            <w:tcW w:w="1134" w:type="dxa"/>
            <w:vMerge/>
            <w:tcBorders>
              <w:left w:val="single" w:sz="4" w:space="0" w:color="auto"/>
              <w:right w:val="single" w:sz="4" w:space="0" w:color="auto"/>
            </w:tcBorders>
          </w:tcPr>
          <w:p w:rsidR="003B42C3" w:rsidRPr="00A73538" w:rsidRDefault="003B42C3" w:rsidP="00A73538">
            <w:pPr>
              <w:overflowPunct/>
              <w:autoSpaceDE/>
              <w:autoSpaceDN/>
              <w:adjustRightInd/>
              <w:jc w:val="both"/>
              <w:textAlignment w:val="auto"/>
              <w:rPr>
                <w:rFonts w:eastAsia="Times New Roman"/>
                <w:sz w:val="20"/>
                <w:szCs w:val="20"/>
                <w:lang w:eastAsia="ru-RU"/>
              </w:rPr>
            </w:pPr>
          </w:p>
        </w:tc>
        <w:tc>
          <w:tcPr>
            <w:tcW w:w="5812" w:type="dxa"/>
            <w:tcBorders>
              <w:top w:val="single" w:sz="4" w:space="0" w:color="auto"/>
              <w:left w:val="single" w:sz="4" w:space="0" w:color="auto"/>
              <w:bottom w:val="single" w:sz="4" w:space="0" w:color="auto"/>
              <w:right w:val="single" w:sz="4" w:space="0" w:color="auto"/>
            </w:tcBorders>
          </w:tcPr>
          <w:p w:rsidR="003B42C3" w:rsidRPr="00A73538" w:rsidRDefault="003B42C3" w:rsidP="00A73538">
            <w:pPr>
              <w:overflowPunct/>
              <w:autoSpaceDE/>
              <w:autoSpaceDN/>
              <w:adjustRightInd/>
              <w:jc w:val="both"/>
              <w:textAlignment w:val="auto"/>
              <w:rPr>
                <w:rFonts w:eastAsia="Times New Roman"/>
                <w:sz w:val="20"/>
                <w:szCs w:val="20"/>
                <w:u w:val="single"/>
                <w:lang w:eastAsia="ru-RU"/>
              </w:rPr>
            </w:pPr>
            <w:r w:rsidRPr="00A73538">
              <w:rPr>
                <w:rFonts w:eastAsia="Times New Roman"/>
                <w:sz w:val="20"/>
                <w:szCs w:val="20"/>
                <w:u w:val="single"/>
                <w:lang w:eastAsia="ru-RU"/>
              </w:rPr>
              <w:t xml:space="preserve">Мероприятие 1: </w:t>
            </w:r>
            <w:r w:rsidRPr="00A73538">
              <w:rPr>
                <w:rFonts w:eastAsia="Times New Roman"/>
                <w:sz w:val="20"/>
                <w:szCs w:val="20"/>
                <w:lang w:eastAsia="ru-RU"/>
              </w:rPr>
              <w:t>Обеспечение качественной организации и ведения бухгалтерского и налогового учета и отчетности, документального и взаимосвязанного их отражения в бухгалтерских регистрах, ед.</w:t>
            </w:r>
          </w:p>
        </w:tc>
        <w:tc>
          <w:tcPr>
            <w:tcW w:w="1346" w:type="dxa"/>
            <w:tcBorders>
              <w:top w:val="single" w:sz="4" w:space="0" w:color="auto"/>
              <w:left w:val="single" w:sz="4" w:space="0" w:color="auto"/>
              <w:bottom w:val="single" w:sz="4" w:space="0" w:color="auto"/>
              <w:right w:val="single" w:sz="4" w:space="0" w:color="auto"/>
            </w:tcBorders>
          </w:tcPr>
          <w:p w:rsidR="003B42C3" w:rsidRPr="00A73538" w:rsidRDefault="003B42C3" w:rsidP="00A73538">
            <w:pPr>
              <w:widowControl w:val="0"/>
              <w:overflowPunct/>
              <w:jc w:val="both"/>
              <w:textAlignment w:val="auto"/>
              <w:rPr>
                <w:rFonts w:eastAsia="Times New Roman"/>
                <w:sz w:val="20"/>
                <w:szCs w:val="20"/>
                <w:lang w:eastAsia="ru-RU"/>
              </w:rPr>
            </w:pPr>
            <w:r w:rsidRPr="00A73538">
              <w:rPr>
                <w:rFonts w:eastAsia="Times New Roman"/>
                <w:sz w:val="20"/>
                <w:szCs w:val="20"/>
                <w:lang w:eastAsia="ru-RU"/>
              </w:rPr>
              <w:t>7</w:t>
            </w:r>
          </w:p>
        </w:tc>
        <w:tc>
          <w:tcPr>
            <w:tcW w:w="1347" w:type="dxa"/>
            <w:tcBorders>
              <w:top w:val="single" w:sz="4" w:space="0" w:color="auto"/>
              <w:left w:val="single" w:sz="4" w:space="0" w:color="auto"/>
              <w:bottom w:val="single" w:sz="4" w:space="0" w:color="auto"/>
              <w:right w:val="single" w:sz="4" w:space="0" w:color="auto"/>
            </w:tcBorders>
          </w:tcPr>
          <w:p w:rsidR="003B42C3" w:rsidRPr="00A73538" w:rsidRDefault="003B42C3" w:rsidP="00A73538">
            <w:pPr>
              <w:widowControl w:val="0"/>
              <w:overflowPunct/>
              <w:jc w:val="both"/>
              <w:textAlignment w:val="auto"/>
              <w:rPr>
                <w:rFonts w:eastAsia="Times New Roman"/>
                <w:sz w:val="20"/>
                <w:szCs w:val="20"/>
                <w:lang w:eastAsia="ru-RU"/>
              </w:rPr>
            </w:pPr>
            <w:r w:rsidRPr="00A73538">
              <w:rPr>
                <w:rFonts w:eastAsia="Times New Roman"/>
                <w:sz w:val="20"/>
                <w:szCs w:val="20"/>
                <w:lang w:eastAsia="ru-RU"/>
              </w:rPr>
              <w:t>7</w:t>
            </w:r>
          </w:p>
        </w:tc>
        <w:tc>
          <w:tcPr>
            <w:tcW w:w="1346" w:type="dxa"/>
            <w:tcBorders>
              <w:top w:val="single" w:sz="4" w:space="0" w:color="auto"/>
              <w:left w:val="single" w:sz="4" w:space="0" w:color="auto"/>
              <w:bottom w:val="single" w:sz="4" w:space="0" w:color="auto"/>
              <w:right w:val="single" w:sz="4" w:space="0" w:color="auto"/>
            </w:tcBorders>
          </w:tcPr>
          <w:p w:rsidR="003B42C3" w:rsidRPr="00A73538" w:rsidRDefault="003B42C3" w:rsidP="00A73538">
            <w:pPr>
              <w:widowControl w:val="0"/>
              <w:overflowPunct/>
              <w:jc w:val="both"/>
              <w:textAlignment w:val="auto"/>
              <w:rPr>
                <w:rFonts w:eastAsia="Times New Roman"/>
                <w:sz w:val="20"/>
                <w:szCs w:val="20"/>
                <w:lang w:eastAsia="ru-RU"/>
              </w:rPr>
            </w:pPr>
            <w:r w:rsidRPr="00A73538">
              <w:rPr>
                <w:rFonts w:eastAsia="Times New Roman"/>
                <w:sz w:val="20"/>
                <w:szCs w:val="20"/>
                <w:lang w:eastAsia="ru-RU"/>
              </w:rPr>
              <w:t>7</w:t>
            </w:r>
          </w:p>
        </w:tc>
        <w:tc>
          <w:tcPr>
            <w:tcW w:w="1205" w:type="dxa"/>
            <w:tcBorders>
              <w:top w:val="single" w:sz="4" w:space="0" w:color="auto"/>
              <w:left w:val="single" w:sz="4" w:space="0" w:color="auto"/>
              <w:bottom w:val="single" w:sz="4" w:space="0" w:color="auto"/>
              <w:right w:val="single" w:sz="4" w:space="0" w:color="auto"/>
            </w:tcBorders>
          </w:tcPr>
          <w:p w:rsidR="003B42C3" w:rsidRPr="00A73538" w:rsidRDefault="003B42C3" w:rsidP="00A73538">
            <w:pPr>
              <w:widowControl w:val="0"/>
              <w:overflowPunct/>
              <w:jc w:val="both"/>
              <w:textAlignment w:val="auto"/>
              <w:rPr>
                <w:rFonts w:eastAsia="Times New Roman"/>
                <w:sz w:val="20"/>
                <w:szCs w:val="20"/>
                <w:lang w:eastAsia="ru-RU"/>
              </w:rPr>
            </w:pPr>
            <w:r w:rsidRPr="00A73538">
              <w:rPr>
                <w:rFonts w:eastAsia="Times New Roman"/>
                <w:sz w:val="20"/>
                <w:szCs w:val="20"/>
                <w:lang w:eastAsia="ru-RU"/>
              </w:rPr>
              <w:t>7</w:t>
            </w:r>
          </w:p>
        </w:tc>
        <w:tc>
          <w:tcPr>
            <w:tcW w:w="1205" w:type="dxa"/>
            <w:tcBorders>
              <w:top w:val="single" w:sz="4" w:space="0" w:color="auto"/>
              <w:left w:val="single" w:sz="4" w:space="0" w:color="auto"/>
              <w:bottom w:val="single" w:sz="4" w:space="0" w:color="auto"/>
              <w:right w:val="single" w:sz="4" w:space="0" w:color="auto"/>
            </w:tcBorders>
          </w:tcPr>
          <w:p w:rsidR="003B42C3" w:rsidRPr="00A73538" w:rsidRDefault="003B42C3" w:rsidP="00A73538">
            <w:pPr>
              <w:widowControl w:val="0"/>
              <w:overflowPunct/>
              <w:jc w:val="both"/>
              <w:textAlignment w:val="auto"/>
              <w:rPr>
                <w:rFonts w:eastAsia="Times New Roman"/>
                <w:sz w:val="20"/>
                <w:szCs w:val="20"/>
                <w:lang w:eastAsia="ru-RU"/>
              </w:rPr>
            </w:pPr>
            <w:r w:rsidRPr="00A73538">
              <w:rPr>
                <w:rFonts w:eastAsia="Times New Roman"/>
                <w:sz w:val="20"/>
                <w:szCs w:val="20"/>
                <w:lang w:eastAsia="ru-RU"/>
              </w:rPr>
              <w:t>7</w:t>
            </w:r>
          </w:p>
        </w:tc>
        <w:tc>
          <w:tcPr>
            <w:tcW w:w="1205" w:type="dxa"/>
            <w:tcBorders>
              <w:top w:val="single" w:sz="4" w:space="0" w:color="auto"/>
              <w:left w:val="single" w:sz="4" w:space="0" w:color="auto"/>
              <w:bottom w:val="single" w:sz="4" w:space="0" w:color="auto"/>
              <w:right w:val="single" w:sz="4" w:space="0" w:color="auto"/>
            </w:tcBorders>
          </w:tcPr>
          <w:p w:rsidR="003B42C3" w:rsidRPr="00A73538" w:rsidRDefault="003B42C3" w:rsidP="00A73538">
            <w:pPr>
              <w:widowControl w:val="0"/>
              <w:overflowPunct/>
              <w:jc w:val="both"/>
              <w:textAlignment w:val="auto"/>
              <w:rPr>
                <w:rFonts w:eastAsia="Times New Roman"/>
                <w:sz w:val="20"/>
                <w:szCs w:val="20"/>
                <w:lang w:eastAsia="ru-RU"/>
              </w:rPr>
            </w:pPr>
            <w:r w:rsidRPr="00A73538">
              <w:rPr>
                <w:rFonts w:eastAsia="Times New Roman"/>
                <w:sz w:val="20"/>
                <w:szCs w:val="20"/>
                <w:lang w:eastAsia="ru-RU"/>
              </w:rPr>
              <w:t>7</w:t>
            </w:r>
          </w:p>
        </w:tc>
      </w:tr>
      <w:tr w:rsidR="003B42C3" w:rsidRPr="00A73538" w:rsidTr="003B42C3">
        <w:trPr>
          <w:trHeight w:val="246"/>
          <w:tblCellSpacing w:w="5" w:type="nil"/>
        </w:trPr>
        <w:tc>
          <w:tcPr>
            <w:tcW w:w="1134" w:type="dxa"/>
            <w:vMerge/>
            <w:tcBorders>
              <w:left w:val="single" w:sz="4" w:space="0" w:color="auto"/>
              <w:right w:val="single" w:sz="4" w:space="0" w:color="auto"/>
            </w:tcBorders>
          </w:tcPr>
          <w:p w:rsidR="003B42C3" w:rsidRPr="00A73538" w:rsidRDefault="003B42C3" w:rsidP="00A73538">
            <w:pPr>
              <w:overflowPunct/>
              <w:autoSpaceDE/>
              <w:autoSpaceDN/>
              <w:adjustRightInd/>
              <w:jc w:val="both"/>
              <w:textAlignment w:val="auto"/>
              <w:rPr>
                <w:rFonts w:eastAsia="Times New Roman"/>
                <w:sz w:val="20"/>
                <w:szCs w:val="20"/>
                <w:lang w:eastAsia="ru-RU"/>
              </w:rPr>
            </w:pPr>
          </w:p>
        </w:tc>
        <w:tc>
          <w:tcPr>
            <w:tcW w:w="5812" w:type="dxa"/>
            <w:tcBorders>
              <w:top w:val="single" w:sz="4" w:space="0" w:color="auto"/>
              <w:left w:val="single" w:sz="4" w:space="0" w:color="auto"/>
              <w:bottom w:val="single" w:sz="4" w:space="0" w:color="auto"/>
              <w:right w:val="single" w:sz="4" w:space="0" w:color="auto"/>
            </w:tcBorders>
          </w:tcPr>
          <w:p w:rsidR="003B42C3" w:rsidRPr="00A73538" w:rsidRDefault="003B42C3" w:rsidP="00A73538">
            <w:pPr>
              <w:overflowPunct/>
              <w:autoSpaceDE/>
              <w:autoSpaceDN/>
              <w:adjustRightInd/>
              <w:jc w:val="both"/>
              <w:textAlignment w:val="auto"/>
              <w:rPr>
                <w:rFonts w:eastAsia="Times New Roman"/>
                <w:sz w:val="20"/>
                <w:szCs w:val="20"/>
                <w:u w:val="single"/>
                <w:lang w:eastAsia="ru-RU"/>
              </w:rPr>
            </w:pPr>
            <w:r w:rsidRPr="00A73538">
              <w:rPr>
                <w:rFonts w:eastAsia="Times New Roman"/>
                <w:sz w:val="20"/>
                <w:szCs w:val="20"/>
                <w:u w:val="single"/>
                <w:lang w:eastAsia="ru-RU"/>
              </w:rPr>
              <w:t xml:space="preserve">Мероприятие 2: </w:t>
            </w:r>
            <w:r w:rsidRPr="00A73538">
              <w:rPr>
                <w:rFonts w:eastAsia="Times New Roman"/>
                <w:sz w:val="20"/>
                <w:szCs w:val="20"/>
                <w:lang w:eastAsia="ru-RU"/>
              </w:rPr>
              <w:t>Обеспечение качественного контроля за правильным и целевым расходованием бюджетных и внебюджетных средств, за наличием и движением имущества, использованием товарно-материальных ценностей, трудовых и финансовых ресурсов, ед.</w:t>
            </w:r>
          </w:p>
        </w:tc>
        <w:tc>
          <w:tcPr>
            <w:tcW w:w="1346" w:type="dxa"/>
            <w:tcBorders>
              <w:top w:val="single" w:sz="4" w:space="0" w:color="auto"/>
              <w:left w:val="single" w:sz="4" w:space="0" w:color="auto"/>
              <w:bottom w:val="single" w:sz="4" w:space="0" w:color="auto"/>
              <w:right w:val="single" w:sz="4" w:space="0" w:color="auto"/>
            </w:tcBorders>
          </w:tcPr>
          <w:p w:rsidR="003B42C3" w:rsidRPr="00A73538" w:rsidRDefault="003B42C3" w:rsidP="00A73538">
            <w:pPr>
              <w:widowControl w:val="0"/>
              <w:overflowPunct/>
              <w:jc w:val="both"/>
              <w:textAlignment w:val="auto"/>
              <w:rPr>
                <w:rFonts w:eastAsia="Times New Roman"/>
                <w:sz w:val="20"/>
                <w:szCs w:val="20"/>
                <w:lang w:eastAsia="ru-RU"/>
              </w:rPr>
            </w:pPr>
            <w:r w:rsidRPr="00A73538">
              <w:rPr>
                <w:rFonts w:eastAsia="Times New Roman"/>
                <w:sz w:val="20"/>
                <w:szCs w:val="20"/>
                <w:lang w:eastAsia="ru-RU"/>
              </w:rPr>
              <w:t>7</w:t>
            </w:r>
          </w:p>
        </w:tc>
        <w:tc>
          <w:tcPr>
            <w:tcW w:w="1347" w:type="dxa"/>
            <w:tcBorders>
              <w:top w:val="single" w:sz="4" w:space="0" w:color="auto"/>
              <w:left w:val="single" w:sz="4" w:space="0" w:color="auto"/>
              <w:bottom w:val="single" w:sz="4" w:space="0" w:color="auto"/>
              <w:right w:val="single" w:sz="4" w:space="0" w:color="auto"/>
            </w:tcBorders>
          </w:tcPr>
          <w:p w:rsidR="003B42C3" w:rsidRPr="00A73538" w:rsidRDefault="003B42C3" w:rsidP="00A73538">
            <w:pPr>
              <w:widowControl w:val="0"/>
              <w:overflowPunct/>
              <w:jc w:val="both"/>
              <w:textAlignment w:val="auto"/>
              <w:rPr>
                <w:rFonts w:eastAsia="Times New Roman"/>
                <w:sz w:val="20"/>
                <w:szCs w:val="20"/>
                <w:lang w:eastAsia="ru-RU"/>
              </w:rPr>
            </w:pPr>
            <w:r w:rsidRPr="00A73538">
              <w:rPr>
                <w:rFonts w:eastAsia="Times New Roman"/>
                <w:sz w:val="20"/>
                <w:szCs w:val="20"/>
                <w:lang w:eastAsia="ru-RU"/>
              </w:rPr>
              <w:t>7</w:t>
            </w:r>
          </w:p>
        </w:tc>
        <w:tc>
          <w:tcPr>
            <w:tcW w:w="1346" w:type="dxa"/>
            <w:tcBorders>
              <w:top w:val="single" w:sz="4" w:space="0" w:color="auto"/>
              <w:left w:val="single" w:sz="4" w:space="0" w:color="auto"/>
              <w:bottom w:val="single" w:sz="4" w:space="0" w:color="auto"/>
              <w:right w:val="single" w:sz="4" w:space="0" w:color="auto"/>
            </w:tcBorders>
          </w:tcPr>
          <w:p w:rsidR="003B42C3" w:rsidRPr="00A73538" w:rsidRDefault="003B42C3" w:rsidP="00A73538">
            <w:pPr>
              <w:widowControl w:val="0"/>
              <w:overflowPunct/>
              <w:jc w:val="both"/>
              <w:textAlignment w:val="auto"/>
              <w:rPr>
                <w:rFonts w:eastAsia="Times New Roman"/>
                <w:sz w:val="20"/>
                <w:szCs w:val="20"/>
                <w:lang w:eastAsia="ru-RU"/>
              </w:rPr>
            </w:pPr>
            <w:r w:rsidRPr="00A73538">
              <w:rPr>
                <w:rFonts w:eastAsia="Times New Roman"/>
                <w:sz w:val="20"/>
                <w:szCs w:val="20"/>
                <w:lang w:eastAsia="ru-RU"/>
              </w:rPr>
              <w:t>7</w:t>
            </w:r>
          </w:p>
        </w:tc>
        <w:tc>
          <w:tcPr>
            <w:tcW w:w="1205" w:type="dxa"/>
            <w:tcBorders>
              <w:top w:val="single" w:sz="4" w:space="0" w:color="auto"/>
              <w:left w:val="single" w:sz="4" w:space="0" w:color="auto"/>
              <w:bottom w:val="single" w:sz="4" w:space="0" w:color="auto"/>
              <w:right w:val="single" w:sz="4" w:space="0" w:color="auto"/>
            </w:tcBorders>
          </w:tcPr>
          <w:p w:rsidR="003B42C3" w:rsidRPr="00A73538" w:rsidRDefault="003B42C3" w:rsidP="00A73538">
            <w:pPr>
              <w:widowControl w:val="0"/>
              <w:overflowPunct/>
              <w:jc w:val="both"/>
              <w:textAlignment w:val="auto"/>
              <w:rPr>
                <w:rFonts w:eastAsia="Times New Roman"/>
                <w:sz w:val="20"/>
                <w:szCs w:val="20"/>
                <w:lang w:eastAsia="ru-RU"/>
              </w:rPr>
            </w:pPr>
            <w:r w:rsidRPr="00A73538">
              <w:rPr>
                <w:rFonts w:eastAsia="Times New Roman"/>
                <w:sz w:val="20"/>
                <w:szCs w:val="20"/>
                <w:lang w:eastAsia="ru-RU"/>
              </w:rPr>
              <w:t>7</w:t>
            </w:r>
          </w:p>
        </w:tc>
        <w:tc>
          <w:tcPr>
            <w:tcW w:w="1205" w:type="dxa"/>
            <w:tcBorders>
              <w:top w:val="single" w:sz="4" w:space="0" w:color="auto"/>
              <w:left w:val="single" w:sz="4" w:space="0" w:color="auto"/>
              <w:bottom w:val="single" w:sz="4" w:space="0" w:color="auto"/>
              <w:right w:val="single" w:sz="4" w:space="0" w:color="auto"/>
            </w:tcBorders>
          </w:tcPr>
          <w:p w:rsidR="003B42C3" w:rsidRPr="00A73538" w:rsidRDefault="003B42C3" w:rsidP="00A73538">
            <w:pPr>
              <w:widowControl w:val="0"/>
              <w:overflowPunct/>
              <w:jc w:val="both"/>
              <w:textAlignment w:val="auto"/>
              <w:rPr>
                <w:rFonts w:eastAsia="Times New Roman"/>
                <w:sz w:val="20"/>
                <w:szCs w:val="20"/>
                <w:lang w:eastAsia="ru-RU"/>
              </w:rPr>
            </w:pPr>
            <w:r w:rsidRPr="00A73538">
              <w:rPr>
                <w:rFonts w:eastAsia="Times New Roman"/>
                <w:sz w:val="20"/>
                <w:szCs w:val="20"/>
                <w:lang w:eastAsia="ru-RU"/>
              </w:rPr>
              <w:t>7</w:t>
            </w:r>
          </w:p>
        </w:tc>
        <w:tc>
          <w:tcPr>
            <w:tcW w:w="1205" w:type="dxa"/>
            <w:tcBorders>
              <w:top w:val="single" w:sz="4" w:space="0" w:color="auto"/>
              <w:left w:val="single" w:sz="4" w:space="0" w:color="auto"/>
              <w:bottom w:val="single" w:sz="4" w:space="0" w:color="auto"/>
              <w:right w:val="single" w:sz="4" w:space="0" w:color="auto"/>
            </w:tcBorders>
          </w:tcPr>
          <w:p w:rsidR="003B42C3" w:rsidRPr="00A73538" w:rsidRDefault="003B42C3" w:rsidP="00A73538">
            <w:pPr>
              <w:widowControl w:val="0"/>
              <w:overflowPunct/>
              <w:jc w:val="both"/>
              <w:textAlignment w:val="auto"/>
              <w:rPr>
                <w:rFonts w:eastAsia="Times New Roman"/>
                <w:sz w:val="20"/>
                <w:szCs w:val="20"/>
                <w:lang w:eastAsia="ru-RU"/>
              </w:rPr>
            </w:pPr>
            <w:r w:rsidRPr="00A73538">
              <w:rPr>
                <w:rFonts w:eastAsia="Times New Roman"/>
                <w:sz w:val="20"/>
                <w:szCs w:val="20"/>
                <w:lang w:eastAsia="ru-RU"/>
              </w:rPr>
              <w:t>7</w:t>
            </w:r>
          </w:p>
        </w:tc>
      </w:tr>
      <w:tr w:rsidR="003B42C3" w:rsidRPr="00A73538" w:rsidTr="003B42C3">
        <w:trPr>
          <w:trHeight w:val="246"/>
          <w:tblCellSpacing w:w="5" w:type="nil"/>
        </w:trPr>
        <w:tc>
          <w:tcPr>
            <w:tcW w:w="1134" w:type="dxa"/>
            <w:vMerge/>
            <w:tcBorders>
              <w:left w:val="single" w:sz="4" w:space="0" w:color="auto"/>
              <w:right w:val="single" w:sz="4" w:space="0" w:color="auto"/>
            </w:tcBorders>
          </w:tcPr>
          <w:p w:rsidR="003B42C3" w:rsidRPr="00A73538" w:rsidRDefault="003B42C3" w:rsidP="00A73538">
            <w:pPr>
              <w:overflowPunct/>
              <w:autoSpaceDE/>
              <w:autoSpaceDN/>
              <w:adjustRightInd/>
              <w:jc w:val="both"/>
              <w:textAlignment w:val="auto"/>
              <w:rPr>
                <w:rFonts w:eastAsia="Times New Roman"/>
                <w:sz w:val="20"/>
                <w:szCs w:val="20"/>
                <w:lang w:eastAsia="ru-RU"/>
              </w:rPr>
            </w:pPr>
          </w:p>
        </w:tc>
        <w:tc>
          <w:tcPr>
            <w:tcW w:w="5812" w:type="dxa"/>
            <w:tcBorders>
              <w:top w:val="single" w:sz="4" w:space="0" w:color="auto"/>
              <w:left w:val="single" w:sz="4" w:space="0" w:color="auto"/>
              <w:bottom w:val="single" w:sz="4" w:space="0" w:color="auto"/>
              <w:right w:val="single" w:sz="4" w:space="0" w:color="auto"/>
            </w:tcBorders>
          </w:tcPr>
          <w:p w:rsidR="003B42C3" w:rsidRPr="00A73538" w:rsidRDefault="003B42C3" w:rsidP="00A73538">
            <w:pPr>
              <w:overflowPunct/>
              <w:autoSpaceDE/>
              <w:autoSpaceDN/>
              <w:adjustRightInd/>
              <w:jc w:val="both"/>
              <w:textAlignment w:val="auto"/>
              <w:rPr>
                <w:rFonts w:eastAsia="Times New Roman"/>
                <w:sz w:val="20"/>
                <w:szCs w:val="20"/>
                <w:u w:val="single"/>
                <w:lang w:eastAsia="ru-RU"/>
              </w:rPr>
            </w:pPr>
            <w:r w:rsidRPr="00A73538">
              <w:rPr>
                <w:rFonts w:eastAsia="Times New Roman"/>
                <w:sz w:val="20"/>
                <w:szCs w:val="20"/>
                <w:u w:val="single"/>
                <w:lang w:eastAsia="ru-RU"/>
              </w:rPr>
              <w:t xml:space="preserve">Мероприятие 3: </w:t>
            </w:r>
            <w:r w:rsidRPr="00A73538">
              <w:rPr>
                <w:rFonts w:eastAsia="Times New Roman"/>
                <w:sz w:val="20"/>
                <w:szCs w:val="20"/>
                <w:lang w:eastAsia="ru-RU"/>
              </w:rPr>
              <w:t>Обеспечение качественного выполнения обязательств по своевременной выплате заработной платы работникам обслуживаемых учреждений и других обязательств, ед.</w:t>
            </w:r>
          </w:p>
        </w:tc>
        <w:tc>
          <w:tcPr>
            <w:tcW w:w="1346" w:type="dxa"/>
            <w:tcBorders>
              <w:top w:val="single" w:sz="4" w:space="0" w:color="auto"/>
              <w:left w:val="single" w:sz="4" w:space="0" w:color="auto"/>
              <w:bottom w:val="single" w:sz="4" w:space="0" w:color="auto"/>
              <w:right w:val="single" w:sz="4" w:space="0" w:color="auto"/>
            </w:tcBorders>
          </w:tcPr>
          <w:p w:rsidR="003B42C3" w:rsidRPr="00A73538" w:rsidRDefault="003B42C3" w:rsidP="00A73538">
            <w:pPr>
              <w:widowControl w:val="0"/>
              <w:overflowPunct/>
              <w:jc w:val="both"/>
              <w:textAlignment w:val="auto"/>
              <w:rPr>
                <w:rFonts w:eastAsia="Times New Roman"/>
                <w:sz w:val="20"/>
                <w:szCs w:val="20"/>
                <w:lang w:eastAsia="ru-RU"/>
              </w:rPr>
            </w:pPr>
            <w:r w:rsidRPr="00A73538">
              <w:rPr>
                <w:rFonts w:eastAsia="Times New Roman"/>
                <w:sz w:val="20"/>
                <w:szCs w:val="20"/>
                <w:lang w:eastAsia="ru-RU"/>
              </w:rPr>
              <w:t>7</w:t>
            </w:r>
          </w:p>
        </w:tc>
        <w:tc>
          <w:tcPr>
            <w:tcW w:w="1347" w:type="dxa"/>
            <w:tcBorders>
              <w:top w:val="single" w:sz="4" w:space="0" w:color="auto"/>
              <w:left w:val="single" w:sz="4" w:space="0" w:color="auto"/>
              <w:bottom w:val="single" w:sz="4" w:space="0" w:color="auto"/>
              <w:right w:val="single" w:sz="4" w:space="0" w:color="auto"/>
            </w:tcBorders>
          </w:tcPr>
          <w:p w:rsidR="003B42C3" w:rsidRPr="00A73538" w:rsidRDefault="003B42C3" w:rsidP="00A73538">
            <w:pPr>
              <w:widowControl w:val="0"/>
              <w:overflowPunct/>
              <w:jc w:val="both"/>
              <w:textAlignment w:val="auto"/>
              <w:rPr>
                <w:rFonts w:eastAsia="Times New Roman"/>
                <w:sz w:val="20"/>
                <w:szCs w:val="20"/>
                <w:lang w:eastAsia="ru-RU"/>
              </w:rPr>
            </w:pPr>
            <w:r w:rsidRPr="00A73538">
              <w:rPr>
                <w:rFonts w:eastAsia="Times New Roman"/>
                <w:sz w:val="20"/>
                <w:szCs w:val="20"/>
                <w:lang w:eastAsia="ru-RU"/>
              </w:rPr>
              <w:t>7</w:t>
            </w:r>
          </w:p>
        </w:tc>
        <w:tc>
          <w:tcPr>
            <w:tcW w:w="1346" w:type="dxa"/>
            <w:tcBorders>
              <w:top w:val="single" w:sz="4" w:space="0" w:color="auto"/>
              <w:left w:val="single" w:sz="4" w:space="0" w:color="auto"/>
              <w:bottom w:val="single" w:sz="4" w:space="0" w:color="auto"/>
              <w:right w:val="single" w:sz="4" w:space="0" w:color="auto"/>
            </w:tcBorders>
          </w:tcPr>
          <w:p w:rsidR="003B42C3" w:rsidRPr="00A73538" w:rsidRDefault="003B42C3" w:rsidP="00A73538">
            <w:pPr>
              <w:widowControl w:val="0"/>
              <w:overflowPunct/>
              <w:jc w:val="both"/>
              <w:textAlignment w:val="auto"/>
              <w:rPr>
                <w:rFonts w:eastAsia="Times New Roman"/>
                <w:sz w:val="20"/>
                <w:szCs w:val="20"/>
                <w:lang w:eastAsia="ru-RU"/>
              </w:rPr>
            </w:pPr>
            <w:r w:rsidRPr="00A73538">
              <w:rPr>
                <w:rFonts w:eastAsia="Times New Roman"/>
                <w:sz w:val="20"/>
                <w:szCs w:val="20"/>
                <w:lang w:eastAsia="ru-RU"/>
              </w:rPr>
              <w:t>7</w:t>
            </w:r>
          </w:p>
        </w:tc>
        <w:tc>
          <w:tcPr>
            <w:tcW w:w="1205" w:type="dxa"/>
            <w:tcBorders>
              <w:top w:val="single" w:sz="4" w:space="0" w:color="auto"/>
              <w:left w:val="single" w:sz="4" w:space="0" w:color="auto"/>
              <w:bottom w:val="single" w:sz="4" w:space="0" w:color="auto"/>
              <w:right w:val="single" w:sz="4" w:space="0" w:color="auto"/>
            </w:tcBorders>
          </w:tcPr>
          <w:p w:rsidR="003B42C3" w:rsidRPr="00A73538" w:rsidRDefault="003B42C3" w:rsidP="00A73538">
            <w:pPr>
              <w:widowControl w:val="0"/>
              <w:overflowPunct/>
              <w:jc w:val="both"/>
              <w:textAlignment w:val="auto"/>
              <w:rPr>
                <w:rFonts w:eastAsia="Times New Roman"/>
                <w:sz w:val="20"/>
                <w:szCs w:val="20"/>
                <w:lang w:eastAsia="ru-RU"/>
              </w:rPr>
            </w:pPr>
            <w:r w:rsidRPr="00A73538">
              <w:rPr>
                <w:rFonts w:eastAsia="Times New Roman"/>
                <w:sz w:val="20"/>
                <w:szCs w:val="20"/>
                <w:lang w:eastAsia="ru-RU"/>
              </w:rPr>
              <w:t>7</w:t>
            </w:r>
          </w:p>
        </w:tc>
        <w:tc>
          <w:tcPr>
            <w:tcW w:w="1205" w:type="dxa"/>
            <w:tcBorders>
              <w:top w:val="single" w:sz="4" w:space="0" w:color="auto"/>
              <w:left w:val="single" w:sz="4" w:space="0" w:color="auto"/>
              <w:bottom w:val="single" w:sz="4" w:space="0" w:color="auto"/>
              <w:right w:val="single" w:sz="4" w:space="0" w:color="auto"/>
            </w:tcBorders>
          </w:tcPr>
          <w:p w:rsidR="003B42C3" w:rsidRPr="00A73538" w:rsidRDefault="003B42C3" w:rsidP="00A73538">
            <w:pPr>
              <w:widowControl w:val="0"/>
              <w:overflowPunct/>
              <w:jc w:val="both"/>
              <w:textAlignment w:val="auto"/>
              <w:rPr>
                <w:rFonts w:eastAsia="Times New Roman"/>
                <w:sz w:val="20"/>
                <w:szCs w:val="20"/>
                <w:lang w:eastAsia="ru-RU"/>
              </w:rPr>
            </w:pPr>
            <w:r w:rsidRPr="00A73538">
              <w:rPr>
                <w:rFonts w:eastAsia="Times New Roman"/>
                <w:sz w:val="20"/>
                <w:szCs w:val="20"/>
                <w:lang w:eastAsia="ru-RU"/>
              </w:rPr>
              <w:t>7</w:t>
            </w:r>
          </w:p>
        </w:tc>
        <w:tc>
          <w:tcPr>
            <w:tcW w:w="1205" w:type="dxa"/>
            <w:tcBorders>
              <w:top w:val="single" w:sz="4" w:space="0" w:color="auto"/>
              <w:left w:val="single" w:sz="4" w:space="0" w:color="auto"/>
              <w:bottom w:val="single" w:sz="4" w:space="0" w:color="auto"/>
              <w:right w:val="single" w:sz="4" w:space="0" w:color="auto"/>
            </w:tcBorders>
          </w:tcPr>
          <w:p w:rsidR="003B42C3" w:rsidRPr="00A73538" w:rsidRDefault="003B42C3" w:rsidP="00A73538">
            <w:pPr>
              <w:widowControl w:val="0"/>
              <w:overflowPunct/>
              <w:jc w:val="both"/>
              <w:textAlignment w:val="auto"/>
              <w:rPr>
                <w:rFonts w:eastAsia="Times New Roman"/>
                <w:sz w:val="20"/>
                <w:szCs w:val="20"/>
                <w:lang w:eastAsia="ru-RU"/>
              </w:rPr>
            </w:pPr>
            <w:r w:rsidRPr="00A73538">
              <w:rPr>
                <w:rFonts w:eastAsia="Times New Roman"/>
                <w:sz w:val="20"/>
                <w:szCs w:val="20"/>
                <w:lang w:eastAsia="ru-RU"/>
              </w:rPr>
              <w:t>7</w:t>
            </w:r>
          </w:p>
        </w:tc>
      </w:tr>
      <w:tr w:rsidR="003B42C3" w:rsidRPr="00A73538" w:rsidTr="003B42C3">
        <w:trPr>
          <w:trHeight w:val="246"/>
          <w:tblCellSpacing w:w="5" w:type="nil"/>
        </w:trPr>
        <w:tc>
          <w:tcPr>
            <w:tcW w:w="1134" w:type="dxa"/>
            <w:vMerge/>
            <w:tcBorders>
              <w:left w:val="single" w:sz="4" w:space="0" w:color="auto"/>
              <w:right w:val="single" w:sz="4" w:space="0" w:color="auto"/>
            </w:tcBorders>
          </w:tcPr>
          <w:p w:rsidR="003B42C3" w:rsidRPr="00A73538" w:rsidRDefault="003B42C3" w:rsidP="00A73538">
            <w:pPr>
              <w:overflowPunct/>
              <w:autoSpaceDE/>
              <w:autoSpaceDN/>
              <w:adjustRightInd/>
              <w:jc w:val="both"/>
              <w:textAlignment w:val="auto"/>
              <w:rPr>
                <w:rFonts w:eastAsia="Times New Roman"/>
                <w:sz w:val="20"/>
                <w:szCs w:val="20"/>
                <w:lang w:eastAsia="ru-RU"/>
              </w:rPr>
            </w:pPr>
          </w:p>
        </w:tc>
        <w:tc>
          <w:tcPr>
            <w:tcW w:w="5812" w:type="dxa"/>
            <w:tcBorders>
              <w:top w:val="single" w:sz="4" w:space="0" w:color="auto"/>
              <w:left w:val="single" w:sz="4" w:space="0" w:color="auto"/>
              <w:bottom w:val="single" w:sz="4" w:space="0" w:color="auto"/>
              <w:right w:val="single" w:sz="4" w:space="0" w:color="auto"/>
            </w:tcBorders>
          </w:tcPr>
          <w:p w:rsidR="003B42C3" w:rsidRPr="00A73538" w:rsidRDefault="003B42C3" w:rsidP="00A73538">
            <w:pPr>
              <w:overflowPunct/>
              <w:autoSpaceDE/>
              <w:autoSpaceDN/>
              <w:adjustRightInd/>
              <w:jc w:val="both"/>
              <w:textAlignment w:val="auto"/>
              <w:rPr>
                <w:rFonts w:eastAsia="Times New Roman"/>
                <w:sz w:val="20"/>
                <w:szCs w:val="20"/>
                <w:u w:val="single"/>
                <w:lang w:eastAsia="ru-RU"/>
              </w:rPr>
            </w:pPr>
            <w:r w:rsidRPr="00A73538">
              <w:rPr>
                <w:rFonts w:eastAsia="Times New Roman"/>
                <w:sz w:val="20"/>
                <w:szCs w:val="20"/>
                <w:u w:val="single"/>
                <w:lang w:eastAsia="ru-RU"/>
              </w:rPr>
              <w:t xml:space="preserve">Мероприятие 4. </w:t>
            </w:r>
            <w:r w:rsidRPr="00A73538">
              <w:rPr>
                <w:rFonts w:eastAsia="Times New Roman"/>
                <w:sz w:val="20"/>
                <w:szCs w:val="20"/>
                <w:lang w:eastAsia="ru-RU"/>
              </w:rPr>
              <w:t xml:space="preserve">Обеспечение качественного составления и предоставления  бухгалтерской отчетности в налоговые органы, </w:t>
            </w:r>
            <w:r w:rsidRPr="00A73538">
              <w:rPr>
                <w:rFonts w:eastAsia="Times New Roman"/>
                <w:sz w:val="20"/>
                <w:szCs w:val="20"/>
                <w:lang w:eastAsia="ru-RU"/>
              </w:rPr>
              <w:lastRenderedPageBreak/>
              <w:t>внебюджетные фонды, органы статистики, ед.</w:t>
            </w:r>
          </w:p>
        </w:tc>
        <w:tc>
          <w:tcPr>
            <w:tcW w:w="1346" w:type="dxa"/>
            <w:tcBorders>
              <w:top w:val="single" w:sz="4" w:space="0" w:color="auto"/>
              <w:left w:val="single" w:sz="4" w:space="0" w:color="auto"/>
              <w:bottom w:val="single" w:sz="4" w:space="0" w:color="auto"/>
              <w:right w:val="single" w:sz="4" w:space="0" w:color="auto"/>
            </w:tcBorders>
          </w:tcPr>
          <w:p w:rsidR="003B42C3" w:rsidRPr="00A73538" w:rsidRDefault="003B42C3" w:rsidP="00A73538">
            <w:pPr>
              <w:widowControl w:val="0"/>
              <w:overflowPunct/>
              <w:jc w:val="both"/>
              <w:textAlignment w:val="auto"/>
              <w:rPr>
                <w:rFonts w:eastAsia="Times New Roman"/>
                <w:sz w:val="20"/>
                <w:szCs w:val="20"/>
                <w:lang w:eastAsia="ru-RU"/>
              </w:rPr>
            </w:pPr>
            <w:r w:rsidRPr="00A73538">
              <w:rPr>
                <w:rFonts w:eastAsia="Times New Roman"/>
                <w:sz w:val="20"/>
                <w:szCs w:val="20"/>
                <w:lang w:eastAsia="ru-RU"/>
              </w:rPr>
              <w:lastRenderedPageBreak/>
              <w:t>7</w:t>
            </w:r>
          </w:p>
        </w:tc>
        <w:tc>
          <w:tcPr>
            <w:tcW w:w="1347" w:type="dxa"/>
            <w:tcBorders>
              <w:top w:val="single" w:sz="4" w:space="0" w:color="auto"/>
              <w:left w:val="single" w:sz="4" w:space="0" w:color="auto"/>
              <w:bottom w:val="single" w:sz="4" w:space="0" w:color="auto"/>
              <w:right w:val="single" w:sz="4" w:space="0" w:color="auto"/>
            </w:tcBorders>
          </w:tcPr>
          <w:p w:rsidR="003B42C3" w:rsidRPr="00A73538" w:rsidRDefault="003B42C3" w:rsidP="00A73538">
            <w:pPr>
              <w:widowControl w:val="0"/>
              <w:overflowPunct/>
              <w:jc w:val="both"/>
              <w:textAlignment w:val="auto"/>
              <w:rPr>
                <w:rFonts w:eastAsia="Times New Roman"/>
                <w:sz w:val="20"/>
                <w:szCs w:val="20"/>
                <w:lang w:eastAsia="ru-RU"/>
              </w:rPr>
            </w:pPr>
            <w:r w:rsidRPr="00A73538">
              <w:rPr>
                <w:rFonts w:eastAsia="Times New Roman"/>
                <w:sz w:val="20"/>
                <w:szCs w:val="20"/>
                <w:lang w:eastAsia="ru-RU"/>
              </w:rPr>
              <w:t>7</w:t>
            </w:r>
          </w:p>
        </w:tc>
        <w:tc>
          <w:tcPr>
            <w:tcW w:w="1346" w:type="dxa"/>
            <w:tcBorders>
              <w:top w:val="single" w:sz="4" w:space="0" w:color="auto"/>
              <w:left w:val="single" w:sz="4" w:space="0" w:color="auto"/>
              <w:bottom w:val="single" w:sz="4" w:space="0" w:color="auto"/>
              <w:right w:val="single" w:sz="4" w:space="0" w:color="auto"/>
            </w:tcBorders>
          </w:tcPr>
          <w:p w:rsidR="003B42C3" w:rsidRPr="00A73538" w:rsidRDefault="003B42C3" w:rsidP="00A73538">
            <w:pPr>
              <w:widowControl w:val="0"/>
              <w:overflowPunct/>
              <w:jc w:val="both"/>
              <w:textAlignment w:val="auto"/>
              <w:rPr>
                <w:rFonts w:eastAsia="Times New Roman"/>
                <w:sz w:val="20"/>
                <w:szCs w:val="20"/>
                <w:lang w:eastAsia="ru-RU"/>
              </w:rPr>
            </w:pPr>
            <w:r w:rsidRPr="00A73538">
              <w:rPr>
                <w:rFonts w:eastAsia="Times New Roman"/>
                <w:sz w:val="20"/>
                <w:szCs w:val="20"/>
                <w:lang w:eastAsia="ru-RU"/>
              </w:rPr>
              <w:t>7</w:t>
            </w:r>
          </w:p>
        </w:tc>
        <w:tc>
          <w:tcPr>
            <w:tcW w:w="1205" w:type="dxa"/>
            <w:tcBorders>
              <w:top w:val="single" w:sz="4" w:space="0" w:color="auto"/>
              <w:left w:val="single" w:sz="4" w:space="0" w:color="auto"/>
              <w:bottom w:val="single" w:sz="4" w:space="0" w:color="auto"/>
              <w:right w:val="single" w:sz="4" w:space="0" w:color="auto"/>
            </w:tcBorders>
          </w:tcPr>
          <w:p w:rsidR="003B42C3" w:rsidRPr="00A73538" w:rsidRDefault="003B42C3" w:rsidP="00A73538">
            <w:pPr>
              <w:widowControl w:val="0"/>
              <w:overflowPunct/>
              <w:jc w:val="both"/>
              <w:textAlignment w:val="auto"/>
              <w:rPr>
                <w:rFonts w:eastAsia="Times New Roman"/>
                <w:sz w:val="20"/>
                <w:szCs w:val="20"/>
                <w:lang w:eastAsia="ru-RU"/>
              </w:rPr>
            </w:pPr>
            <w:r w:rsidRPr="00A73538">
              <w:rPr>
                <w:rFonts w:eastAsia="Times New Roman"/>
                <w:sz w:val="20"/>
                <w:szCs w:val="20"/>
                <w:lang w:eastAsia="ru-RU"/>
              </w:rPr>
              <w:t>7</w:t>
            </w:r>
          </w:p>
        </w:tc>
        <w:tc>
          <w:tcPr>
            <w:tcW w:w="1205" w:type="dxa"/>
            <w:tcBorders>
              <w:top w:val="single" w:sz="4" w:space="0" w:color="auto"/>
              <w:left w:val="single" w:sz="4" w:space="0" w:color="auto"/>
              <w:bottom w:val="single" w:sz="4" w:space="0" w:color="auto"/>
              <w:right w:val="single" w:sz="4" w:space="0" w:color="auto"/>
            </w:tcBorders>
          </w:tcPr>
          <w:p w:rsidR="003B42C3" w:rsidRPr="00A73538" w:rsidRDefault="003B42C3" w:rsidP="00A73538">
            <w:pPr>
              <w:widowControl w:val="0"/>
              <w:overflowPunct/>
              <w:jc w:val="both"/>
              <w:textAlignment w:val="auto"/>
              <w:rPr>
                <w:rFonts w:eastAsia="Times New Roman"/>
                <w:sz w:val="20"/>
                <w:szCs w:val="20"/>
                <w:lang w:eastAsia="ru-RU"/>
              </w:rPr>
            </w:pPr>
            <w:r w:rsidRPr="00A73538">
              <w:rPr>
                <w:rFonts w:eastAsia="Times New Roman"/>
                <w:sz w:val="20"/>
                <w:szCs w:val="20"/>
                <w:lang w:eastAsia="ru-RU"/>
              </w:rPr>
              <w:t>7</w:t>
            </w:r>
          </w:p>
        </w:tc>
        <w:tc>
          <w:tcPr>
            <w:tcW w:w="1205" w:type="dxa"/>
            <w:tcBorders>
              <w:top w:val="single" w:sz="4" w:space="0" w:color="auto"/>
              <w:left w:val="single" w:sz="4" w:space="0" w:color="auto"/>
              <w:bottom w:val="single" w:sz="4" w:space="0" w:color="auto"/>
              <w:right w:val="single" w:sz="4" w:space="0" w:color="auto"/>
            </w:tcBorders>
          </w:tcPr>
          <w:p w:rsidR="003B42C3" w:rsidRPr="00A73538" w:rsidRDefault="003B42C3" w:rsidP="00A73538">
            <w:pPr>
              <w:widowControl w:val="0"/>
              <w:overflowPunct/>
              <w:jc w:val="both"/>
              <w:textAlignment w:val="auto"/>
              <w:rPr>
                <w:rFonts w:eastAsia="Times New Roman"/>
                <w:sz w:val="20"/>
                <w:szCs w:val="20"/>
                <w:lang w:eastAsia="ru-RU"/>
              </w:rPr>
            </w:pPr>
            <w:r w:rsidRPr="00A73538">
              <w:rPr>
                <w:rFonts w:eastAsia="Times New Roman"/>
                <w:sz w:val="20"/>
                <w:szCs w:val="20"/>
                <w:lang w:eastAsia="ru-RU"/>
              </w:rPr>
              <w:t>7</w:t>
            </w:r>
          </w:p>
        </w:tc>
      </w:tr>
      <w:tr w:rsidR="003B42C3" w:rsidRPr="00A73538" w:rsidTr="003B42C3">
        <w:trPr>
          <w:trHeight w:val="246"/>
          <w:tblCellSpacing w:w="5" w:type="nil"/>
        </w:trPr>
        <w:tc>
          <w:tcPr>
            <w:tcW w:w="1134" w:type="dxa"/>
            <w:vMerge/>
            <w:tcBorders>
              <w:left w:val="single" w:sz="4" w:space="0" w:color="auto"/>
              <w:right w:val="single" w:sz="4" w:space="0" w:color="auto"/>
            </w:tcBorders>
          </w:tcPr>
          <w:p w:rsidR="003B42C3" w:rsidRPr="00A73538" w:rsidRDefault="003B42C3" w:rsidP="00A73538">
            <w:pPr>
              <w:overflowPunct/>
              <w:autoSpaceDE/>
              <w:autoSpaceDN/>
              <w:adjustRightInd/>
              <w:jc w:val="both"/>
              <w:textAlignment w:val="auto"/>
              <w:rPr>
                <w:rFonts w:eastAsia="Times New Roman"/>
                <w:sz w:val="20"/>
                <w:szCs w:val="20"/>
                <w:lang w:eastAsia="ru-RU"/>
              </w:rPr>
            </w:pPr>
          </w:p>
        </w:tc>
        <w:tc>
          <w:tcPr>
            <w:tcW w:w="5812" w:type="dxa"/>
            <w:tcBorders>
              <w:top w:val="single" w:sz="4" w:space="0" w:color="auto"/>
              <w:left w:val="single" w:sz="4" w:space="0" w:color="auto"/>
              <w:bottom w:val="single" w:sz="4" w:space="0" w:color="auto"/>
              <w:right w:val="single" w:sz="4" w:space="0" w:color="auto"/>
            </w:tcBorders>
          </w:tcPr>
          <w:p w:rsidR="003B42C3" w:rsidRPr="00A73538" w:rsidRDefault="003B42C3" w:rsidP="00A73538">
            <w:pPr>
              <w:overflowPunct/>
              <w:autoSpaceDE/>
              <w:autoSpaceDN/>
              <w:adjustRightInd/>
              <w:jc w:val="both"/>
              <w:textAlignment w:val="auto"/>
              <w:rPr>
                <w:rFonts w:eastAsia="Times New Roman"/>
                <w:sz w:val="20"/>
                <w:szCs w:val="20"/>
                <w:u w:val="single"/>
                <w:lang w:eastAsia="ru-RU"/>
              </w:rPr>
            </w:pPr>
            <w:r w:rsidRPr="00A73538">
              <w:rPr>
                <w:rFonts w:eastAsia="Times New Roman"/>
                <w:sz w:val="20"/>
                <w:szCs w:val="20"/>
                <w:u w:val="single"/>
                <w:lang w:eastAsia="ru-RU"/>
              </w:rPr>
              <w:t xml:space="preserve">Мероприятие 5. </w:t>
            </w:r>
            <w:r w:rsidRPr="00A73538">
              <w:rPr>
                <w:rFonts w:eastAsia="Times New Roman"/>
                <w:sz w:val="20"/>
                <w:szCs w:val="20"/>
                <w:lang w:eastAsia="ru-RU"/>
              </w:rPr>
              <w:t>Обеспечение качественной разработки документов правового характера, ед.</w:t>
            </w:r>
          </w:p>
        </w:tc>
        <w:tc>
          <w:tcPr>
            <w:tcW w:w="1346" w:type="dxa"/>
            <w:tcBorders>
              <w:top w:val="single" w:sz="4" w:space="0" w:color="auto"/>
              <w:left w:val="single" w:sz="4" w:space="0" w:color="auto"/>
              <w:bottom w:val="single" w:sz="4" w:space="0" w:color="auto"/>
              <w:right w:val="single" w:sz="4" w:space="0" w:color="auto"/>
            </w:tcBorders>
          </w:tcPr>
          <w:p w:rsidR="003B42C3" w:rsidRPr="00A73538" w:rsidRDefault="003B42C3" w:rsidP="00A73538">
            <w:pPr>
              <w:widowControl w:val="0"/>
              <w:overflowPunct/>
              <w:jc w:val="both"/>
              <w:textAlignment w:val="auto"/>
              <w:rPr>
                <w:rFonts w:eastAsia="Times New Roman"/>
                <w:sz w:val="20"/>
                <w:szCs w:val="20"/>
                <w:lang w:eastAsia="ru-RU"/>
              </w:rPr>
            </w:pPr>
            <w:r w:rsidRPr="00A73538">
              <w:rPr>
                <w:rFonts w:eastAsia="Times New Roman"/>
                <w:sz w:val="20"/>
                <w:szCs w:val="20"/>
                <w:lang w:eastAsia="ru-RU"/>
              </w:rPr>
              <w:t>7</w:t>
            </w:r>
          </w:p>
        </w:tc>
        <w:tc>
          <w:tcPr>
            <w:tcW w:w="1347" w:type="dxa"/>
            <w:tcBorders>
              <w:top w:val="single" w:sz="4" w:space="0" w:color="auto"/>
              <w:left w:val="single" w:sz="4" w:space="0" w:color="auto"/>
              <w:bottom w:val="single" w:sz="4" w:space="0" w:color="auto"/>
              <w:right w:val="single" w:sz="4" w:space="0" w:color="auto"/>
            </w:tcBorders>
          </w:tcPr>
          <w:p w:rsidR="003B42C3" w:rsidRPr="00A73538" w:rsidRDefault="003B42C3" w:rsidP="00A73538">
            <w:pPr>
              <w:widowControl w:val="0"/>
              <w:overflowPunct/>
              <w:jc w:val="both"/>
              <w:textAlignment w:val="auto"/>
              <w:rPr>
                <w:rFonts w:eastAsia="Times New Roman"/>
                <w:sz w:val="20"/>
                <w:szCs w:val="20"/>
                <w:lang w:eastAsia="ru-RU"/>
              </w:rPr>
            </w:pPr>
            <w:r w:rsidRPr="00A73538">
              <w:rPr>
                <w:rFonts w:eastAsia="Times New Roman"/>
                <w:sz w:val="20"/>
                <w:szCs w:val="20"/>
                <w:lang w:eastAsia="ru-RU"/>
              </w:rPr>
              <w:t>7</w:t>
            </w:r>
          </w:p>
        </w:tc>
        <w:tc>
          <w:tcPr>
            <w:tcW w:w="1346" w:type="dxa"/>
            <w:tcBorders>
              <w:top w:val="single" w:sz="4" w:space="0" w:color="auto"/>
              <w:left w:val="single" w:sz="4" w:space="0" w:color="auto"/>
              <w:bottom w:val="single" w:sz="4" w:space="0" w:color="auto"/>
              <w:right w:val="single" w:sz="4" w:space="0" w:color="auto"/>
            </w:tcBorders>
          </w:tcPr>
          <w:p w:rsidR="003B42C3" w:rsidRPr="00A73538" w:rsidRDefault="003B42C3" w:rsidP="00A73538">
            <w:pPr>
              <w:widowControl w:val="0"/>
              <w:overflowPunct/>
              <w:jc w:val="both"/>
              <w:textAlignment w:val="auto"/>
              <w:rPr>
                <w:rFonts w:eastAsia="Times New Roman"/>
                <w:sz w:val="20"/>
                <w:szCs w:val="20"/>
                <w:lang w:eastAsia="ru-RU"/>
              </w:rPr>
            </w:pPr>
            <w:r w:rsidRPr="00A73538">
              <w:rPr>
                <w:rFonts w:eastAsia="Times New Roman"/>
                <w:sz w:val="20"/>
                <w:szCs w:val="20"/>
                <w:lang w:eastAsia="ru-RU"/>
              </w:rPr>
              <w:t>7</w:t>
            </w:r>
          </w:p>
        </w:tc>
        <w:tc>
          <w:tcPr>
            <w:tcW w:w="1205" w:type="dxa"/>
            <w:tcBorders>
              <w:top w:val="single" w:sz="4" w:space="0" w:color="auto"/>
              <w:left w:val="single" w:sz="4" w:space="0" w:color="auto"/>
              <w:bottom w:val="single" w:sz="4" w:space="0" w:color="auto"/>
              <w:right w:val="single" w:sz="4" w:space="0" w:color="auto"/>
            </w:tcBorders>
          </w:tcPr>
          <w:p w:rsidR="003B42C3" w:rsidRPr="00A73538" w:rsidRDefault="003B42C3" w:rsidP="00A73538">
            <w:pPr>
              <w:widowControl w:val="0"/>
              <w:overflowPunct/>
              <w:jc w:val="both"/>
              <w:textAlignment w:val="auto"/>
              <w:rPr>
                <w:rFonts w:eastAsia="Times New Roman"/>
                <w:sz w:val="20"/>
                <w:szCs w:val="20"/>
                <w:lang w:eastAsia="ru-RU"/>
              </w:rPr>
            </w:pPr>
            <w:r w:rsidRPr="00A73538">
              <w:rPr>
                <w:rFonts w:eastAsia="Times New Roman"/>
                <w:sz w:val="20"/>
                <w:szCs w:val="20"/>
                <w:lang w:eastAsia="ru-RU"/>
              </w:rPr>
              <w:t>7</w:t>
            </w:r>
          </w:p>
        </w:tc>
        <w:tc>
          <w:tcPr>
            <w:tcW w:w="1205" w:type="dxa"/>
            <w:tcBorders>
              <w:top w:val="single" w:sz="4" w:space="0" w:color="auto"/>
              <w:left w:val="single" w:sz="4" w:space="0" w:color="auto"/>
              <w:bottom w:val="single" w:sz="4" w:space="0" w:color="auto"/>
              <w:right w:val="single" w:sz="4" w:space="0" w:color="auto"/>
            </w:tcBorders>
          </w:tcPr>
          <w:p w:rsidR="003B42C3" w:rsidRPr="00A73538" w:rsidRDefault="003B42C3" w:rsidP="00A73538">
            <w:pPr>
              <w:widowControl w:val="0"/>
              <w:overflowPunct/>
              <w:jc w:val="both"/>
              <w:textAlignment w:val="auto"/>
              <w:rPr>
                <w:rFonts w:eastAsia="Times New Roman"/>
                <w:sz w:val="20"/>
                <w:szCs w:val="20"/>
                <w:lang w:eastAsia="ru-RU"/>
              </w:rPr>
            </w:pPr>
            <w:r w:rsidRPr="00A73538">
              <w:rPr>
                <w:rFonts w:eastAsia="Times New Roman"/>
                <w:sz w:val="20"/>
                <w:szCs w:val="20"/>
                <w:lang w:eastAsia="ru-RU"/>
              </w:rPr>
              <w:t>7</w:t>
            </w:r>
          </w:p>
        </w:tc>
        <w:tc>
          <w:tcPr>
            <w:tcW w:w="1205" w:type="dxa"/>
            <w:tcBorders>
              <w:top w:val="single" w:sz="4" w:space="0" w:color="auto"/>
              <w:left w:val="single" w:sz="4" w:space="0" w:color="auto"/>
              <w:bottom w:val="single" w:sz="4" w:space="0" w:color="auto"/>
              <w:right w:val="single" w:sz="4" w:space="0" w:color="auto"/>
            </w:tcBorders>
          </w:tcPr>
          <w:p w:rsidR="003B42C3" w:rsidRPr="00A73538" w:rsidRDefault="003B42C3" w:rsidP="00A73538">
            <w:pPr>
              <w:widowControl w:val="0"/>
              <w:overflowPunct/>
              <w:jc w:val="both"/>
              <w:textAlignment w:val="auto"/>
              <w:rPr>
                <w:rFonts w:eastAsia="Times New Roman"/>
                <w:sz w:val="20"/>
                <w:szCs w:val="20"/>
                <w:lang w:eastAsia="ru-RU"/>
              </w:rPr>
            </w:pPr>
            <w:r w:rsidRPr="00A73538">
              <w:rPr>
                <w:rFonts w:eastAsia="Times New Roman"/>
                <w:sz w:val="20"/>
                <w:szCs w:val="20"/>
                <w:lang w:eastAsia="ru-RU"/>
              </w:rPr>
              <w:t>7</w:t>
            </w:r>
          </w:p>
        </w:tc>
      </w:tr>
      <w:tr w:rsidR="003B42C3" w:rsidRPr="00A73538" w:rsidTr="003B42C3">
        <w:trPr>
          <w:trHeight w:val="246"/>
          <w:tblCellSpacing w:w="5" w:type="nil"/>
        </w:trPr>
        <w:tc>
          <w:tcPr>
            <w:tcW w:w="1134" w:type="dxa"/>
            <w:vMerge/>
            <w:tcBorders>
              <w:left w:val="single" w:sz="4" w:space="0" w:color="auto"/>
              <w:right w:val="single" w:sz="4" w:space="0" w:color="auto"/>
            </w:tcBorders>
          </w:tcPr>
          <w:p w:rsidR="003B42C3" w:rsidRPr="00A73538" w:rsidRDefault="003B42C3" w:rsidP="00A73538">
            <w:pPr>
              <w:overflowPunct/>
              <w:autoSpaceDE/>
              <w:autoSpaceDN/>
              <w:adjustRightInd/>
              <w:jc w:val="both"/>
              <w:textAlignment w:val="auto"/>
              <w:rPr>
                <w:rFonts w:eastAsia="Times New Roman"/>
                <w:sz w:val="20"/>
                <w:szCs w:val="20"/>
                <w:lang w:eastAsia="ru-RU"/>
              </w:rPr>
            </w:pPr>
          </w:p>
        </w:tc>
        <w:tc>
          <w:tcPr>
            <w:tcW w:w="5812" w:type="dxa"/>
            <w:tcBorders>
              <w:top w:val="single" w:sz="4" w:space="0" w:color="auto"/>
              <w:left w:val="single" w:sz="4" w:space="0" w:color="auto"/>
              <w:bottom w:val="single" w:sz="4" w:space="0" w:color="auto"/>
              <w:right w:val="single" w:sz="4" w:space="0" w:color="auto"/>
            </w:tcBorders>
          </w:tcPr>
          <w:p w:rsidR="003B42C3" w:rsidRPr="00A73538" w:rsidRDefault="003B42C3" w:rsidP="00A73538">
            <w:pPr>
              <w:overflowPunct/>
              <w:autoSpaceDE/>
              <w:autoSpaceDN/>
              <w:adjustRightInd/>
              <w:jc w:val="both"/>
              <w:textAlignment w:val="auto"/>
              <w:rPr>
                <w:rFonts w:eastAsia="Times New Roman"/>
                <w:sz w:val="20"/>
                <w:szCs w:val="20"/>
                <w:u w:val="single"/>
                <w:lang w:eastAsia="ru-RU"/>
              </w:rPr>
            </w:pPr>
            <w:r w:rsidRPr="00A73538">
              <w:rPr>
                <w:rFonts w:eastAsia="Times New Roman"/>
                <w:sz w:val="20"/>
                <w:szCs w:val="20"/>
                <w:u w:val="single"/>
                <w:lang w:eastAsia="ru-RU"/>
              </w:rPr>
              <w:t xml:space="preserve">Мероприятие 6. </w:t>
            </w:r>
            <w:r w:rsidRPr="00A73538">
              <w:rPr>
                <w:rFonts w:eastAsia="Times New Roman"/>
                <w:sz w:val="20"/>
                <w:szCs w:val="20"/>
                <w:lang w:eastAsia="ru-RU"/>
              </w:rPr>
              <w:t>Обеспечение качественного оказания руководителям и работникам в подведомственных муниципальных образовательных организациях консультационных услуг по юридическим вопросам, ед.</w:t>
            </w:r>
          </w:p>
        </w:tc>
        <w:tc>
          <w:tcPr>
            <w:tcW w:w="1346" w:type="dxa"/>
            <w:tcBorders>
              <w:top w:val="single" w:sz="4" w:space="0" w:color="auto"/>
              <w:left w:val="single" w:sz="4" w:space="0" w:color="auto"/>
              <w:bottom w:val="single" w:sz="4" w:space="0" w:color="auto"/>
              <w:right w:val="single" w:sz="4" w:space="0" w:color="auto"/>
            </w:tcBorders>
          </w:tcPr>
          <w:p w:rsidR="003B42C3" w:rsidRPr="00A73538" w:rsidRDefault="003B42C3" w:rsidP="00A73538">
            <w:pPr>
              <w:widowControl w:val="0"/>
              <w:overflowPunct/>
              <w:jc w:val="both"/>
              <w:textAlignment w:val="auto"/>
              <w:rPr>
                <w:rFonts w:eastAsia="Times New Roman"/>
                <w:sz w:val="20"/>
                <w:szCs w:val="20"/>
                <w:lang w:eastAsia="ru-RU"/>
              </w:rPr>
            </w:pPr>
            <w:r w:rsidRPr="00A73538">
              <w:rPr>
                <w:rFonts w:eastAsia="Times New Roman"/>
                <w:sz w:val="20"/>
                <w:szCs w:val="20"/>
                <w:lang w:eastAsia="ru-RU"/>
              </w:rPr>
              <w:t>7</w:t>
            </w:r>
          </w:p>
        </w:tc>
        <w:tc>
          <w:tcPr>
            <w:tcW w:w="1347" w:type="dxa"/>
            <w:tcBorders>
              <w:top w:val="single" w:sz="4" w:space="0" w:color="auto"/>
              <w:left w:val="single" w:sz="4" w:space="0" w:color="auto"/>
              <w:bottom w:val="single" w:sz="4" w:space="0" w:color="auto"/>
              <w:right w:val="single" w:sz="4" w:space="0" w:color="auto"/>
            </w:tcBorders>
          </w:tcPr>
          <w:p w:rsidR="003B42C3" w:rsidRPr="00A73538" w:rsidRDefault="003B42C3" w:rsidP="00A73538">
            <w:pPr>
              <w:widowControl w:val="0"/>
              <w:overflowPunct/>
              <w:jc w:val="both"/>
              <w:textAlignment w:val="auto"/>
              <w:rPr>
                <w:rFonts w:eastAsia="Times New Roman"/>
                <w:sz w:val="20"/>
                <w:szCs w:val="20"/>
                <w:lang w:eastAsia="ru-RU"/>
              </w:rPr>
            </w:pPr>
            <w:r w:rsidRPr="00A73538">
              <w:rPr>
                <w:rFonts w:eastAsia="Times New Roman"/>
                <w:sz w:val="20"/>
                <w:szCs w:val="20"/>
                <w:lang w:eastAsia="ru-RU"/>
              </w:rPr>
              <w:t>7</w:t>
            </w:r>
          </w:p>
        </w:tc>
        <w:tc>
          <w:tcPr>
            <w:tcW w:w="1346" w:type="dxa"/>
            <w:tcBorders>
              <w:top w:val="single" w:sz="4" w:space="0" w:color="auto"/>
              <w:left w:val="single" w:sz="4" w:space="0" w:color="auto"/>
              <w:bottom w:val="single" w:sz="4" w:space="0" w:color="auto"/>
              <w:right w:val="single" w:sz="4" w:space="0" w:color="auto"/>
            </w:tcBorders>
          </w:tcPr>
          <w:p w:rsidR="003B42C3" w:rsidRPr="00A73538" w:rsidRDefault="003B42C3" w:rsidP="00A73538">
            <w:pPr>
              <w:widowControl w:val="0"/>
              <w:overflowPunct/>
              <w:jc w:val="both"/>
              <w:textAlignment w:val="auto"/>
              <w:rPr>
                <w:rFonts w:eastAsia="Times New Roman"/>
                <w:sz w:val="20"/>
                <w:szCs w:val="20"/>
                <w:lang w:eastAsia="ru-RU"/>
              </w:rPr>
            </w:pPr>
            <w:r w:rsidRPr="00A73538">
              <w:rPr>
                <w:rFonts w:eastAsia="Times New Roman"/>
                <w:sz w:val="20"/>
                <w:szCs w:val="20"/>
                <w:lang w:eastAsia="ru-RU"/>
              </w:rPr>
              <w:t>7</w:t>
            </w:r>
          </w:p>
        </w:tc>
        <w:tc>
          <w:tcPr>
            <w:tcW w:w="1205" w:type="dxa"/>
            <w:tcBorders>
              <w:top w:val="single" w:sz="4" w:space="0" w:color="auto"/>
              <w:left w:val="single" w:sz="4" w:space="0" w:color="auto"/>
              <w:bottom w:val="single" w:sz="4" w:space="0" w:color="auto"/>
              <w:right w:val="single" w:sz="4" w:space="0" w:color="auto"/>
            </w:tcBorders>
          </w:tcPr>
          <w:p w:rsidR="003B42C3" w:rsidRPr="00A73538" w:rsidRDefault="003B42C3" w:rsidP="00A73538">
            <w:pPr>
              <w:widowControl w:val="0"/>
              <w:overflowPunct/>
              <w:jc w:val="both"/>
              <w:textAlignment w:val="auto"/>
              <w:rPr>
                <w:rFonts w:eastAsia="Times New Roman"/>
                <w:sz w:val="20"/>
                <w:szCs w:val="20"/>
                <w:lang w:eastAsia="ru-RU"/>
              </w:rPr>
            </w:pPr>
            <w:r w:rsidRPr="00A73538">
              <w:rPr>
                <w:rFonts w:eastAsia="Times New Roman"/>
                <w:sz w:val="20"/>
                <w:szCs w:val="20"/>
                <w:lang w:eastAsia="ru-RU"/>
              </w:rPr>
              <w:t>7</w:t>
            </w:r>
          </w:p>
        </w:tc>
        <w:tc>
          <w:tcPr>
            <w:tcW w:w="1205" w:type="dxa"/>
            <w:tcBorders>
              <w:top w:val="single" w:sz="4" w:space="0" w:color="auto"/>
              <w:left w:val="single" w:sz="4" w:space="0" w:color="auto"/>
              <w:bottom w:val="single" w:sz="4" w:space="0" w:color="auto"/>
              <w:right w:val="single" w:sz="4" w:space="0" w:color="auto"/>
            </w:tcBorders>
          </w:tcPr>
          <w:p w:rsidR="003B42C3" w:rsidRPr="00A73538" w:rsidRDefault="003B42C3" w:rsidP="00A73538">
            <w:pPr>
              <w:widowControl w:val="0"/>
              <w:overflowPunct/>
              <w:jc w:val="both"/>
              <w:textAlignment w:val="auto"/>
              <w:rPr>
                <w:rFonts w:eastAsia="Times New Roman"/>
                <w:sz w:val="20"/>
                <w:szCs w:val="20"/>
                <w:lang w:eastAsia="ru-RU"/>
              </w:rPr>
            </w:pPr>
            <w:r w:rsidRPr="00A73538">
              <w:rPr>
                <w:rFonts w:eastAsia="Times New Roman"/>
                <w:sz w:val="20"/>
                <w:szCs w:val="20"/>
                <w:lang w:eastAsia="ru-RU"/>
              </w:rPr>
              <w:t>7</w:t>
            </w:r>
          </w:p>
        </w:tc>
        <w:tc>
          <w:tcPr>
            <w:tcW w:w="1205" w:type="dxa"/>
            <w:tcBorders>
              <w:top w:val="single" w:sz="4" w:space="0" w:color="auto"/>
              <w:left w:val="single" w:sz="4" w:space="0" w:color="auto"/>
              <w:bottom w:val="single" w:sz="4" w:space="0" w:color="auto"/>
              <w:right w:val="single" w:sz="4" w:space="0" w:color="auto"/>
            </w:tcBorders>
          </w:tcPr>
          <w:p w:rsidR="003B42C3" w:rsidRPr="00A73538" w:rsidRDefault="003B42C3" w:rsidP="00A73538">
            <w:pPr>
              <w:widowControl w:val="0"/>
              <w:overflowPunct/>
              <w:jc w:val="both"/>
              <w:textAlignment w:val="auto"/>
              <w:rPr>
                <w:rFonts w:eastAsia="Times New Roman"/>
                <w:sz w:val="20"/>
                <w:szCs w:val="20"/>
                <w:lang w:eastAsia="ru-RU"/>
              </w:rPr>
            </w:pPr>
            <w:r w:rsidRPr="00A73538">
              <w:rPr>
                <w:rFonts w:eastAsia="Times New Roman"/>
                <w:sz w:val="20"/>
                <w:szCs w:val="20"/>
                <w:lang w:eastAsia="ru-RU"/>
              </w:rPr>
              <w:t>7</w:t>
            </w:r>
          </w:p>
        </w:tc>
      </w:tr>
      <w:tr w:rsidR="003B42C3" w:rsidRPr="00A73538" w:rsidTr="003B42C3">
        <w:trPr>
          <w:trHeight w:val="246"/>
          <w:tblCellSpacing w:w="5" w:type="nil"/>
        </w:trPr>
        <w:tc>
          <w:tcPr>
            <w:tcW w:w="1134" w:type="dxa"/>
            <w:tcBorders>
              <w:left w:val="single" w:sz="4" w:space="0" w:color="auto"/>
              <w:right w:val="single" w:sz="4" w:space="0" w:color="auto"/>
            </w:tcBorders>
          </w:tcPr>
          <w:p w:rsidR="003B42C3" w:rsidRPr="00A73538" w:rsidRDefault="003B42C3" w:rsidP="00A73538">
            <w:pPr>
              <w:overflowPunct/>
              <w:autoSpaceDE/>
              <w:autoSpaceDN/>
              <w:adjustRightInd/>
              <w:jc w:val="both"/>
              <w:textAlignment w:val="auto"/>
              <w:rPr>
                <w:rFonts w:eastAsia="Times New Roman"/>
                <w:sz w:val="20"/>
                <w:szCs w:val="20"/>
                <w:lang w:eastAsia="ru-RU"/>
              </w:rPr>
            </w:pPr>
          </w:p>
        </w:tc>
        <w:tc>
          <w:tcPr>
            <w:tcW w:w="13466" w:type="dxa"/>
            <w:gridSpan w:val="7"/>
            <w:tcBorders>
              <w:top w:val="single" w:sz="4" w:space="0" w:color="auto"/>
              <w:left w:val="single" w:sz="4" w:space="0" w:color="auto"/>
              <w:bottom w:val="single" w:sz="4" w:space="0" w:color="auto"/>
              <w:right w:val="single" w:sz="4" w:space="0" w:color="auto"/>
            </w:tcBorders>
          </w:tcPr>
          <w:p w:rsidR="003B42C3" w:rsidRPr="00A73538" w:rsidRDefault="003B42C3" w:rsidP="00A73538">
            <w:pPr>
              <w:widowControl w:val="0"/>
              <w:overflowPunct/>
              <w:jc w:val="both"/>
              <w:textAlignment w:val="auto"/>
              <w:rPr>
                <w:rFonts w:eastAsia="Times New Roman"/>
                <w:sz w:val="20"/>
                <w:szCs w:val="20"/>
                <w:lang w:eastAsia="ru-RU"/>
              </w:rPr>
            </w:pPr>
            <w:r w:rsidRPr="00A73538">
              <w:rPr>
                <w:rFonts w:eastAsia="Times New Roman"/>
                <w:sz w:val="20"/>
                <w:szCs w:val="20"/>
                <w:lang w:eastAsia="ru-RU"/>
              </w:rPr>
              <w:t>Задача 2: обеспечение выплаты компенсации расходов на оплату стоимости проезда и провоза багажа к месту использования отпуска и обратно лиц, работающих в учреждениях, расположенных в районах Крайнего Севера и приравненных к ним местностях, и членов их семей</w:t>
            </w:r>
          </w:p>
        </w:tc>
      </w:tr>
      <w:tr w:rsidR="003B42C3" w:rsidRPr="00A73538" w:rsidTr="003B42C3">
        <w:trPr>
          <w:trHeight w:val="246"/>
          <w:tblCellSpacing w:w="5" w:type="nil"/>
        </w:trPr>
        <w:tc>
          <w:tcPr>
            <w:tcW w:w="1134" w:type="dxa"/>
            <w:tcBorders>
              <w:left w:val="single" w:sz="4" w:space="0" w:color="auto"/>
              <w:right w:val="single" w:sz="4" w:space="0" w:color="auto"/>
            </w:tcBorders>
          </w:tcPr>
          <w:p w:rsidR="003B42C3" w:rsidRPr="00A73538" w:rsidRDefault="003B42C3" w:rsidP="00A73538">
            <w:pPr>
              <w:overflowPunct/>
              <w:autoSpaceDE/>
              <w:autoSpaceDN/>
              <w:adjustRightInd/>
              <w:jc w:val="both"/>
              <w:textAlignment w:val="auto"/>
              <w:rPr>
                <w:rFonts w:eastAsia="Times New Roman"/>
                <w:sz w:val="20"/>
                <w:szCs w:val="20"/>
                <w:lang w:eastAsia="ru-RU"/>
              </w:rPr>
            </w:pPr>
          </w:p>
        </w:tc>
        <w:tc>
          <w:tcPr>
            <w:tcW w:w="5812" w:type="dxa"/>
            <w:tcBorders>
              <w:top w:val="single" w:sz="4" w:space="0" w:color="auto"/>
              <w:left w:val="single" w:sz="4" w:space="0" w:color="auto"/>
              <w:bottom w:val="single" w:sz="4" w:space="0" w:color="auto"/>
              <w:right w:val="single" w:sz="4" w:space="0" w:color="auto"/>
            </w:tcBorders>
          </w:tcPr>
          <w:p w:rsidR="003B42C3" w:rsidRPr="00A73538" w:rsidRDefault="003B42C3" w:rsidP="00A73538">
            <w:pPr>
              <w:widowControl w:val="0"/>
              <w:overflowPunct/>
              <w:jc w:val="both"/>
              <w:textAlignment w:val="auto"/>
              <w:rPr>
                <w:rFonts w:eastAsia="Times New Roman"/>
                <w:sz w:val="20"/>
                <w:szCs w:val="20"/>
                <w:lang w:eastAsia="ru-RU"/>
              </w:rPr>
            </w:pPr>
            <w:r w:rsidRPr="00A73538">
              <w:rPr>
                <w:rFonts w:eastAsia="Times New Roman"/>
                <w:sz w:val="20"/>
                <w:szCs w:val="20"/>
                <w:u w:val="single"/>
                <w:lang w:eastAsia="ru-RU"/>
              </w:rPr>
              <w:t>Мероприятие 1:</w:t>
            </w:r>
            <w:r w:rsidRPr="00A73538">
              <w:rPr>
                <w:rFonts w:eastAsia="Times New Roman"/>
                <w:sz w:val="20"/>
                <w:szCs w:val="20"/>
                <w:lang w:eastAsia="ru-RU"/>
              </w:rPr>
              <w:t xml:space="preserve"> выплата компенсации расходов на оплату стоимости проезда и провоза багажа к месту использования отпуска и обратно лиц, работающих в учреждениях, расположенных в районах Крайнего Севера и приравненных к ним местностях, и членов их семей, чел.</w:t>
            </w:r>
          </w:p>
        </w:tc>
        <w:tc>
          <w:tcPr>
            <w:tcW w:w="1346" w:type="dxa"/>
            <w:tcBorders>
              <w:top w:val="single" w:sz="4" w:space="0" w:color="auto"/>
              <w:left w:val="single" w:sz="4" w:space="0" w:color="auto"/>
              <w:bottom w:val="single" w:sz="4" w:space="0" w:color="auto"/>
              <w:right w:val="single" w:sz="4" w:space="0" w:color="auto"/>
            </w:tcBorders>
          </w:tcPr>
          <w:p w:rsidR="003B42C3" w:rsidRPr="00A73538" w:rsidRDefault="003B42C3" w:rsidP="00A73538">
            <w:pPr>
              <w:widowControl w:val="0"/>
              <w:overflowPunct/>
              <w:jc w:val="both"/>
              <w:textAlignment w:val="auto"/>
              <w:rPr>
                <w:rFonts w:eastAsia="Times New Roman"/>
                <w:sz w:val="20"/>
                <w:szCs w:val="20"/>
                <w:lang w:eastAsia="ru-RU"/>
              </w:rPr>
            </w:pPr>
            <w:r w:rsidRPr="00A73538">
              <w:rPr>
                <w:rFonts w:eastAsia="Times New Roman"/>
                <w:sz w:val="20"/>
                <w:szCs w:val="20"/>
                <w:lang w:eastAsia="ru-RU"/>
              </w:rPr>
              <w:t>3</w:t>
            </w:r>
          </w:p>
        </w:tc>
        <w:tc>
          <w:tcPr>
            <w:tcW w:w="1347" w:type="dxa"/>
            <w:tcBorders>
              <w:top w:val="single" w:sz="4" w:space="0" w:color="auto"/>
              <w:left w:val="single" w:sz="4" w:space="0" w:color="auto"/>
              <w:bottom w:val="single" w:sz="4" w:space="0" w:color="auto"/>
              <w:right w:val="single" w:sz="4" w:space="0" w:color="auto"/>
            </w:tcBorders>
          </w:tcPr>
          <w:p w:rsidR="003B42C3" w:rsidRPr="00A73538" w:rsidRDefault="003B42C3" w:rsidP="00A73538">
            <w:pPr>
              <w:widowControl w:val="0"/>
              <w:overflowPunct/>
              <w:jc w:val="both"/>
              <w:textAlignment w:val="auto"/>
              <w:rPr>
                <w:rFonts w:eastAsia="Times New Roman"/>
                <w:sz w:val="20"/>
                <w:szCs w:val="20"/>
                <w:lang w:eastAsia="ru-RU"/>
              </w:rPr>
            </w:pPr>
            <w:r w:rsidRPr="00A73538">
              <w:rPr>
                <w:rFonts w:eastAsia="Times New Roman"/>
                <w:sz w:val="20"/>
                <w:szCs w:val="20"/>
                <w:lang w:eastAsia="ru-RU"/>
              </w:rPr>
              <w:t>2</w:t>
            </w:r>
          </w:p>
        </w:tc>
        <w:tc>
          <w:tcPr>
            <w:tcW w:w="1346" w:type="dxa"/>
            <w:tcBorders>
              <w:top w:val="single" w:sz="4" w:space="0" w:color="auto"/>
              <w:left w:val="single" w:sz="4" w:space="0" w:color="auto"/>
              <w:bottom w:val="single" w:sz="4" w:space="0" w:color="auto"/>
              <w:right w:val="single" w:sz="4" w:space="0" w:color="auto"/>
            </w:tcBorders>
          </w:tcPr>
          <w:p w:rsidR="003B42C3" w:rsidRPr="00A73538" w:rsidRDefault="003B42C3" w:rsidP="00A73538">
            <w:pPr>
              <w:widowControl w:val="0"/>
              <w:overflowPunct/>
              <w:jc w:val="both"/>
              <w:textAlignment w:val="auto"/>
              <w:rPr>
                <w:rFonts w:eastAsia="Times New Roman"/>
                <w:sz w:val="20"/>
                <w:szCs w:val="20"/>
                <w:lang w:eastAsia="ru-RU"/>
              </w:rPr>
            </w:pPr>
            <w:r w:rsidRPr="00A73538">
              <w:rPr>
                <w:rFonts w:eastAsia="Times New Roman"/>
                <w:sz w:val="20"/>
                <w:szCs w:val="20"/>
                <w:lang w:eastAsia="ru-RU"/>
              </w:rPr>
              <w:t>11</w:t>
            </w:r>
          </w:p>
        </w:tc>
        <w:tc>
          <w:tcPr>
            <w:tcW w:w="1205" w:type="dxa"/>
            <w:tcBorders>
              <w:top w:val="single" w:sz="4" w:space="0" w:color="auto"/>
              <w:left w:val="single" w:sz="4" w:space="0" w:color="auto"/>
              <w:bottom w:val="single" w:sz="4" w:space="0" w:color="auto"/>
              <w:right w:val="single" w:sz="4" w:space="0" w:color="auto"/>
            </w:tcBorders>
          </w:tcPr>
          <w:p w:rsidR="003B42C3" w:rsidRPr="00A73538" w:rsidRDefault="003B42C3" w:rsidP="00A73538">
            <w:pPr>
              <w:widowControl w:val="0"/>
              <w:overflowPunct/>
              <w:jc w:val="both"/>
              <w:textAlignment w:val="auto"/>
              <w:rPr>
                <w:rFonts w:eastAsia="Times New Roman"/>
                <w:sz w:val="20"/>
                <w:szCs w:val="20"/>
                <w:lang w:eastAsia="ru-RU"/>
              </w:rPr>
            </w:pPr>
            <w:r w:rsidRPr="00A73538">
              <w:rPr>
                <w:rFonts w:eastAsia="Times New Roman"/>
                <w:sz w:val="20"/>
                <w:szCs w:val="20"/>
                <w:lang w:eastAsia="ru-RU"/>
              </w:rPr>
              <w:t>0</w:t>
            </w:r>
          </w:p>
        </w:tc>
        <w:tc>
          <w:tcPr>
            <w:tcW w:w="1205" w:type="dxa"/>
            <w:tcBorders>
              <w:top w:val="single" w:sz="4" w:space="0" w:color="auto"/>
              <w:left w:val="single" w:sz="4" w:space="0" w:color="auto"/>
              <w:bottom w:val="single" w:sz="4" w:space="0" w:color="auto"/>
              <w:right w:val="single" w:sz="4" w:space="0" w:color="auto"/>
            </w:tcBorders>
          </w:tcPr>
          <w:p w:rsidR="003B42C3" w:rsidRPr="00A73538" w:rsidRDefault="003B42C3" w:rsidP="00A73538">
            <w:pPr>
              <w:widowControl w:val="0"/>
              <w:overflowPunct/>
              <w:jc w:val="both"/>
              <w:textAlignment w:val="auto"/>
              <w:rPr>
                <w:rFonts w:eastAsia="Times New Roman"/>
                <w:sz w:val="20"/>
                <w:szCs w:val="20"/>
                <w:lang w:eastAsia="ru-RU"/>
              </w:rPr>
            </w:pPr>
            <w:r w:rsidRPr="00A73538">
              <w:rPr>
                <w:rFonts w:eastAsia="Times New Roman"/>
                <w:sz w:val="20"/>
                <w:szCs w:val="20"/>
                <w:lang w:eastAsia="ru-RU"/>
              </w:rPr>
              <w:t>0</w:t>
            </w:r>
          </w:p>
        </w:tc>
        <w:tc>
          <w:tcPr>
            <w:tcW w:w="1205" w:type="dxa"/>
            <w:tcBorders>
              <w:top w:val="single" w:sz="4" w:space="0" w:color="auto"/>
              <w:left w:val="single" w:sz="4" w:space="0" w:color="auto"/>
              <w:bottom w:val="single" w:sz="4" w:space="0" w:color="auto"/>
              <w:right w:val="single" w:sz="4" w:space="0" w:color="auto"/>
            </w:tcBorders>
          </w:tcPr>
          <w:p w:rsidR="003B42C3" w:rsidRPr="00A73538" w:rsidRDefault="003B42C3" w:rsidP="00A73538">
            <w:pPr>
              <w:widowControl w:val="0"/>
              <w:overflowPunct/>
              <w:jc w:val="both"/>
              <w:textAlignment w:val="auto"/>
              <w:rPr>
                <w:rFonts w:eastAsia="Times New Roman"/>
                <w:sz w:val="20"/>
                <w:szCs w:val="20"/>
                <w:lang w:eastAsia="ru-RU"/>
              </w:rPr>
            </w:pPr>
            <w:r w:rsidRPr="00A73538">
              <w:rPr>
                <w:rFonts w:eastAsia="Times New Roman"/>
                <w:sz w:val="20"/>
                <w:szCs w:val="20"/>
                <w:lang w:eastAsia="ru-RU"/>
              </w:rPr>
              <w:t>0</w:t>
            </w:r>
          </w:p>
        </w:tc>
      </w:tr>
      <w:tr w:rsidR="003B42C3" w:rsidRPr="00A73538" w:rsidTr="003B42C3">
        <w:trPr>
          <w:trHeight w:val="246"/>
          <w:tblCellSpacing w:w="5" w:type="nil"/>
        </w:trPr>
        <w:tc>
          <w:tcPr>
            <w:tcW w:w="1134" w:type="dxa"/>
            <w:tcBorders>
              <w:left w:val="single" w:sz="4" w:space="0" w:color="auto"/>
              <w:right w:val="single" w:sz="4" w:space="0" w:color="auto"/>
            </w:tcBorders>
          </w:tcPr>
          <w:p w:rsidR="003B42C3" w:rsidRPr="00A73538" w:rsidRDefault="003B42C3" w:rsidP="00A73538">
            <w:pPr>
              <w:overflowPunct/>
              <w:autoSpaceDE/>
              <w:autoSpaceDN/>
              <w:adjustRightInd/>
              <w:jc w:val="both"/>
              <w:textAlignment w:val="auto"/>
              <w:rPr>
                <w:rFonts w:eastAsia="Times New Roman"/>
                <w:sz w:val="20"/>
                <w:szCs w:val="20"/>
                <w:lang w:eastAsia="ru-RU"/>
              </w:rPr>
            </w:pPr>
          </w:p>
        </w:tc>
        <w:tc>
          <w:tcPr>
            <w:tcW w:w="11056" w:type="dxa"/>
            <w:gridSpan w:val="5"/>
            <w:tcBorders>
              <w:top w:val="single" w:sz="4" w:space="0" w:color="auto"/>
              <w:left w:val="single" w:sz="4" w:space="0" w:color="auto"/>
              <w:bottom w:val="single" w:sz="4" w:space="0" w:color="auto"/>
              <w:right w:val="single" w:sz="4" w:space="0" w:color="auto"/>
            </w:tcBorders>
          </w:tcPr>
          <w:p w:rsidR="003B42C3" w:rsidRPr="00A73538" w:rsidRDefault="003B42C3" w:rsidP="00A73538">
            <w:pPr>
              <w:widowControl w:val="0"/>
              <w:overflowPunct/>
              <w:jc w:val="both"/>
              <w:textAlignment w:val="auto"/>
              <w:rPr>
                <w:rFonts w:eastAsia="Times New Roman"/>
                <w:sz w:val="20"/>
                <w:szCs w:val="20"/>
                <w:lang w:eastAsia="ru-RU"/>
              </w:rPr>
            </w:pPr>
            <w:r w:rsidRPr="00A73538">
              <w:rPr>
                <w:rFonts w:eastAsia="Times New Roman"/>
                <w:sz w:val="20"/>
                <w:szCs w:val="20"/>
                <w:lang w:eastAsia="ru-RU"/>
              </w:rPr>
              <w:t>Задача 3. Укрепление материально-технической базы</w:t>
            </w:r>
          </w:p>
        </w:tc>
        <w:tc>
          <w:tcPr>
            <w:tcW w:w="1205" w:type="dxa"/>
            <w:tcBorders>
              <w:top w:val="single" w:sz="4" w:space="0" w:color="auto"/>
              <w:left w:val="single" w:sz="4" w:space="0" w:color="auto"/>
              <w:bottom w:val="single" w:sz="4" w:space="0" w:color="auto"/>
              <w:right w:val="single" w:sz="4" w:space="0" w:color="auto"/>
            </w:tcBorders>
          </w:tcPr>
          <w:p w:rsidR="003B42C3" w:rsidRPr="00A73538" w:rsidRDefault="003B42C3" w:rsidP="00A73538">
            <w:pPr>
              <w:widowControl w:val="0"/>
              <w:overflowPunct/>
              <w:jc w:val="both"/>
              <w:textAlignment w:val="auto"/>
              <w:rPr>
                <w:rFonts w:eastAsia="Times New Roman"/>
                <w:sz w:val="20"/>
                <w:szCs w:val="20"/>
                <w:lang w:eastAsia="ru-RU"/>
              </w:rPr>
            </w:pPr>
          </w:p>
        </w:tc>
        <w:tc>
          <w:tcPr>
            <w:tcW w:w="1205" w:type="dxa"/>
            <w:tcBorders>
              <w:top w:val="single" w:sz="4" w:space="0" w:color="auto"/>
              <w:left w:val="single" w:sz="4" w:space="0" w:color="auto"/>
              <w:bottom w:val="single" w:sz="4" w:space="0" w:color="auto"/>
              <w:right w:val="single" w:sz="4" w:space="0" w:color="auto"/>
            </w:tcBorders>
          </w:tcPr>
          <w:p w:rsidR="003B42C3" w:rsidRPr="00A73538" w:rsidRDefault="003B42C3" w:rsidP="00A73538">
            <w:pPr>
              <w:widowControl w:val="0"/>
              <w:overflowPunct/>
              <w:jc w:val="both"/>
              <w:textAlignment w:val="auto"/>
              <w:rPr>
                <w:rFonts w:eastAsia="Times New Roman"/>
                <w:sz w:val="20"/>
                <w:szCs w:val="20"/>
                <w:lang w:eastAsia="ru-RU"/>
              </w:rPr>
            </w:pPr>
          </w:p>
        </w:tc>
      </w:tr>
      <w:tr w:rsidR="003B42C3" w:rsidRPr="00A73538" w:rsidTr="003B42C3">
        <w:trPr>
          <w:trHeight w:val="246"/>
          <w:tblCellSpacing w:w="5" w:type="nil"/>
        </w:trPr>
        <w:tc>
          <w:tcPr>
            <w:tcW w:w="1134" w:type="dxa"/>
            <w:tcBorders>
              <w:left w:val="single" w:sz="4" w:space="0" w:color="auto"/>
              <w:right w:val="single" w:sz="4" w:space="0" w:color="auto"/>
            </w:tcBorders>
          </w:tcPr>
          <w:p w:rsidR="003B42C3" w:rsidRPr="00A73538" w:rsidRDefault="003B42C3" w:rsidP="00A73538">
            <w:pPr>
              <w:overflowPunct/>
              <w:autoSpaceDE/>
              <w:autoSpaceDN/>
              <w:adjustRightInd/>
              <w:jc w:val="both"/>
              <w:textAlignment w:val="auto"/>
              <w:rPr>
                <w:rFonts w:eastAsia="Times New Roman"/>
                <w:sz w:val="20"/>
                <w:szCs w:val="20"/>
                <w:lang w:eastAsia="ru-RU"/>
              </w:rPr>
            </w:pPr>
          </w:p>
        </w:tc>
        <w:tc>
          <w:tcPr>
            <w:tcW w:w="5812" w:type="dxa"/>
            <w:tcBorders>
              <w:top w:val="single" w:sz="4" w:space="0" w:color="auto"/>
              <w:left w:val="single" w:sz="4" w:space="0" w:color="auto"/>
              <w:bottom w:val="single" w:sz="4" w:space="0" w:color="auto"/>
              <w:right w:val="single" w:sz="4" w:space="0" w:color="auto"/>
            </w:tcBorders>
          </w:tcPr>
          <w:p w:rsidR="003B42C3" w:rsidRPr="00A73538" w:rsidRDefault="003B42C3" w:rsidP="00A73538">
            <w:pPr>
              <w:widowControl w:val="0"/>
              <w:overflowPunct/>
              <w:jc w:val="both"/>
              <w:textAlignment w:val="auto"/>
              <w:rPr>
                <w:rFonts w:eastAsia="Times New Roman"/>
                <w:sz w:val="20"/>
                <w:szCs w:val="20"/>
                <w:u w:val="single"/>
                <w:lang w:eastAsia="ru-RU"/>
              </w:rPr>
            </w:pPr>
            <w:r w:rsidRPr="00A73538">
              <w:rPr>
                <w:rFonts w:eastAsia="Times New Roman"/>
                <w:sz w:val="20"/>
                <w:szCs w:val="20"/>
                <w:u w:val="single"/>
                <w:lang w:eastAsia="ru-RU"/>
              </w:rPr>
              <w:t xml:space="preserve">Мероприятие 1: </w:t>
            </w:r>
            <w:r w:rsidRPr="00A73538">
              <w:rPr>
                <w:rFonts w:eastAsia="Times New Roman"/>
                <w:sz w:val="20"/>
                <w:szCs w:val="20"/>
                <w:lang w:eastAsia="ru-RU"/>
              </w:rPr>
              <w:t>приобретение многофункционального устройства</w:t>
            </w:r>
          </w:p>
        </w:tc>
        <w:tc>
          <w:tcPr>
            <w:tcW w:w="1346" w:type="dxa"/>
            <w:tcBorders>
              <w:top w:val="single" w:sz="4" w:space="0" w:color="auto"/>
              <w:left w:val="single" w:sz="4" w:space="0" w:color="auto"/>
              <w:bottom w:val="single" w:sz="4" w:space="0" w:color="auto"/>
              <w:right w:val="single" w:sz="4" w:space="0" w:color="auto"/>
            </w:tcBorders>
          </w:tcPr>
          <w:p w:rsidR="003B42C3" w:rsidRPr="00A73538" w:rsidRDefault="003B42C3" w:rsidP="00A73538">
            <w:pPr>
              <w:widowControl w:val="0"/>
              <w:overflowPunct/>
              <w:jc w:val="both"/>
              <w:textAlignment w:val="auto"/>
              <w:rPr>
                <w:rFonts w:eastAsia="Times New Roman"/>
                <w:sz w:val="20"/>
                <w:szCs w:val="20"/>
                <w:lang w:eastAsia="ru-RU"/>
              </w:rPr>
            </w:pPr>
            <w:r w:rsidRPr="00A73538">
              <w:rPr>
                <w:rFonts w:eastAsia="Times New Roman"/>
                <w:sz w:val="20"/>
                <w:szCs w:val="20"/>
                <w:lang w:eastAsia="ru-RU"/>
              </w:rPr>
              <w:t>0</w:t>
            </w:r>
          </w:p>
        </w:tc>
        <w:tc>
          <w:tcPr>
            <w:tcW w:w="1347" w:type="dxa"/>
            <w:tcBorders>
              <w:top w:val="single" w:sz="4" w:space="0" w:color="auto"/>
              <w:left w:val="single" w:sz="4" w:space="0" w:color="auto"/>
              <w:bottom w:val="single" w:sz="4" w:space="0" w:color="auto"/>
              <w:right w:val="single" w:sz="4" w:space="0" w:color="auto"/>
            </w:tcBorders>
          </w:tcPr>
          <w:p w:rsidR="003B42C3" w:rsidRPr="00A73538" w:rsidRDefault="003B42C3" w:rsidP="00A73538">
            <w:pPr>
              <w:widowControl w:val="0"/>
              <w:overflowPunct/>
              <w:jc w:val="both"/>
              <w:textAlignment w:val="auto"/>
              <w:rPr>
                <w:rFonts w:eastAsia="Times New Roman"/>
                <w:sz w:val="20"/>
                <w:szCs w:val="20"/>
                <w:lang w:eastAsia="ru-RU"/>
              </w:rPr>
            </w:pPr>
            <w:r w:rsidRPr="00A73538">
              <w:rPr>
                <w:rFonts w:eastAsia="Times New Roman"/>
                <w:sz w:val="20"/>
                <w:szCs w:val="20"/>
                <w:lang w:eastAsia="ru-RU"/>
              </w:rPr>
              <w:t>2</w:t>
            </w:r>
          </w:p>
        </w:tc>
        <w:tc>
          <w:tcPr>
            <w:tcW w:w="1346" w:type="dxa"/>
            <w:tcBorders>
              <w:top w:val="single" w:sz="4" w:space="0" w:color="auto"/>
              <w:left w:val="single" w:sz="4" w:space="0" w:color="auto"/>
              <w:bottom w:val="single" w:sz="4" w:space="0" w:color="auto"/>
              <w:right w:val="single" w:sz="4" w:space="0" w:color="auto"/>
            </w:tcBorders>
          </w:tcPr>
          <w:p w:rsidR="003B42C3" w:rsidRPr="00A73538" w:rsidRDefault="003B42C3" w:rsidP="00A73538">
            <w:pPr>
              <w:widowControl w:val="0"/>
              <w:overflowPunct/>
              <w:jc w:val="both"/>
              <w:textAlignment w:val="auto"/>
              <w:rPr>
                <w:rFonts w:eastAsia="Times New Roman"/>
                <w:sz w:val="20"/>
                <w:szCs w:val="20"/>
                <w:lang w:eastAsia="ru-RU"/>
              </w:rPr>
            </w:pPr>
            <w:r w:rsidRPr="00A73538">
              <w:rPr>
                <w:rFonts w:eastAsia="Times New Roman"/>
                <w:sz w:val="20"/>
                <w:szCs w:val="20"/>
                <w:lang w:eastAsia="ru-RU"/>
              </w:rPr>
              <w:t>0</w:t>
            </w:r>
          </w:p>
        </w:tc>
        <w:tc>
          <w:tcPr>
            <w:tcW w:w="1205" w:type="dxa"/>
            <w:tcBorders>
              <w:top w:val="single" w:sz="4" w:space="0" w:color="auto"/>
              <w:left w:val="single" w:sz="4" w:space="0" w:color="auto"/>
              <w:bottom w:val="single" w:sz="4" w:space="0" w:color="auto"/>
              <w:right w:val="single" w:sz="4" w:space="0" w:color="auto"/>
            </w:tcBorders>
          </w:tcPr>
          <w:p w:rsidR="003B42C3" w:rsidRPr="00A73538" w:rsidRDefault="003B42C3" w:rsidP="00A73538">
            <w:pPr>
              <w:widowControl w:val="0"/>
              <w:overflowPunct/>
              <w:jc w:val="both"/>
              <w:textAlignment w:val="auto"/>
              <w:rPr>
                <w:rFonts w:eastAsia="Times New Roman"/>
                <w:sz w:val="20"/>
                <w:szCs w:val="20"/>
                <w:lang w:eastAsia="ru-RU"/>
              </w:rPr>
            </w:pPr>
            <w:r w:rsidRPr="00A73538">
              <w:rPr>
                <w:rFonts w:eastAsia="Times New Roman"/>
                <w:sz w:val="20"/>
                <w:szCs w:val="20"/>
                <w:lang w:eastAsia="ru-RU"/>
              </w:rPr>
              <w:t>0</w:t>
            </w:r>
          </w:p>
        </w:tc>
        <w:tc>
          <w:tcPr>
            <w:tcW w:w="1205" w:type="dxa"/>
            <w:tcBorders>
              <w:top w:val="single" w:sz="4" w:space="0" w:color="auto"/>
              <w:left w:val="single" w:sz="4" w:space="0" w:color="auto"/>
              <w:bottom w:val="single" w:sz="4" w:space="0" w:color="auto"/>
              <w:right w:val="single" w:sz="4" w:space="0" w:color="auto"/>
            </w:tcBorders>
          </w:tcPr>
          <w:p w:rsidR="003B42C3" w:rsidRPr="00A73538" w:rsidRDefault="003B42C3" w:rsidP="00A73538">
            <w:pPr>
              <w:widowControl w:val="0"/>
              <w:overflowPunct/>
              <w:jc w:val="both"/>
              <w:textAlignment w:val="auto"/>
              <w:rPr>
                <w:rFonts w:eastAsia="Times New Roman"/>
                <w:sz w:val="20"/>
                <w:szCs w:val="20"/>
                <w:lang w:eastAsia="ru-RU"/>
              </w:rPr>
            </w:pPr>
            <w:r w:rsidRPr="00A73538">
              <w:rPr>
                <w:rFonts w:eastAsia="Times New Roman"/>
                <w:sz w:val="20"/>
                <w:szCs w:val="20"/>
                <w:lang w:eastAsia="ru-RU"/>
              </w:rPr>
              <w:t>0</w:t>
            </w:r>
          </w:p>
        </w:tc>
        <w:tc>
          <w:tcPr>
            <w:tcW w:w="1205" w:type="dxa"/>
            <w:tcBorders>
              <w:top w:val="single" w:sz="4" w:space="0" w:color="auto"/>
              <w:left w:val="single" w:sz="4" w:space="0" w:color="auto"/>
              <w:bottom w:val="single" w:sz="4" w:space="0" w:color="auto"/>
              <w:right w:val="single" w:sz="4" w:space="0" w:color="auto"/>
            </w:tcBorders>
          </w:tcPr>
          <w:p w:rsidR="003B42C3" w:rsidRPr="00A73538" w:rsidRDefault="003B42C3" w:rsidP="00A73538">
            <w:pPr>
              <w:widowControl w:val="0"/>
              <w:overflowPunct/>
              <w:jc w:val="both"/>
              <w:textAlignment w:val="auto"/>
              <w:rPr>
                <w:rFonts w:eastAsia="Times New Roman"/>
                <w:sz w:val="20"/>
                <w:szCs w:val="20"/>
                <w:lang w:eastAsia="ru-RU"/>
              </w:rPr>
            </w:pPr>
            <w:r w:rsidRPr="00A73538">
              <w:rPr>
                <w:rFonts w:eastAsia="Times New Roman"/>
                <w:sz w:val="20"/>
                <w:szCs w:val="20"/>
                <w:lang w:eastAsia="ru-RU"/>
              </w:rPr>
              <w:t>0</w:t>
            </w:r>
          </w:p>
        </w:tc>
      </w:tr>
      <w:tr w:rsidR="003B42C3" w:rsidRPr="00A73538" w:rsidTr="003B42C3">
        <w:trPr>
          <w:trHeight w:val="246"/>
          <w:tblCellSpacing w:w="5" w:type="nil"/>
        </w:trPr>
        <w:tc>
          <w:tcPr>
            <w:tcW w:w="1134" w:type="dxa"/>
            <w:tcBorders>
              <w:left w:val="single" w:sz="4" w:space="0" w:color="auto"/>
              <w:right w:val="single" w:sz="4" w:space="0" w:color="auto"/>
            </w:tcBorders>
          </w:tcPr>
          <w:p w:rsidR="003B42C3" w:rsidRPr="00A73538" w:rsidRDefault="003B42C3" w:rsidP="00A73538">
            <w:pPr>
              <w:overflowPunct/>
              <w:autoSpaceDE/>
              <w:autoSpaceDN/>
              <w:adjustRightInd/>
              <w:jc w:val="both"/>
              <w:textAlignment w:val="auto"/>
              <w:rPr>
                <w:rFonts w:eastAsia="Times New Roman"/>
                <w:sz w:val="20"/>
                <w:szCs w:val="20"/>
                <w:lang w:eastAsia="ru-RU"/>
              </w:rPr>
            </w:pPr>
          </w:p>
        </w:tc>
        <w:tc>
          <w:tcPr>
            <w:tcW w:w="13466" w:type="dxa"/>
            <w:gridSpan w:val="7"/>
            <w:tcBorders>
              <w:top w:val="single" w:sz="4" w:space="0" w:color="auto"/>
              <w:left w:val="single" w:sz="4" w:space="0" w:color="auto"/>
              <w:bottom w:val="single" w:sz="4" w:space="0" w:color="auto"/>
              <w:right w:val="single" w:sz="4" w:space="0" w:color="auto"/>
            </w:tcBorders>
          </w:tcPr>
          <w:p w:rsidR="003B42C3" w:rsidRPr="00A73538" w:rsidRDefault="003B42C3" w:rsidP="00A73538">
            <w:pPr>
              <w:widowControl w:val="0"/>
              <w:overflowPunct/>
              <w:jc w:val="both"/>
              <w:textAlignment w:val="auto"/>
              <w:rPr>
                <w:rFonts w:eastAsia="Times New Roman"/>
                <w:sz w:val="20"/>
                <w:szCs w:val="20"/>
                <w:lang w:eastAsia="ru-RU"/>
              </w:rPr>
            </w:pPr>
            <w:r w:rsidRPr="00A73538">
              <w:rPr>
                <w:rFonts w:eastAsia="Times New Roman"/>
                <w:sz w:val="20"/>
                <w:szCs w:val="20"/>
                <w:lang w:eastAsia="ru-RU"/>
              </w:rPr>
              <w:t>Задача 4. Расходы, связанные с передачей ведения бухгалтерского учета</w:t>
            </w:r>
          </w:p>
        </w:tc>
      </w:tr>
      <w:tr w:rsidR="003B42C3" w:rsidRPr="00A73538" w:rsidTr="003B42C3">
        <w:trPr>
          <w:trHeight w:val="246"/>
          <w:tblCellSpacing w:w="5" w:type="nil"/>
        </w:trPr>
        <w:tc>
          <w:tcPr>
            <w:tcW w:w="1134" w:type="dxa"/>
            <w:tcBorders>
              <w:left w:val="single" w:sz="4" w:space="0" w:color="auto"/>
              <w:bottom w:val="single" w:sz="4" w:space="0" w:color="auto"/>
              <w:right w:val="single" w:sz="4" w:space="0" w:color="auto"/>
            </w:tcBorders>
          </w:tcPr>
          <w:p w:rsidR="003B42C3" w:rsidRPr="00A73538" w:rsidRDefault="003B42C3" w:rsidP="00A73538">
            <w:pPr>
              <w:overflowPunct/>
              <w:autoSpaceDE/>
              <w:autoSpaceDN/>
              <w:adjustRightInd/>
              <w:jc w:val="both"/>
              <w:textAlignment w:val="auto"/>
              <w:rPr>
                <w:rFonts w:eastAsia="Times New Roman"/>
                <w:sz w:val="20"/>
                <w:szCs w:val="20"/>
                <w:lang w:eastAsia="ru-RU"/>
              </w:rPr>
            </w:pPr>
          </w:p>
        </w:tc>
        <w:tc>
          <w:tcPr>
            <w:tcW w:w="5812" w:type="dxa"/>
            <w:tcBorders>
              <w:top w:val="single" w:sz="4" w:space="0" w:color="auto"/>
              <w:left w:val="single" w:sz="4" w:space="0" w:color="auto"/>
              <w:bottom w:val="single" w:sz="4" w:space="0" w:color="auto"/>
              <w:right w:val="single" w:sz="4" w:space="0" w:color="auto"/>
            </w:tcBorders>
          </w:tcPr>
          <w:p w:rsidR="003B42C3" w:rsidRPr="00A73538" w:rsidRDefault="003B42C3" w:rsidP="00A73538">
            <w:pPr>
              <w:widowControl w:val="0"/>
              <w:overflowPunct/>
              <w:jc w:val="both"/>
              <w:textAlignment w:val="auto"/>
              <w:rPr>
                <w:rFonts w:eastAsia="Times New Roman"/>
                <w:sz w:val="20"/>
                <w:szCs w:val="20"/>
                <w:u w:val="single"/>
                <w:lang w:eastAsia="ru-RU"/>
              </w:rPr>
            </w:pPr>
            <w:r w:rsidRPr="00A73538">
              <w:rPr>
                <w:rFonts w:eastAsia="Times New Roman"/>
                <w:sz w:val="20"/>
                <w:szCs w:val="20"/>
                <w:u w:val="single"/>
                <w:lang w:eastAsia="ru-RU"/>
              </w:rPr>
              <w:t xml:space="preserve">Мероприятие 1: </w:t>
            </w:r>
            <w:r w:rsidRPr="00A73538">
              <w:rPr>
                <w:rFonts w:eastAsia="Times New Roman"/>
                <w:sz w:val="20"/>
                <w:szCs w:val="20"/>
                <w:lang w:eastAsia="ru-RU"/>
              </w:rPr>
              <w:t>адаптация и модификация программы "1С:Предприятие 8", час</w:t>
            </w:r>
          </w:p>
        </w:tc>
        <w:tc>
          <w:tcPr>
            <w:tcW w:w="1346" w:type="dxa"/>
            <w:tcBorders>
              <w:top w:val="single" w:sz="4" w:space="0" w:color="auto"/>
              <w:left w:val="single" w:sz="4" w:space="0" w:color="auto"/>
              <w:bottom w:val="single" w:sz="4" w:space="0" w:color="auto"/>
              <w:right w:val="single" w:sz="4" w:space="0" w:color="auto"/>
            </w:tcBorders>
          </w:tcPr>
          <w:p w:rsidR="003B42C3" w:rsidRPr="00A73538" w:rsidRDefault="003B42C3" w:rsidP="00A73538">
            <w:pPr>
              <w:widowControl w:val="0"/>
              <w:overflowPunct/>
              <w:jc w:val="both"/>
              <w:textAlignment w:val="auto"/>
              <w:rPr>
                <w:rFonts w:eastAsia="Times New Roman"/>
                <w:sz w:val="20"/>
                <w:szCs w:val="20"/>
                <w:lang w:eastAsia="ru-RU"/>
              </w:rPr>
            </w:pPr>
            <w:r w:rsidRPr="00A73538">
              <w:rPr>
                <w:rFonts w:eastAsia="Times New Roman"/>
                <w:sz w:val="20"/>
                <w:szCs w:val="20"/>
                <w:lang w:eastAsia="ru-RU"/>
              </w:rPr>
              <w:t>0</w:t>
            </w:r>
          </w:p>
        </w:tc>
        <w:tc>
          <w:tcPr>
            <w:tcW w:w="1347" w:type="dxa"/>
            <w:tcBorders>
              <w:top w:val="single" w:sz="4" w:space="0" w:color="auto"/>
              <w:left w:val="single" w:sz="4" w:space="0" w:color="auto"/>
              <w:bottom w:val="single" w:sz="4" w:space="0" w:color="auto"/>
              <w:right w:val="single" w:sz="4" w:space="0" w:color="auto"/>
            </w:tcBorders>
          </w:tcPr>
          <w:p w:rsidR="003B42C3" w:rsidRPr="00A73538" w:rsidRDefault="003B42C3" w:rsidP="00A73538">
            <w:pPr>
              <w:widowControl w:val="0"/>
              <w:overflowPunct/>
              <w:jc w:val="both"/>
              <w:textAlignment w:val="auto"/>
              <w:rPr>
                <w:rFonts w:eastAsia="Times New Roman"/>
                <w:sz w:val="20"/>
                <w:szCs w:val="20"/>
                <w:lang w:eastAsia="ru-RU"/>
              </w:rPr>
            </w:pPr>
            <w:r w:rsidRPr="00A73538">
              <w:rPr>
                <w:rFonts w:eastAsia="Times New Roman"/>
                <w:sz w:val="20"/>
                <w:szCs w:val="20"/>
                <w:lang w:eastAsia="ru-RU"/>
              </w:rPr>
              <w:t>0</w:t>
            </w:r>
          </w:p>
        </w:tc>
        <w:tc>
          <w:tcPr>
            <w:tcW w:w="1346" w:type="dxa"/>
            <w:tcBorders>
              <w:top w:val="single" w:sz="4" w:space="0" w:color="auto"/>
              <w:left w:val="single" w:sz="4" w:space="0" w:color="auto"/>
              <w:bottom w:val="single" w:sz="4" w:space="0" w:color="auto"/>
              <w:right w:val="single" w:sz="4" w:space="0" w:color="auto"/>
            </w:tcBorders>
          </w:tcPr>
          <w:p w:rsidR="003B42C3" w:rsidRPr="00A73538" w:rsidRDefault="003B42C3" w:rsidP="00A73538">
            <w:pPr>
              <w:widowControl w:val="0"/>
              <w:overflowPunct/>
              <w:jc w:val="both"/>
              <w:textAlignment w:val="auto"/>
              <w:rPr>
                <w:rFonts w:eastAsia="Times New Roman"/>
                <w:sz w:val="20"/>
                <w:szCs w:val="20"/>
                <w:lang w:eastAsia="ru-RU"/>
              </w:rPr>
            </w:pPr>
            <w:r w:rsidRPr="00A73538">
              <w:rPr>
                <w:rFonts w:eastAsia="Times New Roman"/>
                <w:sz w:val="20"/>
                <w:szCs w:val="20"/>
                <w:lang w:eastAsia="ru-RU"/>
              </w:rPr>
              <w:t>26</w:t>
            </w:r>
          </w:p>
        </w:tc>
        <w:tc>
          <w:tcPr>
            <w:tcW w:w="1205" w:type="dxa"/>
            <w:tcBorders>
              <w:top w:val="single" w:sz="4" w:space="0" w:color="auto"/>
              <w:left w:val="single" w:sz="4" w:space="0" w:color="auto"/>
              <w:bottom w:val="single" w:sz="4" w:space="0" w:color="auto"/>
              <w:right w:val="single" w:sz="4" w:space="0" w:color="auto"/>
            </w:tcBorders>
          </w:tcPr>
          <w:p w:rsidR="003B42C3" w:rsidRPr="00A73538" w:rsidRDefault="003B42C3" w:rsidP="00A73538">
            <w:pPr>
              <w:widowControl w:val="0"/>
              <w:overflowPunct/>
              <w:jc w:val="both"/>
              <w:textAlignment w:val="auto"/>
              <w:rPr>
                <w:rFonts w:eastAsia="Times New Roman"/>
                <w:sz w:val="20"/>
                <w:szCs w:val="20"/>
                <w:lang w:eastAsia="ru-RU"/>
              </w:rPr>
            </w:pPr>
            <w:r w:rsidRPr="00A73538">
              <w:rPr>
                <w:rFonts w:eastAsia="Times New Roman"/>
                <w:sz w:val="20"/>
                <w:szCs w:val="20"/>
                <w:lang w:eastAsia="ru-RU"/>
              </w:rPr>
              <w:t>0</w:t>
            </w:r>
          </w:p>
        </w:tc>
        <w:tc>
          <w:tcPr>
            <w:tcW w:w="1205" w:type="dxa"/>
            <w:tcBorders>
              <w:top w:val="single" w:sz="4" w:space="0" w:color="auto"/>
              <w:left w:val="single" w:sz="4" w:space="0" w:color="auto"/>
              <w:bottom w:val="single" w:sz="4" w:space="0" w:color="auto"/>
              <w:right w:val="single" w:sz="4" w:space="0" w:color="auto"/>
            </w:tcBorders>
          </w:tcPr>
          <w:p w:rsidR="003B42C3" w:rsidRPr="00A73538" w:rsidRDefault="003B42C3" w:rsidP="00A73538">
            <w:pPr>
              <w:widowControl w:val="0"/>
              <w:overflowPunct/>
              <w:jc w:val="both"/>
              <w:textAlignment w:val="auto"/>
              <w:rPr>
                <w:rFonts w:eastAsia="Times New Roman"/>
                <w:sz w:val="20"/>
                <w:szCs w:val="20"/>
                <w:lang w:eastAsia="ru-RU"/>
              </w:rPr>
            </w:pPr>
            <w:r w:rsidRPr="00A73538">
              <w:rPr>
                <w:rFonts w:eastAsia="Times New Roman"/>
                <w:sz w:val="20"/>
                <w:szCs w:val="20"/>
                <w:lang w:eastAsia="ru-RU"/>
              </w:rPr>
              <w:t>0</w:t>
            </w:r>
          </w:p>
        </w:tc>
        <w:tc>
          <w:tcPr>
            <w:tcW w:w="1205" w:type="dxa"/>
            <w:tcBorders>
              <w:top w:val="single" w:sz="4" w:space="0" w:color="auto"/>
              <w:left w:val="single" w:sz="4" w:space="0" w:color="auto"/>
              <w:bottom w:val="single" w:sz="4" w:space="0" w:color="auto"/>
              <w:right w:val="single" w:sz="4" w:space="0" w:color="auto"/>
            </w:tcBorders>
          </w:tcPr>
          <w:p w:rsidR="003B42C3" w:rsidRPr="00A73538" w:rsidRDefault="003B42C3" w:rsidP="00A73538">
            <w:pPr>
              <w:widowControl w:val="0"/>
              <w:overflowPunct/>
              <w:jc w:val="both"/>
              <w:textAlignment w:val="auto"/>
              <w:rPr>
                <w:rFonts w:eastAsia="Times New Roman"/>
                <w:sz w:val="20"/>
                <w:szCs w:val="20"/>
                <w:lang w:eastAsia="ru-RU"/>
              </w:rPr>
            </w:pPr>
            <w:r w:rsidRPr="00A73538">
              <w:rPr>
                <w:rFonts w:eastAsia="Times New Roman"/>
                <w:sz w:val="20"/>
                <w:szCs w:val="20"/>
                <w:lang w:eastAsia="ru-RU"/>
              </w:rPr>
              <w:t>0</w:t>
            </w:r>
          </w:p>
        </w:tc>
      </w:tr>
    </w:tbl>
    <w:p w:rsidR="003B42C3" w:rsidRPr="00A73538" w:rsidRDefault="003B42C3"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eastAsia="ru-RU"/>
        </w:rPr>
        <w:t>»</w:t>
      </w:r>
      <w:r w:rsidRPr="00A73538">
        <w:rPr>
          <w:rFonts w:eastAsia="Times New Roman"/>
          <w:sz w:val="20"/>
          <w:szCs w:val="20"/>
          <w:lang w:val="en-US" w:eastAsia="ru-RU"/>
        </w:rPr>
        <w:t>;</w:t>
      </w:r>
    </w:p>
    <w:p w:rsidR="003B42C3" w:rsidRPr="00A73538" w:rsidRDefault="003B42C3" w:rsidP="00A73538">
      <w:pPr>
        <w:numPr>
          <w:ilvl w:val="0"/>
          <w:numId w:val="7"/>
        </w:num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строку 12 «Объемы и источники финансирования Программы (с детализацией по годам реализации Программы)» изложить в новой редакции:</w:t>
      </w:r>
    </w:p>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bl>
      <w:tblPr>
        <w:tblW w:w="14600" w:type="dxa"/>
        <w:tblCellSpacing w:w="5" w:type="nil"/>
        <w:tblInd w:w="75" w:type="dxa"/>
        <w:tblLayout w:type="fixed"/>
        <w:tblCellMar>
          <w:left w:w="75" w:type="dxa"/>
          <w:right w:w="75" w:type="dxa"/>
        </w:tblCellMar>
        <w:tblLook w:val="0000" w:firstRow="0" w:lastRow="0" w:firstColumn="0" w:lastColumn="0" w:noHBand="0" w:noVBand="0"/>
      </w:tblPr>
      <w:tblGrid>
        <w:gridCol w:w="2835"/>
        <w:gridCol w:w="4111"/>
        <w:gridCol w:w="1346"/>
        <w:gridCol w:w="1347"/>
        <w:gridCol w:w="1346"/>
        <w:gridCol w:w="1205"/>
        <w:gridCol w:w="1205"/>
        <w:gridCol w:w="1205"/>
      </w:tblGrid>
      <w:tr w:rsidR="003B42C3" w:rsidRPr="00A73538" w:rsidTr="003B42C3">
        <w:trPr>
          <w:trHeight w:val="246"/>
          <w:tblCellSpacing w:w="5" w:type="nil"/>
        </w:trPr>
        <w:tc>
          <w:tcPr>
            <w:tcW w:w="2835" w:type="dxa"/>
            <w:vMerge w:val="restart"/>
            <w:tcBorders>
              <w:top w:val="single" w:sz="4" w:space="0" w:color="auto"/>
              <w:left w:val="single" w:sz="4" w:space="0" w:color="auto"/>
              <w:right w:val="single" w:sz="4" w:space="0" w:color="auto"/>
            </w:tcBorders>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Объемы и источники финансирования Программы (с детализацией по годам реализации Программы) тыс. руб.</w:t>
            </w:r>
          </w:p>
        </w:tc>
        <w:tc>
          <w:tcPr>
            <w:tcW w:w="4111" w:type="dxa"/>
            <w:tcBorders>
              <w:top w:val="single" w:sz="4" w:space="0" w:color="auto"/>
              <w:left w:val="single" w:sz="4" w:space="0" w:color="auto"/>
              <w:bottom w:val="single" w:sz="4" w:space="0" w:color="auto"/>
              <w:right w:val="single" w:sz="4" w:space="0" w:color="auto"/>
            </w:tcBorders>
          </w:tcPr>
          <w:p w:rsidR="003B42C3" w:rsidRPr="00A73538" w:rsidRDefault="003B42C3" w:rsidP="00A73538">
            <w:pPr>
              <w:widowControl w:val="0"/>
              <w:overflowPunct/>
              <w:jc w:val="both"/>
              <w:textAlignment w:val="auto"/>
              <w:rPr>
                <w:rFonts w:eastAsia="Times New Roman"/>
                <w:sz w:val="20"/>
                <w:szCs w:val="20"/>
                <w:lang w:eastAsia="ru-RU"/>
              </w:rPr>
            </w:pPr>
            <w:r w:rsidRPr="00A73538">
              <w:rPr>
                <w:rFonts w:eastAsia="Times New Roman"/>
                <w:sz w:val="20"/>
                <w:szCs w:val="20"/>
                <w:lang w:eastAsia="ru-RU"/>
              </w:rPr>
              <w:t xml:space="preserve">Источники </w:t>
            </w:r>
          </w:p>
        </w:tc>
        <w:tc>
          <w:tcPr>
            <w:tcW w:w="1346" w:type="dxa"/>
            <w:tcBorders>
              <w:top w:val="single" w:sz="4" w:space="0" w:color="auto"/>
              <w:left w:val="single" w:sz="4" w:space="0" w:color="auto"/>
              <w:bottom w:val="single" w:sz="4" w:space="0" w:color="auto"/>
              <w:right w:val="single" w:sz="4" w:space="0" w:color="auto"/>
            </w:tcBorders>
          </w:tcPr>
          <w:p w:rsidR="003B42C3" w:rsidRPr="00A73538" w:rsidRDefault="003B42C3" w:rsidP="00A73538">
            <w:pPr>
              <w:widowControl w:val="0"/>
              <w:overflowPunct/>
              <w:jc w:val="both"/>
              <w:textAlignment w:val="auto"/>
              <w:rPr>
                <w:rFonts w:eastAsia="Times New Roman"/>
                <w:sz w:val="20"/>
                <w:szCs w:val="20"/>
                <w:lang w:eastAsia="ru-RU"/>
              </w:rPr>
            </w:pPr>
            <w:r w:rsidRPr="00A73538">
              <w:rPr>
                <w:rFonts w:eastAsia="Times New Roman"/>
                <w:sz w:val="20"/>
                <w:szCs w:val="20"/>
                <w:lang w:eastAsia="ru-RU"/>
              </w:rPr>
              <w:t xml:space="preserve">Всего </w:t>
            </w:r>
          </w:p>
        </w:tc>
        <w:tc>
          <w:tcPr>
            <w:tcW w:w="1347" w:type="dxa"/>
            <w:tcBorders>
              <w:top w:val="single" w:sz="4" w:space="0" w:color="auto"/>
              <w:left w:val="single" w:sz="4" w:space="0" w:color="auto"/>
              <w:bottom w:val="single" w:sz="4" w:space="0" w:color="auto"/>
              <w:right w:val="single" w:sz="4" w:space="0" w:color="auto"/>
            </w:tcBorders>
          </w:tcPr>
          <w:p w:rsidR="003B42C3" w:rsidRPr="00A73538" w:rsidRDefault="003B42C3" w:rsidP="00A73538">
            <w:pPr>
              <w:widowControl w:val="0"/>
              <w:overflowPunct/>
              <w:jc w:val="both"/>
              <w:textAlignment w:val="auto"/>
              <w:rPr>
                <w:rFonts w:eastAsia="Times New Roman"/>
                <w:sz w:val="20"/>
                <w:szCs w:val="20"/>
                <w:lang w:eastAsia="ru-RU"/>
              </w:rPr>
            </w:pPr>
            <w:r w:rsidRPr="00A73538">
              <w:rPr>
                <w:rFonts w:eastAsia="Times New Roman"/>
                <w:sz w:val="20"/>
                <w:szCs w:val="20"/>
                <w:lang w:eastAsia="ru-RU"/>
              </w:rPr>
              <w:t>2024 год</w:t>
            </w:r>
          </w:p>
        </w:tc>
        <w:tc>
          <w:tcPr>
            <w:tcW w:w="1346" w:type="dxa"/>
            <w:tcBorders>
              <w:top w:val="single" w:sz="4" w:space="0" w:color="auto"/>
              <w:left w:val="single" w:sz="4" w:space="0" w:color="auto"/>
              <w:bottom w:val="single" w:sz="4" w:space="0" w:color="auto"/>
              <w:right w:val="single" w:sz="4" w:space="0" w:color="auto"/>
            </w:tcBorders>
          </w:tcPr>
          <w:p w:rsidR="003B42C3" w:rsidRPr="00A73538" w:rsidRDefault="003B42C3" w:rsidP="00A73538">
            <w:pPr>
              <w:widowControl w:val="0"/>
              <w:overflowPunct/>
              <w:jc w:val="both"/>
              <w:textAlignment w:val="auto"/>
              <w:rPr>
                <w:rFonts w:eastAsia="Times New Roman"/>
                <w:sz w:val="20"/>
                <w:szCs w:val="20"/>
                <w:lang w:eastAsia="ru-RU"/>
              </w:rPr>
            </w:pPr>
            <w:r w:rsidRPr="00A73538">
              <w:rPr>
                <w:rFonts w:eastAsia="Times New Roman"/>
                <w:sz w:val="20"/>
                <w:szCs w:val="20"/>
                <w:lang w:eastAsia="ru-RU"/>
              </w:rPr>
              <w:t>2025 год</w:t>
            </w:r>
          </w:p>
        </w:tc>
        <w:tc>
          <w:tcPr>
            <w:tcW w:w="1205" w:type="dxa"/>
            <w:tcBorders>
              <w:top w:val="single" w:sz="4" w:space="0" w:color="auto"/>
              <w:left w:val="single" w:sz="4" w:space="0" w:color="auto"/>
              <w:bottom w:val="single" w:sz="4" w:space="0" w:color="auto"/>
              <w:right w:val="single" w:sz="4" w:space="0" w:color="auto"/>
            </w:tcBorders>
          </w:tcPr>
          <w:p w:rsidR="003B42C3" w:rsidRPr="00A73538" w:rsidRDefault="003B42C3" w:rsidP="00A73538">
            <w:pPr>
              <w:widowControl w:val="0"/>
              <w:overflowPunct/>
              <w:jc w:val="both"/>
              <w:textAlignment w:val="auto"/>
              <w:rPr>
                <w:rFonts w:eastAsia="Times New Roman"/>
                <w:sz w:val="20"/>
                <w:szCs w:val="20"/>
                <w:lang w:eastAsia="ru-RU"/>
              </w:rPr>
            </w:pPr>
            <w:r w:rsidRPr="00A73538">
              <w:rPr>
                <w:rFonts w:eastAsia="Times New Roman"/>
                <w:sz w:val="20"/>
                <w:szCs w:val="20"/>
                <w:lang w:eastAsia="ru-RU"/>
              </w:rPr>
              <w:t>2026 год</w:t>
            </w:r>
          </w:p>
        </w:tc>
        <w:tc>
          <w:tcPr>
            <w:tcW w:w="1205" w:type="dxa"/>
            <w:tcBorders>
              <w:top w:val="single" w:sz="4" w:space="0" w:color="auto"/>
              <w:left w:val="single" w:sz="4" w:space="0" w:color="auto"/>
              <w:bottom w:val="single" w:sz="4" w:space="0" w:color="auto"/>
              <w:right w:val="single" w:sz="4" w:space="0" w:color="auto"/>
            </w:tcBorders>
          </w:tcPr>
          <w:p w:rsidR="003B42C3" w:rsidRPr="00A73538" w:rsidRDefault="003B42C3" w:rsidP="00A73538">
            <w:pPr>
              <w:widowControl w:val="0"/>
              <w:overflowPunct/>
              <w:jc w:val="both"/>
              <w:textAlignment w:val="auto"/>
              <w:rPr>
                <w:rFonts w:eastAsia="Times New Roman"/>
                <w:sz w:val="20"/>
                <w:szCs w:val="20"/>
                <w:lang w:eastAsia="ru-RU"/>
              </w:rPr>
            </w:pPr>
            <w:r w:rsidRPr="00A73538">
              <w:rPr>
                <w:rFonts w:eastAsia="Times New Roman"/>
                <w:sz w:val="20"/>
                <w:szCs w:val="20"/>
                <w:lang w:eastAsia="ru-RU"/>
              </w:rPr>
              <w:t>2027 год</w:t>
            </w:r>
          </w:p>
        </w:tc>
        <w:tc>
          <w:tcPr>
            <w:tcW w:w="1205" w:type="dxa"/>
            <w:tcBorders>
              <w:top w:val="single" w:sz="4" w:space="0" w:color="auto"/>
              <w:left w:val="single" w:sz="4" w:space="0" w:color="auto"/>
              <w:bottom w:val="single" w:sz="4" w:space="0" w:color="auto"/>
              <w:right w:val="single" w:sz="4" w:space="0" w:color="auto"/>
            </w:tcBorders>
          </w:tcPr>
          <w:p w:rsidR="003B42C3" w:rsidRPr="00A73538" w:rsidRDefault="003B42C3" w:rsidP="00A73538">
            <w:pPr>
              <w:widowControl w:val="0"/>
              <w:overflowPunct/>
              <w:jc w:val="both"/>
              <w:textAlignment w:val="auto"/>
              <w:rPr>
                <w:rFonts w:eastAsia="Times New Roman"/>
                <w:sz w:val="20"/>
                <w:szCs w:val="20"/>
                <w:lang w:eastAsia="ru-RU"/>
              </w:rPr>
            </w:pPr>
            <w:r w:rsidRPr="00A73538">
              <w:rPr>
                <w:rFonts w:eastAsia="Times New Roman"/>
                <w:sz w:val="20"/>
                <w:szCs w:val="20"/>
                <w:lang w:eastAsia="ru-RU"/>
              </w:rPr>
              <w:t>2028 год</w:t>
            </w:r>
          </w:p>
        </w:tc>
      </w:tr>
      <w:tr w:rsidR="003B42C3" w:rsidRPr="00A73538" w:rsidTr="003B42C3">
        <w:trPr>
          <w:trHeight w:val="255"/>
          <w:tblCellSpacing w:w="5" w:type="nil"/>
        </w:trPr>
        <w:tc>
          <w:tcPr>
            <w:tcW w:w="2835" w:type="dxa"/>
            <w:vMerge/>
            <w:tcBorders>
              <w:left w:val="single" w:sz="4" w:space="0" w:color="auto"/>
              <w:right w:val="single" w:sz="4" w:space="0" w:color="auto"/>
            </w:tcBorders>
          </w:tcPr>
          <w:p w:rsidR="003B42C3" w:rsidRPr="00A73538" w:rsidRDefault="003B42C3" w:rsidP="00A73538">
            <w:pPr>
              <w:overflowPunct/>
              <w:autoSpaceDE/>
              <w:autoSpaceDN/>
              <w:adjustRightInd/>
              <w:jc w:val="both"/>
              <w:textAlignment w:val="auto"/>
              <w:rPr>
                <w:rFonts w:eastAsia="Times New Roman"/>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tcPr>
          <w:p w:rsidR="003B42C3" w:rsidRPr="00A73538" w:rsidRDefault="003B42C3" w:rsidP="00A73538">
            <w:pPr>
              <w:widowControl w:val="0"/>
              <w:overflowPunct/>
              <w:jc w:val="both"/>
              <w:textAlignment w:val="auto"/>
              <w:rPr>
                <w:rFonts w:eastAsia="Times New Roman"/>
                <w:sz w:val="20"/>
                <w:szCs w:val="20"/>
                <w:lang w:eastAsia="ru-RU"/>
              </w:rPr>
            </w:pPr>
            <w:r w:rsidRPr="00A73538">
              <w:rPr>
                <w:rFonts w:eastAsia="Times New Roman"/>
                <w:sz w:val="20"/>
                <w:szCs w:val="20"/>
                <w:lang w:eastAsia="ru-RU"/>
              </w:rPr>
              <w:t>Федеральный бюджет</w:t>
            </w:r>
          </w:p>
        </w:tc>
        <w:tc>
          <w:tcPr>
            <w:tcW w:w="1346" w:type="dxa"/>
            <w:tcBorders>
              <w:top w:val="single" w:sz="4" w:space="0" w:color="auto"/>
              <w:left w:val="single" w:sz="4" w:space="0" w:color="auto"/>
              <w:bottom w:val="single" w:sz="4" w:space="0" w:color="auto"/>
              <w:right w:val="single" w:sz="4" w:space="0" w:color="auto"/>
            </w:tcBorders>
          </w:tcPr>
          <w:p w:rsidR="003B42C3" w:rsidRPr="00A73538" w:rsidRDefault="003B42C3" w:rsidP="00A73538">
            <w:pPr>
              <w:widowControl w:val="0"/>
              <w:overflowPunct/>
              <w:jc w:val="both"/>
              <w:textAlignment w:val="auto"/>
              <w:rPr>
                <w:rFonts w:eastAsia="Times New Roman"/>
                <w:sz w:val="20"/>
                <w:szCs w:val="20"/>
                <w:lang w:eastAsia="ru-RU"/>
              </w:rPr>
            </w:pPr>
            <w:r w:rsidRPr="00A73538">
              <w:rPr>
                <w:rFonts w:eastAsia="Times New Roman"/>
                <w:sz w:val="20"/>
                <w:szCs w:val="20"/>
                <w:lang w:eastAsia="ru-RU"/>
              </w:rPr>
              <w:t>-</w:t>
            </w:r>
          </w:p>
        </w:tc>
        <w:tc>
          <w:tcPr>
            <w:tcW w:w="1347" w:type="dxa"/>
            <w:tcBorders>
              <w:top w:val="single" w:sz="4" w:space="0" w:color="auto"/>
              <w:left w:val="single" w:sz="4" w:space="0" w:color="auto"/>
              <w:bottom w:val="single" w:sz="4" w:space="0" w:color="auto"/>
              <w:right w:val="single" w:sz="4" w:space="0" w:color="auto"/>
            </w:tcBorders>
          </w:tcPr>
          <w:p w:rsidR="003B42C3" w:rsidRPr="00A73538" w:rsidRDefault="003B42C3" w:rsidP="00A73538">
            <w:pPr>
              <w:widowControl w:val="0"/>
              <w:overflowPunct/>
              <w:jc w:val="both"/>
              <w:textAlignment w:val="auto"/>
              <w:rPr>
                <w:rFonts w:eastAsia="Times New Roman"/>
                <w:sz w:val="20"/>
                <w:szCs w:val="20"/>
                <w:lang w:eastAsia="ru-RU"/>
              </w:rPr>
            </w:pPr>
            <w:r w:rsidRPr="00A73538">
              <w:rPr>
                <w:rFonts w:eastAsia="Times New Roman"/>
                <w:sz w:val="20"/>
                <w:szCs w:val="20"/>
                <w:lang w:eastAsia="ru-RU"/>
              </w:rPr>
              <w:t>-</w:t>
            </w:r>
          </w:p>
        </w:tc>
        <w:tc>
          <w:tcPr>
            <w:tcW w:w="1346" w:type="dxa"/>
            <w:tcBorders>
              <w:top w:val="single" w:sz="4" w:space="0" w:color="auto"/>
              <w:left w:val="single" w:sz="4" w:space="0" w:color="auto"/>
              <w:bottom w:val="single" w:sz="4" w:space="0" w:color="auto"/>
              <w:right w:val="single" w:sz="4" w:space="0" w:color="auto"/>
            </w:tcBorders>
          </w:tcPr>
          <w:p w:rsidR="003B42C3" w:rsidRPr="00A73538" w:rsidRDefault="003B42C3" w:rsidP="00A73538">
            <w:pPr>
              <w:widowControl w:val="0"/>
              <w:overflowPunct/>
              <w:jc w:val="both"/>
              <w:textAlignment w:val="auto"/>
              <w:rPr>
                <w:rFonts w:eastAsia="Times New Roman"/>
                <w:sz w:val="20"/>
                <w:szCs w:val="20"/>
                <w:lang w:eastAsia="ru-RU"/>
              </w:rPr>
            </w:pPr>
            <w:r w:rsidRPr="00A73538">
              <w:rPr>
                <w:rFonts w:eastAsia="Times New Roman"/>
                <w:sz w:val="20"/>
                <w:szCs w:val="20"/>
                <w:lang w:eastAsia="ru-RU"/>
              </w:rPr>
              <w:t>-</w:t>
            </w:r>
          </w:p>
        </w:tc>
        <w:tc>
          <w:tcPr>
            <w:tcW w:w="1205" w:type="dxa"/>
            <w:tcBorders>
              <w:top w:val="single" w:sz="4" w:space="0" w:color="auto"/>
              <w:left w:val="single" w:sz="4" w:space="0" w:color="auto"/>
              <w:bottom w:val="single" w:sz="4" w:space="0" w:color="auto"/>
              <w:right w:val="single" w:sz="4" w:space="0" w:color="auto"/>
            </w:tcBorders>
          </w:tcPr>
          <w:p w:rsidR="003B42C3" w:rsidRPr="00A73538" w:rsidRDefault="003B42C3" w:rsidP="00A73538">
            <w:pPr>
              <w:widowControl w:val="0"/>
              <w:overflowPunct/>
              <w:jc w:val="both"/>
              <w:textAlignment w:val="auto"/>
              <w:rPr>
                <w:rFonts w:eastAsia="Times New Roman"/>
                <w:sz w:val="20"/>
                <w:szCs w:val="20"/>
                <w:lang w:eastAsia="ru-RU"/>
              </w:rPr>
            </w:pPr>
            <w:r w:rsidRPr="00A73538">
              <w:rPr>
                <w:rFonts w:eastAsia="Times New Roman"/>
                <w:sz w:val="20"/>
                <w:szCs w:val="20"/>
                <w:lang w:eastAsia="ru-RU"/>
              </w:rPr>
              <w:t>-</w:t>
            </w:r>
          </w:p>
        </w:tc>
        <w:tc>
          <w:tcPr>
            <w:tcW w:w="1205" w:type="dxa"/>
            <w:tcBorders>
              <w:top w:val="single" w:sz="4" w:space="0" w:color="auto"/>
              <w:left w:val="single" w:sz="4" w:space="0" w:color="auto"/>
              <w:bottom w:val="single" w:sz="4" w:space="0" w:color="auto"/>
              <w:right w:val="single" w:sz="4" w:space="0" w:color="auto"/>
            </w:tcBorders>
          </w:tcPr>
          <w:p w:rsidR="003B42C3" w:rsidRPr="00A73538" w:rsidRDefault="003B42C3" w:rsidP="00A73538">
            <w:pPr>
              <w:widowControl w:val="0"/>
              <w:overflowPunct/>
              <w:jc w:val="both"/>
              <w:textAlignment w:val="auto"/>
              <w:rPr>
                <w:rFonts w:eastAsia="Times New Roman"/>
                <w:sz w:val="20"/>
                <w:szCs w:val="20"/>
                <w:lang w:eastAsia="ru-RU"/>
              </w:rPr>
            </w:pPr>
          </w:p>
        </w:tc>
        <w:tc>
          <w:tcPr>
            <w:tcW w:w="1205" w:type="dxa"/>
            <w:tcBorders>
              <w:top w:val="single" w:sz="4" w:space="0" w:color="auto"/>
              <w:left w:val="single" w:sz="4" w:space="0" w:color="auto"/>
              <w:bottom w:val="single" w:sz="4" w:space="0" w:color="auto"/>
              <w:right w:val="single" w:sz="4" w:space="0" w:color="auto"/>
            </w:tcBorders>
          </w:tcPr>
          <w:p w:rsidR="003B42C3" w:rsidRPr="00A73538" w:rsidRDefault="003B42C3" w:rsidP="00A73538">
            <w:pPr>
              <w:widowControl w:val="0"/>
              <w:overflowPunct/>
              <w:jc w:val="both"/>
              <w:textAlignment w:val="auto"/>
              <w:rPr>
                <w:rFonts w:eastAsia="Times New Roman"/>
                <w:sz w:val="20"/>
                <w:szCs w:val="20"/>
                <w:lang w:eastAsia="ru-RU"/>
              </w:rPr>
            </w:pPr>
          </w:p>
        </w:tc>
      </w:tr>
      <w:tr w:rsidR="003B42C3" w:rsidRPr="00A73538" w:rsidTr="003B42C3">
        <w:trPr>
          <w:trHeight w:val="255"/>
          <w:tblCellSpacing w:w="5" w:type="nil"/>
        </w:trPr>
        <w:tc>
          <w:tcPr>
            <w:tcW w:w="2835" w:type="dxa"/>
            <w:vMerge/>
            <w:tcBorders>
              <w:left w:val="single" w:sz="4" w:space="0" w:color="auto"/>
              <w:right w:val="single" w:sz="4" w:space="0" w:color="auto"/>
            </w:tcBorders>
          </w:tcPr>
          <w:p w:rsidR="003B42C3" w:rsidRPr="00A73538" w:rsidRDefault="003B42C3" w:rsidP="00A73538">
            <w:pPr>
              <w:overflowPunct/>
              <w:autoSpaceDE/>
              <w:autoSpaceDN/>
              <w:adjustRightInd/>
              <w:jc w:val="both"/>
              <w:textAlignment w:val="auto"/>
              <w:rPr>
                <w:rFonts w:eastAsia="Times New Roman"/>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tcPr>
          <w:p w:rsidR="003B42C3" w:rsidRPr="00A73538" w:rsidRDefault="003B42C3" w:rsidP="00A73538">
            <w:pPr>
              <w:widowControl w:val="0"/>
              <w:overflowPunct/>
              <w:jc w:val="both"/>
              <w:textAlignment w:val="auto"/>
              <w:rPr>
                <w:rFonts w:eastAsia="Times New Roman"/>
                <w:sz w:val="20"/>
                <w:szCs w:val="20"/>
                <w:lang w:eastAsia="ru-RU"/>
              </w:rPr>
            </w:pPr>
            <w:r w:rsidRPr="00A73538">
              <w:rPr>
                <w:rFonts w:eastAsia="Times New Roman"/>
                <w:sz w:val="20"/>
                <w:szCs w:val="20"/>
                <w:lang w:eastAsia="ru-RU"/>
              </w:rPr>
              <w:t xml:space="preserve">Областной бюджет </w:t>
            </w:r>
          </w:p>
        </w:tc>
        <w:tc>
          <w:tcPr>
            <w:tcW w:w="1346" w:type="dxa"/>
            <w:tcBorders>
              <w:top w:val="single" w:sz="4" w:space="0" w:color="auto"/>
              <w:left w:val="single" w:sz="4" w:space="0" w:color="auto"/>
              <w:bottom w:val="single" w:sz="4" w:space="0" w:color="auto"/>
              <w:right w:val="single" w:sz="4" w:space="0" w:color="auto"/>
            </w:tcBorders>
          </w:tcPr>
          <w:p w:rsidR="003B42C3" w:rsidRPr="00A73538" w:rsidRDefault="003B42C3" w:rsidP="00A73538">
            <w:pPr>
              <w:widowControl w:val="0"/>
              <w:overflowPunct/>
              <w:jc w:val="both"/>
              <w:textAlignment w:val="auto"/>
              <w:rPr>
                <w:rFonts w:eastAsia="Times New Roman"/>
                <w:sz w:val="20"/>
                <w:szCs w:val="20"/>
                <w:lang w:eastAsia="ru-RU"/>
              </w:rPr>
            </w:pPr>
            <w:r w:rsidRPr="00A73538">
              <w:rPr>
                <w:rFonts w:eastAsia="Times New Roman"/>
                <w:sz w:val="20"/>
                <w:szCs w:val="20"/>
                <w:lang w:eastAsia="ru-RU"/>
              </w:rPr>
              <w:t>-</w:t>
            </w:r>
          </w:p>
        </w:tc>
        <w:tc>
          <w:tcPr>
            <w:tcW w:w="1347" w:type="dxa"/>
            <w:tcBorders>
              <w:top w:val="single" w:sz="4" w:space="0" w:color="auto"/>
              <w:left w:val="single" w:sz="4" w:space="0" w:color="auto"/>
              <w:bottom w:val="single" w:sz="4" w:space="0" w:color="auto"/>
              <w:right w:val="single" w:sz="4" w:space="0" w:color="auto"/>
            </w:tcBorders>
          </w:tcPr>
          <w:p w:rsidR="003B42C3" w:rsidRPr="00A73538" w:rsidRDefault="003B42C3" w:rsidP="00A73538">
            <w:pPr>
              <w:widowControl w:val="0"/>
              <w:overflowPunct/>
              <w:jc w:val="both"/>
              <w:textAlignment w:val="auto"/>
              <w:rPr>
                <w:rFonts w:eastAsia="Times New Roman"/>
                <w:sz w:val="20"/>
                <w:szCs w:val="20"/>
                <w:lang w:eastAsia="ru-RU"/>
              </w:rPr>
            </w:pPr>
            <w:r w:rsidRPr="00A73538">
              <w:rPr>
                <w:rFonts w:eastAsia="Times New Roman"/>
                <w:sz w:val="20"/>
                <w:szCs w:val="20"/>
                <w:lang w:eastAsia="ru-RU"/>
              </w:rPr>
              <w:t>-</w:t>
            </w:r>
          </w:p>
        </w:tc>
        <w:tc>
          <w:tcPr>
            <w:tcW w:w="1346" w:type="dxa"/>
            <w:tcBorders>
              <w:top w:val="single" w:sz="4" w:space="0" w:color="auto"/>
              <w:left w:val="single" w:sz="4" w:space="0" w:color="auto"/>
              <w:bottom w:val="single" w:sz="4" w:space="0" w:color="auto"/>
              <w:right w:val="single" w:sz="4" w:space="0" w:color="auto"/>
            </w:tcBorders>
          </w:tcPr>
          <w:p w:rsidR="003B42C3" w:rsidRPr="00A73538" w:rsidRDefault="003B42C3" w:rsidP="00A73538">
            <w:pPr>
              <w:widowControl w:val="0"/>
              <w:overflowPunct/>
              <w:jc w:val="both"/>
              <w:textAlignment w:val="auto"/>
              <w:rPr>
                <w:rFonts w:eastAsia="Times New Roman"/>
                <w:sz w:val="20"/>
                <w:szCs w:val="20"/>
                <w:lang w:eastAsia="ru-RU"/>
              </w:rPr>
            </w:pPr>
            <w:r w:rsidRPr="00A73538">
              <w:rPr>
                <w:rFonts w:eastAsia="Times New Roman"/>
                <w:sz w:val="20"/>
                <w:szCs w:val="20"/>
                <w:lang w:eastAsia="ru-RU"/>
              </w:rPr>
              <w:t>-</w:t>
            </w:r>
          </w:p>
        </w:tc>
        <w:tc>
          <w:tcPr>
            <w:tcW w:w="1205" w:type="dxa"/>
            <w:tcBorders>
              <w:top w:val="single" w:sz="4" w:space="0" w:color="auto"/>
              <w:left w:val="single" w:sz="4" w:space="0" w:color="auto"/>
              <w:bottom w:val="single" w:sz="4" w:space="0" w:color="auto"/>
              <w:right w:val="single" w:sz="4" w:space="0" w:color="auto"/>
            </w:tcBorders>
          </w:tcPr>
          <w:p w:rsidR="003B42C3" w:rsidRPr="00A73538" w:rsidRDefault="003B42C3" w:rsidP="00A73538">
            <w:pPr>
              <w:widowControl w:val="0"/>
              <w:overflowPunct/>
              <w:jc w:val="both"/>
              <w:textAlignment w:val="auto"/>
              <w:rPr>
                <w:rFonts w:eastAsia="Times New Roman"/>
                <w:sz w:val="20"/>
                <w:szCs w:val="20"/>
                <w:lang w:eastAsia="ru-RU"/>
              </w:rPr>
            </w:pPr>
            <w:r w:rsidRPr="00A73538">
              <w:rPr>
                <w:rFonts w:eastAsia="Times New Roman"/>
                <w:sz w:val="20"/>
                <w:szCs w:val="20"/>
                <w:lang w:eastAsia="ru-RU"/>
              </w:rPr>
              <w:t>-</w:t>
            </w:r>
          </w:p>
        </w:tc>
        <w:tc>
          <w:tcPr>
            <w:tcW w:w="1205" w:type="dxa"/>
            <w:tcBorders>
              <w:top w:val="single" w:sz="4" w:space="0" w:color="auto"/>
              <w:left w:val="single" w:sz="4" w:space="0" w:color="auto"/>
              <w:bottom w:val="single" w:sz="4" w:space="0" w:color="auto"/>
              <w:right w:val="single" w:sz="4" w:space="0" w:color="auto"/>
            </w:tcBorders>
          </w:tcPr>
          <w:p w:rsidR="003B42C3" w:rsidRPr="00A73538" w:rsidRDefault="003B42C3" w:rsidP="00A73538">
            <w:pPr>
              <w:widowControl w:val="0"/>
              <w:overflowPunct/>
              <w:jc w:val="both"/>
              <w:textAlignment w:val="auto"/>
              <w:rPr>
                <w:rFonts w:eastAsia="Times New Roman"/>
                <w:sz w:val="20"/>
                <w:szCs w:val="20"/>
                <w:lang w:eastAsia="ru-RU"/>
              </w:rPr>
            </w:pPr>
          </w:p>
        </w:tc>
        <w:tc>
          <w:tcPr>
            <w:tcW w:w="1205" w:type="dxa"/>
            <w:tcBorders>
              <w:top w:val="single" w:sz="4" w:space="0" w:color="auto"/>
              <w:left w:val="single" w:sz="4" w:space="0" w:color="auto"/>
              <w:bottom w:val="single" w:sz="4" w:space="0" w:color="auto"/>
              <w:right w:val="single" w:sz="4" w:space="0" w:color="auto"/>
            </w:tcBorders>
          </w:tcPr>
          <w:p w:rsidR="003B42C3" w:rsidRPr="00A73538" w:rsidRDefault="003B42C3" w:rsidP="00A73538">
            <w:pPr>
              <w:widowControl w:val="0"/>
              <w:overflowPunct/>
              <w:jc w:val="both"/>
              <w:textAlignment w:val="auto"/>
              <w:rPr>
                <w:rFonts w:eastAsia="Times New Roman"/>
                <w:sz w:val="20"/>
                <w:szCs w:val="20"/>
                <w:lang w:eastAsia="ru-RU"/>
              </w:rPr>
            </w:pPr>
          </w:p>
        </w:tc>
      </w:tr>
      <w:tr w:rsidR="003B42C3" w:rsidRPr="00A73538" w:rsidTr="003B42C3">
        <w:trPr>
          <w:trHeight w:val="255"/>
          <w:tblCellSpacing w:w="5" w:type="nil"/>
        </w:trPr>
        <w:tc>
          <w:tcPr>
            <w:tcW w:w="2835" w:type="dxa"/>
            <w:vMerge/>
            <w:tcBorders>
              <w:left w:val="single" w:sz="4" w:space="0" w:color="auto"/>
              <w:right w:val="single" w:sz="4" w:space="0" w:color="auto"/>
            </w:tcBorders>
          </w:tcPr>
          <w:p w:rsidR="003B42C3" w:rsidRPr="00A73538" w:rsidRDefault="003B42C3" w:rsidP="00A73538">
            <w:pPr>
              <w:overflowPunct/>
              <w:autoSpaceDE/>
              <w:autoSpaceDN/>
              <w:adjustRightInd/>
              <w:jc w:val="both"/>
              <w:textAlignment w:val="auto"/>
              <w:rPr>
                <w:rFonts w:eastAsia="Times New Roman"/>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tcPr>
          <w:p w:rsidR="003B42C3" w:rsidRPr="00A73538" w:rsidRDefault="003B42C3" w:rsidP="00A73538">
            <w:pPr>
              <w:widowControl w:val="0"/>
              <w:overflowPunct/>
              <w:jc w:val="both"/>
              <w:textAlignment w:val="auto"/>
              <w:rPr>
                <w:rFonts w:eastAsia="Times New Roman"/>
                <w:sz w:val="20"/>
                <w:szCs w:val="20"/>
                <w:lang w:eastAsia="ru-RU"/>
              </w:rPr>
            </w:pPr>
            <w:r w:rsidRPr="00A73538">
              <w:rPr>
                <w:rFonts w:eastAsia="Times New Roman"/>
                <w:sz w:val="20"/>
                <w:szCs w:val="20"/>
                <w:lang w:eastAsia="ru-RU"/>
              </w:rPr>
              <w:t>Местные бюджеты</w:t>
            </w:r>
          </w:p>
        </w:tc>
        <w:tc>
          <w:tcPr>
            <w:tcW w:w="1346" w:type="dxa"/>
            <w:tcBorders>
              <w:top w:val="single" w:sz="4" w:space="0" w:color="auto"/>
              <w:left w:val="single" w:sz="4" w:space="0" w:color="auto"/>
              <w:bottom w:val="single" w:sz="4" w:space="0" w:color="auto"/>
              <w:right w:val="single" w:sz="4" w:space="0" w:color="auto"/>
            </w:tcBorders>
          </w:tcPr>
          <w:p w:rsidR="003B42C3" w:rsidRPr="00A73538" w:rsidRDefault="003B42C3" w:rsidP="00A73538">
            <w:pPr>
              <w:widowControl w:val="0"/>
              <w:overflowPunct/>
              <w:jc w:val="both"/>
              <w:textAlignment w:val="auto"/>
              <w:rPr>
                <w:rFonts w:eastAsia="Times New Roman"/>
                <w:sz w:val="20"/>
                <w:szCs w:val="20"/>
                <w:lang w:eastAsia="ru-RU"/>
              </w:rPr>
            </w:pPr>
            <w:r w:rsidRPr="00A73538">
              <w:rPr>
                <w:rFonts w:eastAsia="Times New Roman"/>
                <w:sz w:val="20"/>
                <w:szCs w:val="20"/>
                <w:lang w:eastAsia="ru-RU"/>
              </w:rPr>
              <w:t>14668,7</w:t>
            </w:r>
          </w:p>
        </w:tc>
        <w:tc>
          <w:tcPr>
            <w:tcW w:w="1347" w:type="dxa"/>
            <w:tcBorders>
              <w:top w:val="single" w:sz="4" w:space="0" w:color="auto"/>
              <w:left w:val="single" w:sz="4" w:space="0" w:color="auto"/>
              <w:bottom w:val="single" w:sz="4" w:space="0" w:color="auto"/>
              <w:right w:val="single" w:sz="4" w:space="0" w:color="auto"/>
            </w:tcBorders>
          </w:tcPr>
          <w:p w:rsidR="003B42C3" w:rsidRPr="00A73538" w:rsidRDefault="003B42C3" w:rsidP="00A73538">
            <w:pPr>
              <w:widowControl w:val="0"/>
              <w:overflowPunct/>
              <w:jc w:val="both"/>
              <w:textAlignment w:val="auto"/>
              <w:rPr>
                <w:rFonts w:eastAsia="Times New Roman"/>
                <w:sz w:val="20"/>
                <w:szCs w:val="20"/>
                <w:lang w:eastAsia="ru-RU"/>
              </w:rPr>
            </w:pPr>
            <w:r w:rsidRPr="00A73538">
              <w:rPr>
                <w:rFonts w:eastAsia="Times New Roman"/>
                <w:sz w:val="20"/>
                <w:szCs w:val="20"/>
                <w:lang w:eastAsia="ru-RU"/>
              </w:rPr>
              <w:t>3358,3</w:t>
            </w:r>
          </w:p>
        </w:tc>
        <w:tc>
          <w:tcPr>
            <w:tcW w:w="1346" w:type="dxa"/>
            <w:tcBorders>
              <w:top w:val="single" w:sz="4" w:space="0" w:color="auto"/>
              <w:left w:val="single" w:sz="4" w:space="0" w:color="auto"/>
              <w:bottom w:val="single" w:sz="4" w:space="0" w:color="auto"/>
              <w:right w:val="single" w:sz="4" w:space="0" w:color="auto"/>
            </w:tcBorders>
          </w:tcPr>
          <w:p w:rsidR="003B42C3" w:rsidRPr="00A73538" w:rsidRDefault="003B42C3" w:rsidP="00A73538">
            <w:pPr>
              <w:widowControl w:val="0"/>
              <w:overflowPunct/>
              <w:jc w:val="both"/>
              <w:textAlignment w:val="auto"/>
              <w:rPr>
                <w:rFonts w:eastAsia="Times New Roman"/>
                <w:sz w:val="20"/>
                <w:szCs w:val="20"/>
                <w:lang w:eastAsia="ru-RU"/>
              </w:rPr>
            </w:pPr>
            <w:r w:rsidRPr="00A73538">
              <w:rPr>
                <w:rFonts w:eastAsia="Times New Roman"/>
                <w:sz w:val="20"/>
                <w:szCs w:val="20"/>
                <w:lang w:eastAsia="ru-RU"/>
              </w:rPr>
              <w:t>3488,7</w:t>
            </w:r>
          </w:p>
        </w:tc>
        <w:tc>
          <w:tcPr>
            <w:tcW w:w="1205" w:type="dxa"/>
            <w:tcBorders>
              <w:top w:val="single" w:sz="4" w:space="0" w:color="auto"/>
              <w:left w:val="single" w:sz="4" w:space="0" w:color="auto"/>
              <w:bottom w:val="single" w:sz="4" w:space="0" w:color="auto"/>
              <w:right w:val="single" w:sz="4" w:space="0" w:color="auto"/>
            </w:tcBorders>
          </w:tcPr>
          <w:p w:rsidR="003B42C3" w:rsidRPr="00A73538" w:rsidRDefault="003B42C3" w:rsidP="00A73538">
            <w:pPr>
              <w:widowControl w:val="0"/>
              <w:overflowPunct/>
              <w:jc w:val="both"/>
              <w:textAlignment w:val="auto"/>
              <w:rPr>
                <w:rFonts w:eastAsia="Times New Roman"/>
                <w:sz w:val="20"/>
                <w:szCs w:val="20"/>
                <w:lang w:eastAsia="ru-RU"/>
              </w:rPr>
            </w:pPr>
            <w:r w:rsidRPr="00A73538">
              <w:rPr>
                <w:rFonts w:eastAsia="Times New Roman"/>
                <w:sz w:val="20"/>
                <w:szCs w:val="20"/>
                <w:lang w:eastAsia="ru-RU"/>
              </w:rPr>
              <w:t>2560,3</w:t>
            </w:r>
          </w:p>
        </w:tc>
        <w:tc>
          <w:tcPr>
            <w:tcW w:w="1205" w:type="dxa"/>
            <w:tcBorders>
              <w:top w:val="single" w:sz="4" w:space="0" w:color="auto"/>
              <w:left w:val="single" w:sz="4" w:space="0" w:color="auto"/>
              <w:bottom w:val="single" w:sz="4" w:space="0" w:color="auto"/>
              <w:right w:val="single" w:sz="4" w:space="0" w:color="auto"/>
            </w:tcBorders>
          </w:tcPr>
          <w:p w:rsidR="003B42C3" w:rsidRPr="00A73538" w:rsidRDefault="003B42C3" w:rsidP="00A73538">
            <w:pPr>
              <w:widowControl w:val="0"/>
              <w:overflowPunct/>
              <w:jc w:val="both"/>
              <w:textAlignment w:val="auto"/>
              <w:rPr>
                <w:rFonts w:eastAsia="Times New Roman"/>
                <w:sz w:val="20"/>
                <w:szCs w:val="20"/>
                <w:lang w:eastAsia="ru-RU"/>
              </w:rPr>
            </w:pPr>
            <w:r w:rsidRPr="00A73538">
              <w:rPr>
                <w:rFonts w:eastAsia="Times New Roman"/>
                <w:sz w:val="20"/>
                <w:szCs w:val="20"/>
                <w:lang w:eastAsia="ru-RU"/>
              </w:rPr>
              <w:t>2630,7</w:t>
            </w:r>
          </w:p>
        </w:tc>
        <w:tc>
          <w:tcPr>
            <w:tcW w:w="1205" w:type="dxa"/>
            <w:tcBorders>
              <w:top w:val="single" w:sz="4" w:space="0" w:color="auto"/>
              <w:left w:val="single" w:sz="4" w:space="0" w:color="auto"/>
              <w:bottom w:val="single" w:sz="4" w:space="0" w:color="auto"/>
              <w:right w:val="single" w:sz="4" w:space="0" w:color="auto"/>
            </w:tcBorders>
          </w:tcPr>
          <w:p w:rsidR="003B42C3" w:rsidRPr="00A73538" w:rsidRDefault="003B42C3" w:rsidP="00A73538">
            <w:pPr>
              <w:widowControl w:val="0"/>
              <w:overflowPunct/>
              <w:jc w:val="both"/>
              <w:textAlignment w:val="auto"/>
              <w:rPr>
                <w:rFonts w:eastAsia="Times New Roman"/>
                <w:sz w:val="20"/>
                <w:szCs w:val="20"/>
                <w:lang w:eastAsia="ru-RU"/>
              </w:rPr>
            </w:pPr>
            <w:r w:rsidRPr="00A73538">
              <w:rPr>
                <w:rFonts w:eastAsia="Times New Roman"/>
                <w:sz w:val="20"/>
                <w:szCs w:val="20"/>
                <w:lang w:eastAsia="ru-RU"/>
              </w:rPr>
              <w:t>2630,7</w:t>
            </w:r>
          </w:p>
        </w:tc>
      </w:tr>
      <w:tr w:rsidR="003B42C3" w:rsidRPr="00A73538" w:rsidTr="003B42C3">
        <w:trPr>
          <w:trHeight w:val="435"/>
          <w:tblCellSpacing w:w="5" w:type="nil"/>
        </w:trPr>
        <w:tc>
          <w:tcPr>
            <w:tcW w:w="2835" w:type="dxa"/>
            <w:vMerge/>
            <w:tcBorders>
              <w:left w:val="single" w:sz="4" w:space="0" w:color="auto"/>
              <w:right w:val="single" w:sz="4" w:space="0" w:color="auto"/>
            </w:tcBorders>
          </w:tcPr>
          <w:p w:rsidR="003B42C3" w:rsidRPr="00A73538" w:rsidRDefault="003B42C3" w:rsidP="00A73538">
            <w:pPr>
              <w:overflowPunct/>
              <w:autoSpaceDE/>
              <w:autoSpaceDN/>
              <w:adjustRightInd/>
              <w:jc w:val="both"/>
              <w:textAlignment w:val="auto"/>
              <w:rPr>
                <w:rFonts w:eastAsia="Times New Roman"/>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tcPr>
          <w:p w:rsidR="003B42C3" w:rsidRPr="00A73538" w:rsidRDefault="003B42C3" w:rsidP="00A73538">
            <w:pPr>
              <w:widowControl w:val="0"/>
              <w:overflowPunct/>
              <w:jc w:val="both"/>
              <w:textAlignment w:val="auto"/>
              <w:rPr>
                <w:rFonts w:eastAsia="Times New Roman"/>
                <w:sz w:val="20"/>
                <w:szCs w:val="20"/>
                <w:lang w:eastAsia="ru-RU"/>
              </w:rPr>
            </w:pPr>
            <w:r w:rsidRPr="00A73538">
              <w:rPr>
                <w:rFonts w:eastAsia="Times New Roman"/>
                <w:sz w:val="20"/>
                <w:szCs w:val="20"/>
                <w:lang w:eastAsia="ru-RU"/>
              </w:rPr>
              <w:t>Внебюджетные источники</w:t>
            </w:r>
          </w:p>
        </w:tc>
        <w:tc>
          <w:tcPr>
            <w:tcW w:w="1346" w:type="dxa"/>
            <w:tcBorders>
              <w:top w:val="single" w:sz="4" w:space="0" w:color="auto"/>
              <w:left w:val="single" w:sz="4" w:space="0" w:color="auto"/>
              <w:bottom w:val="single" w:sz="4" w:space="0" w:color="auto"/>
              <w:right w:val="single" w:sz="4" w:space="0" w:color="auto"/>
            </w:tcBorders>
          </w:tcPr>
          <w:p w:rsidR="003B42C3" w:rsidRPr="00A73538" w:rsidRDefault="003B42C3" w:rsidP="00A73538">
            <w:pPr>
              <w:widowControl w:val="0"/>
              <w:overflowPunct/>
              <w:jc w:val="both"/>
              <w:textAlignment w:val="auto"/>
              <w:rPr>
                <w:rFonts w:eastAsia="Times New Roman"/>
                <w:sz w:val="20"/>
                <w:szCs w:val="20"/>
                <w:lang w:eastAsia="ru-RU"/>
              </w:rPr>
            </w:pPr>
            <w:r w:rsidRPr="00A73538">
              <w:rPr>
                <w:rFonts w:eastAsia="Times New Roman"/>
                <w:sz w:val="20"/>
                <w:szCs w:val="20"/>
                <w:lang w:eastAsia="ru-RU"/>
              </w:rPr>
              <w:t>-</w:t>
            </w:r>
          </w:p>
        </w:tc>
        <w:tc>
          <w:tcPr>
            <w:tcW w:w="1347" w:type="dxa"/>
            <w:tcBorders>
              <w:top w:val="single" w:sz="4" w:space="0" w:color="auto"/>
              <w:left w:val="single" w:sz="4" w:space="0" w:color="auto"/>
              <w:bottom w:val="single" w:sz="4" w:space="0" w:color="auto"/>
              <w:right w:val="single" w:sz="4" w:space="0" w:color="auto"/>
            </w:tcBorders>
          </w:tcPr>
          <w:p w:rsidR="003B42C3" w:rsidRPr="00A73538" w:rsidRDefault="003B42C3" w:rsidP="00A73538">
            <w:pPr>
              <w:widowControl w:val="0"/>
              <w:overflowPunct/>
              <w:jc w:val="both"/>
              <w:textAlignment w:val="auto"/>
              <w:rPr>
                <w:rFonts w:eastAsia="Times New Roman"/>
                <w:sz w:val="20"/>
                <w:szCs w:val="20"/>
                <w:lang w:eastAsia="ru-RU"/>
              </w:rPr>
            </w:pPr>
            <w:r w:rsidRPr="00A73538">
              <w:rPr>
                <w:rFonts w:eastAsia="Times New Roman"/>
                <w:sz w:val="20"/>
                <w:szCs w:val="20"/>
                <w:lang w:eastAsia="ru-RU"/>
              </w:rPr>
              <w:t>-</w:t>
            </w:r>
          </w:p>
        </w:tc>
        <w:tc>
          <w:tcPr>
            <w:tcW w:w="1346" w:type="dxa"/>
            <w:tcBorders>
              <w:top w:val="single" w:sz="4" w:space="0" w:color="auto"/>
              <w:left w:val="single" w:sz="4" w:space="0" w:color="auto"/>
              <w:bottom w:val="single" w:sz="4" w:space="0" w:color="auto"/>
              <w:right w:val="single" w:sz="4" w:space="0" w:color="auto"/>
            </w:tcBorders>
          </w:tcPr>
          <w:p w:rsidR="003B42C3" w:rsidRPr="00A73538" w:rsidRDefault="003B42C3" w:rsidP="00A73538">
            <w:pPr>
              <w:widowControl w:val="0"/>
              <w:overflowPunct/>
              <w:jc w:val="both"/>
              <w:textAlignment w:val="auto"/>
              <w:rPr>
                <w:rFonts w:eastAsia="Times New Roman"/>
                <w:sz w:val="20"/>
                <w:szCs w:val="20"/>
                <w:lang w:eastAsia="ru-RU"/>
              </w:rPr>
            </w:pPr>
            <w:r w:rsidRPr="00A73538">
              <w:rPr>
                <w:rFonts w:eastAsia="Times New Roman"/>
                <w:sz w:val="20"/>
                <w:szCs w:val="20"/>
                <w:lang w:eastAsia="ru-RU"/>
              </w:rPr>
              <w:t>-</w:t>
            </w:r>
          </w:p>
        </w:tc>
        <w:tc>
          <w:tcPr>
            <w:tcW w:w="1205" w:type="dxa"/>
            <w:tcBorders>
              <w:top w:val="single" w:sz="4" w:space="0" w:color="auto"/>
              <w:left w:val="single" w:sz="4" w:space="0" w:color="auto"/>
              <w:bottom w:val="single" w:sz="4" w:space="0" w:color="auto"/>
              <w:right w:val="single" w:sz="4" w:space="0" w:color="auto"/>
            </w:tcBorders>
          </w:tcPr>
          <w:p w:rsidR="003B42C3" w:rsidRPr="00A73538" w:rsidRDefault="003B42C3" w:rsidP="00A73538">
            <w:pPr>
              <w:widowControl w:val="0"/>
              <w:overflowPunct/>
              <w:jc w:val="both"/>
              <w:textAlignment w:val="auto"/>
              <w:rPr>
                <w:rFonts w:eastAsia="Times New Roman"/>
                <w:sz w:val="20"/>
                <w:szCs w:val="20"/>
                <w:lang w:eastAsia="ru-RU"/>
              </w:rPr>
            </w:pPr>
            <w:r w:rsidRPr="00A73538">
              <w:rPr>
                <w:rFonts w:eastAsia="Times New Roman"/>
                <w:sz w:val="20"/>
                <w:szCs w:val="20"/>
                <w:lang w:eastAsia="ru-RU"/>
              </w:rPr>
              <w:t>-</w:t>
            </w:r>
          </w:p>
        </w:tc>
        <w:tc>
          <w:tcPr>
            <w:tcW w:w="1205" w:type="dxa"/>
            <w:tcBorders>
              <w:top w:val="single" w:sz="4" w:space="0" w:color="auto"/>
              <w:left w:val="single" w:sz="4" w:space="0" w:color="auto"/>
              <w:bottom w:val="single" w:sz="4" w:space="0" w:color="auto"/>
              <w:right w:val="single" w:sz="4" w:space="0" w:color="auto"/>
            </w:tcBorders>
          </w:tcPr>
          <w:p w:rsidR="003B42C3" w:rsidRPr="00A73538" w:rsidRDefault="003B42C3" w:rsidP="00A73538">
            <w:pPr>
              <w:widowControl w:val="0"/>
              <w:overflowPunct/>
              <w:jc w:val="both"/>
              <w:textAlignment w:val="auto"/>
              <w:rPr>
                <w:rFonts w:eastAsia="Times New Roman"/>
                <w:sz w:val="20"/>
                <w:szCs w:val="20"/>
                <w:lang w:eastAsia="ru-RU"/>
              </w:rPr>
            </w:pPr>
            <w:r w:rsidRPr="00A73538">
              <w:rPr>
                <w:rFonts w:eastAsia="Times New Roman"/>
                <w:sz w:val="20"/>
                <w:szCs w:val="20"/>
                <w:lang w:eastAsia="ru-RU"/>
              </w:rPr>
              <w:t>-</w:t>
            </w:r>
          </w:p>
        </w:tc>
        <w:tc>
          <w:tcPr>
            <w:tcW w:w="1205" w:type="dxa"/>
            <w:tcBorders>
              <w:top w:val="single" w:sz="4" w:space="0" w:color="auto"/>
              <w:left w:val="single" w:sz="4" w:space="0" w:color="auto"/>
              <w:bottom w:val="single" w:sz="4" w:space="0" w:color="auto"/>
              <w:right w:val="single" w:sz="4" w:space="0" w:color="auto"/>
            </w:tcBorders>
          </w:tcPr>
          <w:p w:rsidR="003B42C3" w:rsidRPr="00A73538" w:rsidRDefault="003B42C3" w:rsidP="00A73538">
            <w:pPr>
              <w:widowControl w:val="0"/>
              <w:overflowPunct/>
              <w:jc w:val="both"/>
              <w:textAlignment w:val="auto"/>
              <w:rPr>
                <w:rFonts w:eastAsia="Times New Roman"/>
                <w:sz w:val="20"/>
                <w:szCs w:val="20"/>
                <w:lang w:eastAsia="ru-RU"/>
              </w:rPr>
            </w:pPr>
            <w:r w:rsidRPr="00A73538">
              <w:rPr>
                <w:rFonts w:eastAsia="Times New Roman"/>
                <w:sz w:val="20"/>
                <w:szCs w:val="20"/>
                <w:lang w:eastAsia="ru-RU"/>
              </w:rPr>
              <w:t>-</w:t>
            </w:r>
          </w:p>
        </w:tc>
      </w:tr>
      <w:tr w:rsidR="003B42C3" w:rsidRPr="00A73538" w:rsidTr="003B42C3">
        <w:trPr>
          <w:trHeight w:val="578"/>
          <w:tblCellSpacing w:w="5" w:type="nil"/>
        </w:trPr>
        <w:tc>
          <w:tcPr>
            <w:tcW w:w="2835" w:type="dxa"/>
            <w:vMerge/>
            <w:tcBorders>
              <w:left w:val="single" w:sz="4" w:space="0" w:color="auto"/>
              <w:bottom w:val="single" w:sz="4" w:space="0" w:color="auto"/>
              <w:right w:val="single" w:sz="4" w:space="0" w:color="auto"/>
            </w:tcBorders>
          </w:tcPr>
          <w:p w:rsidR="003B42C3" w:rsidRPr="00A73538" w:rsidRDefault="003B42C3" w:rsidP="00A73538">
            <w:pPr>
              <w:overflowPunct/>
              <w:autoSpaceDE/>
              <w:autoSpaceDN/>
              <w:adjustRightInd/>
              <w:jc w:val="both"/>
              <w:textAlignment w:val="auto"/>
              <w:rPr>
                <w:rFonts w:eastAsia="Times New Roman"/>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tcPr>
          <w:p w:rsidR="003B42C3" w:rsidRPr="00A73538" w:rsidRDefault="003B42C3" w:rsidP="00A73538">
            <w:pPr>
              <w:widowControl w:val="0"/>
              <w:overflowPunct/>
              <w:jc w:val="both"/>
              <w:textAlignment w:val="auto"/>
              <w:rPr>
                <w:rFonts w:eastAsia="Times New Roman"/>
                <w:sz w:val="20"/>
                <w:szCs w:val="20"/>
                <w:lang w:eastAsia="ru-RU"/>
              </w:rPr>
            </w:pPr>
            <w:r w:rsidRPr="00A73538">
              <w:rPr>
                <w:rFonts w:eastAsia="Times New Roman"/>
                <w:sz w:val="20"/>
                <w:szCs w:val="20"/>
                <w:lang w:eastAsia="ru-RU"/>
              </w:rPr>
              <w:t>Всего по источникам</w:t>
            </w:r>
          </w:p>
        </w:tc>
        <w:tc>
          <w:tcPr>
            <w:tcW w:w="1346" w:type="dxa"/>
            <w:tcBorders>
              <w:top w:val="single" w:sz="4" w:space="0" w:color="auto"/>
              <w:left w:val="single" w:sz="4" w:space="0" w:color="auto"/>
              <w:bottom w:val="single" w:sz="4" w:space="0" w:color="auto"/>
              <w:right w:val="single" w:sz="4" w:space="0" w:color="auto"/>
            </w:tcBorders>
          </w:tcPr>
          <w:p w:rsidR="003B42C3" w:rsidRPr="00A73538" w:rsidRDefault="003B42C3" w:rsidP="00A73538">
            <w:pPr>
              <w:widowControl w:val="0"/>
              <w:overflowPunct/>
              <w:jc w:val="both"/>
              <w:textAlignment w:val="auto"/>
              <w:rPr>
                <w:rFonts w:eastAsia="Times New Roman"/>
                <w:sz w:val="20"/>
                <w:szCs w:val="20"/>
                <w:lang w:eastAsia="ru-RU"/>
              </w:rPr>
            </w:pPr>
            <w:r w:rsidRPr="00A73538">
              <w:rPr>
                <w:rFonts w:eastAsia="Times New Roman"/>
                <w:sz w:val="20"/>
                <w:szCs w:val="20"/>
                <w:lang w:eastAsia="ru-RU"/>
              </w:rPr>
              <w:t>14668,7</w:t>
            </w:r>
          </w:p>
        </w:tc>
        <w:tc>
          <w:tcPr>
            <w:tcW w:w="1347" w:type="dxa"/>
            <w:tcBorders>
              <w:top w:val="single" w:sz="4" w:space="0" w:color="auto"/>
              <w:left w:val="single" w:sz="4" w:space="0" w:color="auto"/>
              <w:bottom w:val="single" w:sz="4" w:space="0" w:color="auto"/>
              <w:right w:val="single" w:sz="4" w:space="0" w:color="auto"/>
            </w:tcBorders>
          </w:tcPr>
          <w:p w:rsidR="003B42C3" w:rsidRPr="00A73538" w:rsidRDefault="003B42C3" w:rsidP="00A73538">
            <w:pPr>
              <w:widowControl w:val="0"/>
              <w:overflowPunct/>
              <w:jc w:val="both"/>
              <w:textAlignment w:val="auto"/>
              <w:rPr>
                <w:rFonts w:eastAsia="Times New Roman"/>
                <w:sz w:val="20"/>
                <w:szCs w:val="20"/>
                <w:lang w:eastAsia="ru-RU"/>
              </w:rPr>
            </w:pPr>
            <w:r w:rsidRPr="00A73538">
              <w:rPr>
                <w:rFonts w:eastAsia="Times New Roman"/>
                <w:sz w:val="20"/>
                <w:szCs w:val="20"/>
                <w:lang w:eastAsia="ru-RU"/>
              </w:rPr>
              <w:t>3358,3</w:t>
            </w:r>
          </w:p>
        </w:tc>
        <w:tc>
          <w:tcPr>
            <w:tcW w:w="1346" w:type="dxa"/>
            <w:tcBorders>
              <w:top w:val="single" w:sz="4" w:space="0" w:color="auto"/>
              <w:left w:val="single" w:sz="4" w:space="0" w:color="auto"/>
              <w:bottom w:val="single" w:sz="4" w:space="0" w:color="auto"/>
              <w:right w:val="single" w:sz="4" w:space="0" w:color="auto"/>
            </w:tcBorders>
          </w:tcPr>
          <w:p w:rsidR="003B42C3" w:rsidRPr="00A73538" w:rsidRDefault="003B42C3" w:rsidP="00A73538">
            <w:pPr>
              <w:widowControl w:val="0"/>
              <w:overflowPunct/>
              <w:jc w:val="both"/>
              <w:textAlignment w:val="auto"/>
              <w:rPr>
                <w:rFonts w:eastAsia="Times New Roman"/>
                <w:sz w:val="20"/>
                <w:szCs w:val="20"/>
                <w:lang w:eastAsia="ru-RU"/>
              </w:rPr>
            </w:pPr>
            <w:r w:rsidRPr="00A73538">
              <w:rPr>
                <w:rFonts w:eastAsia="Times New Roman"/>
                <w:sz w:val="20"/>
                <w:szCs w:val="20"/>
                <w:lang w:eastAsia="ru-RU"/>
              </w:rPr>
              <w:t>3488,7</w:t>
            </w:r>
          </w:p>
        </w:tc>
        <w:tc>
          <w:tcPr>
            <w:tcW w:w="1205" w:type="dxa"/>
            <w:tcBorders>
              <w:top w:val="single" w:sz="4" w:space="0" w:color="auto"/>
              <w:left w:val="single" w:sz="4" w:space="0" w:color="auto"/>
              <w:bottom w:val="single" w:sz="4" w:space="0" w:color="auto"/>
              <w:right w:val="single" w:sz="4" w:space="0" w:color="auto"/>
            </w:tcBorders>
          </w:tcPr>
          <w:p w:rsidR="003B42C3" w:rsidRPr="00A73538" w:rsidRDefault="003B42C3" w:rsidP="00A73538">
            <w:pPr>
              <w:widowControl w:val="0"/>
              <w:overflowPunct/>
              <w:jc w:val="both"/>
              <w:textAlignment w:val="auto"/>
              <w:rPr>
                <w:rFonts w:eastAsia="Times New Roman"/>
                <w:sz w:val="20"/>
                <w:szCs w:val="20"/>
                <w:lang w:eastAsia="ru-RU"/>
              </w:rPr>
            </w:pPr>
            <w:r w:rsidRPr="00A73538">
              <w:rPr>
                <w:rFonts w:eastAsia="Times New Roman"/>
                <w:sz w:val="20"/>
                <w:szCs w:val="20"/>
                <w:lang w:eastAsia="ru-RU"/>
              </w:rPr>
              <w:t>2560,3</w:t>
            </w:r>
          </w:p>
        </w:tc>
        <w:tc>
          <w:tcPr>
            <w:tcW w:w="1205" w:type="dxa"/>
            <w:tcBorders>
              <w:top w:val="single" w:sz="4" w:space="0" w:color="auto"/>
              <w:left w:val="single" w:sz="4" w:space="0" w:color="auto"/>
              <w:bottom w:val="single" w:sz="4" w:space="0" w:color="auto"/>
              <w:right w:val="single" w:sz="4" w:space="0" w:color="auto"/>
            </w:tcBorders>
          </w:tcPr>
          <w:p w:rsidR="003B42C3" w:rsidRPr="00A73538" w:rsidRDefault="003B42C3" w:rsidP="00A73538">
            <w:pPr>
              <w:widowControl w:val="0"/>
              <w:overflowPunct/>
              <w:jc w:val="both"/>
              <w:textAlignment w:val="auto"/>
              <w:rPr>
                <w:rFonts w:eastAsia="Times New Roman"/>
                <w:sz w:val="20"/>
                <w:szCs w:val="20"/>
                <w:lang w:eastAsia="ru-RU"/>
              </w:rPr>
            </w:pPr>
            <w:r w:rsidRPr="00A73538">
              <w:rPr>
                <w:rFonts w:eastAsia="Times New Roman"/>
                <w:sz w:val="20"/>
                <w:szCs w:val="20"/>
                <w:lang w:eastAsia="ru-RU"/>
              </w:rPr>
              <w:t>2630,7</w:t>
            </w:r>
          </w:p>
        </w:tc>
        <w:tc>
          <w:tcPr>
            <w:tcW w:w="1205" w:type="dxa"/>
            <w:tcBorders>
              <w:top w:val="single" w:sz="4" w:space="0" w:color="auto"/>
              <w:left w:val="single" w:sz="4" w:space="0" w:color="auto"/>
              <w:bottom w:val="single" w:sz="4" w:space="0" w:color="auto"/>
              <w:right w:val="single" w:sz="4" w:space="0" w:color="auto"/>
            </w:tcBorders>
          </w:tcPr>
          <w:p w:rsidR="003B42C3" w:rsidRPr="00A73538" w:rsidRDefault="003B42C3" w:rsidP="00A73538">
            <w:pPr>
              <w:widowControl w:val="0"/>
              <w:overflowPunct/>
              <w:jc w:val="both"/>
              <w:textAlignment w:val="auto"/>
              <w:rPr>
                <w:rFonts w:eastAsia="Times New Roman"/>
                <w:sz w:val="20"/>
                <w:szCs w:val="20"/>
                <w:lang w:eastAsia="ru-RU"/>
              </w:rPr>
            </w:pPr>
            <w:r w:rsidRPr="00A73538">
              <w:rPr>
                <w:rFonts w:eastAsia="Times New Roman"/>
                <w:sz w:val="20"/>
                <w:szCs w:val="20"/>
                <w:lang w:eastAsia="ru-RU"/>
              </w:rPr>
              <w:t>2630,7</w:t>
            </w:r>
          </w:p>
        </w:tc>
      </w:tr>
    </w:tbl>
    <w:p w:rsidR="003B42C3" w:rsidRPr="00A73538" w:rsidRDefault="003B42C3"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eastAsia="ru-RU"/>
        </w:rPr>
        <w:t>»</w:t>
      </w:r>
      <w:r w:rsidRPr="00A73538">
        <w:rPr>
          <w:rFonts w:eastAsia="Times New Roman"/>
          <w:sz w:val="20"/>
          <w:szCs w:val="20"/>
          <w:lang w:val="en-US" w:eastAsia="ru-RU"/>
        </w:rPr>
        <w:t>;</w:t>
      </w:r>
    </w:p>
    <w:p w:rsidR="003B42C3" w:rsidRPr="00A73538" w:rsidRDefault="003B42C3" w:rsidP="00A73538">
      <w:pPr>
        <w:overflowPunct/>
        <w:autoSpaceDE/>
        <w:autoSpaceDN/>
        <w:adjustRightInd/>
        <w:jc w:val="both"/>
        <w:textAlignment w:val="auto"/>
        <w:rPr>
          <w:rFonts w:eastAsia="Times New Roman"/>
          <w:sz w:val="20"/>
          <w:szCs w:val="20"/>
          <w:lang w:eastAsia="ru-RU"/>
        </w:rPr>
        <w:sectPr w:rsidR="003B42C3" w:rsidRPr="00A73538" w:rsidSect="00A73538">
          <w:pgSz w:w="16838" w:h="11906" w:orient="landscape" w:code="9"/>
          <w:pgMar w:top="1134" w:right="1134" w:bottom="1134" w:left="1134" w:header="709" w:footer="709" w:gutter="0"/>
          <w:cols w:space="708"/>
          <w:docGrid w:linePitch="435"/>
        </w:sectPr>
      </w:pPr>
      <w:r w:rsidRPr="00A73538">
        <w:rPr>
          <w:rFonts w:eastAsia="Times New Roman"/>
          <w:sz w:val="20"/>
          <w:szCs w:val="20"/>
          <w:lang w:eastAsia="ru-RU"/>
        </w:rPr>
        <w:tab/>
        <w:t>2. Приложение № 1 к муниципальной программе  «Организация деятельности муниципального бюджетного учреждения «Централизованная бухгалтерия образовательных учреждений Чаинского района» «Сведения о составе и значениях целевых показателей  результативности муниципальной программы» изложить в новой редакции:</w:t>
      </w:r>
    </w:p>
    <w:p w:rsidR="003B42C3" w:rsidRPr="00A73538" w:rsidRDefault="003B42C3"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lastRenderedPageBreak/>
        <w:t>«Приложение №1 к муниципальной программе</w:t>
      </w:r>
    </w:p>
    <w:p w:rsidR="003B42C3" w:rsidRPr="00A73538" w:rsidRDefault="003B42C3" w:rsidP="00A73538">
      <w:pPr>
        <w:overflowPunct/>
        <w:autoSpaceDE/>
        <w:autoSpaceDN/>
        <w:adjustRightInd/>
        <w:jc w:val="right"/>
        <w:textAlignment w:val="auto"/>
        <w:rPr>
          <w:rFonts w:eastAsia="Calibri"/>
          <w:sz w:val="20"/>
          <w:szCs w:val="20"/>
        </w:rPr>
      </w:pPr>
      <w:r w:rsidRPr="00A73538">
        <w:rPr>
          <w:rFonts w:eastAsia="Calibri"/>
          <w:sz w:val="20"/>
          <w:szCs w:val="20"/>
        </w:rPr>
        <w:t xml:space="preserve"> «Организация деятельности муниципального бюджетного учреждения </w:t>
      </w:r>
    </w:p>
    <w:p w:rsidR="003B42C3" w:rsidRPr="00A73538" w:rsidRDefault="003B42C3" w:rsidP="00A73538">
      <w:pPr>
        <w:overflowPunct/>
        <w:autoSpaceDE/>
        <w:autoSpaceDN/>
        <w:adjustRightInd/>
        <w:jc w:val="right"/>
        <w:textAlignment w:val="auto"/>
        <w:rPr>
          <w:rFonts w:eastAsia="Times New Roman"/>
          <w:sz w:val="20"/>
          <w:szCs w:val="20"/>
          <w:lang w:eastAsia="ru-RU"/>
        </w:rPr>
      </w:pPr>
      <w:r w:rsidRPr="00A73538">
        <w:rPr>
          <w:rFonts w:eastAsia="Calibri"/>
          <w:sz w:val="20"/>
          <w:szCs w:val="20"/>
        </w:rPr>
        <w:t>«Централизованная бухгалтерия образовательных учреждений Чаинского района»</w:t>
      </w:r>
    </w:p>
    <w:p w:rsidR="003B42C3" w:rsidRPr="00A73538" w:rsidRDefault="003B42C3" w:rsidP="00A73538">
      <w:pPr>
        <w:overflowPunct/>
        <w:autoSpaceDE/>
        <w:autoSpaceDN/>
        <w:adjustRightInd/>
        <w:jc w:val="both"/>
        <w:textAlignment w:val="auto"/>
        <w:rPr>
          <w:rFonts w:eastAsia="Times New Roman"/>
          <w:sz w:val="20"/>
          <w:szCs w:val="20"/>
          <w:lang w:eastAsia="ru-RU"/>
        </w:rPr>
      </w:pPr>
    </w:p>
    <w:p w:rsidR="003B42C3" w:rsidRPr="00A73538" w:rsidRDefault="003B42C3"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СВЕДЕНИЯ</w:t>
      </w:r>
    </w:p>
    <w:p w:rsidR="003B42C3" w:rsidRPr="00A73538" w:rsidRDefault="003B42C3"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о составе и значениях целевых показателей результативности муниципальной программы</w:t>
      </w:r>
    </w:p>
    <w:tbl>
      <w:tblPr>
        <w:tblW w:w="1587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3877"/>
        <w:gridCol w:w="1050"/>
        <w:gridCol w:w="1394"/>
        <w:gridCol w:w="1275"/>
        <w:gridCol w:w="1276"/>
        <w:gridCol w:w="1276"/>
        <w:gridCol w:w="1241"/>
        <w:gridCol w:w="1276"/>
        <w:gridCol w:w="1276"/>
        <w:gridCol w:w="1276"/>
      </w:tblGrid>
      <w:tr w:rsidR="003B42C3" w:rsidRPr="00A73538" w:rsidTr="003B42C3">
        <w:tc>
          <w:tcPr>
            <w:tcW w:w="660" w:type="dxa"/>
            <w:vMerge w:val="restart"/>
            <w:shd w:val="clear" w:color="auto" w:fill="auto"/>
            <w:vAlign w:val="center"/>
          </w:tcPr>
          <w:p w:rsidR="003B42C3" w:rsidRPr="00A73538" w:rsidRDefault="003B42C3"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п/п</w:t>
            </w:r>
          </w:p>
        </w:tc>
        <w:tc>
          <w:tcPr>
            <w:tcW w:w="3877" w:type="dxa"/>
            <w:vMerge w:val="restart"/>
            <w:shd w:val="clear" w:color="auto" w:fill="auto"/>
            <w:vAlign w:val="center"/>
          </w:tcPr>
          <w:p w:rsidR="003B42C3" w:rsidRPr="00A73538" w:rsidRDefault="003B42C3"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Наименование показателя</w:t>
            </w:r>
          </w:p>
        </w:tc>
        <w:tc>
          <w:tcPr>
            <w:tcW w:w="1050" w:type="dxa"/>
            <w:vMerge w:val="restart"/>
            <w:shd w:val="clear" w:color="auto" w:fill="auto"/>
            <w:vAlign w:val="center"/>
          </w:tcPr>
          <w:p w:rsidR="003B42C3" w:rsidRPr="00A73538" w:rsidRDefault="003B42C3"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Ед. изм.</w:t>
            </w:r>
          </w:p>
        </w:tc>
        <w:tc>
          <w:tcPr>
            <w:tcW w:w="7738" w:type="dxa"/>
            <w:gridSpan w:val="6"/>
            <w:shd w:val="clear" w:color="auto" w:fill="auto"/>
            <w:vAlign w:val="center"/>
          </w:tcPr>
          <w:p w:rsidR="003B42C3" w:rsidRPr="00A73538" w:rsidRDefault="003B42C3"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Значения показателей</w:t>
            </w:r>
          </w:p>
        </w:tc>
        <w:tc>
          <w:tcPr>
            <w:tcW w:w="1276" w:type="dxa"/>
            <w:vMerge w:val="restart"/>
            <w:shd w:val="clear" w:color="auto" w:fill="auto"/>
            <w:vAlign w:val="center"/>
          </w:tcPr>
          <w:p w:rsidR="003B42C3" w:rsidRPr="00A73538" w:rsidRDefault="003B42C3"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Периодичность сбора данных‹***›</w:t>
            </w:r>
          </w:p>
        </w:tc>
        <w:tc>
          <w:tcPr>
            <w:tcW w:w="1276" w:type="dxa"/>
            <w:vMerge w:val="restart"/>
            <w:shd w:val="clear" w:color="auto" w:fill="auto"/>
            <w:vAlign w:val="center"/>
          </w:tcPr>
          <w:p w:rsidR="003B42C3" w:rsidRPr="00A73538" w:rsidRDefault="003B42C3"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Метод сбора информации ‹****›</w:t>
            </w:r>
          </w:p>
        </w:tc>
      </w:tr>
      <w:tr w:rsidR="003B42C3" w:rsidRPr="00A73538" w:rsidTr="003B42C3">
        <w:tc>
          <w:tcPr>
            <w:tcW w:w="660" w:type="dxa"/>
            <w:vMerge/>
            <w:shd w:val="clear" w:color="auto" w:fill="auto"/>
          </w:tcPr>
          <w:p w:rsidR="003B42C3" w:rsidRPr="00A73538" w:rsidRDefault="003B42C3" w:rsidP="00A73538">
            <w:pPr>
              <w:overflowPunct/>
              <w:autoSpaceDE/>
              <w:autoSpaceDN/>
              <w:adjustRightInd/>
              <w:jc w:val="center"/>
              <w:textAlignment w:val="auto"/>
              <w:rPr>
                <w:rFonts w:eastAsia="Times New Roman"/>
                <w:sz w:val="20"/>
                <w:szCs w:val="20"/>
                <w:lang w:eastAsia="ru-RU"/>
              </w:rPr>
            </w:pPr>
          </w:p>
        </w:tc>
        <w:tc>
          <w:tcPr>
            <w:tcW w:w="3877" w:type="dxa"/>
            <w:vMerge/>
            <w:shd w:val="clear" w:color="auto" w:fill="auto"/>
          </w:tcPr>
          <w:p w:rsidR="003B42C3" w:rsidRPr="00A73538" w:rsidRDefault="003B42C3" w:rsidP="00A73538">
            <w:pPr>
              <w:overflowPunct/>
              <w:autoSpaceDE/>
              <w:autoSpaceDN/>
              <w:adjustRightInd/>
              <w:jc w:val="center"/>
              <w:textAlignment w:val="auto"/>
              <w:rPr>
                <w:rFonts w:eastAsia="Times New Roman"/>
                <w:sz w:val="20"/>
                <w:szCs w:val="20"/>
                <w:lang w:eastAsia="ru-RU"/>
              </w:rPr>
            </w:pPr>
          </w:p>
        </w:tc>
        <w:tc>
          <w:tcPr>
            <w:tcW w:w="1050" w:type="dxa"/>
            <w:vMerge/>
            <w:shd w:val="clear" w:color="auto" w:fill="auto"/>
          </w:tcPr>
          <w:p w:rsidR="003B42C3" w:rsidRPr="00A73538" w:rsidRDefault="003B42C3" w:rsidP="00A73538">
            <w:pPr>
              <w:overflowPunct/>
              <w:autoSpaceDE/>
              <w:autoSpaceDN/>
              <w:adjustRightInd/>
              <w:jc w:val="center"/>
              <w:textAlignment w:val="auto"/>
              <w:rPr>
                <w:rFonts w:eastAsia="Times New Roman"/>
                <w:sz w:val="20"/>
                <w:szCs w:val="20"/>
                <w:lang w:eastAsia="ru-RU"/>
              </w:rPr>
            </w:pPr>
          </w:p>
        </w:tc>
        <w:tc>
          <w:tcPr>
            <w:tcW w:w="1394" w:type="dxa"/>
            <w:shd w:val="clear" w:color="auto" w:fill="auto"/>
          </w:tcPr>
          <w:p w:rsidR="003B42C3" w:rsidRPr="00A73538" w:rsidRDefault="003B42C3"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отчетный год ‹*›</w:t>
            </w:r>
          </w:p>
          <w:p w:rsidR="003B42C3" w:rsidRPr="00A73538" w:rsidRDefault="003B42C3" w:rsidP="00A73538">
            <w:pPr>
              <w:overflowPunct/>
              <w:autoSpaceDE/>
              <w:autoSpaceDN/>
              <w:adjustRightInd/>
              <w:jc w:val="center"/>
              <w:textAlignment w:val="auto"/>
              <w:rPr>
                <w:rFonts w:eastAsia="Times New Roman"/>
                <w:sz w:val="20"/>
                <w:szCs w:val="20"/>
                <w:lang w:val="en-US" w:eastAsia="ru-RU"/>
              </w:rPr>
            </w:pPr>
            <w:r w:rsidRPr="00A73538">
              <w:rPr>
                <w:rFonts w:eastAsia="Times New Roman"/>
                <w:sz w:val="20"/>
                <w:szCs w:val="20"/>
                <w:lang w:eastAsia="ru-RU"/>
              </w:rPr>
              <w:t>2023 год</w:t>
            </w:r>
          </w:p>
        </w:tc>
        <w:tc>
          <w:tcPr>
            <w:tcW w:w="1275" w:type="dxa"/>
            <w:shd w:val="clear" w:color="auto" w:fill="auto"/>
          </w:tcPr>
          <w:p w:rsidR="003B42C3" w:rsidRPr="00A73538" w:rsidRDefault="003B42C3"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текущий год ‹**›</w:t>
            </w:r>
          </w:p>
          <w:p w:rsidR="003B42C3" w:rsidRPr="00A73538" w:rsidRDefault="003B42C3" w:rsidP="00A73538">
            <w:pPr>
              <w:overflowPunct/>
              <w:autoSpaceDE/>
              <w:autoSpaceDN/>
              <w:adjustRightInd/>
              <w:jc w:val="center"/>
              <w:textAlignment w:val="auto"/>
              <w:rPr>
                <w:rFonts w:eastAsia="Times New Roman"/>
                <w:sz w:val="20"/>
                <w:szCs w:val="20"/>
                <w:lang w:val="en-US" w:eastAsia="ru-RU"/>
              </w:rPr>
            </w:pPr>
            <w:r w:rsidRPr="00A73538">
              <w:rPr>
                <w:rFonts w:eastAsia="Times New Roman"/>
                <w:sz w:val="20"/>
                <w:szCs w:val="20"/>
                <w:lang w:eastAsia="ru-RU"/>
              </w:rPr>
              <w:t>2024 год</w:t>
            </w:r>
          </w:p>
        </w:tc>
        <w:tc>
          <w:tcPr>
            <w:tcW w:w="1276" w:type="dxa"/>
            <w:shd w:val="clear" w:color="auto" w:fill="auto"/>
          </w:tcPr>
          <w:p w:rsidR="003B42C3" w:rsidRPr="00A73538" w:rsidRDefault="003B42C3"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1-й год реализации  2025 год</w:t>
            </w:r>
          </w:p>
        </w:tc>
        <w:tc>
          <w:tcPr>
            <w:tcW w:w="1276" w:type="dxa"/>
            <w:shd w:val="clear" w:color="auto" w:fill="auto"/>
          </w:tcPr>
          <w:p w:rsidR="003B42C3" w:rsidRPr="00A73538" w:rsidRDefault="003B42C3"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2-й год реализации  2026 год</w:t>
            </w:r>
          </w:p>
        </w:tc>
        <w:tc>
          <w:tcPr>
            <w:tcW w:w="1241" w:type="dxa"/>
          </w:tcPr>
          <w:p w:rsidR="003B42C3" w:rsidRPr="00A73538" w:rsidRDefault="003B42C3"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val="en-US" w:eastAsia="ru-RU"/>
              </w:rPr>
              <w:t>i</w:t>
            </w:r>
            <w:r w:rsidRPr="00A73538">
              <w:rPr>
                <w:rFonts w:eastAsia="Times New Roman"/>
                <w:sz w:val="20"/>
                <w:szCs w:val="20"/>
                <w:lang w:eastAsia="ru-RU"/>
              </w:rPr>
              <w:t>-й год реализации 2027 год</w:t>
            </w:r>
          </w:p>
        </w:tc>
        <w:tc>
          <w:tcPr>
            <w:tcW w:w="1276" w:type="dxa"/>
          </w:tcPr>
          <w:p w:rsidR="003B42C3" w:rsidRPr="00A73538" w:rsidRDefault="003B42C3"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Последний год реализации 2028 год</w:t>
            </w:r>
          </w:p>
        </w:tc>
        <w:tc>
          <w:tcPr>
            <w:tcW w:w="1276" w:type="dxa"/>
            <w:vMerge/>
            <w:shd w:val="clear" w:color="auto" w:fill="auto"/>
          </w:tcPr>
          <w:p w:rsidR="003B42C3" w:rsidRPr="00A73538" w:rsidRDefault="003B42C3" w:rsidP="00A73538">
            <w:pPr>
              <w:overflowPunct/>
              <w:autoSpaceDE/>
              <w:autoSpaceDN/>
              <w:adjustRightInd/>
              <w:jc w:val="center"/>
              <w:textAlignment w:val="auto"/>
              <w:rPr>
                <w:rFonts w:eastAsia="Times New Roman"/>
                <w:sz w:val="20"/>
                <w:szCs w:val="20"/>
                <w:lang w:eastAsia="ru-RU"/>
              </w:rPr>
            </w:pPr>
          </w:p>
        </w:tc>
        <w:tc>
          <w:tcPr>
            <w:tcW w:w="1276" w:type="dxa"/>
            <w:vMerge/>
            <w:shd w:val="clear" w:color="auto" w:fill="auto"/>
          </w:tcPr>
          <w:p w:rsidR="003B42C3" w:rsidRPr="00A73538" w:rsidRDefault="003B42C3" w:rsidP="00A73538">
            <w:pPr>
              <w:overflowPunct/>
              <w:autoSpaceDE/>
              <w:autoSpaceDN/>
              <w:adjustRightInd/>
              <w:jc w:val="center"/>
              <w:textAlignment w:val="auto"/>
              <w:rPr>
                <w:rFonts w:eastAsia="Times New Roman"/>
                <w:sz w:val="20"/>
                <w:szCs w:val="20"/>
                <w:lang w:eastAsia="ru-RU"/>
              </w:rPr>
            </w:pPr>
          </w:p>
        </w:tc>
      </w:tr>
      <w:tr w:rsidR="003B42C3" w:rsidRPr="00A73538" w:rsidTr="003B42C3">
        <w:tc>
          <w:tcPr>
            <w:tcW w:w="660" w:type="dxa"/>
            <w:shd w:val="clear" w:color="auto" w:fill="auto"/>
          </w:tcPr>
          <w:p w:rsidR="003B42C3" w:rsidRPr="00A73538" w:rsidRDefault="003B42C3"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w:t>
            </w:r>
          </w:p>
        </w:tc>
        <w:tc>
          <w:tcPr>
            <w:tcW w:w="3877" w:type="dxa"/>
            <w:shd w:val="clear" w:color="auto" w:fill="auto"/>
          </w:tcPr>
          <w:p w:rsidR="003B42C3" w:rsidRPr="00A73538" w:rsidRDefault="003B42C3"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2</w:t>
            </w:r>
          </w:p>
        </w:tc>
        <w:tc>
          <w:tcPr>
            <w:tcW w:w="1050" w:type="dxa"/>
            <w:shd w:val="clear" w:color="auto" w:fill="auto"/>
          </w:tcPr>
          <w:p w:rsidR="003B42C3" w:rsidRPr="00A73538" w:rsidRDefault="003B42C3"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3</w:t>
            </w:r>
          </w:p>
        </w:tc>
        <w:tc>
          <w:tcPr>
            <w:tcW w:w="1394" w:type="dxa"/>
            <w:shd w:val="clear" w:color="auto" w:fill="auto"/>
          </w:tcPr>
          <w:p w:rsidR="003B42C3" w:rsidRPr="00A73538" w:rsidRDefault="003B42C3"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w:t>
            </w:r>
          </w:p>
        </w:tc>
        <w:tc>
          <w:tcPr>
            <w:tcW w:w="1275" w:type="dxa"/>
            <w:shd w:val="clear" w:color="auto" w:fill="auto"/>
          </w:tcPr>
          <w:p w:rsidR="003B42C3" w:rsidRPr="00A73538" w:rsidRDefault="003B42C3"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5</w:t>
            </w:r>
          </w:p>
        </w:tc>
        <w:tc>
          <w:tcPr>
            <w:tcW w:w="1276" w:type="dxa"/>
            <w:shd w:val="clear" w:color="auto" w:fill="auto"/>
          </w:tcPr>
          <w:p w:rsidR="003B42C3" w:rsidRPr="00A73538" w:rsidRDefault="003B42C3"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6</w:t>
            </w:r>
          </w:p>
        </w:tc>
        <w:tc>
          <w:tcPr>
            <w:tcW w:w="1276" w:type="dxa"/>
            <w:shd w:val="clear" w:color="auto" w:fill="auto"/>
          </w:tcPr>
          <w:p w:rsidR="003B42C3" w:rsidRPr="00A73538" w:rsidRDefault="003B42C3"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7</w:t>
            </w:r>
          </w:p>
        </w:tc>
        <w:tc>
          <w:tcPr>
            <w:tcW w:w="1241" w:type="dxa"/>
          </w:tcPr>
          <w:p w:rsidR="003B42C3" w:rsidRPr="00A73538" w:rsidRDefault="003B42C3"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8</w:t>
            </w:r>
          </w:p>
        </w:tc>
        <w:tc>
          <w:tcPr>
            <w:tcW w:w="1276" w:type="dxa"/>
          </w:tcPr>
          <w:p w:rsidR="003B42C3" w:rsidRPr="00A73538" w:rsidRDefault="003B42C3"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w:t>
            </w:r>
          </w:p>
        </w:tc>
        <w:tc>
          <w:tcPr>
            <w:tcW w:w="1276" w:type="dxa"/>
            <w:shd w:val="clear" w:color="auto" w:fill="auto"/>
          </w:tcPr>
          <w:p w:rsidR="003B42C3" w:rsidRPr="00A73538" w:rsidRDefault="003B42C3"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10</w:t>
            </w:r>
          </w:p>
        </w:tc>
        <w:tc>
          <w:tcPr>
            <w:tcW w:w="1276" w:type="dxa"/>
            <w:shd w:val="clear" w:color="auto" w:fill="auto"/>
          </w:tcPr>
          <w:p w:rsidR="003B42C3" w:rsidRPr="00A73538" w:rsidRDefault="003B42C3"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11</w:t>
            </w:r>
          </w:p>
        </w:tc>
      </w:tr>
      <w:tr w:rsidR="003B42C3" w:rsidRPr="00A73538" w:rsidTr="003B42C3">
        <w:tc>
          <w:tcPr>
            <w:tcW w:w="15877" w:type="dxa"/>
            <w:gridSpan w:val="11"/>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Цель Программы: Ведение бухгалтерского учета, представление бухгалтерской и статистической отчетности, предоставление консультативной и методической помощи муниципальным учреждениям</w:t>
            </w:r>
          </w:p>
        </w:tc>
      </w:tr>
      <w:tr w:rsidR="003B42C3" w:rsidRPr="00A73538" w:rsidTr="003B42C3">
        <w:tc>
          <w:tcPr>
            <w:tcW w:w="15877" w:type="dxa"/>
            <w:gridSpan w:val="11"/>
          </w:tcPr>
          <w:p w:rsidR="003B42C3" w:rsidRPr="00A73538" w:rsidRDefault="003B42C3" w:rsidP="00A73538">
            <w:pPr>
              <w:widowControl w:val="0"/>
              <w:overflowPunct/>
              <w:jc w:val="both"/>
              <w:textAlignment w:val="auto"/>
              <w:rPr>
                <w:rFonts w:eastAsia="Times New Roman"/>
                <w:sz w:val="20"/>
                <w:szCs w:val="20"/>
                <w:lang w:eastAsia="ru-RU"/>
              </w:rPr>
            </w:pPr>
            <w:r w:rsidRPr="00A73538">
              <w:rPr>
                <w:rFonts w:eastAsia="Times New Roman"/>
                <w:sz w:val="20"/>
                <w:szCs w:val="20"/>
                <w:lang w:eastAsia="ru-RU"/>
              </w:rPr>
              <w:t>Задача 1: Совершенствование ведения бухгалтерского, статистического  учета и консультативно-методологической помощи муниципальным учреждениям</w:t>
            </w:r>
          </w:p>
        </w:tc>
      </w:tr>
      <w:tr w:rsidR="003B42C3" w:rsidRPr="00A73538" w:rsidTr="003B42C3">
        <w:tc>
          <w:tcPr>
            <w:tcW w:w="660" w:type="dxa"/>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val="en-US" w:eastAsia="ru-RU"/>
              </w:rPr>
            </w:pPr>
            <w:r w:rsidRPr="00A73538">
              <w:rPr>
                <w:rFonts w:eastAsia="Times New Roman"/>
                <w:sz w:val="20"/>
                <w:szCs w:val="20"/>
                <w:lang w:val="en-US" w:eastAsia="ru-RU"/>
              </w:rPr>
              <w:t>1</w:t>
            </w:r>
          </w:p>
        </w:tc>
        <w:tc>
          <w:tcPr>
            <w:tcW w:w="3877" w:type="dxa"/>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Мероприятие 1</w:t>
            </w:r>
            <w:r w:rsidRPr="00A73538">
              <w:rPr>
                <w:rFonts w:eastAsia="Times New Roman"/>
                <w:sz w:val="20"/>
                <w:szCs w:val="20"/>
                <w:lang w:val="en-US" w:eastAsia="ru-RU"/>
              </w:rPr>
              <w:t xml:space="preserve">: </w:t>
            </w:r>
            <w:r w:rsidRPr="00A73538">
              <w:rPr>
                <w:rFonts w:eastAsia="Times New Roman"/>
                <w:sz w:val="20"/>
                <w:szCs w:val="20"/>
                <w:lang w:eastAsia="ru-RU"/>
              </w:rPr>
              <w:t>количество обслуживаемых учреждений</w:t>
            </w:r>
          </w:p>
        </w:tc>
        <w:tc>
          <w:tcPr>
            <w:tcW w:w="1050" w:type="dxa"/>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Ед.</w:t>
            </w:r>
          </w:p>
        </w:tc>
        <w:tc>
          <w:tcPr>
            <w:tcW w:w="1394" w:type="dxa"/>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7</w:t>
            </w:r>
          </w:p>
        </w:tc>
        <w:tc>
          <w:tcPr>
            <w:tcW w:w="1275" w:type="dxa"/>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7</w:t>
            </w:r>
          </w:p>
        </w:tc>
        <w:tc>
          <w:tcPr>
            <w:tcW w:w="1276" w:type="dxa"/>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7</w:t>
            </w:r>
          </w:p>
        </w:tc>
        <w:tc>
          <w:tcPr>
            <w:tcW w:w="1276" w:type="dxa"/>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7</w:t>
            </w:r>
          </w:p>
        </w:tc>
        <w:tc>
          <w:tcPr>
            <w:tcW w:w="1241" w:type="dxa"/>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7</w:t>
            </w:r>
          </w:p>
        </w:tc>
        <w:tc>
          <w:tcPr>
            <w:tcW w:w="1276" w:type="dxa"/>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7</w:t>
            </w:r>
          </w:p>
        </w:tc>
        <w:tc>
          <w:tcPr>
            <w:tcW w:w="1276" w:type="dxa"/>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Год</w:t>
            </w:r>
          </w:p>
        </w:tc>
        <w:tc>
          <w:tcPr>
            <w:tcW w:w="1276" w:type="dxa"/>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Подсчет</w:t>
            </w:r>
          </w:p>
        </w:tc>
      </w:tr>
      <w:tr w:rsidR="003B42C3" w:rsidRPr="00A73538" w:rsidTr="003B42C3">
        <w:tc>
          <w:tcPr>
            <w:tcW w:w="15877" w:type="dxa"/>
            <w:gridSpan w:val="11"/>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Задача 2: обеспечение выплаты компенсации расходов на оплату стоимости проезда и провоза багажа к месту использования отпуска и обратно лиц, работающих в учреждениях, расположенных в районах Крайнего Севера и приравненных к ним местностях, и членов их семей</w:t>
            </w:r>
          </w:p>
        </w:tc>
      </w:tr>
      <w:tr w:rsidR="003B42C3" w:rsidRPr="00A73538" w:rsidTr="003B42C3">
        <w:tc>
          <w:tcPr>
            <w:tcW w:w="660" w:type="dxa"/>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1</w:t>
            </w:r>
          </w:p>
        </w:tc>
        <w:tc>
          <w:tcPr>
            <w:tcW w:w="3877" w:type="dxa"/>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Мероприятие 1: количество сотрудников учреждения воспользовавшихся правом на получение компенсации стоимости проезда и провоза багажа к месту использования отпуска и обратно для работников Крайнего Севера и приравненных местностей</w:t>
            </w:r>
          </w:p>
        </w:tc>
        <w:tc>
          <w:tcPr>
            <w:tcW w:w="1050" w:type="dxa"/>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чел.</w:t>
            </w:r>
          </w:p>
        </w:tc>
        <w:tc>
          <w:tcPr>
            <w:tcW w:w="1394" w:type="dxa"/>
            <w:shd w:val="clear" w:color="auto" w:fill="auto"/>
          </w:tcPr>
          <w:p w:rsidR="003B42C3" w:rsidRPr="00A73538" w:rsidRDefault="003B42C3" w:rsidP="00A73538">
            <w:pPr>
              <w:widowControl w:val="0"/>
              <w:overflowPunct/>
              <w:jc w:val="both"/>
              <w:textAlignment w:val="auto"/>
              <w:rPr>
                <w:rFonts w:eastAsia="Times New Roman"/>
                <w:sz w:val="20"/>
                <w:szCs w:val="20"/>
                <w:lang w:eastAsia="ru-RU"/>
              </w:rPr>
            </w:pPr>
            <w:r w:rsidRPr="00A73538">
              <w:rPr>
                <w:rFonts w:eastAsia="Times New Roman"/>
                <w:sz w:val="20"/>
                <w:szCs w:val="20"/>
                <w:lang w:eastAsia="ru-RU"/>
              </w:rPr>
              <w:t>3</w:t>
            </w:r>
          </w:p>
        </w:tc>
        <w:tc>
          <w:tcPr>
            <w:tcW w:w="1275" w:type="dxa"/>
            <w:shd w:val="clear" w:color="auto" w:fill="auto"/>
          </w:tcPr>
          <w:p w:rsidR="003B42C3" w:rsidRPr="00A73538" w:rsidRDefault="003B42C3" w:rsidP="00A73538">
            <w:pPr>
              <w:widowControl w:val="0"/>
              <w:overflowPunct/>
              <w:jc w:val="both"/>
              <w:textAlignment w:val="auto"/>
              <w:rPr>
                <w:rFonts w:eastAsia="Times New Roman"/>
                <w:sz w:val="20"/>
                <w:szCs w:val="20"/>
                <w:lang w:eastAsia="ru-RU"/>
              </w:rPr>
            </w:pPr>
            <w:r w:rsidRPr="00A73538">
              <w:rPr>
                <w:rFonts w:eastAsia="Times New Roman"/>
                <w:sz w:val="20"/>
                <w:szCs w:val="20"/>
                <w:lang w:eastAsia="ru-RU"/>
              </w:rPr>
              <w:t>2</w:t>
            </w:r>
          </w:p>
        </w:tc>
        <w:tc>
          <w:tcPr>
            <w:tcW w:w="1276" w:type="dxa"/>
            <w:shd w:val="clear" w:color="auto" w:fill="auto"/>
          </w:tcPr>
          <w:p w:rsidR="003B42C3" w:rsidRPr="00A73538" w:rsidRDefault="003B42C3" w:rsidP="00A73538">
            <w:pPr>
              <w:widowControl w:val="0"/>
              <w:overflowPunct/>
              <w:jc w:val="both"/>
              <w:textAlignment w:val="auto"/>
              <w:rPr>
                <w:rFonts w:eastAsia="Times New Roman"/>
                <w:sz w:val="20"/>
                <w:szCs w:val="20"/>
                <w:lang w:eastAsia="ru-RU"/>
              </w:rPr>
            </w:pPr>
            <w:r w:rsidRPr="00A73538">
              <w:rPr>
                <w:rFonts w:eastAsia="Times New Roman"/>
                <w:sz w:val="20"/>
                <w:szCs w:val="20"/>
                <w:lang w:eastAsia="ru-RU"/>
              </w:rPr>
              <w:t>11</w:t>
            </w:r>
          </w:p>
        </w:tc>
        <w:tc>
          <w:tcPr>
            <w:tcW w:w="1276" w:type="dxa"/>
            <w:shd w:val="clear" w:color="auto" w:fill="auto"/>
          </w:tcPr>
          <w:p w:rsidR="003B42C3" w:rsidRPr="00A73538" w:rsidRDefault="003B42C3" w:rsidP="00A73538">
            <w:pPr>
              <w:widowControl w:val="0"/>
              <w:overflowPunct/>
              <w:jc w:val="both"/>
              <w:textAlignment w:val="auto"/>
              <w:rPr>
                <w:rFonts w:eastAsia="Times New Roman"/>
                <w:sz w:val="20"/>
                <w:szCs w:val="20"/>
                <w:lang w:eastAsia="ru-RU"/>
              </w:rPr>
            </w:pPr>
            <w:r w:rsidRPr="00A73538">
              <w:rPr>
                <w:rFonts w:eastAsia="Times New Roman"/>
                <w:sz w:val="20"/>
                <w:szCs w:val="20"/>
                <w:lang w:eastAsia="ru-RU"/>
              </w:rPr>
              <w:t>0</w:t>
            </w:r>
          </w:p>
        </w:tc>
        <w:tc>
          <w:tcPr>
            <w:tcW w:w="1241" w:type="dxa"/>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0</w:t>
            </w:r>
          </w:p>
        </w:tc>
        <w:tc>
          <w:tcPr>
            <w:tcW w:w="1276" w:type="dxa"/>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0</w:t>
            </w:r>
          </w:p>
        </w:tc>
        <w:tc>
          <w:tcPr>
            <w:tcW w:w="1276" w:type="dxa"/>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Квартал, полугодие, год</w:t>
            </w:r>
          </w:p>
        </w:tc>
        <w:tc>
          <w:tcPr>
            <w:tcW w:w="1276" w:type="dxa"/>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Ведомственная статистика</w:t>
            </w:r>
          </w:p>
        </w:tc>
      </w:tr>
      <w:tr w:rsidR="003B42C3" w:rsidRPr="00A73538" w:rsidTr="003B42C3">
        <w:tc>
          <w:tcPr>
            <w:tcW w:w="15877" w:type="dxa"/>
            <w:gridSpan w:val="11"/>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Задача 3. Укрепление материально-технической базы</w:t>
            </w:r>
          </w:p>
        </w:tc>
      </w:tr>
      <w:tr w:rsidR="003B42C3" w:rsidRPr="00A73538" w:rsidTr="003B42C3">
        <w:tc>
          <w:tcPr>
            <w:tcW w:w="660" w:type="dxa"/>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1</w:t>
            </w:r>
          </w:p>
        </w:tc>
        <w:tc>
          <w:tcPr>
            <w:tcW w:w="3877" w:type="dxa"/>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Мероприятие 1: приобретение многофункционального устройства</w:t>
            </w:r>
          </w:p>
        </w:tc>
        <w:tc>
          <w:tcPr>
            <w:tcW w:w="1050" w:type="dxa"/>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Ед.</w:t>
            </w:r>
          </w:p>
        </w:tc>
        <w:tc>
          <w:tcPr>
            <w:tcW w:w="1394" w:type="dxa"/>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0</w:t>
            </w:r>
          </w:p>
        </w:tc>
        <w:tc>
          <w:tcPr>
            <w:tcW w:w="1275" w:type="dxa"/>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2</w:t>
            </w:r>
          </w:p>
        </w:tc>
        <w:tc>
          <w:tcPr>
            <w:tcW w:w="1276" w:type="dxa"/>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0</w:t>
            </w:r>
          </w:p>
        </w:tc>
        <w:tc>
          <w:tcPr>
            <w:tcW w:w="1276" w:type="dxa"/>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0</w:t>
            </w:r>
          </w:p>
        </w:tc>
        <w:tc>
          <w:tcPr>
            <w:tcW w:w="1241" w:type="dxa"/>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0</w:t>
            </w:r>
          </w:p>
        </w:tc>
        <w:tc>
          <w:tcPr>
            <w:tcW w:w="1276" w:type="dxa"/>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0</w:t>
            </w:r>
          </w:p>
        </w:tc>
        <w:tc>
          <w:tcPr>
            <w:tcW w:w="1276" w:type="dxa"/>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Год</w:t>
            </w:r>
          </w:p>
        </w:tc>
        <w:tc>
          <w:tcPr>
            <w:tcW w:w="1276" w:type="dxa"/>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Ведомственная статистика</w:t>
            </w:r>
          </w:p>
        </w:tc>
      </w:tr>
      <w:tr w:rsidR="003B42C3" w:rsidRPr="00A73538" w:rsidTr="003B42C3">
        <w:tc>
          <w:tcPr>
            <w:tcW w:w="660" w:type="dxa"/>
            <w:shd w:val="clear" w:color="auto" w:fill="auto"/>
          </w:tcPr>
          <w:p w:rsidR="003B42C3" w:rsidRPr="00A73538" w:rsidRDefault="003B42C3"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w:t>
            </w:r>
          </w:p>
        </w:tc>
        <w:tc>
          <w:tcPr>
            <w:tcW w:w="3877" w:type="dxa"/>
            <w:shd w:val="clear" w:color="auto" w:fill="auto"/>
          </w:tcPr>
          <w:p w:rsidR="003B42C3" w:rsidRPr="00A73538" w:rsidRDefault="003B42C3"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2</w:t>
            </w:r>
          </w:p>
        </w:tc>
        <w:tc>
          <w:tcPr>
            <w:tcW w:w="1050" w:type="dxa"/>
            <w:shd w:val="clear" w:color="auto" w:fill="auto"/>
          </w:tcPr>
          <w:p w:rsidR="003B42C3" w:rsidRPr="00A73538" w:rsidRDefault="003B42C3"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3</w:t>
            </w:r>
          </w:p>
        </w:tc>
        <w:tc>
          <w:tcPr>
            <w:tcW w:w="1394" w:type="dxa"/>
            <w:shd w:val="clear" w:color="auto" w:fill="auto"/>
          </w:tcPr>
          <w:p w:rsidR="003B42C3" w:rsidRPr="00A73538" w:rsidRDefault="003B42C3"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w:t>
            </w:r>
          </w:p>
        </w:tc>
        <w:tc>
          <w:tcPr>
            <w:tcW w:w="1275" w:type="dxa"/>
            <w:shd w:val="clear" w:color="auto" w:fill="auto"/>
          </w:tcPr>
          <w:p w:rsidR="003B42C3" w:rsidRPr="00A73538" w:rsidRDefault="003B42C3"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5</w:t>
            </w:r>
          </w:p>
        </w:tc>
        <w:tc>
          <w:tcPr>
            <w:tcW w:w="1276" w:type="dxa"/>
            <w:shd w:val="clear" w:color="auto" w:fill="auto"/>
          </w:tcPr>
          <w:p w:rsidR="003B42C3" w:rsidRPr="00A73538" w:rsidRDefault="003B42C3"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6</w:t>
            </w:r>
          </w:p>
        </w:tc>
        <w:tc>
          <w:tcPr>
            <w:tcW w:w="1276" w:type="dxa"/>
            <w:shd w:val="clear" w:color="auto" w:fill="auto"/>
          </w:tcPr>
          <w:p w:rsidR="003B42C3" w:rsidRPr="00A73538" w:rsidRDefault="003B42C3"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7</w:t>
            </w:r>
          </w:p>
        </w:tc>
        <w:tc>
          <w:tcPr>
            <w:tcW w:w="1241" w:type="dxa"/>
          </w:tcPr>
          <w:p w:rsidR="003B42C3" w:rsidRPr="00A73538" w:rsidRDefault="003B42C3"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8</w:t>
            </w:r>
          </w:p>
        </w:tc>
        <w:tc>
          <w:tcPr>
            <w:tcW w:w="1276" w:type="dxa"/>
          </w:tcPr>
          <w:p w:rsidR="003B42C3" w:rsidRPr="00A73538" w:rsidRDefault="003B42C3"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w:t>
            </w:r>
          </w:p>
        </w:tc>
        <w:tc>
          <w:tcPr>
            <w:tcW w:w="1276" w:type="dxa"/>
            <w:shd w:val="clear" w:color="auto" w:fill="auto"/>
          </w:tcPr>
          <w:p w:rsidR="003B42C3" w:rsidRPr="00A73538" w:rsidRDefault="003B42C3"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10</w:t>
            </w:r>
          </w:p>
        </w:tc>
        <w:tc>
          <w:tcPr>
            <w:tcW w:w="1276" w:type="dxa"/>
            <w:shd w:val="clear" w:color="auto" w:fill="auto"/>
          </w:tcPr>
          <w:p w:rsidR="003B42C3" w:rsidRPr="00A73538" w:rsidRDefault="003B42C3"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11</w:t>
            </w:r>
          </w:p>
        </w:tc>
      </w:tr>
      <w:tr w:rsidR="003B42C3" w:rsidRPr="00A73538" w:rsidTr="003B42C3">
        <w:tc>
          <w:tcPr>
            <w:tcW w:w="15877" w:type="dxa"/>
            <w:gridSpan w:val="11"/>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Задача 4. Расходы, связанные с передачей ведения бухгалтерского учета</w:t>
            </w:r>
          </w:p>
        </w:tc>
      </w:tr>
      <w:tr w:rsidR="003B42C3" w:rsidRPr="00A73538" w:rsidTr="003B42C3">
        <w:tc>
          <w:tcPr>
            <w:tcW w:w="660" w:type="dxa"/>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1</w:t>
            </w:r>
          </w:p>
        </w:tc>
        <w:tc>
          <w:tcPr>
            <w:tcW w:w="3877" w:type="dxa"/>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Мероприятие 1: адаптация и модификация программы "1С:Предприятие 8"</w:t>
            </w:r>
          </w:p>
        </w:tc>
        <w:tc>
          <w:tcPr>
            <w:tcW w:w="1050" w:type="dxa"/>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Час.</w:t>
            </w:r>
          </w:p>
        </w:tc>
        <w:tc>
          <w:tcPr>
            <w:tcW w:w="1394" w:type="dxa"/>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0</w:t>
            </w:r>
          </w:p>
        </w:tc>
        <w:tc>
          <w:tcPr>
            <w:tcW w:w="1275" w:type="dxa"/>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0</w:t>
            </w:r>
          </w:p>
        </w:tc>
        <w:tc>
          <w:tcPr>
            <w:tcW w:w="1276" w:type="dxa"/>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26</w:t>
            </w:r>
          </w:p>
        </w:tc>
        <w:tc>
          <w:tcPr>
            <w:tcW w:w="1276" w:type="dxa"/>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0</w:t>
            </w:r>
          </w:p>
        </w:tc>
        <w:tc>
          <w:tcPr>
            <w:tcW w:w="1241" w:type="dxa"/>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0</w:t>
            </w:r>
          </w:p>
        </w:tc>
        <w:tc>
          <w:tcPr>
            <w:tcW w:w="1276" w:type="dxa"/>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0</w:t>
            </w:r>
          </w:p>
        </w:tc>
        <w:tc>
          <w:tcPr>
            <w:tcW w:w="1276" w:type="dxa"/>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Год</w:t>
            </w:r>
          </w:p>
        </w:tc>
        <w:tc>
          <w:tcPr>
            <w:tcW w:w="1276" w:type="dxa"/>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Ведомственная статистика</w:t>
            </w:r>
          </w:p>
        </w:tc>
      </w:tr>
    </w:tbl>
    <w:p w:rsidR="003B42C3" w:rsidRPr="00A73538" w:rsidRDefault="003B42C3" w:rsidP="00A73538">
      <w:pPr>
        <w:overflowPunct/>
        <w:autoSpaceDE/>
        <w:autoSpaceDN/>
        <w:adjustRightInd/>
        <w:jc w:val="both"/>
        <w:textAlignment w:val="auto"/>
        <w:rPr>
          <w:rFonts w:eastAsia="Times New Roman"/>
          <w:sz w:val="20"/>
          <w:szCs w:val="20"/>
          <w:lang w:eastAsia="ru-RU"/>
        </w:rPr>
      </w:pPr>
    </w:p>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Руководитель ответственного исполнителя: ______________________ (Ф.И.О.)</w:t>
      </w:r>
    </w:p>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Исполнитель: __________________ (Ф.И.О.)</w:t>
      </w:r>
    </w:p>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Контактный телефон: __________________</w:t>
      </w:r>
    </w:p>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_____________</w:t>
      </w:r>
    </w:p>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&lt;*&gt; Отчетный год - год, предшествующий текущему году.</w:t>
      </w:r>
    </w:p>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lastRenderedPageBreak/>
        <w:t>&lt;**&gt; Текущий год - год, в котором осуществляется формирование Программы.</w:t>
      </w:r>
    </w:p>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&lt;***&gt; Указывается периодичность сбора данных (год, квартал, месяц и т.д.).</w:t>
      </w:r>
    </w:p>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&lt;****&gt; Указывается метод сбора информации для расчета показателя (периодическая отчетность, перепись, единовременное обследование (учет), бухгалтерская отчетность, финансовая отчетность, социологический опрос, ведомственная статистика, прочее).»</w:t>
      </w:r>
    </w:p>
    <w:p w:rsidR="003B42C3" w:rsidRPr="00A73538" w:rsidRDefault="003B42C3" w:rsidP="00A73538">
      <w:pPr>
        <w:overflowPunct/>
        <w:autoSpaceDE/>
        <w:autoSpaceDN/>
        <w:adjustRightInd/>
        <w:jc w:val="both"/>
        <w:textAlignment w:val="auto"/>
        <w:rPr>
          <w:rFonts w:eastAsia="Times New Roman"/>
          <w:sz w:val="20"/>
          <w:szCs w:val="20"/>
          <w:lang w:eastAsia="ru-RU"/>
        </w:rPr>
      </w:pPr>
    </w:p>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3.</w:t>
      </w:r>
      <w:r w:rsidRPr="00A73538">
        <w:rPr>
          <w:rFonts w:eastAsia="Times New Roman"/>
          <w:sz w:val="20"/>
          <w:szCs w:val="20"/>
          <w:lang w:eastAsia="ru-RU"/>
        </w:rPr>
        <w:tab/>
        <w:t xml:space="preserve">Приложение № 2 к муниципальной программе «Организация деятельности муниципального бюджетного учреждения </w:t>
      </w:r>
    </w:p>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«Централизованная бухгалтерия образовательных учреждений Чаинского района» «Ресурсное обеспечение муниципальной программы» изложить в новой редакции:</w:t>
      </w:r>
    </w:p>
    <w:p w:rsidR="003B42C3" w:rsidRPr="00A73538" w:rsidRDefault="003B42C3" w:rsidP="00A73538">
      <w:pPr>
        <w:overflowPunct/>
        <w:autoSpaceDE/>
        <w:autoSpaceDN/>
        <w:adjustRightInd/>
        <w:jc w:val="both"/>
        <w:textAlignment w:val="auto"/>
        <w:rPr>
          <w:rFonts w:eastAsia="Times New Roman"/>
          <w:sz w:val="20"/>
          <w:szCs w:val="20"/>
          <w:lang w:eastAsia="ru-RU"/>
        </w:rPr>
      </w:pPr>
    </w:p>
    <w:p w:rsidR="003B42C3" w:rsidRPr="00A73538" w:rsidRDefault="003B42C3" w:rsidP="00A73538">
      <w:pPr>
        <w:overflowPunct/>
        <w:autoSpaceDE/>
        <w:autoSpaceDN/>
        <w:adjustRightInd/>
        <w:jc w:val="right"/>
        <w:textAlignment w:val="auto"/>
        <w:rPr>
          <w:rFonts w:eastAsia="Times New Roman"/>
          <w:sz w:val="20"/>
          <w:szCs w:val="20"/>
          <w:lang w:eastAsia="ru-RU"/>
        </w:rPr>
      </w:pPr>
    </w:p>
    <w:p w:rsidR="003B42C3" w:rsidRPr="00A73538" w:rsidRDefault="003B42C3"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 xml:space="preserve">«Приложение №2 </w:t>
      </w:r>
    </w:p>
    <w:p w:rsidR="003B42C3" w:rsidRPr="00A73538" w:rsidRDefault="003B42C3"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к муниципальной программе</w:t>
      </w:r>
    </w:p>
    <w:p w:rsidR="003B42C3" w:rsidRPr="00A73538" w:rsidRDefault="003B42C3"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 xml:space="preserve">«Организация деятельности муниципального бюджетного учреждения </w:t>
      </w:r>
    </w:p>
    <w:p w:rsidR="003B42C3" w:rsidRPr="00A73538" w:rsidRDefault="003B42C3"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«Централизованная бухгалтерия образовательных учреждений Чаинского района»</w:t>
      </w:r>
    </w:p>
    <w:p w:rsidR="003B42C3" w:rsidRPr="00A73538" w:rsidRDefault="003B42C3" w:rsidP="00A73538">
      <w:pPr>
        <w:overflowPunct/>
        <w:autoSpaceDE/>
        <w:autoSpaceDN/>
        <w:adjustRightInd/>
        <w:jc w:val="center"/>
        <w:textAlignment w:val="auto"/>
        <w:rPr>
          <w:rFonts w:eastAsia="Times New Roman"/>
          <w:sz w:val="20"/>
          <w:szCs w:val="20"/>
          <w:lang w:eastAsia="ru-RU"/>
        </w:rPr>
      </w:pPr>
    </w:p>
    <w:p w:rsidR="003B42C3" w:rsidRPr="00A73538" w:rsidRDefault="003B42C3"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РЕСУРСНОЕ ОБЕСПЕЧЕНИЕ</w:t>
      </w:r>
    </w:p>
    <w:p w:rsidR="003B42C3" w:rsidRPr="00A73538" w:rsidRDefault="003B42C3"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муниципальной программы</w:t>
      </w:r>
    </w:p>
    <w:p w:rsidR="003B42C3" w:rsidRPr="00A73538" w:rsidRDefault="003B42C3" w:rsidP="00A73538">
      <w:pPr>
        <w:overflowPunct/>
        <w:autoSpaceDE/>
        <w:autoSpaceDN/>
        <w:adjustRightInd/>
        <w:jc w:val="center"/>
        <w:textAlignment w:val="auto"/>
        <w:rPr>
          <w:rFonts w:eastAsia="Times New Roman"/>
          <w:sz w:val="20"/>
          <w:szCs w:val="20"/>
          <w:lang w:eastAsia="ru-RU"/>
        </w:rPr>
      </w:pPr>
      <w:r w:rsidRPr="00A73538">
        <w:rPr>
          <w:rFonts w:eastAsia="Calibri"/>
          <w:sz w:val="20"/>
          <w:szCs w:val="20"/>
        </w:rPr>
        <w:t>тыс. руб.</w:t>
      </w:r>
    </w:p>
    <w:tbl>
      <w:tblPr>
        <w:tblW w:w="1587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4280"/>
        <w:gridCol w:w="1384"/>
        <w:gridCol w:w="1735"/>
        <w:gridCol w:w="1701"/>
        <w:gridCol w:w="29"/>
        <w:gridCol w:w="1672"/>
        <w:gridCol w:w="58"/>
        <w:gridCol w:w="1153"/>
        <w:gridCol w:w="64"/>
        <w:gridCol w:w="1701"/>
        <w:gridCol w:w="10"/>
        <w:gridCol w:w="1500"/>
        <w:gridCol w:w="50"/>
      </w:tblGrid>
      <w:tr w:rsidR="003B42C3" w:rsidRPr="00A73538" w:rsidTr="003B42C3">
        <w:trPr>
          <w:gridAfter w:val="1"/>
          <w:wAfter w:w="50" w:type="dxa"/>
        </w:trPr>
        <w:tc>
          <w:tcPr>
            <w:tcW w:w="540" w:type="dxa"/>
            <w:vMerge w:val="restart"/>
            <w:shd w:val="clear" w:color="auto" w:fill="auto"/>
          </w:tcPr>
          <w:p w:rsidR="003B42C3" w:rsidRPr="00A73538" w:rsidRDefault="003B42C3"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п/п</w:t>
            </w:r>
          </w:p>
        </w:tc>
        <w:tc>
          <w:tcPr>
            <w:tcW w:w="4280" w:type="dxa"/>
            <w:vMerge w:val="restart"/>
            <w:shd w:val="clear" w:color="auto" w:fill="auto"/>
          </w:tcPr>
          <w:p w:rsidR="003B42C3" w:rsidRPr="00A73538" w:rsidRDefault="003B42C3"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Наименование задачи муниципальной программы</w:t>
            </w:r>
          </w:p>
        </w:tc>
        <w:tc>
          <w:tcPr>
            <w:tcW w:w="1384" w:type="dxa"/>
            <w:vMerge w:val="restart"/>
            <w:shd w:val="clear" w:color="auto" w:fill="auto"/>
          </w:tcPr>
          <w:p w:rsidR="003B42C3" w:rsidRPr="00A73538" w:rsidRDefault="003B42C3"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Срок реализации</w:t>
            </w:r>
          </w:p>
        </w:tc>
        <w:tc>
          <w:tcPr>
            <w:tcW w:w="1735" w:type="dxa"/>
            <w:vMerge w:val="restart"/>
            <w:shd w:val="clear" w:color="auto" w:fill="auto"/>
          </w:tcPr>
          <w:p w:rsidR="003B42C3" w:rsidRPr="00A73538" w:rsidRDefault="003B42C3"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Объем финансирования</w:t>
            </w:r>
          </w:p>
        </w:tc>
        <w:tc>
          <w:tcPr>
            <w:tcW w:w="6388" w:type="dxa"/>
            <w:gridSpan w:val="8"/>
            <w:shd w:val="clear" w:color="auto" w:fill="auto"/>
          </w:tcPr>
          <w:p w:rsidR="003B42C3" w:rsidRPr="00A73538" w:rsidRDefault="003B42C3"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В том числе за счет средств</w:t>
            </w:r>
          </w:p>
        </w:tc>
        <w:tc>
          <w:tcPr>
            <w:tcW w:w="1500" w:type="dxa"/>
            <w:vMerge w:val="restart"/>
            <w:shd w:val="clear" w:color="auto" w:fill="auto"/>
          </w:tcPr>
          <w:p w:rsidR="003B42C3" w:rsidRPr="00A73538" w:rsidRDefault="003B42C3"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Соисполнитель</w:t>
            </w:r>
          </w:p>
        </w:tc>
      </w:tr>
      <w:tr w:rsidR="003B42C3" w:rsidRPr="00A73538" w:rsidTr="003B42C3">
        <w:trPr>
          <w:gridAfter w:val="1"/>
          <w:wAfter w:w="50" w:type="dxa"/>
        </w:trPr>
        <w:tc>
          <w:tcPr>
            <w:tcW w:w="540" w:type="dxa"/>
            <w:vMerge/>
            <w:shd w:val="clear" w:color="auto" w:fill="auto"/>
          </w:tcPr>
          <w:p w:rsidR="003B42C3" w:rsidRPr="00A73538" w:rsidRDefault="003B42C3" w:rsidP="00A73538">
            <w:pPr>
              <w:overflowPunct/>
              <w:autoSpaceDE/>
              <w:autoSpaceDN/>
              <w:adjustRightInd/>
              <w:jc w:val="center"/>
              <w:textAlignment w:val="auto"/>
              <w:rPr>
                <w:rFonts w:eastAsia="Times New Roman"/>
                <w:sz w:val="20"/>
                <w:szCs w:val="20"/>
                <w:lang w:eastAsia="ru-RU"/>
              </w:rPr>
            </w:pPr>
          </w:p>
        </w:tc>
        <w:tc>
          <w:tcPr>
            <w:tcW w:w="4280" w:type="dxa"/>
            <w:vMerge/>
            <w:shd w:val="clear" w:color="auto" w:fill="auto"/>
          </w:tcPr>
          <w:p w:rsidR="003B42C3" w:rsidRPr="00A73538" w:rsidRDefault="003B42C3" w:rsidP="00A73538">
            <w:pPr>
              <w:overflowPunct/>
              <w:autoSpaceDE/>
              <w:autoSpaceDN/>
              <w:adjustRightInd/>
              <w:jc w:val="center"/>
              <w:textAlignment w:val="auto"/>
              <w:rPr>
                <w:rFonts w:eastAsia="Times New Roman"/>
                <w:sz w:val="20"/>
                <w:szCs w:val="20"/>
                <w:lang w:eastAsia="ru-RU"/>
              </w:rPr>
            </w:pPr>
          </w:p>
        </w:tc>
        <w:tc>
          <w:tcPr>
            <w:tcW w:w="1384" w:type="dxa"/>
            <w:vMerge/>
            <w:shd w:val="clear" w:color="auto" w:fill="auto"/>
          </w:tcPr>
          <w:p w:rsidR="003B42C3" w:rsidRPr="00A73538" w:rsidRDefault="003B42C3" w:rsidP="00A73538">
            <w:pPr>
              <w:overflowPunct/>
              <w:autoSpaceDE/>
              <w:autoSpaceDN/>
              <w:adjustRightInd/>
              <w:jc w:val="center"/>
              <w:textAlignment w:val="auto"/>
              <w:rPr>
                <w:rFonts w:eastAsia="Times New Roman"/>
                <w:sz w:val="20"/>
                <w:szCs w:val="20"/>
                <w:lang w:eastAsia="ru-RU"/>
              </w:rPr>
            </w:pPr>
          </w:p>
        </w:tc>
        <w:tc>
          <w:tcPr>
            <w:tcW w:w="1735" w:type="dxa"/>
            <w:vMerge/>
            <w:shd w:val="clear" w:color="auto" w:fill="auto"/>
          </w:tcPr>
          <w:p w:rsidR="003B42C3" w:rsidRPr="00A73538" w:rsidRDefault="003B42C3" w:rsidP="00A73538">
            <w:pPr>
              <w:overflowPunct/>
              <w:autoSpaceDE/>
              <w:autoSpaceDN/>
              <w:adjustRightInd/>
              <w:jc w:val="center"/>
              <w:textAlignment w:val="auto"/>
              <w:rPr>
                <w:rFonts w:eastAsia="Times New Roman"/>
                <w:sz w:val="20"/>
                <w:szCs w:val="20"/>
                <w:lang w:eastAsia="ru-RU"/>
              </w:rPr>
            </w:pPr>
          </w:p>
        </w:tc>
        <w:tc>
          <w:tcPr>
            <w:tcW w:w="1730" w:type="dxa"/>
            <w:gridSpan w:val="2"/>
            <w:shd w:val="clear" w:color="auto" w:fill="auto"/>
            <w:vAlign w:val="center"/>
          </w:tcPr>
          <w:p w:rsidR="003B42C3" w:rsidRPr="00A73538" w:rsidRDefault="003B42C3" w:rsidP="00A73538">
            <w:pPr>
              <w:widowControl w:val="0"/>
              <w:overflowPunct/>
              <w:jc w:val="center"/>
              <w:textAlignment w:val="auto"/>
              <w:rPr>
                <w:rFonts w:eastAsia="Times New Roman"/>
                <w:sz w:val="20"/>
                <w:szCs w:val="20"/>
                <w:lang w:eastAsia="ru-RU"/>
              </w:rPr>
            </w:pPr>
            <w:r w:rsidRPr="00A73538">
              <w:rPr>
                <w:rFonts w:eastAsia="Times New Roman"/>
                <w:sz w:val="20"/>
                <w:szCs w:val="20"/>
                <w:lang w:eastAsia="ru-RU"/>
              </w:rPr>
              <w:t>федерального бюджета (по согласованию)</w:t>
            </w:r>
          </w:p>
        </w:tc>
        <w:tc>
          <w:tcPr>
            <w:tcW w:w="1730" w:type="dxa"/>
            <w:gridSpan w:val="2"/>
            <w:shd w:val="clear" w:color="auto" w:fill="auto"/>
            <w:vAlign w:val="center"/>
          </w:tcPr>
          <w:p w:rsidR="003B42C3" w:rsidRPr="00A73538" w:rsidRDefault="003B42C3" w:rsidP="00A73538">
            <w:pPr>
              <w:widowControl w:val="0"/>
              <w:overflowPunct/>
              <w:jc w:val="center"/>
              <w:textAlignment w:val="auto"/>
              <w:rPr>
                <w:rFonts w:eastAsia="Times New Roman"/>
                <w:sz w:val="20"/>
                <w:szCs w:val="20"/>
                <w:lang w:eastAsia="ru-RU"/>
              </w:rPr>
            </w:pPr>
            <w:r w:rsidRPr="00A73538">
              <w:rPr>
                <w:rFonts w:eastAsia="Times New Roman"/>
                <w:sz w:val="20"/>
                <w:szCs w:val="20"/>
                <w:lang w:eastAsia="ru-RU"/>
              </w:rPr>
              <w:t>областного бюджета (по согласованию)</w:t>
            </w:r>
          </w:p>
        </w:tc>
        <w:tc>
          <w:tcPr>
            <w:tcW w:w="1153" w:type="dxa"/>
            <w:shd w:val="clear" w:color="auto" w:fill="auto"/>
            <w:vAlign w:val="center"/>
          </w:tcPr>
          <w:p w:rsidR="003B42C3" w:rsidRPr="00A73538" w:rsidRDefault="003B42C3" w:rsidP="00A73538">
            <w:pPr>
              <w:widowControl w:val="0"/>
              <w:overflowPunct/>
              <w:jc w:val="center"/>
              <w:textAlignment w:val="auto"/>
              <w:rPr>
                <w:rFonts w:eastAsia="Times New Roman"/>
                <w:sz w:val="20"/>
                <w:szCs w:val="20"/>
                <w:lang w:eastAsia="ru-RU"/>
              </w:rPr>
            </w:pPr>
            <w:r w:rsidRPr="00A73538">
              <w:rPr>
                <w:rFonts w:eastAsia="Times New Roman"/>
                <w:sz w:val="20"/>
                <w:szCs w:val="20"/>
                <w:lang w:eastAsia="ru-RU"/>
              </w:rPr>
              <w:t>местного бюджета</w:t>
            </w:r>
          </w:p>
        </w:tc>
        <w:tc>
          <w:tcPr>
            <w:tcW w:w="1775" w:type="dxa"/>
            <w:gridSpan w:val="3"/>
            <w:shd w:val="clear" w:color="auto" w:fill="auto"/>
            <w:vAlign w:val="center"/>
          </w:tcPr>
          <w:p w:rsidR="003B42C3" w:rsidRPr="00A73538" w:rsidRDefault="003B42C3" w:rsidP="00A73538">
            <w:pPr>
              <w:widowControl w:val="0"/>
              <w:overflowPunct/>
              <w:jc w:val="center"/>
              <w:textAlignment w:val="auto"/>
              <w:rPr>
                <w:rFonts w:eastAsia="Times New Roman"/>
                <w:sz w:val="20"/>
                <w:szCs w:val="20"/>
                <w:lang w:eastAsia="ru-RU"/>
              </w:rPr>
            </w:pPr>
            <w:r w:rsidRPr="00A73538">
              <w:rPr>
                <w:rFonts w:eastAsia="Times New Roman"/>
                <w:sz w:val="20"/>
                <w:szCs w:val="20"/>
                <w:lang w:eastAsia="ru-RU"/>
              </w:rPr>
              <w:t>внебюджетных источников (по согласованию)</w:t>
            </w:r>
          </w:p>
        </w:tc>
        <w:tc>
          <w:tcPr>
            <w:tcW w:w="1500" w:type="dxa"/>
            <w:vMerge/>
            <w:shd w:val="clear" w:color="auto" w:fill="auto"/>
            <w:vAlign w:val="center"/>
          </w:tcPr>
          <w:p w:rsidR="003B42C3" w:rsidRPr="00A73538" w:rsidRDefault="003B42C3" w:rsidP="00A73538">
            <w:pPr>
              <w:widowControl w:val="0"/>
              <w:overflowPunct/>
              <w:jc w:val="center"/>
              <w:textAlignment w:val="auto"/>
              <w:rPr>
                <w:rFonts w:eastAsia="Times New Roman"/>
                <w:sz w:val="20"/>
                <w:szCs w:val="20"/>
                <w:lang w:eastAsia="ru-RU"/>
              </w:rPr>
            </w:pPr>
          </w:p>
        </w:tc>
      </w:tr>
      <w:tr w:rsidR="003B42C3" w:rsidRPr="00A73538" w:rsidTr="003B42C3">
        <w:trPr>
          <w:gridAfter w:val="1"/>
          <w:wAfter w:w="50" w:type="dxa"/>
        </w:trPr>
        <w:tc>
          <w:tcPr>
            <w:tcW w:w="540" w:type="dxa"/>
            <w:shd w:val="clear" w:color="auto" w:fill="auto"/>
          </w:tcPr>
          <w:p w:rsidR="003B42C3" w:rsidRPr="00A73538" w:rsidRDefault="003B42C3"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w:t>
            </w:r>
          </w:p>
        </w:tc>
        <w:tc>
          <w:tcPr>
            <w:tcW w:w="4280" w:type="dxa"/>
            <w:shd w:val="clear" w:color="auto" w:fill="auto"/>
          </w:tcPr>
          <w:p w:rsidR="003B42C3" w:rsidRPr="00A73538" w:rsidRDefault="003B42C3"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2</w:t>
            </w:r>
          </w:p>
        </w:tc>
        <w:tc>
          <w:tcPr>
            <w:tcW w:w="1384" w:type="dxa"/>
            <w:shd w:val="clear" w:color="auto" w:fill="auto"/>
          </w:tcPr>
          <w:p w:rsidR="003B42C3" w:rsidRPr="00A73538" w:rsidRDefault="003B42C3"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3</w:t>
            </w:r>
          </w:p>
        </w:tc>
        <w:tc>
          <w:tcPr>
            <w:tcW w:w="1735" w:type="dxa"/>
            <w:shd w:val="clear" w:color="auto" w:fill="auto"/>
          </w:tcPr>
          <w:p w:rsidR="003B42C3" w:rsidRPr="00A73538" w:rsidRDefault="003B42C3"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w:t>
            </w:r>
          </w:p>
        </w:tc>
        <w:tc>
          <w:tcPr>
            <w:tcW w:w="1730" w:type="dxa"/>
            <w:gridSpan w:val="2"/>
            <w:shd w:val="clear" w:color="auto" w:fill="auto"/>
          </w:tcPr>
          <w:p w:rsidR="003B42C3" w:rsidRPr="00A73538" w:rsidRDefault="003B42C3"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5</w:t>
            </w:r>
          </w:p>
        </w:tc>
        <w:tc>
          <w:tcPr>
            <w:tcW w:w="1730" w:type="dxa"/>
            <w:gridSpan w:val="2"/>
            <w:shd w:val="clear" w:color="auto" w:fill="auto"/>
          </w:tcPr>
          <w:p w:rsidR="003B42C3" w:rsidRPr="00A73538" w:rsidRDefault="003B42C3"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6</w:t>
            </w:r>
          </w:p>
        </w:tc>
        <w:tc>
          <w:tcPr>
            <w:tcW w:w="1153" w:type="dxa"/>
            <w:shd w:val="clear" w:color="auto" w:fill="auto"/>
          </w:tcPr>
          <w:p w:rsidR="003B42C3" w:rsidRPr="00A73538" w:rsidRDefault="003B42C3"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7</w:t>
            </w:r>
          </w:p>
        </w:tc>
        <w:tc>
          <w:tcPr>
            <w:tcW w:w="1775" w:type="dxa"/>
            <w:gridSpan w:val="3"/>
            <w:shd w:val="clear" w:color="auto" w:fill="auto"/>
          </w:tcPr>
          <w:p w:rsidR="003B42C3" w:rsidRPr="00A73538" w:rsidRDefault="003B42C3"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8</w:t>
            </w:r>
          </w:p>
        </w:tc>
        <w:tc>
          <w:tcPr>
            <w:tcW w:w="1500" w:type="dxa"/>
            <w:shd w:val="clear" w:color="auto" w:fill="auto"/>
          </w:tcPr>
          <w:p w:rsidR="003B42C3" w:rsidRPr="00A73538" w:rsidRDefault="003B42C3"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9</w:t>
            </w:r>
          </w:p>
        </w:tc>
      </w:tr>
      <w:tr w:rsidR="003B42C3" w:rsidRPr="00A73538" w:rsidTr="003B42C3">
        <w:trPr>
          <w:gridAfter w:val="1"/>
          <w:wAfter w:w="50" w:type="dxa"/>
        </w:trPr>
        <w:tc>
          <w:tcPr>
            <w:tcW w:w="540" w:type="dxa"/>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1</w:t>
            </w:r>
          </w:p>
        </w:tc>
        <w:tc>
          <w:tcPr>
            <w:tcW w:w="15287" w:type="dxa"/>
            <w:gridSpan w:val="12"/>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Задача: Совершенствование ведения бухгалтерского, статистического  учета и консультативно-методологической помощи муниципальным учреждениям</w:t>
            </w:r>
          </w:p>
        </w:tc>
      </w:tr>
      <w:tr w:rsidR="003B42C3" w:rsidRPr="00A73538" w:rsidTr="003B42C3">
        <w:trPr>
          <w:gridAfter w:val="1"/>
          <w:wAfter w:w="50" w:type="dxa"/>
          <w:trHeight w:val="213"/>
        </w:trPr>
        <w:tc>
          <w:tcPr>
            <w:tcW w:w="540" w:type="dxa"/>
            <w:vMerge w:val="restart"/>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1.1</w:t>
            </w:r>
          </w:p>
        </w:tc>
        <w:tc>
          <w:tcPr>
            <w:tcW w:w="4280" w:type="dxa"/>
            <w:vMerge w:val="restart"/>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Мероприятие 1: Обеспечение качественной организации и ведения бухгалтерского и налогового учета и отчетности, документального и взаимосвязанного их отражения в бухгалтерских регистрах</w:t>
            </w:r>
          </w:p>
        </w:tc>
        <w:tc>
          <w:tcPr>
            <w:tcW w:w="1384" w:type="dxa"/>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всего</w:t>
            </w:r>
          </w:p>
        </w:tc>
        <w:tc>
          <w:tcPr>
            <w:tcW w:w="1735" w:type="dxa"/>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2354,2</w:t>
            </w:r>
          </w:p>
        </w:tc>
        <w:tc>
          <w:tcPr>
            <w:tcW w:w="1730" w:type="dxa"/>
            <w:gridSpan w:val="2"/>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c>
          <w:tcPr>
            <w:tcW w:w="1730" w:type="dxa"/>
            <w:gridSpan w:val="2"/>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c>
          <w:tcPr>
            <w:tcW w:w="1153" w:type="dxa"/>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2354,2</w:t>
            </w:r>
          </w:p>
        </w:tc>
        <w:tc>
          <w:tcPr>
            <w:tcW w:w="1775" w:type="dxa"/>
            <w:gridSpan w:val="3"/>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c>
          <w:tcPr>
            <w:tcW w:w="1500" w:type="dxa"/>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r>
      <w:tr w:rsidR="003B42C3" w:rsidRPr="00A73538" w:rsidTr="003B42C3">
        <w:trPr>
          <w:gridAfter w:val="1"/>
          <w:wAfter w:w="50" w:type="dxa"/>
          <w:trHeight w:val="204"/>
        </w:trPr>
        <w:tc>
          <w:tcPr>
            <w:tcW w:w="540" w:type="dxa"/>
            <w:vMerge/>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p>
        </w:tc>
        <w:tc>
          <w:tcPr>
            <w:tcW w:w="4280" w:type="dxa"/>
            <w:vMerge/>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p>
        </w:tc>
        <w:tc>
          <w:tcPr>
            <w:tcW w:w="1384" w:type="dxa"/>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2024 год</w:t>
            </w:r>
          </w:p>
        </w:tc>
        <w:tc>
          <w:tcPr>
            <w:tcW w:w="1735" w:type="dxa"/>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527,3</w:t>
            </w:r>
          </w:p>
        </w:tc>
        <w:tc>
          <w:tcPr>
            <w:tcW w:w="1730" w:type="dxa"/>
            <w:gridSpan w:val="2"/>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c>
          <w:tcPr>
            <w:tcW w:w="1730" w:type="dxa"/>
            <w:gridSpan w:val="2"/>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c>
          <w:tcPr>
            <w:tcW w:w="1153" w:type="dxa"/>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527,3</w:t>
            </w:r>
          </w:p>
        </w:tc>
        <w:tc>
          <w:tcPr>
            <w:tcW w:w="1775" w:type="dxa"/>
            <w:gridSpan w:val="3"/>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c>
          <w:tcPr>
            <w:tcW w:w="1500" w:type="dxa"/>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r>
      <w:tr w:rsidR="003B42C3" w:rsidRPr="00A73538" w:rsidTr="003B42C3">
        <w:trPr>
          <w:gridAfter w:val="1"/>
          <w:wAfter w:w="50" w:type="dxa"/>
          <w:trHeight w:val="207"/>
        </w:trPr>
        <w:tc>
          <w:tcPr>
            <w:tcW w:w="540" w:type="dxa"/>
            <w:vMerge/>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p>
        </w:tc>
        <w:tc>
          <w:tcPr>
            <w:tcW w:w="4280" w:type="dxa"/>
            <w:vMerge/>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p>
        </w:tc>
        <w:tc>
          <w:tcPr>
            <w:tcW w:w="1384" w:type="dxa"/>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2025 год</w:t>
            </w:r>
          </w:p>
        </w:tc>
        <w:tc>
          <w:tcPr>
            <w:tcW w:w="1735" w:type="dxa"/>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523,4</w:t>
            </w:r>
          </w:p>
        </w:tc>
        <w:tc>
          <w:tcPr>
            <w:tcW w:w="1730" w:type="dxa"/>
            <w:gridSpan w:val="2"/>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c>
          <w:tcPr>
            <w:tcW w:w="1730" w:type="dxa"/>
            <w:gridSpan w:val="2"/>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c>
          <w:tcPr>
            <w:tcW w:w="1153" w:type="dxa"/>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523,4</w:t>
            </w:r>
          </w:p>
        </w:tc>
        <w:tc>
          <w:tcPr>
            <w:tcW w:w="1775" w:type="dxa"/>
            <w:gridSpan w:val="3"/>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c>
          <w:tcPr>
            <w:tcW w:w="1500" w:type="dxa"/>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r>
      <w:tr w:rsidR="003B42C3" w:rsidRPr="00A73538" w:rsidTr="003B42C3">
        <w:trPr>
          <w:gridAfter w:val="1"/>
          <w:wAfter w:w="50" w:type="dxa"/>
          <w:trHeight w:val="198"/>
        </w:trPr>
        <w:tc>
          <w:tcPr>
            <w:tcW w:w="540" w:type="dxa"/>
            <w:vMerge/>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p>
        </w:tc>
        <w:tc>
          <w:tcPr>
            <w:tcW w:w="4280" w:type="dxa"/>
            <w:vMerge/>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p>
        </w:tc>
        <w:tc>
          <w:tcPr>
            <w:tcW w:w="1384" w:type="dxa"/>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2026 год</w:t>
            </w:r>
          </w:p>
        </w:tc>
        <w:tc>
          <w:tcPr>
            <w:tcW w:w="1735" w:type="dxa"/>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426,7</w:t>
            </w:r>
          </w:p>
        </w:tc>
        <w:tc>
          <w:tcPr>
            <w:tcW w:w="1730" w:type="dxa"/>
            <w:gridSpan w:val="2"/>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c>
          <w:tcPr>
            <w:tcW w:w="1730" w:type="dxa"/>
            <w:gridSpan w:val="2"/>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c>
          <w:tcPr>
            <w:tcW w:w="1153" w:type="dxa"/>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426,7</w:t>
            </w:r>
          </w:p>
        </w:tc>
        <w:tc>
          <w:tcPr>
            <w:tcW w:w="1775" w:type="dxa"/>
            <w:gridSpan w:val="3"/>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c>
          <w:tcPr>
            <w:tcW w:w="1500" w:type="dxa"/>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r>
      <w:tr w:rsidR="003B42C3" w:rsidRPr="00A73538" w:rsidTr="003B42C3">
        <w:trPr>
          <w:gridAfter w:val="1"/>
          <w:wAfter w:w="50" w:type="dxa"/>
          <w:trHeight w:val="201"/>
        </w:trPr>
        <w:tc>
          <w:tcPr>
            <w:tcW w:w="540" w:type="dxa"/>
            <w:vMerge/>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p>
        </w:tc>
        <w:tc>
          <w:tcPr>
            <w:tcW w:w="4280" w:type="dxa"/>
            <w:vMerge/>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p>
        </w:tc>
        <w:tc>
          <w:tcPr>
            <w:tcW w:w="1384" w:type="dxa"/>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2027 год</w:t>
            </w:r>
          </w:p>
        </w:tc>
        <w:tc>
          <w:tcPr>
            <w:tcW w:w="1735" w:type="dxa"/>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438,4</w:t>
            </w:r>
          </w:p>
        </w:tc>
        <w:tc>
          <w:tcPr>
            <w:tcW w:w="1730" w:type="dxa"/>
            <w:gridSpan w:val="2"/>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p>
        </w:tc>
        <w:tc>
          <w:tcPr>
            <w:tcW w:w="1730" w:type="dxa"/>
            <w:gridSpan w:val="2"/>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p>
        </w:tc>
        <w:tc>
          <w:tcPr>
            <w:tcW w:w="1153" w:type="dxa"/>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438,4</w:t>
            </w:r>
          </w:p>
        </w:tc>
        <w:tc>
          <w:tcPr>
            <w:tcW w:w="1775" w:type="dxa"/>
            <w:gridSpan w:val="3"/>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p>
        </w:tc>
        <w:tc>
          <w:tcPr>
            <w:tcW w:w="1500" w:type="dxa"/>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p>
        </w:tc>
      </w:tr>
      <w:tr w:rsidR="003B42C3" w:rsidRPr="00A73538" w:rsidTr="003B42C3">
        <w:trPr>
          <w:gridAfter w:val="1"/>
          <w:wAfter w:w="50" w:type="dxa"/>
          <w:trHeight w:val="192"/>
        </w:trPr>
        <w:tc>
          <w:tcPr>
            <w:tcW w:w="540" w:type="dxa"/>
            <w:vMerge/>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p>
        </w:tc>
        <w:tc>
          <w:tcPr>
            <w:tcW w:w="4280" w:type="dxa"/>
            <w:vMerge/>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p>
        </w:tc>
        <w:tc>
          <w:tcPr>
            <w:tcW w:w="1384" w:type="dxa"/>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2028 год</w:t>
            </w:r>
          </w:p>
        </w:tc>
        <w:tc>
          <w:tcPr>
            <w:tcW w:w="1735" w:type="dxa"/>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438,4</w:t>
            </w:r>
          </w:p>
        </w:tc>
        <w:tc>
          <w:tcPr>
            <w:tcW w:w="1730" w:type="dxa"/>
            <w:gridSpan w:val="2"/>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p>
        </w:tc>
        <w:tc>
          <w:tcPr>
            <w:tcW w:w="1730" w:type="dxa"/>
            <w:gridSpan w:val="2"/>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p>
        </w:tc>
        <w:tc>
          <w:tcPr>
            <w:tcW w:w="1153" w:type="dxa"/>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438,4</w:t>
            </w:r>
          </w:p>
        </w:tc>
        <w:tc>
          <w:tcPr>
            <w:tcW w:w="1775" w:type="dxa"/>
            <w:gridSpan w:val="3"/>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p>
        </w:tc>
        <w:tc>
          <w:tcPr>
            <w:tcW w:w="1500" w:type="dxa"/>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p>
        </w:tc>
      </w:tr>
      <w:tr w:rsidR="003B42C3" w:rsidRPr="00A73538" w:rsidTr="003B42C3">
        <w:trPr>
          <w:gridAfter w:val="1"/>
          <w:wAfter w:w="50" w:type="dxa"/>
          <w:trHeight w:val="337"/>
        </w:trPr>
        <w:tc>
          <w:tcPr>
            <w:tcW w:w="540" w:type="dxa"/>
            <w:vMerge w:val="restart"/>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1.2</w:t>
            </w:r>
          </w:p>
        </w:tc>
        <w:tc>
          <w:tcPr>
            <w:tcW w:w="4280" w:type="dxa"/>
            <w:vMerge w:val="restart"/>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Мероприятие 2: Обеспечение качественного контроля за правильным и целевым расходованием бюджетных и внебюджетных средств, за наличием и движением имущества, использованием товарно-материальных ценностей, трудовых и финансовых ресурсов</w:t>
            </w:r>
          </w:p>
        </w:tc>
        <w:tc>
          <w:tcPr>
            <w:tcW w:w="1384" w:type="dxa"/>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всего</w:t>
            </w:r>
          </w:p>
        </w:tc>
        <w:tc>
          <w:tcPr>
            <w:tcW w:w="1735" w:type="dxa"/>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2354,2</w:t>
            </w:r>
          </w:p>
        </w:tc>
        <w:tc>
          <w:tcPr>
            <w:tcW w:w="1730" w:type="dxa"/>
            <w:gridSpan w:val="2"/>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c>
          <w:tcPr>
            <w:tcW w:w="1730" w:type="dxa"/>
            <w:gridSpan w:val="2"/>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c>
          <w:tcPr>
            <w:tcW w:w="1153" w:type="dxa"/>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2354,2</w:t>
            </w:r>
          </w:p>
        </w:tc>
        <w:tc>
          <w:tcPr>
            <w:tcW w:w="1775" w:type="dxa"/>
            <w:gridSpan w:val="3"/>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c>
          <w:tcPr>
            <w:tcW w:w="1500" w:type="dxa"/>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r>
      <w:tr w:rsidR="003B42C3" w:rsidRPr="00A73538" w:rsidTr="003B42C3">
        <w:trPr>
          <w:gridAfter w:val="1"/>
          <w:wAfter w:w="50" w:type="dxa"/>
          <w:trHeight w:val="272"/>
        </w:trPr>
        <w:tc>
          <w:tcPr>
            <w:tcW w:w="540" w:type="dxa"/>
            <w:vMerge/>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p>
        </w:tc>
        <w:tc>
          <w:tcPr>
            <w:tcW w:w="4280" w:type="dxa"/>
            <w:vMerge/>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p>
        </w:tc>
        <w:tc>
          <w:tcPr>
            <w:tcW w:w="1384" w:type="dxa"/>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2024 год</w:t>
            </w:r>
          </w:p>
        </w:tc>
        <w:tc>
          <w:tcPr>
            <w:tcW w:w="1735" w:type="dxa"/>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527,3</w:t>
            </w:r>
          </w:p>
        </w:tc>
        <w:tc>
          <w:tcPr>
            <w:tcW w:w="1730" w:type="dxa"/>
            <w:gridSpan w:val="2"/>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c>
          <w:tcPr>
            <w:tcW w:w="1730" w:type="dxa"/>
            <w:gridSpan w:val="2"/>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c>
          <w:tcPr>
            <w:tcW w:w="1153" w:type="dxa"/>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527,3</w:t>
            </w:r>
          </w:p>
        </w:tc>
        <w:tc>
          <w:tcPr>
            <w:tcW w:w="1775" w:type="dxa"/>
            <w:gridSpan w:val="3"/>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c>
          <w:tcPr>
            <w:tcW w:w="1500" w:type="dxa"/>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r>
      <w:tr w:rsidR="003B42C3" w:rsidRPr="00A73538" w:rsidTr="003B42C3">
        <w:trPr>
          <w:gridAfter w:val="1"/>
          <w:wAfter w:w="50" w:type="dxa"/>
          <w:trHeight w:val="276"/>
        </w:trPr>
        <w:tc>
          <w:tcPr>
            <w:tcW w:w="540" w:type="dxa"/>
            <w:vMerge/>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p>
        </w:tc>
        <w:tc>
          <w:tcPr>
            <w:tcW w:w="4280" w:type="dxa"/>
            <w:vMerge/>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p>
        </w:tc>
        <w:tc>
          <w:tcPr>
            <w:tcW w:w="1384" w:type="dxa"/>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2025 год</w:t>
            </w:r>
          </w:p>
        </w:tc>
        <w:tc>
          <w:tcPr>
            <w:tcW w:w="1735" w:type="dxa"/>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523,4</w:t>
            </w:r>
          </w:p>
        </w:tc>
        <w:tc>
          <w:tcPr>
            <w:tcW w:w="1730" w:type="dxa"/>
            <w:gridSpan w:val="2"/>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c>
          <w:tcPr>
            <w:tcW w:w="1730" w:type="dxa"/>
            <w:gridSpan w:val="2"/>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c>
          <w:tcPr>
            <w:tcW w:w="1153" w:type="dxa"/>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523,4</w:t>
            </w:r>
          </w:p>
        </w:tc>
        <w:tc>
          <w:tcPr>
            <w:tcW w:w="1775" w:type="dxa"/>
            <w:gridSpan w:val="3"/>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c>
          <w:tcPr>
            <w:tcW w:w="1500" w:type="dxa"/>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r>
      <w:tr w:rsidR="003B42C3" w:rsidRPr="00A73538" w:rsidTr="003B42C3">
        <w:trPr>
          <w:gridAfter w:val="1"/>
          <w:wAfter w:w="50" w:type="dxa"/>
          <w:trHeight w:val="265"/>
        </w:trPr>
        <w:tc>
          <w:tcPr>
            <w:tcW w:w="540" w:type="dxa"/>
            <w:vMerge/>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p>
        </w:tc>
        <w:tc>
          <w:tcPr>
            <w:tcW w:w="4280" w:type="dxa"/>
            <w:vMerge/>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p>
        </w:tc>
        <w:tc>
          <w:tcPr>
            <w:tcW w:w="1384" w:type="dxa"/>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2026 год</w:t>
            </w:r>
          </w:p>
        </w:tc>
        <w:tc>
          <w:tcPr>
            <w:tcW w:w="1735" w:type="dxa"/>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426,7</w:t>
            </w:r>
          </w:p>
        </w:tc>
        <w:tc>
          <w:tcPr>
            <w:tcW w:w="1730" w:type="dxa"/>
            <w:gridSpan w:val="2"/>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c>
          <w:tcPr>
            <w:tcW w:w="1730" w:type="dxa"/>
            <w:gridSpan w:val="2"/>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c>
          <w:tcPr>
            <w:tcW w:w="1153" w:type="dxa"/>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426,7</w:t>
            </w:r>
          </w:p>
        </w:tc>
        <w:tc>
          <w:tcPr>
            <w:tcW w:w="1775" w:type="dxa"/>
            <w:gridSpan w:val="3"/>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c>
          <w:tcPr>
            <w:tcW w:w="1500" w:type="dxa"/>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r>
      <w:tr w:rsidR="003B42C3" w:rsidRPr="00A73538" w:rsidTr="003B42C3">
        <w:trPr>
          <w:gridAfter w:val="1"/>
          <w:wAfter w:w="50" w:type="dxa"/>
          <w:trHeight w:val="270"/>
        </w:trPr>
        <w:tc>
          <w:tcPr>
            <w:tcW w:w="540" w:type="dxa"/>
            <w:vMerge/>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p>
        </w:tc>
        <w:tc>
          <w:tcPr>
            <w:tcW w:w="4280" w:type="dxa"/>
            <w:vMerge/>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p>
        </w:tc>
        <w:tc>
          <w:tcPr>
            <w:tcW w:w="1384" w:type="dxa"/>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2027 год</w:t>
            </w:r>
          </w:p>
        </w:tc>
        <w:tc>
          <w:tcPr>
            <w:tcW w:w="1735" w:type="dxa"/>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438,4</w:t>
            </w:r>
          </w:p>
        </w:tc>
        <w:tc>
          <w:tcPr>
            <w:tcW w:w="1730" w:type="dxa"/>
            <w:gridSpan w:val="2"/>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p>
        </w:tc>
        <w:tc>
          <w:tcPr>
            <w:tcW w:w="1730" w:type="dxa"/>
            <w:gridSpan w:val="2"/>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p>
        </w:tc>
        <w:tc>
          <w:tcPr>
            <w:tcW w:w="1153" w:type="dxa"/>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438,4</w:t>
            </w:r>
          </w:p>
        </w:tc>
        <w:tc>
          <w:tcPr>
            <w:tcW w:w="1775" w:type="dxa"/>
            <w:gridSpan w:val="3"/>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p>
        </w:tc>
        <w:tc>
          <w:tcPr>
            <w:tcW w:w="1500" w:type="dxa"/>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p>
        </w:tc>
      </w:tr>
      <w:tr w:rsidR="003B42C3" w:rsidRPr="00A73538" w:rsidTr="003B42C3">
        <w:trPr>
          <w:gridAfter w:val="1"/>
          <w:wAfter w:w="50" w:type="dxa"/>
          <w:trHeight w:val="434"/>
        </w:trPr>
        <w:tc>
          <w:tcPr>
            <w:tcW w:w="540" w:type="dxa"/>
            <w:vMerge/>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p>
        </w:tc>
        <w:tc>
          <w:tcPr>
            <w:tcW w:w="4280" w:type="dxa"/>
            <w:vMerge/>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p>
        </w:tc>
        <w:tc>
          <w:tcPr>
            <w:tcW w:w="1384" w:type="dxa"/>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2028 год</w:t>
            </w:r>
          </w:p>
        </w:tc>
        <w:tc>
          <w:tcPr>
            <w:tcW w:w="1735" w:type="dxa"/>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438,4</w:t>
            </w:r>
          </w:p>
        </w:tc>
        <w:tc>
          <w:tcPr>
            <w:tcW w:w="1730" w:type="dxa"/>
            <w:gridSpan w:val="2"/>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p>
        </w:tc>
        <w:tc>
          <w:tcPr>
            <w:tcW w:w="1730" w:type="dxa"/>
            <w:gridSpan w:val="2"/>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p>
        </w:tc>
        <w:tc>
          <w:tcPr>
            <w:tcW w:w="1153" w:type="dxa"/>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438,4</w:t>
            </w:r>
          </w:p>
        </w:tc>
        <w:tc>
          <w:tcPr>
            <w:tcW w:w="1775" w:type="dxa"/>
            <w:gridSpan w:val="3"/>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p>
        </w:tc>
        <w:tc>
          <w:tcPr>
            <w:tcW w:w="1500" w:type="dxa"/>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p>
        </w:tc>
      </w:tr>
      <w:tr w:rsidR="003B42C3" w:rsidRPr="00A73538" w:rsidTr="003B42C3">
        <w:trPr>
          <w:gridAfter w:val="1"/>
          <w:wAfter w:w="50" w:type="dxa"/>
          <w:trHeight w:val="256"/>
        </w:trPr>
        <w:tc>
          <w:tcPr>
            <w:tcW w:w="540" w:type="dxa"/>
            <w:vMerge w:val="restart"/>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1.3</w:t>
            </w:r>
          </w:p>
        </w:tc>
        <w:tc>
          <w:tcPr>
            <w:tcW w:w="4280" w:type="dxa"/>
            <w:vMerge w:val="restart"/>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 xml:space="preserve">Мероприятие 3: Обеспечение качественного выполнения обязательств по своевременной выплате заработной платы работникам </w:t>
            </w:r>
            <w:r w:rsidRPr="00A73538">
              <w:rPr>
                <w:rFonts w:eastAsia="Times New Roman"/>
                <w:sz w:val="20"/>
                <w:szCs w:val="20"/>
                <w:lang w:eastAsia="ru-RU"/>
              </w:rPr>
              <w:lastRenderedPageBreak/>
              <w:t>обслуживаемых учреждений и других обязательств</w:t>
            </w:r>
          </w:p>
        </w:tc>
        <w:tc>
          <w:tcPr>
            <w:tcW w:w="1384" w:type="dxa"/>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lastRenderedPageBreak/>
              <w:t>всего</w:t>
            </w:r>
          </w:p>
        </w:tc>
        <w:tc>
          <w:tcPr>
            <w:tcW w:w="1735" w:type="dxa"/>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2354,2</w:t>
            </w:r>
          </w:p>
        </w:tc>
        <w:tc>
          <w:tcPr>
            <w:tcW w:w="1730" w:type="dxa"/>
            <w:gridSpan w:val="2"/>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c>
          <w:tcPr>
            <w:tcW w:w="1730" w:type="dxa"/>
            <w:gridSpan w:val="2"/>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c>
          <w:tcPr>
            <w:tcW w:w="1153" w:type="dxa"/>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2354,2</w:t>
            </w:r>
          </w:p>
        </w:tc>
        <w:tc>
          <w:tcPr>
            <w:tcW w:w="1775" w:type="dxa"/>
            <w:gridSpan w:val="3"/>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c>
          <w:tcPr>
            <w:tcW w:w="1500" w:type="dxa"/>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r>
      <w:tr w:rsidR="003B42C3" w:rsidRPr="00A73538" w:rsidTr="003B42C3">
        <w:trPr>
          <w:gridAfter w:val="1"/>
          <w:wAfter w:w="50" w:type="dxa"/>
          <w:trHeight w:val="261"/>
        </w:trPr>
        <w:tc>
          <w:tcPr>
            <w:tcW w:w="540" w:type="dxa"/>
            <w:vMerge/>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p>
        </w:tc>
        <w:tc>
          <w:tcPr>
            <w:tcW w:w="4280" w:type="dxa"/>
            <w:vMerge/>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p>
        </w:tc>
        <w:tc>
          <w:tcPr>
            <w:tcW w:w="1384" w:type="dxa"/>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2024 год</w:t>
            </w:r>
          </w:p>
        </w:tc>
        <w:tc>
          <w:tcPr>
            <w:tcW w:w="1735" w:type="dxa"/>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527,3</w:t>
            </w:r>
          </w:p>
        </w:tc>
        <w:tc>
          <w:tcPr>
            <w:tcW w:w="1730" w:type="dxa"/>
            <w:gridSpan w:val="2"/>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c>
          <w:tcPr>
            <w:tcW w:w="1730" w:type="dxa"/>
            <w:gridSpan w:val="2"/>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c>
          <w:tcPr>
            <w:tcW w:w="1153" w:type="dxa"/>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527,3</w:t>
            </w:r>
          </w:p>
        </w:tc>
        <w:tc>
          <w:tcPr>
            <w:tcW w:w="1775" w:type="dxa"/>
            <w:gridSpan w:val="3"/>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c>
          <w:tcPr>
            <w:tcW w:w="1500" w:type="dxa"/>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r>
      <w:tr w:rsidR="003B42C3" w:rsidRPr="00A73538" w:rsidTr="003B42C3">
        <w:trPr>
          <w:gridAfter w:val="1"/>
          <w:wAfter w:w="50" w:type="dxa"/>
          <w:trHeight w:val="250"/>
        </w:trPr>
        <w:tc>
          <w:tcPr>
            <w:tcW w:w="540" w:type="dxa"/>
            <w:vMerge/>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p>
        </w:tc>
        <w:tc>
          <w:tcPr>
            <w:tcW w:w="4280" w:type="dxa"/>
            <w:vMerge/>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p>
        </w:tc>
        <w:tc>
          <w:tcPr>
            <w:tcW w:w="1384" w:type="dxa"/>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2025 год</w:t>
            </w:r>
          </w:p>
        </w:tc>
        <w:tc>
          <w:tcPr>
            <w:tcW w:w="1735" w:type="dxa"/>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523,4</w:t>
            </w:r>
          </w:p>
        </w:tc>
        <w:tc>
          <w:tcPr>
            <w:tcW w:w="1730" w:type="dxa"/>
            <w:gridSpan w:val="2"/>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c>
          <w:tcPr>
            <w:tcW w:w="1730" w:type="dxa"/>
            <w:gridSpan w:val="2"/>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c>
          <w:tcPr>
            <w:tcW w:w="1153" w:type="dxa"/>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523,4</w:t>
            </w:r>
          </w:p>
        </w:tc>
        <w:tc>
          <w:tcPr>
            <w:tcW w:w="1775" w:type="dxa"/>
            <w:gridSpan w:val="3"/>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c>
          <w:tcPr>
            <w:tcW w:w="1500" w:type="dxa"/>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r>
      <w:tr w:rsidR="003B42C3" w:rsidRPr="00A73538" w:rsidTr="003B42C3">
        <w:trPr>
          <w:gridAfter w:val="1"/>
          <w:wAfter w:w="50" w:type="dxa"/>
          <w:trHeight w:val="255"/>
        </w:trPr>
        <w:tc>
          <w:tcPr>
            <w:tcW w:w="540" w:type="dxa"/>
            <w:vMerge/>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p>
        </w:tc>
        <w:tc>
          <w:tcPr>
            <w:tcW w:w="4280" w:type="dxa"/>
            <w:vMerge/>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p>
        </w:tc>
        <w:tc>
          <w:tcPr>
            <w:tcW w:w="1384" w:type="dxa"/>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2026 год</w:t>
            </w:r>
          </w:p>
        </w:tc>
        <w:tc>
          <w:tcPr>
            <w:tcW w:w="1735" w:type="dxa"/>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426,7</w:t>
            </w:r>
          </w:p>
        </w:tc>
        <w:tc>
          <w:tcPr>
            <w:tcW w:w="1730" w:type="dxa"/>
            <w:gridSpan w:val="2"/>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c>
          <w:tcPr>
            <w:tcW w:w="1730" w:type="dxa"/>
            <w:gridSpan w:val="2"/>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c>
          <w:tcPr>
            <w:tcW w:w="1153" w:type="dxa"/>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426,7</w:t>
            </w:r>
          </w:p>
        </w:tc>
        <w:tc>
          <w:tcPr>
            <w:tcW w:w="1775" w:type="dxa"/>
            <w:gridSpan w:val="3"/>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c>
          <w:tcPr>
            <w:tcW w:w="1500" w:type="dxa"/>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r>
      <w:tr w:rsidR="003B42C3" w:rsidRPr="00A73538" w:rsidTr="003B42C3">
        <w:trPr>
          <w:gridAfter w:val="1"/>
          <w:wAfter w:w="50" w:type="dxa"/>
          <w:trHeight w:val="244"/>
        </w:trPr>
        <w:tc>
          <w:tcPr>
            <w:tcW w:w="540" w:type="dxa"/>
            <w:vMerge/>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p>
        </w:tc>
        <w:tc>
          <w:tcPr>
            <w:tcW w:w="4280" w:type="dxa"/>
            <w:vMerge/>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p>
        </w:tc>
        <w:tc>
          <w:tcPr>
            <w:tcW w:w="1384" w:type="dxa"/>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2027 год</w:t>
            </w:r>
          </w:p>
        </w:tc>
        <w:tc>
          <w:tcPr>
            <w:tcW w:w="1735" w:type="dxa"/>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438,4</w:t>
            </w:r>
          </w:p>
        </w:tc>
        <w:tc>
          <w:tcPr>
            <w:tcW w:w="1730" w:type="dxa"/>
            <w:gridSpan w:val="2"/>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p>
        </w:tc>
        <w:tc>
          <w:tcPr>
            <w:tcW w:w="1730" w:type="dxa"/>
            <w:gridSpan w:val="2"/>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p>
        </w:tc>
        <w:tc>
          <w:tcPr>
            <w:tcW w:w="1153" w:type="dxa"/>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438,4</w:t>
            </w:r>
          </w:p>
        </w:tc>
        <w:tc>
          <w:tcPr>
            <w:tcW w:w="1775" w:type="dxa"/>
            <w:gridSpan w:val="3"/>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p>
        </w:tc>
        <w:tc>
          <w:tcPr>
            <w:tcW w:w="1500" w:type="dxa"/>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p>
        </w:tc>
      </w:tr>
      <w:tr w:rsidR="003B42C3" w:rsidRPr="00A73538" w:rsidTr="003B42C3">
        <w:trPr>
          <w:gridAfter w:val="1"/>
          <w:wAfter w:w="50" w:type="dxa"/>
          <w:trHeight w:val="248"/>
        </w:trPr>
        <w:tc>
          <w:tcPr>
            <w:tcW w:w="540" w:type="dxa"/>
            <w:vMerge/>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p>
        </w:tc>
        <w:tc>
          <w:tcPr>
            <w:tcW w:w="4280" w:type="dxa"/>
            <w:vMerge/>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p>
        </w:tc>
        <w:tc>
          <w:tcPr>
            <w:tcW w:w="1384" w:type="dxa"/>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2028 год</w:t>
            </w:r>
          </w:p>
        </w:tc>
        <w:tc>
          <w:tcPr>
            <w:tcW w:w="1735" w:type="dxa"/>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438,4</w:t>
            </w:r>
          </w:p>
        </w:tc>
        <w:tc>
          <w:tcPr>
            <w:tcW w:w="1730" w:type="dxa"/>
            <w:gridSpan w:val="2"/>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p>
        </w:tc>
        <w:tc>
          <w:tcPr>
            <w:tcW w:w="1730" w:type="dxa"/>
            <w:gridSpan w:val="2"/>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p>
        </w:tc>
        <w:tc>
          <w:tcPr>
            <w:tcW w:w="1153" w:type="dxa"/>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438,4</w:t>
            </w:r>
          </w:p>
        </w:tc>
        <w:tc>
          <w:tcPr>
            <w:tcW w:w="1775" w:type="dxa"/>
            <w:gridSpan w:val="3"/>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p>
        </w:tc>
        <w:tc>
          <w:tcPr>
            <w:tcW w:w="1500" w:type="dxa"/>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p>
        </w:tc>
      </w:tr>
      <w:tr w:rsidR="003B42C3" w:rsidRPr="00A73538" w:rsidTr="003B42C3">
        <w:trPr>
          <w:gridAfter w:val="1"/>
          <w:wAfter w:w="50" w:type="dxa"/>
          <w:trHeight w:val="251"/>
        </w:trPr>
        <w:tc>
          <w:tcPr>
            <w:tcW w:w="540" w:type="dxa"/>
            <w:vMerge w:val="restart"/>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1.4</w:t>
            </w:r>
          </w:p>
        </w:tc>
        <w:tc>
          <w:tcPr>
            <w:tcW w:w="4280" w:type="dxa"/>
            <w:vMerge w:val="restart"/>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Мероприятие 4. Обеспечение качественного составления и предоставления  бухгалтерской отчетности в налоговые органы, внебюджетные фонды, органы статистики</w:t>
            </w:r>
          </w:p>
        </w:tc>
        <w:tc>
          <w:tcPr>
            <w:tcW w:w="1384" w:type="dxa"/>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всего</w:t>
            </w:r>
          </w:p>
        </w:tc>
        <w:tc>
          <w:tcPr>
            <w:tcW w:w="1735" w:type="dxa"/>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2354,2</w:t>
            </w:r>
          </w:p>
        </w:tc>
        <w:tc>
          <w:tcPr>
            <w:tcW w:w="1730" w:type="dxa"/>
            <w:gridSpan w:val="2"/>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c>
          <w:tcPr>
            <w:tcW w:w="1730" w:type="dxa"/>
            <w:gridSpan w:val="2"/>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c>
          <w:tcPr>
            <w:tcW w:w="1153" w:type="dxa"/>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2354,2</w:t>
            </w:r>
          </w:p>
        </w:tc>
        <w:tc>
          <w:tcPr>
            <w:tcW w:w="1775" w:type="dxa"/>
            <w:gridSpan w:val="3"/>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c>
          <w:tcPr>
            <w:tcW w:w="1500" w:type="dxa"/>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r>
      <w:tr w:rsidR="003B42C3" w:rsidRPr="00A73538" w:rsidTr="003B42C3">
        <w:trPr>
          <w:gridAfter w:val="1"/>
          <w:wAfter w:w="50" w:type="dxa"/>
          <w:trHeight w:val="242"/>
        </w:trPr>
        <w:tc>
          <w:tcPr>
            <w:tcW w:w="540" w:type="dxa"/>
            <w:vMerge/>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p>
        </w:tc>
        <w:tc>
          <w:tcPr>
            <w:tcW w:w="4280" w:type="dxa"/>
            <w:vMerge/>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p>
        </w:tc>
        <w:tc>
          <w:tcPr>
            <w:tcW w:w="1384" w:type="dxa"/>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2024 год</w:t>
            </w:r>
          </w:p>
        </w:tc>
        <w:tc>
          <w:tcPr>
            <w:tcW w:w="1735" w:type="dxa"/>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527,3</w:t>
            </w:r>
          </w:p>
        </w:tc>
        <w:tc>
          <w:tcPr>
            <w:tcW w:w="1730" w:type="dxa"/>
            <w:gridSpan w:val="2"/>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c>
          <w:tcPr>
            <w:tcW w:w="1730" w:type="dxa"/>
            <w:gridSpan w:val="2"/>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c>
          <w:tcPr>
            <w:tcW w:w="1153" w:type="dxa"/>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527,3</w:t>
            </w:r>
          </w:p>
        </w:tc>
        <w:tc>
          <w:tcPr>
            <w:tcW w:w="1775" w:type="dxa"/>
            <w:gridSpan w:val="3"/>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c>
          <w:tcPr>
            <w:tcW w:w="1500" w:type="dxa"/>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r>
      <w:tr w:rsidR="003B42C3" w:rsidRPr="00A73538" w:rsidTr="003B42C3">
        <w:trPr>
          <w:gridAfter w:val="1"/>
          <w:wAfter w:w="50" w:type="dxa"/>
          <w:trHeight w:val="231"/>
        </w:trPr>
        <w:tc>
          <w:tcPr>
            <w:tcW w:w="540" w:type="dxa"/>
            <w:vMerge/>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p>
        </w:tc>
        <w:tc>
          <w:tcPr>
            <w:tcW w:w="4280" w:type="dxa"/>
            <w:vMerge/>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p>
        </w:tc>
        <w:tc>
          <w:tcPr>
            <w:tcW w:w="1384" w:type="dxa"/>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2025 год</w:t>
            </w:r>
          </w:p>
        </w:tc>
        <w:tc>
          <w:tcPr>
            <w:tcW w:w="1735" w:type="dxa"/>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523,4</w:t>
            </w:r>
          </w:p>
        </w:tc>
        <w:tc>
          <w:tcPr>
            <w:tcW w:w="1730" w:type="dxa"/>
            <w:gridSpan w:val="2"/>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c>
          <w:tcPr>
            <w:tcW w:w="1730" w:type="dxa"/>
            <w:gridSpan w:val="2"/>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c>
          <w:tcPr>
            <w:tcW w:w="1153" w:type="dxa"/>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523,4</w:t>
            </w:r>
          </w:p>
        </w:tc>
        <w:tc>
          <w:tcPr>
            <w:tcW w:w="1775" w:type="dxa"/>
            <w:gridSpan w:val="3"/>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c>
          <w:tcPr>
            <w:tcW w:w="1500" w:type="dxa"/>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r>
      <w:tr w:rsidR="003B42C3" w:rsidRPr="00A73538" w:rsidTr="003B42C3">
        <w:trPr>
          <w:gridAfter w:val="1"/>
          <w:wAfter w:w="50" w:type="dxa"/>
          <w:trHeight w:val="222"/>
        </w:trPr>
        <w:tc>
          <w:tcPr>
            <w:tcW w:w="540" w:type="dxa"/>
            <w:vMerge/>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p>
        </w:tc>
        <w:tc>
          <w:tcPr>
            <w:tcW w:w="4280" w:type="dxa"/>
            <w:vMerge/>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p>
        </w:tc>
        <w:tc>
          <w:tcPr>
            <w:tcW w:w="1384" w:type="dxa"/>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2026 год</w:t>
            </w:r>
          </w:p>
        </w:tc>
        <w:tc>
          <w:tcPr>
            <w:tcW w:w="1735" w:type="dxa"/>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426,7</w:t>
            </w:r>
          </w:p>
        </w:tc>
        <w:tc>
          <w:tcPr>
            <w:tcW w:w="1730" w:type="dxa"/>
            <w:gridSpan w:val="2"/>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c>
          <w:tcPr>
            <w:tcW w:w="1730" w:type="dxa"/>
            <w:gridSpan w:val="2"/>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c>
          <w:tcPr>
            <w:tcW w:w="1153" w:type="dxa"/>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426,7</w:t>
            </w:r>
          </w:p>
        </w:tc>
        <w:tc>
          <w:tcPr>
            <w:tcW w:w="1775" w:type="dxa"/>
            <w:gridSpan w:val="3"/>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c>
          <w:tcPr>
            <w:tcW w:w="1500" w:type="dxa"/>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r>
      <w:tr w:rsidR="003B42C3" w:rsidRPr="00A73538" w:rsidTr="003B42C3">
        <w:trPr>
          <w:gridAfter w:val="1"/>
          <w:wAfter w:w="50" w:type="dxa"/>
          <w:trHeight w:val="225"/>
        </w:trPr>
        <w:tc>
          <w:tcPr>
            <w:tcW w:w="540" w:type="dxa"/>
            <w:vMerge/>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p>
        </w:tc>
        <w:tc>
          <w:tcPr>
            <w:tcW w:w="4280" w:type="dxa"/>
            <w:vMerge/>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p>
        </w:tc>
        <w:tc>
          <w:tcPr>
            <w:tcW w:w="1384" w:type="dxa"/>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2027 год</w:t>
            </w:r>
          </w:p>
        </w:tc>
        <w:tc>
          <w:tcPr>
            <w:tcW w:w="1735" w:type="dxa"/>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438,4</w:t>
            </w:r>
          </w:p>
        </w:tc>
        <w:tc>
          <w:tcPr>
            <w:tcW w:w="1730" w:type="dxa"/>
            <w:gridSpan w:val="2"/>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p>
        </w:tc>
        <w:tc>
          <w:tcPr>
            <w:tcW w:w="1730" w:type="dxa"/>
            <w:gridSpan w:val="2"/>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p>
        </w:tc>
        <w:tc>
          <w:tcPr>
            <w:tcW w:w="1153" w:type="dxa"/>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438,4</w:t>
            </w:r>
          </w:p>
        </w:tc>
        <w:tc>
          <w:tcPr>
            <w:tcW w:w="1775" w:type="dxa"/>
            <w:gridSpan w:val="3"/>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p>
        </w:tc>
        <w:tc>
          <w:tcPr>
            <w:tcW w:w="1500" w:type="dxa"/>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p>
        </w:tc>
      </w:tr>
      <w:tr w:rsidR="003B42C3" w:rsidRPr="00A73538" w:rsidTr="003B42C3">
        <w:trPr>
          <w:gridAfter w:val="1"/>
          <w:wAfter w:w="50" w:type="dxa"/>
          <w:trHeight w:val="230"/>
        </w:trPr>
        <w:tc>
          <w:tcPr>
            <w:tcW w:w="540" w:type="dxa"/>
            <w:vMerge/>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p>
        </w:tc>
        <w:tc>
          <w:tcPr>
            <w:tcW w:w="4280" w:type="dxa"/>
            <w:vMerge/>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p>
        </w:tc>
        <w:tc>
          <w:tcPr>
            <w:tcW w:w="1384" w:type="dxa"/>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2028 год</w:t>
            </w:r>
          </w:p>
        </w:tc>
        <w:tc>
          <w:tcPr>
            <w:tcW w:w="1735" w:type="dxa"/>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438,4</w:t>
            </w:r>
          </w:p>
        </w:tc>
        <w:tc>
          <w:tcPr>
            <w:tcW w:w="1730" w:type="dxa"/>
            <w:gridSpan w:val="2"/>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p>
        </w:tc>
        <w:tc>
          <w:tcPr>
            <w:tcW w:w="1730" w:type="dxa"/>
            <w:gridSpan w:val="2"/>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p>
        </w:tc>
        <w:tc>
          <w:tcPr>
            <w:tcW w:w="1153" w:type="dxa"/>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438,4</w:t>
            </w:r>
          </w:p>
        </w:tc>
        <w:tc>
          <w:tcPr>
            <w:tcW w:w="1775" w:type="dxa"/>
            <w:gridSpan w:val="3"/>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p>
        </w:tc>
        <w:tc>
          <w:tcPr>
            <w:tcW w:w="1500" w:type="dxa"/>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p>
        </w:tc>
      </w:tr>
      <w:tr w:rsidR="003B42C3" w:rsidRPr="00A73538" w:rsidTr="003B42C3">
        <w:trPr>
          <w:gridAfter w:val="1"/>
          <w:wAfter w:w="50" w:type="dxa"/>
          <w:trHeight w:val="256"/>
        </w:trPr>
        <w:tc>
          <w:tcPr>
            <w:tcW w:w="540" w:type="dxa"/>
            <w:vMerge w:val="restart"/>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1.5</w:t>
            </w:r>
          </w:p>
        </w:tc>
        <w:tc>
          <w:tcPr>
            <w:tcW w:w="4280" w:type="dxa"/>
            <w:vMerge w:val="restart"/>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Мероприятие 5. Обеспечение качественной разработки документов правового характера</w:t>
            </w:r>
          </w:p>
        </w:tc>
        <w:tc>
          <w:tcPr>
            <w:tcW w:w="1384" w:type="dxa"/>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всего</w:t>
            </w:r>
          </w:p>
        </w:tc>
        <w:tc>
          <w:tcPr>
            <w:tcW w:w="1735" w:type="dxa"/>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2354,2</w:t>
            </w:r>
          </w:p>
        </w:tc>
        <w:tc>
          <w:tcPr>
            <w:tcW w:w="1730" w:type="dxa"/>
            <w:gridSpan w:val="2"/>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c>
          <w:tcPr>
            <w:tcW w:w="1730" w:type="dxa"/>
            <w:gridSpan w:val="2"/>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c>
          <w:tcPr>
            <w:tcW w:w="1153" w:type="dxa"/>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2354,2</w:t>
            </w:r>
          </w:p>
        </w:tc>
        <w:tc>
          <w:tcPr>
            <w:tcW w:w="1775" w:type="dxa"/>
            <w:gridSpan w:val="3"/>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c>
          <w:tcPr>
            <w:tcW w:w="1500" w:type="dxa"/>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r>
      <w:tr w:rsidR="003B42C3" w:rsidRPr="00A73538" w:rsidTr="003B42C3">
        <w:trPr>
          <w:gridAfter w:val="1"/>
          <w:wAfter w:w="50" w:type="dxa"/>
          <w:trHeight w:val="224"/>
        </w:trPr>
        <w:tc>
          <w:tcPr>
            <w:tcW w:w="540" w:type="dxa"/>
            <w:vMerge/>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p>
        </w:tc>
        <w:tc>
          <w:tcPr>
            <w:tcW w:w="4280" w:type="dxa"/>
            <w:vMerge/>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p>
        </w:tc>
        <w:tc>
          <w:tcPr>
            <w:tcW w:w="1384" w:type="dxa"/>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2024 год</w:t>
            </w:r>
          </w:p>
        </w:tc>
        <w:tc>
          <w:tcPr>
            <w:tcW w:w="1735" w:type="dxa"/>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527,3</w:t>
            </w:r>
          </w:p>
        </w:tc>
        <w:tc>
          <w:tcPr>
            <w:tcW w:w="1730" w:type="dxa"/>
            <w:gridSpan w:val="2"/>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c>
          <w:tcPr>
            <w:tcW w:w="1730" w:type="dxa"/>
            <w:gridSpan w:val="2"/>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c>
          <w:tcPr>
            <w:tcW w:w="1153" w:type="dxa"/>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527,3</w:t>
            </w:r>
          </w:p>
        </w:tc>
        <w:tc>
          <w:tcPr>
            <w:tcW w:w="1775" w:type="dxa"/>
            <w:gridSpan w:val="3"/>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c>
          <w:tcPr>
            <w:tcW w:w="1500" w:type="dxa"/>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r>
      <w:tr w:rsidR="003B42C3" w:rsidRPr="00A73538" w:rsidTr="003B42C3">
        <w:trPr>
          <w:gridAfter w:val="1"/>
          <w:wAfter w:w="50" w:type="dxa"/>
          <w:trHeight w:val="213"/>
        </w:trPr>
        <w:tc>
          <w:tcPr>
            <w:tcW w:w="540" w:type="dxa"/>
            <w:vMerge/>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p>
        </w:tc>
        <w:tc>
          <w:tcPr>
            <w:tcW w:w="4280" w:type="dxa"/>
            <w:vMerge/>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p>
        </w:tc>
        <w:tc>
          <w:tcPr>
            <w:tcW w:w="1384" w:type="dxa"/>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2025 год</w:t>
            </w:r>
          </w:p>
        </w:tc>
        <w:tc>
          <w:tcPr>
            <w:tcW w:w="1735" w:type="dxa"/>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523,4</w:t>
            </w:r>
          </w:p>
        </w:tc>
        <w:tc>
          <w:tcPr>
            <w:tcW w:w="1730" w:type="dxa"/>
            <w:gridSpan w:val="2"/>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c>
          <w:tcPr>
            <w:tcW w:w="1730" w:type="dxa"/>
            <w:gridSpan w:val="2"/>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c>
          <w:tcPr>
            <w:tcW w:w="1153" w:type="dxa"/>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523,4</w:t>
            </w:r>
          </w:p>
        </w:tc>
        <w:tc>
          <w:tcPr>
            <w:tcW w:w="1775" w:type="dxa"/>
            <w:gridSpan w:val="3"/>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c>
          <w:tcPr>
            <w:tcW w:w="1500" w:type="dxa"/>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r>
      <w:tr w:rsidR="003B42C3" w:rsidRPr="00A73538" w:rsidTr="003B42C3">
        <w:trPr>
          <w:gridAfter w:val="1"/>
          <w:wAfter w:w="50" w:type="dxa"/>
          <w:trHeight w:val="218"/>
        </w:trPr>
        <w:tc>
          <w:tcPr>
            <w:tcW w:w="540" w:type="dxa"/>
            <w:vMerge/>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p>
        </w:tc>
        <w:tc>
          <w:tcPr>
            <w:tcW w:w="4280" w:type="dxa"/>
            <w:vMerge/>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p>
        </w:tc>
        <w:tc>
          <w:tcPr>
            <w:tcW w:w="1384" w:type="dxa"/>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2026 год</w:t>
            </w:r>
          </w:p>
        </w:tc>
        <w:tc>
          <w:tcPr>
            <w:tcW w:w="1735" w:type="dxa"/>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426,7</w:t>
            </w:r>
          </w:p>
        </w:tc>
        <w:tc>
          <w:tcPr>
            <w:tcW w:w="1730" w:type="dxa"/>
            <w:gridSpan w:val="2"/>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c>
          <w:tcPr>
            <w:tcW w:w="1730" w:type="dxa"/>
            <w:gridSpan w:val="2"/>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c>
          <w:tcPr>
            <w:tcW w:w="1153" w:type="dxa"/>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426,7</w:t>
            </w:r>
          </w:p>
        </w:tc>
        <w:tc>
          <w:tcPr>
            <w:tcW w:w="1775" w:type="dxa"/>
            <w:gridSpan w:val="3"/>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c>
          <w:tcPr>
            <w:tcW w:w="1500" w:type="dxa"/>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r>
      <w:tr w:rsidR="003B42C3" w:rsidRPr="00A73538" w:rsidTr="003B42C3">
        <w:trPr>
          <w:gridAfter w:val="1"/>
          <w:wAfter w:w="50" w:type="dxa"/>
          <w:trHeight w:val="221"/>
        </w:trPr>
        <w:tc>
          <w:tcPr>
            <w:tcW w:w="540" w:type="dxa"/>
            <w:vMerge/>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p>
        </w:tc>
        <w:tc>
          <w:tcPr>
            <w:tcW w:w="4280" w:type="dxa"/>
            <w:vMerge/>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p>
        </w:tc>
        <w:tc>
          <w:tcPr>
            <w:tcW w:w="1384" w:type="dxa"/>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2027 год</w:t>
            </w:r>
          </w:p>
        </w:tc>
        <w:tc>
          <w:tcPr>
            <w:tcW w:w="1735" w:type="dxa"/>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438,4</w:t>
            </w:r>
          </w:p>
        </w:tc>
        <w:tc>
          <w:tcPr>
            <w:tcW w:w="1730" w:type="dxa"/>
            <w:gridSpan w:val="2"/>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p>
        </w:tc>
        <w:tc>
          <w:tcPr>
            <w:tcW w:w="1730" w:type="dxa"/>
            <w:gridSpan w:val="2"/>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p>
        </w:tc>
        <w:tc>
          <w:tcPr>
            <w:tcW w:w="1153" w:type="dxa"/>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438,4</w:t>
            </w:r>
          </w:p>
        </w:tc>
        <w:tc>
          <w:tcPr>
            <w:tcW w:w="1775" w:type="dxa"/>
            <w:gridSpan w:val="3"/>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p>
        </w:tc>
        <w:tc>
          <w:tcPr>
            <w:tcW w:w="1500" w:type="dxa"/>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p>
        </w:tc>
      </w:tr>
      <w:tr w:rsidR="003B42C3" w:rsidRPr="00A73538" w:rsidTr="003B42C3">
        <w:trPr>
          <w:gridAfter w:val="1"/>
          <w:wAfter w:w="50" w:type="dxa"/>
          <w:trHeight w:val="212"/>
        </w:trPr>
        <w:tc>
          <w:tcPr>
            <w:tcW w:w="540" w:type="dxa"/>
            <w:vMerge/>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p>
        </w:tc>
        <w:tc>
          <w:tcPr>
            <w:tcW w:w="4280" w:type="dxa"/>
            <w:vMerge/>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p>
        </w:tc>
        <w:tc>
          <w:tcPr>
            <w:tcW w:w="1384" w:type="dxa"/>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2028 год</w:t>
            </w:r>
          </w:p>
        </w:tc>
        <w:tc>
          <w:tcPr>
            <w:tcW w:w="1735" w:type="dxa"/>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438,4</w:t>
            </w:r>
          </w:p>
        </w:tc>
        <w:tc>
          <w:tcPr>
            <w:tcW w:w="1730" w:type="dxa"/>
            <w:gridSpan w:val="2"/>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p>
        </w:tc>
        <w:tc>
          <w:tcPr>
            <w:tcW w:w="1730" w:type="dxa"/>
            <w:gridSpan w:val="2"/>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p>
        </w:tc>
        <w:tc>
          <w:tcPr>
            <w:tcW w:w="1153" w:type="dxa"/>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438,4</w:t>
            </w:r>
          </w:p>
        </w:tc>
        <w:tc>
          <w:tcPr>
            <w:tcW w:w="1775" w:type="dxa"/>
            <w:gridSpan w:val="3"/>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p>
        </w:tc>
        <w:tc>
          <w:tcPr>
            <w:tcW w:w="1500" w:type="dxa"/>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p>
        </w:tc>
      </w:tr>
      <w:tr w:rsidR="003B42C3" w:rsidRPr="00A73538" w:rsidTr="003B42C3">
        <w:trPr>
          <w:gridAfter w:val="1"/>
          <w:wAfter w:w="50" w:type="dxa"/>
          <w:trHeight w:val="215"/>
        </w:trPr>
        <w:tc>
          <w:tcPr>
            <w:tcW w:w="540" w:type="dxa"/>
            <w:vMerge w:val="restart"/>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1.6</w:t>
            </w:r>
          </w:p>
        </w:tc>
        <w:tc>
          <w:tcPr>
            <w:tcW w:w="4280" w:type="dxa"/>
            <w:vMerge w:val="restart"/>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Мероприятие 6. Обеспечение качественного оказания руководителям и работникам в подведомственных муниципальных образовательных организациях консультационных услуг по юридическим вопросам</w:t>
            </w:r>
          </w:p>
        </w:tc>
        <w:tc>
          <w:tcPr>
            <w:tcW w:w="1384" w:type="dxa"/>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всего</w:t>
            </w:r>
          </w:p>
        </w:tc>
        <w:tc>
          <w:tcPr>
            <w:tcW w:w="1735" w:type="dxa"/>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2355,3</w:t>
            </w:r>
          </w:p>
        </w:tc>
        <w:tc>
          <w:tcPr>
            <w:tcW w:w="1730" w:type="dxa"/>
            <w:gridSpan w:val="2"/>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c>
          <w:tcPr>
            <w:tcW w:w="1730" w:type="dxa"/>
            <w:gridSpan w:val="2"/>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c>
          <w:tcPr>
            <w:tcW w:w="1153" w:type="dxa"/>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2355,3</w:t>
            </w:r>
          </w:p>
        </w:tc>
        <w:tc>
          <w:tcPr>
            <w:tcW w:w="1775" w:type="dxa"/>
            <w:gridSpan w:val="3"/>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c>
          <w:tcPr>
            <w:tcW w:w="1500" w:type="dxa"/>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r>
      <w:tr w:rsidR="003B42C3" w:rsidRPr="00A73538" w:rsidTr="003B42C3">
        <w:trPr>
          <w:gridAfter w:val="1"/>
          <w:wAfter w:w="50" w:type="dxa"/>
          <w:trHeight w:val="206"/>
        </w:trPr>
        <w:tc>
          <w:tcPr>
            <w:tcW w:w="540" w:type="dxa"/>
            <w:vMerge/>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p>
        </w:tc>
        <w:tc>
          <w:tcPr>
            <w:tcW w:w="4280" w:type="dxa"/>
            <w:vMerge/>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p>
        </w:tc>
        <w:tc>
          <w:tcPr>
            <w:tcW w:w="1384" w:type="dxa"/>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2024 год</w:t>
            </w:r>
          </w:p>
        </w:tc>
        <w:tc>
          <w:tcPr>
            <w:tcW w:w="1735" w:type="dxa"/>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527,6</w:t>
            </w:r>
          </w:p>
        </w:tc>
        <w:tc>
          <w:tcPr>
            <w:tcW w:w="1730" w:type="dxa"/>
            <w:gridSpan w:val="2"/>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c>
          <w:tcPr>
            <w:tcW w:w="1730" w:type="dxa"/>
            <w:gridSpan w:val="2"/>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c>
          <w:tcPr>
            <w:tcW w:w="1153" w:type="dxa"/>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527,6</w:t>
            </w:r>
          </w:p>
        </w:tc>
        <w:tc>
          <w:tcPr>
            <w:tcW w:w="1775" w:type="dxa"/>
            <w:gridSpan w:val="3"/>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c>
          <w:tcPr>
            <w:tcW w:w="1500" w:type="dxa"/>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r>
      <w:tr w:rsidR="003B42C3" w:rsidRPr="00A73538" w:rsidTr="003B42C3">
        <w:trPr>
          <w:gridAfter w:val="1"/>
          <w:wAfter w:w="50" w:type="dxa"/>
          <w:trHeight w:val="209"/>
        </w:trPr>
        <w:tc>
          <w:tcPr>
            <w:tcW w:w="540" w:type="dxa"/>
            <w:vMerge/>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p>
        </w:tc>
        <w:tc>
          <w:tcPr>
            <w:tcW w:w="4280" w:type="dxa"/>
            <w:vMerge/>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p>
        </w:tc>
        <w:tc>
          <w:tcPr>
            <w:tcW w:w="1384" w:type="dxa"/>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2025 год</w:t>
            </w:r>
          </w:p>
        </w:tc>
        <w:tc>
          <w:tcPr>
            <w:tcW w:w="1735" w:type="dxa"/>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523,5</w:t>
            </w:r>
          </w:p>
        </w:tc>
        <w:tc>
          <w:tcPr>
            <w:tcW w:w="1730" w:type="dxa"/>
            <w:gridSpan w:val="2"/>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c>
          <w:tcPr>
            <w:tcW w:w="1730" w:type="dxa"/>
            <w:gridSpan w:val="2"/>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c>
          <w:tcPr>
            <w:tcW w:w="1153" w:type="dxa"/>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523,5</w:t>
            </w:r>
          </w:p>
        </w:tc>
        <w:tc>
          <w:tcPr>
            <w:tcW w:w="1775" w:type="dxa"/>
            <w:gridSpan w:val="3"/>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c>
          <w:tcPr>
            <w:tcW w:w="1500" w:type="dxa"/>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r>
      <w:tr w:rsidR="003B42C3" w:rsidRPr="00A73538" w:rsidTr="003B42C3">
        <w:trPr>
          <w:gridAfter w:val="1"/>
          <w:wAfter w:w="50" w:type="dxa"/>
          <w:trHeight w:val="214"/>
        </w:trPr>
        <w:tc>
          <w:tcPr>
            <w:tcW w:w="540" w:type="dxa"/>
            <w:vMerge/>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p>
        </w:tc>
        <w:tc>
          <w:tcPr>
            <w:tcW w:w="4280" w:type="dxa"/>
            <w:vMerge/>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p>
        </w:tc>
        <w:tc>
          <w:tcPr>
            <w:tcW w:w="1384" w:type="dxa"/>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2026 год</w:t>
            </w:r>
          </w:p>
        </w:tc>
        <w:tc>
          <w:tcPr>
            <w:tcW w:w="1735" w:type="dxa"/>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426,8</w:t>
            </w:r>
          </w:p>
        </w:tc>
        <w:tc>
          <w:tcPr>
            <w:tcW w:w="1730" w:type="dxa"/>
            <w:gridSpan w:val="2"/>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c>
          <w:tcPr>
            <w:tcW w:w="1730" w:type="dxa"/>
            <w:gridSpan w:val="2"/>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c>
          <w:tcPr>
            <w:tcW w:w="1153" w:type="dxa"/>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426,8</w:t>
            </w:r>
          </w:p>
        </w:tc>
        <w:tc>
          <w:tcPr>
            <w:tcW w:w="1775" w:type="dxa"/>
            <w:gridSpan w:val="3"/>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c>
          <w:tcPr>
            <w:tcW w:w="1500" w:type="dxa"/>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r>
      <w:tr w:rsidR="003B42C3" w:rsidRPr="00A73538" w:rsidTr="003B42C3">
        <w:trPr>
          <w:gridAfter w:val="1"/>
          <w:wAfter w:w="50" w:type="dxa"/>
          <w:trHeight w:val="203"/>
        </w:trPr>
        <w:tc>
          <w:tcPr>
            <w:tcW w:w="540" w:type="dxa"/>
            <w:vMerge/>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p>
        </w:tc>
        <w:tc>
          <w:tcPr>
            <w:tcW w:w="4280" w:type="dxa"/>
            <w:vMerge/>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p>
        </w:tc>
        <w:tc>
          <w:tcPr>
            <w:tcW w:w="1384" w:type="dxa"/>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2027 год</w:t>
            </w:r>
          </w:p>
        </w:tc>
        <w:tc>
          <w:tcPr>
            <w:tcW w:w="1735" w:type="dxa"/>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438,7</w:t>
            </w:r>
          </w:p>
        </w:tc>
        <w:tc>
          <w:tcPr>
            <w:tcW w:w="1730" w:type="dxa"/>
            <w:gridSpan w:val="2"/>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p>
        </w:tc>
        <w:tc>
          <w:tcPr>
            <w:tcW w:w="1730" w:type="dxa"/>
            <w:gridSpan w:val="2"/>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p>
        </w:tc>
        <w:tc>
          <w:tcPr>
            <w:tcW w:w="1153" w:type="dxa"/>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438,7</w:t>
            </w:r>
          </w:p>
        </w:tc>
        <w:tc>
          <w:tcPr>
            <w:tcW w:w="1775" w:type="dxa"/>
            <w:gridSpan w:val="3"/>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p>
        </w:tc>
        <w:tc>
          <w:tcPr>
            <w:tcW w:w="1500" w:type="dxa"/>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p>
        </w:tc>
      </w:tr>
      <w:tr w:rsidR="003B42C3" w:rsidRPr="00A73538" w:rsidTr="003B42C3">
        <w:trPr>
          <w:gridAfter w:val="1"/>
          <w:wAfter w:w="50" w:type="dxa"/>
          <w:trHeight w:val="208"/>
        </w:trPr>
        <w:tc>
          <w:tcPr>
            <w:tcW w:w="540" w:type="dxa"/>
            <w:vMerge/>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p>
        </w:tc>
        <w:tc>
          <w:tcPr>
            <w:tcW w:w="4280" w:type="dxa"/>
            <w:vMerge/>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p>
        </w:tc>
        <w:tc>
          <w:tcPr>
            <w:tcW w:w="1384" w:type="dxa"/>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2028 год</w:t>
            </w:r>
          </w:p>
        </w:tc>
        <w:tc>
          <w:tcPr>
            <w:tcW w:w="1735" w:type="dxa"/>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438,7</w:t>
            </w:r>
          </w:p>
        </w:tc>
        <w:tc>
          <w:tcPr>
            <w:tcW w:w="1730" w:type="dxa"/>
            <w:gridSpan w:val="2"/>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p>
        </w:tc>
        <w:tc>
          <w:tcPr>
            <w:tcW w:w="1730" w:type="dxa"/>
            <w:gridSpan w:val="2"/>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p>
        </w:tc>
        <w:tc>
          <w:tcPr>
            <w:tcW w:w="1153" w:type="dxa"/>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438,7</w:t>
            </w:r>
          </w:p>
        </w:tc>
        <w:tc>
          <w:tcPr>
            <w:tcW w:w="1775" w:type="dxa"/>
            <w:gridSpan w:val="3"/>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p>
        </w:tc>
        <w:tc>
          <w:tcPr>
            <w:tcW w:w="1500" w:type="dxa"/>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p>
        </w:tc>
      </w:tr>
      <w:tr w:rsidR="003B42C3" w:rsidRPr="00A73538" w:rsidTr="003B42C3">
        <w:trPr>
          <w:gridAfter w:val="1"/>
          <w:wAfter w:w="50" w:type="dxa"/>
          <w:trHeight w:val="434"/>
        </w:trPr>
        <w:tc>
          <w:tcPr>
            <w:tcW w:w="540" w:type="dxa"/>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2</w:t>
            </w:r>
          </w:p>
        </w:tc>
        <w:tc>
          <w:tcPr>
            <w:tcW w:w="15287" w:type="dxa"/>
            <w:gridSpan w:val="12"/>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Задача 2: обеспечение выплаты компенсации расходов на оплату стоимости проезда и провоза багажа к месту использования отпуска и обратно лиц, работающих в учреждениях, расположенных в районах Крайнего Севера и приравненных к ним местностях, и членов их семей</w:t>
            </w:r>
          </w:p>
        </w:tc>
      </w:tr>
      <w:tr w:rsidR="003B42C3" w:rsidRPr="00A73538" w:rsidTr="003B42C3">
        <w:trPr>
          <w:trHeight w:val="268"/>
        </w:trPr>
        <w:tc>
          <w:tcPr>
            <w:tcW w:w="540" w:type="dxa"/>
            <w:vMerge w:val="restart"/>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2.1</w:t>
            </w:r>
          </w:p>
        </w:tc>
        <w:tc>
          <w:tcPr>
            <w:tcW w:w="4280" w:type="dxa"/>
            <w:vMerge w:val="restart"/>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Мероприятие 1: количество сотрудников учреждения воспользовавшихся правом на получение компенсации стоимости проезда и провоза багажа к месту использования отпуска и обратно для работников Крайнего Севера и приравненных местностей</w:t>
            </w:r>
          </w:p>
        </w:tc>
        <w:tc>
          <w:tcPr>
            <w:tcW w:w="1384" w:type="dxa"/>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всего</w:t>
            </w:r>
          </w:p>
        </w:tc>
        <w:tc>
          <w:tcPr>
            <w:tcW w:w="1735" w:type="dxa"/>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327,3</w:t>
            </w:r>
          </w:p>
        </w:tc>
        <w:tc>
          <w:tcPr>
            <w:tcW w:w="1730" w:type="dxa"/>
            <w:gridSpan w:val="2"/>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c>
          <w:tcPr>
            <w:tcW w:w="1672" w:type="dxa"/>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c>
          <w:tcPr>
            <w:tcW w:w="1275" w:type="dxa"/>
            <w:gridSpan w:val="3"/>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327,3</w:t>
            </w:r>
          </w:p>
        </w:tc>
        <w:tc>
          <w:tcPr>
            <w:tcW w:w="1711" w:type="dxa"/>
            <w:gridSpan w:val="2"/>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c>
          <w:tcPr>
            <w:tcW w:w="1550" w:type="dxa"/>
            <w:gridSpan w:val="2"/>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r>
      <w:tr w:rsidR="003B42C3" w:rsidRPr="00A73538" w:rsidTr="003B42C3">
        <w:trPr>
          <w:trHeight w:val="259"/>
        </w:trPr>
        <w:tc>
          <w:tcPr>
            <w:tcW w:w="540" w:type="dxa"/>
            <w:vMerge/>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p>
        </w:tc>
        <w:tc>
          <w:tcPr>
            <w:tcW w:w="4280" w:type="dxa"/>
            <w:vMerge/>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p>
        </w:tc>
        <w:tc>
          <w:tcPr>
            <w:tcW w:w="1384" w:type="dxa"/>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2024 год</w:t>
            </w:r>
          </w:p>
        </w:tc>
        <w:tc>
          <w:tcPr>
            <w:tcW w:w="1735" w:type="dxa"/>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44,1</w:t>
            </w:r>
          </w:p>
        </w:tc>
        <w:tc>
          <w:tcPr>
            <w:tcW w:w="1730" w:type="dxa"/>
            <w:gridSpan w:val="2"/>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c>
          <w:tcPr>
            <w:tcW w:w="1672" w:type="dxa"/>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c>
          <w:tcPr>
            <w:tcW w:w="1275" w:type="dxa"/>
            <w:gridSpan w:val="3"/>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44,1</w:t>
            </w:r>
          </w:p>
        </w:tc>
        <w:tc>
          <w:tcPr>
            <w:tcW w:w="1711" w:type="dxa"/>
            <w:gridSpan w:val="2"/>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c>
          <w:tcPr>
            <w:tcW w:w="1550" w:type="dxa"/>
            <w:gridSpan w:val="2"/>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r>
      <w:tr w:rsidR="003B42C3" w:rsidRPr="00A73538" w:rsidTr="003B42C3">
        <w:trPr>
          <w:trHeight w:val="262"/>
        </w:trPr>
        <w:tc>
          <w:tcPr>
            <w:tcW w:w="540" w:type="dxa"/>
            <w:vMerge/>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p>
        </w:tc>
        <w:tc>
          <w:tcPr>
            <w:tcW w:w="4280" w:type="dxa"/>
            <w:vMerge/>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p>
        </w:tc>
        <w:tc>
          <w:tcPr>
            <w:tcW w:w="1384" w:type="dxa"/>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2025 год</w:t>
            </w:r>
          </w:p>
        </w:tc>
        <w:tc>
          <w:tcPr>
            <w:tcW w:w="1735" w:type="dxa"/>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283,2</w:t>
            </w:r>
          </w:p>
        </w:tc>
        <w:tc>
          <w:tcPr>
            <w:tcW w:w="1730" w:type="dxa"/>
            <w:gridSpan w:val="2"/>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c>
          <w:tcPr>
            <w:tcW w:w="1672" w:type="dxa"/>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c>
          <w:tcPr>
            <w:tcW w:w="1275" w:type="dxa"/>
            <w:gridSpan w:val="3"/>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283,2</w:t>
            </w:r>
          </w:p>
        </w:tc>
        <w:tc>
          <w:tcPr>
            <w:tcW w:w="1711" w:type="dxa"/>
            <w:gridSpan w:val="2"/>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c>
          <w:tcPr>
            <w:tcW w:w="1550" w:type="dxa"/>
            <w:gridSpan w:val="2"/>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r>
      <w:tr w:rsidR="003B42C3" w:rsidRPr="00A73538" w:rsidTr="003B42C3">
        <w:trPr>
          <w:trHeight w:val="253"/>
        </w:trPr>
        <w:tc>
          <w:tcPr>
            <w:tcW w:w="540" w:type="dxa"/>
            <w:vMerge/>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p>
        </w:tc>
        <w:tc>
          <w:tcPr>
            <w:tcW w:w="4280" w:type="dxa"/>
            <w:vMerge/>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p>
        </w:tc>
        <w:tc>
          <w:tcPr>
            <w:tcW w:w="1384" w:type="dxa"/>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2026 год</w:t>
            </w:r>
          </w:p>
        </w:tc>
        <w:tc>
          <w:tcPr>
            <w:tcW w:w="1735" w:type="dxa"/>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c>
          <w:tcPr>
            <w:tcW w:w="1730" w:type="dxa"/>
            <w:gridSpan w:val="2"/>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c>
          <w:tcPr>
            <w:tcW w:w="1672" w:type="dxa"/>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c>
          <w:tcPr>
            <w:tcW w:w="1275" w:type="dxa"/>
            <w:gridSpan w:val="3"/>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c>
          <w:tcPr>
            <w:tcW w:w="1711" w:type="dxa"/>
            <w:gridSpan w:val="2"/>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c>
          <w:tcPr>
            <w:tcW w:w="1550" w:type="dxa"/>
            <w:gridSpan w:val="2"/>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r>
      <w:tr w:rsidR="003B42C3" w:rsidRPr="00A73538" w:rsidTr="003B42C3">
        <w:trPr>
          <w:trHeight w:val="545"/>
        </w:trPr>
        <w:tc>
          <w:tcPr>
            <w:tcW w:w="540" w:type="dxa"/>
            <w:vMerge/>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p>
        </w:tc>
        <w:tc>
          <w:tcPr>
            <w:tcW w:w="4280" w:type="dxa"/>
            <w:vMerge/>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p>
        </w:tc>
        <w:tc>
          <w:tcPr>
            <w:tcW w:w="1384" w:type="dxa"/>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2027 год</w:t>
            </w:r>
          </w:p>
        </w:tc>
        <w:tc>
          <w:tcPr>
            <w:tcW w:w="1735" w:type="dxa"/>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c>
          <w:tcPr>
            <w:tcW w:w="1730" w:type="dxa"/>
            <w:gridSpan w:val="2"/>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c>
          <w:tcPr>
            <w:tcW w:w="1672" w:type="dxa"/>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c>
          <w:tcPr>
            <w:tcW w:w="1275" w:type="dxa"/>
            <w:gridSpan w:val="3"/>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c>
          <w:tcPr>
            <w:tcW w:w="1711" w:type="dxa"/>
            <w:gridSpan w:val="2"/>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c>
          <w:tcPr>
            <w:tcW w:w="1550" w:type="dxa"/>
            <w:gridSpan w:val="2"/>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r>
      <w:tr w:rsidR="003B42C3" w:rsidRPr="00A73538" w:rsidTr="003B42C3">
        <w:trPr>
          <w:trHeight w:val="545"/>
        </w:trPr>
        <w:tc>
          <w:tcPr>
            <w:tcW w:w="540" w:type="dxa"/>
            <w:vMerge/>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p>
        </w:tc>
        <w:tc>
          <w:tcPr>
            <w:tcW w:w="4280" w:type="dxa"/>
            <w:vMerge/>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p>
        </w:tc>
        <w:tc>
          <w:tcPr>
            <w:tcW w:w="1384" w:type="dxa"/>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2028 год</w:t>
            </w:r>
          </w:p>
        </w:tc>
        <w:tc>
          <w:tcPr>
            <w:tcW w:w="1735" w:type="dxa"/>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c>
          <w:tcPr>
            <w:tcW w:w="1730" w:type="dxa"/>
            <w:gridSpan w:val="2"/>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c>
          <w:tcPr>
            <w:tcW w:w="1672" w:type="dxa"/>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c>
          <w:tcPr>
            <w:tcW w:w="1275" w:type="dxa"/>
            <w:gridSpan w:val="3"/>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c>
          <w:tcPr>
            <w:tcW w:w="1711" w:type="dxa"/>
            <w:gridSpan w:val="2"/>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c>
          <w:tcPr>
            <w:tcW w:w="1550" w:type="dxa"/>
            <w:gridSpan w:val="2"/>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r>
      <w:tr w:rsidR="003B42C3" w:rsidRPr="00A73538" w:rsidTr="003B42C3">
        <w:trPr>
          <w:trHeight w:val="285"/>
        </w:trPr>
        <w:tc>
          <w:tcPr>
            <w:tcW w:w="540" w:type="dxa"/>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3</w:t>
            </w:r>
          </w:p>
        </w:tc>
        <w:tc>
          <w:tcPr>
            <w:tcW w:w="15337" w:type="dxa"/>
            <w:gridSpan w:val="13"/>
            <w:shd w:val="clear" w:color="auto" w:fill="auto"/>
          </w:tcPr>
          <w:p w:rsidR="003B42C3" w:rsidRPr="00A73538" w:rsidRDefault="003B42C3" w:rsidP="00A73538">
            <w:pPr>
              <w:overflowPunct/>
              <w:autoSpaceDE/>
              <w:autoSpaceDN/>
              <w:adjustRightInd/>
              <w:jc w:val="both"/>
              <w:textAlignment w:val="auto"/>
              <w:rPr>
                <w:rFonts w:eastAsia="Times New Roman"/>
                <w:b/>
                <w:sz w:val="20"/>
                <w:szCs w:val="20"/>
                <w:lang w:eastAsia="ru-RU"/>
              </w:rPr>
            </w:pPr>
            <w:r w:rsidRPr="00A73538">
              <w:rPr>
                <w:rFonts w:eastAsia="Times New Roman"/>
                <w:sz w:val="20"/>
                <w:szCs w:val="20"/>
                <w:lang w:eastAsia="ru-RU"/>
              </w:rPr>
              <w:t>Задача 3. Укрепление материально-технической базы</w:t>
            </w:r>
          </w:p>
        </w:tc>
      </w:tr>
      <w:tr w:rsidR="003B42C3" w:rsidRPr="00A73538" w:rsidTr="003B42C3">
        <w:trPr>
          <w:trHeight w:val="262"/>
        </w:trPr>
        <w:tc>
          <w:tcPr>
            <w:tcW w:w="540" w:type="dxa"/>
            <w:vMerge w:val="restart"/>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3.1</w:t>
            </w:r>
          </w:p>
        </w:tc>
        <w:tc>
          <w:tcPr>
            <w:tcW w:w="4280" w:type="dxa"/>
            <w:vMerge w:val="restart"/>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Мероприятие 1: приобретение многофункционального устройства</w:t>
            </w:r>
          </w:p>
        </w:tc>
        <w:tc>
          <w:tcPr>
            <w:tcW w:w="1384" w:type="dxa"/>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всего</w:t>
            </w:r>
          </w:p>
        </w:tc>
        <w:tc>
          <w:tcPr>
            <w:tcW w:w="1735" w:type="dxa"/>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150,1</w:t>
            </w:r>
          </w:p>
        </w:tc>
        <w:tc>
          <w:tcPr>
            <w:tcW w:w="1701" w:type="dxa"/>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c>
          <w:tcPr>
            <w:tcW w:w="1701" w:type="dxa"/>
            <w:gridSpan w:val="2"/>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c>
          <w:tcPr>
            <w:tcW w:w="1275" w:type="dxa"/>
            <w:gridSpan w:val="3"/>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150,1</w:t>
            </w:r>
          </w:p>
        </w:tc>
        <w:tc>
          <w:tcPr>
            <w:tcW w:w="1701" w:type="dxa"/>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c>
          <w:tcPr>
            <w:tcW w:w="1560" w:type="dxa"/>
            <w:gridSpan w:val="3"/>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r>
      <w:tr w:rsidR="003B42C3" w:rsidRPr="00A73538" w:rsidTr="003B42C3">
        <w:trPr>
          <w:trHeight w:val="265"/>
        </w:trPr>
        <w:tc>
          <w:tcPr>
            <w:tcW w:w="540" w:type="dxa"/>
            <w:vMerge/>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p>
        </w:tc>
        <w:tc>
          <w:tcPr>
            <w:tcW w:w="4280" w:type="dxa"/>
            <w:vMerge/>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p>
        </w:tc>
        <w:tc>
          <w:tcPr>
            <w:tcW w:w="1384" w:type="dxa"/>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2024 год</w:t>
            </w:r>
          </w:p>
        </w:tc>
        <w:tc>
          <w:tcPr>
            <w:tcW w:w="1735" w:type="dxa"/>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150,1</w:t>
            </w:r>
          </w:p>
        </w:tc>
        <w:tc>
          <w:tcPr>
            <w:tcW w:w="1701" w:type="dxa"/>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c>
          <w:tcPr>
            <w:tcW w:w="1701" w:type="dxa"/>
            <w:gridSpan w:val="2"/>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c>
          <w:tcPr>
            <w:tcW w:w="1275" w:type="dxa"/>
            <w:gridSpan w:val="3"/>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150,1</w:t>
            </w:r>
          </w:p>
        </w:tc>
        <w:tc>
          <w:tcPr>
            <w:tcW w:w="1701" w:type="dxa"/>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c>
          <w:tcPr>
            <w:tcW w:w="1560" w:type="dxa"/>
            <w:gridSpan w:val="3"/>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r>
      <w:tr w:rsidR="003B42C3" w:rsidRPr="00A73538" w:rsidTr="003B42C3">
        <w:trPr>
          <w:trHeight w:val="256"/>
        </w:trPr>
        <w:tc>
          <w:tcPr>
            <w:tcW w:w="540" w:type="dxa"/>
            <w:vMerge/>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p>
        </w:tc>
        <w:tc>
          <w:tcPr>
            <w:tcW w:w="4280" w:type="dxa"/>
            <w:vMerge/>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p>
        </w:tc>
        <w:tc>
          <w:tcPr>
            <w:tcW w:w="1384" w:type="dxa"/>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2025 год</w:t>
            </w:r>
          </w:p>
        </w:tc>
        <w:tc>
          <w:tcPr>
            <w:tcW w:w="1735" w:type="dxa"/>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c>
          <w:tcPr>
            <w:tcW w:w="1701" w:type="dxa"/>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c>
          <w:tcPr>
            <w:tcW w:w="1701" w:type="dxa"/>
            <w:gridSpan w:val="2"/>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c>
          <w:tcPr>
            <w:tcW w:w="1275" w:type="dxa"/>
            <w:gridSpan w:val="3"/>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c>
          <w:tcPr>
            <w:tcW w:w="1701" w:type="dxa"/>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c>
          <w:tcPr>
            <w:tcW w:w="1560" w:type="dxa"/>
            <w:gridSpan w:val="3"/>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r>
      <w:tr w:rsidR="003B42C3" w:rsidRPr="00A73538" w:rsidTr="003B42C3">
        <w:trPr>
          <w:trHeight w:val="259"/>
        </w:trPr>
        <w:tc>
          <w:tcPr>
            <w:tcW w:w="540" w:type="dxa"/>
            <w:vMerge/>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p>
        </w:tc>
        <w:tc>
          <w:tcPr>
            <w:tcW w:w="4280" w:type="dxa"/>
            <w:vMerge/>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p>
        </w:tc>
        <w:tc>
          <w:tcPr>
            <w:tcW w:w="1384" w:type="dxa"/>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2026 год</w:t>
            </w:r>
          </w:p>
        </w:tc>
        <w:tc>
          <w:tcPr>
            <w:tcW w:w="1735" w:type="dxa"/>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c>
          <w:tcPr>
            <w:tcW w:w="1701" w:type="dxa"/>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c>
          <w:tcPr>
            <w:tcW w:w="1701" w:type="dxa"/>
            <w:gridSpan w:val="2"/>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c>
          <w:tcPr>
            <w:tcW w:w="1275" w:type="dxa"/>
            <w:gridSpan w:val="3"/>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c>
          <w:tcPr>
            <w:tcW w:w="1701" w:type="dxa"/>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c>
          <w:tcPr>
            <w:tcW w:w="1560" w:type="dxa"/>
            <w:gridSpan w:val="3"/>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r>
      <w:tr w:rsidR="003B42C3" w:rsidRPr="00A73538" w:rsidTr="003B42C3">
        <w:trPr>
          <w:trHeight w:val="264"/>
        </w:trPr>
        <w:tc>
          <w:tcPr>
            <w:tcW w:w="540" w:type="dxa"/>
            <w:vMerge/>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p>
        </w:tc>
        <w:tc>
          <w:tcPr>
            <w:tcW w:w="4280" w:type="dxa"/>
            <w:vMerge/>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p>
        </w:tc>
        <w:tc>
          <w:tcPr>
            <w:tcW w:w="1384" w:type="dxa"/>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2027 год</w:t>
            </w:r>
          </w:p>
        </w:tc>
        <w:tc>
          <w:tcPr>
            <w:tcW w:w="1735" w:type="dxa"/>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c>
          <w:tcPr>
            <w:tcW w:w="1701" w:type="dxa"/>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c>
          <w:tcPr>
            <w:tcW w:w="1701" w:type="dxa"/>
            <w:gridSpan w:val="2"/>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c>
          <w:tcPr>
            <w:tcW w:w="1275" w:type="dxa"/>
            <w:gridSpan w:val="3"/>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c>
          <w:tcPr>
            <w:tcW w:w="1701" w:type="dxa"/>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c>
          <w:tcPr>
            <w:tcW w:w="1560" w:type="dxa"/>
            <w:gridSpan w:val="3"/>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r>
      <w:tr w:rsidR="003B42C3" w:rsidRPr="00A73538" w:rsidTr="003B42C3">
        <w:trPr>
          <w:trHeight w:val="254"/>
        </w:trPr>
        <w:tc>
          <w:tcPr>
            <w:tcW w:w="540" w:type="dxa"/>
            <w:vMerge/>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p>
        </w:tc>
        <w:tc>
          <w:tcPr>
            <w:tcW w:w="4280" w:type="dxa"/>
            <w:vMerge/>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p>
        </w:tc>
        <w:tc>
          <w:tcPr>
            <w:tcW w:w="1384" w:type="dxa"/>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2028 год</w:t>
            </w:r>
          </w:p>
        </w:tc>
        <w:tc>
          <w:tcPr>
            <w:tcW w:w="1735" w:type="dxa"/>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c>
          <w:tcPr>
            <w:tcW w:w="1701" w:type="dxa"/>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c>
          <w:tcPr>
            <w:tcW w:w="1701" w:type="dxa"/>
            <w:gridSpan w:val="2"/>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c>
          <w:tcPr>
            <w:tcW w:w="1275" w:type="dxa"/>
            <w:gridSpan w:val="3"/>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c>
          <w:tcPr>
            <w:tcW w:w="1701" w:type="dxa"/>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c>
          <w:tcPr>
            <w:tcW w:w="1560" w:type="dxa"/>
            <w:gridSpan w:val="3"/>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r>
      <w:tr w:rsidR="003B42C3" w:rsidRPr="00A73538" w:rsidTr="003B42C3">
        <w:trPr>
          <w:trHeight w:val="254"/>
        </w:trPr>
        <w:tc>
          <w:tcPr>
            <w:tcW w:w="540" w:type="dxa"/>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lastRenderedPageBreak/>
              <w:t>4</w:t>
            </w:r>
          </w:p>
        </w:tc>
        <w:tc>
          <w:tcPr>
            <w:tcW w:w="15337" w:type="dxa"/>
            <w:gridSpan w:val="13"/>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Задача 4. Расходы, связанные с передачей ведения бухгалтерского учета</w:t>
            </w:r>
          </w:p>
        </w:tc>
      </w:tr>
      <w:tr w:rsidR="003B42C3" w:rsidRPr="00A73538" w:rsidTr="003B42C3">
        <w:trPr>
          <w:trHeight w:val="254"/>
        </w:trPr>
        <w:tc>
          <w:tcPr>
            <w:tcW w:w="540" w:type="dxa"/>
            <w:vMerge w:val="restart"/>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4.1</w:t>
            </w:r>
          </w:p>
        </w:tc>
        <w:tc>
          <w:tcPr>
            <w:tcW w:w="4280" w:type="dxa"/>
            <w:vMerge w:val="restart"/>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Мероприятие 1: адаптация и модификация программы "1С:Предприятие 8"</w:t>
            </w:r>
          </w:p>
        </w:tc>
        <w:tc>
          <w:tcPr>
            <w:tcW w:w="1384" w:type="dxa"/>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всего</w:t>
            </w:r>
          </w:p>
        </w:tc>
        <w:tc>
          <w:tcPr>
            <w:tcW w:w="1735" w:type="dxa"/>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65,0</w:t>
            </w:r>
          </w:p>
        </w:tc>
        <w:tc>
          <w:tcPr>
            <w:tcW w:w="1701" w:type="dxa"/>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c>
          <w:tcPr>
            <w:tcW w:w="1701" w:type="dxa"/>
            <w:gridSpan w:val="2"/>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c>
          <w:tcPr>
            <w:tcW w:w="1275" w:type="dxa"/>
            <w:gridSpan w:val="3"/>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65,0</w:t>
            </w:r>
          </w:p>
        </w:tc>
        <w:tc>
          <w:tcPr>
            <w:tcW w:w="1701" w:type="dxa"/>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c>
          <w:tcPr>
            <w:tcW w:w="1560" w:type="dxa"/>
            <w:gridSpan w:val="3"/>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r>
      <w:tr w:rsidR="003B42C3" w:rsidRPr="00A73538" w:rsidTr="003B42C3">
        <w:trPr>
          <w:trHeight w:val="254"/>
        </w:trPr>
        <w:tc>
          <w:tcPr>
            <w:tcW w:w="540" w:type="dxa"/>
            <w:vMerge/>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p>
        </w:tc>
        <w:tc>
          <w:tcPr>
            <w:tcW w:w="4280" w:type="dxa"/>
            <w:vMerge/>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p>
        </w:tc>
        <w:tc>
          <w:tcPr>
            <w:tcW w:w="1384" w:type="dxa"/>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2024 год</w:t>
            </w:r>
          </w:p>
        </w:tc>
        <w:tc>
          <w:tcPr>
            <w:tcW w:w="1735" w:type="dxa"/>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c>
          <w:tcPr>
            <w:tcW w:w="1701" w:type="dxa"/>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c>
          <w:tcPr>
            <w:tcW w:w="1701" w:type="dxa"/>
            <w:gridSpan w:val="2"/>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c>
          <w:tcPr>
            <w:tcW w:w="1275" w:type="dxa"/>
            <w:gridSpan w:val="3"/>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c>
          <w:tcPr>
            <w:tcW w:w="1701" w:type="dxa"/>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c>
          <w:tcPr>
            <w:tcW w:w="1560" w:type="dxa"/>
            <w:gridSpan w:val="3"/>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r>
      <w:tr w:rsidR="003B42C3" w:rsidRPr="00A73538" w:rsidTr="003B42C3">
        <w:trPr>
          <w:trHeight w:val="254"/>
        </w:trPr>
        <w:tc>
          <w:tcPr>
            <w:tcW w:w="540" w:type="dxa"/>
            <w:vMerge/>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p>
        </w:tc>
        <w:tc>
          <w:tcPr>
            <w:tcW w:w="4280" w:type="dxa"/>
            <w:vMerge/>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p>
        </w:tc>
        <w:tc>
          <w:tcPr>
            <w:tcW w:w="1384" w:type="dxa"/>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2025 год</w:t>
            </w:r>
          </w:p>
        </w:tc>
        <w:tc>
          <w:tcPr>
            <w:tcW w:w="1735" w:type="dxa"/>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65,0</w:t>
            </w:r>
          </w:p>
        </w:tc>
        <w:tc>
          <w:tcPr>
            <w:tcW w:w="1701" w:type="dxa"/>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c>
          <w:tcPr>
            <w:tcW w:w="1701" w:type="dxa"/>
            <w:gridSpan w:val="2"/>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c>
          <w:tcPr>
            <w:tcW w:w="1275" w:type="dxa"/>
            <w:gridSpan w:val="3"/>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65,0</w:t>
            </w:r>
          </w:p>
        </w:tc>
        <w:tc>
          <w:tcPr>
            <w:tcW w:w="1701" w:type="dxa"/>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c>
          <w:tcPr>
            <w:tcW w:w="1560" w:type="dxa"/>
            <w:gridSpan w:val="3"/>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r>
      <w:tr w:rsidR="003B42C3" w:rsidRPr="00A73538" w:rsidTr="003B42C3">
        <w:trPr>
          <w:trHeight w:val="254"/>
        </w:trPr>
        <w:tc>
          <w:tcPr>
            <w:tcW w:w="540" w:type="dxa"/>
            <w:vMerge/>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p>
        </w:tc>
        <w:tc>
          <w:tcPr>
            <w:tcW w:w="4280" w:type="dxa"/>
            <w:vMerge/>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p>
        </w:tc>
        <w:tc>
          <w:tcPr>
            <w:tcW w:w="1384" w:type="dxa"/>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2026 год</w:t>
            </w:r>
          </w:p>
        </w:tc>
        <w:tc>
          <w:tcPr>
            <w:tcW w:w="1735" w:type="dxa"/>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c>
          <w:tcPr>
            <w:tcW w:w="1701" w:type="dxa"/>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c>
          <w:tcPr>
            <w:tcW w:w="1701" w:type="dxa"/>
            <w:gridSpan w:val="2"/>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c>
          <w:tcPr>
            <w:tcW w:w="1275" w:type="dxa"/>
            <w:gridSpan w:val="3"/>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c>
          <w:tcPr>
            <w:tcW w:w="1701" w:type="dxa"/>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c>
          <w:tcPr>
            <w:tcW w:w="1560" w:type="dxa"/>
            <w:gridSpan w:val="3"/>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r>
      <w:tr w:rsidR="003B42C3" w:rsidRPr="00A73538" w:rsidTr="003B42C3">
        <w:trPr>
          <w:trHeight w:val="254"/>
        </w:trPr>
        <w:tc>
          <w:tcPr>
            <w:tcW w:w="540" w:type="dxa"/>
            <w:vMerge/>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p>
        </w:tc>
        <w:tc>
          <w:tcPr>
            <w:tcW w:w="4280" w:type="dxa"/>
            <w:vMerge/>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p>
        </w:tc>
        <w:tc>
          <w:tcPr>
            <w:tcW w:w="1384" w:type="dxa"/>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2027 год</w:t>
            </w:r>
          </w:p>
        </w:tc>
        <w:tc>
          <w:tcPr>
            <w:tcW w:w="1735" w:type="dxa"/>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c>
          <w:tcPr>
            <w:tcW w:w="1701" w:type="dxa"/>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c>
          <w:tcPr>
            <w:tcW w:w="1701" w:type="dxa"/>
            <w:gridSpan w:val="2"/>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c>
          <w:tcPr>
            <w:tcW w:w="1275" w:type="dxa"/>
            <w:gridSpan w:val="3"/>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c>
          <w:tcPr>
            <w:tcW w:w="1701" w:type="dxa"/>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c>
          <w:tcPr>
            <w:tcW w:w="1560" w:type="dxa"/>
            <w:gridSpan w:val="3"/>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r>
      <w:tr w:rsidR="003B42C3" w:rsidRPr="00A73538" w:rsidTr="003B42C3">
        <w:trPr>
          <w:trHeight w:val="254"/>
        </w:trPr>
        <w:tc>
          <w:tcPr>
            <w:tcW w:w="540" w:type="dxa"/>
            <w:vMerge/>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p>
        </w:tc>
        <w:tc>
          <w:tcPr>
            <w:tcW w:w="4280" w:type="dxa"/>
            <w:vMerge/>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p>
        </w:tc>
        <w:tc>
          <w:tcPr>
            <w:tcW w:w="1384" w:type="dxa"/>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2028 год</w:t>
            </w:r>
          </w:p>
        </w:tc>
        <w:tc>
          <w:tcPr>
            <w:tcW w:w="1735" w:type="dxa"/>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c>
          <w:tcPr>
            <w:tcW w:w="1701" w:type="dxa"/>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c>
          <w:tcPr>
            <w:tcW w:w="1701" w:type="dxa"/>
            <w:gridSpan w:val="2"/>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c>
          <w:tcPr>
            <w:tcW w:w="1275" w:type="dxa"/>
            <w:gridSpan w:val="3"/>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c>
          <w:tcPr>
            <w:tcW w:w="1701" w:type="dxa"/>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c>
          <w:tcPr>
            <w:tcW w:w="1560" w:type="dxa"/>
            <w:gridSpan w:val="3"/>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r>
      <w:tr w:rsidR="003B42C3" w:rsidRPr="00A73538" w:rsidTr="003B42C3">
        <w:trPr>
          <w:trHeight w:val="258"/>
        </w:trPr>
        <w:tc>
          <w:tcPr>
            <w:tcW w:w="540" w:type="dxa"/>
            <w:vMerge w:val="restart"/>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p>
        </w:tc>
        <w:tc>
          <w:tcPr>
            <w:tcW w:w="4280" w:type="dxa"/>
            <w:vMerge w:val="restart"/>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Итого по Программе</w:t>
            </w:r>
          </w:p>
        </w:tc>
        <w:tc>
          <w:tcPr>
            <w:tcW w:w="1384" w:type="dxa"/>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всего</w:t>
            </w:r>
          </w:p>
        </w:tc>
        <w:tc>
          <w:tcPr>
            <w:tcW w:w="1735" w:type="dxa"/>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14668,7</w:t>
            </w:r>
          </w:p>
        </w:tc>
        <w:tc>
          <w:tcPr>
            <w:tcW w:w="1701" w:type="dxa"/>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c>
          <w:tcPr>
            <w:tcW w:w="1701" w:type="dxa"/>
            <w:gridSpan w:val="2"/>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c>
          <w:tcPr>
            <w:tcW w:w="1275" w:type="dxa"/>
            <w:gridSpan w:val="3"/>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14668,7</w:t>
            </w:r>
          </w:p>
        </w:tc>
        <w:tc>
          <w:tcPr>
            <w:tcW w:w="1701" w:type="dxa"/>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c>
          <w:tcPr>
            <w:tcW w:w="1560" w:type="dxa"/>
            <w:gridSpan w:val="3"/>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r>
      <w:tr w:rsidR="003B42C3" w:rsidRPr="00A73538" w:rsidTr="003B42C3">
        <w:trPr>
          <w:trHeight w:val="247"/>
        </w:trPr>
        <w:tc>
          <w:tcPr>
            <w:tcW w:w="540" w:type="dxa"/>
            <w:vMerge/>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p>
        </w:tc>
        <w:tc>
          <w:tcPr>
            <w:tcW w:w="4280" w:type="dxa"/>
            <w:vMerge/>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p>
        </w:tc>
        <w:tc>
          <w:tcPr>
            <w:tcW w:w="1384" w:type="dxa"/>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2024 год</w:t>
            </w:r>
          </w:p>
        </w:tc>
        <w:tc>
          <w:tcPr>
            <w:tcW w:w="1735" w:type="dxa"/>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3358,3</w:t>
            </w:r>
          </w:p>
        </w:tc>
        <w:tc>
          <w:tcPr>
            <w:tcW w:w="1701" w:type="dxa"/>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c>
          <w:tcPr>
            <w:tcW w:w="1701" w:type="dxa"/>
            <w:gridSpan w:val="2"/>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c>
          <w:tcPr>
            <w:tcW w:w="1275" w:type="dxa"/>
            <w:gridSpan w:val="3"/>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3358,3</w:t>
            </w:r>
          </w:p>
        </w:tc>
        <w:tc>
          <w:tcPr>
            <w:tcW w:w="1701" w:type="dxa"/>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c>
          <w:tcPr>
            <w:tcW w:w="1560" w:type="dxa"/>
            <w:gridSpan w:val="3"/>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r>
      <w:tr w:rsidR="003B42C3" w:rsidRPr="00A73538" w:rsidTr="003B42C3">
        <w:trPr>
          <w:trHeight w:val="252"/>
        </w:trPr>
        <w:tc>
          <w:tcPr>
            <w:tcW w:w="540" w:type="dxa"/>
            <w:vMerge/>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p>
        </w:tc>
        <w:tc>
          <w:tcPr>
            <w:tcW w:w="4280" w:type="dxa"/>
            <w:vMerge/>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p>
        </w:tc>
        <w:tc>
          <w:tcPr>
            <w:tcW w:w="1384" w:type="dxa"/>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2025 год</w:t>
            </w:r>
          </w:p>
        </w:tc>
        <w:tc>
          <w:tcPr>
            <w:tcW w:w="1735" w:type="dxa"/>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3488,7</w:t>
            </w:r>
          </w:p>
        </w:tc>
        <w:tc>
          <w:tcPr>
            <w:tcW w:w="1701" w:type="dxa"/>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c>
          <w:tcPr>
            <w:tcW w:w="1701" w:type="dxa"/>
            <w:gridSpan w:val="2"/>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c>
          <w:tcPr>
            <w:tcW w:w="1275" w:type="dxa"/>
            <w:gridSpan w:val="3"/>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3488,7</w:t>
            </w:r>
          </w:p>
        </w:tc>
        <w:tc>
          <w:tcPr>
            <w:tcW w:w="1701" w:type="dxa"/>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c>
          <w:tcPr>
            <w:tcW w:w="1560" w:type="dxa"/>
            <w:gridSpan w:val="3"/>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r>
      <w:tr w:rsidR="003B42C3" w:rsidRPr="00A73538" w:rsidTr="003B42C3">
        <w:trPr>
          <w:trHeight w:val="256"/>
        </w:trPr>
        <w:tc>
          <w:tcPr>
            <w:tcW w:w="540" w:type="dxa"/>
            <w:vMerge/>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p>
        </w:tc>
        <w:tc>
          <w:tcPr>
            <w:tcW w:w="4280" w:type="dxa"/>
            <w:vMerge/>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p>
        </w:tc>
        <w:tc>
          <w:tcPr>
            <w:tcW w:w="1384" w:type="dxa"/>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2026 год</w:t>
            </w:r>
          </w:p>
        </w:tc>
        <w:tc>
          <w:tcPr>
            <w:tcW w:w="1735" w:type="dxa"/>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2560,3</w:t>
            </w:r>
          </w:p>
        </w:tc>
        <w:tc>
          <w:tcPr>
            <w:tcW w:w="1701" w:type="dxa"/>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c>
          <w:tcPr>
            <w:tcW w:w="1701" w:type="dxa"/>
            <w:gridSpan w:val="2"/>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c>
          <w:tcPr>
            <w:tcW w:w="1275" w:type="dxa"/>
            <w:gridSpan w:val="3"/>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2560,3</w:t>
            </w:r>
          </w:p>
        </w:tc>
        <w:tc>
          <w:tcPr>
            <w:tcW w:w="1701" w:type="dxa"/>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c>
          <w:tcPr>
            <w:tcW w:w="1560" w:type="dxa"/>
            <w:gridSpan w:val="3"/>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r>
      <w:tr w:rsidR="003B42C3" w:rsidRPr="00A73538" w:rsidTr="003B42C3">
        <w:trPr>
          <w:trHeight w:val="246"/>
        </w:trPr>
        <w:tc>
          <w:tcPr>
            <w:tcW w:w="540" w:type="dxa"/>
            <w:vMerge/>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p>
        </w:tc>
        <w:tc>
          <w:tcPr>
            <w:tcW w:w="4280" w:type="dxa"/>
            <w:vMerge/>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p>
        </w:tc>
        <w:tc>
          <w:tcPr>
            <w:tcW w:w="1384" w:type="dxa"/>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2027 год</w:t>
            </w:r>
          </w:p>
        </w:tc>
        <w:tc>
          <w:tcPr>
            <w:tcW w:w="1735" w:type="dxa"/>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2630,7</w:t>
            </w:r>
          </w:p>
        </w:tc>
        <w:tc>
          <w:tcPr>
            <w:tcW w:w="1701" w:type="dxa"/>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p>
        </w:tc>
        <w:tc>
          <w:tcPr>
            <w:tcW w:w="1701" w:type="dxa"/>
            <w:gridSpan w:val="2"/>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p>
        </w:tc>
        <w:tc>
          <w:tcPr>
            <w:tcW w:w="1275" w:type="dxa"/>
            <w:gridSpan w:val="3"/>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2630,7</w:t>
            </w:r>
          </w:p>
        </w:tc>
        <w:tc>
          <w:tcPr>
            <w:tcW w:w="1701" w:type="dxa"/>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p>
        </w:tc>
        <w:tc>
          <w:tcPr>
            <w:tcW w:w="1560" w:type="dxa"/>
            <w:gridSpan w:val="3"/>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p>
        </w:tc>
      </w:tr>
      <w:tr w:rsidR="003B42C3" w:rsidRPr="00A73538" w:rsidTr="003B42C3">
        <w:trPr>
          <w:trHeight w:val="250"/>
        </w:trPr>
        <w:tc>
          <w:tcPr>
            <w:tcW w:w="540" w:type="dxa"/>
            <w:vMerge/>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p>
        </w:tc>
        <w:tc>
          <w:tcPr>
            <w:tcW w:w="4280" w:type="dxa"/>
            <w:vMerge/>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p>
        </w:tc>
        <w:tc>
          <w:tcPr>
            <w:tcW w:w="1384" w:type="dxa"/>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2028 год</w:t>
            </w:r>
          </w:p>
        </w:tc>
        <w:tc>
          <w:tcPr>
            <w:tcW w:w="1735" w:type="dxa"/>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2630,7</w:t>
            </w:r>
          </w:p>
        </w:tc>
        <w:tc>
          <w:tcPr>
            <w:tcW w:w="1701" w:type="dxa"/>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p>
        </w:tc>
        <w:tc>
          <w:tcPr>
            <w:tcW w:w="1701" w:type="dxa"/>
            <w:gridSpan w:val="2"/>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p>
        </w:tc>
        <w:tc>
          <w:tcPr>
            <w:tcW w:w="1275" w:type="dxa"/>
            <w:gridSpan w:val="3"/>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2630,7</w:t>
            </w:r>
          </w:p>
        </w:tc>
        <w:tc>
          <w:tcPr>
            <w:tcW w:w="1701" w:type="dxa"/>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p>
        </w:tc>
        <w:tc>
          <w:tcPr>
            <w:tcW w:w="1560" w:type="dxa"/>
            <w:gridSpan w:val="3"/>
            <w:shd w:val="clear" w:color="auto" w:fill="auto"/>
          </w:tcPr>
          <w:p w:rsidR="003B42C3" w:rsidRPr="00A73538" w:rsidRDefault="003B42C3" w:rsidP="00A73538">
            <w:pPr>
              <w:overflowPunct/>
              <w:autoSpaceDE/>
              <w:autoSpaceDN/>
              <w:adjustRightInd/>
              <w:jc w:val="both"/>
              <w:textAlignment w:val="auto"/>
              <w:rPr>
                <w:rFonts w:eastAsia="Times New Roman"/>
                <w:sz w:val="20"/>
                <w:szCs w:val="20"/>
                <w:lang w:eastAsia="ru-RU"/>
              </w:rPr>
            </w:pPr>
          </w:p>
        </w:tc>
      </w:tr>
    </w:tbl>
    <w:p w:rsidR="003B42C3" w:rsidRPr="00A73538" w:rsidRDefault="003B42C3" w:rsidP="00A73538">
      <w:pPr>
        <w:overflowPunct/>
        <w:autoSpaceDE/>
        <w:autoSpaceDN/>
        <w:adjustRightInd/>
        <w:jc w:val="both"/>
        <w:textAlignment w:val="auto"/>
        <w:rPr>
          <w:rFonts w:eastAsia="Times New Roman"/>
          <w:sz w:val="20"/>
          <w:szCs w:val="20"/>
          <w:lang w:eastAsia="ru-RU"/>
        </w:rPr>
      </w:pPr>
    </w:p>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Руководитель ответственного исполнителя: ______________(Ф.И.О.)</w:t>
      </w:r>
    </w:p>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Исполнитель: _________________(Ф.И.О.)</w:t>
      </w:r>
    </w:p>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Контактный телефон: ___________________»;</w:t>
      </w:r>
    </w:p>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4.</w:t>
      </w:r>
      <w:r w:rsidRPr="00A73538">
        <w:rPr>
          <w:rFonts w:eastAsia="Times New Roman"/>
          <w:sz w:val="20"/>
          <w:szCs w:val="20"/>
          <w:lang w:eastAsia="ru-RU"/>
        </w:rPr>
        <w:tab/>
        <w:t>Приложение № 3 к муниципальной программе «Организация деятельности муниципального бюджетного учреждения «Централизованная бухгалтерия образовательных учреждений Чаинского района» «Ресурсное обеспечение муниципальной программы за счет средств бюджета муниципального образования «Чаинский район Томской области по главным распорядителям бюджетных средств» изложить в новой редакции:</w:t>
      </w:r>
    </w:p>
    <w:p w:rsidR="003B42C3" w:rsidRPr="00A73538" w:rsidRDefault="003B42C3" w:rsidP="00A73538">
      <w:pPr>
        <w:overflowPunct/>
        <w:autoSpaceDE/>
        <w:autoSpaceDN/>
        <w:adjustRightInd/>
        <w:jc w:val="both"/>
        <w:textAlignment w:val="auto"/>
        <w:rPr>
          <w:rFonts w:eastAsia="Times New Roman"/>
          <w:sz w:val="20"/>
          <w:szCs w:val="20"/>
          <w:lang w:eastAsia="ru-RU"/>
        </w:rPr>
      </w:pPr>
    </w:p>
    <w:p w:rsidR="003B42C3" w:rsidRPr="00A73538" w:rsidRDefault="003B42C3" w:rsidP="00A73538">
      <w:pPr>
        <w:overflowPunct/>
        <w:autoSpaceDE/>
        <w:autoSpaceDN/>
        <w:adjustRightInd/>
        <w:jc w:val="both"/>
        <w:textAlignment w:val="auto"/>
        <w:rPr>
          <w:rFonts w:eastAsia="Times New Roman"/>
          <w:sz w:val="20"/>
          <w:szCs w:val="20"/>
          <w:lang w:eastAsia="ru-RU"/>
        </w:rPr>
      </w:pPr>
    </w:p>
    <w:p w:rsidR="003B42C3" w:rsidRPr="00A73538" w:rsidRDefault="003B42C3"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 xml:space="preserve">Приложение № 3 </w:t>
      </w:r>
    </w:p>
    <w:p w:rsidR="003B42C3" w:rsidRPr="00A73538" w:rsidRDefault="003B42C3"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к муниципальной программе</w:t>
      </w:r>
    </w:p>
    <w:p w:rsidR="003B42C3" w:rsidRPr="00A73538" w:rsidRDefault="003B42C3"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 xml:space="preserve">«Организация деятельности муниципального бюджетного учреждения </w:t>
      </w:r>
    </w:p>
    <w:p w:rsidR="003B42C3" w:rsidRPr="00A73538" w:rsidRDefault="003B42C3"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«Централизованная бухгалтерия образовательных учреждений Чаинского района»</w:t>
      </w:r>
    </w:p>
    <w:p w:rsidR="003B42C3" w:rsidRPr="00A73538" w:rsidRDefault="003B42C3" w:rsidP="00A73538">
      <w:pPr>
        <w:overflowPunct/>
        <w:autoSpaceDE/>
        <w:autoSpaceDN/>
        <w:adjustRightInd/>
        <w:jc w:val="both"/>
        <w:textAlignment w:val="auto"/>
        <w:rPr>
          <w:rFonts w:eastAsia="Times New Roman"/>
          <w:sz w:val="20"/>
          <w:szCs w:val="20"/>
          <w:lang w:eastAsia="ru-RU"/>
        </w:rPr>
      </w:pPr>
    </w:p>
    <w:p w:rsidR="003B42C3" w:rsidRPr="00A73538" w:rsidRDefault="003B42C3"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РЕСУРСНОЕ ОБЕСПЕЧЕНИЕ</w:t>
      </w:r>
    </w:p>
    <w:p w:rsidR="003B42C3" w:rsidRPr="00A73538" w:rsidRDefault="003B42C3"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реализации муниципальной программы за счет средств бюджета муниципального образования «Чаинский район Томской области»</w:t>
      </w:r>
    </w:p>
    <w:p w:rsidR="003B42C3" w:rsidRPr="00A73538" w:rsidRDefault="003B42C3"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по главным распорядителям бюджетных  средств</w:t>
      </w:r>
    </w:p>
    <w:tbl>
      <w:tblPr>
        <w:tblW w:w="15922" w:type="dxa"/>
        <w:tblInd w:w="-749" w:type="dxa"/>
        <w:tblLayout w:type="fixed"/>
        <w:tblCellMar>
          <w:top w:w="75" w:type="dxa"/>
          <w:left w:w="0" w:type="dxa"/>
          <w:bottom w:w="75" w:type="dxa"/>
          <w:right w:w="0" w:type="dxa"/>
        </w:tblCellMar>
        <w:tblLook w:val="0000" w:firstRow="0" w:lastRow="0" w:firstColumn="0" w:lastColumn="0" w:noHBand="0" w:noVBand="0"/>
      </w:tblPr>
      <w:tblGrid>
        <w:gridCol w:w="282"/>
        <w:gridCol w:w="420"/>
        <w:gridCol w:w="286"/>
        <w:gridCol w:w="4392"/>
        <w:gridCol w:w="7"/>
        <w:gridCol w:w="1553"/>
        <w:gridCol w:w="7"/>
        <w:gridCol w:w="1553"/>
        <w:gridCol w:w="6"/>
        <w:gridCol w:w="2690"/>
        <w:gridCol w:w="2270"/>
        <w:gridCol w:w="2411"/>
        <w:gridCol w:w="45"/>
      </w:tblGrid>
      <w:tr w:rsidR="003B42C3" w:rsidRPr="00A73538" w:rsidTr="003B42C3">
        <w:trPr>
          <w:gridAfter w:val="1"/>
          <w:wAfter w:w="45" w:type="dxa"/>
        </w:trPr>
        <w:tc>
          <w:tcPr>
            <w:tcW w:w="702"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 п/п</w:t>
            </w:r>
          </w:p>
        </w:tc>
        <w:tc>
          <w:tcPr>
            <w:tcW w:w="4678"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Наименование цели, задачи, мероприятия муниципальной программы</w:t>
            </w:r>
          </w:p>
        </w:tc>
        <w:tc>
          <w:tcPr>
            <w:tcW w:w="1560"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Срок исполнения</w:t>
            </w:r>
          </w:p>
        </w:tc>
        <w:tc>
          <w:tcPr>
            <w:tcW w:w="1560"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Объем бюджетных ассигнований (тыс. рублей)</w:t>
            </w:r>
          </w:p>
        </w:tc>
        <w:tc>
          <w:tcPr>
            <w:tcW w:w="7377"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Главные распорядители средств бюджетных средств (ГРБС) - ответственный исполнитель, соисполнитель, участник</w:t>
            </w:r>
          </w:p>
        </w:tc>
      </w:tr>
      <w:tr w:rsidR="003B42C3" w:rsidRPr="00A73538" w:rsidTr="003B42C3">
        <w:trPr>
          <w:gridAfter w:val="1"/>
          <w:wAfter w:w="45" w:type="dxa"/>
          <w:trHeight w:val="541"/>
        </w:trPr>
        <w:tc>
          <w:tcPr>
            <w:tcW w:w="702"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B42C3" w:rsidRPr="00A73538" w:rsidRDefault="003B42C3" w:rsidP="00A73538">
            <w:pPr>
              <w:overflowPunct/>
              <w:autoSpaceDE/>
              <w:autoSpaceDN/>
              <w:adjustRightInd/>
              <w:jc w:val="both"/>
              <w:textAlignment w:val="auto"/>
              <w:rPr>
                <w:rFonts w:eastAsia="Times New Roman"/>
                <w:sz w:val="20"/>
                <w:szCs w:val="20"/>
                <w:lang w:eastAsia="ru-RU"/>
              </w:rPr>
            </w:pPr>
          </w:p>
        </w:tc>
        <w:tc>
          <w:tcPr>
            <w:tcW w:w="4678"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B42C3" w:rsidRPr="00A73538" w:rsidRDefault="003B42C3" w:rsidP="00A73538">
            <w:pPr>
              <w:overflowPunct/>
              <w:autoSpaceDE/>
              <w:autoSpaceDN/>
              <w:adjustRightInd/>
              <w:jc w:val="both"/>
              <w:textAlignment w:val="auto"/>
              <w:rPr>
                <w:rFonts w:eastAsia="Times New Roman"/>
                <w:sz w:val="20"/>
                <w:szCs w:val="20"/>
                <w:lang w:eastAsia="ru-RU"/>
              </w:rPr>
            </w:pPr>
          </w:p>
        </w:tc>
        <w:tc>
          <w:tcPr>
            <w:tcW w:w="1560"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B42C3" w:rsidRPr="00A73538" w:rsidRDefault="003B42C3" w:rsidP="00A73538">
            <w:pPr>
              <w:overflowPunct/>
              <w:autoSpaceDE/>
              <w:autoSpaceDN/>
              <w:adjustRightInd/>
              <w:jc w:val="both"/>
              <w:textAlignment w:val="auto"/>
              <w:rPr>
                <w:rFonts w:eastAsia="Times New Roman"/>
                <w:sz w:val="20"/>
                <w:szCs w:val="20"/>
                <w:lang w:eastAsia="ru-RU"/>
              </w:rPr>
            </w:pPr>
          </w:p>
        </w:tc>
        <w:tc>
          <w:tcPr>
            <w:tcW w:w="1560"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B42C3" w:rsidRPr="00A73538" w:rsidRDefault="003B42C3" w:rsidP="00A73538">
            <w:pPr>
              <w:overflowPunct/>
              <w:autoSpaceDE/>
              <w:autoSpaceDN/>
              <w:adjustRightInd/>
              <w:jc w:val="both"/>
              <w:textAlignment w:val="auto"/>
              <w:rPr>
                <w:rFonts w:eastAsia="Times New Roman"/>
                <w:sz w:val="20"/>
                <w:szCs w:val="20"/>
                <w:lang w:eastAsia="ru-RU"/>
              </w:rPr>
            </w:pPr>
          </w:p>
        </w:tc>
        <w:tc>
          <w:tcPr>
            <w:tcW w:w="269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Управление образования</w:t>
            </w:r>
          </w:p>
        </w:tc>
        <w:tc>
          <w:tcPr>
            <w:tcW w:w="22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ГРБС 2 (наименование)</w:t>
            </w:r>
          </w:p>
        </w:tc>
        <w:tc>
          <w:tcPr>
            <w:tcW w:w="24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ГРБС i (наименование)</w:t>
            </w:r>
          </w:p>
        </w:tc>
      </w:tr>
      <w:tr w:rsidR="003B42C3" w:rsidRPr="00A73538" w:rsidTr="003B42C3">
        <w:trPr>
          <w:gridAfter w:val="1"/>
          <w:wAfter w:w="45" w:type="dxa"/>
          <w:trHeight w:val="127"/>
        </w:trPr>
        <w:tc>
          <w:tcPr>
            <w:tcW w:w="70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B42C3" w:rsidRPr="00A73538" w:rsidRDefault="003B42C3"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w:t>
            </w:r>
          </w:p>
        </w:tc>
        <w:tc>
          <w:tcPr>
            <w:tcW w:w="467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B42C3" w:rsidRPr="00A73538" w:rsidRDefault="003B42C3"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2</w:t>
            </w:r>
          </w:p>
        </w:tc>
        <w:tc>
          <w:tcPr>
            <w:tcW w:w="156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B42C3" w:rsidRPr="00A73538" w:rsidRDefault="003B42C3"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3</w:t>
            </w:r>
          </w:p>
        </w:tc>
        <w:tc>
          <w:tcPr>
            <w:tcW w:w="156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B42C3" w:rsidRPr="00A73538" w:rsidRDefault="003B42C3"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w:t>
            </w:r>
          </w:p>
        </w:tc>
        <w:tc>
          <w:tcPr>
            <w:tcW w:w="269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B42C3" w:rsidRPr="00A73538" w:rsidRDefault="003B42C3"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5</w:t>
            </w:r>
          </w:p>
        </w:tc>
        <w:tc>
          <w:tcPr>
            <w:tcW w:w="22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B42C3" w:rsidRPr="00A73538" w:rsidRDefault="003B42C3"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6</w:t>
            </w:r>
          </w:p>
        </w:tc>
        <w:tc>
          <w:tcPr>
            <w:tcW w:w="24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B42C3" w:rsidRPr="00A73538" w:rsidRDefault="003B42C3"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7</w:t>
            </w:r>
          </w:p>
        </w:tc>
      </w:tr>
      <w:tr w:rsidR="003B42C3" w:rsidRPr="00A73538" w:rsidTr="003B42C3">
        <w:trPr>
          <w:gridAfter w:val="1"/>
          <w:wAfter w:w="45" w:type="dxa"/>
        </w:trPr>
        <w:tc>
          <w:tcPr>
            <w:tcW w:w="15877"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lastRenderedPageBreak/>
              <w:t>Цель программы: Ведение бухгалтерского учета, представление бухгалтерской и статистической отчетности, предоставление консультативной и методической помощи муниципальным учреждениям</w:t>
            </w:r>
          </w:p>
        </w:tc>
      </w:tr>
      <w:tr w:rsidR="003B42C3" w:rsidRPr="00A73538" w:rsidTr="003B42C3">
        <w:trPr>
          <w:gridAfter w:val="1"/>
          <w:wAfter w:w="45" w:type="dxa"/>
        </w:trPr>
        <w:tc>
          <w:tcPr>
            <w:tcW w:w="70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1</w:t>
            </w:r>
          </w:p>
        </w:tc>
        <w:tc>
          <w:tcPr>
            <w:tcW w:w="15175"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Задача: Совершенствование ведения бухгалтерского, статистического  учета и консультативно-методологической помощи муниципальным учреждениям</w:t>
            </w:r>
          </w:p>
        </w:tc>
      </w:tr>
      <w:tr w:rsidR="003B42C3" w:rsidRPr="00A73538" w:rsidTr="003B42C3">
        <w:trPr>
          <w:gridAfter w:val="1"/>
          <w:wAfter w:w="45" w:type="dxa"/>
          <w:trHeight w:val="469"/>
        </w:trPr>
        <w:tc>
          <w:tcPr>
            <w:tcW w:w="702" w:type="dxa"/>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1.1.</w:t>
            </w:r>
          </w:p>
        </w:tc>
        <w:tc>
          <w:tcPr>
            <w:tcW w:w="4678" w:type="dxa"/>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Мероприятие 1: Обеспечение качественной организации и ведения бухгалтерского и налогового учета и отчетности, документального и взаимосвязанного их отражения в бухгалтерских регистрах</w:t>
            </w:r>
          </w:p>
        </w:tc>
        <w:tc>
          <w:tcPr>
            <w:tcW w:w="156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Всего, в том числе:</w:t>
            </w:r>
          </w:p>
        </w:tc>
        <w:tc>
          <w:tcPr>
            <w:tcW w:w="156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2354,2</w:t>
            </w:r>
          </w:p>
        </w:tc>
        <w:tc>
          <w:tcPr>
            <w:tcW w:w="269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2354,2</w:t>
            </w:r>
          </w:p>
        </w:tc>
        <w:tc>
          <w:tcPr>
            <w:tcW w:w="22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c>
          <w:tcPr>
            <w:tcW w:w="24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r>
      <w:tr w:rsidR="003B42C3" w:rsidRPr="00A73538" w:rsidTr="003B42C3">
        <w:trPr>
          <w:gridAfter w:val="1"/>
          <w:wAfter w:w="45" w:type="dxa"/>
          <w:trHeight w:val="295"/>
        </w:trPr>
        <w:tc>
          <w:tcPr>
            <w:tcW w:w="702" w:type="dxa"/>
            <w:gridSpan w:val="2"/>
            <w:vMerge/>
            <w:tcBorders>
              <w:left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p>
        </w:tc>
        <w:tc>
          <w:tcPr>
            <w:tcW w:w="4678" w:type="dxa"/>
            <w:gridSpan w:val="2"/>
            <w:vMerge/>
            <w:tcBorders>
              <w:left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p>
        </w:tc>
        <w:tc>
          <w:tcPr>
            <w:tcW w:w="156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2024 год</w:t>
            </w:r>
          </w:p>
        </w:tc>
        <w:tc>
          <w:tcPr>
            <w:tcW w:w="156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527,3</w:t>
            </w:r>
          </w:p>
        </w:tc>
        <w:tc>
          <w:tcPr>
            <w:tcW w:w="269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527,3</w:t>
            </w:r>
          </w:p>
        </w:tc>
        <w:tc>
          <w:tcPr>
            <w:tcW w:w="22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c>
          <w:tcPr>
            <w:tcW w:w="24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r>
      <w:tr w:rsidR="003B42C3" w:rsidRPr="00A73538" w:rsidTr="003B42C3">
        <w:trPr>
          <w:gridAfter w:val="1"/>
          <w:wAfter w:w="45" w:type="dxa"/>
          <w:trHeight w:val="260"/>
        </w:trPr>
        <w:tc>
          <w:tcPr>
            <w:tcW w:w="702" w:type="dxa"/>
            <w:gridSpan w:val="2"/>
            <w:vMerge/>
            <w:tcBorders>
              <w:left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p>
        </w:tc>
        <w:tc>
          <w:tcPr>
            <w:tcW w:w="4678" w:type="dxa"/>
            <w:gridSpan w:val="2"/>
            <w:vMerge/>
            <w:tcBorders>
              <w:left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p>
        </w:tc>
        <w:tc>
          <w:tcPr>
            <w:tcW w:w="156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2025 год</w:t>
            </w:r>
          </w:p>
        </w:tc>
        <w:tc>
          <w:tcPr>
            <w:tcW w:w="156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523,4</w:t>
            </w:r>
          </w:p>
        </w:tc>
        <w:tc>
          <w:tcPr>
            <w:tcW w:w="269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523,4</w:t>
            </w:r>
          </w:p>
        </w:tc>
        <w:tc>
          <w:tcPr>
            <w:tcW w:w="22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c>
          <w:tcPr>
            <w:tcW w:w="24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r>
      <w:tr w:rsidR="003B42C3" w:rsidRPr="00A73538" w:rsidTr="003B42C3">
        <w:trPr>
          <w:gridAfter w:val="1"/>
          <w:wAfter w:w="45" w:type="dxa"/>
          <w:trHeight w:val="224"/>
        </w:trPr>
        <w:tc>
          <w:tcPr>
            <w:tcW w:w="702" w:type="dxa"/>
            <w:gridSpan w:val="2"/>
            <w:vMerge/>
            <w:tcBorders>
              <w:left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p>
        </w:tc>
        <w:tc>
          <w:tcPr>
            <w:tcW w:w="4678" w:type="dxa"/>
            <w:gridSpan w:val="2"/>
            <w:vMerge/>
            <w:tcBorders>
              <w:left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p>
        </w:tc>
        <w:tc>
          <w:tcPr>
            <w:tcW w:w="156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2026 год</w:t>
            </w:r>
          </w:p>
        </w:tc>
        <w:tc>
          <w:tcPr>
            <w:tcW w:w="156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426,7</w:t>
            </w:r>
          </w:p>
        </w:tc>
        <w:tc>
          <w:tcPr>
            <w:tcW w:w="269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426,7</w:t>
            </w:r>
          </w:p>
        </w:tc>
        <w:tc>
          <w:tcPr>
            <w:tcW w:w="22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c>
          <w:tcPr>
            <w:tcW w:w="24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r>
      <w:tr w:rsidR="003B42C3" w:rsidRPr="00A73538" w:rsidTr="003B42C3">
        <w:trPr>
          <w:gridAfter w:val="1"/>
          <w:wAfter w:w="45" w:type="dxa"/>
          <w:trHeight w:val="60"/>
        </w:trPr>
        <w:tc>
          <w:tcPr>
            <w:tcW w:w="702" w:type="dxa"/>
            <w:gridSpan w:val="2"/>
            <w:tcBorders>
              <w:left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p>
        </w:tc>
        <w:tc>
          <w:tcPr>
            <w:tcW w:w="4678" w:type="dxa"/>
            <w:gridSpan w:val="2"/>
            <w:vMerge/>
            <w:tcBorders>
              <w:left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p>
        </w:tc>
        <w:tc>
          <w:tcPr>
            <w:tcW w:w="156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2027 год</w:t>
            </w:r>
          </w:p>
        </w:tc>
        <w:tc>
          <w:tcPr>
            <w:tcW w:w="156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438,4</w:t>
            </w:r>
          </w:p>
        </w:tc>
        <w:tc>
          <w:tcPr>
            <w:tcW w:w="269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438,4</w:t>
            </w:r>
          </w:p>
        </w:tc>
        <w:tc>
          <w:tcPr>
            <w:tcW w:w="22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p>
        </w:tc>
        <w:tc>
          <w:tcPr>
            <w:tcW w:w="24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p>
        </w:tc>
      </w:tr>
      <w:tr w:rsidR="003B42C3" w:rsidRPr="00A73538" w:rsidTr="003B42C3">
        <w:trPr>
          <w:gridAfter w:val="1"/>
          <w:wAfter w:w="45" w:type="dxa"/>
          <w:trHeight w:val="319"/>
        </w:trPr>
        <w:tc>
          <w:tcPr>
            <w:tcW w:w="702" w:type="dxa"/>
            <w:gridSpan w:val="2"/>
            <w:tcBorders>
              <w:left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p>
        </w:tc>
        <w:tc>
          <w:tcPr>
            <w:tcW w:w="4678" w:type="dxa"/>
            <w:gridSpan w:val="2"/>
            <w:vMerge/>
            <w:tcBorders>
              <w:left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p>
        </w:tc>
        <w:tc>
          <w:tcPr>
            <w:tcW w:w="156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2028 год</w:t>
            </w:r>
          </w:p>
        </w:tc>
        <w:tc>
          <w:tcPr>
            <w:tcW w:w="156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438,4</w:t>
            </w:r>
          </w:p>
        </w:tc>
        <w:tc>
          <w:tcPr>
            <w:tcW w:w="269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438,4</w:t>
            </w:r>
          </w:p>
        </w:tc>
        <w:tc>
          <w:tcPr>
            <w:tcW w:w="22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p>
        </w:tc>
        <w:tc>
          <w:tcPr>
            <w:tcW w:w="24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p>
        </w:tc>
      </w:tr>
      <w:tr w:rsidR="003B42C3" w:rsidRPr="00A73538" w:rsidTr="003B42C3">
        <w:trPr>
          <w:trHeight w:val="478"/>
        </w:trPr>
        <w:tc>
          <w:tcPr>
            <w:tcW w:w="702" w:type="dxa"/>
            <w:gridSpan w:val="2"/>
            <w:tcBorders>
              <w:top w:val="single" w:sz="4" w:space="0" w:color="auto"/>
              <w:left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p>
        </w:tc>
        <w:tc>
          <w:tcPr>
            <w:tcW w:w="4678" w:type="dxa"/>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Мероприятие 2: Обеспечение качественного контроля за правильным и целевым расходованием бюджетных и внебюджетных средств, за наличием и движением имущества, использованием товарно-материальных ценностей, трудовых и финансовых ресурсов</w:t>
            </w:r>
          </w:p>
        </w:tc>
        <w:tc>
          <w:tcPr>
            <w:tcW w:w="156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Всего, в том числе:</w:t>
            </w:r>
          </w:p>
        </w:tc>
        <w:tc>
          <w:tcPr>
            <w:tcW w:w="156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2354,2</w:t>
            </w:r>
          </w:p>
        </w:tc>
        <w:tc>
          <w:tcPr>
            <w:tcW w:w="269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2354,2</w:t>
            </w:r>
          </w:p>
        </w:tc>
        <w:tc>
          <w:tcPr>
            <w:tcW w:w="22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c>
          <w:tcPr>
            <w:tcW w:w="245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r>
      <w:tr w:rsidR="003B42C3" w:rsidRPr="00A73538" w:rsidTr="003B42C3">
        <w:trPr>
          <w:trHeight w:val="163"/>
        </w:trPr>
        <w:tc>
          <w:tcPr>
            <w:tcW w:w="702" w:type="dxa"/>
            <w:gridSpan w:val="2"/>
            <w:tcBorders>
              <w:left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1.2.</w:t>
            </w:r>
          </w:p>
        </w:tc>
        <w:tc>
          <w:tcPr>
            <w:tcW w:w="4678" w:type="dxa"/>
            <w:gridSpan w:val="2"/>
            <w:vMerge/>
            <w:tcBorders>
              <w:left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p>
        </w:tc>
        <w:tc>
          <w:tcPr>
            <w:tcW w:w="156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2024 год</w:t>
            </w:r>
          </w:p>
        </w:tc>
        <w:tc>
          <w:tcPr>
            <w:tcW w:w="156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527,3</w:t>
            </w:r>
          </w:p>
        </w:tc>
        <w:tc>
          <w:tcPr>
            <w:tcW w:w="269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527,3</w:t>
            </w:r>
          </w:p>
        </w:tc>
        <w:tc>
          <w:tcPr>
            <w:tcW w:w="22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c>
          <w:tcPr>
            <w:tcW w:w="245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r>
      <w:tr w:rsidR="003B42C3" w:rsidRPr="00A73538" w:rsidTr="003B42C3">
        <w:trPr>
          <w:trHeight w:val="282"/>
        </w:trPr>
        <w:tc>
          <w:tcPr>
            <w:tcW w:w="702" w:type="dxa"/>
            <w:gridSpan w:val="2"/>
            <w:vMerge w:val="restart"/>
            <w:tcBorders>
              <w:left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p>
        </w:tc>
        <w:tc>
          <w:tcPr>
            <w:tcW w:w="4678" w:type="dxa"/>
            <w:gridSpan w:val="2"/>
            <w:vMerge/>
            <w:tcBorders>
              <w:left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p>
        </w:tc>
        <w:tc>
          <w:tcPr>
            <w:tcW w:w="156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2025 год</w:t>
            </w:r>
          </w:p>
        </w:tc>
        <w:tc>
          <w:tcPr>
            <w:tcW w:w="156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523,4</w:t>
            </w:r>
          </w:p>
        </w:tc>
        <w:tc>
          <w:tcPr>
            <w:tcW w:w="269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523,4</w:t>
            </w:r>
          </w:p>
        </w:tc>
        <w:tc>
          <w:tcPr>
            <w:tcW w:w="22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c>
          <w:tcPr>
            <w:tcW w:w="245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r>
      <w:tr w:rsidR="003B42C3" w:rsidRPr="00A73538" w:rsidTr="003B42C3">
        <w:trPr>
          <w:trHeight w:val="259"/>
        </w:trPr>
        <w:tc>
          <w:tcPr>
            <w:tcW w:w="702" w:type="dxa"/>
            <w:gridSpan w:val="2"/>
            <w:vMerge/>
            <w:tcBorders>
              <w:left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p>
        </w:tc>
        <w:tc>
          <w:tcPr>
            <w:tcW w:w="4678" w:type="dxa"/>
            <w:gridSpan w:val="2"/>
            <w:vMerge/>
            <w:tcBorders>
              <w:left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p>
        </w:tc>
        <w:tc>
          <w:tcPr>
            <w:tcW w:w="156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2026 год</w:t>
            </w:r>
          </w:p>
        </w:tc>
        <w:tc>
          <w:tcPr>
            <w:tcW w:w="156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426,7</w:t>
            </w:r>
          </w:p>
        </w:tc>
        <w:tc>
          <w:tcPr>
            <w:tcW w:w="269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426,7</w:t>
            </w:r>
          </w:p>
        </w:tc>
        <w:tc>
          <w:tcPr>
            <w:tcW w:w="22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c>
          <w:tcPr>
            <w:tcW w:w="245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r>
      <w:tr w:rsidR="003B42C3" w:rsidRPr="00A73538" w:rsidTr="003B42C3">
        <w:trPr>
          <w:trHeight w:val="210"/>
        </w:trPr>
        <w:tc>
          <w:tcPr>
            <w:tcW w:w="702" w:type="dxa"/>
            <w:gridSpan w:val="2"/>
            <w:tcBorders>
              <w:left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p>
        </w:tc>
        <w:tc>
          <w:tcPr>
            <w:tcW w:w="4678" w:type="dxa"/>
            <w:gridSpan w:val="2"/>
            <w:tcBorders>
              <w:left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p>
        </w:tc>
        <w:tc>
          <w:tcPr>
            <w:tcW w:w="156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2027 год</w:t>
            </w:r>
          </w:p>
        </w:tc>
        <w:tc>
          <w:tcPr>
            <w:tcW w:w="156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438,4</w:t>
            </w:r>
          </w:p>
        </w:tc>
        <w:tc>
          <w:tcPr>
            <w:tcW w:w="269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438,4</w:t>
            </w:r>
          </w:p>
        </w:tc>
        <w:tc>
          <w:tcPr>
            <w:tcW w:w="22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p>
        </w:tc>
        <w:tc>
          <w:tcPr>
            <w:tcW w:w="245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p>
        </w:tc>
      </w:tr>
      <w:tr w:rsidR="003B42C3" w:rsidRPr="00A73538" w:rsidTr="003B42C3">
        <w:trPr>
          <w:trHeight w:val="174"/>
        </w:trPr>
        <w:tc>
          <w:tcPr>
            <w:tcW w:w="702" w:type="dxa"/>
            <w:gridSpan w:val="2"/>
            <w:tcBorders>
              <w:left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p>
        </w:tc>
        <w:tc>
          <w:tcPr>
            <w:tcW w:w="4678" w:type="dxa"/>
            <w:gridSpan w:val="2"/>
            <w:tcBorders>
              <w:left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p>
        </w:tc>
        <w:tc>
          <w:tcPr>
            <w:tcW w:w="156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2028 год</w:t>
            </w:r>
          </w:p>
        </w:tc>
        <w:tc>
          <w:tcPr>
            <w:tcW w:w="156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438,4</w:t>
            </w:r>
          </w:p>
        </w:tc>
        <w:tc>
          <w:tcPr>
            <w:tcW w:w="269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438,4</w:t>
            </w:r>
          </w:p>
        </w:tc>
        <w:tc>
          <w:tcPr>
            <w:tcW w:w="22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p>
        </w:tc>
        <w:tc>
          <w:tcPr>
            <w:tcW w:w="245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p>
        </w:tc>
      </w:tr>
      <w:tr w:rsidR="003B42C3" w:rsidRPr="00A73538" w:rsidTr="003B42C3">
        <w:trPr>
          <w:trHeight w:val="522"/>
        </w:trPr>
        <w:tc>
          <w:tcPr>
            <w:tcW w:w="702" w:type="dxa"/>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1.3.</w:t>
            </w:r>
          </w:p>
        </w:tc>
        <w:tc>
          <w:tcPr>
            <w:tcW w:w="4678" w:type="dxa"/>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Мероприятие 3: Обеспечение качественного выполнения обязательств по своевременной выплате заработной платы работникам обслуживаемых учреждений и других обязательств</w:t>
            </w:r>
          </w:p>
        </w:tc>
        <w:tc>
          <w:tcPr>
            <w:tcW w:w="156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Всего, в том числе:</w:t>
            </w:r>
          </w:p>
        </w:tc>
        <w:tc>
          <w:tcPr>
            <w:tcW w:w="156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2354,2</w:t>
            </w:r>
          </w:p>
        </w:tc>
        <w:tc>
          <w:tcPr>
            <w:tcW w:w="269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2354,2</w:t>
            </w:r>
          </w:p>
        </w:tc>
        <w:tc>
          <w:tcPr>
            <w:tcW w:w="22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c>
          <w:tcPr>
            <w:tcW w:w="245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r>
      <w:tr w:rsidR="003B42C3" w:rsidRPr="00A73538" w:rsidTr="003B42C3">
        <w:trPr>
          <w:trHeight w:val="193"/>
        </w:trPr>
        <w:tc>
          <w:tcPr>
            <w:tcW w:w="702" w:type="dxa"/>
            <w:gridSpan w:val="2"/>
            <w:vMerge/>
            <w:tcBorders>
              <w:left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p>
        </w:tc>
        <w:tc>
          <w:tcPr>
            <w:tcW w:w="4678" w:type="dxa"/>
            <w:gridSpan w:val="2"/>
            <w:vMerge/>
            <w:tcBorders>
              <w:left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p>
        </w:tc>
        <w:tc>
          <w:tcPr>
            <w:tcW w:w="156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2024 год</w:t>
            </w:r>
          </w:p>
        </w:tc>
        <w:tc>
          <w:tcPr>
            <w:tcW w:w="156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527,3</w:t>
            </w:r>
          </w:p>
        </w:tc>
        <w:tc>
          <w:tcPr>
            <w:tcW w:w="269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527,3</w:t>
            </w:r>
          </w:p>
        </w:tc>
        <w:tc>
          <w:tcPr>
            <w:tcW w:w="22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c>
          <w:tcPr>
            <w:tcW w:w="245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r>
      <w:tr w:rsidR="003B42C3" w:rsidRPr="00A73538" w:rsidTr="003B42C3">
        <w:trPr>
          <w:trHeight w:val="318"/>
        </w:trPr>
        <w:tc>
          <w:tcPr>
            <w:tcW w:w="702" w:type="dxa"/>
            <w:gridSpan w:val="2"/>
            <w:vMerge/>
            <w:tcBorders>
              <w:left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p>
        </w:tc>
        <w:tc>
          <w:tcPr>
            <w:tcW w:w="4678" w:type="dxa"/>
            <w:gridSpan w:val="2"/>
            <w:vMerge/>
            <w:tcBorders>
              <w:left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p>
        </w:tc>
        <w:tc>
          <w:tcPr>
            <w:tcW w:w="156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2025 год</w:t>
            </w:r>
          </w:p>
        </w:tc>
        <w:tc>
          <w:tcPr>
            <w:tcW w:w="156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523,4</w:t>
            </w:r>
          </w:p>
        </w:tc>
        <w:tc>
          <w:tcPr>
            <w:tcW w:w="269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523,4</w:t>
            </w:r>
          </w:p>
        </w:tc>
        <w:tc>
          <w:tcPr>
            <w:tcW w:w="22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c>
          <w:tcPr>
            <w:tcW w:w="245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r>
      <w:tr w:rsidR="003B42C3" w:rsidRPr="00A73538" w:rsidTr="003B42C3">
        <w:trPr>
          <w:trHeight w:val="235"/>
        </w:trPr>
        <w:tc>
          <w:tcPr>
            <w:tcW w:w="702" w:type="dxa"/>
            <w:gridSpan w:val="2"/>
            <w:vMerge/>
            <w:tcBorders>
              <w:left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p>
        </w:tc>
        <w:tc>
          <w:tcPr>
            <w:tcW w:w="4678" w:type="dxa"/>
            <w:gridSpan w:val="2"/>
            <w:vMerge/>
            <w:tcBorders>
              <w:left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p>
        </w:tc>
        <w:tc>
          <w:tcPr>
            <w:tcW w:w="156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2026 год</w:t>
            </w:r>
          </w:p>
        </w:tc>
        <w:tc>
          <w:tcPr>
            <w:tcW w:w="156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426,7</w:t>
            </w:r>
          </w:p>
        </w:tc>
        <w:tc>
          <w:tcPr>
            <w:tcW w:w="269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426,7</w:t>
            </w:r>
          </w:p>
        </w:tc>
        <w:tc>
          <w:tcPr>
            <w:tcW w:w="22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c>
          <w:tcPr>
            <w:tcW w:w="245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r>
      <w:tr w:rsidR="003B42C3" w:rsidRPr="00A73538" w:rsidTr="003B42C3">
        <w:trPr>
          <w:trHeight w:val="235"/>
        </w:trPr>
        <w:tc>
          <w:tcPr>
            <w:tcW w:w="702" w:type="dxa"/>
            <w:gridSpan w:val="2"/>
            <w:vMerge/>
            <w:tcBorders>
              <w:left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p>
        </w:tc>
        <w:tc>
          <w:tcPr>
            <w:tcW w:w="4678" w:type="dxa"/>
            <w:gridSpan w:val="2"/>
            <w:vMerge/>
            <w:tcBorders>
              <w:left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p>
        </w:tc>
        <w:tc>
          <w:tcPr>
            <w:tcW w:w="156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2027 год</w:t>
            </w:r>
          </w:p>
        </w:tc>
        <w:tc>
          <w:tcPr>
            <w:tcW w:w="156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438,4</w:t>
            </w:r>
          </w:p>
        </w:tc>
        <w:tc>
          <w:tcPr>
            <w:tcW w:w="269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438,4</w:t>
            </w:r>
          </w:p>
        </w:tc>
        <w:tc>
          <w:tcPr>
            <w:tcW w:w="22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p>
        </w:tc>
        <w:tc>
          <w:tcPr>
            <w:tcW w:w="245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p>
        </w:tc>
      </w:tr>
      <w:tr w:rsidR="003B42C3" w:rsidRPr="00A73538" w:rsidTr="003B42C3">
        <w:trPr>
          <w:trHeight w:val="235"/>
        </w:trPr>
        <w:tc>
          <w:tcPr>
            <w:tcW w:w="702"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p>
        </w:tc>
        <w:tc>
          <w:tcPr>
            <w:tcW w:w="4678"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p>
        </w:tc>
        <w:tc>
          <w:tcPr>
            <w:tcW w:w="156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2028 год</w:t>
            </w:r>
          </w:p>
        </w:tc>
        <w:tc>
          <w:tcPr>
            <w:tcW w:w="156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438,4</w:t>
            </w:r>
          </w:p>
        </w:tc>
        <w:tc>
          <w:tcPr>
            <w:tcW w:w="269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438,4</w:t>
            </w:r>
          </w:p>
        </w:tc>
        <w:tc>
          <w:tcPr>
            <w:tcW w:w="22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p>
        </w:tc>
        <w:tc>
          <w:tcPr>
            <w:tcW w:w="245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p>
        </w:tc>
      </w:tr>
      <w:tr w:rsidR="003B42C3" w:rsidRPr="00A73538" w:rsidTr="003B42C3">
        <w:trPr>
          <w:gridAfter w:val="1"/>
          <w:wAfter w:w="45" w:type="dxa"/>
          <w:trHeight w:val="522"/>
        </w:trPr>
        <w:tc>
          <w:tcPr>
            <w:tcW w:w="702" w:type="dxa"/>
            <w:gridSpan w:val="2"/>
            <w:vMerge w:val="restart"/>
            <w:tcBorders>
              <w:left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lastRenderedPageBreak/>
              <w:t>1.4.</w:t>
            </w:r>
          </w:p>
        </w:tc>
        <w:tc>
          <w:tcPr>
            <w:tcW w:w="4678" w:type="dxa"/>
            <w:gridSpan w:val="2"/>
            <w:vMerge w:val="restart"/>
            <w:tcBorders>
              <w:left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Мероприятие 4. Обеспечение качественного составления и предоставления  бухгалтерской отчетности в налоговые органы, внебюджетные фонды, органы статистики</w:t>
            </w:r>
          </w:p>
        </w:tc>
        <w:tc>
          <w:tcPr>
            <w:tcW w:w="156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Всего, в том числе:</w:t>
            </w:r>
          </w:p>
        </w:tc>
        <w:tc>
          <w:tcPr>
            <w:tcW w:w="156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2354,2</w:t>
            </w:r>
          </w:p>
        </w:tc>
        <w:tc>
          <w:tcPr>
            <w:tcW w:w="269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2354,2</w:t>
            </w:r>
          </w:p>
        </w:tc>
        <w:tc>
          <w:tcPr>
            <w:tcW w:w="22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c>
          <w:tcPr>
            <w:tcW w:w="24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r>
      <w:tr w:rsidR="003B42C3" w:rsidRPr="00A73538" w:rsidTr="003B42C3">
        <w:trPr>
          <w:gridAfter w:val="1"/>
          <w:wAfter w:w="45" w:type="dxa"/>
          <w:trHeight w:val="209"/>
        </w:trPr>
        <w:tc>
          <w:tcPr>
            <w:tcW w:w="702" w:type="dxa"/>
            <w:gridSpan w:val="2"/>
            <w:vMerge/>
            <w:tcBorders>
              <w:left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p>
        </w:tc>
        <w:tc>
          <w:tcPr>
            <w:tcW w:w="4678" w:type="dxa"/>
            <w:gridSpan w:val="2"/>
            <w:vMerge/>
            <w:tcBorders>
              <w:left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p>
        </w:tc>
        <w:tc>
          <w:tcPr>
            <w:tcW w:w="156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2024 год</w:t>
            </w:r>
          </w:p>
        </w:tc>
        <w:tc>
          <w:tcPr>
            <w:tcW w:w="156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527,3</w:t>
            </w:r>
          </w:p>
        </w:tc>
        <w:tc>
          <w:tcPr>
            <w:tcW w:w="269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527,3</w:t>
            </w:r>
          </w:p>
        </w:tc>
        <w:tc>
          <w:tcPr>
            <w:tcW w:w="22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c>
          <w:tcPr>
            <w:tcW w:w="24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r>
      <w:tr w:rsidR="003B42C3" w:rsidRPr="00A73538" w:rsidTr="003B42C3">
        <w:trPr>
          <w:gridAfter w:val="1"/>
          <w:wAfter w:w="45" w:type="dxa"/>
          <w:trHeight w:val="174"/>
        </w:trPr>
        <w:tc>
          <w:tcPr>
            <w:tcW w:w="702" w:type="dxa"/>
            <w:gridSpan w:val="2"/>
            <w:vMerge/>
            <w:tcBorders>
              <w:left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p>
        </w:tc>
        <w:tc>
          <w:tcPr>
            <w:tcW w:w="4678" w:type="dxa"/>
            <w:gridSpan w:val="2"/>
            <w:vMerge/>
            <w:tcBorders>
              <w:left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p>
        </w:tc>
        <w:tc>
          <w:tcPr>
            <w:tcW w:w="156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2025 год</w:t>
            </w:r>
          </w:p>
        </w:tc>
        <w:tc>
          <w:tcPr>
            <w:tcW w:w="156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523,4</w:t>
            </w:r>
          </w:p>
        </w:tc>
        <w:tc>
          <w:tcPr>
            <w:tcW w:w="269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523,4</w:t>
            </w:r>
          </w:p>
        </w:tc>
        <w:tc>
          <w:tcPr>
            <w:tcW w:w="22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c>
          <w:tcPr>
            <w:tcW w:w="24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r>
      <w:tr w:rsidR="003B42C3" w:rsidRPr="00A73538" w:rsidTr="003B42C3">
        <w:trPr>
          <w:gridAfter w:val="1"/>
          <w:wAfter w:w="45" w:type="dxa"/>
          <w:trHeight w:val="294"/>
        </w:trPr>
        <w:tc>
          <w:tcPr>
            <w:tcW w:w="702" w:type="dxa"/>
            <w:gridSpan w:val="2"/>
            <w:vMerge/>
            <w:tcBorders>
              <w:left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p>
        </w:tc>
        <w:tc>
          <w:tcPr>
            <w:tcW w:w="4678" w:type="dxa"/>
            <w:gridSpan w:val="2"/>
            <w:vMerge/>
            <w:tcBorders>
              <w:left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p>
        </w:tc>
        <w:tc>
          <w:tcPr>
            <w:tcW w:w="156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2026 год</w:t>
            </w:r>
          </w:p>
        </w:tc>
        <w:tc>
          <w:tcPr>
            <w:tcW w:w="156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426,7</w:t>
            </w:r>
          </w:p>
        </w:tc>
        <w:tc>
          <w:tcPr>
            <w:tcW w:w="269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426,7</w:t>
            </w:r>
          </w:p>
        </w:tc>
        <w:tc>
          <w:tcPr>
            <w:tcW w:w="22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c>
          <w:tcPr>
            <w:tcW w:w="24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r>
      <w:tr w:rsidR="003B42C3" w:rsidRPr="00A73538" w:rsidTr="003B42C3">
        <w:trPr>
          <w:gridAfter w:val="1"/>
          <w:wAfter w:w="45" w:type="dxa"/>
          <w:trHeight w:val="294"/>
        </w:trPr>
        <w:tc>
          <w:tcPr>
            <w:tcW w:w="702" w:type="dxa"/>
            <w:gridSpan w:val="2"/>
            <w:tcBorders>
              <w:left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p>
        </w:tc>
        <w:tc>
          <w:tcPr>
            <w:tcW w:w="4678" w:type="dxa"/>
            <w:gridSpan w:val="2"/>
            <w:tcBorders>
              <w:left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p>
        </w:tc>
        <w:tc>
          <w:tcPr>
            <w:tcW w:w="156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2027 год</w:t>
            </w:r>
          </w:p>
        </w:tc>
        <w:tc>
          <w:tcPr>
            <w:tcW w:w="156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438,4</w:t>
            </w:r>
          </w:p>
        </w:tc>
        <w:tc>
          <w:tcPr>
            <w:tcW w:w="269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438,4</w:t>
            </w:r>
          </w:p>
        </w:tc>
        <w:tc>
          <w:tcPr>
            <w:tcW w:w="22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p>
        </w:tc>
        <w:tc>
          <w:tcPr>
            <w:tcW w:w="24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p>
        </w:tc>
      </w:tr>
      <w:tr w:rsidR="003B42C3" w:rsidRPr="00A73538" w:rsidTr="003B42C3">
        <w:trPr>
          <w:gridAfter w:val="1"/>
          <w:wAfter w:w="45" w:type="dxa"/>
          <w:trHeight w:val="294"/>
        </w:trPr>
        <w:tc>
          <w:tcPr>
            <w:tcW w:w="702" w:type="dxa"/>
            <w:gridSpan w:val="2"/>
            <w:tcBorders>
              <w:left w:val="single" w:sz="4" w:space="0" w:color="auto"/>
              <w:bottom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p>
        </w:tc>
        <w:tc>
          <w:tcPr>
            <w:tcW w:w="4678" w:type="dxa"/>
            <w:gridSpan w:val="2"/>
            <w:tcBorders>
              <w:left w:val="single" w:sz="4" w:space="0" w:color="auto"/>
              <w:bottom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p>
        </w:tc>
        <w:tc>
          <w:tcPr>
            <w:tcW w:w="156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2028 год</w:t>
            </w:r>
          </w:p>
        </w:tc>
        <w:tc>
          <w:tcPr>
            <w:tcW w:w="156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438,4</w:t>
            </w:r>
          </w:p>
        </w:tc>
        <w:tc>
          <w:tcPr>
            <w:tcW w:w="269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438,4</w:t>
            </w:r>
          </w:p>
        </w:tc>
        <w:tc>
          <w:tcPr>
            <w:tcW w:w="22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p>
        </w:tc>
        <w:tc>
          <w:tcPr>
            <w:tcW w:w="24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p>
        </w:tc>
      </w:tr>
      <w:tr w:rsidR="003B42C3" w:rsidRPr="00A73538" w:rsidTr="003B42C3">
        <w:trPr>
          <w:gridAfter w:val="1"/>
          <w:wAfter w:w="45" w:type="dxa"/>
          <w:trHeight w:val="522"/>
        </w:trPr>
        <w:tc>
          <w:tcPr>
            <w:tcW w:w="702" w:type="dxa"/>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1.5.</w:t>
            </w:r>
          </w:p>
        </w:tc>
        <w:tc>
          <w:tcPr>
            <w:tcW w:w="4678" w:type="dxa"/>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Мероприятие 5. Обеспечение качественной разработки документов правового характера</w:t>
            </w:r>
          </w:p>
        </w:tc>
        <w:tc>
          <w:tcPr>
            <w:tcW w:w="156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Всего, в том числе:</w:t>
            </w:r>
          </w:p>
        </w:tc>
        <w:tc>
          <w:tcPr>
            <w:tcW w:w="156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2354,2</w:t>
            </w:r>
          </w:p>
        </w:tc>
        <w:tc>
          <w:tcPr>
            <w:tcW w:w="269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2354,2</w:t>
            </w:r>
          </w:p>
        </w:tc>
        <w:tc>
          <w:tcPr>
            <w:tcW w:w="22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c>
          <w:tcPr>
            <w:tcW w:w="24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r>
      <w:tr w:rsidR="003B42C3" w:rsidRPr="00A73538" w:rsidTr="003B42C3">
        <w:trPr>
          <w:gridAfter w:val="1"/>
          <w:wAfter w:w="45" w:type="dxa"/>
          <w:trHeight w:val="226"/>
        </w:trPr>
        <w:tc>
          <w:tcPr>
            <w:tcW w:w="702" w:type="dxa"/>
            <w:gridSpan w:val="2"/>
            <w:vMerge/>
            <w:tcBorders>
              <w:left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p>
        </w:tc>
        <w:tc>
          <w:tcPr>
            <w:tcW w:w="4678" w:type="dxa"/>
            <w:gridSpan w:val="2"/>
            <w:vMerge/>
            <w:tcBorders>
              <w:left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p>
        </w:tc>
        <w:tc>
          <w:tcPr>
            <w:tcW w:w="156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2024 год</w:t>
            </w:r>
          </w:p>
        </w:tc>
        <w:tc>
          <w:tcPr>
            <w:tcW w:w="156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527,3</w:t>
            </w:r>
          </w:p>
        </w:tc>
        <w:tc>
          <w:tcPr>
            <w:tcW w:w="269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527,3</w:t>
            </w:r>
          </w:p>
        </w:tc>
        <w:tc>
          <w:tcPr>
            <w:tcW w:w="22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c>
          <w:tcPr>
            <w:tcW w:w="24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r>
      <w:tr w:rsidR="003B42C3" w:rsidRPr="00A73538" w:rsidTr="003B42C3">
        <w:trPr>
          <w:gridAfter w:val="1"/>
          <w:wAfter w:w="45" w:type="dxa"/>
          <w:trHeight w:val="204"/>
        </w:trPr>
        <w:tc>
          <w:tcPr>
            <w:tcW w:w="702" w:type="dxa"/>
            <w:gridSpan w:val="2"/>
            <w:vMerge/>
            <w:tcBorders>
              <w:left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p>
        </w:tc>
        <w:tc>
          <w:tcPr>
            <w:tcW w:w="4678" w:type="dxa"/>
            <w:gridSpan w:val="2"/>
            <w:vMerge/>
            <w:tcBorders>
              <w:left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p>
        </w:tc>
        <w:tc>
          <w:tcPr>
            <w:tcW w:w="156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2025 год</w:t>
            </w:r>
          </w:p>
        </w:tc>
        <w:tc>
          <w:tcPr>
            <w:tcW w:w="156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523,4</w:t>
            </w:r>
          </w:p>
        </w:tc>
        <w:tc>
          <w:tcPr>
            <w:tcW w:w="269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523,4</w:t>
            </w:r>
          </w:p>
        </w:tc>
        <w:tc>
          <w:tcPr>
            <w:tcW w:w="22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c>
          <w:tcPr>
            <w:tcW w:w="24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r>
      <w:tr w:rsidR="003B42C3" w:rsidRPr="00A73538" w:rsidTr="003B42C3">
        <w:trPr>
          <w:gridAfter w:val="1"/>
          <w:wAfter w:w="45" w:type="dxa"/>
          <w:trHeight w:val="211"/>
        </w:trPr>
        <w:tc>
          <w:tcPr>
            <w:tcW w:w="702" w:type="dxa"/>
            <w:gridSpan w:val="2"/>
            <w:vMerge/>
            <w:tcBorders>
              <w:left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p>
        </w:tc>
        <w:tc>
          <w:tcPr>
            <w:tcW w:w="4678" w:type="dxa"/>
            <w:gridSpan w:val="2"/>
            <w:vMerge/>
            <w:tcBorders>
              <w:left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p>
        </w:tc>
        <w:tc>
          <w:tcPr>
            <w:tcW w:w="156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2026 год</w:t>
            </w:r>
          </w:p>
        </w:tc>
        <w:tc>
          <w:tcPr>
            <w:tcW w:w="156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426,7</w:t>
            </w:r>
          </w:p>
        </w:tc>
        <w:tc>
          <w:tcPr>
            <w:tcW w:w="269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426,7</w:t>
            </w:r>
          </w:p>
        </w:tc>
        <w:tc>
          <w:tcPr>
            <w:tcW w:w="22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c>
          <w:tcPr>
            <w:tcW w:w="24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r>
      <w:tr w:rsidR="003B42C3" w:rsidRPr="00A73538" w:rsidTr="003B42C3">
        <w:trPr>
          <w:gridAfter w:val="1"/>
          <w:wAfter w:w="45" w:type="dxa"/>
          <w:trHeight w:val="211"/>
        </w:trPr>
        <w:tc>
          <w:tcPr>
            <w:tcW w:w="702" w:type="dxa"/>
            <w:gridSpan w:val="2"/>
            <w:vMerge/>
            <w:tcBorders>
              <w:left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p>
        </w:tc>
        <w:tc>
          <w:tcPr>
            <w:tcW w:w="4678" w:type="dxa"/>
            <w:gridSpan w:val="2"/>
            <w:vMerge/>
            <w:tcBorders>
              <w:left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p>
        </w:tc>
        <w:tc>
          <w:tcPr>
            <w:tcW w:w="156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2027 год</w:t>
            </w:r>
          </w:p>
        </w:tc>
        <w:tc>
          <w:tcPr>
            <w:tcW w:w="156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438,4</w:t>
            </w:r>
          </w:p>
        </w:tc>
        <w:tc>
          <w:tcPr>
            <w:tcW w:w="269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438,4</w:t>
            </w:r>
          </w:p>
        </w:tc>
        <w:tc>
          <w:tcPr>
            <w:tcW w:w="22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p>
        </w:tc>
        <w:tc>
          <w:tcPr>
            <w:tcW w:w="24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p>
        </w:tc>
      </w:tr>
      <w:tr w:rsidR="003B42C3" w:rsidRPr="00A73538" w:rsidTr="003B42C3">
        <w:trPr>
          <w:gridAfter w:val="1"/>
          <w:wAfter w:w="45" w:type="dxa"/>
          <w:trHeight w:val="211"/>
        </w:trPr>
        <w:tc>
          <w:tcPr>
            <w:tcW w:w="702"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p>
        </w:tc>
        <w:tc>
          <w:tcPr>
            <w:tcW w:w="4678"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p>
        </w:tc>
        <w:tc>
          <w:tcPr>
            <w:tcW w:w="156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2028 год</w:t>
            </w:r>
          </w:p>
        </w:tc>
        <w:tc>
          <w:tcPr>
            <w:tcW w:w="156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438,4</w:t>
            </w:r>
          </w:p>
        </w:tc>
        <w:tc>
          <w:tcPr>
            <w:tcW w:w="269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438,4</w:t>
            </w:r>
          </w:p>
        </w:tc>
        <w:tc>
          <w:tcPr>
            <w:tcW w:w="22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p>
        </w:tc>
        <w:tc>
          <w:tcPr>
            <w:tcW w:w="24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p>
        </w:tc>
      </w:tr>
      <w:tr w:rsidR="003B42C3" w:rsidRPr="00A73538" w:rsidTr="003B42C3">
        <w:trPr>
          <w:gridAfter w:val="1"/>
          <w:wAfter w:w="45" w:type="dxa"/>
          <w:trHeight w:val="522"/>
        </w:trPr>
        <w:tc>
          <w:tcPr>
            <w:tcW w:w="702" w:type="dxa"/>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1.6.</w:t>
            </w:r>
          </w:p>
        </w:tc>
        <w:tc>
          <w:tcPr>
            <w:tcW w:w="4678" w:type="dxa"/>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Мероприятие 6. Обеспечение качественного оказания руководителям и работникам в подведомственных муниципальных образовательных организациях консультационных услуг по юридическим вопросам</w:t>
            </w:r>
          </w:p>
        </w:tc>
        <w:tc>
          <w:tcPr>
            <w:tcW w:w="156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Всего, в том числе:</w:t>
            </w:r>
          </w:p>
        </w:tc>
        <w:tc>
          <w:tcPr>
            <w:tcW w:w="156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2355,3</w:t>
            </w:r>
          </w:p>
        </w:tc>
        <w:tc>
          <w:tcPr>
            <w:tcW w:w="269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2355,3</w:t>
            </w:r>
          </w:p>
        </w:tc>
        <w:tc>
          <w:tcPr>
            <w:tcW w:w="22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c>
          <w:tcPr>
            <w:tcW w:w="24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r>
      <w:tr w:rsidR="003B42C3" w:rsidRPr="00A73538" w:rsidTr="003B42C3">
        <w:trPr>
          <w:gridAfter w:val="1"/>
          <w:wAfter w:w="45" w:type="dxa"/>
          <w:trHeight w:val="312"/>
        </w:trPr>
        <w:tc>
          <w:tcPr>
            <w:tcW w:w="702" w:type="dxa"/>
            <w:gridSpan w:val="2"/>
            <w:vMerge/>
            <w:tcBorders>
              <w:left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p>
        </w:tc>
        <w:tc>
          <w:tcPr>
            <w:tcW w:w="4678" w:type="dxa"/>
            <w:gridSpan w:val="2"/>
            <w:vMerge/>
            <w:tcBorders>
              <w:left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p>
        </w:tc>
        <w:tc>
          <w:tcPr>
            <w:tcW w:w="156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2024 год</w:t>
            </w:r>
          </w:p>
        </w:tc>
        <w:tc>
          <w:tcPr>
            <w:tcW w:w="156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527,6</w:t>
            </w:r>
          </w:p>
        </w:tc>
        <w:tc>
          <w:tcPr>
            <w:tcW w:w="269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527,6</w:t>
            </w:r>
          </w:p>
        </w:tc>
        <w:tc>
          <w:tcPr>
            <w:tcW w:w="22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c>
          <w:tcPr>
            <w:tcW w:w="24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r>
      <w:tr w:rsidR="003B42C3" w:rsidRPr="00A73538" w:rsidTr="003B42C3">
        <w:trPr>
          <w:gridAfter w:val="1"/>
          <w:wAfter w:w="45" w:type="dxa"/>
          <w:trHeight w:val="261"/>
        </w:trPr>
        <w:tc>
          <w:tcPr>
            <w:tcW w:w="702" w:type="dxa"/>
            <w:gridSpan w:val="2"/>
            <w:vMerge/>
            <w:tcBorders>
              <w:left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p>
        </w:tc>
        <w:tc>
          <w:tcPr>
            <w:tcW w:w="4678" w:type="dxa"/>
            <w:gridSpan w:val="2"/>
            <w:vMerge/>
            <w:tcBorders>
              <w:left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p>
        </w:tc>
        <w:tc>
          <w:tcPr>
            <w:tcW w:w="156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2025 год</w:t>
            </w:r>
          </w:p>
        </w:tc>
        <w:tc>
          <w:tcPr>
            <w:tcW w:w="156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523,5</w:t>
            </w:r>
          </w:p>
        </w:tc>
        <w:tc>
          <w:tcPr>
            <w:tcW w:w="269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523,5</w:t>
            </w:r>
          </w:p>
        </w:tc>
        <w:tc>
          <w:tcPr>
            <w:tcW w:w="22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c>
          <w:tcPr>
            <w:tcW w:w="24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r>
      <w:tr w:rsidR="003B42C3" w:rsidRPr="00A73538" w:rsidTr="003B42C3">
        <w:trPr>
          <w:gridAfter w:val="1"/>
          <w:wAfter w:w="45" w:type="dxa"/>
          <w:trHeight w:val="225"/>
        </w:trPr>
        <w:tc>
          <w:tcPr>
            <w:tcW w:w="702" w:type="dxa"/>
            <w:gridSpan w:val="2"/>
            <w:vMerge/>
            <w:tcBorders>
              <w:left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p>
        </w:tc>
        <w:tc>
          <w:tcPr>
            <w:tcW w:w="4678" w:type="dxa"/>
            <w:gridSpan w:val="2"/>
            <w:vMerge/>
            <w:tcBorders>
              <w:left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p>
        </w:tc>
        <w:tc>
          <w:tcPr>
            <w:tcW w:w="156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2026 год</w:t>
            </w:r>
          </w:p>
        </w:tc>
        <w:tc>
          <w:tcPr>
            <w:tcW w:w="156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426,8</w:t>
            </w:r>
          </w:p>
        </w:tc>
        <w:tc>
          <w:tcPr>
            <w:tcW w:w="269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426,8</w:t>
            </w:r>
          </w:p>
        </w:tc>
        <w:tc>
          <w:tcPr>
            <w:tcW w:w="22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c>
          <w:tcPr>
            <w:tcW w:w="24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r>
      <w:tr w:rsidR="003B42C3" w:rsidRPr="00A73538" w:rsidTr="003B42C3">
        <w:trPr>
          <w:gridAfter w:val="1"/>
          <w:wAfter w:w="45" w:type="dxa"/>
          <w:trHeight w:val="225"/>
        </w:trPr>
        <w:tc>
          <w:tcPr>
            <w:tcW w:w="702" w:type="dxa"/>
            <w:gridSpan w:val="2"/>
            <w:vMerge/>
            <w:tcBorders>
              <w:left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p>
        </w:tc>
        <w:tc>
          <w:tcPr>
            <w:tcW w:w="4678" w:type="dxa"/>
            <w:gridSpan w:val="2"/>
            <w:vMerge/>
            <w:tcBorders>
              <w:left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p>
        </w:tc>
        <w:tc>
          <w:tcPr>
            <w:tcW w:w="156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2027 год</w:t>
            </w:r>
          </w:p>
        </w:tc>
        <w:tc>
          <w:tcPr>
            <w:tcW w:w="156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438,7</w:t>
            </w:r>
          </w:p>
        </w:tc>
        <w:tc>
          <w:tcPr>
            <w:tcW w:w="269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438,7</w:t>
            </w:r>
          </w:p>
        </w:tc>
        <w:tc>
          <w:tcPr>
            <w:tcW w:w="22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p>
        </w:tc>
        <w:tc>
          <w:tcPr>
            <w:tcW w:w="24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p>
        </w:tc>
      </w:tr>
      <w:tr w:rsidR="003B42C3" w:rsidRPr="00A73538" w:rsidTr="003B42C3">
        <w:trPr>
          <w:gridAfter w:val="1"/>
          <w:wAfter w:w="45" w:type="dxa"/>
          <w:trHeight w:val="225"/>
        </w:trPr>
        <w:tc>
          <w:tcPr>
            <w:tcW w:w="702"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p>
        </w:tc>
        <w:tc>
          <w:tcPr>
            <w:tcW w:w="4678"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p>
        </w:tc>
        <w:tc>
          <w:tcPr>
            <w:tcW w:w="156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2028 год</w:t>
            </w:r>
          </w:p>
        </w:tc>
        <w:tc>
          <w:tcPr>
            <w:tcW w:w="156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438,7</w:t>
            </w:r>
          </w:p>
        </w:tc>
        <w:tc>
          <w:tcPr>
            <w:tcW w:w="269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438,7</w:t>
            </w:r>
          </w:p>
        </w:tc>
        <w:tc>
          <w:tcPr>
            <w:tcW w:w="22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p>
        </w:tc>
        <w:tc>
          <w:tcPr>
            <w:tcW w:w="24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p>
        </w:tc>
      </w:tr>
      <w:tr w:rsidR="003B42C3" w:rsidRPr="00A73538" w:rsidTr="003B42C3">
        <w:trPr>
          <w:gridAfter w:val="1"/>
          <w:wAfter w:w="45" w:type="dxa"/>
          <w:trHeight w:val="235"/>
        </w:trPr>
        <w:tc>
          <w:tcPr>
            <w:tcW w:w="702" w:type="dxa"/>
            <w:gridSpan w:val="2"/>
            <w:tcBorders>
              <w:top w:val="single" w:sz="4" w:space="0" w:color="auto"/>
              <w:left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2</w:t>
            </w:r>
          </w:p>
        </w:tc>
        <w:tc>
          <w:tcPr>
            <w:tcW w:w="15175" w:type="dxa"/>
            <w:gridSpan w:val="10"/>
            <w:tcBorders>
              <w:top w:val="single" w:sz="4" w:space="0" w:color="auto"/>
              <w:left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Задача 2: обеспечение выплаты компенсации расходов на оплату стоимости проезда и провоза багажа к месту использования отпуска и обратно лиц, работающих в учреждениях, расположенных в районах Крайнего Севера и приравненных к ним местностях, и членов их семей</w:t>
            </w:r>
          </w:p>
        </w:tc>
      </w:tr>
      <w:tr w:rsidR="003B42C3" w:rsidRPr="00A73538" w:rsidTr="003B42C3">
        <w:trPr>
          <w:gridAfter w:val="1"/>
          <w:wAfter w:w="45" w:type="dxa"/>
          <w:trHeight w:val="421"/>
        </w:trPr>
        <w:tc>
          <w:tcPr>
            <w:tcW w:w="702" w:type="dxa"/>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lastRenderedPageBreak/>
              <w:t>2.1</w:t>
            </w:r>
          </w:p>
        </w:tc>
        <w:tc>
          <w:tcPr>
            <w:tcW w:w="4678" w:type="dxa"/>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Мероприятие 1: количество сотрудников учреждения воспользовавшихся правом на получение компенсации стоимости проезда и провоза багажа к месту использования отпуска и обратно для работников Крайнего Севера и приравненных местностей</w:t>
            </w:r>
          </w:p>
        </w:tc>
        <w:tc>
          <w:tcPr>
            <w:tcW w:w="156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всего</w:t>
            </w:r>
          </w:p>
        </w:tc>
        <w:tc>
          <w:tcPr>
            <w:tcW w:w="156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327,3</w:t>
            </w:r>
          </w:p>
        </w:tc>
        <w:tc>
          <w:tcPr>
            <w:tcW w:w="269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327,3</w:t>
            </w:r>
          </w:p>
        </w:tc>
        <w:tc>
          <w:tcPr>
            <w:tcW w:w="22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c>
          <w:tcPr>
            <w:tcW w:w="24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r>
      <w:tr w:rsidR="003B42C3" w:rsidRPr="00A73538" w:rsidTr="003B42C3">
        <w:trPr>
          <w:gridAfter w:val="1"/>
          <w:wAfter w:w="45" w:type="dxa"/>
          <w:trHeight w:val="320"/>
        </w:trPr>
        <w:tc>
          <w:tcPr>
            <w:tcW w:w="702" w:type="dxa"/>
            <w:gridSpan w:val="2"/>
            <w:vMerge/>
            <w:tcBorders>
              <w:left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p>
        </w:tc>
        <w:tc>
          <w:tcPr>
            <w:tcW w:w="4678" w:type="dxa"/>
            <w:gridSpan w:val="2"/>
            <w:vMerge/>
            <w:tcBorders>
              <w:left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p>
        </w:tc>
        <w:tc>
          <w:tcPr>
            <w:tcW w:w="156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2024 год</w:t>
            </w:r>
          </w:p>
        </w:tc>
        <w:tc>
          <w:tcPr>
            <w:tcW w:w="156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44,1</w:t>
            </w:r>
          </w:p>
        </w:tc>
        <w:tc>
          <w:tcPr>
            <w:tcW w:w="269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44,1</w:t>
            </w:r>
          </w:p>
        </w:tc>
        <w:tc>
          <w:tcPr>
            <w:tcW w:w="22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c>
          <w:tcPr>
            <w:tcW w:w="24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r>
      <w:tr w:rsidR="003B42C3" w:rsidRPr="00A73538" w:rsidTr="003B42C3">
        <w:trPr>
          <w:gridAfter w:val="1"/>
          <w:wAfter w:w="45" w:type="dxa"/>
          <w:trHeight w:val="242"/>
        </w:trPr>
        <w:tc>
          <w:tcPr>
            <w:tcW w:w="702" w:type="dxa"/>
            <w:gridSpan w:val="2"/>
            <w:vMerge/>
            <w:tcBorders>
              <w:left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p>
        </w:tc>
        <w:tc>
          <w:tcPr>
            <w:tcW w:w="4678" w:type="dxa"/>
            <w:gridSpan w:val="2"/>
            <w:vMerge/>
            <w:tcBorders>
              <w:left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p>
        </w:tc>
        <w:tc>
          <w:tcPr>
            <w:tcW w:w="156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2025 год</w:t>
            </w:r>
          </w:p>
        </w:tc>
        <w:tc>
          <w:tcPr>
            <w:tcW w:w="156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283,2</w:t>
            </w:r>
          </w:p>
        </w:tc>
        <w:tc>
          <w:tcPr>
            <w:tcW w:w="269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283,2</w:t>
            </w:r>
          </w:p>
        </w:tc>
        <w:tc>
          <w:tcPr>
            <w:tcW w:w="22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c>
          <w:tcPr>
            <w:tcW w:w="24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r>
      <w:tr w:rsidR="003B42C3" w:rsidRPr="00A73538" w:rsidTr="003B42C3">
        <w:trPr>
          <w:gridAfter w:val="1"/>
          <w:wAfter w:w="45" w:type="dxa"/>
          <w:trHeight w:val="361"/>
        </w:trPr>
        <w:tc>
          <w:tcPr>
            <w:tcW w:w="702" w:type="dxa"/>
            <w:gridSpan w:val="2"/>
            <w:vMerge/>
            <w:tcBorders>
              <w:left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p>
        </w:tc>
        <w:tc>
          <w:tcPr>
            <w:tcW w:w="4678" w:type="dxa"/>
            <w:gridSpan w:val="2"/>
            <w:vMerge/>
            <w:tcBorders>
              <w:left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p>
        </w:tc>
        <w:tc>
          <w:tcPr>
            <w:tcW w:w="156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2026 год</w:t>
            </w:r>
          </w:p>
        </w:tc>
        <w:tc>
          <w:tcPr>
            <w:tcW w:w="156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c>
          <w:tcPr>
            <w:tcW w:w="269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c>
          <w:tcPr>
            <w:tcW w:w="22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c>
          <w:tcPr>
            <w:tcW w:w="24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r>
      <w:tr w:rsidR="003B42C3" w:rsidRPr="00A73538" w:rsidTr="003B42C3">
        <w:trPr>
          <w:gridAfter w:val="1"/>
          <w:wAfter w:w="45" w:type="dxa"/>
          <w:trHeight w:val="241"/>
        </w:trPr>
        <w:tc>
          <w:tcPr>
            <w:tcW w:w="702" w:type="dxa"/>
            <w:gridSpan w:val="2"/>
            <w:tcBorders>
              <w:left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p>
        </w:tc>
        <w:tc>
          <w:tcPr>
            <w:tcW w:w="4678" w:type="dxa"/>
            <w:gridSpan w:val="2"/>
            <w:vMerge/>
            <w:tcBorders>
              <w:left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p>
        </w:tc>
        <w:tc>
          <w:tcPr>
            <w:tcW w:w="156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2027 год</w:t>
            </w:r>
          </w:p>
        </w:tc>
        <w:tc>
          <w:tcPr>
            <w:tcW w:w="156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c>
          <w:tcPr>
            <w:tcW w:w="269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c>
          <w:tcPr>
            <w:tcW w:w="22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p>
        </w:tc>
        <w:tc>
          <w:tcPr>
            <w:tcW w:w="24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p>
        </w:tc>
      </w:tr>
      <w:tr w:rsidR="003B42C3" w:rsidRPr="00A73538" w:rsidTr="003B42C3">
        <w:trPr>
          <w:gridAfter w:val="1"/>
          <w:wAfter w:w="45" w:type="dxa"/>
          <w:trHeight w:val="219"/>
        </w:trPr>
        <w:tc>
          <w:tcPr>
            <w:tcW w:w="702" w:type="dxa"/>
            <w:gridSpan w:val="2"/>
            <w:tcBorders>
              <w:left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p>
        </w:tc>
        <w:tc>
          <w:tcPr>
            <w:tcW w:w="4678" w:type="dxa"/>
            <w:gridSpan w:val="2"/>
            <w:vMerge/>
            <w:tcBorders>
              <w:left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p>
        </w:tc>
        <w:tc>
          <w:tcPr>
            <w:tcW w:w="156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2028 год</w:t>
            </w:r>
          </w:p>
        </w:tc>
        <w:tc>
          <w:tcPr>
            <w:tcW w:w="156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c>
          <w:tcPr>
            <w:tcW w:w="269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c>
          <w:tcPr>
            <w:tcW w:w="22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p>
        </w:tc>
        <w:tc>
          <w:tcPr>
            <w:tcW w:w="24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p>
        </w:tc>
      </w:tr>
      <w:tr w:rsidR="003B42C3" w:rsidRPr="00A73538" w:rsidTr="003B42C3">
        <w:trPr>
          <w:gridAfter w:val="1"/>
          <w:wAfter w:w="45" w:type="dxa"/>
          <w:trHeight w:val="235"/>
        </w:trPr>
        <w:tc>
          <w:tcPr>
            <w:tcW w:w="70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3</w:t>
            </w:r>
          </w:p>
        </w:tc>
        <w:tc>
          <w:tcPr>
            <w:tcW w:w="15175" w:type="dxa"/>
            <w:gridSpan w:val="10"/>
            <w:tcBorders>
              <w:top w:val="single" w:sz="4" w:space="0" w:color="auto"/>
              <w:left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b/>
                <w:sz w:val="20"/>
                <w:szCs w:val="20"/>
                <w:lang w:eastAsia="ru-RU"/>
              </w:rPr>
            </w:pPr>
            <w:r w:rsidRPr="00A73538">
              <w:rPr>
                <w:rFonts w:eastAsia="Times New Roman"/>
                <w:sz w:val="20"/>
                <w:szCs w:val="20"/>
                <w:lang w:eastAsia="ru-RU"/>
              </w:rPr>
              <w:t>Задача 3. Укрепление материально-технической базы</w:t>
            </w:r>
          </w:p>
        </w:tc>
      </w:tr>
      <w:tr w:rsidR="003B42C3" w:rsidRPr="00A73538" w:rsidTr="003B42C3">
        <w:trPr>
          <w:gridAfter w:val="1"/>
          <w:wAfter w:w="45" w:type="dxa"/>
          <w:trHeight w:val="235"/>
        </w:trPr>
        <w:tc>
          <w:tcPr>
            <w:tcW w:w="702"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3.1</w:t>
            </w:r>
          </w:p>
        </w:tc>
        <w:tc>
          <w:tcPr>
            <w:tcW w:w="4678"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Мероприятие 1: приобретение многофункционального устройства</w:t>
            </w:r>
          </w:p>
        </w:tc>
        <w:tc>
          <w:tcPr>
            <w:tcW w:w="156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всего</w:t>
            </w:r>
          </w:p>
        </w:tc>
        <w:tc>
          <w:tcPr>
            <w:tcW w:w="156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150,1</w:t>
            </w:r>
          </w:p>
        </w:tc>
        <w:tc>
          <w:tcPr>
            <w:tcW w:w="269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150,1</w:t>
            </w:r>
          </w:p>
        </w:tc>
        <w:tc>
          <w:tcPr>
            <w:tcW w:w="22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c>
          <w:tcPr>
            <w:tcW w:w="24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r>
      <w:tr w:rsidR="003B42C3" w:rsidRPr="00A73538" w:rsidTr="003B42C3">
        <w:trPr>
          <w:gridAfter w:val="1"/>
          <w:wAfter w:w="45" w:type="dxa"/>
          <w:trHeight w:val="235"/>
        </w:trPr>
        <w:tc>
          <w:tcPr>
            <w:tcW w:w="702"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p>
        </w:tc>
        <w:tc>
          <w:tcPr>
            <w:tcW w:w="4678"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p>
        </w:tc>
        <w:tc>
          <w:tcPr>
            <w:tcW w:w="156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2024 год</w:t>
            </w:r>
          </w:p>
        </w:tc>
        <w:tc>
          <w:tcPr>
            <w:tcW w:w="156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150,1</w:t>
            </w:r>
          </w:p>
        </w:tc>
        <w:tc>
          <w:tcPr>
            <w:tcW w:w="269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150,1</w:t>
            </w:r>
          </w:p>
        </w:tc>
        <w:tc>
          <w:tcPr>
            <w:tcW w:w="22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c>
          <w:tcPr>
            <w:tcW w:w="24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r>
      <w:tr w:rsidR="003B42C3" w:rsidRPr="00A73538" w:rsidTr="003B42C3">
        <w:trPr>
          <w:gridAfter w:val="1"/>
          <w:wAfter w:w="45" w:type="dxa"/>
          <w:trHeight w:val="235"/>
        </w:trPr>
        <w:tc>
          <w:tcPr>
            <w:tcW w:w="702"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p>
        </w:tc>
        <w:tc>
          <w:tcPr>
            <w:tcW w:w="4678"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p>
        </w:tc>
        <w:tc>
          <w:tcPr>
            <w:tcW w:w="156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2025 год</w:t>
            </w:r>
          </w:p>
        </w:tc>
        <w:tc>
          <w:tcPr>
            <w:tcW w:w="156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c>
          <w:tcPr>
            <w:tcW w:w="269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c>
          <w:tcPr>
            <w:tcW w:w="22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c>
          <w:tcPr>
            <w:tcW w:w="24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r>
      <w:tr w:rsidR="003B42C3" w:rsidRPr="00A73538" w:rsidTr="003B42C3">
        <w:trPr>
          <w:gridAfter w:val="1"/>
          <w:wAfter w:w="45" w:type="dxa"/>
          <w:trHeight w:val="235"/>
        </w:trPr>
        <w:tc>
          <w:tcPr>
            <w:tcW w:w="702"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p>
        </w:tc>
        <w:tc>
          <w:tcPr>
            <w:tcW w:w="4678"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p>
        </w:tc>
        <w:tc>
          <w:tcPr>
            <w:tcW w:w="156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2026 год</w:t>
            </w:r>
          </w:p>
        </w:tc>
        <w:tc>
          <w:tcPr>
            <w:tcW w:w="156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c>
          <w:tcPr>
            <w:tcW w:w="269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c>
          <w:tcPr>
            <w:tcW w:w="22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c>
          <w:tcPr>
            <w:tcW w:w="24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r>
      <w:tr w:rsidR="003B42C3" w:rsidRPr="00A73538" w:rsidTr="003B42C3">
        <w:trPr>
          <w:gridAfter w:val="1"/>
          <w:wAfter w:w="45" w:type="dxa"/>
          <w:trHeight w:val="235"/>
        </w:trPr>
        <w:tc>
          <w:tcPr>
            <w:tcW w:w="702"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p>
        </w:tc>
        <w:tc>
          <w:tcPr>
            <w:tcW w:w="4678"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p>
        </w:tc>
        <w:tc>
          <w:tcPr>
            <w:tcW w:w="156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2027 год</w:t>
            </w:r>
          </w:p>
        </w:tc>
        <w:tc>
          <w:tcPr>
            <w:tcW w:w="156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c>
          <w:tcPr>
            <w:tcW w:w="269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c>
          <w:tcPr>
            <w:tcW w:w="22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c>
          <w:tcPr>
            <w:tcW w:w="24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r>
      <w:tr w:rsidR="003B42C3" w:rsidRPr="00A73538" w:rsidTr="003B42C3">
        <w:trPr>
          <w:gridAfter w:val="1"/>
          <w:wAfter w:w="45" w:type="dxa"/>
          <w:trHeight w:val="235"/>
        </w:trPr>
        <w:tc>
          <w:tcPr>
            <w:tcW w:w="702"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p>
        </w:tc>
        <w:tc>
          <w:tcPr>
            <w:tcW w:w="4678"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p>
        </w:tc>
        <w:tc>
          <w:tcPr>
            <w:tcW w:w="156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2028 год</w:t>
            </w:r>
          </w:p>
        </w:tc>
        <w:tc>
          <w:tcPr>
            <w:tcW w:w="156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c>
          <w:tcPr>
            <w:tcW w:w="269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c>
          <w:tcPr>
            <w:tcW w:w="22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c>
          <w:tcPr>
            <w:tcW w:w="24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r>
      <w:tr w:rsidR="003B42C3" w:rsidRPr="00A73538" w:rsidTr="003B42C3">
        <w:trPr>
          <w:gridBefore w:val="1"/>
          <w:gridAfter w:val="1"/>
          <w:wBefore w:w="282" w:type="dxa"/>
          <w:wAfter w:w="45" w:type="dxa"/>
          <w:trHeight w:val="235"/>
        </w:trPr>
        <w:tc>
          <w:tcPr>
            <w:tcW w:w="70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4</w:t>
            </w:r>
          </w:p>
        </w:tc>
        <w:tc>
          <w:tcPr>
            <w:tcW w:w="14889"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Задача 4. Расходы, связанные с передачей ведения бухгалтерского учета</w:t>
            </w:r>
          </w:p>
        </w:tc>
      </w:tr>
      <w:tr w:rsidR="003B42C3" w:rsidRPr="00A73538" w:rsidTr="003B42C3">
        <w:trPr>
          <w:gridBefore w:val="1"/>
          <w:gridAfter w:val="1"/>
          <w:wBefore w:w="282" w:type="dxa"/>
          <w:wAfter w:w="45" w:type="dxa"/>
          <w:trHeight w:val="235"/>
        </w:trPr>
        <w:tc>
          <w:tcPr>
            <w:tcW w:w="706"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4.1</w:t>
            </w:r>
          </w:p>
        </w:tc>
        <w:tc>
          <w:tcPr>
            <w:tcW w:w="4399" w:type="dxa"/>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Мероприятие 1: адаптация и модификация программы "1С:Предприятие 8"</w:t>
            </w:r>
          </w:p>
        </w:tc>
        <w:tc>
          <w:tcPr>
            <w:tcW w:w="156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всего</w:t>
            </w: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65,0</w:t>
            </w:r>
          </w:p>
        </w:tc>
        <w:tc>
          <w:tcPr>
            <w:tcW w:w="26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65,0</w:t>
            </w:r>
          </w:p>
        </w:tc>
        <w:tc>
          <w:tcPr>
            <w:tcW w:w="22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c>
          <w:tcPr>
            <w:tcW w:w="24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r>
      <w:tr w:rsidR="003B42C3" w:rsidRPr="00A73538" w:rsidTr="003B42C3">
        <w:trPr>
          <w:gridBefore w:val="1"/>
          <w:gridAfter w:val="1"/>
          <w:wBefore w:w="282" w:type="dxa"/>
          <w:wAfter w:w="45" w:type="dxa"/>
          <w:trHeight w:val="235"/>
        </w:trPr>
        <w:tc>
          <w:tcPr>
            <w:tcW w:w="706"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p>
        </w:tc>
        <w:tc>
          <w:tcPr>
            <w:tcW w:w="4399" w:type="dxa"/>
            <w:gridSpan w:val="2"/>
            <w:vMerge/>
            <w:tcBorders>
              <w:left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p>
        </w:tc>
        <w:tc>
          <w:tcPr>
            <w:tcW w:w="156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2024 год</w:t>
            </w: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c>
          <w:tcPr>
            <w:tcW w:w="26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c>
          <w:tcPr>
            <w:tcW w:w="22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c>
          <w:tcPr>
            <w:tcW w:w="24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r>
      <w:tr w:rsidR="003B42C3" w:rsidRPr="00A73538" w:rsidTr="003B42C3">
        <w:trPr>
          <w:gridBefore w:val="1"/>
          <w:gridAfter w:val="1"/>
          <w:wBefore w:w="282" w:type="dxa"/>
          <w:wAfter w:w="45" w:type="dxa"/>
          <w:trHeight w:val="235"/>
        </w:trPr>
        <w:tc>
          <w:tcPr>
            <w:tcW w:w="706"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p>
        </w:tc>
        <w:tc>
          <w:tcPr>
            <w:tcW w:w="4399" w:type="dxa"/>
            <w:gridSpan w:val="2"/>
            <w:vMerge/>
            <w:tcBorders>
              <w:left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p>
        </w:tc>
        <w:tc>
          <w:tcPr>
            <w:tcW w:w="156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2025 год</w:t>
            </w: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65,0</w:t>
            </w:r>
          </w:p>
        </w:tc>
        <w:tc>
          <w:tcPr>
            <w:tcW w:w="26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65,0</w:t>
            </w:r>
          </w:p>
        </w:tc>
        <w:tc>
          <w:tcPr>
            <w:tcW w:w="22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c>
          <w:tcPr>
            <w:tcW w:w="24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r>
      <w:tr w:rsidR="003B42C3" w:rsidRPr="00A73538" w:rsidTr="003B42C3">
        <w:trPr>
          <w:gridBefore w:val="1"/>
          <w:gridAfter w:val="1"/>
          <w:wBefore w:w="282" w:type="dxa"/>
          <w:wAfter w:w="45" w:type="dxa"/>
          <w:trHeight w:val="235"/>
        </w:trPr>
        <w:tc>
          <w:tcPr>
            <w:tcW w:w="706"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p>
        </w:tc>
        <w:tc>
          <w:tcPr>
            <w:tcW w:w="4399" w:type="dxa"/>
            <w:gridSpan w:val="2"/>
            <w:vMerge/>
            <w:tcBorders>
              <w:left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p>
        </w:tc>
        <w:tc>
          <w:tcPr>
            <w:tcW w:w="156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2026 год</w:t>
            </w: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c>
          <w:tcPr>
            <w:tcW w:w="26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c>
          <w:tcPr>
            <w:tcW w:w="22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c>
          <w:tcPr>
            <w:tcW w:w="24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r>
      <w:tr w:rsidR="003B42C3" w:rsidRPr="00A73538" w:rsidTr="003B42C3">
        <w:trPr>
          <w:gridBefore w:val="1"/>
          <w:gridAfter w:val="1"/>
          <w:wBefore w:w="282" w:type="dxa"/>
          <w:wAfter w:w="45" w:type="dxa"/>
          <w:trHeight w:val="235"/>
        </w:trPr>
        <w:tc>
          <w:tcPr>
            <w:tcW w:w="706"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p>
        </w:tc>
        <w:tc>
          <w:tcPr>
            <w:tcW w:w="4399" w:type="dxa"/>
            <w:gridSpan w:val="2"/>
            <w:vMerge/>
            <w:tcBorders>
              <w:left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p>
        </w:tc>
        <w:tc>
          <w:tcPr>
            <w:tcW w:w="156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2027 год</w:t>
            </w: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c>
          <w:tcPr>
            <w:tcW w:w="26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c>
          <w:tcPr>
            <w:tcW w:w="22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c>
          <w:tcPr>
            <w:tcW w:w="24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r>
      <w:tr w:rsidR="003B42C3" w:rsidRPr="00A73538" w:rsidTr="003B42C3">
        <w:trPr>
          <w:gridBefore w:val="1"/>
          <w:gridAfter w:val="1"/>
          <w:wBefore w:w="282" w:type="dxa"/>
          <w:wAfter w:w="45" w:type="dxa"/>
          <w:trHeight w:val="235"/>
        </w:trPr>
        <w:tc>
          <w:tcPr>
            <w:tcW w:w="706"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p>
        </w:tc>
        <w:tc>
          <w:tcPr>
            <w:tcW w:w="4399"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p>
        </w:tc>
        <w:tc>
          <w:tcPr>
            <w:tcW w:w="156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2028 год</w:t>
            </w: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c>
          <w:tcPr>
            <w:tcW w:w="26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c>
          <w:tcPr>
            <w:tcW w:w="22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c>
          <w:tcPr>
            <w:tcW w:w="24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r>
      <w:tr w:rsidR="003B42C3" w:rsidRPr="00A73538" w:rsidTr="003B42C3">
        <w:trPr>
          <w:gridBefore w:val="1"/>
          <w:gridAfter w:val="1"/>
          <w:wBefore w:w="282" w:type="dxa"/>
          <w:wAfter w:w="45" w:type="dxa"/>
          <w:trHeight w:val="235"/>
        </w:trPr>
        <w:tc>
          <w:tcPr>
            <w:tcW w:w="706" w:type="dxa"/>
            <w:gridSpan w:val="2"/>
            <w:tcBorders>
              <w:top w:val="single" w:sz="4" w:space="0" w:color="auto"/>
              <w:left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p>
        </w:tc>
        <w:tc>
          <w:tcPr>
            <w:tcW w:w="4399" w:type="dxa"/>
            <w:gridSpan w:val="2"/>
            <w:tcBorders>
              <w:top w:val="single" w:sz="4" w:space="0" w:color="auto"/>
              <w:left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p>
        </w:tc>
        <w:tc>
          <w:tcPr>
            <w:tcW w:w="156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Всего, в том числе:</w:t>
            </w: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14668,7</w:t>
            </w:r>
          </w:p>
        </w:tc>
        <w:tc>
          <w:tcPr>
            <w:tcW w:w="26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14668,7</w:t>
            </w:r>
          </w:p>
        </w:tc>
        <w:tc>
          <w:tcPr>
            <w:tcW w:w="22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c>
          <w:tcPr>
            <w:tcW w:w="24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r>
      <w:tr w:rsidR="003B42C3" w:rsidRPr="00A73538" w:rsidTr="003B42C3">
        <w:trPr>
          <w:gridBefore w:val="1"/>
          <w:gridAfter w:val="1"/>
          <w:wBefore w:w="282" w:type="dxa"/>
          <w:wAfter w:w="45" w:type="dxa"/>
        </w:trPr>
        <w:tc>
          <w:tcPr>
            <w:tcW w:w="706" w:type="dxa"/>
            <w:gridSpan w:val="2"/>
            <w:tcBorders>
              <w:left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p>
        </w:tc>
        <w:tc>
          <w:tcPr>
            <w:tcW w:w="4399" w:type="dxa"/>
            <w:gridSpan w:val="2"/>
            <w:vMerge w:val="restart"/>
            <w:tcBorders>
              <w:left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Итого по Программе</w:t>
            </w:r>
          </w:p>
        </w:tc>
        <w:tc>
          <w:tcPr>
            <w:tcW w:w="156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2024 год</w:t>
            </w: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3358,3</w:t>
            </w:r>
          </w:p>
        </w:tc>
        <w:tc>
          <w:tcPr>
            <w:tcW w:w="26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3358,3</w:t>
            </w:r>
          </w:p>
        </w:tc>
        <w:tc>
          <w:tcPr>
            <w:tcW w:w="22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c>
          <w:tcPr>
            <w:tcW w:w="24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r>
      <w:tr w:rsidR="003B42C3" w:rsidRPr="00A73538" w:rsidTr="003B42C3">
        <w:trPr>
          <w:gridBefore w:val="1"/>
          <w:gridAfter w:val="1"/>
          <w:wBefore w:w="282" w:type="dxa"/>
          <w:wAfter w:w="45" w:type="dxa"/>
        </w:trPr>
        <w:tc>
          <w:tcPr>
            <w:tcW w:w="706" w:type="dxa"/>
            <w:gridSpan w:val="2"/>
            <w:tcBorders>
              <w:left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p>
        </w:tc>
        <w:tc>
          <w:tcPr>
            <w:tcW w:w="4399" w:type="dxa"/>
            <w:gridSpan w:val="2"/>
            <w:vMerge/>
            <w:tcBorders>
              <w:left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p>
        </w:tc>
        <w:tc>
          <w:tcPr>
            <w:tcW w:w="156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2025 год</w:t>
            </w: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3488,7</w:t>
            </w:r>
          </w:p>
        </w:tc>
        <w:tc>
          <w:tcPr>
            <w:tcW w:w="26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3488,7</w:t>
            </w:r>
          </w:p>
        </w:tc>
        <w:tc>
          <w:tcPr>
            <w:tcW w:w="22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c>
          <w:tcPr>
            <w:tcW w:w="24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r>
      <w:tr w:rsidR="003B42C3" w:rsidRPr="00A73538" w:rsidTr="003B42C3">
        <w:trPr>
          <w:gridBefore w:val="1"/>
          <w:gridAfter w:val="1"/>
          <w:wBefore w:w="282" w:type="dxa"/>
          <w:wAfter w:w="45" w:type="dxa"/>
        </w:trPr>
        <w:tc>
          <w:tcPr>
            <w:tcW w:w="706" w:type="dxa"/>
            <w:gridSpan w:val="2"/>
            <w:tcBorders>
              <w:left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p>
        </w:tc>
        <w:tc>
          <w:tcPr>
            <w:tcW w:w="4399" w:type="dxa"/>
            <w:gridSpan w:val="2"/>
            <w:vMerge/>
            <w:tcBorders>
              <w:left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p>
        </w:tc>
        <w:tc>
          <w:tcPr>
            <w:tcW w:w="156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2026 год</w:t>
            </w: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2560,3</w:t>
            </w:r>
          </w:p>
        </w:tc>
        <w:tc>
          <w:tcPr>
            <w:tcW w:w="26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2560,3</w:t>
            </w:r>
          </w:p>
        </w:tc>
        <w:tc>
          <w:tcPr>
            <w:tcW w:w="22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c>
          <w:tcPr>
            <w:tcW w:w="24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w:t>
            </w:r>
          </w:p>
        </w:tc>
      </w:tr>
      <w:tr w:rsidR="003B42C3" w:rsidRPr="00A73538" w:rsidTr="003B42C3">
        <w:trPr>
          <w:gridBefore w:val="1"/>
          <w:gridAfter w:val="1"/>
          <w:wBefore w:w="282" w:type="dxa"/>
          <w:wAfter w:w="45" w:type="dxa"/>
        </w:trPr>
        <w:tc>
          <w:tcPr>
            <w:tcW w:w="706" w:type="dxa"/>
            <w:gridSpan w:val="2"/>
            <w:tcBorders>
              <w:left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p>
        </w:tc>
        <w:tc>
          <w:tcPr>
            <w:tcW w:w="4399" w:type="dxa"/>
            <w:gridSpan w:val="2"/>
            <w:vMerge/>
            <w:tcBorders>
              <w:left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p>
        </w:tc>
        <w:tc>
          <w:tcPr>
            <w:tcW w:w="156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2027 год</w:t>
            </w: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2630,7</w:t>
            </w:r>
          </w:p>
        </w:tc>
        <w:tc>
          <w:tcPr>
            <w:tcW w:w="26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2630,7</w:t>
            </w:r>
          </w:p>
        </w:tc>
        <w:tc>
          <w:tcPr>
            <w:tcW w:w="22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p>
        </w:tc>
        <w:tc>
          <w:tcPr>
            <w:tcW w:w="24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p>
        </w:tc>
      </w:tr>
      <w:tr w:rsidR="003B42C3" w:rsidRPr="00A73538" w:rsidTr="003B42C3">
        <w:trPr>
          <w:gridBefore w:val="1"/>
          <w:gridAfter w:val="1"/>
          <w:wBefore w:w="282" w:type="dxa"/>
          <w:wAfter w:w="45" w:type="dxa"/>
        </w:trPr>
        <w:tc>
          <w:tcPr>
            <w:tcW w:w="706" w:type="dxa"/>
            <w:gridSpan w:val="2"/>
            <w:tcBorders>
              <w:left w:val="single" w:sz="4" w:space="0" w:color="auto"/>
              <w:bottom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p>
        </w:tc>
        <w:tc>
          <w:tcPr>
            <w:tcW w:w="4399"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p>
        </w:tc>
        <w:tc>
          <w:tcPr>
            <w:tcW w:w="156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2028 год</w:t>
            </w: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2630,7</w:t>
            </w:r>
          </w:p>
        </w:tc>
        <w:tc>
          <w:tcPr>
            <w:tcW w:w="26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2630,7</w:t>
            </w:r>
          </w:p>
        </w:tc>
        <w:tc>
          <w:tcPr>
            <w:tcW w:w="22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p>
        </w:tc>
        <w:tc>
          <w:tcPr>
            <w:tcW w:w="24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42C3" w:rsidRPr="00A73538" w:rsidRDefault="003B42C3" w:rsidP="00A73538">
            <w:pPr>
              <w:overflowPunct/>
              <w:autoSpaceDE/>
              <w:autoSpaceDN/>
              <w:adjustRightInd/>
              <w:jc w:val="both"/>
              <w:textAlignment w:val="auto"/>
              <w:rPr>
                <w:rFonts w:eastAsia="Times New Roman"/>
                <w:sz w:val="20"/>
                <w:szCs w:val="20"/>
                <w:lang w:eastAsia="ru-RU"/>
              </w:rPr>
            </w:pPr>
          </w:p>
        </w:tc>
      </w:tr>
    </w:tbl>
    <w:p w:rsidR="003B42C3" w:rsidRPr="00A73538" w:rsidRDefault="003B42C3" w:rsidP="00A73538">
      <w:pPr>
        <w:overflowPunct/>
        <w:autoSpaceDE/>
        <w:autoSpaceDN/>
        <w:adjustRightInd/>
        <w:jc w:val="both"/>
        <w:textAlignment w:val="auto"/>
        <w:rPr>
          <w:rFonts w:eastAsia="Times New Roman"/>
          <w:sz w:val="20"/>
          <w:szCs w:val="20"/>
          <w:lang w:eastAsia="ru-RU"/>
        </w:rPr>
      </w:pPr>
    </w:p>
    <w:p w:rsidR="003B42C3" w:rsidRPr="00A73538" w:rsidRDefault="003B42C3" w:rsidP="00A73538">
      <w:pPr>
        <w:overflowPunct/>
        <w:autoSpaceDE/>
        <w:autoSpaceDN/>
        <w:adjustRightInd/>
        <w:jc w:val="both"/>
        <w:textAlignment w:val="auto"/>
        <w:rPr>
          <w:rFonts w:eastAsia="Times New Roman"/>
          <w:sz w:val="20"/>
          <w:szCs w:val="20"/>
          <w:lang w:eastAsia="ru-RU"/>
        </w:rPr>
      </w:pPr>
    </w:p>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Руководитель ответственного исполнителя: ______________(Ф.И.О.)</w:t>
      </w:r>
    </w:p>
    <w:p w:rsidR="003B42C3" w:rsidRPr="00A73538" w:rsidRDefault="003B42C3" w:rsidP="00A73538">
      <w:pPr>
        <w:overflowPunct/>
        <w:autoSpaceDE/>
        <w:autoSpaceDN/>
        <w:adjustRightInd/>
        <w:jc w:val="both"/>
        <w:textAlignment w:val="auto"/>
        <w:rPr>
          <w:rFonts w:eastAsia="Times New Roman"/>
          <w:sz w:val="20"/>
          <w:szCs w:val="20"/>
          <w:lang w:eastAsia="ru-RU"/>
        </w:rPr>
      </w:pPr>
    </w:p>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Исполнитель: _________________(Ф.И.О.)</w:t>
      </w:r>
    </w:p>
    <w:p w:rsidR="003B42C3" w:rsidRPr="00A73538" w:rsidRDefault="003B42C3"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Контактный телефон: ___________________».</w:t>
      </w:r>
    </w:p>
    <w:p w:rsidR="003B42C3" w:rsidRPr="00A73538" w:rsidRDefault="003B42C3" w:rsidP="00A73538">
      <w:pPr>
        <w:overflowPunct/>
        <w:autoSpaceDE/>
        <w:autoSpaceDN/>
        <w:adjustRightInd/>
        <w:jc w:val="both"/>
        <w:textAlignment w:val="auto"/>
        <w:rPr>
          <w:rFonts w:eastAsia="Times New Roman"/>
          <w:sz w:val="20"/>
          <w:szCs w:val="20"/>
          <w:lang w:eastAsia="ru-RU"/>
        </w:rPr>
      </w:pPr>
    </w:p>
    <w:p w:rsidR="003B42C3" w:rsidRPr="00A73538" w:rsidRDefault="003B42C3" w:rsidP="00A73538">
      <w:pPr>
        <w:shd w:val="clear" w:color="auto" w:fill="FFFFFF"/>
        <w:overflowPunct/>
        <w:autoSpaceDE/>
        <w:autoSpaceDN/>
        <w:adjustRightInd/>
        <w:ind w:firstLine="851"/>
        <w:jc w:val="center"/>
        <w:textAlignment w:val="auto"/>
        <w:rPr>
          <w:rFonts w:eastAsia="Times New Roman"/>
          <w:b/>
          <w:sz w:val="20"/>
          <w:szCs w:val="20"/>
          <w:lang w:eastAsia="ru-RU"/>
        </w:rPr>
      </w:pPr>
    </w:p>
    <w:p w:rsidR="003B42C3" w:rsidRPr="00A73538" w:rsidRDefault="003B42C3" w:rsidP="00A73538">
      <w:pPr>
        <w:shd w:val="clear" w:color="auto" w:fill="FFFFFF"/>
        <w:overflowPunct/>
        <w:autoSpaceDE/>
        <w:autoSpaceDN/>
        <w:adjustRightInd/>
        <w:ind w:firstLine="851"/>
        <w:jc w:val="center"/>
        <w:textAlignment w:val="auto"/>
        <w:rPr>
          <w:rFonts w:eastAsia="Times New Roman"/>
          <w:b/>
          <w:sz w:val="20"/>
          <w:szCs w:val="20"/>
          <w:lang w:eastAsia="ru-RU"/>
        </w:rPr>
      </w:pPr>
    </w:p>
    <w:p w:rsidR="003B42C3" w:rsidRPr="00A73538" w:rsidRDefault="003B42C3" w:rsidP="00A73538">
      <w:pPr>
        <w:shd w:val="clear" w:color="auto" w:fill="FFFFFF"/>
        <w:overflowPunct/>
        <w:autoSpaceDE/>
        <w:autoSpaceDN/>
        <w:adjustRightInd/>
        <w:ind w:firstLine="851"/>
        <w:jc w:val="center"/>
        <w:textAlignment w:val="auto"/>
        <w:rPr>
          <w:rFonts w:eastAsia="Times New Roman"/>
          <w:b/>
          <w:sz w:val="20"/>
          <w:szCs w:val="20"/>
          <w:lang w:eastAsia="ru-RU"/>
        </w:rPr>
      </w:pPr>
    </w:p>
    <w:p w:rsidR="003B42C3" w:rsidRPr="00A73538" w:rsidRDefault="003B42C3" w:rsidP="00A73538">
      <w:pPr>
        <w:shd w:val="clear" w:color="auto" w:fill="FFFFFF"/>
        <w:overflowPunct/>
        <w:autoSpaceDE/>
        <w:autoSpaceDN/>
        <w:adjustRightInd/>
        <w:ind w:firstLine="851"/>
        <w:jc w:val="center"/>
        <w:textAlignment w:val="auto"/>
        <w:rPr>
          <w:rFonts w:eastAsia="Times New Roman"/>
          <w:b/>
          <w:sz w:val="20"/>
          <w:szCs w:val="20"/>
          <w:lang w:eastAsia="ru-RU"/>
        </w:rPr>
      </w:pPr>
    </w:p>
    <w:p w:rsidR="003B42C3" w:rsidRPr="00A73538" w:rsidRDefault="003B42C3" w:rsidP="00A73538">
      <w:pPr>
        <w:shd w:val="clear" w:color="auto" w:fill="FFFFFF"/>
        <w:overflowPunct/>
        <w:autoSpaceDE/>
        <w:autoSpaceDN/>
        <w:adjustRightInd/>
        <w:ind w:firstLine="851"/>
        <w:jc w:val="center"/>
        <w:textAlignment w:val="auto"/>
        <w:rPr>
          <w:rFonts w:eastAsia="Times New Roman"/>
          <w:b/>
          <w:sz w:val="20"/>
          <w:szCs w:val="20"/>
          <w:lang w:eastAsia="ru-RU"/>
        </w:rPr>
      </w:pPr>
    </w:p>
    <w:p w:rsidR="0075414F" w:rsidRPr="00A73538" w:rsidRDefault="0075414F" w:rsidP="00A73538">
      <w:pPr>
        <w:shd w:val="clear" w:color="auto" w:fill="FFFFFF"/>
        <w:overflowPunct/>
        <w:autoSpaceDE/>
        <w:autoSpaceDN/>
        <w:adjustRightInd/>
        <w:ind w:firstLine="851"/>
        <w:jc w:val="center"/>
        <w:textAlignment w:val="auto"/>
        <w:rPr>
          <w:rFonts w:eastAsia="Times New Roman"/>
          <w:b/>
          <w:sz w:val="20"/>
          <w:szCs w:val="20"/>
          <w:lang w:eastAsia="ru-RU"/>
        </w:rPr>
        <w:sectPr w:rsidR="0075414F" w:rsidRPr="00A73538" w:rsidSect="00A73538">
          <w:footerReference w:type="default" r:id="rId44"/>
          <w:pgSz w:w="16838" w:h="11906" w:orient="landscape" w:code="9"/>
          <w:pgMar w:top="1134" w:right="1134" w:bottom="1134" w:left="1134" w:header="709" w:footer="709" w:gutter="0"/>
          <w:cols w:space="708"/>
          <w:docGrid w:linePitch="360"/>
        </w:sectPr>
      </w:pPr>
    </w:p>
    <w:p w:rsidR="00E649E6" w:rsidRPr="00A73538" w:rsidRDefault="00E649E6" w:rsidP="00A73538">
      <w:pPr>
        <w:shd w:val="clear" w:color="auto" w:fill="FFFFFF"/>
        <w:overflowPunct/>
        <w:autoSpaceDE/>
        <w:autoSpaceDN/>
        <w:adjustRightInd/>
        <w:ind w:firstLine="851"/>
        <w:jc w:val="center"/>
        <w:textAlignment w:val="auto"/>
        <w:rPr>
          <w:rFonts w:eastAsia="Times New Roman"/>
          <w:b/>
          <w:sz w:val="20"/>
          <w:szCs w:val="20"/>
          <w:lang w:eastAsia="ru-RU"/>
        </w:rPr>
      </w:pPr>
      <w:r w:rsidRPr="00A73538">
        <w:rPr>
          <w:rFonts w:eastAsia="Times New Roman"/>
          <w:b/>
          <w:sz w:val="20"/>
          <w:szCs w:val="20"/>
          <w:lang w:eastAsia="ru-RU"/>
        </w:rPr>
        <w:lastRenderedPageBreak/>
        <w:t>Постановление Администрации Чаинского района от 22.05.2025 № 272</w:t>
      </w:r>
    </w:p>
    <w:tbl>
      <w:tblPr>
        <w:tblW w:w="9000" w:type="dxa"/>
        <w:jc w:val="center"/>
        <w:tblLook w:val="01E0" w:firstRow="1" w:lastRow="1" w:firstColumn="1" w:lastColumn="1" w:noHBand="0" w:noVBand="0"/>
      </w:tblPr>
      <w:tblGrid>
        <w:gridCol w:w="9000"/>
      </w:tblGrid>
      <w:tr w:rsidR="00E649E6" w:rsidRPr="00A73538" w:rsidTr="003B42C3">
        <w:trPr>
          <w:jc w:val="center"/>
        </w:trPr>
        <w:tc>
          <w:tcPr>
            <w:tcW w:w="9000" w:type="dxa"/>
          </w:tcPr>
          <w:p w:rsidR="00E649E6" w:rsidRPr="00A73538" w:rsidRDefault="00E649E6" w:rsidP="00A73538">
            <w:pPr>
              <w:jc w:val="center"/>
              <w:rPr>
                <w:b/>
                <w:sz w:val="20"/>
                <w:szCs w:val="20"/>
              </w:rPr>
            </w:pPr>
            <w:r w:rsidRPr="00A73538">
              <w:rPr>
                <w:b/>
                <w:sz w:val="20"/>
                <w:szCs w:val="20"/>
              </w:rPr>
              <w:t>О внесении изменений в постановление Администрации Чаинского района от 14.03.2024 № 159 «Об утверждении муниципальной программы  «Организация предоставления дополнительного образования в муниципальных образовательных организациях Чаинского района»</w:t>
            </w:r>
          </w:p>
        </w:tc>
      </w:tr>
    </w:tbl>
    <w:p w:rsidR="00E649E6" w:rsidRPr="00A73538" w:rsidRDefault="00E649E6" w:rsidP="00A73538">
      <w:pPr>
        <w:rPr>
          <w:sz w:val="20"/>
          <w:szCs w:val="20"/>
        </w:rPr>
      </w:pPr>
    </w:p>
    <w:p w:rsidR="00E649E6" w:rsidRPr="00A73538" w:rsidRDefault="00E649E6" w:rsidP="00A73538">
      <w:pPr>
        <w:widowControl w:val="0"/>
        <w:tabs>
          <w:tab w:val="left" w:pos="709"/>
        </w:tabs>
        <w:ind w:firstLine="709"/>
        <w:rPr>
          <w:sz w:val="20"/>
          <w:szCs w:val="20"/>
        </w:rPr>
      </w:pPr>
      <w:r w:rsidRPr="00A73538">
        <w:rPr>
          <w:sz w:val="20"/>
          <w:szCs w:val="20"/>
        </w:rPr>
        <w:t xml:space="preserve">В целях приведения муниципальной программы «Организация предоставления дополнительного образования в муниципальных образовательных организациях Чаинского района» в соответствие с решением Думы Чаинского района от 31.03.2025 № 452 «О внесении изменений в решение Думы Чаинского района «О бюджете муниципального образования «Чаинский район Томской области» на 2025 год и плановый период 2026 и 2027 годов»,    </w:t>
      </w:r>
    </w:p>
    <w:p w:rsidR="00E649E6" w:rsidRPr="00A73538" w:rsidRDefault="00E649E6" w:rsidP="00A73538">
      <w:pPr>
        <w:rPr>
          <w:sz w:val="20"/>
          <w:szCs w:val="20"/>
        </w:rPr>
      </w:pPr>
      <w:r w:rsidRPr="00A73538">
        <w:rPr>
          <w:sz w:val="20"/>
          <w:szCs w:val="20"/>
        </w:rPr>
        <w:tab/>
      </w:r>
    </w:p>
    <w:p w:rsidR="00E649E6" w:rsidRPr="00A73538" w:rsidRDefault="00E649E6" w:rsidP="00A73538">
      <w:pPr>
        <w:rPr>
          <w:sz w:val="20"/>
          <w:szCs w:val="20"/>
        </w:rPr>
      </w:pPr>
      <w:r w:rsidRPr="00A73538">
        <w:rPr>
          <w:sz w:val="20"/>
          <w:szCs w:val="20"/>
        </w:rPr>
        <w:t>ПОСТАНОВЛЯЮ:</w:t>
      </w:r>
    </w:p>
    <w:p w:rsidR="00E649E6" w:rsidRPr="00A73538" w:rsidRDefault="00E649E6" w:rsidP="00A73538">
      <w:pPr>
        <w:rPr>
          <w:sz w:val="20"/>
          <w:szCs w:val="20"/>
        </w:rPr>
      </w:pPr>
    </w:p>
    <w:p w:rsidR="00E649E6" w:rsidRPr="00A73538" w:rsidRDefault="00E649E6" w:rsidP="00A73538">
      <w:pPr>
        <w:ind w:firstLine="709"/>
        <w:rPr>
          <w:sz w:val="20"/>
          <w:szCs w:val="20"/>
        </w:rPr>
      </w:pPr>
      <w:r w:rsidRPr="00A73538">
        <w:rPr>
          <w:sz w:val="20"/>
          <w:szCs w:val="20"/>
        </w:rPr>
        <w:t xml:space="preserve">1. Внести в муниципальную </w:t>
      </w:r>
      <w:hyperlink w:anchor="Par45" w:history="1">
        <w:r w:rsidRPr="00A73538">
          <w:rPr>
            <w:sz w:val="20"/>
            <w:szCs w:val="20"/>
          </w:rPr>
          <w:t>программу</w:t>
        </w:r>
      </w:hyperlink>
      <w:r w:rsidRPr="00A73538">
        <w:rPr>
          <w:sz w:val="20"/>
          <w:szCs w:val="20"/>
        </w:rPr>
        <w:t xml:space="preserve"> «Организация предоставления дополнительного образования в муниципальных образовательных организациях Чаинского района», утвержденную постановлением Администрации Чаинского района от 14.03.2024 № 159 (в редакции постановлений Администрации Чаинского района от 19.04.2024 № 234, от 02.10.2024 № 505, от 30.01.2025 № 55) изменения согласно приложению к настоящему постановлению.</w:t>
      </w:r>
    </w:p>
    <w:p w:rsidR="00E649E6" w:rsidRPr="00A73538" w:rsidRDefault="00E649E6" w:rsidP="00A73538">
      <w:pPr>
        <w:ind w:firstLine="709"/>
        <w:rPr>
          <w:sz w:val="20"/>
          <w:szCs w:val="20"/>
        </w:rPr>
      </w:pPr>
      <w:r w:rsidRPr="00A73538">
        <w:rPr>
          <w:sz w:val="20"/>
          <w:szCs w:val="20"/>
        </w:rPr>
        <w:t>2. Опубликовать постановление в официальном печатном издании «Официальные ведомости Чаинского района» и разместить на официальном сайте муниципального образования «Чаинский район Томской области» в информационно-телекоммуникационной сети Интернет.</w:t>
      </w:r>
    </w:p>
    <w:p w:rsidR="00E649E6" w:rsidRPr="00A73538" w:rsidRDefault="00E649E6" w:rsidP="00A73538">
      <w:pPr>
        <w:ind w:firstLine="709"/>
        <w:rPr>
          <w:sz w:val="20"/>
          <w:szCs w:val="20"/>
        </w:rPr>
      </w:pPr>
      <w:r w:rsidRPr="00A73538">
        <w:rPr>
          <w:sz w:val="20"/>
          <w:szCs w:val="20"/>
        </w:rPr>
        <w:t>3. Постановление вступает в силу со дня его официального опубликования и распространяется на правоотношения, возникшие  с 1 января 2025 года.</w:t>
      </w:r>
    </w:p>
    <w:p w:rsidR="00E649E6" w:rsidRPr="00A73538" w:rsidRDefault="00E649E6" w:rsidP="00A73538">
      <w:pPr>
        <w:ind w:firstLine="709"/>
        <w:rPr>
          <w:sz w:val="20"/>
          <w:szCs w:val="20"/>
        </w:rPr>
      </w:pPr>
      <w:r w:rsidRPr="00A73538">
        <w:rPr>
          <w:sz w:val="20"/>
          <w:szCs w:val="20"/>
        </w:rPr>
        <w:t>4. Контроль за исполнением постановления возложить на заместителя Главы Чаинского района по социальным вопросам Т.В. Чуйко.</w:t>
      </w:r>
    </w:p>
    <w:p w:rsidR="00E649E6" w:rsidRPr="00A73538" w:rsidRDefault="00E649E6" w:rsidP="00A73538">
      <w:pPr>
        <w:ind w:firstLine="709"/>
        <w:rPr>
          <w:sz w:val="20"/>
          <w:szCs w:val="20"/>
        </w:rPr>
      </w:pPr>
    </w:p>
    <w:p w:rsidR="00E649E6" w:rsidRPr="00A73538" w:rsidRDefault="00E649E6" w:rsidP="00A73538">
      <w:pPr>
        <w:rPr>
          <w:sz w:val="20"/>
          <w:szCs w:val="20"/>
        </w:rPr>
      </w:pPr>
    </w:p>
    <w:p w:rsidR="00E649E6" w:rsidRPr="00A73538" w:rsidRDefault="00E649E6" w:rsidP="00A73538">
      <w:pPr>
        <w:rPr>
          <w:sz w:val="20"/>
          <w:szCs w:val="20"/>
        </w:rPr>
      </w:pPr>
      <w:r w:rsidRPr="00A73538">
        <w:rPr>
          <w:sz w:val="20"/>
          <w:szCs w:val="20"/>
        </w:rPr>
        <w:t xml:space="preserve">Глава района </w:t>
      </w:r>
      <w:r w:rsidRPr="00A73538">
        <w:rPr>
          <w:sz w:val="20"/>
          <w:szCs w:val="20"/>
        </w:rPr>
        <w:tab/>
      </w:r>
      <w:r w:rsidRPr="00A73538">
        <w:rPr>
          <w:sz w:val="20"/>
          <w:szCs w:val="20"/>
        </w:rPr>
        <w:tab/>
      </w:r>
      <w:r w:rsidRPr="00A73538">
        <w:rPr>
          <w:sz w:val="20"/>
          <w:szCs w:val="20"/>
        </w:rPr>
        <w:tab/>
      </w:r>
      <w:r w:rsidRPr="00A73538">
        <w:rPr>
          <w:sz w:val="20"/>
          <w:szCs w:val="20"/>
        </w:rPr>
        <w:tab/>
      </w:r>
      <w:r w:rsidRPr="00A73538">
        <w:rPr>
          <w:sz w:val="20"/>
          <w:szCs w:val="20"/>
        </w:rPr>
        <w:tab/>
      </w:r>
      <w:r w:rsidRPr="00A73538">
        <w:rPr>
          <w:sz w:val="20"/>
          <w:szCs w:val="20"/>
        </w:rPr>
        <w:tab/>
        <w:t xml:space="preserve">                                                А.А. Костарев </w:t>
      </w:r>
    </w:p>
    <w:p w:rsidR="00E649E6" w:rsidRPr="00A73538" w:rsidRDefault="00E649E6" w:rsidP="00A73538">
      <w:pPr>
        <w:rPr>
          <w:sz w:val="20"/>
          <w:szCs w:val="20"/>
        </w:rPr>
      </w:pPr>
    </w:p>
    <w:p w:rsidR="00E649E6" w:rsidRPr="00A73538" w:rsidRDefault="00E649E6" w:rsidP="00A73538">
      <w:pPr>
        <w:rPr>
          <w:sz w:val="20"/>
          <w:szCs w:val="20"/>
        </w:rPr>
      </w:pPr>
    </w:p>
    <w:p w:rsidR="00E649E6" w:rsidRPr="00A73538" w:rsidRDefault="00E649E6" w:rsidP="00A73538">
      <w:pPr>
        <w:jc w:val="right"/>
        <w:rPr>
          <w:sz w:val="20"/>
          <w:szCs w:val="20"/>
        </w:rPr>
      </w:pPr>
    </w:p>
    <w:p w:rsidR="00E649E6" w:rsidRPr="00A73538" w:rsidRDefault="00E649E6" w:rsidP="00A73538">
      <w:pPr>
        <w:jc w:val="right"/>
        <w:rPr>
          <w:sz w:val="20"/>
          <w:szCs w:val="20"/>
        </w:rPr>
      </w:pPr>
    </w:p>
    <w:p w:rsidR="00E649E6" w:rsidRPr="00A73538" w:rsidRDefault="00E649E6" w:rsidP="00A73538">
      <w:pPr>
        <w:jc w:val="right"/>
        <w:rPr>
          <w:sz w:val="20"/>
          <w:szCs w:val="20"/>
        </w:rPr>
      </w:pPr>
    </w:p>
    <w:p w:rsidR="00E649E6" w:rsidRPr="00A73538" w:rsidRDefault="00E649E6" w:rsidP="00A73538">
      <w:pPr>
        <w:jc w:val="right"/>
        <w:rPr>
          <w:sz w:val="20"/>
          <w:szCs w:val="20"/>
        </w:rPr>
        <w:sectPr w:rsidR="00E649E6" w:rsidRPr="00A73538" w:rsidSect="00A73538">
          <w:pgSz w:w="11906" w:h="16838" w:code="9"/>
          <w:pgMar w:top="1134" w:right="1134" w:bottom="1134" w:left="1134" w:header="709" w:footer="709" w:gutter="0"/>
          <w:cols w:space="708"/>
          <w:docGrid w:linePitch="360"/>
        </w:sectPr>
      </w:pPr>
    </w:p>
    <w:p w:rsidR="00E649E6" w:rsidRPr="00A73538" w:rsidRDefault="00E649E6" w:rsidP="00A73538">
      <w:pPr>
        <w:jc w:val="right"/>
        <w:rPr>
          <w:sz w:val="20"/>
          <w:szCs w:val="20"/>
        </w:rPr>
      </w:pPr>
      <w:r w:rsidRPr="00A73538">
        <w:rPr>
          <w:sz w:val="20"/>
          <w:szCs w:val="20"/>
        </w:rPr>
        <w:lastRenderedPageBreak/>
        <w:t xml:space="preserve">Приложение к постановлению </w:t>
      </w:r>
    </w:p>
    <w:p w:rsidR="00E649E6" w:rsidRPr="00A73538" w:rsidRDefault="00E649E6" w:rsidP="00A73538">
      <w:pPr>
        <w:jc w:val="right"/>
        <w:rPr>
          <w:sz w:val="20"/>
          <w:szCs w:val="20"/>
        </w:rPr>
      </w:pPr>
      <w:r w:rsidRPr="00A73538">
        <w:rPr>
          <w:sz w:val="20"/>
          <w:szCs w:val="20"/>
        </w:rPr>
        <w:t>Администрации Чаинского района</w:t>
      </w:r>
    </w:p>
    <w:p w:rsidR="00E649E6" w:rsidRPr="00A73538" w:rsidRDefault="00E649E6" w:rsidP="00A73538">
      <w:pPr>
        <w:jc w:val="right"/>
        <w:rPr>
          <w:sz w:val="20"/>
          <w:szCs w:val="20"/>
        </w:rPr>
      </w:pPr>
      <w:r w:rsidRPr="00A73538">
        <w:rPr>
          <w:sz w:val="20"/>
          <w:szCs w:val="20"/>
        </w:rPr>
        <w:t xml:space="preserve">от 22.05.2025 № 272 </w:t>
      </w:r>
    </w:p>
    <w:p w:rsidR="00E649E6" w:rsidRPr="00A73538" w:rsidRDefault="00E649E6" w:rsidP="00A73538">
      <w:pPr>
        <w:rPr>
          <w:sz w:val="20"/>
          <w:szCs w:val="20"/>
        </w:rPr>
      </w:pPr>
    </w:p>
    <w:p w:rsidR="00E649E6" w:rsidRPr="00A73538" w:rsidRDefault="00E649E6" w:rsidP="00A73538">
      <w:pPr>
        <w:jc w:val="center"/>
        <w:rPr>
          <w:sz w:val="20"/>
          <w:szCs w:val="20"/>
        </w:rPr>
      </w:pPr>
      <w:r w:rsidRPr="00A73538">
        <w:rPr>
          <w:sz w:val="20"/>
          <w:szCs w:val="20"/>
        </w:rPr>
        <w:t>ИЗМЕНЕНИЯ</w:t>
      </w:r>
    </w:p>
    <w:p w:rsidR="00E649E6" w:rsidRPr="00A73538" w:rsidRDefault="00E649E6" w:rsidP="00A73538">
      <w:pPr>
        <w:jc w:val="center"/>
        <w:rPr>
          <w:sz w:val="20"/>
          <w:szCs w:val="20"/>
        </w:rPr>
      </w:pPr>
      <w:r w:rsidRPr="00A73538">
        <w:rPr>
          <w:sz w:val="20"/>
          <w:szCs w:val="20"/>
        </w:rPr>
        <w:t>в муниципальную программу</w:t>
      </w:r>
    </w:p>
    <w:p w:rsidR="00E649E6" w:rsidRPr="00A73538" w:rsidRDefault="00E649E6" w:rsidP="00A73538">
      <w:pPr>
        <w:jc w:val="center"/>
        <w:rPr>
          <w:sz w:val="20"/>
          <w:szCs w:val="20"/>
        </w:rPr>
      </w:pPr>
      <w:r w:rsidRPr="00A73538">
        <w:rPr>
          <w:sz w:val="20"/>
          <w:szCs w:val="20"/>
        </w:rPr>
        <w:t>«Организация предоставления дополнительного образования в муниципальных образовательных организациях Чаинского района»</w:t>
      </w:r>
    </w:p>
    <w:p w:rsidR="00E649E6" w:rsidRPr="00A73538" w:rsidRDefault="00E649E6" w:rsidP="00A73538">
      <w:pPr>
        <w:rPr>
          <w:sz w:val="20"/>
          <w:szCs w:val="20"/>
        </w:rPr>
      </w:pPr>
    </w:p>
    <w:p w:rsidR="00E649E6" w:rsidRPr="00A73538" w:rsidRDefault="00E649E6" w:rsidP="00A73538">
      <w:pPr>
        <w:numPr>
          <w:ilvl w:val="0"/>
          <w:numId w:val="6"/>
        </w:numPr>
        <w:overflowPunct/>
        <w:autoSpaceDE/>
        <w:autoSpaceDN/>
        <w:adjustRightInd/>
        <w:jc w:val="both"/>
        <w:textAlignment w:val="auto"/>
        <w:rPr>
          <w:sz w:val="20"/>
          <w:szCs w:val="20"/>
        </w:rPr>
      </w:pPr>
      <w:r w:rsidRPr="00A73538">
        <w:rPr>
          <w:sz w:val="20"/>
          <w:szCs w:val="20"/>
        </w:rPr>
        <w:t>В Паспорте муниципальной программы</w:t>
      </w:r>
      <w:r w:rsidRPr="00A73538">
        <w:rPr>
          <w:sz w:val="20"/>
          <w:szCs w:val="20"/>
          <w:lang w:val="en-US"/>
        </w:rPr>
        <w:t>:</w:t>
      </w:r>
    </w:p>
    <w:p w:rsidR="00E649E6" w:rsidRPr="00A73538" w:rsidRDefault="00E649E6" w:rsidP="00A73538">
      <w:pPr>
        <w:numPr>
          <w:ilvl w:val="0"/>
          <w:numId w:val="7"/>
        </w:numPr>
        <w:overflowPunct/>
        <w:autoSpaceDE/>
        <w:autoSpaceDN/>
        <w:adjustRightInd/>
        <w:jc w:val="both"/>
        <w:textAlignment w:val="auto"/>
        <w:rPr>
          <w:sz w:val="20"/>
          <w:szCs w:val="20"/>
        </w:rPr>
      </w:pPr>
      <w:r w:rsidRPr="00A73538">
        <w:rPr>
          <w:sz w:val="20"/>
          <w:szCs w:val="20"/>
        </w:rPr>
        <w:t>строку 11 «Показатели мероприятий задач Программы и их значения (с детализаций по годам реализации) изложить в новой редакции:</w:t>
      </w:r>
    </w:p>
    <w:p w:rsidR="00E649E6" w:rsidRPr="00A73538" w:rsidRDefault="00E649E6" w:rsidP="00A73538">
      <w:pPr>
        <w:rPr>
          <w:sz w:val="20"/>
          <w:szCs w:val="20"/>
        </w:rPr>
      </w:pPr>
      <w:r w:rsidRPr="00A73538">
        <w:rPr>
          <w:sz w:val="20"/>
          <w:szCs w:val="20"/>
        </w:rPr>
        <w:t>«</w:t>
      </w:r>
    </w:p>
    <w:tbl>
      <w:tblPr>
        <w:tblW w:w="14459" w:type="dxa"/>
        <w:tblCellSpacing w:w="5" w:type="nil"/>
        <w:tblInd w:w="75" w:type="dxa"/>
        <w:tblLayout w:type="fixed"/>
        <w:tblCellMar>
          <w:left w:w="75" w:type="dxa"/>
          <w:right w:w="75" w:type="dxa"/>
        </w:tblCellMar>
        <w:tblLook w:val="0000" w:firstRow="0" w:lastRow="0" w:firstColumn="0" w:lastColumn="0" w:noHBand="0" w:noVBand="0"/>
      </w:tblPr>
      <w:tblGrid>
        <w:gridCol w:w="1843"/>
        <w:gridCol w:w="5103"/>
        <w:gridCol w:w="1346"/>
        <w:gridCol w:w="1206"/>
        <w:gridCol w:w="1346"/>
        <w:gridCol w:w="1205"/>
        <w:gridCol w:w="1205"/>
        <w:gridCol w:w="1205"/>
      </w:tblGrid>
      <w:tr w:rsidR="00E649E6" w:rsidRPr="00A73538" w:rsidTr="002D1EC1">
        <w:trPr>
          <w:trHeight w:val="273"/>
          <w:tblCellSpacing w:w="5" w:type="nil"/>
        </w:trPr>
        <w:tc>
          <w:tcPr>
            <w:tcW w:w="1843" w:type="dxa"/>
            <w:vMerge w:val="restart"/>
            <w:tcBorders>
              <w:top w:val="single" w:sz="4" w:space="0" w:color="auto"/>
              <w:left w:val="single" w:sz="4" w:space="0" w:color="auto"/>
              <w:right w:val="single" w:sz="4" w:space="0" w:color="auto"/>
            </w:tcBorders>
          </w:tcPr>
          <w:p w:rsidR="00E649E6" w:rsidRPr="00A73538" w:rsidRDefault="00E649E6" w:rsidP="00A73538">
            <w:pPr>
              <w:rPr>
                <w:sz w:val="20"/>
                <w:szCs w:val="20"/>
              </w:rPr>
            </w:pPr>
            <w:r w:rsidRPr="00A73538">
              <w:rPr>
                <w:sz w:val="20"/>
                <w:szCs w:val="20"/>
              </w:rPr>
              <w:t>Показатели мероприятий задач Программы и их значения (с детализаций по годам реализации)</w:t>
            </w:r>
          </w:p>
        </w:tc>
        <w:tc>
          <w:tcPr>
            <w:tcW w:w="5103" w:type="dxa"/>
            <w:tcBorders>
              <w:top w:val="single" w:sz="4" w:space="0" w:color="auto"/>
              <w:left w:val="single" w:sz="4" w:space="0" w:color="auto"/>
              <w:bottom w:val="single" w:sz="4" w:space="0" w:color="auto"/>
              <w:right w:val="single" w:sz="4" w:space="0" w:color="auto"/>
            </w:tcBorders>
          </w:tcPr>
          <w:p w:rsidR="00E649E6" w:rsidRPr="00A73538" w:rsidRDefault="00E649E6" w:rsidP="00A73538">
            <w:pPr>
              <w:pStyle w:val="ConsPlusCell"/>
              <w:ind w:right="-75"/>
              <w:jc w:val="both"/>
              <w:rPr>
                <w:sz w:val="20"/>
                <w:szCs w:val="20"/>
              </w:rPr>
            </w:pPr>
            <w:r w:rsidRPr="00A73538">
              <w:rPr>
                <w:sz w:val="20"/>
                <w:szCs w:val="20"/>
              </w:rPr>
              <w:t>Показатели задач</w:t>
            </w:r>
          </w:p>
        </w:tc>
        <w:tc>
          <w:tcPr>
            <w:tcW w:w="1346" w:type="dxa"/>
            <w:tcBorders>
              <w:top w:val="single" w:sz="4" w:space="0" w:color="auto"/>
              <w:left w:val="single" w:sz="4" w:space="0" w:color="auto"/>
              <w:bottom w:val="single" w:sz="4" w:space="0" w:color="auto"/>
              <w:right w:val="single" w:sz="4" w:space="0" w:color="auto"/>
            </w:tcBorders>
          </w:tcPr>
          <w:p w:rsidR="00E649E6" w:rsidRPr="00A73538" w:rsidRDefault="00E649E6" w:rsidP="00A73538">
            <w:pPr>
              <w:pStyle w:val="ConsPlusCell"/>
              <w:jc w:val="both"/>
              <w:rPr>
                <w:sz w:val="20"/>
                <w:szCs w:val="20"/>
              </w:rPr>
            </w:pPr>
            <w:r w:rsidRPr="00A73538">
              <w:rPr>
                <w:sz w:val="20"/>
                <w:szCs w:val="20"/>
              </w:rPr>
              <w:t>Предшествующий год реализации (2023 год)</w:t>
            </w:r>
          </w:p>
        </w:tc>
        <w:tc>
          <w:tcPr>
            <w:tcW w:w="1206" w:type="dxa"/>
            <w:tcBorders>
              <w:top w:val="single" w:sz="4" w:space="0" w:color="auto"/>
              <w:left w:val="single" w:sz="4" w:space="0" w:color="auto"/>
              <w:bottom w:val="single" w:sz="4" w:space="0" w:color="auto"/>
              <w:right w:val="single" w:sz="4" w:space="0" w:color="auto"/>
            </w:tcBorders>
          </w:tcPr>
          <w:p w:rsidR="00E649E6" w:rsidRPr="00A73538" w:rsidRDefault="00E649E6" w:rsidP="00A73538">
            <w:pPr>
              <w:pStyle w:val="ConsPlusCell"/>
              <w:jc w:val="both"/>
              <w:rPr>
                <w:sz w:val="20"/>
                <w:szCs w:val="20"/>
              </w:rPr>
            </w:pPr>
            <w:r w:rsidRPr="00A73538">
              <w:rPr>
                <w:sz w:val="20"/>
                <w:szCs w:val="20"/>
              </w:rPr>
              <w:t>2024 год</w:t>
            </w:r>
          </w:p>
        </w:tc>
        <w:tc>
          <w:tcPr>
            <w:tcW w:w="1346" w:type="dxa"/>
            <w:tcBorders>
              <w:top w:val="single" w:sz="4" w:space="0" w:color="auto"/>
              <w:left w:val="single" w:sz="4" w:space="0" w:color="auto"/>
              <w:bottom w:val="single" w:sz="4" w:space="0" w:color="auto"/>
              <w:right w:val="single" w:sz="4" w:space="0" w:color="auto"/>
            </w:tcBorders>
          </w:tcPr>
          <w:p w:rsidR="00E649E6" w:rsidRPr="00A73538" w:rsidRDefault="00E649E6" w:rsidP="00A73538">
            <w:pPr>
              <w:pStyle w:val="ConsPlusCell"/>
              <w:jc w:val="both"/>
              <w:rPr>
                <w:sz w:val="20"/>
                <w:szCs w:val="20"/>
              </w:rPr>
            </w:pPr>
            <w:r w:rsidRPr="00A73538">
              <w:rPr>
                <w:sz w:val="20"/>
                <w:szCs w:val="20"/>
              </w:rPr>
              <w:t>2025 год</w:t>
            </w:r>
          </w:p>
        </w:tc>
        <w:tc>
          <w:tcPr>
            <w:tcW w:w="1205" w:type="dxa"/>
            <w:tcBorders>
              <w:top w:val="single" w:sz="4" w:space="0" w:color="auto"/>
              <w:left w:val="single" w:sz="4" w:space="0" w:color="auto"/>
              <w:bottom w:val="single" w:sz="4" w:space="0" w:color="auto"/>
              <w:right w:val="single" w:sz="4" w:space="0" w:color="auto"/>
            </w:tcBorders>
          </w:tcPr>
          <w:p w:rsidR="00E649E6" w:rsidRPr="00A73538" w:rsidRDefault="00E649E6" w:rsidP="00A73538">
            <w:pPr>
              <w:pStyle w:val="ConsPlusCell"/>
              <w:jc w:val="both"/>
              <w:rPr>
                <w:sz w:val="20"/>
                <w:szCs w:val="20"/>
              </w:rPr>
            </w:pPr>
            <w:r w:rsidRPr="00A73538">
              <w:rPr>
                <w:sz w:val="20"/>
                <w:szCs w:val="20"/>
              </w:rPr>
              <w:t>2026 год</w:t>
            </w:r>
          </w:p>
        </w:tc>
        <w:tc>
          <w:tcPr>
            <w:tcW w:w="1205" w:type="dxa"/>
            <w:tcBorders>
              <w:top w:val="single" w:sz="4" w:space="0" w:color="auto"/>
              <w:left w:val="single" w:sz="4" w:space="0" w:color="auto"/>
              <w:bottom w:val="single" w:sz="4" w:space="0" w:color="auto"/>
              <w:right w:val="single" w:sz="4" w:space="0" w:color="auto"/>
            </w:tcBorders>
          </w:tcPr>
          <w:p w:rsidR="00E649E6" w:rsidRPr="00A73538" w:rsidRDefault="00E649E6" w:rsidP="00A73538">
            <w:pPr>
              <w:pStyle w:val="ConsPlusCell"/>
              <w:jc w:val="both"/>
              <w:rPr>
                <w:sz w:val="20"/>
                <w:szCs w:val="20"/>
              </w:rPr>
            </w:pPr>
            <w:r w:rsidRPr="00A73538">
              <w:rPr>
                <w:sz w:val="20"/>
                <w:szCs w:val="20"/>
              </w:rPr>
              <w:t>2027 год</w:t>
            </w:r>
          </w:p>
        </w:tc>
        <w:tc>
          <w:tcPr>
            <w:tcW w:w="1205" w:type="dxa"/>
            <w:tcBorders>
              <w:top w:val="single" w:sz="4" w:space="0" w:color="auto"/>
              <w:left w:val="single" w:sz="4" w:space="0" w:color="auto"/>
              <w:bottom w:val="single" w:sz="4" w:space="0" w:color="auto"/>
              <w:right w:val="single" w:sz="4" w:space="0" w:color="auto"/>
            </w:tcBorders>
          </w:tcPr>
          <w:p w:rsidR="00E649E6" w:rsidRPr="00A73538" w:rsidRDefault="00E649E6" w:rsidP="00A73538">
            <w:pPr>
              <w:pStyle w:val="ConsPlusCell"/>
              <w:jc w:val="both"/>
              <w:rPr>
                <w:sz w:val="20"/>
                <w:szCs w:val="20"/>
              </w:rPr>
            </w:pPr>
            <w:r w:rsidRPr="00A73538">
              <w:rPr>
                <w:sz w:val="20"/>
                <w:szCs w:val="20"/>
              </w:rPr>
              <w:t>2028 год</w:t>
            </w:r>
          </w:p>
        </w:tc>
      </w:tr>
      <w:tr w:rsidR="00E649E6" w:rsidRPr="00A73538" w:rsidTr="002D1EC1">
        <w:trPr>
          <w:trHeight w:val="160"/>
          <w:tblCellSpacing w:w="5" w:type="nil"/>
        </w:trPr>
        <w:tc>
          <w:tcPr>
            <w:tcW w:w="1843" w:type="dxa"/>
            <w:vMerge/>
            <w:tcBorders>
              <w:left w:val="single" w:sz="4" w:space="0" w:color="auto"/>
              <w:right w:val="single" w:sz="4" w:space="0" w:color="auto"/>
            </w:tcBorders>
          </w:tcPr>
          <w:p w:rsidR="00E649E6" w:rsidRPr="00A73538" w:rsidRDefault="00E649E6" w:rsidP="00A73538">
            <w:pPr>
              <w:rPr>
                <w:sz w:val="20"/>
                <w:szCs w:val="20"/>
              </w:rPr>
            </w:pPr>
          </w:p>
        </w:tc>
        <w:tc>
          <w:tcPr>
            <w:tcW w:w="12616" w:type="dxa"/>
            <w:gridSpan w:val="7"/>
            <w:tcBorders>
              <w:top w:val="single" w:sz="4" w:space="0" w:color="auto"/>
              <w:left w:val="single" w:sz="4" w:space="0" w:color="auto"/>
              <w:bottom w:val="single" w:sz="4" w:space="0" w:color="auto"/>
              <w:right w:val="single" w:sz="4" w:space="0" w:color="auto"/>
            </w:tcBorders>
          </w:tcPr>
          <w:p w:rsidR="00E649E6" w:rsidRPr="00A73538" w:rsidRDefault="00E649E6" w:rsidP="00A73538">
            <w:pPr>
              <w:pStyle w:val="ConsPlusNormal"/>
              <w:ind w:firstLine="0"/>
              <w:jc w:val="both"/>
              <w:rPr>
                <w:rFonts w:ascii="Times New Roman" w:hAnsi="Times New Roman" w:cs="Times New Roman"/>
              </w:rPr>
            </w:pPr>
            <w:r w:rsidRPr="00A73538">
              <w:rPr>
                <w:rFonts w:ascii="Times New Roman" w:hAnsi="Times New Roman" w:cs="Times New Roman"/>
              </w:rPr>
              <w:t xml:space="preserve">Задача 1: Реализация дополнительных общеразвивающих программ </w:t>
            </w:r>
          </w:p>
        </w:tc>
      </w:tr>
      <w:tr w:rsidR="00E649E6" w:rsidRPr="00A73538" w:rsidTr="002D1EC1">
        <w:trPr>
          <w:trHeight w:val="843"/>
          <w:tblCellSpacing w:w="5" w:type="nil"/>
        </w:trPr>
        <w:tc>
          <w:tcPr>
            <w:tcW w:w="1843" w:type="dxa"/>
            <w:vMerge/>
            <w:tcBorders>
              <w:left w:val="single" w:sz="4" w:space="0" w:color="auto"/>
              <w:right w:val="single" w:sz="4" w:space="0" w:color="auto"/>
            </w:tcBorders>
          </w:tcPr>
          <w:p w:rsidR="00E649E6" w:rsidRPr="00A73538" w:rsidRDefault="00E649E6" w:rsidP="00A73538">
            <w:pPr>
              <w:rPr>
                <w:sz w:val="20"/>
                <w:szCs w:val="20"/>
              </w:rPr>
            </w:pPr>
          </w:p>
        </w:tc>
        <w:tc>
          <w:tcPr>
            <w:tcW w:w="5103" w:type="dxa"/>
            <w:tcBorders>
              <w:top w:val="single" w:sz="4" w:space="0" w:color="auto"/>
              <w:left w:val="single" w:sz="4" w:space="0" w:color="auto"/>
              <w:bottom w:val="single" w:sz="4" w:space="0" w:color="auto"/>
              <w:right w:val="single" w:sz="4" w:space="0" w:color="auto"/>
            </w:tcBorders>
          </w:tcPr>
          <w:p w:rsidR="00E649E6" w:rsidRPr="00A73538" w:rsidRDefault="00E649E6" w:rsidP="00A73538">
            <w:pPr>
              <w:rPr>
                <w:sz w:val="20"/>
                <w:szCs w:val="20"/>
                <w:u w:val="single"/>
              </w:rPr>
            </w:pPr>
            <w:r w:rsidRPr="00A73538">
              <w:rPr>
                <w:sz w:val="20"/>
                <w:szCs w:val="20"/>
                <w:u w:val="single"/>
              </w:rPr>
              <w:t xml:space="preserve">Мероприятие 1: </w:t>
            </w:r>
            <w:r w:rsidRPr="00A73538">
              <w:rPr>
                <w:sz w:val="20"/>
                <w:szCs w:val="20"/>
              </w:rPr>
              <w:t>оказание муниципальных услуг по дополнительным общеразвивающим программам муниципального бюджетного общеобразовательного учреждения «Чаинский дом детского творчества», %</w:t>
            </w:r>
          </w:p>
        </w:tc>
        <w:tc>
          <w:tcPr>
            <w:tcW w:w="1346" w:type="dxa"/>
            <w:tcBorders>
              <w:top w:val="single" w:sz="4" w:space="0" w:color="auto"/>
              <w:left w:val="single" w:sz="4" w:space="0" w:color="auto"/>
              <w:bottom w:val="single" w:sz="4" w:space="0" w:color="auto"/>
              <w:right w:val="single" w:sz="4" w:space="0" w:color="auto"/>
            </w:tcBorders>
          </w:tcPr>
          <w:p w:rsidR="00E649E6" w:rsidRPr="00A73538" w:rsidRDefault="00E649E6" w:rsidP="00A73538">
            <w:pPr>
              <w:pStyle w:val="ConsPlusCell"/>
              <w:jc w:val="both"/>
              <w:rPr>
                <w:sz w:val="20"/>
                <w:szCs w:val="20"/>
              </w:rPr>
            </w:pPr>
            <w:r w:rsidRPr="00A73538">
              <w:rPr>
                <w:sz w:val="20"/>
                <w:szCs w:val="20"/>
              </w:rPr>
              <w:t>18,2</w:t>
            </w:r>
          </w:p>
        </w:tc>
        <w:tc>
          <w:tcPr>
            <w:tcW w:w="1206" w:type="dxa"/>
            <w:tcBorders>
              <w:top w:val="single" w:sz="4" w:space="0" w:color="auto"/>
              <w:left w:val="single" w:sz="4" w:space="0" w:color="auto"/>
              <w:bottom w:val="single" w:sz="4" w:space="0" w:color="auto"/>
              <w:right w:val="single" w:sz="4" w:space="0" w:color="auto"/>
            </w:tcBorders>
          </w:tcPr>
          <w:p w:rsidR="00E649E6" w:rsidRPr="00A73538" w:rsidRDefault="00E649E6" w:rsidP="00A73538">
            <w:pPr>
              <w:pStyle w:val="ConsPlusCell"/>
              <w:jc w:val="both"/>
              <w:rPr>
                <w:sz w:val="20"/>
                <w:szCs w:val="20"/>
              </w:rPr>
            </w:pPr>
            <w:r w:rsidRPr="00A73538">
              <w:rPr>
                <w:sz w:val="20"/>
                <w:szCs w:val="20"/>
              </w:rPr>
              <w:t>18,2</w:t>
            </w:r>
          </w:p>
        </w:tc>
        <w:tc>
          <w:tcPr>
            <w:tcW w:w="1346" w:type="dxa"/>
            <w:tcBorders>
              <w:top w:val="single" w:sz="4" w:space="0" w:color="auto"/>
              <w:left w:val="single" w:sz="4" w:space="0" w:color="auto"/>
              <w:bottom w:val="single" w:sz="4" w:space="0" w:color="auto"/>
              <w:right w:val="single" w:sz="4" w:space="0" w:color="auto"/>
            </w:tcBorders>
          </w:tcPr>
          <w:p w:rsidR="00E649E6" w:rsidRPr="00A73538" w:rsidRDefault="00E649E6" w:rsidP="00A73538">
            <w:pPr>
              <w:pStyle w:val="ConsPlusCell"/>
              <w:jc w:val="both"/>
              <w:rPr>
                <w:sz w:val="20"/>
                <w:szCs w:val="20"/>
              </w:rPr>
            </w:pPr>
            <w:r w:rsidRPr="00A73538">
              <w:rPr>
                <w:sz w:val="20"/>
                <w:szCs w:val="20"/>
              </w:rPr>
              <w:t>18,2</w:t>
            </w:r>
          </w:p>
        </w:tc>
        <w:tc>
          <w:tcPr>
            <w:tcW w:w="1205" w:type="dxa"/>
            <w:tcBorders>
              <w:top w:val="single" w:sz="4" w:space="0" w:color="auto"/>
              <w:left w:val="single" w:sz="4" w:space="0" w:color="auto"/>
              <w:bottom w:val="single" w:sz="4" w:space="0" w:color="auto"/>
              <w:right w:val="single" w:sz="4" w:space="0" w:color="auto"/>
            </w:tcBorders>
          </w:tcPr>
          <w:p w:rsidR="00E649E6" w:rsidRPr="00A73538" w:rsidRDefault="00E649E6" w:rsidP="00A73538">
            <w:pPr>
              <w:pStyle w:val="ConsPlusCell"/>
              <w:jc w:val="both"/>
              <w:rPr>
                <w:sz w:val="20"/>
                <w:szCs w:val="20"/>
              </w:rPr>
            </w:pPr>
            <w:r w:rsidRPr="00A73538">
              <w:rPr>
                <w:sz w:val="20"/>
                <w:szCs w:val="20"/>
              </w:rPr>
              <w:t>18,3</w:t>
            </w:r>
          </w:p>
        </w:tc>
        <w:tc>
          <w:tcPr>
            <w:tcW w:w="1205" w:type="dxa"/>
            <w:tcBorders>
              <w:top w:val="single" w:sz="4" w:space="0" w:color="auto"/>
              <w:left w:val="single" w:sz="4" w:space="0" w:color="auto"/>
              <w:bottom w:val="single" w:sz="4" w:space="0" w:color="auto"/>
              <w:right w:val="single" w:sz="4" w:space="0" w:color="auto"/>
            </w:tcBorders>
          </w:tcPr>
          <w:p w:rsidR="00E649E6" w:rsidRPr="00A73538" w:rsidRDefault="00E649E6" w:rsidP="00A73538">
            <w:pPr>
              <w:pStyle w:val="ConsPlusCell"/>
              <w:jc w:val="both"/>
              <w:rPr>
                <w:sz w:val="20"/>
                <w:szCs w:val="20"/>
              </w:rPr>
            </w:pPr>
            <w:r w:rsidRPr="00A73538">
              <w:rPr>
                <w:sz w:val="20"/>
                <w:szCs w:val="20"/>
              </w:rPr>
              <w:t>18,3</w:t>
            </w:r>
          </w:p>
        </w:tc>
        <w:tc>
          <w:tcPr>
            <w:tcW w:w="1205" w:type="dxa"/>
            <w:tcBorders>
              <w:top w:val="single" w:sz="4" w:space="0" w:color="auto"/>
              <w:left w:val="single" w:sz="4" w:space="0" w:color="auto"/>
              <w:bottom w:val="single" w:sz="4" w:space="0" w:color="auto"/>
              <w:right w:val="single" w:sz="4" w:space="0" w:color="auto"/>
            </w:tcBorders>
          </w:tcPr>
          <w:p w:rsidR="00E649E6" w:rsidRPr="00A73538" w:rsidRDefault="00E649E6" w:rsidP="00A73538">
            <w:pPr>
              <w:pStyle w:val="ConsPlusCell"/>
              <w:jc w:val="both"/>
              <w:rPr>
                <w:sz w:val="20"/>
                <w:szCs w:val="20"/>
              </w:rPr>
            </w:pPr>
            <w:r w:rsidRPr="00A73538">
              <w:rPr>
                <w:sz w:val="20"/>
                <w:szCs w:val="20"/>
              </w:rPr>
              <w:t>18,3</w:t>
            </w:r>
          </w:p>
        </w:tc>
      </w:tr>
      <w:tr w:rsidR="00E649E6" w:rsidRPr="00A73538" w:rsidTr="002D1EC1">
        <w:trPr>
          <w:trHeight w:val="972"/>
          <w:tblCellSpacing w:w="5" w:type="nil"/>
        </w:trPr>
        <w:tc>
          <w:tcPr>
            <w:tcW w:w="1843" w:type="dxa"/>
            <w:tcBorders>
              <w:left w:val="single" w:sz="4" w:space="0" w:color="auto"/>
              <w:right w:val="single" w:sz="4" w:space="0" w:color="auto"/>
            </w:tcBorders>
          </w:tcPr>
          <w:p w:rsidR="00E649E6" w:rsidRPr="00A73538" w:rsidRDefault="00E649E6" w:rsidP="00A73538">
            <w:pPr>
              <w:rPr>
                <w:sz w:val="20"/>
                <w:szCs w:val="20"/>
              </w:rPr>
            </w:pPr>
          </w:p>
        </w:tc>
        <w:tc>
          <w:tcPr>
            <w:tcW w:w="12616" w:type="dxa"/>
            <w:gridSpan w:val="7"/>
            <w:tcBorders>
              <w:top w:val="single" w:sz="4" w:space="0" w:color="auto"/>
              <w:left w:val="single" w:sz="4" w:space="0" w:color="auto"/>
              <w:bottom w:val="single" w:sz="4" w:space="0" w:color="auto"/>
              <w:right w:val="single" w:sz="4" w:space="0" w:color="auto"/>
            </w:tcBorders>
          </w:tcPr>
          <w:p w:rsidR="00E649E6" w:rsidRPr="00A73538" w:rsidRDefault="00E649E6" w:rsidP="00A73538">
            <w:pPr>
              <w:pStyle w:val="ConsPlusCell"/>
              <w:jc w:val="both"/>
              <w:rPr>
                <w:sz w:val="20"/>
                <w:szCs w:val="20"/>
              </w:rPr>
            </w:pPr>
            <w:r w:rsidRPr="00A73538">
              <w:rPr>
                <w:sz w:val="20"/>
                <w:szCs w:val="20"/>
              </w:rPr>
              <w:t>Задача 2. Обеспечение выплаты компенсации расходов на оплату стоимости проезда и провоза багажа к месту использования отпуска и обратно лиц, работающих в учреждениях, расположенных в районах Крайнего Севера и приравненных к ним местностях, и членов их семей</w:t>
            </w:r>
          </w:p>
        </w:tc>
      </w:tr>
      <w:tr w:rsidR="00E649E6" w:rsidRPr="00A73538" w:rsidTr="002D1EC1">
        <w:trPr>
          <w:trHeight w:val="1509"/>
          <w:tblCellSpacing w:w="5" w:type="nil"/>
        </w:trPr>
        <w:tc>
          <w:tcPr>
            <w:tcW w:w="1843" w:type="dxa"/>
            <w:tcBorders>
              <w:left w:val="single" w:sz="4" w:space="0" w:color="auto"/>
              <w:right w:val="single" w:sz="4" w:space="0" w:color="auto"/>
            </w:tcBorders>
          </w:tcPr>
          <w:p w:rsidR="00E649E6" w:rsidRPr="00A73538" w:rsidRDefault="00E649E6" w:rsidP="00A73538">
            <w:pPr>
              <w:rPr>
                <w:sz w:val="20"/>
                <w:szCs w:val="20"/>
              </w:rPr>
            </w:pPr>
          </w:p>
        </w:tc>
        <w:tc>
          <w:tcPr>
            <w:tcW w:w="5103" w:type="dxa"/>
            <w:tcBorders>
              <w:top w:val="single" w:sz="4" w:space="0" w:color="auto"/>
              <w:left w:val="single" w:sz="4" w:space="0" w:color="auto"/>
              <w:bottom w:val="single" w:sz="4" w:space="0" w:color="auto"/>
              <w:right w:val="single" w:sz="4" w:space="0" w:color="auto"/>
            </w:tcBorders>
          </w:tcPr>
          <w:p w:rsidR="00E649E6" w:rsidRPr="00A73538" w:rsidRDefault="00E649E6" w:rsidP="00A73538">
            <w:pPr>
              <w:pStyle w:val="ConsPlusCell"/>
              <w:jc w:val="both"/>
              <w:rPr>
                <w:sz w:val="20"/>
                <w:szCs w:val="20"/>
              </w:rPr>
            </w:pPr>
            <w:r w:rsidRPr="00A73538">
              <w:rPr>
                <w:sz w:val="20"/>
                <w:szCs w:val="20"/>
                <w:u w:val="single"/>
              </w:rPr>
              <w:t>Мероприятие 1:</w:t>
            </w:r>
            <w:r w:rsidRPr="00A73538">
              <w:rPr>
                <w:sz w:val="20"/>
                <w:szCs w:val="20"/>
              </w:rPr>
              <w:t xml:space="preserve"> выплата компенсации расходов на оплату стоимости проезда и провоза багажа к месту использования отпуска и обратно лиц, работающих в учреждениях, расположенных в районах Крайнего Севера и приравненных к ним местностях, и членов их семей, чел.</w:t>
            </w:r>
          </w:p>
        </w:tc>
        <w:tc>
          <w:tcPr>
            <w:tcW w:w="1346" w:type="dxa"/>
            <w:tcBorders>
              <w:top w:val="single" w:sz="4" w:space="0" w:color="auto"/>
              <w:left w:val="single" w:sz="4" w:space="0" w:color="auto"/>
              <w:bottom w:val="single" w:sz="4" w:space="0" w:color="auto"/>
              <w:right w:val="single" w:sz="4" w:space="0" w:color="auto"/>
            </w:tcBorders>
          </w:tcPr>
          <w:p w:rsidR="00E649E6" w:rsidRPr="00A73538" w:rsidRDefault="00E649E6" w:rsidP="00A73538">
            <w:pPr>
              <w:pStyle w:val="ConsPlusCell"/>
              <w:jc w:val="both"/>
              <w:rPr>
                <w:sz w:val="20"/>
                <w:szCs w:val="20"/>
              </w:rPr>
            </w:pPr>
            <w:r w:rsidRPr="00A73538">
              <w:rPr>
                <w:sz w:val="20"/>
                <w:szCs w:val="20"/>
              </w:rPr>
              <w:t>1</w:t>
            </w:r>
          </w:p>
        </w:tc>
        <w:tc>
          <w:tcPr>
            <w:tcW w:w="1206" w:type="dxa"/>
            <w:tcBorders>
              <w:top w:val="single" w:sz="4" w:space="0" w:color="auto"/>
              <w:left w:val="single" w:sz="4" w:space="0" w:color="auto"/>
              <w:bottom w:val="single" w:sz="4" w:space="0" w:color="auto"/>
              <w:right w:val="single" w:sz="4" w:space="0" w:color="auto"/>
            </w:tcBorders>
          </w:tcPr>
          <w:p w:rsidR="00E649E6" w:rsidRPr="00A73538" w:rsidRDefault="00E649E6" w:rsidP="00A73538">
            <w:pPr>
              <w:pStyle w:val="ConsPlusCell"/>
              <w:jc w:val="both"/>
              <w:rPr>
                <w:sz w:val="20"/>
                <w:szCs w:val="20"/>
              </w:rPr>
            </w:pPr>
            <w:r w:rsidRPr="00A73538">
              <w:rPr>
                <w:sz w:val="20"/>
                <w:szCs w:val="20"/>
              </w:rPr>
              <w:t>3</w:t>
            </w:r>
          </w:p>
        </w:tc>
        <w:tc>
          <w:tcPr>
            <w:tcW w:w="1346" w:type="dxa"/>
            <w:tcBorders>
              <w:top w:val="single" w:sz="4" w:space="0" w:color="auto"/>
              <w:left w:val="single" w:sz="4" w:space="0" w:color="auto"/>
              <w:bottom w:val="single" w:sz="4" w:space="0" w:color="auto"/>
              <w:right w:val="single" w:sz="4" w:space="0" w:color="auto"/>
            </w:tcBorders>
          </w:tcPr>
          <w:p w:rsidR="00E649E6" w:rsidRPr="00A73538" w:rsidRDefault="00E649E6" w:rsidP="00A73538">
            <w:pPr>
              <w:pStyle w:val="ConsPlusCell"/>
              <w:jc w:val="both"/>
              <w:rPr>
                <w:sz w:val="20"/>
                <w:szCs w:val="20"/>
              </w:rPr>
            </w:pPr>
            <w:r w:rsidRPr="00A73538">
              <w:rPr>
                <w:sz w:val="20"/>
                <w:szCs w:val="20"/>
              </w:rPr>
              <w:t>6</w:t>
            </w:r>
          </w:p>
        </w:tc>
        <w:tc>
          <w:tcPr>
            <w:tcW w:w="1205" w:type="dxa"/>
            <w:tcBorders>
              <w:top w:val="single" w:sz="4" w:space="0" w:color="auto"/>
              <w:left w:val="single" w:sz="4" w:space="0" w:color="auto"/>
              <w:bottom w:val="single" w:sz="4" w:space="0" w:color="auto"/>
              <w:right w:val="single" w:sz="4" w:space="0" w:color="auto"/>
            </w:tcBorders>
          </w:tcPr>
          <w:p w:rsidR="00E649E6" w:rsidRPr="00A73538" w:rsidRDefault="00E649E6" w:rsidP="00A73538">
            <w:pPr>
              <w:pStyle w:val="ConsPlusCell"/>
              <w:jc w:val="both"/>
              <w:rPr>
                <w:sz w:val="20"/>
                <w:szCs w:val="20"/>
              </w:rPr>
            </w:pPr>
            <w:r w:rsidRPr="00A73538">
              <w:rPr>
                <w:sz w:val="20"/>
                <w:szCs w:val="20"/>
              </w:rPr>
              <w:t>0</w:t>
            </w:r>
          </w:p>
        </w:tc>
        <w:tc>
          <w:tcPr>
            <w:tcW w:w="1205" w:type="dxa"/>
            <w:tcBorders>
              <w:top w:val="single" w:sz="4" w:space="0" w:color="auto"/>
              <w:left w:val="single" w:sz="4" w:space="0" w:color="auto"/>
              <w:bottom w:val="single" w:sz="4" w:space="0" w:color="auto"/>
              <w:right w:val="single" w:sz="4" w:space="0" w:color="auto"/>
            </w:tcBorders>
          </w:tcPr>
          <w:p w:rsidR="00E649E6" w:rsidRPr="00A73538" w:rsidRDefault="00E649E6" w:rsidP="00A73538">
            <w:pPr>
              <w:pStyle w:val="ConsPlusCell"/>
              <w:jc w:val="both"/>
              <w:rPr>
                <w:sz w:val="20"/>
                <w:szCs w:val="20"/>
              </w:rPr>
            </w:pPr>
            <w:r w:rsidRPr="00A73538">
              <w:rPr>
                <w:sz w:val="20"/>
                <w:szCs w:val="20"/>
              </w:rPr>
              <w:t>0</w:t>
            </w:r>
          </w:p>
        </w:tc>
        <w:tc>
          <w:tcPr>
            <w:tcW w:w="1205" w:type="dxa"/>
            <w:tcBorders>
              <w:top w:val="single" w:sz="4" w:space="0" w:color="auto"/>
              <w:left w:val="single" w:sz="4" w:space="0" w:color="auto"/>
              <w:bottom w:val="single" w:sz="4" w:space="0" w:color="auto"/>
              <w:right w:val="single" w:sz="4" w:space="0" w:color="auto"/>
            </w:tcBorders>
          </w:tcPr>
          <w:p w:rsidR="00E649E6" w:rsidRPr="00A73538" w:rsidRDefault="00E649E6" w:rsidP="00A73538">
            <w:pPr>
              <w:pStyle w:val="ConsPlusCell"/>
              <w:jc w:val="both"/>
              <w:rPr>
                <w:sz w:val="20"/>
                <w:szCs w:val="20"/>
              </w:rPr>
            </w:pPr>
            <w:r w:rsidRPr="00A73538">
              <w:rPr>
                <w:sz w:val="20"/>
                <w:szCs w:val="20"/>
              </w:rPr>
              <w:t>0</w:t>
            </w:r>
          </w:p>
        </w:tc>
      </w:tr>
      <w:tr w:rsidR="00E649E6" w:rsidRPr="00A73538" w:rsidTr="002D1EC1">
        <w:trPr>
          <w:trHeight w:val="532"/>
          <w:tblCellSpacing w:w="5" w:type="nil"/>
        </w:trPr>
        <w:tc>
          <w:tcPr>
            <w:tcW w:w="1843" w:type="dxa"/>
            <w:tcBorders>
              <w:left w:val="single" w:sz="4" w:space="0" w:color="auto"/>
              <w:right w:val="single" w:sz="4" w:space="0" w:color="auto"/>
            </w:tcBorders>
          </w:tcPr>
          <w:p w:rsidR="00E649E6" w:rsidRPr="00A73538" w:rsidRDefault="00E649E6" w:rsidP="00A73538">
            <w:pPr>
              <w:rPr>
                <w:sz w:val="20"/>
                <w:szCs w:val="20"/>
              </w:rPr>
            </w:pPr>
          </w:p>
        </w:tc>
        <w:tc>
          <w:tcPr>
            <w:tcW w:w="12616" w:type="dxa"/>
            <w:gridSpan w:val="7"/>
            <w:tcBorders>
              <w:top w:val="single" w:sz="4" w:space="0" w:color="auto"/>
              <w:left w:val="single" w:sz="4" w:space="0" w:color="auto"/>
              <w:bottom w:val="single" w:sz="4" w:space="0" w:color="auto"/>
              <w:right w:val="single" w:sz="4" w:space="0" w:color="auto"/>
            </w:tcBorders>
          </w:tcPr>
          <w:p w:rsidR="00E649E6" w:rsidRPr="00A73538" w:rsidRDefault="00E649E6" w:rsidP="00A73538">
            <w:pPr>
              <w:pStyle w:val="ConsPlusCell"/>
              <w:jc w:val="both"/>
              <w:rPr>
                <w:sz w:val="20"/>
                <w:szCs w:val="20"/>
              </w:rPr>
            </w:pPr>
            <w:r w:rsidRPr="00A73538">
              <w:rPr>
                <w:sz w:val="20"/>
                <w:szCs w:val="20"/>
              </w:rPr>
              <w:t>Задача 3: Обеспечение стимулирующих выплат в муниципальных организациях дополнительного образования Томской области</w:t>
            </w:r>
          </w:p>
        </w:tc>
      </w:tr>
      <w:tr w:rsidR="00E649E6" w:rsidRPr="00A73538" w:rsidTr="002D1EC1">
        <w:trPr>
          <w:trHeight w:val="134"/>
          <w:tblCellSpacing w:w="5" w:type="nil"/>
        </w:trPr>
        <w:tc>
          <w:tcPr>
            <w:tcW w:w="1843" w:type="dxa"/>
            <w:vMerge w:val="restart"/>
            <w:tcBorders>
              <w:left w:val="single" w:sz="4" w:space="0" w:color="auto"/>
              <w:right w:val="single" w:sz="4" w:space="0" w:color="auto"/>
            </w:tcBorders>
          </w:tcPr>
          <w:p w:rsidR="00E649E6" w:rsidRPr="00A73538" w:rsidRDefault="00E649E6" w:rsidP="00A73538">
            <w:pPr>
              <w:rPr>
                <w:sz w:val="20"/>
                <w:szCs w:val="20"/>
              </w:rPr>
            </w:pPr>
          </w:p>
        </w:tc>
        <w:tc>
          <w:tcPr>
            <w:tcW w:w="5103" w:type="dxa"/>
            <w:tcBorders>
              <w:top w:val="single" w:sz="4" w:space="0" w:color="auto"/>
              <w:left w:val="single" w:sz="4" w:space="0" w:color="auto"/>
              <w:bottom w:val="single" w:sz="4" w:space="0" w:color="auto"/>
              <w:right w:val="single" w:sz="4" w:space="0" w:color="auto"/>
            </w:tcBorders>
          </w:tcPr>
          <w:p w:rsidR="00E649E6" w:rsidRPr="00A73538" w:rsidRDefault="00E649E6" w:rsidP="00A73538">
            <w:pPr>
              <w:pStyle w:val="ConsPlusCell"/>
              <w:jc w:val="both"/>
              <w:rPr>
                <w:sz w:val="20"/>
                <w:szCs w:val="20"/>
                <w:u w:val="single"/>
              </w:rPr>
            </w:pPr>
            <w:r w:rsidRPr="00A73538">
              <w:rPr>
                <w:sz w:val="20"/>
                <w:szCs w:val="20"/>
                <w:u w:val="single"/>
              </w:rPr>
              <w:t>Мероприятие 1:</w:t>
            </w:r>
            <w:r w:rsidRPr="00A73538">
              <w:rPr>
                <w:sz w:val="20"/>
                <w:szCs w:val="20"/>
              </w:rPr>
              <w:t xml:space="preserve"> стимулирующие выплаты в муниципальных организациях дополнительного образования Томской области, %</w:t>
            </w:r>
          </w:p>
        </w:tc>
        <w:tc>
          <w:tcPr>
            <w:tcW w:w="1346" w:type="dxa"/>
            <w:tcBorders>
              <w:top w:val="single" w:sz="4" w:space="0" w:color="auto"/>
              <w:left w:val="single" w:sz="4" w:space="0" w:color="auto"/>
              <w:bottom w:val="single" w:sz="4" w:space="0" w:color="auto"/>
              <w:right w:val="single" w:sz="4" w:space="0" w:color="auto"/>
            </w:tcBorders>
          </w:tcPr>
          <w:p w:rsidR="00E649E6" w:rsidRPr="00A73538" w:rsidRDefault="00E649E6" w:rsidP="00A73538">
            <w:pPr>
              <w:pStyle w:val="ConsPlusCell"/>
              <w:jc w:val="both"/>
              <w:rPr>
                <w:sz w:val="20"/>
                <w:szCs w:val="20"/>
              </w:rPr>
            </w:pPr>
            <w:r w:rsidRPr="00A73538">
              <w:rPr>
                <w:sz w:val="20"/>
                <w:szCs w:val="20"/>
              </w:rPr>
              <w:t>100</w:t>
            </w:r>
          </w:p>
        </w:tc>
        <w:tc>
          <w:tcPr>
            <w:tcW w:w="1206" w:type="dxa"/>
            <w:tcBorders>
              <w:top w:val="single" w:sz="4" w:space="0" w:color="auto"/>
              <w:left w:val="single" w:sz="4" w:space="0" w:color="auto"/>
              <w:bottom w:val="single" w:sz="4" w:space="0" w:color="auto"/>
              <w:right w:val="single" w:sz="4" w:space="0" w:color="auto"/>
            </w:tcBorders>
          </w:tcPr>
          <w:p w:rsidR="00E649E6" w:rsidRPr="00A73538" w:rsidRDefault="00E649E6" w:rsidP="00A73538">
            <w:pPr>
              <w:pStyle w:val="ConsPlusCell"/>
              <w:jc w:val="both"/>
              <w:rPr>
                <w:sz w:val="20"/>
                <w:szCs w:val="20"/>
              </w:rPr>
            </w:pPr>
            <w:r w:rsidRPr="00A73538">
              <w:rPr>
                <w:sz w:val="20"/>
                <w:szCs w:val="20"/>
              </w:rPr>
              <w:t>100</w:t>
            </w:r>
          </w:p>
        </w:tc>
        <w:tc>
          <w:tcPr>
            <w:tcW w:w="1346" w:type="dxa"/>
            <w:tcBorders>
              <w:top w:val="single" w:sz="4" w:space="0" w:color="auto"/>
              <w:left w:val="single" w:sz="4" w:space="0" w:color="auto"/>
              <w:bottom w:val="single" w:sz="4" w:space="0" w:color="auto"/>
              <w:right w:val="single" w:sz="4" w:space="0" w:color="auto"/>
            </w:tcBorders>
          </w:tcPr>
          <w:p w:rsidR="00E649E6" w:rsidRPr="00A73538" w:rsidRDefault="00E649E6" w:rsidP="00A73538">
            <w:pPr>
              <w:pStyle w:val="ConsPlusCell"/>
              <w:jc w:val="both"/>
              <w:rPr>
                <w:sz w:val="20"/>
                <w:szCs w:val="20"/>
              </w:rPr>
            </w:pPr>
            <w:r w:rsidRPr="00A73538">
              <w:rPr>
                <w:sz w:val="20"/>
                <w:szCs w:val="20"/>
              </w:rPr>
              <w:t>100</w:t>
            </w:r>
          </w:p>
        </w:tc>
        <w:tc>
          <w:tcPr>
            <w:tcW w:w="1205" w:type="dxa"/>
            <w:tcBorders>
              <w:top w:val="single" w:sz="4" w:space="0" w:color="auto"/>
              <w:left w:val="single" w:sz="4" w:space="0" w:color="auto"/>
              <w:bottom w:val="single" w:sz="4" w:space="0" w:color="auto"/>
              <w:right w:val="single" w:sz="4" w:space="0" w:color="auto"/>
            </w:tcBorders>
          </w:tcPr>
          <w:p w:rsidR="00E649E6" w:rsidRPr="00A73538" w:rsidRDefault="00E649E6" w:rsidP="00A73538">
            <w:pPr>
              <w:pStyle w:val="ConsPlusCell"/>
              <w:jc w:val="both"/>
              <w:rPr>
                <w:sz w:val="20"/>
                <w:szCs w:val="20"/>
              </w:rPr>
            </w:pPr>
            <w:r w:rsidRPr="00A73538">
              <w:rPr>
                <w:sz w:val="20"/>
                <w:szCs w:val="20"/>
              </w:rPr>
              <w:t>100</w:t>
            </w:r>
          </w:p>
        </w:tc>
        <w:tc>
          <w:tcPr>
            <w:tcW w:w="1205" w:type="dxa"/>
            <w:tcBorders>
              <w:top w:val="single" w:sz="4" w:space="0" w:color="auto"/>
              <w:left w:val="single" w:sz="4" w:space="0" w:color="auto"/>
              <w:bottom w:val="single" w:sz="4" w:space="0" w:color="auto"/>
              <w:right w:val="single" w:sz="4" w:space="0" w:color="auto"/>
            </w:tcBorders>
          </w:tcPr>
          <w:p w:rsidR="00E649E6" w:rsidRPr="00A73538" w:rsidRDefault="00E649E6" w:rsidP="00A73538">
            <w:pPr>
              <w:pStyle w:val="ConsPlusCell"/>
              <w:jc w:val="both"/>
              <w:rPr>
                <w:sz w:val="20"/>
                <w:szCs w:val="20"/>
              </w:rPr>
            </w:pPr>
            <w:r w:rsidRPr="00A73538">
              <w:rPr>
                <w:sz w:val="20"/>
                <w:szCs w:val="20"/>
              </w:rPr>
              <w:t>100</w:t>
            </w:r>
          </w:p>
        </w:tc>
        <w:tc>
          <w:tcPr>
            <w:tcW w:w="1205" w:type="dxa"/>
            <w:tcBorders>
              <w:top w:val="single" w:sz="4" w:space="0" w:color="auto"/>
              <w:left w:val="single" w:sz="4" w:space="0" w:color="auto"/>
              <w:bottom w:val="single" w:sz="4" w:space="0" w:color="auto"/>
              <w:right w:val="single" w:sz="4" w:space="0" w:color="auto"/>
            </w:tcBorders>
          </w:tcPr>
          <w:p w:rsidR="00E649E6" w:rsidRPr="00A73538" w:rsidRDefault="00E649E6" w:rsidP="00A73538">
            <w:pPr>
              <w:pStyle w:val="ConsPlusCell"/>
              <w:jc w:val="both"/>
              <w:rPr>
                <w:sz w:val="20"/>
                <w:szCs w:val="20"/>
              </w:rPr>
            </w:pPr>
            <w:r w:rsidRPr="00A73538">
              <w:rPr>
                <w:sz w:val="20"/>
                <w:szCs w:val="20"/>
              </w:rPr>
              <w:t>100</w:t>
            </w:r>
          </w:p>
        </w:tc>
      </w:tr>
      <w:tr w:rsidR="00E649E6" w:rsidRPr="00A73538" w:rsidTr="002D1EC1">
        <w:trPr>
          <w:trHeight w:val="134"/>
          <w:tblCellSpacing w:w="5" w:type="nil"/>
        </w:trPr>
        <w:tc>
          <w:tcPr>
            <w:tcW w:w="1843" w:type="dxa"/>
            <w:vMerge/>
            <w:tcBorders>
              <w:left w:val="single" w:sz="4" w:space="0" w:color="auto"/>
              <w:right w:val="single" w:sz="4" w:space="0" w:color="auto"/>
            </w:tcBorders>
          </w:tcPr>
          <w:p w:rsidR="00E649E6" w:rsidRPr="00A73538" w:rsidRDefault="00E649E6" w:rsidP="00A73538">
            <w:pPr>
              <w:rPr>
                <w:sz w:val="20"/>
                <w:szCs w:val="20"/>
              </w:rPr>
            </w:pPr>
          </w:p>
        </w:tc>
        <w:tc>
          <w:tcPr>
            <w:tcW w:w="12616" w:type="dxa"/>
            <w:gridSpan w:val="7"/>
            <w:tcBorders>
              <w:top w:val="single" w:sz="4" w:space="0" w:color="auto"/>
              <w:left w:val="single" w:sz="4" w:space="0" w:color="auto"/>
              <w:bottom w:val="single" w:sz="4" w:space="0" w:color="auto"/>
              <w:right w:val="single" w:sz="4" w:space="0" w:color="auto"/>
            </w:tcBorders>
          </w:tcPr>
          <w:p w:rsidR="00E649E6" w:rsidRPr="00A73538" w:rsidRDefault="00E649E6" w:rsidP="00A73538">
            <w:pPr>
              <w:pStyle w:val="ConsPlusCell"/>
              <w:jc w:val="both"/>
              <w:rPr>
                <w:sz w:val="20"/>
                <w:szCs w:val="20"/>
              </w:rPr>
            </w:pPr>
            <w:r w:rsidRPr="00A73538">
              <w:rPr>
                <w:sz w:val="20"/>
                <w:szCs w:val="20"/>
              </w:rPr>
              <w:t>Задача 4: 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 Томской области</w:t>
            </w:r>
          </w:p>
        </w:tc>
      </w:tr>
      <w:tr w:rsidR="00E649E6" w:rsidRPr="00A73538" w:rsidTr="002D1EC1">
        <w:trPr>
          <w:trHeight w:val="134"/>
          <w:tblCellSpacing w:w="5" w:type="nil"/>
        </w:trPr>
        <w:tc>
          <w:tcPr>
            <w:tcW w:w="1843" w:type="dxa"/>
            <w:vMerge/>
            <w:tcBorders>
              <w:left w:val="single" w:sz="4" w:space="0" w:color="auto"/>
              <w:right w:val="single" w:sz="4" w:space="0" w:color="auto"/>
            </w:tcBorders>
          </w:tcPr>
          <w:p w:rsidR="00E649E6" w:rsidRPr="00A73538" w:rsidRDefault="00E649E6" w:rsidP="00A73538">
            <w:pPr>
              <w:rPr>
                <w:sz w:val="20"/>
                <w:szCs w:val="20"/>
              </w:rPr>
            </w:pPr>
          </w:p>
        </w:tc>
        <w:tc>
          <w:tcPr>
            <w:tcW w:w="5103" w:type="dxa"/>
            <w:tcBorders>
              <w:top w:val="single" w:sz="4" w:space="0" w:color="auto"/>
              <w:left w:val="single" w:sz="4" w:space="0" w:color="auto"/>
              <w:bottom w:val="single" w:sz="4" w:space="0" w:color="auto"/>
              <w:right w:val="single" w:sz="4" w:space="0" w:color="auto"/>
            </w:tcBorders>
          </w:tcPr>
          <w:p w:rsidR="00E649E6" w:rsidRPr="00A73538" w:rsidRDefault="00E649E6" w:rsidP="00A73538">
            <w:pPr>
              <w:rPr>
                <w:sz w:val="20"/>
                <w:szCs w:val="20"/>
              </w:rPr>
            </w:pPr>
            <w:r w:rsidRPr="00A73538">
              <w:rPr>
                <w:sz w:val="20"/>
                <w:szCs w:val="20"/>
                <w:u w:val="single"/>
              </w:rPr>
              <w:t>Мероприятие 1:</w:t>
            </w:r>
            <w:r w:rsidRPr="00A73538">
              <w:rPr>
                <w:sz w:val="20"/>
                <w:szCs w:val="20"/>
              </w:rPr>
              <w:t xml:space="preserve"> Достижение установленного уровня средней заработной платы педагогических работников муниципальных организаций дополнительного </w:t>
            </w:r>
            <w:r w:rsidRPr="00A73538">
              <w:rPr>
                <w:sz w:val="20"/>
                <w:szCs w:val="20"/>
              </w:rPr>
              <w:lastRenderedPageBreak/>
              <w:t>образования Томской области без учета внешних совместителей, руб.</w:t>
            </w:r>
          </w:p>
        </w:tc>
        <w:tc>
          <w:tcPr>
            <w:tcW w:w="1346" w:type="dxa"/>
            <w:tcBorders>
              <w:top w:val="single" w:sz="4" w:space="0" w:color="auto"/>
              <w:left w:val="single" w:sz="4" w:space="0" w:color="auto"/>
              <w:bottom w:val="single" w:sz="4" w:space="0" w:color="auto"/>
              <w:right w:val="single" w:sz="4" w:space="0" w:color="auto"/>
            </w:tcBorders>
          </w:tcPr>
          <w:p w:rsidR="00E649E6" w:rsidRPr="00A73538" w:rsidRDefault="00E649E6" w:rsidP="00A73538">
            <w:pPr>
              <w:pStyle w:val="ConsPlusCell"/>
              <w:jc w:val="both"/>
              <w:rPr>
                <w:sz w:val="20"/>
                <w:szCs w:val="20"/>
              </w:rPr>
            </w:pPr>
            <w:r w:rsidRPr="00A73538">
              <w:rPr>
                <w:sz w:val="20"/>
                <w:szCs w:val="20"/>
              </w:rPr>
              <w:lastRenderedPageBreak/>
              <w:t>63094,0</w:t>
            </w:r>
          </w:p>
        </w:tc>
        <w:tc>
          <w:tcPr>
            <w:tcW w:w="1206" w:type="dxa"/>
            <w:tcBorders>
              <w:top w:val="single" w:sz="4" w:space="0" w:color="auto"/>
              <w:left w:val="single" w:sz="4" w:space="0" w:color="auto"/>
              <w:bottom w:val="single" w:sz="4" w:space="0" w:color="auto"/>
              <w:right w:val="single" w:sz="4" w:space="0" w:color="auto"/>
            </w:tcBorders>
          </w:tcPr>
          <w:p w:rsidR="00E649E6" w:rsidRPr="00A73538" w:rsidRDefault="00E649E6" w:rsidP="00A73538">
            <w:pPr>
              <w:pStyle w:val="ConsPlusCell"/>
              <w:jc w:val="both"/>
              <w:rPr>
                <w:sz w:val="20"/>
                <w:szCs w:val="20"/>
              </w:rPr>
            </w:pPr>
            <w:r w:rsidRPr="00A73538">
              <w:rPr>
                <w:sz w:val="20"/>
                <w:szCs w:val="20"/>
              </w:rPr>
              <w:t>71978,2</w:t>
            </w:r>
          </w:p>
        </w:tc>
        <w:tc>
          <w:tcPr>
            <w:tcW w:w="1346" w:type="dxa"/>
            <w:tcBorders>
              <w:top w:val="single" w:sz="4" w:space="0" w:color="auto"/>
              <w:left w:val="single" w:sz="4" w:space="0" w:color="auto"/>
              <w:bottom w:val="single" w:sz="4" w:space="0" w:color="auto"/>
              <w:right w:val="single" w:sz="4" w:space="0" w:color="auto"/>
            </w:tcBorders>
          </w:tcPr>
          <w:p w:rsidR="00E649E6" w:rsidRPr="00A73538" w:rsidRDefault="00E649E6" w:rsidP="00A73538">
            <w:pPr>
              <w:pStyle w:val="ConsPlusCell"/>
              <w:jc w:val="both"/>
              <w:rPr>
                <w:sz w:val="20"/>
                <w:szCs w:val="20"/>
              </w:rPr>
            </w:pPr>
            <w:r w:rsidRPr="00A73538">
              <w:rPr>
                <w:sz w:val="20"/>
                <w:szCs w:val="20"/>
              </w:rPr>
              <w:t>78303,0</w:t>
            </w:r>
          </w:p>
        </w:tc>
        <w:tc>
          <w:tcPr>
            <w:tcW w:w="1205" w:type="dxa"/>
            <w:tcBorders>
              <w:top w:val="single" w:sz="4" w:space="0" w:color="auto"/>
              <w:left w:val="single" w:sz="4" w:space="0" w:color="auto"/>
              <w:bottom w:val="single" w:sz="4" w:space="0" w:color="auto"/>
              <w:right w:val="single" w:sz="4" w:space="0" w:color="auto"/>
            </w:tcBorders>
          </w:tcPr>
          <w:p w:rsidR="00E649E6" w:rsidRPr="00A73538" w:rsidRDefault="00E649E6" w:rsidP="00A73538">
            <w:pPr>
              <w:pStyle w:val="ConsPlusCell"/>
              <w:jc w:val="both"/>
              <w:rPr>
                <w:sz w:val="20"/>
                <w:szCs w:val="20"/>
              </w:rPr>
            </w:pPr>
            <w:r w:rsidRPr="00A73538">
              <w:rPr>
                <w:sz w:val="20"/>
                <w:szCs w:val="20"/>
              </w:rPr>
              <w:t>0</w:t>
            </w:r>
          </w:p>
        </w:tc>
        <w:tc>
          <w:tcPr>
            <w:tcW w:w="1205" w:type="dxa"/>
            <w:tcBorders>
              <w:top w:val="single" w:sz="4" w:space="0" w:color="auto"/>
              <w:left w:val="single" w:sz="4" w:space="0" w:color="auto"/>
              <w:bottom w:val="single" w:sz="4" w:space="0" w:color="auto"/>
              <w:right w:val="single" w:sz="4" w:space="0" w:color="auto"/>
            </w:tcBorders>
          </w:tcPr>
          <w:p w:rsidR="00E649E6" w:rsidRPr="00A73538" w:rsidRDefault="00E649E6" w:rsidP="00A73538">
            <w:pPr>
              <w:pStyle w:val="ConsPlusCell"/>
              <w:jc w:val="both"/>
              <w:rPr>
                <w:sz w:val="20"/>
                <w:szCs w:val="20"/>
              </w:rPr>
            </w:pPr>
            <w:r w:rsidRPr="00A73538">
              <w:rPr>
                <w:sz w:val="20"/>
                <w:szCs w:val="20"/>
              </w:rPr>
              <w:t>0</w:t>
            </w:r>
          </w:p>
        </w:tc>
        <w:tc>
          <w:tcPr>
            <w:tcW w:w="1205" w:type="dxa"/>
            <w:tcBorders>
              <w:top w:val="single" w:sz="4" w:space="0" w:color="auto"/>
              <w:left w:val="single" w:sz="4" w:space="0" w:color="auto"/>
              <w:bottom w:val="single" w:sz="4" w:space="0" w:color="auto"/>
              <w:right w:val="single" w:sz="4" w:space="0" w:color="auto"/>
            </w:tcBorders>
          </w:tcPr>
          <w:p w:rsidR="00E649E6" w:rsidRPr="00A73538" w:rsidRDefault="00E649E6" w:rsidP="00A73538">
            <w:pPr>
              <w:pStyle w:val="ConsPlusCell"/>
              <w:jc w:val="both"/>
              <w:rPr>
                <w:sz w:val="20"/>
                <w:szCs w:val="20"/>
              </w:rPr>
            </w:pPr>
            <w:r w:rsidRPr="00A73538">
              <w:rPr>
                <w:sz w:val="20"/>
                <w:szCs w:val="20"/>
              </w:rPr>
              <w:t>0</w:t>
            </w:r>
          </w:p>
        </w:tc>
      </w:tr>
      <w:tr w:rsidR="00E649E6" w:rsidRPr="00A73538" w:rsidTr="002D1EC1">
        <w:trPr>
          <w:trHeight w:val="134"/>
          <w:tblCellSpacing w:w="5" w:type="nil"/>
        </w:trPr>
        <w:tc>
          <w:tcPr>
            <w:tcW w:w="1843" w:type="dxa"/>
            <w:vMerge/>
            <w:tcBorders>
              <w:left w:val="single" w:sz="4" w:space="0" w:color="auto"/>
              <w:right w:val="single" w:sz="4" w:space="0" w:color="auto"/>
            </w:tcBorders>
          </w:tcPr>
          <w:p w:rsidR="00E649E6" w:rsidRPr="00A73538" w:rsidRDefault="00E649E6" w:rsidP="00A73538">
            <w:pPr>
              <w:rPr>
                <w:sz w:val="20"/>
                <w:szCs w:val="20"/>
              </w:rPr>
            </w:pPr>
          </w:p>
        </w:tc>
        <w:tc>
          <w:tcPr>
            <w:tcW w:w="5103" w:type="dxa"/>
            <w:tcBorders>
              <w:top w:val="single" w:sz="4" w:space="0" w:color="auto"/>
              <w:left w:val="single" w:sz="4" w:space="0" w:color="auto"/>
              <w:bottom w:val="single" w:sz="4" w:space="0" w:color="auto"/>
              <w:right w:val="single" w:sz="4" w:space="0" w:color="auto"/>
            </w:tcBorders>
          </w:tcPr>
          <w:p w:rsidR="00E649E6" w:rsidRPr="00A73538" w:rsidRDefault="00E649E6" w:rsidP="00A73538">
            <w:pPr>
              <w:rPr>
                <w:sz w:val="20"/>
                <w:szCs w:val="20"/>
              </w:rPr>
            </w:pPr>
            <w:r w:rsidRPr="00A73538">
              <w:rPr>
                <w:sz w:val="20"/>
                <w:szCs w:val="20"/>
                <w:u w:val="single"/>
              </w:rPr>
              <w:t>Мероприятие 2</w:t>
            </w:r>
            <w:r w:rsidRPr="00A73538">
              <w:rPr>
                <w:sz w:val="20"/>
                <w:szCs w:val="20"/>
              </w:rPr>
              <w:t>: Достижение планового значения среднесписочной численности педагогических работников муниципальных организаций дополнительного образования Томской области без учета внешних совместителей, чел.</w:t>
            </w:r>
          </w:p>
        </w:tc>
        <w:tc>
          <w:tcPr>
            <w:tcW w:w="1346" w:type="dxa"/>
            <w:tcBorders>
              <w:top w:val="single" w:sz="4" w:space="0" w:color="auto"/>
              <w:left w:val="single" w:sz="4" w:space="0" w:color="auto"/>
              <w:bottom w:val="single" w:sz="4" w:space="0" w:color="auto"/>
              <w:right w:val="single" w:sz="4" w:space="0" w:color="auto"/>
            </w:tcBorders>
          </w:tcPr>
          <w:p w:rsidR="00E649E6" w:rsidRPr="00A73538" w:rsidRDefault="00E649E6" w:rsidP="00A73538">
            <w:pPr>
              <w:pStyle w:val="ConsPlusCell"/>
              <w:jc w:val="both"/>
              <w:rPr>
                <w:sz w:val="20"/>
                <w:szCs w:val="20"/>
              </w:rPr>
            </w:pPr>
            <w:r w:rsidRPr="00A73538">
              <w:rPr>
                <w:sz w:val="20"/>
                <w:szCs w:val="20"/>
              </w:rPr>
              <w:t>7,8</w:t>
            </w:r>
          </w:p>
        </w:tc>
        <w:tc>
          <w:tcPr>
            <w:tcW w:w="1206" w:type="dxa"/>
            <w:tcBorders>
              <w:top w:val="single" w:sz="4" w:space="0" w:color="auto"/>
              <w:left w:val="single" w:sz="4" w:space="0" w:color="auto"/>
              <w:bottom w:val="single" w:sz="4" w:space="0" w:color="auto"/>
              <w:right w:val="single" w:sz="4" w:space="0" w:color="auto"/>
            </w:tcBorders>
          </w:tcPr>
          <w:p w:rsidR="00E649E6" w:rsidRPr="00A73538" w:rsidRDefault="00E649E6" w:rsidP="00A73538">
            <w:pPr>
              <w:pStyle w:val="ConsPlusCell"/>
              <w:jc w:val="both"/>
              <w:rPr>
                <w:sz w:val="20"/>
                <w:szCs w:val="20"/>
              </w:rPr>
            </w:pPr>
            <w:r w:rsidRPr="00A73538">
              <w:rPr>
                <w:sz w:val="20"/>
                <w:szCs w:val="20"/>
              </w:rPr>
              <w:t>8,0</w:t>
            </w:r>
          </w:p>
        </w:tc>
        <w:tc>
          <w:tcPr>
            <w:tcW w:w="1346" w:type="dxa"/>
            <w:tcBorders>
              <w:top w:val="single" w:sz="4" w:space="0" w:color="auto"/>
              <w:left w:val="single" w:sz="4" w:space="0" w:color="auto"/>
              <w:bottom w:val="single" w:sz="4" w:space="0" w:color="auto"/>
              <w:right w:val="single" w:sz="4" w:space="0" w:color="auto"/>
            </w:tcBorders>
          </w:tcPr>
          <w:p w:rsidR="00E649E6" w:rsidRPr="00A73538" w:rsidRDefault="00E649E6" w:rsidP="00A73538">
            <w:pPr>
              <w:pStyle w:val="ConsPlusCell"/>
              <w:jc w:val="both"/>
              <w:rPr>
                <w:sz w:val="20"/>
                <w:szCs w:val="20"/>
              </w:rPr>
            </w:pPr>
            <w:r w:rsidRPr="00A73538">
              <w:rPr>
                <w:sz w:val="20"/>
                <w:szCs w:val="20"/>
              </w:rPr>
              <w:t>8,0</w:t>
            </w:r>
          </w:p>
        </w:tc>
        <w:tc>
          <w:tcPr>
            <w:tcW w:w="1205" w:type="dxa"/>
            <w:tcBorders>
              <w:top w:val="single" w:sz="4" w:space="0" w:color="auto"/>
              <w:left w:val="single" w:sz="4" w:space="0" w:color="auto"/>
              <w:bottom w:val="single" w:sz="4" w:space="0" w:color="auto"/>
              <w:right w:val="single" w:sz="4" w:space="0" w:color="auto"/>
            </w:tcBorders>
          </w:tcPr>
          <w:p w:rsidR="00E649E6" w:rsidRPr="00A73538" w:rsidRDefault="00E649E6" w:rsidP="00A73538">
            <w:pPr>
              <w:pStyle w:val="ConsPlusCell"/>
              <w:jc w:val="both"/>
              <w:rPr>
                <w:sz w:val="20"/>
                <w:szCs w:val="20"/>
              </w:rPr>
            </w:pPr>
            <w:r w:rsidRPr="00A73538">
              <w:rPr>
                <w:sz w:val="20"/>
                <w:szCs w:val="20"/>
              </w:rPr>
              <w:t>0</w:t>
            </w:r>
          </w:p>
        </w:tc>
        <w:tc>
          <w:tcPr>
            <w:tcW w:w="1205" w:type="dxa"/>
            <w:tcBorders>
              <w:top w:val="single" w:sz="4" w:space="0" w:color="auto"/>
              <w:left w:val="single" w:sz="4" w:space="0" w:color="auto"/>
              <w:bottom w:val="single" w:sz="4" w:space="0" w:color="auto"/>
              <w:right w:val="single" w:sz="4" w:space="0" w:color="auto"/>
            </w:tcBorders>
          </w:tcPr>
          <w:p w:rsidR="00E649E6" w:rsidRPr="00A73538" w:rsidRDefault="00E649E6" w:rsidP="00A73538">
            <w:pPr>
              <w:pStyle w:val="ConsPlusCell"/>
              <w:jc w:val="both"/>
              <w:rPr>
                <w:sz w:val="20"/>
                <w:szCs w:val="20"/>
              </w:rPr>
            </w:pPr>
            <w:r w:rsidRPr="00A73538">
              <w:rPr>
                <w:sz w:val="20"/>
                <w:szCs w:val="20"/>
              </w:rPr>
              <w:t>0</w:t>
            </w:r>
          </w:p>
        </w:tc>
        <w:tc>
          <w:tcPr>
            <w:tcW w:w="1205" w:type="dxa"/>
            <w:tcBorders>
              <w:top w:val="single" w:sz="4" w:space="0" w:color="auto"/>
              <w:left w:val="single" w:sz="4" w:space="0" w:color="auto"/>
              <w:bottom w:val="single" w:sz="4" w:space="0" w:color="auto"/>
              <w:right w:val="single" w:sz="4" w:space="0" w:color="auto"/>
            </w:tcBorders>
          </w:tcPr>
          <w:p w:rsidR="00E649E6" w:rsidRPr="00A73538" w:rsidRDefault="00E649E6" w:rsidP="00A73538">
            <w:pPr>
              <w:pStyle w:val="ConsPlusCell"/>
              <w:jc w:val="both"/>
              <w:rPr>
                <w:sz w:val="20"/>
                <w:szCs w:val="20"/>
              </w:rPr>
            </w:pPr>
            <w:r w:rsidRPr="00A73538">
              <w:rPr>
                <w:sz w:val="20"/>
                <w:szCs w:val="20"/>
              </w:rPr>
              <w:t>0</w:t>
            </w:r>
          </w:p>
        </w:tc>
      </w:tr>
      <w:tr w:rsidR="00E649E6" w:rsidRPr="00A73538" w:rsidTr="002D1EC1">
        <w:trPr>
          <w:trHeight w:val="134"/>
          <w:tblCellSpacing w:w="5" w:type="nil"/>
        </w:trPr>
        <w:tc>
          <w:tcPr>
            <w:tcW w:w="1843" w:type="dxa"/>
            <w:tcBorders>
              <w:left w:val="single" w:sz="4" w:space="0" w:color="auto"/>
              <w:right w:val="single" w:sz="4" w:space="0" w:color="auto"/>
            </w:tcBorders>
          </w:tcPr>
          <w:p w:rsidR="00E649E6" w:rsidRPr="00A73538" w:rsidRDefault="00E649E6" w:rsidP="00A73538">
            <w:pPr>
              <w:rPr>
                <w:sz w:val="20"/>
                <w:szCs w:val="20"/>
              </w:rPr>
            </w:pPr>
          </w:p>
        </w:tc>
        <w:tc>
          <w:tcPr>
            <w:tcW w:w="12616" w:type="dxa"/>
            <w:gridSpan w:val="7"/>
            <w:tcBorders>
              <w:top w:val="single" w:sz="4" w:space="0" w:color="auto"/>
              <w:left w:val="single" w:sz="4" w:space="0" w:color="auto"/>
              <w:bottom w:val="single" w:sz="4" w:space="0" w:color="auto"/>
              <w:right w:val="single" w:sz="4" w:space="0" w:color="auto"/>
            </w:tcBorders>
          </w:tcPr>
          <w:p w:rsidR="00E649E6" w:rsidRPr="00A73538" w:rsidRDefault="00E649E6" w:rsidP="00A73538">
            <w:pPr>
              <w:pStyle w:val="ConsPlusCell"/>
              <w:jc w:val="both"/>
              <w:rPr>
                <w:sz w:val="20"/>
                <w:szCs w:val="20"/>
              </w:rPr>
            </w:pPr>
            <w:r w:rsidRPr="00A73538">
              <w:rPr>
                <w:sz w:val="20"/>
                <w:szCs w:val="20"/>
              </w:rPr>
              <w:t>Задача 5: Исполнение судебных актов, уплата исполнительских сборов</w:t>
            </w:r>
          </w:p>
        </w:tc>
      </w:tr>
      <w:tr w:rsidR="00E649E6" w:rsidRPr="00A73538" w:rsidTr="002D1EC1">
        <w:trPr>
          <w:trHeight w:val="134"/>
          <w:tblCellSpacing w:w="5" w:type="nil"/>
        </w:trPr>
        <w:tc>
          <w:tcPr>
            <w:tcW w:w="1843" w:type="dxa"/>
            <w:tcBorders>
              <w:left w:val="single" w:sz="4" w:space="0" w:color="auto"/>
              <w:right w:val="single" w:sz="4" w:space="0" w:color="auto"/>
            </w:tcBorders>
          </w:tcPr>
          <w:p w:rsidR="00E649E6" w:rsidRPr="00A73538" w:rsidRDefault="00E649E6" w:rsidP="00A73538">
            <w:pPr>
              <w:rPr>
                <w:sz w:val="20"/>
                <w:szCs w:val="20"/>
              </w:rPr>
            </w:pPr>
          </w:p>
        </w:tc>
        <w:tc>
          <w:tcPr>
            <w:tcW w:w="5103" w:type="dxa"/>
            <w:tcBorders>
              <w:top w:val="single" w:sz="4" w:space="0" w:color="auto"/>
              <w:left w:val="single" w:sz="4" w:space="0" w:color="auto"/>
              <w:bottom w:val="single" w:sz="4" w:space="0" w:color="auto"/>
              <w:right w:val="single" w:sz="4" w:space="0" w:color="auto"/>
            </w:tcBorders>
          </w:tcPr>
          <w:p w:rsidR="00E649E6" w:rsidRPr="00A73538" w:rsidRDefault="00E649E6" w:rsidP="00A73538">
            <w:pPr>
              <w:rPr>
                <w:sz w:val="20"/>
                <w:szCs w:val="20"/>
              </w:rPr>
            </w:pPr>
            <w:r w:rsidRPr="00A73538">
              <w:rPr>
                <w:sz w:val="20"/>
                <w:szCs w:val="20"/>
                <w:u w:val="single"/>
              </w:rPr>
              <w:t>Мероприятие 1:</w:t>
            </w:r>
            <w:r w:rsidRPr="00A73538">
              <w:rPr>
                <w:sz w:val="20"/>
                <w:szCs w:val="20"/>
              </w:rPr>
              <w:t xml:space="preserve"> обеспечение уплаты исполнительских судебных актов и исполнительских сборов, ед.</w:t>
            </w:r>
          </w:p>
        </w:tc>
        <w:tc>
          <w:tcPr>
            <w:tcW w:w="1346" w:type="dxa"/>
            <w:tcBorders>
              <w:top w:val="single" w:sz="4" w:space="0" w:color="auto"/>
              <w:left w:val="single" w:sz="4" w:space="0" w:color="auto"/>
              <w:bottom w:val="single" w:sz="4" w:space="0" w:color="auto"/>
              <w:right w:val="single" w:sz="4" w:space="0" w:color="auto"/>
            </w:tcBorders>
          </w:tcPr>
          <w:p w:rsidR="00E649E6" w:rsidRPr="00A73538" w:rsidRDefault="00E649E6" w:rsidP="00A73538">
            <w:pPr>
              <w:rPr>
                <w:sz w:val="20"/>
                <w:szCs w:val="20"/>
              </w:rPr>
            </w:pPr>
            <w:r w:rsidRPr="00A73538">
              <w:rPr>
                <w:sz w:val="20"/>
                <w:szCs w:val="20"/>
              </w:rPr>
              <w:t>0</w:t>
            </w:r>
          </w:p>
        </w:tc>
        <w:tc>
          <w:tcPr>
            <w:tcW w:w="1206" w:type="dxa"/>
            <w:tcBorders>
              <w:top w:val="single" w:sz="4" w:space="0" w:color="auto"/>
              <w:left w:val="single" w:sz="4" w:space="0" w:color="auto"/>
              <w:bottom w:val="single" w:sz="4" w:space="0" w:color="auto"/>
              <w:right w:val="single" w:sz="4" w:space="0" w:color="auto"/>
            </w:tcBorders>
          </w:tcPr>
          <w:p w:rsidR="00E649E6" w:rsidRPr="00A73538" w:rsidRDefault="00E649E6" w:rsidP="00A73538">
            <w:pPr>
              <w:rPr>
                <w:sz w:val="20"/>
                <w:szCs w:val="20"/>
              </w:rPr>
            </w:pPr>
            <w:r w:rsidRPr="00A73538">
              <w:rPr>
                <w:sz w:val="20"/>
                <w:szCs w:val="20"/>
              </w:rPr>
              <w:t>1</w:t>
            </w:r>
          </w:p>
        </w:tc>
        <w:tc>
          <w:tcPr>
            <w:tcW w:w="1346" w:type="dxa"/>
            <w:tcBorders>
              <w:top w:val="single" w:sz="4" w:space="0" w:color="auto"/>
              <w:left w:val="single" w:sz="4" w:space="0" w:color="auto"/>
              <w:bottom w:val="single" w:sz="4" w:space="0" w:color="auto"/>
              <w:right w:val="single" w:sz="4" w:space="0" w:color="auto"/>
            </w:tcBorders>
          </w:tcPr>
          <w:p w:rsidR="00E649E6" w:rsidRPr="00A73538" w:rsidRDefault="00E649E6" w:rsidP="00A73538">
            <w:pPr>
              <w:rPr>
                <w:sz w:val="20"/>
                <w:szCs w:val="20"/>
              </w:rPr>
            </w:pPr>
            <w:r w:rsidRPr="00A73538">
              <w:rPr>
                <w:sz w:val="20"/>
                <w:szCs w:val="20"/>
              </w:rPr>
              <w:t>0</w:t>
            </w:r>
          </w:p>
        </w:tc>
        <w:tc>
          <w:tcPr>
            <w:tcW w:w="1205" w:type="dxa"/>
            <w:tcBorders>
              <w:top w:val="single" w:sz="4" w:space="0" w:color="auto"/>
              <w:left w:val="single" w:sz="4" w:space="0" w:color="auto"/>
              <w:bottom w:val="single" w:sz="4" w:space="0" w:color="auto"/>
              <w:right w:val="single" w:sz="4" w:space="0" w:color="auto"/>
            </w:tcBorders>
          </w:tcPr>
          <w:p w:rsidR="00E649E6" w:rsidRPr="00A73538" w:rsidRDefault="00E649E6" w:rsidP="00A73538">
            <w:pPr>
              <w:rPr>
                <w:sz w:val="20"/>
                <w:szCs w:val="20"/>
                <w:lang w:val="en-US"/>
              </w:rPr>
            </w:pPr>
            <w:r w:rsidRPr="00A73538">
              <w:rPr>
                <w:sz w:val="20"/>
                <w:szCs w:val="20"/>
              </w:rPr>
              <w:t>0</w:t>
            </w:r>
          </w:p>
        </w:tc>
        <w:tc>
          <w:tcPr>
            <w:tcW w:w="1205" w:type="dxa"/>
            <w:tcBorders>
              <w:top w:val="single" w:sz="4" w:space="0" w:color="auto"/>
              <w:left w:val="single" w:sz="4" w:space="0" w:color="auto"/>
              <w:bottom w:val="single" w:sz="4" w:space="0" w:color="auto"/>
              <w:right w:val="single" w:sz="4" w:space="0" w:color="auto"/>
            </w:tcBorders>
          </w:tcPr>
          <w:p w:rsidR="00E649E6" w:rsidRPr="00A73538" w:rsidRDefault="00E649E6" w:rsidP="00A73538">
            <w:pPr>
              <w:rPr>
                <w:sz w:val="20"/>
                <w:szCs w:val="20"/>
              </w:rPr>
            </w:pPr>
            <w:r w:rsidRPr="00A73538">
              <w:rPr>
                <w:sz w:val="20"/>
                <w:szCs w:val="20"/>
              </w:rPr>
              <w:t>0</w:t>
            </w:r>
          </w:p>
        </w:tc>
        <w:tc>
          <w:tcPr>
            <w:tcW w:w="1205" w:type="dxa"/>
            <w:tcBorders>
              <w:top w:val="single" w:sz="4" w:space="0" w:color="auto"/>
              <w:left w:val="single" w:sz="4" w:space="0" w:color="auto"/>
              <w:bottom w:val="single" w:sz="4" w:space="0" w:color="auto"/>
              <w:right w:val="single" w:sz="4" w:space="0" w:color="auto"/>
            </w:tcBorders>
          </w:tcPr>
          <w:p w:rsidR="00E649E6" w:rsidRPr="00A73538" w:rsidRDefault="00E649E6" w:rsidP="00A73538">
            <w:pPr>
              <w:rPr>
                <w:sz w:val="20"/>
                <w:szCs w:val="20"/>
              </w:rPr>
            </w:pPr>
            <w:r w:rsidRPr="00A73538">
              <w:rPr>
                <w:sz w:val="20"/>
                <w:szCs w:val="20"/>
              </w:rPr>
              <w:t>0</w:t>
            </w:r>
          </w:p>
        </w:tc>
      </w:tr>
      <w:tr w:rsidR="00E649E6" w:rsidRPr="00A73538" w:rsidTr="002D1EC1">
        <w:trPr>
          <w:trHeight w:val="134"/>
          <w:tblCellSpacing w:w="5" w:type="nil"/>
        </w:trPr>
        <w:tc>
          <w:tcPr>
            <w:tcW w:w="1843" w:type="dxa"/>
            <w:tcBorders>
              <w:left w:val="single" w:sz="4" w:space="0" w:color="auto"/>
              <w:right w:val="single" w:sz="4" w:space="0" w:color="auto"/>
            </w:tcBorders>
          </w:tcPr>
          <w:p w:rsidR="00E649E6" w:rsidRPr="00A73538" w:rsidRDefault="00E649E6" w:rsidP="00A73538">
            <w:pPr>
              <w:rPr>
                <w:sz w:val="20"/>
                <w:szCs w:val="20"/>
              </w:rPr>
            </w:pPr>
          </w:p>
        </w:tc>
        <w:tc>
          <w:tcPr>
            <w:tcW w:w="12616" w:type="dxa"/>
            <w:gridSpan w:val="7"/>
            <w:tcBorders>
              <w:top w:val="single" w:sz="4" w:space="0" w:color="auto"/>
              <w:left w:val="single" w:sz="4" w:space="0" w:color="auto"/>
              <w:bottom w:val="single" w:sz="4" w:space="0" w:color="auto"/>
              <w:right w:val="single" w:sz="4" w:space="0" w:color="auto"/>
            </w:tcBorders>
          </w:tcPr>
          <w:p w:rsidR="00E649E6" w:rsidRPr="00A73538" w:rsidRDefault="00E649E6" w:rsidP="00A73538">
            <w:pPr>
              <w:pStyle w:val="ConsPlusCell"/>
              <w:jc w:val="both"/>
              <w:rPr>
                <w:sz w:val="20"/>
                <w:szCs w:val="20"/>
              </w:rPr>
            </w:pPr>
            <w:r w:rsidRPr="00A73538">
              <w:rPr>
                <w:sz w:val="20"/>
                <w:szCs w:val="20"/>
              </w:rPr>
              <w:t>Задача 6: Реализация проектов, отобранных по итогам проведения конкурса проектов детского и социального туризма</w:t>
            </w:r>
          </w:p>
        </w:tc>
      </w:tr>
      <w:tr w:rsidR="00E649E6" w:rsidRPr="00A73538" w:rsidTr="002D1EC1">
        <w:trPr>
          <w:trHeight w:val="134"/>
          <w:tblCellSpacing w:w="5" w:type="nil"/>
        </w:trPr>
        <w:tc>
          <w:tcPr>
            <w:tcW w:w="1843" w:type="dxa"/>
            <w:tcBorders>
              <w:left w:val="single" w:sz="4" w:space="0" w:color="auto"/>
              <w:bottom w:val="single" w:sz="4" w:space="0" w:color="auto"/>
              <w:right w:val="single" w:sz="4" w:space="0" w:color="auto"/>
            </w:tcBorders>
          </w:tcPr>
          <w:p w:rsidR="00E649E6" w:rsidRPr="00A73538" w:rsidRDefault="00E649E6" w:rsidP="00A73538">
            <w:pPr>
              <w:rPr>
                <w:sz w:val="20"/>
                <w:szCs w:val="20"/>
              </w:rPr>
            </w:pPr>
          </w:p>
        </w:tc>
        <w:tc>
          <w:tcPr>
            <w:tcW w:w="5103" w:type="dxa"/>
            <w:tcBorders>
              <w:top w:val="single" w:sz="4" w:space="0" w:color="auto"/>
              <w:left w:val="single" w:sz="4" w:space="0" w:color="auto"/>
              <w:bottom w:val="single" w:sz="4" w:space="0" w:color="auto"/>
              <w:right w:val="single" w:sz="4" w:space="0" w:color="auto"/>
            </w:tcBorders>
          </w:tcPr>
          <w:p w:rsidR="00E649E6" w:rsidRPr="00A73538" w:rsidRDefault="00E649E6" w:rsidP="00A73538">
            <w:pPr>
              <w:rPr>
                <w:sz w:val="20"/>
                <w:szCs w:val="20"/>
                <w:u w:val="single"/>
              </w:rPr>
            </w:pPr>
            <w:r w:rsidRPr="00A73538">
              <w:rPr>
                <w:sz w:val="20"/>
                <w:szCs w:val="20"/>
                <w:u w:val="single"/>
              </w:rPr>
              <w:t xml:space="preserve">Мероприятия 1: </w:t>
            </w:r>
            <w:r w:rsidRPr="00A73538">
              <w:rPr>
                <w:sz w:val="20"/>
                <w:szCs w:val="20"/>
              </w:rPr>
              <w:t>двухдневный экскурсионный тур в г. Томск</w:t>
            </w:r>
          </w:p>
        </w:tc>
        <w:tc>
          <w:tcPr>
            <w:tcW w:w="1346" w:type="dxa"/>
            <w:tcBorders>
              <w:top w:val="single" w:sz="4" w:space="0" w:color="auto"/>
              <w:left w:val="single" w:sz="4" w:space="0" w:color="auto"/>
              <w:bottom w:val="single" w:sz="4" w:space="0" w:color="auto"/>
              <w:right w:val="single" w:sz="4" w:space="0" w:color="auto"/>
            </w:tcBorders>
          </w:tcPr>
          <w:p w:rsidR="00E649E6" w:rsidRPr="00A73538" w:rsidRDefault="00E649E6" w:rsidP="00A73538">
            <w:pPr>
              <w:pStyle w:val="ConsPlusCell"/>
              <w:jc w:val="both"/>
              <w:rPr>
                <w:sz w:val="20"/>
                <w:szCs w:val="20"/>
              </w:rPr>
            </w:pPr>
            <w:r w:rsidRPr="00A73538">
              <w:rPr>
                <w:sz w:val="20"/>
                <w:szCs w:val="20"/>
              </w:rPr>
              <w:t>0</w:t>
            </w:r>
          </w:p>
        </w:tc>
        <w:tc>
          <w:tcPr>
            <w:tcW w:w="1206" w:type="dxa"/>
            <w:tcBorders>
              <w:top w:val="single" w:sz="4" w:space="0" w:color="auto"/>
              <w:left w:val="single" w:sz="4" w:space="0" w:color="auto"/>
              <w:bottom w:val="single" w:sz="4" w:space="0" w:color="auto"/>
              <w:right w:val="single" w:sz="4" w:space="0" w:color="auto"/>
            </w:tcBorders>
          </w:tcPr>
          <w:p w:rsidR="00E649E6" w:rsidRPr="00A73538" w:rsidRDefault="00E649E6" w:rsidP="00A73538">
            <w:pPr>
              <w:pStyle w:val="ConsPlusCell"/>
              <w:jc w:val="both"/>
              <w:rPr>
                <w:sz w:val="20"/>
                <w:szCs w:val="20"/>
              </w:rPr>
            </w:pPr>
            <w:r w:rsidRPr="00A73538">
              <w:rPr>
                <w:sz w:val="20"/>
                <w:szCs w:val="20"/>
              </w:rPr>
              <w:t>14</w:t>
            </w:r>
          </w:p>
        </w:tc>
        <w:tc>
          <w:tcPr>
            <w:tcW w:w="1346" w:type="dxa"/>
            <w:tcBorders>
              <w:top w:val="single" w:sz="4" w:space="0" w:color="auto"/>
              <w:left w:val="single" w:sz="4" w:space="0" w:color="auto"/>
              <w:bottom w:val="single" w:sz="4" w:space="0" w:color="auto"/>
              <w:right w:val="single" w:sz="4" w:space="0" w:color="auto"/>
            </w:tcBorders>
          </w:tcPr>
          <w:p w:rsidR="00E649E6" w:rsidRPr="00A73538" w:rsidRDefault="00E649E6" w:rsidP="00A73538">
            <w:pPr>
              <w:pStyle w:val="ConsPlusCell"/>
              <w:jc w:val="both"/>
              <w:rPr>
                <w:sz w:val="20"/>
                <w:szCs w:val="20"/>
              </w:rPr>
            </w:pPr>
            <w:r w:rsidRPr="00A73538">
              <w:rPr>
                <w:sz w:val="20"/>
                <w:szCs w:val="20"/>
              </w:rPr>
              <w:t>0</w:t>
            </w:r>
          </w:p>
        </w:tc>
        <w:tc>
          <w:tcPr>
            <w:tcW w:w="1205" w:type="dxa"/>
            <w:tcBorders>
              <w:top w:val="single" w:sz="4" w:space="0" w:color="auto"/>
              <w:left w:val="single" w:sz="4" w:space="0" w:color="auto"/>
              <w:bottom w:val="single" w:sz="4" w:space="0" w:color="auto"/>
              <w:right w:val="single" w:sz="4" w:space="0" w:color="auto"/>
            </w:tcBorders>
          </w:tcPr>
          <w:p w:rsidR="00E649E6" w:rsidRPr="00A73538" w:rsidRDefault="00E649E6" w:rsidP="00A73538">
            <w:pPr>
              <w:pStyle w:val="ConsPlusCell"/>
              <w:jc w:val="both"/>
              <w:rPr>
                <w:sz w:val="20"/>
                <w:szCs w:val="20"/>
              </w:rPr>
            </w:pPr>
            <w:r w:rsidRPr="00A73538">
              <w:rPr>
                <w:sz w:val="20"/>
                <w:szCs w:val="20"/>
              </w:rPr>
              <w:t>0</w:t>
            </w:r>
          </w:p>
        </w:tc>
        <w:tc>
          <w:tcPr>
            <w:tcW w:w="1205" w:type="dxa"/>
            <w:tcBorders>
              <w:top w:val="single" w:sz="4" w:space="0" w:color="auto"/>
              <w:left w:val="single" w:sz="4" w:space="0" w:color="auto"/>
              <w:bottom w:val="single" w:sz="4" w:space="0" w:color="auto"/>
              <w:right w:val="single" w:sz="4" w:space="0" w:color="auto"/>
            </w:tcBorders>
          </w:tcPr>
          <w:p w:rsidR="00E649E6" w:rsidRPr="00A73538" w:rsidRDefault="00E649E6" w:rsidP="00A73538">
            <w:pPr>
              <w:pStyle w:val="ConsPlusCell"/>
              <w:jc w:val="both"/>
              <w:rPr>
                <w:sz w:val="20"/>
                <w:szCs w:val="20"/>
              </w:rPr>
            </w:pPr>
            <w:r w:rsidRPr="00A73538">
              <w:rPr>
                <w:sz w:val="20"/>
                <w:szCs w:val="20"/>
              </w:rPr>
              <w:t>0</w:t>
            </w:r>
          </w:p>
        </w:tc>
        <w:tc>
          <w:tcPr>
            <w:tcW w:w="1205" w:type="dxa"/>
            <w:tcBorders>
              <w:top w:val="single" w:sz="4" w:space="0" w:color="auto"/>
              <w:left w:val="single" w:sz="4" w:space="0" w:color="auto"/>
              <w:bottom w:val="single" w:sz="4" w:space="0" w:color="auto"/>
              <w:right w:val="single" w:sz="4" w:space="0" w:color="auto"/>
            </w:tcBorders>
          </w:tcPr>
          <w:p w:rsidR="00E649E6" w:rsidRPr="00A73538" w:rsidRDefault="00E649E6" w:rsidP="00A73538">
            <w:pPr>
              <w:pStyle w:val="ConsPlusCell"/>
              <w:jc w:val="both"/>
              <w:rPr>
                <w:sz w:val="20"/>
                <w:szCs w:val="20"/>
              </w:rPr>
            </w:pPr>
            <w:r w:rsidRPr="00A73538">
              <w:rPr>
                <w:sz w:val="20"/>
                <w:szCs w:val="20"/>
              </w:rPr>
              <w:t>0</w:t>
            </w:r>
          </w:p>
        </w:tc>
      </w:tr>
    </w:tbl>
    <w:p w:rsidR="00E649E6" w:rsidRPr="00A73538" w:rsidRDefault="00E649E6" w:rsidP="00A73538">
      <w:pPr>
        <w:rPr>
          <w:sz w:val="20"/>
          <w:szCs w:val="20"/>
        </w:rPr>
      </w:pPr>
      <w:r w:rsidRPr="00A73538">
        <w:rPr>
          <w:sz w:val="20"/>
          <w:szCs w:val="20"/>
        </w:rPr>
        <w:t>»;</w:t>
      </w:r>
    </w:p>
    <w:p w:rsidR="00E649E6" w:rsidRPr="00A73538" w:rsidRDefault="00E649E6" w:rsidP="00A73538">
      <w:pPr>
        <w:rPr>
          <w:sz w:val="20"/>
          <w:szCs w:val="20"/>
        </w:rPr>
      </w:pPr>
      <w:r w:rsidRPr="00A73538">
        <w:rPr>
          <w:sz w:val="20"/>
          <w:szCs w:val="20"/>
        </w:rPr>
        <w:t>- строку 12 «Объемы и источники финансирования Программы (с детализацией по годам реализации Программы)» изложить в новой редакции:</w:t>
      </w:r>
    </w:p>
    <w:tbl>
      <w:tblPr>
        <w:tblW w:w="14459" w:type="dxa"/>
        <w:tblCellSpacing w:w="5" w:type="nil"/>
        <w:tblInd w:w="75" w:type="dxa"/>
        <w:tblLayout w:type="fixed"/>
        <w:tblCellMar>
          <w:left w:w="75" w:type="dxa"/>
          <w:right w:w="75" w:type="dxa"/>
        </w:tblCellMar>
        <w:tblLook w:val="0000" w:firstRow="0" w:lastRow="0" w:firstColumn="0" w:lastColumn="0" w:noHBand="0" w:noVBand="0"/>
      </w:tblPr>
      <w:tblGrid>
        <w:gridCol w:w="1843"/>
        <w:gridCol w:w="5103"/>
        <w:gridCol w:w="1346"/>
        <w:gridCol w:w="1206"/>
        <w:gridCol w:w="1346"/>
        <w:gridCol w:w="1205"/>
        <w:gridCol w:w="1276"/>
        <w:gridCol w:w="1134"/>
      </w:tblGrid>
      <w:tr w:rsidR="00E649E6" w:rsidRPr="00A73538" w:rsidTr="002D1EC1">
        <w:trPr>
          <w:trHeight w:val="246"/>
          <w:tblCellSpacing w:w="5" w:type="nil"/>
        </w:trPr>
        <w:tc>
          <w:tcPr>
            <w:tcW w:w="1843" w:type="dxa"/>
            <w:vMerge w:val="restart"/>
            <w:tcBorders>
              <w:top w:val="single" w:sz="4" w:space="0" w:color="auto"/>
              <w:left w:val="single" w:sz="4" w:space="0" w:color="auto"/>
              <w:right w:val="single" w:sz="4" w:space="0" w:color="auto"/>
            </w:tcBorders>
          </w:tcPr>
          <w:p w:rsidR="00E649E6" w:rsidRPr="00A73538" w:rsidRDefault="00E649E6" w:rsidP="00A73538">
            <w:pPr>
              <w:rPr>
                <w:sz w:val="20"/>
                <w:szCs w:val="20"/>
              </w:rPr>
            </w:pPr>
            <w:r w:rsidRPr="00A73538">
              <w:rPr>
                <w:sz w:val="20"/>
                <w:szCs w:val="20"/>
              </w:rPr>
              <w:t>Объемы и источники финансирования Программы (с детализацией по годам реализации Программы) тыс. руб.</w:t>
            </w:r>
          </w:p>
        </w:tc>
        <w:tc>
          <w:tcPr>
            <w:tcW w:w="5103" w:type="dxa"/>
            <w:tcBorders>
              <w:top w:val="single" w:sz="4" w:space="0" w:color="auto"/>
              <w:left w:val="single" w:sz="4" w:space="0" w:color="auto"/>
              <w:bottom w:val="single" w:sz="4" w:space="0" w:color="auto"/>
              <w:right w:val="single" w:sz="4" w:space="0" w:color="auto"/>
            </w:tcBorders>
          </w:tcPr>
          <w:p w:rsidR="00E649E6" w:rsidRPr="00A73538" w:rsidRDefault="00E649E6" w:rsidP="00A73538">
            <w:pPr>
              <w:pStyle w:val="ConsPlusCell"/>
              <w:jc w:val="both"/>
              <w:rPr>
                <w:sz w:val="20"/>
                <w:szCs w:val="20"/>
              </w:rPr>
            </w:pPr>
            <w:r w:rsidRPr="00A73538">
              <w:rPr>
                <w:sz w:val="20"/>
                <w:szCs w:val="20"/>
              </w:rPr>
              <w:t xml:space="preserve">Источники </w:t>
            </w:r>
          </w:p>
        </w:tc>
        <w:tc>
          <w:tcPr>
            <w:tcW w:w="1346" w:type="dxa"/>
            <w:tcBorders>
              <w:top w:val="single" w:sz="4" w:space="0" w:color="auto"/>
              <w:left w:val="single" w:sz="4" w:space="0" w:color="auto"/>
              <w:bottom w:val="single" w:sz="4" w:space="0" w:color="auto"/>
              <w:right w:val="single" w:sz="4" w:space="0" w:color="auto"/>
            </w:tcBorders>
          </w:tcPr>
          <w:p w:rsidR="00E649E6" w:rsidRPr="00A73538" w:rsidRDefault="00E649E6" w:rsidP="00A73538">
            <w:pPr>
              <w:pStyle w:val="ConsPlusCell"/>
              <w:jc w:val="both"/>
              <w:rPr>
                <w:sz w:val="20"/>
                <w:szCs w:val="20"/>
              </w:rPr>
            </w:pPr>
            <w:r w:rsidRPr="00A73538">
              <w:rPr>
                <w:sz w:val="20"/>
                <w:szCs w:val="20"/>
              </w:rPr>
              <w:t xml:space="preserve">Всего </w:t>
            </w:r>
          </w:p>
        </w:tc>
        <w:tc>
          <w:tcPr>
            <w:tcW w:w="1206" w:type="dxa"/>
            <w:tcBorders>
              <w:top w:val="single" w:sz="4" w:space="0" w:color="auto"/>
              <w:left w:val="single" w:sz="4" w:space="0" w:color="auto"/>
              <w:bottom w:val="single" w:sz="4" w:space="0" w:color="auto"/>
              <w:right w:val="single" w:sz="4" w:space="0" w:color="auto"/>
            </w:tcBorders>
          </w:tcPr>
          <w:p w:rsidR="00E649E6" w:rsidRPr="00A73538" w:rsidRDefault="00E649E6" w:rsidP="00A73538">
            <w:pPr>
              <w:pStyle w:val="ConsPlusCell"/>
              <w:jc w:val="both"/>
              <w:rPr>
                <w:sz w:val="20"/>
                <w:szCs w:val="20"/>
              </w:rPr>
            </w:pPr>
            <w:r w:rsidRPr="00A73538">
              <w:rPr>
                <w:sz w:val="20"/>
                <w:szCs w:val="20"/>
              </w:rPr>
              <w:t>2024 год</w:t>
            </w:r>
          </w:p>
        </w:tc>
        <w:tc>
          <w:tcPr>
            <w:tcW w:w="1346" w:type="dxa"/>
            <w:tcBorders>
              <w:top w:val="single" w:sz="4" w:space="0" w:color="auto"/>
              <w:left w:val="single" w:sz="4" w:space="0" w:color="auto"/>
              <w:bottom w:val="single" w:sz="4" w:space="0" w:color="auto"/>
              <w:right w:val="single" w:sz="4" w:space="0" w:color="auto"/>
            </w:tcBorders>
          </w:tcPr>
          <w:p w:rsidR="00E649E6" w:rsidRPr="00A73538" w:rsidRDefault="00E649E6" w:rsidP="00A73538">
            <w:pPr>
              <w:pStyle w:val="ConsPlusCell"/>
              <w:jc w:val="both"/>
              <w:rPr>
                <w:sz w:val="20"/>
                <w:szCs w:val="20"/>
              </w:rPr>
            </w:pPr>
            <w:r w:rsidRPr="00A73538">
              <w:rPr>
                <w:sz w:val="20"/>
                <w:szCs w:val="20"/>
              </w:rPr>
              <w:t>2025 год</w:t>
            </w:r>
          </w:p>
        </w:tc>
        <w:tc>
          <w:tcPr>
            <w:tcW w:w="1205" w:type="dxa"/>
            <w:tcBorders>
              <w:top w:val="single" w:sz="4" w:space="0" w:color="auto"/>
              <w:left w:val="single" w:sz="4" w:space="0" w:color="auto"/>
              <w:bottom w:val="single" w:sz="4" w:space="0" w:color="auto"/>
              <w:right w:val="single" w:sz="4" w:space="0" w:color="auto"/>
            </w:tcBorders>
          </w:tcPr>
          <w:p w:rsidR="00E649E6" w:rsidRPr="00A73538" w:rsidRDefault="00E649E6" w:rsidP="00A73538">
            <w:pPr>
              <w:pStyle w:val="ConsPlusCell"/>
              <w:jc w:val="both"/>
              <w:rPr>
                <w:sz w:val="20"/>
                <w:szCs w:val="20"/>
              </w:rPr>
            </w:pPr>
            <w:r w:rsidRPr="00A73538">
              <w:rPr>
                <w:sz w:val="20"/>
                <w:szCs w:val="20"/>
              </w:rPr>
              <w:t>2026 год</w:t>
            </w:r>
          </w:p>
        </w:tc>
        <w:tc>
          <w:tcPr>
            <w:tcW w:w="1276" w:type="dxa"/>
            <w:tcBorders>
              <w:top w:val="single" w:sz="4" w:space="0" w:color="auto"/>
              <w:left w:val="single" w:sz="4" w:space="0" w:color="auto"/>
              <w:bottom w:val="single" w:sz="4" w:space="0" w:color="auto"/>
              <w:right w:val="single" w:sz="4" w:space="0" w:color="auto"/>
            </w:tcBorders>
          </w:tcPr>
          <w:p w:rsidR="00E649E6" w:rsidRPr="00A73538" w:rsidRDefault="00E649E6" w:rsidP="00A73538">
            <w:pPr>
              <w:pStyle w:val="ConsPlusCell"/>
              <w:jc w:val="both"/>
              <w:rPr>
                <w:sz w:val="20"/>
                <w:szCs w:val="20"/>
              </w:rPr>
            </w:pPr>
            <w:r w:rsidRPr="00A73538">
              <w:rPr>
                <w:sz w:val="20"/>
                <w:szCs w:val="20"/>
              </w:rPr>
              <w:t>2027 год</w:t>
            </w:r>
          </w:p>
        </w:tc>
        <w:tc>
          <w:tcPr>
            <w:tcW w:w="1134" w:type="dxa"/>
            <w:tcBorders>
              <w:top w:val="single" w:sz="4" w:space="0" w:color="auto"/>
              <w:left w:val="single" w:sz="4" w:space="0" w:color="auto"/>
              <w:bottom w:val="single" w:sz="4" w:space="0" w:color="auto"/>
              <w:right w:val="single" w:sz="4" w:space="0" w:color="auto"/>
            </w:tcBorders>
          </w:tcPr>
          <w:p w:rsidR="00E649E6" w:rsidRPr="00A73538" w:rsidRDefault="00E649E6" w:rsidP="00A73538">
            <w:pPr>
              <w:pStyle w:val="ConsPlusCell"/>
              <w:jc w:val="both"/>
              <w:rPr>
                <w:sz w:val="20"/>
                <w:szCs w:val="20"/>
              </w:rPr>
            </w:pPr>
            <w:r w:rsidRPr="00A73538">
              <w:rPr>
                <w:sz w:val="20"/>
                <w:szCs w:val="20"/>
              </w:rPr>
              <w:t>2028 год</w:t>
            </w:r>
          </w:p>
        </w:tc>
      </w:tr>
      <w:tr w:rsidR="00E649E6" w:rsidRPr="00A73538" w:rsidTr="002D1EC1">
        <w:trPr>
          <w:trHeight w:val="289"/>
          <w:tblCellSpacing w:w="5" w:type="nil"/>
        </w:trPr>
        <w:tc>
          <w:tcPr>
            <w:tcW w:w="1843" w:type="dxa"/>
            <w:vMerge/>
            <w:tcBorders>
              <w:left w:val="single" w:sz="4" w:space="0" w:color="auto"/>
              <w:right w:val="single" w:sz="4" w:space="0" w:color="auto"/>
            </w:tcBorders>
          </w:tcPr>
          <w:p w:rsidR="00E649E6" w:rsidRPr="00A73538" w:rsidRDefault="00E649E6" w:rsidP="00A73538">
            <w:pPr>
              <w:rPr>
                <w:sz w:val="20"/>
                <w:szCs w:val="20"/>
              </w:rPr>
            </w:pPr>
          </w:p>
        </w:tc>
        <w:tc>
          <w:tcPr>
            <w:tcW w:w="5103" w:type="dxa"/>
            <w:tcBorders>
              <w:top w:val="single" w:sz="4" w:space="0" w:color="auto"/>
              <w:left w:val="single" w:sz="4" w:space="0" w:color="auto"/>
              <w:bottom w:val="single" w:sz="4" w:space="0" w:color="auto"/>
              <w:right w:val="single" w:sz="4" w:space="0" w:color="auto"/>
            </w:tcBorders>
          </w:tcPr>
          <w:p w:rsidR="00E649E6" w:rsidRPr="00A73538" w:rsidRDefault="00E649E6" w:rsidP="00A73538">
            <w:pPr>
              <w:pStyle w:val="ConsPlusCell"/>
              <w:jc w:val="both"/>
              <w:rPr>
                <w:sz w:val="20"/>
                <w:szCs w:val="20"/>
              </w:rPr>
            </w:pPr>
            <w:r w:rsidRPr="00A73538">
              <w:rPr>
                <w:sz w:val="20"/>
                <w:szCs w:val="20"/>
              </w:rPr>
              <w:t>Федеральный бюджет</w:t>
            </w:r>
          </w:p>
        </w:tc>
        <w:tc>
          <w:tcPr>
            <w:tcW w:w="1346" w:type="dxa"/>
            <w:tcBorders>
              <w:top w:val="single" w:sz="4" w:space="0" w:color="auto"/>
              <w:left w:val="single" w:sz="4" w:space="0" w:color="auto"/>
              <w:bottom w:val="single" w:sz="4" w:space="0" w:color="auto"/>
              <w:right w:val="single" w:sz="4" w:space="0" w:color="auto"/>
            </w:tcBorders>
          </w:tcPr>
          <w:p w:rsidR="00E649E6" w:rsidRPr="00A73538" w:rsidRDefault="00E649E6" w:rsidP="00A73538">
            <w:pPr>
              <w:pStyle w:val="ConsPlusCell"/>
              <w:jc w:val="both"/>
              <w:rPr>
                <w:sz w:val="20"/>
                <w:szCs w:val="20"/>
              </w:rPr>
            </w:pPr>
            <w:r w:rsidRPr="00A73538">
              <w:rPr>
                <w:sz w:val="20"/>
                <w:szCs w:val="20"/>
              </w:rPr>
              <w:t>-</w:t>
            </w:r>
          </w:p>
        </w:tc>
        <w:tc>
          <w:tcPr>
            <w:tcW w:w="1206" w:type="dxa"/>
            <w:tcBorders>
              <w:top w:val="single" w:sz="4" w:space="0" w:color="auto"/>
              <w:left w:val="single" w:sz="4" w:space="0" w:color="auto"/>
              <w:bottom w:val="single" w:sz="4" w:space="0" w:color="auto"/>
              <w:right w:val="single" w:sz="4" w:space="0" w:color="auto"/>
            </w:tcBorders>
          </w:tcPr>
          <w:p w:rsidR="00E649E6" w:rsidRPr="00A73538" w:rsidRDefault="00E649E6" w:rsidP="00A73538">
            <w:pPr>
              <w:pStyle w:val="ConsPlusCell"/>
              <w:jc w:val="both"/>
              <w:rPr>
                <w:sz w:val="20"/>
                <w:szCs w:val="20"/>
              </w:rPr>
            </w:pPr>
            <w:r w:rsidRPr="00A73538">
              <w:rPr>
                <w:sz w:val="20"/>
                <w:szCs w:val="20"/>
              </w:rPr>
              <w:t>-</w:t>
            </w:r>
          </w:p>
        </w:tc>
        <w:tc>
          <w:tcPr>
            <w:tcW w:w="1346" w:type="dxa"/>
            <w:tcBorders>
              <w:top w:val="single" w:sz="4" w:space="0" w:color="auto"/>
              <w:left w:val="single" w:sz="4" w:space="0" w:color="auto"/>
              <w:bottom w:val="single" w:sz="4" w:space="0" w:color="auto"/>
              <w:right w:val="single" w:sz="4" w:space="0" w:color="auto"/>
            </w:tcBorders>
          </w:tcPr>
          <w:p w:rsidR="00E649E6" w:rsidRPr="00A73538" w:rsidRDefault="00E649E6" w:rsidP="00A73538">
            <w:pPr>
              <w:pStyle w:val="ConsPlusCell"/>
              <w:jc w:val="both"/>
              <w:rPr>
                <w:sz w:val="20"/>
                <w:szCs w:val="20"/>
              </w:rPr>
            </w:pPr>
            <w:r w:rsidRPr="00A73538">
              <w:rPr>
                <w:sz w:val="20"/>
                <w:szCs w:val="20"/>
              </w:rPr>
              <w:t>-</w:t>
            </w:r>
          </w:p>
        </w:tc>
        <w:tc>
          <w:tcPr>
            <w:tcW w:w="1205" w:type="dxa"/>
            <w:tcBorders>
              <w:top w:val="single" w:sz="4" w:space="0" w:color="auto"/>
              <w:left w:val="single" w:sz="4" w:space="0" w:color="auto"/>
              <w:bottom w:val="single" w:sz="4" w:space="0" w:color="auto"/>
              <w:right w:val="single" w:sz="4" w:space="0" w:color="auto"/>
            </w:tcBorders>
          </w:tcPr>
          <w:p w:rsidR="00E649E6" w:rsidRPr="00A73538" w:rsidRDefault="00E649E6" w:rsidP="00A73538">
            <w:pPr>
              <w:pStyle w:val="ConsPlusCell"/>
              <w:jc w:val="both"/>
              <w:rPr>
                <w:sz w:val="20"/>
                <w:szCs w:val="20"/>
              </w:rPr>
            </w:pPr>
            <w:r w:rsidRPr="00A73538">
              <w:rPr>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E649E6" w:rsidRPr="00A73538" w:rsidRDefault="00E649E6" w:rsidP="00A73538">
            <w:pPr>
              <w:pStyle w:val="ConsPlusCell"/>
              <w:jc w:val="both"/>
              <w:rPr>
                <w:sz w:val="20"/>
                <w:szCs w:val="20"/>
              </w:rPr>
            </w:pPr>
            <w:r w:rsidRPr="00A73538">
              <w:rPr>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E649E6" w:rsidRPr="00A73538" w:rsidRDefault="00E649E6" w:rsidP="00A73538">
            <w:pPr>
              <w:pStyle w:val="ConsPlusCell"/>
              <w:jc w:val="both"/>
              <w:rPr>
                <w:sz w:val="20"/>
                <w:szCs w:val="20"/>
              </w:rPr>
            </w:pPr>
            <w:r w:rsidRPr="00A73538">
              <w:rPr>
                <w:sz w:val="20"/>
                <w:szCs w:val="20"/>
              </w:rPr>
              <w:t>-</w:t>
            </w:r>
          </w:p>
        </w:tc>
      </w:tr>
      <w:tr w:rsidR="00E649E6" w:rsidRPr="00A73538" w:rsidTr="002D1EC1">
        <w:trPr>
          <w:trHeight w:val="255"/>
          <w:tblCellSpacing w:w="5" w:type="nil"/>
        </w:trPr>
        <w:tc>
          <w:tcPr>
            <w:tcW w:w="1843" w:type="dxa"/>
            <w:vMerge/>
            <w:tcBorders>
              <w:left w:val="single" w:sz="4" w:space="0" w:color="auto"/>
              <w:right w:val="single" w:sz="4" w:space="0" w:color="auto"/>
            </w:tcBorders>
          </w:tcPr>
          <w:p w:rsidR="00E649E6" w:rsidRPr="00A73538" w:rsidRDefault="00E649E6" w:rsidP="00A73538">
            <w:pPr>
              <w:rPr>
                <w:sz w:val="20"/>
                <w:szCs w:val="20"/>
              </w:rPr>
            </w:pPr>
          </w:p>
        </w:tc>
        <w:tc>
          <w:tcPr>
            <w:tcW w:w="5103" w:type="dxa"/>
            <w:tcBorders>
              <w:top w:val="single" w:sz="4" w:space="0" w:color="auto"/>
              <w:left w:val="single" w:sz="4" w:space="0" w:color="auto"/>
              <w:bottom w:val="single" w:sz="4" w:space="0" w:color="auto"/>
              <w:right w:val="single" w:sz="4" w:space="0" w:color="auto"/>
            </w:tcBorders>
          </w:tcPr>
          <w:p w:rsidR="00E649E6" w:rsidRPr="00A73538" w:rsidRDefault="00E649E6" w:rsidP="00A73538">
            <w:pPr>
              <w:pStyle w:val="ConsPlusCell"/>
              <w:jc w:val="both"/>
              <w:rPr>
                <w:sz w:val="20"/>
                <w:szCs w:val="20"/>
              </w:rPr>
            </w:pPr>
            <w:r w:rsidRPr="00A73538">
              <w:rPr>
                <w:sz w:val="20"/>
                <w:szCs w:val="20"/>
              </w:rPr>
              <w:t xml:space="preserve">Областной бюджет </w:t>
            </w:r>
          </w:p>
        </w:tc>
        <w:tc>
          <w:tcPr>
            <w:tcW w:w="1346" w:type="dxa"/>
            <w:tcBorders>
              <w:top w:val="single" w:sz="4" w:space="0" w:color="auto"/>
              <w:left w:val="single" w:sz="4" w:space="0" w:color="auto"/>
              <w:bottom w:val="single" w:sz="4" w:space="0" w:color="auto"/>
              <w:right w:val="single" w:sz="4" w:space="0" w:color="auto"/>
            </w:tcBorders>
          </w:tcPr>
          <w:p w:rsidR="00E649E6" w:rsidRPr="00A73538" w:rsidRDefault="00E649E6" w:rsidP="00A73538">
            <w:pPr>
              <w:pStyle w:val="ConsPlusCell"/>
              <w:jc w:val="both"/>
              <w:rPr>
                <w:sz w:val="20"/>
                <w:szCs w:val="20"/>
              </w:rPr>
            </w:pPr>
            <w:r w:rsidRPr="00A73538">
              <w:rPr>
                <w:sz w:val="20"/>
                <w:szCs w:val="20"/>
              </w:rPr>
              <w:t>19226,3</w:t>
            </w:r>
          </w:p>
        </w:tc>
        <w:tc>
          <w:tcPr>
            <w:tcW w:w="1206" w:type="dxa"/>
            <w:tcBorders>
              <w:top w:val="single" w:sz="4" w:space="0" w:color="auto"/>
              <w:left w:val="single" w:sz="4" w:space="0" w:color="auto"/>
              <w:bottom w:val="single" w:sz="4" w:space="0" w:color="auto"/>
              <w:right w:val="single" w:sz="4" w:space="0" w:color="auto"/>
            </w:tcBorders>
          </w:tcPr>
          <w:p w:rsidR="00E649E6" w:rsidRPr="00A73538" w:rsidRDefault="00E649E6" w:rsidP="00A73538">
            <w:pPr>
              <w:pStyle w:val="ConsPlusCell"/>
              <w:jc w:val="both"/>
              <w:rPr>
                <w:sz w:val="20"/>
                <w:szCs w:val="20"/>
              </w:rPr>
            </w:pPr>
            <w:r w:rsidRPr="00A73538">
              <w:rPr>
                <w:sz w:val="20"/>
                <w:szCs w:val="20"/>
              </w:rPr>
              <w:t>4774,3</w:t>
            </w:r>
          </w:p>
        </w:tc>
        <w:tc>
          <w:tcPr>
            <w:tcW w:w="1346" w:type="dxa"/>
            <w:tcBorders>
              <w:top w:val="single" w:sz="4" w:space="0" w:color="auto"/>
              <w:left w:val="single" w:sz="4" w:space="0" w:color="auto"/>
              <w:bottom w:val="single" w:sz="4" w:space="0" w:color="auto"/>
              <w:right w:val="single" w:sz="4" w:space="0" w:color="auto"/>
            </w:tcBorders>
          </w:tcPr>
          <w:p w:rsidR="00E649E6" w:rsidRPr="00A73538" w:rsidRDefault="00E649E6" w:rsidP="00A73538">
            <w:pPr>
              <w:pStyle w:val="ConsPlusCell"/>
              <w:jc w:val="both"/>
              <w:rPr>
                <w:sz w:val="20"/>
                <w:szCs w:val="20"/>
              </w:rPr>
            </w:pPr>
            <w:r w:rsidRPr="00A73538">
              <w:rPr>
                <w:sz w:val="20"/>
                <w:szCs w:val="20"/>
              </w:rPr>
              <w:t>5535,1</w:t>
            </w:r>
          </w:p>
        </w:tc>
        <w:tc>
          <w:tcPr>
            <w:tcW w:w="1205" w:type="dxa"/>
            <w:tcBorders>
              <w:top w:val="single" w:sz="4" w:space="0" w:color="auto"/>
              <w:left w:val="single" w:sz="4" w:space="0" w:color="auto"/>
              <w:bottom w:val="single" w:sz="4" w:space="0" w:color="auto"/>
              <w:right w:val="single" w:sz="4" w:space="0" w:color="auto"/>
            </w:tcBorders>
          </w:tcPr>
          <w:p w:rsidR="00E649E6" w:rsidRPr="00A73538" w:rsidRDefault="00E649E6" w:rsidP="00A73538">
            <w:pPr>
              <w:pStyle w:val="ConsPlusCell"/>
              <w:jc w:val="both"/>
              <w:rPr>
                <w:sz w:val="20"/>
                <w:szCs w:val="20"/>
              </w:rPr>
            </w:pPr>
            <w:r w:rsidRPr="00A73538">
              <w:rPr>
                <w:sz w:val="20"/>
                <w:szCs w:val="20"/>
              </w:rPr>
              <w:t>4422,2</w:t>
            </w:r>
          </w:p>
        </w:tc>
        <w:tc>
          <w:tcPr>
            <w:tcW w:w="1276" w:type="dxa"/>
            <w:tcBorders>
              <w:top w:val="single" w:sz="4" w:space="0" w:color="auto"/>
              <w:left w:val="single" w:sz="4" w:space="0" w:color="auto"/>
              <w:bottom w:val="single" w:sz="4" w:space="0" w:color="auto"/>
              <w:right w:val="single" w:sz="4" w:space="0" w:color="auto"/>
            </w:tcBorders>
          </w:tcPr>
          <w:p w:rsidR="00E649E6" w:rsidRPr="00A73538" w:rsidRDefault="00E649E6" w:rsidP="00A73538">
            <w:pPr>
              <w:pStyle w:val="ConsPlusCell"/>
              <w:jc w:val="both"/>
              <w:rPr>
                <w:sz w:val="20"/>
                <w:szCs w:val="20"/>
              </w:rPr>
            </w:pPr>
            <w:r w:rsidRPr="00A73538">
              <w:rPr>
                <w:sz w:val="20"/>
                <w:szCs w:val="20"/>
              </w:rPr>
              <w:t>4422,2</w:t>
            </w:r>
          </w:p>
        </w:tc>
        <w:tc>
          <w:tcPr>
            <w:tcW w:w="1134" w:type="dxa"/>
            <w:tcBorders>
              <w:top w:val="single" w:sz="4" w:space="0" w:color="auto"/>
              <w:left w:val="single" w:sz="4" w:space="0" w:color="auto"/>
              <w:bottom w:val="single" w:sz="4" w:space="0" w:color="auto"/>
              <w:right w:val="single" w:sz="4" w:space="0" w:color="auto"/>
            </w:tcBorders>
          </w:tcPr>
          <w:p w:rsidR="00E649E6" w:rsidRPr="00A73538" w:rsidRDefault="00E649E6" w:rsidP="00A73538">
            <w:pPr>
              <w:pStyle w:val="ConsPlusCell"/>
              <w:jc w:val="both"/>
              <w:rPr>
                <w:sz w:val="20"/>
                <w:szCs w:val="20"/>
              </w:rPr>
            </w:pPr>
            <w:r w:rsidRPr="00A73538">
              <w:rPr>
                <w:sz w:val="20"/>
                <w:szCs w:val="20"/>
              </w:rPr>
              <w:t>72,5</w:t>
            </w:r>
          </w:p>
        </w:tc>
      </w:tr>
      <w:tr w:rsidR="00E649E6" w:rsidRPr="00A73538" w:rsidTr="002D1EC1">
        <w:trPr>
          <w:trHeight w:val="362"/>
          <w:tblCellSpacing w:w="5" w:type="nil"/>
        </w:trPr>
        <w:tc>
          <w:tcPr>
            <w:tcW w:w="1843" w:type="dxa"/>
            <w:vMerge/>
            <w:tcBorders>
              <w:left w:val="single" w:sz="4" w:space="0" w:color="auto"/>
              <w:right w:val="single" w:sz="4" w:space="0" w:color="auto"/>
            </w:tcBorders>
          </w:tcPr>
          <w:p w:rsidR="00E649E6" w:rsidRPr="00A73538" w:rsidRDefault="00E649E6" w:rsidP="00A73538">
            <w:pPr>
              <w:rPr>
                <w:sz w:val="20"/>
                <w:szCs w:val="20"/>
              </w:rPr>
            </w:pPr>
          </w:p>
        </w:tc>
        <w:tc>
          <w:tcPr>
            <w:tcW w:w="5103" w:type="dxa"/>
            <w:tcBorders>
              <w:top w:val="single" w:sz="4" w:space="0" w:color="auto"/>
              <w:left w:val="single" w:sz="4" w:space="0" w:color="auto"/>
              <w:bottom w:val="single" w:sz="4" w:space="0" w:color="auto"/>
              <w:right w:val="single" w:sz="4" w:space="0" w:color="auto"/>
            </w:tcBorders>
          </w:tcPr>
          <w:p w:rsidR="00E649E6" w:rsidRPr="00A73538" w:rsidRDefault="00E649E6" w:rsidP="00A73538">
            <w:pPr>
              <w:pStyle w:val="ConsPlusCell"/>
              <w:jc w:val="both"/>
              <w:rPr>
                <w:sz w:val="20"/>
                <w:szCs w:val="20"/>
              </w:rPr>
            </w:pPr>
            <w:r w:rsidRPr="00A73538">
              <w:rPr>
                <w:sz w:val="20"/>
                <w:szCs w:val="20"/>
              </w:rPr>
              <w:t>Местные бюджеты</w:t>
            </w:r>
          </w:p>
        </w:tc>
        <w:tc>
          <w:tcPr>
            <w:tcW w:w="1346" w:type="dxa"/>
            <w:tcBorders>
              <w:top w:val="single" w:sz="4" w:space="0" w:color="auto"/>
              <w:left w:val="single" w:sz="4" w:space="0" w:color="auto"/>
              <w:bottom w:val="single" w:sz="4" w:space="0" w:color="auto"/>
              <w:right w:val="single" w:sz="4" w:space="0" w:color="auto"/>
            </w:tcBorders>
          </w:tcPr>
          <w:p w:rsidR="00E649E6" w:rsidRPr="00A73538" w:rsidRDefault="00E649E6" w:rsidP="00A73538">
            <w:pPr>
              <w:pStyle w:val="ConsPlusCell"/>
              <w:jc w:val="both"/>
              <w:rPr>
                <w:sz w:val="20"/>
                <w:szCs w:val="20"/>
              </w:rPr>
            </w:pPr>
            <w:r w:rsidRPr="00A73538">
              <w:rPr>
                <w:sz w:val="20"/>
                <w:szCs w:val="20"/>
              </w:rPr>
              <w:t>27968,8</w:t>
            </w:r>
          </w:p>
        </w:tc>
        <w:tc>
          <w:tcPr>
            <w:tcW w:w="1206" w:type="dxa"/>
            <w:tcBorders>
              <w:top w:val="single" w:sz="4" w:space="0" w:color="auto"/>
              <w:left w:val="single" w:sz="4" w:space="0" w:color="auto"/>
              <w:bottom w:val="single" w:sz="4" w:space="0" w:color="auto"/>
              <w:right w:val="single" w:sz="4" w:space="0" w:color="auto"/>
            </w:tcBorders>
          </w:tcPr>
          <w:p w:rsidR="00E649E6" w:rsidRPr="00A73538" w:rsidRDefault="00E649E6" w:rsidP="00A73538">
            <w:pPr>
              <w:pStyle w:val="ConsPlusCell"/>
              <w:jc w:val="both"/>
              <w:rPr>
                <w:sz w:val="20"/>
                <w:szCs w:val="20"/>
              </w:rPr>
            </w:pPr>
            <w:r w:rsidRPr="00A73538">
              <w:rPr>
                <w:sz w:val="20"/>
                <w:szCs w:val="20"/>
              </w:rPr>
              <w:t>7337,7</w:t>
            </w:r>
          </w:p>
        </w:tc>
        <w:tc>
          <w:tcPr>
            <w:tcW w:w="1346" w:type="dxa"/>
            <w:tcBorders>
              <w:top w:val="single" w:sz="4" w:space="0" w:color="auto"/>
              <w:left w:val="single" w:sz="4" w:space="0" w:color="auto"/>
              <w:bottom w:val="single" w:sz="4" w:space="0" w:color="auto"/>
              <w:right w:val="single" w:sz="4" w:space="0" w:color="auto"/>
            </w:tcBorders>
          </w:tcPr>
          <w:p w:rsidR="00E649E6" w:rsidRPr="00A73538" w:rsidRDefault="00E649E6" w:rsidP="00A73538">
            <w:pPr>
              <w:pStyle w:val="ConsPlusCell"/>
              <w:jc w:val="both"/>
              <w:rPr>
                <w:sz w:val="20"/>
                <w:szCs w:val="20"/>
              </w:rPr>
            </w:pPr>
            <w:r w:rsidRPr="00A73538">
              <w:rPr>
                <w:sz w:val="20"/>
                <w:szCs w:val="20"/>
              </w:rPr>
              <w:t>8119,5</w:t>
            </w:r>
          </w:p>
        </w:tc>
        <w:tc>
          <w:tcPr>
            <w:tcW w:w="1205" w:type="dxa"/>
            <w:tcBorders>
              <w:top w:val="single" w:sz="4" w:space="0" w:color="auto"/>
              <w:left w:val="single" w:sz="4" w:space="0" w:color="auto"/>
              <w:bottom w:val="single" w:sz="4" w:space="0" w:color="auto"/>
              <w:right w:val="single" w:sz="4" w:space="0" w:color="auto"/>
            </w:tcBorders>
          </w:tcPr>
          <w:p w:rsidR="00E649E6" w:rsidRPr="00A73538" w:rsidRDefault="00E649E6" w:rsidP="00A73538">
            <w:pPr>
              <w:pStyle w:val="ConsPlusCell"/>
              <w:jc w:val="both"/>
              <w:rPr>
                <w:sz w:val="20"/>
                <w:szCs w:val="20"/>
              </w:rPr>
            </w:pPr>
            <w:r w:rsidRPr="00A73538">
              <w:rPr>
                <w:sz w:val="20"/>
                <w:szCs w:val="20"/>
              </w:rPr>
              <w:t>3991,0</w:t>
            </w:r>
          </w:p>
        </w:tc>
        <w:tc>
          <w:tcPr>
            <w:tcW w:w="1276" w:type="dxa"/>
            <w:tcBorders>
              <w:top w:val="single" w:sz="4" w:space="0" w:color="auto"/>
              <w:left w:val="single" w:sz="4" w:space="0" w:color="auto"/>
              <w:bottom w:val="single" w:sz="4" w:space="0" w:color="auto"/>
              <w:right w:val="single" w:sz="4" w:space="0" w:color="auto"/>
            </w:tcBorders>
          </w:tcPr>
          <w:p w:rsidR="00E649E6" w:rsidRPr="00A73538" w:rsidRDefault="00E649E6" w:rsidP="00A73538">
            <w:pPr>
              <w:pStyle w:val="ConsPlusCell"/>
              <w:jc w:val="both"/>
              <w:rPr>
                <w:sz w:val="20"/>
                <w:szCs w:val="20"/>
              </w:rPr>
            </w:pPr>
            <w:r w:rsidRPr="00A73538">
              <w:rPr>
                <w:sz w:val="20"/>
                <w:szCs w:val="20"/>
              </w:rPr>
              <w:t>4124,6</w:t>
            </w:r>
          </w:p>
        </w:tc>
        <w:tc>
          <w:tcPr>
            <w:tcW w:w="1134" w:type="dxa"/>
            <w:tcBorders>
              <w:top w:val="single" w:sz="4" w:space="0" w:color="auto"/>
              <w:left w:val="single" w:sz="4" w:space="0" w:color="auto"/>
              <w:bottom w:val="single" w:sz="4" w:space="0" w:color="auto"/>
              <w:right w:val="single" w:sz="4" w:space="0" w:color="auto"/>
            </w:tcBorders>
          </w:tcPr>
          <w:p w:rsidR="00E649E6" w:rsidRPr="00A73538" w:rsidRDefault="00E649E6" w:rsidP="00A73538">
            <w:pPr>
              <w:pStyle w:val="ConsPlusCell"/>
              <w:jc w:val="both"/>
              <w:rPr>
                <w:sz w:val="20"/>
                <w:szCs w:val="20"/>
              </w:rPr>
            </w:pPr>
            <w:r w:rsidRPr="00A73538">
              <w:rPr>
                <w:sz w:val="20"/>
                <w:szCs w:val="20"/>
              </w:rPr>
              <w:t>4396,0</w:t>
            </w:r>
          </w:p>
        </w:tc>
      </w:tr>
      <w:tr w:rsidR="00E649E6" w:rsidRPr="00A73538" w:rsidTr="002D1EC1">
        <w:trPr>
          <w:trHeight w:val="435"/>
          <w:tblCellSpacing w:w="5" w:type="nil"/>
        </w:trPr>
        <w:tc>
          <w:tcPr>
            <w:tcW w:w="1843" w:type="dxa"/>
            <w:vMerge/>
            <w:tcBorders>
              <w:left w:val="single" w:sz="4" w:space="0" w:color="auto"/>
              <w:right w:val="single" w:sz="4" w:space="0" w:color="auto"/>
            </w:tcBorders>
          </w:tcPr>
          <w:p w:rsidR="00E649E6" w:rsidRPr="00A73538" w:rsidRDefault="00E649E6" w:rsidP="00A73538">
            <w:pPr>
              <w:rPr>
                <w:sz w:val="20"/>
                <w:szCs w:val="20"/>
              </w:rPr>
            </w:pPr>
          </w:p>
        </w:tc>
        <w:tc>
          <w:tcPr>
            <w:tcW w:w="5103" w:type="dxa"/>
            <w:tcBorders>
              <w:top w:val="single" w:sz="4" w:space="0" w:color="auto"/>
              <w:left w:val="single" w:sz="4" w:space="0" w:color="auto"/>
              <w:bottom w:val="single" w:sz="4" w:space="0" w:color="auto"/>
              <w:right w:val="single" w:sz="4" w:space="0" w:color="auto"/>
            </w:tcBorders>
          </w:tcPr>
          <w:p w:rsidR="00E649E6" w:rsidRPr="00A73538" w:rsidRDefault="00E649E6" w:rsidP="00A73538">
            <w:pPr>
              <w:pStyle w:val="ConsPlusCell"/>
              <w:jc w:val="both"/>
              <w:rPr>
                <w:sz w:val="20"/>
                <w:szCs w:val="20"/>
              </w:rPr>
            </w:pPr>
            <w:r w:rsidRPr="00A73538">
              <w:rPr>
                <w:sz w:val="20"/>
                <w:szCs w:val="20"/>
              </w:rPr>
              <w:t>Внебюджетные источники</w:t>
            </w:r>
          </w:p>
        </w:tc>
        <w:tc>
          <w:tcPr>
            <w:tcW w:w="1346" w:type="dxa"/>
            <w:tcBorders>
              <w:top w:val="single" w:sz="4" w:space="0" w:color="auto"/>
              <w:left w:val="single" w:sz="4" w:space="0" w:color="auto"/>
              <w:bottom w:val="single" w:sz="4" w:space="0" w:color="auto"/>
              <w:right w:val="single" w:sz="4" w:space="0" w:color="auto"/>
            </w:tcBorders>
          </w:tcPr>
          <w:p w:rsidR="00E649E6" w:rsidRPr="00A73538" w:rsidRDefault="00E649E6" w:rsidP="00A73538">
            <w:pPr>
              <w:pStyle w:val="ConsPlusCell"/>
              <w:jc w:val="both"/>
              <w:rPr>
                <w:sz w:val="20"/>
                <w:szCs w:val="20"/>
              </w:rPr>
            </w:pPr>
            <w:r w:rsidRPr="00A73538">
              <w:rPr>
                <w:sz w:val="20"/>
                <w:szCs w:val="20"/>
              </w:rPr>
              <w:t>-</w:t>
            </w:r>
          </w:p>
        </w:tc>
        <w:tc>
          <w:tcPr>
            <w:tcW w:w="1206" w:type="dxa"/>
            <w:tcBorders>
              <w:top w:val="single" w:sz="4" w:space="0" w:color="auto"/>
              <w:left w:val="single" w:sz="4" w:space="0" w:color="auto"/>
              <w:bottom w:val="single" w:sz="4" w:space="0" w:color="auto"/>
              <w:right w:val="single" w:sz="4" w:space="0" w:color="auto"/>
            </w:tcBorders>
          </w:tcPr>
          <w:p w:rsidR="00E649E6" w:rsidRPr="00A73538" w:rsidRDefault="00E649E6" w:rsidP="00A73538">
            <w:pPr>
              <w:pStyle w:val="ConsPlusCell"/>
              <w:jc w:val="both"/>
              <w:rPr>
                <w:sz w:val="20"/>
                <w:szCs w:val="20"/>
              </w:rPr>
            </w:pPr>
            <w:r w:rsidRPr="00A73538">
              <w:rPr>
                <w:sz w:val="20"/>
                <w:szCs w:val="20"/>
              </w:rPr>
              <w:t>-</w:t>
            </w:r>
          </w:p>
        </w:tc>
        <w:tc>
          <w:tcPr>
            <w:tcW w:w="1346" w:type="dxa"/>
            <w:tcBorders>
              <w:top w:val="single" w:sz="4" w:space="0" w:color="auto"/>
              <w:left w:val="single" w:sz="4" w:space="0" w:color="auto"/>
              <w:bottom w:val="single" w:sz="4" w:space="0" w:color="auto"/>
              <w:right w:val="single" w:sz="4" w:space="0" w:color="auto"/>
            </w:tcBorders>
          </w:tcPr>
          <w:p w:rsidR="00E649E6" w:rsidRPr="00A73538" w:rsidRDefault="00E649E6" w:rsidP="00A73538">
            <w:pPr>
              <w:pStyle w:val="ConsPlusCell"/>
              <w:jc w:val="both"/>
              <w:rPr>
                <w:sz w:val="20"/>
                <w:szCs w:val="20"/>
              </w:rPr>
            </w:pPr>
            <w:r w:rsidRPr="00A73538">
              <w:rPr>
                <w:sz w:val="20"/>
                <w:szCs w:val="20"/>
              </w:rPr>
              <w:t>-</w:t>
            </w:r>
          </w:p>
        </w:tc>
        <w:tc>
          <w:tcPr>
            <w:tcW w:w="1205" w:type="dxa"/>
            <w:tcBorders>
              <w:top w:val="single" w:sz="4" w:space="0" w:color="auto"/>
              <w:left w:val="single" w:sz="4" w:space="0" w:color="auto"/>
              <w:bottom w:val="single" w:sz="4" w:space="0" w:color="auto"/>
              <w:right w:val="single" w:sz="4" w:space="0" w:color="auto"/>
            </w:tcBorders>
          </w:tcPr>
          <w:p w:rsidR="00E649E6" w:rsidRPr="00A73538" w:rsidRDefault="00E649E6" w:rsidP="00A73538">
            <w:pPr>
              <w:pStyle w:val="ConsPlusCell"/>
              <w:jc w:val="both"/>
              <w:rPr>
                <w:sz w:val="20"/>
                <w:szCs w:val="20"/>
              </w:rPr>
            </w:pPr>
            <w:r w:rsidRPr="00A73538">
              <w:rPr>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E649E6" w:rsidRPr="00A73538" w:rsidRDefault="00E649E6" w:rsidP="00A73538">
            <w:pPr>
              <w:pStyle w:val="ConsPlusCell"/>
              <w:jc w:val="both"/>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E649E6" w:rsidRPr="00A73538" w:rsidRDefault="00E649E6" w:rsidP="00A73538">
            <w:pPr>
              <w:pStyle w:val="ConsPlusCell"/>
              <w:jc w:val="both"/>
              <w:rPr>
                <w:sz w:val="20"/>
                <w:szCs w:val="20"/>
              </w:rPr>
            </w:pPr>
          </w:p>
        </w:tc>
      </w:tr>
      <w:tr w:rsidR="00E649E6" w:rsidRPr="00A73538" w:rsidTr="002D1EC1">
        <w:trPr>
          <w:trHeight w:val="598"/>
          <w:tblCellSpacing w:w="5" w:type="nil"/>
        </w:trPr>
        <w:tc>
          <w:tcPr>
            <w:tcW w:w="1843" w:type="dxa"/>
            <w:vMerge/>
            <w:tcBorders>
              <w:left w:val="single" w:sz="4" w:space="0" w:color="auto"/>
              <w:bottom w:val="single" w:sz="4" w:space="0" w:color="auto"/>
              <w:right w:val="single" w:sz="4" w:space="0" w:color="auto"/>
            </w:tcBorders>
          </w:tcPr>
          <w:p w:rsidR="00E649E6" w:rsidRPr="00A73538" w:rsidRDefault="00E649E6" w:rsidP="00A73538">
            <w:pPr>
              <w:rPr>
                <w:sz w:val="20"/>
                <w:szCs w:val="20"/>
              </w:rPr>
            </w:pPr>
          </w:p>
        </w:tc>
        <w:tc>
          <w:tcPr>
            <w:tcW w:w="5103" w:type="dxa"/>
            <w:tcBorders>
              <w:top w:val="single" w:sz="4" w:space="0" w:color="auto"/>
              <w:left w:val="single" w:sz="4" w:space="0" w:color="auto"/>
              <w:bottom w:val="single" w:sz="4" w:space="0" w:color="auto"/>
              <w:right w:val="single" w:sz="4" w:space="0" w:color="auto"/>
            </w:tcBorders>
          </w:tcPr>
          <w:p w:rsidR="00E649E6" w:rsidRPr="00A73538" w:rsidRDefault="00E649E6" w:rsidP="00A73538">
            <w:pPr>
              <w:pStyle w:val="ConsPlusCell"/>
              <w:jc w:val="both"/>
              <w:rPr>
                <w:sz w:val="20"/>
                <w:szCs w:val="20"/>
              </w:rPr>
            </w:pPr>
            <w:r w:rsidRPr="00A73538">
              <w:rPr>
                <w:sz w:val="20"/>
                <w:szCs w:val="20"/>
              </w:rPr>
              <w:t>Всего по источникам</w:t>
            </w:r>
          </w:p>
        </w:tc>
        <w:tc>
          <w:tcPr>
            <w:tcW w:w="1346" w:type="dxa"/>
            <w:tcBorders>
              <w:top w:val="single" w:sz="4" w:space="0" w:color="auto"/>
              <w:left w:val="single" w:sz="4" w:space="0" w:color="auto"/>
              <w:bottom w:val="single" w:sz="4" w:space="0" w:color="auto"/>
              <w:right w:val="single" w:sz="4" w:space="0" w:color="auto"/>
            </w:tcBorders>
          </w:tcPr>
          <w:p w:rsidR="00E649E6" w:rsidRPr="00A73538" w:rsidRDefault="00E649E6" w:rsidP="00A73538">
            <w:pPr>
              <w:rPr>
                <w:sz w:val="20"/>
                <w:szCs w:val="20"/>
              </w:rPr>
            </w:pPr>
            <w:r w:rsidRPr="00A73538">
              <w:rPr>
                <w:sz w:val="20"/>
                <w:szCs w:val="20"/>
              </w:rPr>
              <w:t>47195,1</w:t>
            </w:r>
          </w:p>
        </w:tc>
        <w:tc>
          <w:tcPr>
            <w:tcW w:w="1206" w:type="dxa"/>
            <w:tcBorders>
              <w:top w:val="single" w:sz="4" w:space="0" w:color="auto"/>
              <w:left w:val="single" w:sz="4" w:space="0" w:color="auto"/>
              <w:bottom w:val="single" w:sz="4" w:space="0" w:color="auto"/>
              <w:right w:val="single" w:sz="4" w:space="0" w:color="auto"/>
            </w:tcBorders>
          </w:tcPr>
          <w:p w:rsidR="00E649E6" w:rsidRPr="00A73538" w:rsidRDefault="00E649E6" w:rsidP="00A73538">
            <w:pPr>
              <w:rPr>
                <w:sz w:val="20"/>
                <w:szCs w:val="20"/>
              </w:rPr>
            </w:pPr>
            <w:r w:rsidRPr="00A73538">
              <w:rPr>
                <w:sz w:val="20"/>
                <w:szCs w:val="20"/>
              </w:rPr>
              <w:t>12112,0</w:t>
            </w:r>
          </w:p>
        </w:tc>
        <w:tc>
          <w:tcPr>
            <w:tcW w:w="1346" w:type="dxa"/>
            <w:tcBorders>
              <w:top w:val="single" w:sz="4" w:space="0" w:color="auto"/>
              <w:left w:val="single" w:sz="4" w:space="0" w:color="auto"/>
              <w:bottom w:val="single" w:sz="4" w:space="0" w:color="auto"/>
              <w:right w:val="single" w:sz="4" w:space="0" w:color="auto"/>
            </w:tcBorders>
          </w:tcPr>
          <w:p w:rsidR="00E649E6" w:rsidRPr="00A73538" w:rsidRDefault="00E649E6" w:rsidP="00A73538">
            <w:pPr>
              <w:rPr>
                <w:sz w:val="20"/>
                <w:szCs w:val="20"/>
              </w:rPr>
            </w:pPr>
            <w:r w:rsidRPr="00A73538">
              <w:rPr>
                <w:sz w:val="20"/>
                <w:szCs w:val="20"/>
              </w:rPr>
              <w:t>13654,6</w:t>
            </w:r>
          </w:p>
        </w:tc>
        <w:tc>
          <w:tcPr>
            <w:tcW w:w="1205" w:type="dxa"/>
            <w:tcBorders>
              <w:top w:val="single" w:sz="4" w:space="0" w:color="auto"/>
              <w:left w:val="single" w:sz="4" w:space="0" w:color="auto"/>
              <w:bottom w:val="single" w:sz="4" w:space="0" w:color="auto"/>
              <w:right w:val="single" w:sz="4" w:space="0" w:color="auto"/>
            </w:tcBorders>
          </w:tcPr>
          <w:p w:rsidR="00E649E6" w:rsidRPr="00A73538" w:rsidRDefault="00E649E6" w:rsidP="00A73538">
            <w:pPr>
              <w:rPr>
                <w:sz w:val="20"/>
                <w:szCs w:val="20"/>
              </w:rPr>
            </w:pPr>
            <w:r w:rsidRPr="00A73538">
              <w:rPr>
                <w:sz w:val="20"/>
                <w:szCs w:val="20"/>
              </w:rPr>
              <w:t>8413,2</w:t>
            </w:r>
          </w:p>
        </w:tc>
        <w:tc>
          <w:tcPr>
            <w:tcW w:w="1276" w:type="dxa"/>
            <w:tcBorders>
              <w:top w:val="single" w:sz="4" w:space="0" w:color="auto"/>
              <w:left w:val="single" w:sz="4" w:space="0" w:color="auto"/>
              <w:bottom w:val="single" w:sz="4" w:space="0" w:color="auto"/>
              <w:right w:val="single" w:sz="4" w:space="0" w:color="auto"/>
            </w:tcBorders>
          </w:tcPr>
          <w:p w:rsidR="00E649E6" w:rsidRPr="00A73538" w:rsidRDefault="00E649E6" w:rsidP="00A73538">
            <w:pPr>
              <w:rPr>
                <w:sz w:val="20"/>
                <w:szCs w:val="20"/>
              </w:rPr>
            </w:pPr>
            <w:r w:rsidRPr="00A73538">
              <w:rPr>
                <w:sz w:val="20"/>
                <w:szCs w:val="20"/>
              </w:rPr>
              <w:t>8546,8</w:t>
            </w:r>
          </w:p>
        </w:tc>
        <w:tc>
          <w:tcPr>
            <w:tcW w:w="1134" w:type="dxa"/>
            <w:tcBorders>
              <w:top w:val="single" w:sz="4" w:space="0" w:color="auto"/>
              <w:left w:val="single" w:sz="4" w:space="0" w:color="auto"/>
              <w:bottom w:val="single" w:sz="4" w:space="0" w:color="auto"/>
              <w:right w:val="single" w:sz="4" w:space="0" w:color="auto"/>
            </w:tcBorders>
          </w:tcPr>
          <w:p w:rsidR="00E649E6" w:rsidRPr="00A73538" w:rsidRDefault="00E649E6" w:rsidP="00A73538">
            <w:pPr>
              <w:rPr>
                <w:sz w:val="20"/>
                <w:szCs w:val="20"/>
              </w:rPr>
            </w:pPr>
            <w:r w:rsidRPr="00A73538">
              <w:rPr>
                <w:sz w:val="20"/>
                <w:szCs w:val="20"/>
              </w:rPr>
              <w:t>4468,5</w:t>
            </w:r>
          </w:p>
        </w:tc>
      </w:tr>
    </w:tbl>
    <w:p w:rsidR="00E649E6" w:rsidRPr="00A73538" w:rsidRDefault="00E649E6" w:rsidP="00A73538">
      <w:pPr>
        <w:rPr>
          <w:sz w:val="20"/>
          <w:szCs w:val="20"/>
        </w:rPr>
      </w:pPr>
      <w:r w:rsidRPr="00A73538">
        <w:rPr>
          <w:sz w:val="20"/>
          <w:szCs w:val="20"/>
        </w:rPr>
        <w:t>».</w:t>
      </w:r>
    </w:p>
    <w:p w:rsidR="00E649E6" w:rsidRPr="00A73538" w:rsidRDefault="00E649E6" w:rsidP="00A73538">
      <w:pPr>
        <w:numPr>
          <w:ilvl w:val="0"/>
          <w:numId w:val="6"/>
        </w:numPr>
        <w:overflowPunct/>
        <w:autoSpaceDE/>
        <w:autoSpaceDN/>
        <w:adjustRightInd/>
        <w:ind w:left="0" w:firstLine="284"/>
        <w:jc w:val="both"/>
        <w:textAlignment w:val="auto"/>
        <w:rPr>
          <w:sz w:val="20"/>
          <w:szCs w:val="20"/>
        </w:rPr>
      </w:pPr>
      <w:r w:rsidRPr="00A73538">
        <w:rPr>
          <w:sz w:val="20"/>
          <w:szCs w:val="20"/>
        </w:rPr>
        <w:t>Приложение № 1 к муниципальной программе «Организация предоставления дополнительного образования в муниципальных образовательных организациях Чаинского района» «Сведения о составе и значениях целевых показателей результативности муниципальной программы»  изложить в новой редакции:</w:t>
      </w:r>
    </w:p>
    <w:p w:rsidR="00E649E6" w:rsidRPr="00A73538" w:rsidRDefault="00E649E6" w:rsidP="00A73538">
      <w:pPr>
        <w:rPr>
          <w:sz w:val="20"/>
          <w:szCs w:val="20"/>
        </w:rPr>
      </w:pPr>
    </w:p>
    <w:p w:rsidR="00E649E6" w:rsidRPr="00A73538" w:rsidRDefault="00E649E6" w:rsidP="00A73538">
      <w:pPr>
        <w:rPr>
          <w:sz w:val="20"/>
          <w:szCs w:val="20"/>
        </w:rPr>
      </w:pPr>
    </w:p>
    <w:p w:rsidR="00E649E6" w:rsidRPr="00A73538" w:rsidRDefault="00E649E6" w:rsidP="00A73538">
      <w:pPr>
        <w:rPr>
          <w:sz w:val="20"/>
          <w:szCs w:val="20"/>
        </w:rPr>
        <w:sectPr w:rsidR="00E649E6" w:rsidRPr="00A73538" w:rsidSect="00A73538">
          <w:pgSz w:w="16838" w:h="11906" w:orient="landscape" w:code="9"/>
          <w:pgMar w:top="1134" w:right="1134" w:bottom="1134" w:left="1134" w:header="709" w:footer="709" w:gutter="0"/>
          <w:cols w:space="708"/>
          <w:docGrid w:linePitch="360"/>
        </w:sectPr>
      </w:pPr>
    </w:p>
    <w:p w:rsidR="00E649E6" w:rsidRPr="00A73538" w:rsidRDefault="00E649E6" w:rsidP="00A73538">
      <w:pPr>
        <w:jc w:val="right"/>
        <w:rPr>
          <w:sz w:val="20"/>
          <w:szCs w:val="20"/>
        </w:rPr>
      </w:pPr>
      <w:r w:rsidRPr="00A73538">
        <w:rPr>
          <w:sz w:val="20"/>
          <w:szCs w:val="20"/>
        </w:rPr>
        <w:lastRenderedPageBreak/>
        <w:t>«Приложение №1 к муниципальной программе</w:t>
      </w:r>
    </w:p>
    <w:p w:rsidR="00E649E6" w:rsidRPr="00A73538" w:rsidRDefault="00E649E6" w:rsidP="00A73538">
      <w:pPr>
        <w:jc w:val="right"/>
        <w:rPr>
          <w:sz w:val="20"/>
          <w:szCs w:val="20"/>
        </w:rPr>
      </w:pPr>
      <w:r w:rsidRPr="00A73538">
        <w:rPr>
          <w:sz w:val="20"/>
          <w:szCs w:val="20"/>
        </w:rPr>
        <w:t xml:space="preserve">«Организация предоставления дополнительного образования </w:t>
      </w:r>
    </w:p>
    <w:p w:rsidR="00E649E6" w:rsidRPr="00A73538" w:rsidRDefault="00E649E6" w:rsidP="00A73538">
      <w:pPr>
        <w:jc w:val="right"/>
        <w:rPr>
          <w:sz w:val="20"/>
          <w:szCs w:val="20"/>
        </w:rPr>
      </w:pPr>
      <w:r w:rsidRPr="00A73538">
        <w:rPr>
          <w:sz w:val="20"/>
          <w:szCs w:val="20"/>
        </w:rPr>
        <w:t>в муниципальных образовательных организациях Чаинского района»</w:t>
      </w:r>
    </w:p>
    <w:p w:rsidR="00E649E6" w:rsidRPr="00A73538" w:rsidRDefault="00E649E6" w:rsidP="00A73538">
      <w:pPr>
        <w:rPr>
          <w:sz w:val="20"/>
          <w:szCs w:val="20"/>
        </w:rPr>
      </w:pPr>
    </w:p>
    <w:p w:rsidR="00E649E6" w:rsidRPr="00A73538" w:rsidRDefault="00E649E6" w:rsidP="00A73538">
      <w:pPr>
        <w:jc w:val="center"/>
        <w:rPr>
          <w:sz w:val="20"/>
          <w:szCs w:val="20"/>
        </w:rPr>
      </w:pPr>
      <w:r w:rsidRPr="00A73538">
        <w:rPr>
          <w:sz w:val="20"/>
          <w:szCs w:val="20"/>
        </w:rPr>
        <w:t>Сведения</w:t>
      </w:r>
    </w:p>
    <w:p w:rsidR="00E649E6" w:rsidRPr="00A73538" w:rsidRDefault="00E649E6" w:rsidP="00A73538">
      <w:pPr>
        <w:jc w:val="center"/>
        <w:rPr>
          <w:sz w:val="20"/>
          <w:szCs w:val="20"/>
        </w:rPr>
      </w:pPr>
      <w:r w:rsidRPr="00A73538">
        <w:rPr>
          <w:sz w:val="20"/>
          <w:szCs w:val="20"/>
        </w:rPr>
        <w:t>о составе и значениях целевых показателей результативности муниципальной программы</w:t>
      </w:r>
    </w:p>
    <w:p w:rsidR="00E649E6" w:rsidRPr="00A73538" w:rsidRDefault="00E649E6" w:rsidP="00A73538">
      <w:pPr>
        <w:rPr>
          <w:sz w:val="20"/>
          <w:szCs w:val="20"/>
        </w:rPr>
      </w:pPr>
    </w:p>
    <w:tbl>
      <w:tblPr>
        <w:tblW w:w="1630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5"/>
        <w:gridCol w:w="4266"/>
        <w:gridCol w:w="1050"/>
        <w:gridCol w:w="1252"/>
        <w:gridCol w:w="1276"/>
        <w:gridCol w:w="1134"/>
        <w:gridCol w:w="1134"/>
        <w:gridCol w:w="857"/>
        <w:gridCol w:w="1134"/>
        <w:gridCol w:w="1560"/>
        <w:gridCol w:w="1984"/>
      </w:tblGrid>
      <w:tr w:rsidR="00E649E6" w:rsidRPr="00A73538" w:rsidTr="00B337F1">
        <w:tc>
          <w:tcPr>
            <w:tcW w:w="655" w:type="dxa"/>
            <w:vMerge w:val="restart"/>
            <w:shd w:val="clear" w:color="auto" w:fill="auto"/>
            <w:vAlign w:val="center"/>
          </w:tcPr>
          <w:p w:rsidR="00E649E6" w:rsidRPr="00A73538" w:rsidRDefault="00E649E6" w:rsidP="00A73538">
            <w:pPr>
              <w:rPr>
                <w:sz w:val="20"/>
                <w:szCs w:val="20"/>
              </w:rPr>
            </w:pPr>
            <w:r w:rsidRPr="00A73538">
              <w:rPr>
                <w:sz w:val="20"/>
                <w:szCs w:val="20"/>
              </w:rPr>
              <w:t>№ п/п</w:t>
            </w:r>
          </w:p>
        </w:tc>
        <w:tc>
          <w:tcPr>
            <w:tcW w:w="4266" w:type="dxa"/>
            <w:vMerge w:val="restart"/>
            <w:shd w:val="clear" w:color="auto" w:fill="auto"/>
            <w:vAlign w:val="center"/>
          </w:tcPr>
          <w:p w:rsidR="00E649E6" w:rsidRPr="00A73538" w:rsidRDefault="00E649E6" w:rsidP="00A73538">
            <w:pPr>
              <w:rPr>
                <w:sz w:val="20"/>
                <w:szCs w:val="20"/>
              </w:rPr>
            </w:pPr>
            <w:r w:rsidRPr="00A73538">
              <w:rPr>
                <w:sz w:val="20"/>
                <w:szCs w:val="20"/>
              </w:rPr>
              <w:t>Наименование показателя</w:t>
            </w:r>
          </w:p>
        </w:tc>
        <w:tc>
          <w:tcPr>
            <w:tcW w:w="1050" w:type="dxa"/>
            <w:vMerge w:val="restart"/>
            <w:shd w:val="clear" w:color="auto" w:fill="auto"/>
            <w:vAlign w:val="center"/>
          </w:tcPr>
          <w:p w:rsidR="00E649E6" w:rsidRPr="00A73538" w:rsidRDefault="00E649E6" w:rsidP="00A73538">
            <w:pPr>
              <w:rPr>
                <w:sz w:val="20"/>
                <w:szCs w:val="20"/>
              </w:rPr>
            </w:pPr>
            <w:r w:rsidRPr="00A73538">
              <w:rPr>
                <w:sz w:val="20"/>
                <w:szCs w:val="20"/>
              </w:rPr>
              <w:t>Ед. изм.</w:t>
            </w:r>
          </w:p>
        </w:tc>
        <w:tc>
          <w:tcPr>
            <w:tcW w:w="6787" w:type="dxa"/>
            <w:gridSpan w:val="6"/>
            <w:shd w:val="clear" w:color="auto" w:fill="auto"/>
            <w:vAlign w:val="center"/>
          </w:tcPr>
          <w:p w:rsidR="00E649E6" w:rsidRPr="00A73538" w:rsidRDefault="00E649E6" w:rsidP="00A73538">
            <w:pPr>
              <w:rPr>
                <w:sz w:val="20"/>
                <w:szCs w:val="20"/>
              </w:rPr>
            </w:pPr>
            <w:r w:rsidRPr="00A73538">
              <w:rPr>
                <w:sz w:val="20"/>
                <w:szCs w:val="20"/>
              </w:rPr>
              <w:t>Значения показателей</w:t>
            </w:r>
          </w:p>
        </w:tc>
        <w:tc>
          <w:tcPr>
            <w:tcW w:w="1560" w:type="dxa"/>
            <w:vMerge w:val="restart"/>
            <w:shd w:val="clear" w:color="auto" w:fill="auto"/>
            <w:vAlign w:val="center"/>
          </w:tcPr>
          <w:p w:rsidR="00E649E6" w:rsidRPr="00A73538" w:rsidRDefault="00E649E6" w:rsidP="00A73538">
            <w:pPr>
              <w:rPr>
                <w:sz w:val="20"/>
                <w:szCs w:val="20"/>
              </w:rPr>
            </w:pPr>
            <w:r w:rsidRPr="00A73538">
              <w:rPr>
                <w:sz w:val="20"/>
                <w:szCs w:val="20"/>
              </w:rPr>
              <w:t>Периодичность сбора данных‹***›</w:t>
            </w:r>
          </w:p>
        </w:tc>
        <w:tc>
          <w:tcPr>
            <w:tcW w:w="1984" w:type="dxa"/>
            <w:vMerge w:val="restart"/>
            <w:shd w:val="clear" w:color="auto" w:fill="auto"/>
            <w:vAlign w:val="center"/>
          </w:tcPr>
          <w:p w:rsidR="00E649E6" w:rsidRPr="00A73538" w:rsidRDefault="00E649E6" w:rsidP="00A73538">
            <w:pPr>
              <w:rPr>
                <w:sz w:val="20"/>
                <w:szCs w:val="20"/>
              </w:rPr>
            </w:pPr>
            <w:r w:rsidRPr="00A73538">
              <w:rPr>
                <w:sz w:val="20"/>
                <w:szCs w:val="20"/>
              </w:rPr>
              <w:t>Метод сбора информации ‹****›</w:t>
            </w:r>
          </w:p>
        </w:tc>
      </w:tr>
      <w:tr w:rsidR="00E649E6" w:rsidRPr="00A73538" w:rsidTr="00B337F1">
        <w:tc>
          <w:tcPr>
            <w:tcW w:w="655" w:type="dxa"/>
            <w:vMerge/>
            <w:shd w:val="clear" w:color="auto" w:fill="auto"/>
          </w:tcPr>
          <w:p w:rsidR="00E649E6" w:rsidRPr="00A73538" w:rsidRDefault="00E649E6" w:rsidP="00A73538">
            <w:pPr>
              <w:rPr>
                <w:sz w:val="20"/>
                <w:szCs w:val="20"/>
              </w:rPr>
            </w:pPr>
          </w:p>
        </w:tc>
        <w:tc>
          <w:tcPr>
            <w:tcW w:w="4266" w:type="dxa"/>
            <w:vMerge/>
            <w:shd w:val="clear" w:color="auto" w:fill="auto"/>
          </w:tcPr>
          <w:p w:rsidR="00E649E6" w:rsidRPr="00A73538" w:rsidRDefault="00E649E6" w:rsidP="00A73538">
            <w:pPr>
              <w:rPr>
                <w:sz w:val="20"/>
                <w:szCs w:val="20"/>
              </w:rPr>
            </w:pPr>
          </w:p>
        </w:tc>
        <w:tc>
          <w:tcPr>
            <w:tcW w:w="1050" w:type="dxa"/>
            <w:vMerge/>
            <w:shd w:val="clear" w:color="auto" w:fill="auto"/>
          </w:tcPr>
          <w:p w:rsidR="00E649E6" w:rsidRPr="00A73538" w:rsidRDefault="00E649E6" w:rsidP="00A73538">
            <w:pPr>
              <w:rPr>
                <w:sz w:val="20"/>
                <w:szCs w:val="20"/>
              </w:rPr>
            </w:pPr>
          </w:p>
        </w:tc>
        <w:tc>
          <w:tcPr>
            <w:tcW w:w="1252" w:type="dxa"/>
            <w:shd w:val="clear" w:color="auto" w:fill="auto"/>
          </w:tcPr>
          <w:p w:rsidR="00E649E6" w:rsidRPr="00A73538" w:rsidRDefault="00E649E6" w:rsidP="00A73538">
            <w:pPr>
              <w:rPr>
                <w:sz w:val="20"/>
                <w:szCs w:val="20"/>
              </w:rPr>
            </w:pPr>
            <w:r w:rsidRPr="00A73538">
              <w:rPr>
                <w:sz w:val="20"/>
                <w:szCs w:val="20"/>
              </w:rPr>
              <w:t>отчетный год ‹*›</w:t>
            </w:r>
          </w:p>
          <w:p w:rsidR="00E649E6" w:rsidRPr="00A73538" w:rsidRDefault="00E649E6" w:rsidP="00A73538">
            <w:pPr>
              <w:rPr>
                <w:sz w:val="20"/>
                <w:szCs w:val="20"/>
              </w:rPr>
            </w:pPr>
            <w:r w:rsidRPr="00A73538">
              <w:rPr>
                <w:sz w:val="20"/>
                <w:szCs w:val="20"/>
              </w:rPr>
              <w:t>2023 год</w:t>
            </w:r>
          </w:p>
        </w:tc>
        <w:tc>
          <w:tcPr>
            <w:tcW w:w="1276" w:type="dxa"/>
            <w:shd w:val="clear" w:color="auto" w:fill="auto"/>
          </w:tcPr>
          <w:p w:rsidR="00E649E6" w:rsidRPr="00A73538" w:rsidRDefault="00E649E6" w:rsidP="00A73538">
            <w:pPr>
              <w:rPr>
                <w:sz w:val="20"/>
                <w:szCs w:val="20"/>
              </w:rPr>
            </w:pPr>
            <w:r w:rsidRPr="00A73538">
              <w:rPr>
                <w:sz w:val="20"/>
                <w:szCs w:val="20"/>
              </w:rPr>
              <w:t>текущий год ‹**›</w:t>
            </w:r>
          </w:p>
          <w:p w:rsidR="00E649E6" w:rsidRPr="00A73538" w:rsidRDefault="00E649E6" w:rsidP="00A73538">
            <w:pPr>
              <w:rPr>
                <w:sz w:val="20"/>
                <w:szCs w:val="20"/>
              </w:rPr>
            </w:pPr>
            <w:r w:rsidRPr="00A73538">
              <w:rPr>
                <w:sz w:val="20"/>
                <w:szCs w:val="20"/>
              </w:rPr>
              <w:t>2024 год</w:t>
            </w:r>
          </w:p>
        </w:tc>
        <w:tc>
          <w:tcPr>
            <w:tcW w:w="1134" w:type="dxa"/>
            <w:shd w:val="clear" w:color="auto" w:fill="auto"/>
          </w:tcPr>
          <w:p w:rsidR="00E649E6" w:rsidRPr="00A73538" w:rsidRDefault="00E649E6" w:rsidP="00A73538">
            <w:pPr>
              <w:rPr>
                <w:sz w:val="20"/>
                <w:szCs w:val="20"/>
              </w:rPr>
            </w:pPr>
            <w:r w:rsidRPr="00A73538">
              <w:rPr>
                <w:sz w:val="20"/>
                <w:szCs w:val="20"/>
              </w:rPr>
              <w:t>1-й год реализации  2025 год</w:t>
            </w:r>
          </w:p>
        </w:tc>
        <w:tc>
          <w:tcPr>
            <w:tcW w:w="1134" w:type="dxa"/>
            <w:shd w:val="clear" w:color="auto" w:fill="auto"/>
          </w:tcPr>
          <w:p w:rsidR="00E649E6" w:rsidRPr="00A73538" w:rsidRDefault="00E649E6" w:rsidP="00A73538">
            <w:pPr>
              <w:rPr>
                <w:sz w:val="20"/>
                <w:szCs w:val="20"/>
              </w:rPr>
            </w:pPr>
            <w:r w:rsidRPr="00A73538">
              <w:rPr>
                <w:sz w:val="20"/>
                <w:szCs w:val="20"/>
              </w:rPr>
              <w:t>2-й год реализации  2026 год</w:t>
            </w:r>
          </w:p>
        </w:tc>
        <w:tc>
          <w:tcPr>
            <w:tcW w:w="857" w:type="dxa"/>
          </w:tcPr>
          <w:p w:rsidR="00E649E6" w:rsidRPr="00A73538" w:rsidRDefault="00E649E6" w:rsidP="00A73538">
            <w:pPr>
              <w:rPr>
                <w:sz w:val="20"/>
                <w:szCs w:val="20"/>
              </w:rPr>
            </w:pPr>
            <w:r w:rsidRPr="00A73538">
              <w:rPr>
                <w:sz w:val="20"/>
                <w:szCs w:val="20"/>
              </w:rPr>
              <w:t>i-й год реализации 2027 год</w:t>
            </w:r>
          </w:p>
        </w:tc>
        <w:tc>
          <w:tcPr>
            <w:tcW w:w="1134" w:type="dxa"/>
          </w:tcPr>
          <w:p w:rsidR="00E649E6" w:rsidRPr="00A73538" w:rsidRDefault="00E649E6" w:rsidP="00A73538">
            <w:pPr>
              <w:rPr>
                <w:sz w:val="20"/>
                <w:szCs w:val="20"/>
              </w:rPr>
            </w:pPr>
            <w:r w:rsidRPr="00A73538">
              <w:rPr>
                <w:sz w:val="20"/>
                <w:szCs w:val="20"/>
              </w:rPr>
              <w:t>Последний год реализации 2028 год</w:t>
            </w:r>
          </w:p>
        </w:tc>
        <w:tc>
          <w:tcPr>
            <w:tcW w:w="1560" w:type="dxa"/>
            <w:vMerge/>
            <w:shd w:val="clear" w:color="auto" w:fill="auto"/>
          </w:tcPr>
          <w:p w:rsidR="00E649E6" w:rsidRPr="00A73538" w:rsidRDefault="00E649E6" w:rsidP="00A73538">
            <w:pPr>
              <w:rPr>
                <w:sz w:val="20"/>
                <w:szCs w:val="20"/>
              </w:rPr>
            </w:pPr>
          </w:p>
        </w:tc>
        <w:tc>
          <w:tcPr>
            <w:tcW w:w="1984" w:type="dxa"/>
            <w:vMerge/>
            <w:shd w:val="clear" w:color="auto" w:fill="auto"/>
          </w:tcPr>
          <w:p w:rsidR="00E649E6" w:rsidRPr="00A73538" w:rsidRDefault="00E649E6" w:rsidP="00A73538">
            <w:pPr>
              <w:rPr>
                <w:sz w:val="20"/>
                <w:szCs w:val="20"/>
              </w:rPr>
            </w:pPr>
          </w:p>
        </w:tc>
      </w:tr>
      <w:tr w:rsidR="00E649E6" w:rsidRPr="00A73538" w:rsidTr="00B337F1">
        <w:tc>
          <w:tcPr>
            <w:tcW w:w="655" w:type="dxa"/>
            <w:shd w:val="clear" w:color="auto" w:fill="auto"/>
          </w:tcPr>
          <w:p w:rsidR="00E649E6" w:rsidRPr="00A73538" w:rsidRDefault="00E649E6" w:rsidP="00A73538">
            <w:pPr>
              <w:jc w:val="center"/>
              <w:rPr>
                <w:sz w:val="20"/>
                <w:szCs w:val="20"/>
              </w:rPr>
            </w:pPr>
            <w:r w:rsidRPr="00A73538">
              <w:rPr>
                <w:sz w:val="20"/>
                <w:szCs w:val="20"/>
              </w:rPr>
              <w:t>1</w:t>
            </w:r>
          </w:p>
        </w:tc>
        <w:tc>
          <w:tcPr>
            <w:tcW w:w="4266" w:type="dxa"/>
            <w:shd w:val="clear" w:color="auto" w:fill="auto"/>
          </w:tcPr>
          <w:p w:rsidR="00E649E6" w:rsidRPr="00A73538" w:rsidRDefault="00E649E6" w:rsidP="00A73538">
            <w:pPr>
              <w:jc w:val="center"/>
              <w:rPr>
                <w:sz w:val="20"/>
                <w:szCs w:val="20"/>
              </w:rPr>
            </w:pPr>
            <w:r w:rsidRPr="00A73538">
              <w:rPr>
                <w:sz w:val="20"/>
                <w:szCs w:val="20"/>
              </w:rPr>
              <w:t>2</w:t>
            </w:r>
          </w:p>
        </w:tc>
        <w:tc>
          <w:tcPr>
            <w:tcW w:w="1050" w:type="dxa"/>
            <w:shd w:val="clear" w:color="auto" w:fill="auto"/>
          </w:tcPr>
          <w:p w:rsidR="00E649E6" w:rsidRPr="00A73538" w:rsidRDefault="00E649E6" w:rsidP="00A73538">
            <w:pPr>
              <w:jc w:val="center"/>
              <w:rPr>
                <w:sz w:val="20"/>
                <w:szCs w:val="20"/>
              </w:rPr>
            </w:pPr>
            <w:r w:rsidRPr="00A73538">
              <w:rPr>
                <w:sz w:val="20"/>
                <w:szCs w:val="20"/>
              </w:rPr>
              <w:t>3</w:t>
            </w:r>
          </w:p>
        </w:tc>
        <w:tc>
          <w:tcPr>
            <w:tcW w:w="1252" w:type="dxa"/>
            <w:shd w:val="clear" w:color="auto" w:fill="auto"/>
          </w:tcPr>
          <w:p w:rsidR="00E649E6" w:rsidRPr="00A73538" w:rsidRDefault="00E649E6" w:rsidP="00A73538">
            <w:pPr>
              <w:jc w:val="center"/>
              <w:rPr>
                <w:sz w:val="20"/>
                <w:szCs w:val="20"/>
              </w:rPr>
            </w:pPr>
            <w:r w:rsidRPr="00A73538">
              <w:rPr>
                <w:sz w:val="20"/>
                <w:szCs w:val="20"/>
              </w:rPr>
              <w:t>4</w:t>
            </w:r>
          </w:p>
        </w:tc>
        <w:tc>
          <w:tcPr>
            <w:tcW w:w="1276" w:type="dxa"/>
            <w:shd w:val="clear" w:color="auto" w:fill="auto"/>
          </w:tcPr>
          <w:p w:rsidR="00E649E6" w:rsidRPr="00A73538" w:rsidRDefault="00E649E6" w:rsidP="00A73538">
            <w:pPr>
              <w:jc w:val="center"/>
              <w:rPr>
                <w:sz w:val="20"/>
                <w:szCs w:val="20"/>
              </w:rPr>
            </w:pPr>
            <w:r w:rsidRPr="00A73538">
              <w:rPr>
                <w:sz w:val="20"/>
                <w:szCs w:val="20"/>
              </w:rPr>
              <w:t>5</w:t>
            </w:r>
          </w:p>
        </w:tc>
        <w:tc>
          <w:tcPr>
            <w:tcW w:w="1134" w:type="dxa"/>
            <w:shd w:val="clear" w:color="auto" w:fill="auto"/>
          </w:tcPr>
          <w:p w:rsidR="00E649E6" w:rsidRPr="00A73538" w:rsidRDefault="00E649E6" w:rsidP="00A73538">
            <w:pPr>
              <w:jc w:val="center"/>
              <w:rPr>
                <w:sz w:val="20"/>
                <w:szCs w:val="20"/>
              </w:rPr>
            </w:pPr>
            <w:r w:rsidRPr="00A73538">
              <w:rPr>
                <w:sz w:val="20"/>
                <w:szCs w:val="20"/>
              </w:rPr>
              <w:t>6</w:t>
            </w:r>
          </w:p>
        </w:tc>
        <w:tc>
          <w:tcPr>
            <w:tcW w:w="1134" w:type="dxa"/>
            <w:shd w:val="clear" w:color="auto" w:fill="auto"/>
          </w:tcPr>
          <w:p w:rsidR="00E649E6" w:rsidRPr="00A73538" w:rsidRDefault="00E649E6" w:rsidP="00A73538">
            <w:pPr>
              <w:jc w:val="center"/>
              <w:rPr>
                <w:sz w:val="20"/>
                <w:szCs w:val="20"/>
              </w:rPr>
            </w:pPr>
            <w:r w:rsidRPr="00A73538">
              <w:rPr>
                <w:sz w:val="20"/>
                <w:szCs w:val="20"/>
              </w:rPr>
              <w:t>7</w:t>
            </w:r>
          </w:p>
        </w:tc>
        <w:tc>
          <w:tcPr>
            <w:tcW w:w="857" w:type="dxa"/>
          </w:tcPr>
          <w:p w:rsidR="00E649E6" w:rsidRPr="00A73538" w:rsidRDefault="00E649E6" w:rsidP="00A73538">
            <w:pPr>
              <w:jc w:val="center"/>
              <w:rPr>
                <w:sz w:val="20"/>
                <w:szCs w:val="20"/>
              </w:rPr>
            </w:pPr>
            <w:r w:rsidRPr="00A73538">
              <w:rPr>
                <w:sz w:val="20"/>
                <w:szCs w:val="20"/>
              </w:rPr>
              <w:t>8</w:t>
            </w:r>
          </w:p>
        </w:tc>
        <w:tc>
          <w:tcPr>
            <w:tcW w:w="1134" w:type="dxa"/>
          </w:tcPr>
          <w:p w:rsidR="00E649E6" w:rsidRPr="00A73538" w:rsidRDefault="00E649E6" w:rsidP="00A73538">
            <w:pPr>
              <w:jc w:val="center"/>
              <w:rPr>
                <w:sz w:val="20"/>
                <w:szCs w:val="20"/>
              </w:rPr>
            </w:pPr>
            <w:r w:rsidRPr="00A73538">
              <w:rPr>
                <w:sz w:val="20"/>
                <w:szCs w:val="20"/>
              </w:rPr>
              <w:t>9</w:t>
            </w:r>
          </w:p>
        </w:tc>
        <w:tc>
          <w:tcPr>
            <w:tcW w:w="1560" w:type="dxa"/>
            <w:shd w:val="clear" w:color="auto" w:fill="auto"/>
          </w:tcPr>
          <w:p w:rsidR="00E649E6" w:rsidRPr="00A73538" w:rsidRDefault="00E649E6" w:rsidP="00A73538">
            <w:pPr>
              <w:jc w:val="center"/>
              <w:rPr>
                <w:sz w:val="20"/>
                <w:szCs w:val="20"/>
              </w:rPr>
            </w:pPr>
            <w:r w:rsidRPr="00A73538">
              <w:rPr>
                <w:sz w:val="20"/>
                <w:szCs w:val="20"/>
              </w:rPr>
              <w:t>10</w:t>
            </w:r>
          </w:p>
        </w:tc>
        <w:tc>
          <w:tcPr>
            <w:tcW w:w="1984" w:type="dxa"/>
            <w:shd w:val="clear" w:color="auto" w:fill="auto"/>
          </w:tcPr>
          <w:p w:rsidR="00E649E6" w:rsidRPr="00A73538" w:rsidRDefault="00E649E6" w:rsidP="00A73538">
            <w:pPr>
              <w:jc w:val="center"/>
              <w:rPr>
                <w:sz w:val="20"/>
                <w:szCs w:val="20"/>
              </w:rPr>
            </w:pPr>
            <w:r w:rsidRPr="00A73538">
              <w:rPr>
                <w:sz w:val="20"/>
                <w:szCs w:val="20"/>
              </w:rPr>
              <w:t>11</w:t>
            </w:r>
          </w:p>
        </w:tc>
      </w:tr>
      <w:tr w:rsidR="00E649E6" w:rsidRPr="00A73538" w:rsidTr="003B42C3">
        <w:tc>
          <w:tcPr>
            <w:tcW w:w="16302" w:type="dxa"/>
            <w:gridSpan w:val="11"/>
          </w:tcPr>
          <w:p w:rsidR="00E649E6" w:rsidRPr="00A73538" w:rsidRDefault="00E649E6" w:rsidP="00A73538">
            <w:pPr>
              <w:rPr>
                <w:sz w:val="20"/>
                <w:szCs w:val="20"/>
              </w:rPr>
            </w:pPr>
            <w:r w:rsidRPr="00A73538">
              <w:rPr>
                <w:sz w:val="20"/>
                <w:szCs w:val="20"/>
              </w:rPr>
              <w:t>Цель: обеспечение достойного уровня жизни населения Чаинского района, создание условий для обеспечения жителей Чаинского района услугами дополнительного образования</w:t>
            </w:r>
          </w:p>
        </w:tc>
      </w:tr>
      <w:tr w:rsidR="00E649E6" w:rsidRPr="00A73538" w:rsidTr="003B42C3">
        <w:tc>
          <w:tcPr>
            <w:tcW w:w="16302" w:type="dxa"/>
            <w:gridSpan w:val="11"/>
          </w:tcPr>
          <w:p w:rsidR="00E649E6" w:rsidRPr="00A73538" w:rsidRDefault="00E649E6" w:rsidP="00A73538">
            <w:pPr>
              <w:rPr>
                <w:sz w:val="20"/>
                <w:szCs w:val="20"/>
              </w:rPr>
            </w:pPr>
            <w:r w:rsidRPr="00A73538">
              <w:rPr>
                <w:sz w:val="20"/>
                <w:szCs w:val="20"/>
              </w:rPr>
              <w:t>Задача 1: реализация дополнительных общеразвивающих программ</w:t>
            </w:r>
          </w:p>
        </w:tc>
      </w:tr>
      <w:tr w:rsidR="00E649E6" w:rsidRPr="00A73538" w:rsidTr="00B337F1">
        <w:tc>
          <w:tcPr>
            <w:tcW w:w="655" w:type="dxa"/>
            <w:shd w:val="clear" w:color="auto" w:fill="auto"/>
          </w:tcPr>
          <w:p w:rsidR="00E649E6" w:rsidRPr="00A73538" w:rsidRDefault="00E649E6" w:rsidP="00A73538">
            <w:pPr>
              <w:rPr>
                <w:sz w:val="20"/>
                <w:szCs w:val="20"/>
              </w:rPr>
            </w:pPr>
            <w:r w:rsidRPr="00A73538">
              <w:rPr>
                <w:sz w:val="20"/>
                <w:szCs w:val="20"/>
              </w:rPr>
              <w:t>1</w:t>
            </w:r>
          </w:p>
        </w:tc>
        <w:tc>
          <w:tcPr>
            <w:tcW w:w="4266" w:type="dxa"/>
            <w:shd w:val="clear" w:color="auto" w:fill="auto"/>
          </w:tcPr>
          <w:p w:rsidR="00E649E6" w:rsidRPr="00A73538" w:rsidRDefault="00E649E6" w:rsidP="00A73538">
            <w:pPr>
              <w:rPr>
                <w:sz w:val="20"/>
                <w:szCs w:val="20"/>
              </w:rPr>
            </w:pPr>
            <w:r w:rsidRPr="00A73538">
              <w:rPr>
                <w:sz w:val="20"/>
                <w:szCs w:val="20"/>
              </w:rPr>
              <w:t>Доля детей в возрасте 5 - 18 лет, получающих услуги по дополнительному образованию в МБОУ ДО «Чаинский ДДТ», в общей численности детей данной возрастной группы</w:t>
            </w:r>
          </w:p>
        </w:tc>
        <w:tc>
          <w:tcPr>
            <w:tcW w:w="1050" w:type="dxa"/>
            <w:shd w:val="clear" w:color="auto" w:fill="auto"/>
          </w:tcPr>
          <w:p w:rsidR="00E649E6" w:rsidRPr="00A73538" w:rsidRDefault="00E649E6" w:rsidP="00A73538">
            <w:pPr>
              <w:rPr>
                <w:sz w:val="20"/>
                <w:szCs w:val="20"/>
              </w:rPr>
            </w:pPr>
            <w:r w:rsidRPr="00A73538">
              <w:rPr>
                <w:sz w:val="20"/>
                <w:szCs w:val="20"/>
              </w:rPr>
              <w:t>%</w:t>
            </w:r>
          </w:p>
        </w:tc>
        <w:tc>
          <w:tcPr>
            <w:tcW w:w="1252" w:type="dxa"/>
            <w:shd w:val="clear" w:color="auto" w:fill="auto"/>
          </w:tcPr>
          <w:p w:rsidR="00E649E6" w:rsidRPr="00A73538" w:rsidRDefault="00E649E6" w:rsidP="00A73538">
            <w:pPr>
              <w:pStyle w:val="ConsPlusCell"/>
              <w:jc w:val="both"/>
              <w:rPr>
                <w:sz w:val="20"/>
                <w:szCs w:val="20"/>
              </w:rPr>
            </w:pPr>
            <w:r w:rsidRPr="00A73538">
              <w:rPr>
                <w:sz w:val="20"/>
                <w:szCs w:val="20"/>
              </w:rPr>
              <w:t>18,2</w:t>
            </w:r>
          </w:p>
        </w:tc>
        <w:tc>
          <w:tcPr>
            <w:tcW w:w="1276" w:type="dxa"/>
            <w:shd w:val="clear" w:color="auto" w:fill="auto"/>
          </w:tcPr>
          <w:p w:rsidR="00E649E6" w:rsidRPr="00A73538" w:rsidRDefault="00E649E6" w:rsidP="00A73538">
            <w:pPr>
              <w:pStyle w:val="ConsPlusCell"/>
              <w:jc w:val="both"/>
              <w:rPr>
                <w:sz w:val="20"/>
                <w:szCs w:val="20"/>
              </w:rPr>
            </w:pPr>
            <w:r w:rsidRPr="00A73538">
              <w:rPr>
                <w:sz w:val="20"/>
                <w:szCs w:val="20"/>
              </w:rPr>
              <w:t>18,2</w:t>
            </w:r>
          </w:p>
        </w:tc>
        <w:tc>
          <w:tcPr>
            <w:tcW w:w="1134" w:type="dxa"/>
            <w:shd w:val="clear" w:color="auto" w:fill="auto"/>
          </w:tcPr>
          <w:p w:rsidR="00E649E6" w:rsidRPr="00A73538" w:rsidRDefault="00E649E6" w:rsidP="00A73538">
            <w:pPr>
              <w:pStyle w:val="ConsPlusCell"/>
              <w:jc w:val="both"/>
              <w:rPr>
                <w:sz w:val="20"/>
                <w:szCs w:val="20"/>
              </w:rPr>
            </w:pPr>
            <w:r w:rsidRPr="00A73538">
              <w:rPr>
                <w:sz w:val="20"/>
                <w:szCs w:val="20"/>
              </w:rPr>
              <w:t>18,2</w:t>
            </w:r>
          </w:p>
        </w:tc>
        <w:tc>
          <w:tcPr>
            <w:tcW w:w="1134" w:type="dxa"/>
            <w:shd w:val="clear" w:color="auto" w:fill="auto"/>
          </w:tcPr>
          <w:p w:rsidR="00E649E6" w:rsidRPr="00A73538" w:rsidRDefault="00E649E6" w:rsidP="00A73538">
            <w:pPr>
              <w:pStyle w:val="ConsPlusCell"/>
              <w:jc w:val="both"/>
              <w:rPr>
                <w:sz w:val="20"/>
                <w:szCs w:val="20"/>
              </w:rPr>
            </w:pPr>
            <w:r w:rsidRPr="00A73538">
              <w:rPr>
                <w:sz w:val="20"/>
                <w:szCs w:val="20"/>
              </w:rPr>
              <w:t>18,3</w:t>
            </w:r>
          </w:p>
        </w:tc>
        <w:tc>
          <w:tcPr>
            <w:tcW w:w="857" w:type="dxa"/>
          </w:tcPr>
          <w:p w:rsidR="00E649E6" w:rsidRPr="00A73538" w:rsidRDefault="00E649E6" w:rsidP="00A73538">
            <w:pPr>
              <w:rPr>
                <w:sz w:val="20"/>
                <w:szCs w:val="20"/>
              </w:rPr>
            </w:pPr>
            <w:r w:rsidRPr="00A73538">
              <w:rPr>
                <w:sz w:val="20"/>
                <w:szCs w:val="20"/>
              </w:rPr>
              <w:t>18,3</w:t>
            </w:r>
          </w:p>
        </w:tc>
        <w:tc>
          <w:tcPr>
            <w:tcW w:w="1134" w:type="dxa"/>
          </w:tcPr>
          <w:p w:rsidR="00E649E6" w:rsidRPr="00A73538" w:rsidRDefault="00E649E6" w:rsidP="00A73538">
            <w:pPr>
              <w:rPr>
                <w:sz w:val="20"/>
                <w:szCs w:val="20"/>
              </w:rPr>
            </w:pPr>
            <w:r w:rsidRPr="00A73538">
              <w:rPr>
                <w:sz w:val="20"/>
                <w:szCs w:val="20"/>
              </w:rPr>
              <w:t>18,3</w:t>
            </w:r>
          </w:p>
        </w:tc>
        <w:tc>
          <w:tcPr>
            <w:tcW w:w="1560" w:type="dxa"/>
            <w:shd w:val="clear" w:color="auto" w:fill="auto"/>
          </w:tcPr>
          <w:p w:rsidR="00E649E6" w:rsidRPr="00A73538" w:rsidRDefault="00E649E6" w:rsidP="00A73538">
            <w:pPr>
              <w:rPr>
                <w:sz w:val="20"/>
                <w:szCs w:val="20"/>
              </w:rPr>
            </w:pPr>
            <w:r w:rsidRPr="00A73538">
              <w:rPr>
                <w:sz w:val="20"/>
                <w:szCs w:val="20"/>
              </w:rPr>
              <w:t>Квартал, полугодие, год</w:t>
            </w:r>
          </w:p>
        </w:tc>
        <w:tc>
          <w:tcPr>
            <w:tcW w:w="1984" w:type="dxa"/>
            <w:shd w:val="clear" w:color="auto" w:fill="auto"/>
          </w:tcPr>
          <w:p w:rsidR="00E649E6" w:rsidRPr="00A73538" w:rsidRDefault="00E649E6" w:rsidP="00A73538">
            <w:pPr>
              <w:rPr>
                <w:sz w:val="20"/>
                <w:szCs w:val="20"/>
              </w:rPr>
            </w:pPr>
            <w:r w:rsidRPr="00A73538">
              <w:rPr>
                <w:sz w:val="20"/>
                <w:szCs w:val="20"/>
              </w:rPr>
              <w:t>Ведомственная статистика</w:t>
            </w:r>
          </w:p>
        </w:tc>
      </w:tr>
      <w:tr w:rsidR="00E649E6" w:rsidRPr="00A73538" w:rsidTr="003B42C3">
        <w:tc>
          <w:tcPr>
            <w:tcW w:w="16302" w:type="dxa"/>
            <w:gridSpan w:val="11"/>
          </w:tcPr>
          <w:p w:rsidR="00E649E6" w:rsidRPr="00A73538" w:rsidRDefault="00E649E6" w:rsidP="00A73538">
            <w:pPr>
              <w:rPr>
                <w:sz w:val="20"/>
                <w:szCs w:val="20"/>
              </w:rPr>
            </w:pPr>
            <w:r w:rsidRPr="00A73538">
              <w:rPr>
                <w:sz w:val="20"/>
                <w:szCs w:val="20"/>
              </w:rPr>
              <w:t>Задача 2: обеспечение выплаты компенсации расходов на оплату стоимости проезда и провоза багажа к месту использования отпуска и обратно лиц, работающих в учреждениях, расположенных в районах Крайнего Севера и приравненных к ним местностях, и членов их семей</w:t>
            </w:r>
          </w:p>
        </w:tc>
      </w:tr>
      <w:tr w:rsidR="00E649E6" w:rsidRPr="00A73538" w:rsidTr="00B337F1">
        <w:trPr>
          <w:trHeight w:val="1443"/>
        </w:trPr>
        <w:tc>
          <w:tcPr>
            <w:tcW w:w="655" w:type="dxa"/>
            <w:shd w:val="clear" w:color="auto" w:fill="auto"/>
          </w:tcPr>
          <w:p w:rsidR="00E649E6" w:rsidRPr="00A73538" w:rsidRDefault="00E649E6" w:rsidP="00A73538">
            <w:pPr>
              <w:rPr>
                <w:sz w:val="20"/>
                <w:szCs w:val="20"/>
              </w:rPr>
            </w:pPr>
            <w:r w:rsidRPr="00A73538">
              <w:rPr>
                <w:sz w:val="20"/>
                <w:szCs w:val="20"/>
              </w:rPr>
              <w:t>1</w:t>
            </w:r>
          </w:p>
        </w:tc>
        <w:tc>
          <w:tcPr>
            <w:tcW w:w="4266" w:type="dxa"/>
            <w:shd w:val="clear" w:color="auto" w:fill="auto"/>
          </w:tcPr>
          <w:p w:rsidR="00E649E6" w:rsidRPr="00A73538" w:rsidRDefault="00E649E6" w:rsidP="00A73538">
            <w:pPr>
              <w:rPr>
                <w:sz w:val="20"/>
                <w:szCs w:val="20"/>
              </w:rPr>
            </w:pPr>
            <w:r w:rsidRPr="00A73538">
              <w:rPr>
                <w:sz w:val="20"/>
                <w:szCs w:val="20"/>
              </w:rPr>
              <w:t>Количество сотрудников учреждения воспользовавшихся правом на получение компенсации стоимости проезда и провоза багажа к месту использования отпуска и обратно для работников Крайнего Севера и приравненных местностей</w:t>
            </w:r>
          </w:p>
        </w:tc>
        <w:tc>
          <w:tcPr>
            <w:tcW w:w="1050" w:type="dxa"/>
            <w:shd w:val="clear" w:color="auto" w:fill="auto"/>
          </w:tcPr>
          <w:p w:rsidR="00E649E6" w:rsidRPr="00A73538" w:rsidRDefault="00E649E6" w:rsidP="00A73538">
            <w:pPr>
              <w:rPr>
                <w:sz w:val="20"/>
                <w:szCs w:val="20"/>
              </w:rPr>
            </w:pPr>
            <w:r w:rsidRPr="00A73538">
              <w:rPr>
                <w:sz w:val="20"/>
                <w:szCs w:val="20"/>
              </w:rPr>
              <w:t>чел.</w:t>
            </w:r>
          </w:p>
        </w:tc>
        <w:tc>
          <w:tcPr>
            <w:tcW w:w="1252" w:type="dxa"/>
            <w:shd w:val="clear" w:color="auto" w:fill="auto"/>
          </w:tcPr>
          <w:p w:rsidR="00E649E6" w:rsidRPr="00A73538" w:rsidRDefault="00E649E6" w:rsidP="00A73538">
            <w:pPr>
              <w:pStyle w:val="ConsPlusCell"/>
              <w:jc w:val="both"/>
              <w:rPr>
                <w:sz w:val="20"/>
                <w:szCs w:val="20"/>
              </w:rPr>
            </w:pPr>
            <w:r w:rsidRPr="00A73538">
              <w:rPr>
                <w:sz w:val="20"/>
                <w:szCs w:val="20"/>
              </w:rPr>
              <w:t>1</w:t>
            </w:r>
          </w:p>
        </w:tc>
        <w:tc>
          <w:tcPr>
            <w:tcW w:w="1276" w:type="dxa"/>
            <w:shd w:val="clear" w:color="auto" w:fill="auto"/>
          </w:tcPr>
          <w:p w:rsidR="00E649E6" w:rsidRPr="00A73538" w:rsidRDefault="00E649E6" w:rsidP="00A73538">
            <w:pPr>
              <w:pStyle w:val="ConsPlusCell"/>
              <w:jc w:val="both"/>
              <w:rPr>
                <w:sz w:val="20"/>
                <w:szCs w:val="20"/>
              </w:rPr>
            </w:pPr>
            <w:r w:rsidRPr="00A73538">
              <w:rPr>
                <w:sz w:val="20"/>
                <w:szCs w:val="20"/>
              </w:rPr>
              <w:t>3</w:t>
            </w:r>
          </w:p>
        </w:tc>
        <w:tc>
          <w:tcPr>
            <w:tcW w:w="1134" w:type="dxa"/>
            <w:shd w:val="clear" w:color="auto" w:fill="auto"/>
          </w:tcPr>
          <w:p w:rsidR="00E649E6" w:rsidRPr="00A73538" w:rsidRDefault="00E649E6" w:rsidP="00A73538">
            <w:pPr>
              <w:pStyle w:val="ConsPlusCell"/>
              <w:jc w:val="both"/>
              <w:rPr>
                <w:sz w:val="20"/>
                <w:szCs w:val="20"/>
              </w:rPr>
            </w:pPr>
            <w:r w:rsidRPr="00A73538">
              <w:rPr>
                <w:sz w:val="20"/>
                <w:szCs w:val="20"/>
              </w:rPr>
              <w:t>6</w:t>
            </w:r>
          </w:p>
        </w:tc>
        <w:tc>
          <w:tcPr>
            <w:tcW w:w="1134" w:type="dxa"/>
            <w:shd w:val="clear" w:color="auto" w:fill="auto"/>
          </w:tcPr>
          <w:p w:rsidR="00E649E6" w:rsidRPr="00A73538" w:rsidRDefault="00E649E6" w:rsidP="00A73538">
            <w:pPr>
              <w:pStyle w:val="ConsPlusCell"/>
              <w:jc w:val="both"/>
              <w:rPr>
                <w:sz w:val="20"/>
                <w:szCs w:val="20"/>
              </w:rPr>
            </w:pPr>
            <w:r w:rsidRPr="00A73538">
              <w:rPr>
                <w:sz w:val="20"/>
                <w:szCs w:val="20"/>
              </w:rPr>
              <w:t>0</w:t>
            </w:r>
          </w:p>
        </w:tc>
        <w:tc>
          <w:tcPr>
            <w:tcW w:w="857" w:type="dxa"/>
          </w:tcPr>
          <w:p w:rsidR="00E649E6" w:rsidRPr="00A73538" w:rsidRDefault="00E649E6" w:rsidP="00A73538">
            <w:pPr>
              <w:rPr>
                <w:sz w:val="20"/>
                <w:szCs w:val="20"/>
              </w:rPr>
            </w:pPr>
            <w:r w:rsidRPr="00A73538">
              <w:rPr>
                <w:sz w:val="20"/>
                <w:szCs w:val="20"/>
              </w:rPr>
              <w:t>0</w:t>
            </w:r>
          </w:p>
        </w:tc>
        <w:tc>
          <w:tcPr>
            <w:tcW w:w="1134" w:type="dxa"/>
          </w:tcPr>
          <w:p w:rsidR="00E649E6" w:rsidRPr="00A73538" w:rsidRDefault="00E649E6" w:rsidP="00A73538">
            <w:pPr>
              <w:rPr>
                <w:sz w:val="20"/>
                <w:szCs w:val="20"/>
              </w:rPr>
            </w:pPr>
            <w:r w:rsidRPr="00A73538">
              <w:rPr>
                <w:sz w:val="20"/>
                <w:szCs w:val="20"/>
              </w:rPr>
              <w:t>0</w:t>
            </w:r>
          </w:p>
        </w:tc>
        <w:tc>
          <w:tcPr>
            <w:tcW w:w="1560" w:type="dxa"/>
            <w:shd w:val="clear" w:color="auto" w:fill="auto"/>
          </w:tcPr>
          <w:p w:rsidR="00E649E6" w:rsidRPr="00A73538" w:rsidRDefault="00E649E6" w:rsidP="00A73538">
            <w:pPr>
              <w:rPr>
                <w:sz w:val="20"/>
                <w:szCs w:val="20"/>
              </w:rPr>
            </w:pPr>
            <w:r w:rsidRPr="00A73538">
              <w:rPr>
                <w:sz w:val="20"/>
                <w:szCs w:val="20"/>
              </w:rPr>
              <w:t>Квартал, полугодие, год</w:t>
            </w:r>
          </w:p>
        </w:tc>
        <w:tc>
          <w:tcPr>
            <w:tcW w:w="1984" w:type="dxa"/>
            <w:shd w:val="clear" w:color="auto" w:fill="auto"/>
          </w:tcPr>
          <w:p w:rsidR="00E649E6" w:rsidRPr="00A73538" w:rsidRDefault="00E649E6" w:rsidP="00A73538">
            <w:pPr>
              <w:rPr>
                <w:sz w:val="20"/>
                <w:szCs w:val="20"/>
              </w:rPr>
            </w:pPr>
            <w:r w:rsidRPr="00A73538">
              <w:rPr>
                <w:sz w:val="20"/>
                <w:szCs w:val="20"/>
              </w:rPr>
              <w:t>Ведомственная статистика</w:t>
            </w:r>
          </w:p>
        </w:tc>
      </w:tr>
      <w:tr w:rsidR="00E649E6" w:rsidRPr="00A73538" w:rsidTr="003B42C3">
        <w:tc>
          <w:tcPr>
            <w:tcW w:w="16302" w:type="dxa"/>
            <w:gridSpan w:val="11"/>
          </w:tcPr>
          <w:p w:rsidR="00E649E6" w:rsidRPr="00A73538" w:rsidRDefault="00E649E6" w:rsidP="00A73538">
            <w:pPr>
              <w:rPr>
                <w:sz w:val="20"/>
                <w:szCs w:val="20"/>
              </w:rPr>
            </w:pPr>
            <w:r w:rsidRPr="00A73538">
              <w:rPr>
                <w:sz w:val="20"/>
                <w:szCs w:val="20"/>
              </w:rPr>
              <w:t>Задача 3: стимулирующие выплаты в муниципальных организациях дополнительного образования Томской области</w:t>
            </w:r>
          </w:p>
        </w:tc>
      </w:tr>
      <w:tr w:rsidR="00E649E6" w:rsidRPr="00A73538" w:rsidTr="00B337F1">
        <w:tc>
          <w:tcPr>
            <w:tcW w:w="655" w:type="dxa"/>
            <w:shd w:val="clear" w:color="auto" w:fill="auto"/>
          </w:tcPr>
          <w:p w:rsidR="00E649E6" w:rsidRPr="00A73538" w:rsidRDefault="00E649E6" w:rsidP="00A73538">
            <w:pPr>
              <w:rPr>
                <w:sz w:val="20"/>
                <w:szCs w:val="20"/>
              </w:rPr>
            </w:pPr>
            <w:r w:rsidRPr="00A73538">
              <w:rPr>
                <w:sz w:val="20"/>
                <w:szCs w:val="20"/>
              </w:rPr>
              <w:t>1</w:t>
            </w:r>
          </w:p>
        </w:tc>
        <w:tc>
          <w:tcPr>
            <w:tcW w:w="4266" w:type="dxa"/>
            <w:shd w:val="clear" w:color="auto" w:fill="auto"/>
          </w:tcPr>
          <w:p w:rsidR="00E649E6" w:rsidRPr="00A73538" w:rsidRDefault="00E649E6" w:rsidP="00A73538">
            <w:pPr>
              <w:rPr>
                <w:sz w:val="20"/>
                <w:szCs w:val="20"/>
              </w:rPr>
            </w:pPr>
            <w:r w:rsidRPr="00A73538">
              <w:rPr>
                <w:sz w:val="20"/>
                <w:szCs w:val="20"/>
              </w:rPr>
              <w:t>Отсутствие просроченной кредиторской задолженности по выплате заработной платы работникам муниципальных организаций дополнительного образования Чаинского района, имеющим квалификационную категорию</w:t>
            </w:r>
          </w:p>
        </w:tc>
        <w:tc>
          <w:tcPr>
            <w:tcW w:w="1050" w:type="dxa"/>
            <w:shd w:val="clear" w:color="auto" w:fill="auto"/>
          </w:tcPr>
          <w:p w:rsidR="00E649E6" w:rsidRPr="00A73538" w:rsidRDefault="00E649E6" w:rsidP="00A73538">
            <w:pPr>
              <w:rPr>
                <w:sz w:val="20"/>
                <w:szCs w:val="20"/>
              </w:rPr>
            </w:pPr>
            <w:r w:rsidRPr="00A73538">
              <w:rPr>
                <w:sz w:val="20"/>
                <w:szCs w:val="20"/>
              </w:rPr>
              <w:t>%</w:t>
            </w:r>
          </w:p>
        </w:tc>
        <w:tc>
          <w:tcPr>
            <w:tcW w:w="1252" w:type="dxa"/>
            <w:shd w:val="clear" w:color="auto" w:fill="auto"/>
          </w:tcPr>
          <w:p w:rsidR="00E649E6" w:rsidRPr="00A73538" w:rsidRDefault="00E649E6" w:rsidP="00A73538">
            <w:pPr>
              <w:rPr>
                <w:sz w:val="20"/>
                <w:szCs w:val="20"/>
              </w:rPr>
            </w:pPr>
            <w:r w:rsidRPr="00A73538">
              <w:rPr>
                <w:sz w:val="20"/>
                <w:szCs w:val="20"/>
              </w:rPr>
              <w:t>100</w:t>
            </w:r>
          </w:p>
        </w:tc>
        <w:tc>
          <w:tcPr>
            <w:tcW w:w="1276" w:type="dxa"/>
            <w:shd w:val="clear" w:color="auto" w:fill="auto"/>
          </w:tcPr>
          <w:p w:rsidR="00E649E6" w:rsidRPr="00A73538" w:rsidRDefault="00E649E6" w:rsidP="00A73538">
            <w:pPr>
              <w:rPr>
                <w:sz w:val="20"/>
                <w:szCs w:val="20"/>
              </w:rPr>
            </w:pPr>
            <w:r w:rsidRPr="00A73538">
              <w:rPr>
                <w:sz w:val="20"/>
                <w:szCs w:val="20"/>
              </w:rPr>
              <w:t>100</w:t>
            </w:r>
          </w:p>
        </w:tc>
        <w:tc>
          <w:tcPr>
            <w:tcW w:w="1134" w:type="dxa"/>
            <w:shd w:val="clear" w:color="auto" w:fill="auto"/>
          </w:tcPr>
          <w:p w:rsidR="00E649E6" w:rsidRPr="00A73538" w:rsidRDefault="00E649E6" w:rsidP="00A73538">
            <w:pPr>
              <w:rPr>
                <w:sz w:val="20"/>
                <w:szCs w:val="20"/>
              </w:rPr>
            </w:pPr>
            <w:r w:rsidRPr="00A73538">
              <w:rPr>
                <w:sz w:val="20"/>
                <w:szCs w:val="20"/>
              </w:rPr>
              <w:t>100</w:t>
            </w:r>
          </w:p>
        </w:tc>
        <w:tc>
          <w:tcPr>
            <w:tcW w:w="1134" w:type="dxa"/>
            <w:shd w:val="clear" w:color="auto" w:fill="auto"/>
          </w:tcPr>
          <w:p w:rsidR="00E649E6" w:rsidRPr="00A73538" w:rsidRDefault="00E649E6" w:rsidP="00A73538">
            <w:pPr>
              <w:rPr>
                <w:sz w:val="20"/>
                <w:szCs w:val="20"/>
              </w:rPr>
            </w:pPr>
            <w:r w:rsidRPr="00A73538">
              <w:rPr>
                <w:sz w:val="20"/>
                <w:szCs w:val="20"/>
              </w:rPr>
              <w:t>100</w:t>
            </w:r>
          </w:p>
        </w:tc>
        <w:tc>
          <w:tcPr>
            <w:tcW w:w="857" w:type="dxa"/>
          </w:tcPr>
          <w:p w:rsidR="00E649E6" w:rsidRPr="00A73538" w:rsidRDefault="00E649E6" w:rsidP="00A73538">
            <w:pPr>
              <w:rPr>
                <w:sz w:val="20"/>
                <w:szCs w:val="20"/>
              </w:rPr>
            </w:pPr>
            <w:r w:rsidRPr="00A73538">
              <w:rPr>
                <w:sz w:val="20"/>
                <w:szCs w:val="20"/>
              </w:rPr>
              <w:t>100</w:t>
            </w:r>
          </w:p>
        </w:tc>
        <w:tc>
          <w:tcPr>
            <w:tcW w:w="1134" w:type="dxa"/>
          </w:tcPr>
          <w:p w:rsidR="00E649E6" w:rsidRPr="00A73538" w:rsidRDefault="00E649E6" w:rsidP="00A73538">
            <w:pPr>
              <w:rPr>
                <w:sz w:val="20"/>
                <w:szCs w:val="20"/>
              </w:rPr>
            </w:pPr>
            <w:r w:rsidRPr="00A73538">
              <w:rPr>
                <w:sz w:val="20"/>
                <w:szCs w:val="20"/>
              </w:rPr>
              <w:t>100</w:t>
            </w:r>
          </w:p>
        </w:tc>
        <w:tc>
          <w:tcPr>
            <w:tcW w:w="1560" w:type="dxa"/>
            <w:shd w:val="clear" w:color="auto" w:fill="auto"/>
          </w:tcPr>
          <w:p w:rsidR="00E649E6" w:rsidRPr="00A73538" w:rsidRDefault="00E649E6" w:rsidP="00A73538">
            <w:pPr>
              <w:rPr>
                <w:sz w:val="20"/>
                <w:szCs w:val="20"/>
              </w:rPr>
            </w:pPr>
            <w:r w:rsidRPr="00A73538">
              <w:rPr>
                <w:sz w:val="20"/>
                <w:szCs w:val="20"/>
              </w:rPr>
              <w:t>Квартал, полугодие, год</w:t>
            </w:r>
          </w:p>
        </w:tc>
        <w:tc>
          <w:tcPr>
            <w:tcW w:w="1984" w:type="dxa"/>
            <w:shd w:val="clear" w:color="auto" w:fill="auto"/>
          </w:tcPr>
          <w:p w:rsidR="00E649E6" w:rsidRPr="00A73538" w:rsidRDefault="00E649E6" w:rsidP="00A73538">
            <w:pPr>
              <w:rPr>
                <w:sz w:val="20"/>
                <w:szCs w:val="20"/>
              </w:rPr>
            </w:pPr>
            <w:r w:rsidRPr="00A73538">
              <w:rPr>
                <w:sz w:val="20"/>
                <w:szCs w:val="20"/>
              </w:rPr>
              <w:t>Ведомственная статистика</w:t>
            </w:r>
          </w:p>
        </w:tc>
      </w:tr>
      <w:tr w:rsidR="00E649E6" w:rsidRPr="00A73538" w:rsidTr="003B42C3">
        <w:tc>
          <w:tcPr>
            <w:tcW w:w="16302" w:type="dxa"/>
            <w:gridSpan w:val="11"/>
            <w:shd w:val="clear" w:color="auto" w:fill="auto"/>
          </w:tcPr>
          <w:p w:rsidR="00E649E6" w:rsidRPr="00A73538" w:rsidRDefault="00E649E6" w:rsidP="00A73538">
            <w:pPr>
              <w:rPr>
                <w:sz w:val="20"/>
                <w:szCs w:val="20"/>
              </w:rPr>
            </w:pPr>
            <w:r w:rsidRPr="00A73538">
              <w:rPr>
                <w:sz w:val="20"/>
                <w:szCs w:val="20"/>
              </w:rPr>
              <w:t>Задача 4: 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 Томской области</w:t>
            </w:r>
          </w:p>
        </w:tc>
      </w:tr>
      <w:tr w:rsidR="00E649E6" w:rsidRPr="00A73538" w:rsidTr="00B337F1">
        <w:tc>
          <w:tcPr>
            <w:tcW w:w="655" w:type="dxa"/>
            <w:shd w:val="clear" w:color="auto" w:fill="auto"/>
          </w:tcPr>
          <w:p w:rsidR="00E649E6" w:rsidRPr="00A73538" w:rsidRDefault="00E649E6" w:rsidP="00A73538">
            <w:pPr>
              <w:rPr>
                <w:sz w:val="20"/>
                <w:szCs w:val="20"/>
              </w:rPr>
            </w:pPr>
            <w:r w:rsidRPr="00A73538">
              <w:rPr>
                <w:sz w:val="20"/>
                <w:szCs w:val="20"/>
              </w:rPr>
              <w:t>1</w:t>
            </w:r>
          </w:p>
        </w:tc>
        <w:tc>
          <w:tcPr>
            <w:tcW w:w="4266" w:type="dxa"/>
            <w:shd w:val="clear" w:color="auto" w:fill="auto"/>
          </w:tcPr>
          <w:p w:rsidR="00E649E6" w:rsidRPr="00A73538" w:rsidRDefault="00E649E6" w:rsidP="00A73538">
            <w:pPr>
              <w:rPr>
                <w:sz w:val="20"/>
                <w:szCs w:val="20"/>
              </w:rPr>
            </w:pPr>
            <w:r w:rsidRPr="00A73538">
              <w:rPr>
                <w:sz w:val="20"/>
                <w:szCs w:val="20"/>
              </w:rPr>
              <w:t xml:space="preserve">Установленный уровень средней заработной платы педагогических работников муниципальных организаций дополнительного образования Томской области без учета </w:t>
            </w:r>
            <w:r w:rsidRPr="00A73538">
              <w:rPr>
                <w:sz w:val="20"/>
                <w:szCs w:val="20"/>
              </w:rPr>
              <w:lastRenderedPageBreak/>
              <w:t>внешних совместителей</w:t>
            </w:r>
          </w:p>
        </w:tc>
        <w:tc>
          <w:tcPr>
            <w:tcW w:w="1050" w:type="dxa"/>
            <w:shd w:val="clear" w:color="auto" w:fill="auto"/>
          </w:tcPr>
          <w:p w:rsidR="00E649E6" w:rsidRPr="00A73538" w:rsidRDefault="00E649E6" w:rsidP="00A73538">
            <w:pPr>
              <w:rPr>
                <w:sz w:val="20"/>
                <w:szCs w:val="20"/>
              </w:rPr>
            </w:pPr>
            <w:r w:rsidRPr="00A73538">
              <w:rPr>
                <w:sz w:val="20"/>
                <w:szCs w:val="20"/>
              </w:rPr>
              <w:lastRenderedPageBreak/>
              <w:t>Руб.</w:t>
            </w:r>
          </w:p>
        </w:tc>
        <w:tc>
          <w:tcPr>
            <w:tcW w:w="1252" w:type="dxa"/>
            <w:shd w:val="clear" w:color="auto" w:fill="auto"/>
          </w:tcPr>
          <w:p w:rsidR="00E649E6" w:rsidRPr="00A73538" w:rsidRDefault="00E649E6" w:rsidP="00A73538">
            <w:pPr>
              <w:rPr>
                <w:sz w:val="20"/>
                <w:szCs w:val="20"/>
              </w:rPr>
            </w:pPr>
            <w:r w:rsidRPr="00A73538">
              <w:rPr>
                <w:sz w:val="20"/>
                <w:szCs w:val="20"/>
              </w:rPr>
              <w:t>63094,0</w:t>
            </w:r>
          </w:p>
        </w:tc>
        <w:tc>
          <w:tcPr>
            <w:tcW w:w="1276" w:type="dxa"/>
            <w:shd w:val="clear" w:color="auto" w:fill="auto"/>
          </w:tcPr>
          <w:p w:rsidR="00E649E6" w:rsidRPr="00A73538" w:rsidRDefault="00E649E6" w:rsidP="00A73538">
            <w:pPr>
              <w:rPr>
                <w:sz w:val="20"/>
                <w:szCs w:val="20"/>
              </w:rPr>
            </w:pPr>
            <w:r w:rsidRPr="00A73538">
              <w:rPr>
                <w:sz w:val="20"/>
                <w:szCs w:val="20"/>
              </w:rPr>
              <w:t>71978,2</w:t>
            </w:r>
          </w:p>
        </w:tc>
        <w:tc>
          <w:tcPr>
            <w:tcW w:w="1134" w:type="dxa"/>
            <w:shd w:val="clear" w:color="auto" w:fill="auto"/>
          </w:tcPr>
          <w:p w:rsidR="00E649E6" w:rsidRPr="00A73538" w:rsidRDefault="00E649E6" w:rsidP="00A73538">
            <w:pPr>
              <w:pStyle w:val="ConsPlusCell"/>
              <w:jc w:val="both"/>
              <w:rPr>
                <w:sz w:val="20"/>
                <w:szCs w:val="20"/>
              </w:rPr>
            </w:pPr>
            <w:r w:rsidRPr="00A73538">
              <w:rPr>
                <w:sz w:val="20"/>
                <w:szCs w:val="20"/>
              </w:rPr>
              <w:t>78303,0</w:t>
            </w:r>
          </w:p>
        </w:tc>
        <w:tc>
          <w:tcPr>
            <w:tcW w:w="1134" w:type="dxa"/>
            <w:shd w:val="clear" w:color="auto" w:fill="auto"/>
          </w:tcPr>
          <w:p w:rsidR="00E649E6" w:rsidRPr="00A73538" w:rsidRDefault="00E649E6" w:rsidP="00A73538">
            <w:pPr>
              <w:pStyle w:val="ConsPlusCell"/>
              <w:jc w:val="both"/>
              <w:rPr>
                <w:sz w:val="20"/>
                <w:szCs w:val="20"/>
              </w:rPr>
            </w:pPr>
            <w:r w:rsidRPr="00A73538">
              <w:rPr>
                <w:sz w:val="20"/>
                <w:szCs w:val="20"/>
              </w:rPr>
              <w:t>0</w:t>
            </w:r>
          </w:p>
        </w:tc>
        <w:tc>
          <w:tcPr>
            <w:tcW w:w="857" w:type="dxa"/>
          </w:tcPr>
          <w:p w:rsidR="00E649E6" w:rsidRPr="00A73538" w:rsidRDefault="00E649E6" w:rsidP="00A73538">
            <w:pPr>
              <w:rPr>
                <w:sz w:val="20"/>
                <w:szCs w:val="20"/>
              </w:rPr>
            </w:pPr>
            <w:r w:rsidRPr="00A73538">
              <w:rPr>
                <w:sz w:val="20"/>
                <w:szCs w:val="20"/>
              </w:rPr>
              <w:t>0</w:t>
            </w:r>
          </w:p>
        </w:tc>
        <w:tc>
          <w:tcPr>
            <w:tcW w:w="1134" w:type="dxa"/>
          </w:tcPr>
          <w:p w:rsidR="00E649E6" w:rsidRPr="00A73538" w:rsidRDefault="00E649E6" w:rsidP="00A73538">
            <w:pPr>
              <w:rPr>
                <w:sz w:val="20"/>
                <w:szCs w:val="20"/>
              </w:rPr>
            </w:pPr>
            <w:r w:rsidRPr="00A73538">
              <w:rPr>
                <w:sz w:val="20"/>
                <w:szCs w:val="20"/>
              </w:rPr>
              <w:t>0</w:t>
            </w:r>
          </w:p>
        </w:tc>
        <w:tc>
          <w:tcPr>
            <w:tcW w:w="1560" w:type="dxa"/>
            <w:shd w:val="clear" w:color="auto" w:fill="auto"/>
          </w:tcPr>
          <w:p w:rsidR="00E649E6" w:rsidRPr="00A73538" w:rsidRDefault="00E649E6" w:rsidP="00A73538">
            <w:pPr>
              <w:rPr>
                <w:sz w:val="20"/>
                <w:szCs w:val="20"/>
              </w:rPr>
            </w:pPr>
            <w:r w:rsidRPr="00A73538">
              <w:rPr>
                <w:sz w:val="20"/>
                <w:szCs w:val="20"/>
              </w:rPr>
              <w:t>Квартал, полугодие, год</w:t>
            </w:r>
          </w:p>
        </w:tc>
        <w:tc>
          <w:tcPr>
            <w:tcW w:w="1984" w:type="dxa"/>
            <w:shd w:val="clear" w:color="auto" w:fill="auto"/>
          </w:tcPr>
          <w:p w:rsidR="00E649E6" w:rsidRPr="00A73538" w:rsidRDefault="00E649E6" w:rsidP="00A73538">
            <w:pPr>
              <w:rPr>
                <w:sz w:val="20"/>
                <w:szCs w:val="20"/>
              </w:rPr>
            </w:pPr>
            <w:r w:rsidRPr="00A73538">
              <w:rPr>
                <w:rFonts w:eastAsia="Calibri"/>
                <w:sz w:val="20"/>
                <w:szCs w:val="20"/>
              </w:rPr>
              <w:t xml:space="preserve">Отчет о достижении   значений   результатов   предоставления   </w:t>
            </w:r>
            <w:r w:rsidRPr="00A73538">
              <w:rPr>
                <w:rFonts w:eastAsia="Calibri"/>
                <w:sz w:val="20"/>
                <w:szCs w:val="20"/>
              </w:rPr>
              <w:lastRenderedPageBreak/>
              <w:t>Иного межбюджетного  трансферта и обязательствах, принятых в целях их достижения</w:t>
            </w:r>
          </w:p>
        </w:tc>
      </w:tr>
      <w:tr w:rsidR="00E649E6" w:rsidRPr="00A73538" w:rsidTr="00B337F1">
        <w:tc>
          <w:tcPr>
            <w:tcW w:w="655" w:type="dxa"/>
            <w:shd w:val="clear" w:color="auto" w:fill="auto"/>
          </w:tcPr>
          <w:p w:rsidR="00E649E6" w:rsidRPr="00A73538" w:rsidRDefault="00E649E6" w:rsidP="00A73538">
            <w:pPr>
              <w:rPr>
                <w:sz w:val="20"/>
                <w:szCs w:val="20"/>
              </w:rPr>
            </w:pPr>
            <w:r w:rsidRPr="00A73538">
              <w:rPr>
                <w:sz w:val="20"/>
                <w:szCs w:val="20"/>
              </w:rPr>
              <w:lastRenderedPageBreak/>
              <w:t>2</w:t>
            </w:r>
          </w:p>
        </w:tc>
        <w:tc>
          <w:tcPr>
            <w:tcW w:w="4266" w:type="dxa"/>
            <w:shd w:val="clear" w:color="auto" w:fill="auto"/>
          </w:tcPr>
          <w:p w:rsidR="00E649E6" w:rsidRPr="00A73538" w:rsidRDefault="00E649E6" w:rsidP="00A73538">
            <w:pPr>
              <w:rPr>
                <w:sz w:val="20"/>
                <w:szCs w:val="20"/>
              </w:rPr>
            </w:pPr>
            <w:r w:rsidRPr="00A73538">
              <w:rPr>
                <w:sz w:val="20"/>
                <w:szCs w:val="20"/>
              </w:rPr>
              <w:t>Среднесписочная численность педагогических работников муниципальных организаций дополнительного образования Томской области без учета внешних совместителей</w:t>
            </w:r>
          </w:p>
        </w:tc>
        <w:tc>
          <w:tcPr>
            <w:tcW w:w="1050" w:type="dxa"/>
            <w:shd w:val="clear" w:color="auto" w:fill="auto"/>
          </w:tcPr>
          <w:p w:rsidR="00E649E6" w:rsidRPr="00A73538" w:rsidRDefault="00E649E6" w:rsidP="00A73538">
            <w:pPr>
              <w:rPr>
                <w:sz w:val="20"/>
                <w:szCs w:val="20"/>
              </w:rPr>
            </w:pPr>
            <w:r w:rsidRPr="00A73538">
              <w:rPr>
                <w:sz w:val="20"/>
                <w:szCs w:val="20"/>
              </w:rPr>
              <w:t>Чел.</w:t>
            </w:r>
          </w:p>
        </w:tc>
        <w:tc>
          <w:tcPr>
            <w:tcW w:w="1252" w:type="dxa"/>
            <w:shd w:val="clear" w:color="auto" w:fill="auto"/>
          </w:tcPr>
          <w:p w:rsidR="00E649E6" w:rsidRPr="00A73538" w:rsidRDefault="00E649E6" w:rsidP="00A73538">
            <w:pPr>
              <w:rPr>
                <w:sz w:val="20"/>
                <w:szCs w:val="20"/>
              </w:rPr>
            </w:pPr>
            <w:r w:rsidRPr="00A73538">
              <w:rPr>
                <w:sz w:val="20"/>
                <w:szCs w:val="20"/>
              </w:rPr>
              <w:t>7,8</w:t>
            </w:r>
          </w:p>
        </w:tc>
        <w:tc>
          <w:tcPr>
            <w:tcW w:w="1276" w:type="dxa"/>
            <w:shd w:val="clear" w:color="auto" w:fill="auto"/>
          </w:tcPr>
          <w:p w:rsidR="00E649E6" w:rsidRPr="00A73538" w:rsidRDefault="00E649E6" w:rsidP="00A73538">
            <w:pPr>
              <w:rPr>
                <w:sz w:val="20"/>
                <w:szCs w:val="20"/>
              </w:rPr>
            </w:pPr>
            <w:r w:rsidRPr="00A73538">
              <w:rPr>
                <w:sz w:val="20"/>
                <w:szCs w:val="20"/>
              </w:rPr>
              <w:t>8,0</w:t>
            </w:r>
          </w:p>
        </w:tc>
        <w:tc>
          <w:tcPr>
            <w:tcW w:w="1134" w:type="dxa"/>
            <w:shd w:val="clear" w:color="auto" w:fill="auto"/>
          </w:tcPr>
          <w:p w:rsidR="00E649E6" w:rsidRPr="00A73538" w:rsidRDefault="00E649E6" w:rsidP="00A73538">
            <w:pPr>
              <w:pStyle w:val="ConsPlusCell"/>
              <w:jc w:val="both"/>
              <w:rPr>
                <w:sz w:val="20"/>
                <w:szCs w:val="20"/>
              </w:rPr>
            </w:pPr>
            <w:r w:rsidRPr="00A73538">
              <w:rPr>
                <w:sz w:val="20"/>
                <w:szCs w:val="20"/>
              </w:rPr>
              <w:t>8,0</w:t>
            </w:r>
          </w:p>
        </w:tc>
        <w:tc>
          <w:tcPr>
            <w:tcW w:w="1134" w:type="dxa"/>
            <w:shd w:val="clear" w:color="auto" w:fill="auto"/>
          </w:tcPr>
          <w:p w:rsidR="00E649E6" w:rsidRPr="00A73538" w:rsidRDefault="00E649E6" w:rsidP="00A73538">
            <w:pPr>
              <w:pStyle w:val="ConsPlusCell"/>
              <w:jc w:val="both"/>
              <w:rPr>
                <w:sz w:val="20"/>
                <w:szCs w:val="20"/>
              </w:rPr>
            </w:pPr>
            <w:r w:rsidRPr="00A73538">
              <w:rPr>
                <w:sz w:val="20"/>
                <w:szCs w:val="20"/>
              </w:rPr>
              <w:t>0</w:t>
            </w:r>
          </w:p>
        </w:tc>
        <w:tc>
          <w:tcPr>
            <w:tcW w:w="857" w:type="dxa"/>
          </w:tcPr>
          <w:p w:rsidR="00E649E6" w:rsidRPr="00A73538" w:rsidRDefault="00E649E6" w:rsidP="00A73538">
            <w:pPr>
              <w:rPr>
                <w:sz w:val="20"/>
                <w:szCs w:val="20"/>
              </w:rPr>
            </w:pPr>
            <w:r w:rsidRPr="00A73538">
              <w:rPr>
                <w:sz w:val="20"/>
                <w:szCs w:val="20"/>
              </w:rPr>
              <w:t>0</w:t>
            </w:r>
          </w:p>
        </w:tc>
        <w:tc>
          <w:tcPr>
            <w:tcW w:w="1134" w:type="dxa"/>
          </w:tcPr>
          <w:p w:rsidR="00E649E6" w:rsidRPr="00A73538" w:rsidRDefault="00E649E6" w:rsidP="00A73538">
            <w:pPr>
              <w:rPr>
                <w:sz w:val="20"/>
                <w:szCs w:val="20"/>
              </w:rPr>
            </w:pPr>
            <w:r w:rsidRPr="00A73538">
              <w:rPr>
                <w:sz w:val="20"/>
                <w:szCs w:val="20"/>
              </w:rPr>
              <w:t>0</w:t>
            </w:r>
          </w:p>
        </w:tc>
        <w:tc>
          <w:tcPr>
            <w:tcW w:w="1560" w:type="dxa"/>
            <w:shd w:val="clear" w:color="auto" w:fill="auto"/>
          </w:tcPr>
          <w:p w:rsidR="00E649E6" w:rsidRPr="00A73538" w:rsidRDefault="00E649E6" w:rsidP="00A73538">
            <w:pPr>
              <w:rPr>
                <w:sz w:val="20"/>
                <w:szCs w:val="20"/>
              </w:rPr>
            </w:pPr>
            <w:r w:rsidRPr="00A73538">
              <w:rPr>
                <w:sz w:val="20"/>
                <w:szCs w:val="20"/>
              </w:rPr>
              <w:t>Квартал, полугодие, год</w:t>
            </w:r>
          </w:p>
        </w:tc>
        <w:tc>
          <w:tcPr>
            <w:tcW w:w="1984" w:type="dxa"/>
            <w:shd w:val="clear" w:color="auto" w:fill="auto"/>
          </w:tcPr>
          <w:p w:rsidR="00E649E6" w:rsidRPr="00A73538" w:rsidRDefault="00E649E6" w:rsidP="00A73538">
            <w:pPr>
              <w:rPr>
                <w:sz w:val="20"/>
                <w:szCs w:val="20"/>
              </w:rPr>
            </w:pPr>
            <w:r w:rsidRPr="00A73538">
              <w:rPr>
                <w:rFonts w:eastAsia="Calibri"/>
                <w:sz w:val="20"/>
                <w:szCs w:val="20"/>
              </w:rPr>
              <w:t>Отчет о достижении   значений   результатов   предоставления   Иного межбюджетного  трансферта и обязательствах, принятых в целях их достижения</w:t>
            </w:r>
          </w:p>
        </w:tc>
      </w:tr>
      <w:tr w:rsidR="00E649E6" w:rsidRPr="00A73538" w:rsidTr="003B42C3">
        <w:tc>
          <w:tcPr>
            <w:tcW w:w="16302" w:type="dxa"/>
            <w:gridSpan w:val="11"/>
            <w:shd w:val="clear" w:color="auto" w:fill="auto"/>
          </w:tcPr>
          <w:p w:rsidR="00E649E6" w:rsidRPr="00A73538" w:rsidRDefault="00E649E6" w:rsidP="00A73538">
            <w:pPr>
              <w:rPr>
                <w:rFonts w:eastAsia="Calibri"/>
                <w:sz w:val="20"/>
                <w:szCs w:val="20"/>
              </w:rPr>
            </w:pPr>
            <w:r w:rsidRPr="00A73538">
              <w:rPr>
                <w:rFonts w:eastAsia="Calibri"/>
                <w:sz w:val="20"/>
                <w:szCs w:val="20"/>
              </w:rPr>
              <w:t>Задача 5: Исполнение судебных актов, уплата исполнительских сборов</w:t>
            </w:r>
          </w:p>
        </w:tc>
      </w:tr>
      <w:tr w:rsidR="00E649E6" w:rsidRPr="00A73538" w:rsidTr="00B337F1">
        <w:tc>
          <w:tcPr>
            <w:tcW w:w="655" w:type="dxa"/>
            <w:shd w:val="clear" w:color="auto" w:fill="auto"/>
          </w:tcPr>
          <w:p w:rsidR="00E649E6" w:rsidRPr="00A73538" w:rsidRDefault="00E649E6" w:rsidP="00A73538">
            <w:pPr>
              <w:rPr>
                <w:sz w:val="20"/>
                <w:szCs w:val="20"/>
              </w:rPr>
            </w:pPr>
            <w:r w:rsidRPr="00A73538">
              <w:rPr>
                <w:sz w:val="20"/>
                <w:szCs w:val="20"/>
              </w:rPr>
              <w:t>1</w:t>
            </w:r>
          </w:p>
        </w:tc>
        <w:tc>
          <w:tcPr>
            <w:tcW w:w="4266" w:type="dxa"/>
            <w:shd w:val="clear" w:color="auto" w:fill="auto"/>
          </w:tcPr>
          <w:p w:rsidR="00E649E6" w:rsidRPr="00A73538" w:rsidRDefault="00E649E6" w:rsidP="00A73538">
            <w:pPr>
              <w:rPr>
                <w:sz w:val="20"/>
                <w:szCs w:val="20"/>
              </w:rPr>
            </w:pPr>
            <w:r w:rsidRPr="00A73538">
              <w:rPr>
                <w:sz w:val="20"/>
                <w:szCs w:val="20"/>
              </w:rPr>
              <w:t>Количество учреждений, которым обеспечено исполнение судебных актов, уплата исполнительских сборов</w:t>
            </w:r>
          </w:p>
        </w:tc>
        <w:tc>
          <w:tcPr>
            <w:tcW w:w="1050" w:type="dxa"/>
            <w:shd w:val="clear" w:color="auto" w:fill="auto"/>
          </w:tcPr>
          <w:p w:rsidR="00E649E6" w:rsidRPr="00A73538" w:rsidRDefault="00E649E6" w:rsidP="00A73538">
            <w:pPr>
              <w:rPr>
                <w:sz w:val="20"/>
                <w:szCs w:val="20"/>
              </w:rPr>
            </w:pPr>
            <w:r w:rsidRPr="00A73538">
              <w:rPr>
                <w:sz w:val="20"/>
                <w:szCs w:val="20"/>
              </w:rPr>
              <w:t>Ед.</w:t>
            </w:r>
          </w:p>
        </w:tc>
        <w:tc>
          <w:tcPr>
            <w:tcW w:w="1252" w:type="dxa"/>
            <w:shd w:val="clear" w:color="auto" w:fill="auto"/>
          </w:tcPr>
          <w:p w:rsidR="00E649E6" w:rsidRPr="00A73538" w:rsidRDefault="00E649E6" w:rsidP="00A73538">
            <w:pPr>
              <w:pStyle w:val="ConsPlusCell"/>
              <w:jc w:val="both"/>
              <w:rPr>
                <w:sz w:val="20"/>
                <w:szCs w:val="20"/>
              </w:rPr>
            </w:pPr>
            <w:r w:rsidRPr="00A73538">
              <w:rPr>
                <w:sz w:val="20"/>
                <w:szCs w:val="20"/>
              </w:rPr>
              <w:t>0</w:t>
            </w:r>
          </w:p>
        </w:tc>
        <w:tc>
          <w:tcPr>
            <w:tcW w:w="1276" w:type="dxa"/>
            <w:shd w:val="clear" w:color="auto" w:fill="auto"/>
          </w:tcPr>
          <w:p w:rsidR="00E649E6" w:rsidRPr="00A73538" w:rsidRDefault="00E649E6" w:rsidP="00A73538">
            <w:pPr>
              <w:pStyle w:val="ConsPlusCell"/>
              <w:jc w:val="both"/>
              <w:rPr>
                <w:sz w:val="20"/>
                <w:szCs w:val="20"/>
                <w:lang w:val="en-US"/>
              </w:rPr>
            </w:pPr>
            <w:r w:rsidRPr="00A73538">
              <w:rPr>
                <w:sz w:val="20"/>
                <w:szCs w:val="20"/>
                <w:lang w:val="en-US"/>
              </w:rPr>
              <w:t>1</w:t>
            </w:r>
          </w:p>
        </w:tc>
        <w:tc>
          <w:tcPr>
            <w:tcW w:w="1134" w:type="dxa"/>
            <w:shd w:val="clear" w:color="auto" w:fill="auto"/>
          </w:tcPr>
          <w:p w:rsidR="00E649E6" w:rsidRPr="00A73538" w:rsidRDefault="00E649E6" w:rsidP="00A73538">
            <w:pPr>
              <w:pStyle w:val="ConsPlusCell"/>
              <w:jc w:val="both"/>
              <w:rPr>
                <w:sz w:val="20"/>
                <w:szCs w:val="20"/>
                <w:lang w:val="en-US"/>
              </w:rPr>
            </w:pPr>
            <w:r w:rsidRPr="00A73538">
              <w:rPr>
                <w:sz w:val="20"/>
                <w:szCs w:val="20"/>
                <w:lang w:val="en-US"/>
              </w:rPr>
              <w:t>0</w:t>
            </w:r>
          </w:p>
        </w:tc>
        <w:tc>
          <w:tcPr>
            <w:tcW w:w="1134" w:type="dxa"/>
            <w:shd w:val="clear" w:color="auto" w:fill="auto"/>
          </w:tcPr>
          <w:p w:rsidR="00E649E6" w:rsidRPr="00A73538" w:rsidRDefault="00E649E6" w:rsidP="00A73538">
            <w:pPr>
              <w:pStyle w:val="ConsPlusCell"/>
              <w:jc w:val="both"/>
              <w:rPr>
                <w:sz w:val="20"/>
                <w:szCs w:val="20"/>
              </w:rPr>
            </w:pPr>
            <w:r w:rsidRPr="00A73538">
              <w:rPr>
                <w:sz w:val="20"/>
                <w:szCs w:val="20"/>
              </w:rPr>
              <w:t>0</w:t>
            </w:r>
          </w:p>
        </w:tc>
        <w:tc>
          <w:tcPr>
            <w:tcW w:w="857" w:type="dxa"/>
          </w:tcPr>
          <w:p w:rsidR="00E649E6" w:rsidRPr="00A73538" w:rsidRDefault="00E649E6" w:rsidP="00A73538">
            <w:pPr>
              <w:rPr>
                <w:sz w:val="20"/>
                <w:szCs w:val="20"/>
              </w:rPr>
            </w:pPr>
            <w:r w:rsidRPr="00A73538">
              <w:rPr>
                <w:sz w:val="20"/>
                <w:szCs w:val="20"/>
              </w:rPr>
              <w:t>-</w:t>
            </w:r>
          </w:p>
        </w:tc>
        <w:tc>
          <w:tcPr>
            <w:tcW w:w="1134" w:type="dxa"/>
          </w:tcPr>
          <w:p w:rsidR="00E649E6" w:rsidRPr="00A73538" w:rsidRDefault="00E649E6" w:rsidP="00A73538">
            <w:pPr>
              <w:rPr>
                <w:sz w:val="20"/>
                <w:szCs w:val="20"/>
              </w:rPr>
            </w:pPr>
            <w:r w:rsidRPr="00A73538">
              <w:rPr>
                <w:sz w:val="20"/>
                <w:szCs w:val="20"/>
              </w:rPr>
              <w:t>-</w:t>
            </w:r>
          </w:p>
        </w:tc>
        <w:tc>
          <w:tcPr>
            <w:tcW w:w="1560" w:type="dxa"/>
            <w:shd w:val="clear" w:color="auto" w:fill="auto"/>
          </w:tcPr>
          <w:p w:rsidR="00E649E6" w:rsidRPr="00A73538" w:rsidRDefault="00E649E6" w:rsidP="00A73538">
            <w:pPr>
              <w:rPr>
                <w:sz w:val="20"/>
                <w:szCs w:val="20"/>
              </w:rPr>
            </w:pPr>
            <w:r w:rsidRPr="00A73538">
              <w:rPr>
                <w:sz w:val="20"/>
                <w:szCs w:val="20"/>
              </w:rPr>
              <w:t>Квартал, полугодие, год</w:t>
            </w:r>
          </w:p>
        </w:tc>
        <w:tc>
          <w:tcPr>
            <w:tcW w:w="1984" w:type="dxa"/>
            <w:shd w:val="clear" w:color="auto" w:fill="auto"/>
          </w:tcPr>
          <w:p w:rsidR="00E649E6" w:rsidRPr="00A73538" w:rsidRDefault="00E649E6" w:rsidP="00A73538">
            <w:pPr>
              <w:rPr>
                <w:sz w:val="20"/>
                <w:szCs w:val="20"/>
              </w:rPr>
            </w:pPr>
            <w:r w:rsidRPr="00A73538">
              <w:rPr>
                <w:sz w:val="20"/>
                <w:szCs w:val="20"/>
              </w:rPr>
              <w:t>Ведомственная статистика</w:t>
            </w:r>
          </w:p>
        </w:tc>
      </w:tr>
      <w:tr w:rsidR="00E649E6" w:rsidRPr="00A73538" w:rsidTr="003B42C3">
        <w:tc>
          <w:tcPr>
            <w:tcW w:w="16302" w:type="dxa"/>
            <w:gridSpan w:val="11"/>
            <w:shd w:val="clear" w:color="auto" w:fill="auto"/>
          </w:tcPr>
          <w:p w:rsidR="00E649E6" w:rsidRPr="00A73538" w:rsidRDefault="00E649E6" w:rsidP="00A73538">
            <w:pPr>
              <w:rPr>
                <w:rFonts w:eastAsia="Calibri"/>
                <w:sz w:val="20"/>
                <w:szCs w:val="20"/>
              </w:rPr>
            </w:pPr>
            <w:r w:rsidRPr="00A73538">
              <w:rPr>
                <w:rFonts w:eastAsia="Calibri"/>
                <w:sz w:val="20"/>
                <w:szCs w:val="20"/>
              </w:rPr>
              <w:t xml:space="preserve">Задача 6: </w:t>
            </w:r>
            <w:r w:rsidRPr="00A73538">
              <w:rPr>
                <w:sz w:val="20"/>
                <w:szCs w:val="20"/>
              </w:rPr>
              <w:t>Реализация проектов, отобранных по итогам проведения конкурса проектов детского и социального туризма</w:t>
            </w:r>
          </w:p>
        </w:tc>
      </w:tr>
      <w:tr w:rsidR="00E649E6" w:rsidRPr="00A73538" w:rsidTr="00B337F1">
        <w:tc>
          <w:tcPr>
            <w:tcW w:w="655" w:type="dxa"/>
            <w:shd w:val="clear" w:color="auto" w:fill="auto"/>
          </w:tcPr>
          <w:p w:rsidR="00E649E6" w:rsidRPr="00A73538" w:rsidRDefault="00E649E6" w:rsidP="00A73538">
            <w:pPr>
              <w:rPr>
                <w:sz w:val="20"/>
                <w:szCs w:val="20"/>
              </w:rPr>
            </w:pPr>
            <w:r w:rsidRPr="00A73538">
              <w:rPr>
                <w:sz w:val="20"/>
                <w:szCs w:val="20"/>
              </w:rPr>
              <w:t>1</w:t>
            </w:r>
          </w:p>
        </w:tc>
        <w:tc>
          <w:tcPr>
            <w:tcW w:w="4266" w:type="dxa"/>
            <w:shd w:val="clear" w:color="auto" w:fill="auto"/>
          </w:tcPr>
          <w:p w:rsidR="00E649E6" w:rsidRPr="00A73538" w:rsidRDefault="00E649E6" w:rsidP="00A73538">
            <w:pPr>
              <w:rPr>
                <w:sz w:val="20"/>
                <w:szCs w:val="20"/>
                <w:u w:val="single"/>
              </w:rPr>
            </w:pPr>
            <w:r w:rsidRPr="00A73538">
              <w:rPr>
                <w:sz w:val="20"/>
                <w:szCs w:val="20"/>
              </w:rPr>
              <w:t>Количество участников двухдневного экскурсионного тура в г. Томск</w:t>
            </w:r>
          </w:p>
        </w:tc>
        <w:tc>
          <w:tcPr>
            <w:tcW w:w="1050" w:type="dxa"/>
            <w:shd w:val="clear" w:color="auto" w:fill="auto"/>
          </w:tcPr>
          <w:p w:rsidR="00E649E6" w:rsidRPr="00A73538" w:rsidRDefault="00E649E6" w:rsidP="00A73538">
            <w:pPr>
              <w:rPr>
                <w:sz w:val="20"/>
                <w:szCs w:val="20"/>
              </w:rPr>
            </w:pPr>
            <w:r w:rsidRPr="00A73538">
              <w:rPr>
                <w:sz w:val="20"/>
                <w:szCs w:val="20"/>
              </w:rPr>
              <w:t>Чел.</w:t>
            </w:r>
          </w:p>
        </w:tc>
        <w:tc>
          <w:tcPr>
            <w:tcW w:w="1252" w:type="dxa"/>
            <w:shd w:val="clear" w:color="auto" w:fill="auto"/>
          </w:tcPr>
          <w:p w:rsidR="00E649E6" w:rsidRPr="00A73538" w:rsidRDefault="00E649E6" w:rsidP="00A73538">
            <w:pPr>
              <w:rPr>
                <w:sz w:val="20"/>
                <w:szCs w:val="20"/>
              </w:rPr>
            </w:pPr>
            <w:r w:rsidRPr="00A73538">
              <w:rPr>
                <w:sz w:val="20"/>
                <w:szCs w:val="20"/>
              </w:rPr>
              <w:t>0</w:t>
            </w:r>
          </w:p>
        </w:tc>
        <w:tc>
          <w:tcPr>
            <w:tcW w:w="1276" w:type="dxa"/>
            <w:shd w:val="clear" w:color="auto" w:fill="auto"/>
          </w:tcPr>
          <w:p w:rsidR="00E649E6" w:rsidRPr="00A73538" w:rsidRDefault="00E649E6" w:rsidP="00A73538">
            <w:pPr>
              <w:rPr>
                <w:sz w:val="20"/>
                <w:szCs w:val="20"/>
              </w:rPr>
            </w:pPr>
            <w:r w:rsidRPr="00A73538">
              <w:rPr>
                <w:sz w:val="20"/>
                <w:szCs w:val="20"/>
              </w:rPr>
              <w:t>14</w:t>
            </w:r>
          </w:p>
        </w:tc>
        <w:tc>
          <w:tcPr>
            <w:tcW w:w="1134" w:type="dxa"/>
            <w:shd w:val="clear" w:color="auto" w:fill="auto"/>
          </w:tcPr>
          <w:p w:rsidR="00E649E6" w:rsidRPr="00A73538" w:rsidRDefault="00E649E6" w:rsidP="00A73538">
            <w:pPr>
              <w:pStyle w:val="ConsPlusCell"/>
              <w:jc w:val="both"/>
              <w:rPr>
                <w:sz w:val="20"/>
                <w:szCs w:val="20"/>
              </w:rPr>
            </w:pPr>
            <w:r w:rsidRPr="00A73538">
              <w:rPr>
                <w:sz w:val="20"/>
                <w:szCs w:val="20"/>
              </w:rPr>
              <w:t>0</w:t>
            </w:r>
          </w:p>
        </w:tc>
        <w:tc>
          <w:tcPr>
            <w:tcW w:w="1134" w:type="dxa"/>
            <w:shd w:val="clear" w:color="auto" w:fill="auto"/>
          </w:tcPr>
          <w:p w:rsidR="00E649E6" w:rsidRPr="00A73538" w:rsidRDefault="00E649E6" w:rsidP="00A73538">
            <w:pPr>
              <w:pStyle w:val="ConsPlusCell"/>
              <w:jc w:val="both"/>
              <w:rPr>
                <w:sz w:val="20"/>
                <w:szCs w:val="20"/>
              </w:rPr>
            </w:pPr>
            <w:r w:rsidRPr="00A73538">
              <w:rPr>
                <w:sz w:val="20"/>
                <w:szCs w:val="20"/>
              </w:rPr>
              <w:t>0</w:t>
            </w:r>
          </w:p>
        </w:tc>
        <w:tc>
          <w:tcPr>
            <w:tcW w:w="857" w:type="dxa"/>
          </w:tcPr>
          <w:p w:rsidR="00E649E6" w:rsidRPr="00A73538" w:rsidRDefault="00E649E6" w:rsidP="00A73538">
            <w:pPr>
              <w:rPr>
                <w:sz w:val="20"/>
                <w:szCs w:val="20"/>
              </w:rPr>
            </w:pPr>
            <w:r w:rsidRPr="00A73538">
              <w:rPr>
                <w:sz w:val="20"/>
                <w:szCs w:val="20"/>
              </w:rPr>
              <w:t>-</w:t>
            </w:r>
          </w:p>
        </w:tc>
        <w:tc>
          <w:tcPr>
            <w:tcW w:w="1134" w:type="dxa"/>
          </w:tcPr>
          <w:p w:rsidR="00E649E6" w:rsidRPr="00A73538" w:rsidRDefault="00E649E6" w:rsidP="00A73538">
            <w:pPr>
              <w:rPr>
                <w:sz w:val="20"/>
                <w:szCs w:val="20"/>
              </w:rPr>
            </w:pPr>
            <w:r w:rsidRPr="00A73538">
              <w:rPr>
                <w:sz w:val="20"/>
                <w:szCs w:val="20"/>
              </w:rPr>
              <w:t>-</w:t>
            </w:r>
          </w:p>
        </w:tc>
        <w:tc>
          <w:tcPr>
            <w:tcW w:w="1560" w:type="dxa"/>
            <w:shd w:val="clear" w:color="auto" w:fill="auto"/>
          </w:tcPr>
          <w:p w:rsidR="00E649E6" w:rsidRPr="00A73538" w:rsidRDefault="00E649E6" w:rsidP="00A73538">
            <w:pPr>
              <w:rPr>
                <w:sz w:val="20"/>
                <w:szCs w:val="20"/>
              </w:rPr>
            </w:pPr>
            <w:r w:rsidRPr="00A73538">
              <w:rPr>
                <w:sz w:val="20"/>
                <w:szCs w:val="20"/>
              </w:rPr>
              <w:t>Квартал, полугодие, год</w:t>
            </w:r>
          </w:p>
        </w:tc>
        <w:tc>
          <w:tcPr>
            <w:tcW w:w="1984" w:type="dxa"/>
            <w:shd w:val="clear" w:color="auto" w:fill="auto"/>
          </w:tcPr>
          <w:p w:rsidR="00E649E6" w:rsidRPr="00A73538" w:rsidRDefault="00E649E6" w:rsidP="00A73538">
            <w:pPr>
              <w:rPr>
                <w:sz w:val="20"/>
                <w:szCs w:val="20"/>
              </w:rPr>
            </w:pPr>
            <w:r w:rsidRPr="00A73538">
              <w:rPr>
                <w:sz w:val="20"/>
                <w:szCs w:val="20"/>
              </w:rPr>
              <w:t>Ведомственная статистика</w:t>
            </w:r>
          </w:p>
        </w:tc>
      </w:tr>
    </w:tbl>
    <w:p w:rsidR="00E649E6" w:rsidRPr="00A73538" w:rsidRDefault="00E649E6" w:rsidP="00A73538">
      <w:pPr>
        <w:rPr>
          <w:sz w:val="20"/>
          <w:szCs w:val="20"/>
        </w:rPr>
      </w:pPr>
    </w:p>
    <w:p w:rsidR="00E649E6" w:rsidRPr="00A73538" w:rsidRDefault="00E649E6" w:rsidP="00A73538">
      <w:pPr>
        <w:rPr>
          <w:sz w:val="20"/>
          <w:szCs w:val="20"/>
        </w:rPr>
      </w:pPr>
      <w:r w:rsidRPr="00A73538">
        <w:rPr>
          <w:sz w:val="20"/>
          <w:szCs w:val="20"/>
        </w:rPr>
        <w:t>Руководитель ответственного исполнителя: ______________________ (Ф.И.О.)</w:t>
      </w:r>
    </w:p>
    <w:p w:rsidR="00E649E6" w:rsidRPr="00A73538" w:rsidRDefault="00E649E6" w:rsidP="00A73538">
      <w:pPr>
        <w:rPr>
          <w:sz w:val="20"/>
          <w:szCs w:val="20"/>
        </w:rPr>
      </w:pPr>
      <w:r w:rsidRPr="00A73538">
        <w:rPr>
          <w:sz w:val="20"/>
          <w:szCs w:val="20"/>
        </w:rPr>
        <w:t>Исполнитель: __________________(Ф.И.О.)</w:t>
      </w:r>
    </w:p>
    <w:p w:rsidR="00E649E6" w:rsidRPr="00A73538" w:rsidRDefault="00E649E6" w:rsidP="00A73538">
      <w:pPr>
        <w:rPr>
          <w:sz w:val="20"/>
          <w:szCs w:val="20"/>
        </w:rPr>
      </w:pPr>
      <w:r w:rsidRPr="00A73538">
        <w:rPr>
          <w:sz w:val="20"/>
          <w:szCs w:val="20"/>
        </w:rPr>
        <w:t>Контактный телефон: __________________</w:t>
      </w:r>
    </w:p>
    <w:p w:rsidR="00E649E6" w:rsidRPr="00A73538" w:rsidRDefault="00E649E6" w:rsidP="00A73538">
      <w:pPr>
        <w:rPr>
          <w:sz w:val="20"/>
          <w:szCs w:val="20"/>
        </w:rPr>
      </w:pPr>
      <w:r w:rsidRPr="00A73538">
        <w:rPr>
          <w:sz w:val="20"/>
          <w:szCs w:val="20"/>
        </w:rPr>
        <w:t>_____________</w:t>
      </w:r>
    </w:p>
    <w:p w:rsidR="00E649E6" w:rsidRPr="00A73538" w:rsidRDefault="00E649E6" w:rsidP="00A73538">
      <w:pPr>
        <w:rPr>
          <w:sz w:val="20"/>
          <w:szCs w:val="20"/>
        </w:rPr>
      </w:pPr>
      <w:r w:rsidRPr="00A73538">
        <w:rPr>
          <w:sz w:val="20"/>
          <w:szCs w:val="20"/>
        </w:rPr>
        <w:t>&lt;*&gt; Отчетный год - год, предшествующий текущему году.</w:t>
      </w:r>
    </w:p>
    <w:p w:rsidR="00E649E6" w:rsidRPr="00A73538" w:rsidRDefault="00E649E6" w:rsidP="00A73538">
      <w:pPr>
        <w:rPr>
          <w:sz w:val="20"/>
          <w:szCs w:val="20"/>
        </w:rPr>
      </w:pPr>
      <w:bookmarkStart w:id="8" w:name="Par583"/>
      <w:bookmarkEnd w:id="8"/>
      <w:r w:rsidRPr="00A73538">
        <w:rPr>
          <w:sz w:val="20"/>
          <w:szCs w:val="20"/>
        </w:rPr>
        <w:t>&lt;**&gt; Текущий год - год, в котором осуществляется формирование Программы.</w:t>
      </w:r>
    </w:p>
    <w:p w:rsidR="00E649E6" w:rsidRPr="00A73538" w:rsidRDefault="00E649E6" w:rsidP="00A73538">
      <w:pPr>
        <w:rPr>
          <w:sz w:val="20"/>
          <w:szCs w:val="20"/>
        </w:rPr>
      </w:pPr>
      <w:bookmarkStart w:id="9" w:name="Par584"/>
      <w:bookmarkEnd w:id="9"/>
      <w:r w:rsidRPr="00A73538">
        <w:rPr>
          <w:sz w:val="20"/>
          <w:szCs w:val="20"/>
        </w:rPr>
        <w:t>&lt;***&gt; Указывается периодичность сбора данных (год, квартал, месяц и т.д.).</w:t>
      </w:r>
    </w:p>
    <w:p w:rsidR="00E649E6" w:rsidRPr="00A73538" w:rsidRDefault="00E649E6" w:rsidP="00A73538">
      <w:pPr>
        <w:rPr>
          <w:sz w:val="20"/>
          <w:szCs w:val="20"/>
        </w:rPr>
      </w:pPr>
      <w:bookmarkStart w:id="10" w:name="Par585"/>
      <w:bookmarkEnd w:id="10"/>
      <w:r w:rsidRPr="00A73538">
        <w:rPr>
          <w:sz w:val="20"/>
          <w:szCs w:val="20"/>
        </w:rPr>
        <w:t>&lt;****&gt; Указывается метод сбора информации для расчета показателя (периодическая отчетность, перепись, единовременное обследование (учет), бухгалтерская отчетность, финансовая отчетность, социологический опрос, ведомственная статистика, прочее)</w:t>
      </w:r>
      <w:bookmarkStart w:id="11" w:name="Par679"/>
      <w:bookmarkEnd w:id="11"/>
      <w:r w:rsidRPr="00A73538">
        <w:rPr>
          <w:sz w:val="20"/>
          <w:szCs w:val="20"/>
        </w:rPr>
        <w:t>».</w:t>
      </w:r>
    </w:p>
    <w:p w:rsidR="00E649E6" w:rsidRPr="00A73538" w:rsidRDefault="00E649E6" w:rsidP="00A73538">
      <w:pPr>
        <w:rPr>
          <w:sz w:val="20"/>
          <w:szCs w:val="20"/>
        </w:rPr>
      </w:pPr>
    </w:p>
    <w:p w:rsidR="00E649E6" w:rsidRPr="00A73538" w:rsidRDefault="00E649E6" w:rsidP="00A73538">
      <w:pPr>
        <w:numPr>
          <w:ilvl w:val="0"/>
          <w:numId w:val="6"/>
        </w:numPr>
        <w:overflowPunct/>
        <w:autoSpaceDE/>
        <w:autoSpaceDN/>
        <w:adjustRightInd/>
        <w:ind w:left="0" w:firstLine="284"/>
        <w:jc w:val="both"/>
        <w:textAlignment w:val="auto"/>
        <w:rPr>
          <w:sz w:val="20"/>
          <w:szCs w:val="20"/>
        </w:rPr>
      </w:pPr>
      <w:r w:rsidRPr="00A73538">
        <w:rPr>
          <w:sz w:val="20"/>
          <w:szCs w:val="20"/>
        </w:rPr>
        <w:t>Приложение № 2 к муниципальной программе «Организация предоставления дополнительного образования в муниципальных образовательных организациях Чаинского района» «Ресурсное обеспечение муниципальной программы» изложить в новой редакции:</w:t>
      </w:r>
    </w:p>
    <w:p w:rsidR="00E649E6" w:rsidRPr="00A73538" w:rsidRDefault="00E649E6" w:rsidP="00A73538">
      <w:pPr>
        <w:jc w:val="right"/>
        <w:rPr>
          <w:sz w:val="20"/>
          <w:szCs w:val="20"/>
        </w:rPr>
      </w:pPr>
      <w:r w:rsidRPr="00A73538">
        <w:rPr>
          <w:sz w:val="20"/>
          <w:szCs w:val="20"/>
        </w:rPr>
        <w:t>«Приложение № 2 к муниципальной программе</w:t>
      </w:r>
    </w:p>
    <w:p w:rsidR="00E649E6" w:rsidRPr="00A73538" w:rsidRDefault="00E649E6" w:rsidP="00A73538">
      <w:pPr>
        <w:jc w:val="right"/>
        <w:rPr>
          <w:sz w:val="20"/>
          <w:szCs w:val="20"/>
        </w:rPr>
      </w:pPr>
      <w:r w:rsidRPr="00A73538">
        <w:rPr>
          <w:sz w:val="20"/>
          <w:szCs w:val="20"/>
        </w:rPr>
        <w:t xml:space="preserve">«Организация предоставления дополнительного образования </w:t>
      </w:r>
    </w:p>
    <w:p w:rsidR="00E649E6" w:rsidRPr="00A73538" w:rsidRDefault="00E649E6" w:rsidP="00A73538">
      <w:pPr>
        <w:jc w:val="right"/>
        <w:rPr>
          <w:sz w:val="20"/>
          <w:szCs w:val="20"/>
        </w:rPr>
      </w:pPr>
      <w:r w:rsidRPr="00A73538">
        <w:rPr>
          <w:sz w:val="20"/>
          <w:szCs w:val="20"/>
        </w:rPr>
        <w:t>в муниципальных образовательных организациях Чаинского района»</w:t>
      </w:r>
    </w:p>
    <w:p w:rsidR="00E649E6" w:rsidRPr="00A73538" w:rsidRDefault="00E649E6" w:rsidP="00A73538">
      <w:pPr>
        <w:rPr>
          <w:sz w:val="20"/>
          <w:szCs w:val="20"/>
        </w:rPr>
      </w:pPr>
    </w:p>
    <w:p w:rsidR="00E649E6" w:rsidRPr="00A73538" w:rsidRDefault="00E649E6" w:rsidP="00A73538">
      <w:pPr>
        <w:jc w:val="center"/>
        <w:rPr>
          <w:sz w:val="20"/>
          <w:szCs w:val="20"/>
        </w:rPr>
      </w:pPr>
      <w:r w:rsidRPr="00A73538">
        <w:rPr>
          <w:sz w:val="20"/>
          <w:szCs w:val="20"/>
        </w:rPr>
        <w:t>Ресурсное обеспечение муниципальной программы</w:t>
      </w:r>
    </w:p>
    <w:p w:rsidR="00E649E6" w:rsidRPr="00A73538" w:rsidRDefault="00E649E6" w:rsidP="00A73538">
      <w:pPr>
        <w:jc w:val="right"/>
        <w:rPr>
          <w:sz w:val="20"/>
          <w:szCs w:val="20"/>
        </w:rPr>
      </w:pPr>
      <w:r w:rsidRPr="00A73538">
        <w:rPr>
          <w:rFonts w:eastAsia="Calibri"/>
          <w:sz w:val="20"/>
          <w:szCs w:val="20"/>
        </w:rPr>
        <w:lastRenderedPageBreak/>
        <w:t>тыс. руб.</w:t>
      </w:r>
    </w:p>
    <w:tbl>
      <w:tblPr>
        <w:tblStyle w:val="1f"/>
        <w:tblW w:w="15035" w:type="dxa"/>
        <w:tblLayout w:type="fixed"/>
        <w:tblLook w:val="04A0" w:firstRow="1" w:lastRow="0" w:firstColumn="1" w:lastColumn="0" w:noHBand="0" w:noVBand="1"/>
      </w:tblPr>
      <w:tblGrid>
        <w:gridCol w:w="671"/>
        <w:gridCol w:w="3317"/>
        <w:gridCol w:w="1482"/>
        <w:gridCol w:w="2068"/>
        <w:gridCol w:w="1856"/>
        <w:gridCol w:w="1856"/>
        <w:gridCol w:w="1231"/>
        <w:gridCol w:w="1519"/>
        <w:gridCol w:w="1035"/>
      </w:tblGrid>
      <w:tr w:rsidR="00E649E6" w:rsidRPr="00A73538" w:rsidTr="002D1EC1">
        <w:tc>
          <w:tcPr>
            <w:tcW w:w="671" w:type="dxa"/>
            <w:vMerge w:val="restart"/>
          </w:tcPr>
          <w:p w:rsidR="00E649E6" w:rsidRPr="00A73538" w:rsidRDefault="00E649E6" w:rsidP="00A73538">
            <w:pPr>
              <w:rPr>
                <w:rFonts w:ascii="Times New Roman" w:hAnsi="Times New Roman"/>
              </w:rPr>
            </w:pPr>
            <w:r w:rsidRPr="00A73538">
              <w:rPr>
                <w:rFonts w:ascii="Times New Roman" w:hAnsi="Times New Roman"/>
              </w:rPr>
              <w:t>№ п/п</w:t>
            </w:r>
          </w:p>
        </w:tc>
        <w:tc>
          <w:tcPr>
            <w:tcW w:w="3317" w:type="dxa"/>
            <w:vMerge w:val="restart"/>
          </w:tcPr>
          <w:p w:rsidR="00E649E6" w:rsidRPr="00A73538" w:rsidRDefault="00E649E6" w:rsidP="00A73538">
            <w:pPr>
              <w:rPr>
                <w:rFonts w:ascii="Times New Roman" w:hAnsi="Times New Roman"/>
              </w:rPr>
            </w:pPr>
            <w:r w:rsidRPr="00A73538">
              <w:rPr>
                <w:rFonts w:ascii="Times New Roman" w:hAnsi="Times New Roman"/>
              </w:rPr>
              <w:t>Наименование задачи муниципальной программы</w:t>
            </w:r>
          </w:p>
        </w:tc>
        <w:tc>
          <w:tcPr>
            <w:tcW w:w="1482" w:type="dxa"/>
            <w:vMerge w:val="restart"/>
          </w:tcPr>
          <w:p w:rsidR="00E649E6" w:rsidRPr="00A73538" w:rsidRDefault="00E649E6" w:rsidP="00A73538">
            <w:pPr>
              <w:rPr>
                <w:rFonts w:ascii="Times New Roman" w:hAnsi="Times New Roman"/>
              </w:rPr>
            </w:pPr>
            <w:r w:rsidRPr="00A73538">
              <w:rPr>
                <w:rFonts w:ascii="Times New Roman" w:hAnsi="Times New Roman"/>
              </w:rPr>
              <w:t>Срок реализации</w:t>
            </w:r>
          </w:p>
        </w:tc>
        <w:tc>
          <w:tcPr>
            <w:tcW w:w="2068" w:type="dxa"/>
            <w:vMerge w:val="restart"/>
          </w:tcPr>
          <w:p w:rsidR="00E649E6" w:rsidRPr="00A73538" w:rsidRDefault="00E649E6" w:rsidP="00A73538">
            <w:pPr>
              <w:rPr>
                <w:rFonts w:ascii="Times New Roman" w:hAnsi="Times New Roman"/>
              </w:rPr>
            </w:pPr>
            <w:r w:rsidRPr="00A73538">
              <w:rPr>
                <w:rFonts w:ascii="Times New Roman" w:hAnsi="Times New Roman"/>
              </w:rPr>
              <w:t>Объем финансирования</w:t>
            </w:r>
          </w:p>
        </w:tc>
        <w:tc>
          <w:tcPr>
            <w:tcW w:w="6462" w:type="dxa"/>
            <w:gridSpan w:val="4"/>
          </w:tcPr>
          <w:p w:rsidR="00E649E6" w:rsidRPr="00A73538" w:rsidRDefault="00E649E6" w:rsidP="00A73538">
            <w:pPr>
              <w:rPr>
                <w:rFonts w:ascii="Times New Roman" w:hAnsi="Times New Roman"/>
              </w:rPr>
            </w:pPr>
            <w:r w:rsidRPr="00A73538">
              <w:rPr>
                <w:rFonts w:ascii="Times New Roman" w:hAnsi="Times New Roman"/>
              </w:rPr>
              <w:t>В том числе за счет средств</w:t>
            </w:r>
          </w:p>
        </w:tc>
        <w:tc>
          <w:tcPr>
            <w:tcW w:w="1031" w:type="dxa"/>
            <w:vMerge w:val="restart"/>
          </w:tcPr>
          <w:p w:rsidR="00E649E6" w:rsidRPr="00A73538" w:rsidRDefault="00E649E6" w:rsidP="00A73538">
            <w:pPr>
              <w:rPr>
                <w:rFonts w:ascii="Times New Roman" w:hAnsi="Times New Roman"/>
              </w:rPr>
            </w:pPr>
            <w:r w:rsidRPr="00A73538">
              <w:rPr>
                <w:rFonts w:ascii="Times New Roman" w:hAnsi="Times New Roman"/>
              </w:rPr>
              <w:t>Соисполнитель</w:t>
            </w:r>
          </w:p>
        </w:tc>
      </w:tr>
      <w:tr w:rsidR="00E649E6" w:rsidRPr="00A73538" w:rsidTr="002D1EC1">
        <w:tc>
          <w:tcPr>
            <w:tcW w:w="671" w:type="dxa"/>
            <w:vMerge/>
          </w:tcPr>
          <w:p w:rsidR="00E649E6" w:rsidRPr="00A73538" w:rsidRDefault="00E649E6" w:rsidP="00A73538">
            <w:pPr>
              <w:rPr>
                <w:rFonts w:ascii="Times New Roman" w:hAnsi="Times New Roman"/>
              </w:rPr>
            </w:pPr>
          </w:p>
        </w:tc>
        <w:tc>
          <w:tcPr>
            <w:tcW w:w="3317" w:type="dxa"/>
            <w:vMerge/>
          </w:tcPr>
          <w:p w:rsidR="00E649E6" w:rsidRPr="00A73538" w:rsidRDefault="00E649E6" w:rsidP="00A73538">
            <w:pPr>
              <w:rPr>
                <w:rFonts w:ascii="Times New Roman" w:hAnsi="Times New Roman"/>
              </w:rPr>
            </w:pPr>
          </w:p>
        </w:tc>
        <w:tc>
          <w:tcPr>
            <w:tcW w:w="1482" w:type="dxa"/>
            <w:vMerge/>
          </w:tcPr>
          <w:p w:rsidR="00E649E6" w:rsidRPr="00A73538" w:rsidRDefault="00E649E6" w:rsidP="00A73538">
            <w:pPr>
              <w:rPr>
                <w:rFonts w:ascii="Times New Roman" w:hAnsi="Times New Roman"/>
              </w:rPr>
            </w:pPr>
          </w:p>
        </w:tc>
        <w:tc>
          <w:tcPr>
            <w:tcW w:w="2068" w:type="dxa"/>
            <w:vMerge/>
          </w:tcPr>
          <w:p w:rsidR="00E649E6" w:rsidRPr="00A73538" w:rsidRDefault="00E649E6" w:rsidP="00A73538">
            <w:pPr>
              <w:rPr>
                <w:rFonts w:ascii="Times New Roman" w:hAnsi="Times New Roman"/>
              </w:rPr>
            </w:pPr>
          </w:p>
        </w:tc>
        <w:tc>
          <w:tcPr>
            <w:tcW w:w="1856" w:type="dxa"/>
          </w:tcPr>
          <w:p w:rsidR="00E649E6" w:rsidRPr="00A73538" w:rsidRDefault="00E649E6" w:rsidP="00A73538">
            <w:pPr>
              <w:rPr>
                <w:rFonts w:ascii="Times New Roman" w:hAnsi="Times New Roman"/>
              </w:rPr>
            </w:pPr>
            <w:r w:rsidRPr="00A73538">
              <w:rPr>
                <w:rFonts w:ascii="Times New Roman" w:hAnsi="Times New Roman"/>
              </w:rPr>
              <w:t>федерального бюджета (по согласованию)</w:t>
            </w:r>
          </w:p>
        </w:tc>
        <w:tc>
          <w:tcPr>
            <w:tcW w:w="1856" w:type="dxa"/>
          </w:tcPr>
          <w:p w:rsidR="00E649E6" w:rsidRPr="00A73538" w:rsidRDefault="00E649E6" w:rsidP="00A73538">
            <w:pPr>
              <w:rPr>
                <w:rFonts w:ascii="Times New Roman" w:hAnsi="Times New Roman"/>
              </w:rPr>
            </w:pPr>
            <w:r w:rsidRPr="00A73538">
              <w:rPr>
                <w:rFonts w:ascii="Times New Roman" w:hAnsi="Times New Roman"/>
              </w:rPr>
              <w:t>областного бюджета (по согласованию)</w:t>
            </w:r>
          </w:p>
        </w:tc>
        <w:tc>
          <w:tcPr>
            <w:tcW w:w="1231" w:type="dxa"/>
          </w:tcPr>
          <w:p w:rsidR="00E649E6" w:rsidRPr="00A73538" w:rsidRDefault="00E649E6" w:rsidP="00A73538">
            <w:pPr>
              <w:rPr>
                <w:rFonts w:ascii="Times New Roman" w:hAnsi="Times New Roman"/>
              </w:rPr>
            </w:pPr>
            <w:r w:rsidRPr="00A73538">
              <w:rPr>
                <w:rFonts w:ascii="Times New Roman" w:hAnsi="Times New Roman"/>
              </w:rPr>
              <w:t>местного бюджета</w:t>
            </w:r>
          </w:p>
        </w:tc>
        <w:tc>
          <w:tcPr>
            <w:tcW w:w="1519" w:type="dxa"/>
          </w:tcPr>
          <w:p w:rsidR="00E649E6" w:rsidRPr="00A73538" w:rsidRDefault="00E649E6" w:rsidP="00A73538">
            <w:pPr>
              <w:rPr>
                <w:rFonts w:ascii="Times New Roman" w:hAnsi="Times New Roman"/>
              </w:rPr>
            </w:pPr>
            <w:r w:rsidRPr="00A73538">
              <w:rPr>
                <w:rFonts w:ascii="Times New Roman" w:hAnsi="Times New Roman"/>
              </w:rPr>
              <w:t>внебюджетных источников (по согласованию)</w:t>
            </w:r>
          </w:p>
        </w:tc>
        <w:tc>
          <w:tcPr>
            <w:tcW w:w="1031" w:type="dxa"/>
            <w:vMerge/>
          </w:tcPr>
          <w:p w:rsidR="00E649E6" w:rsidRPr="00A73538" w:rsidRDefault="00E649E6" w:rsidP="00A73538">
            <w:pPr>
              <w:rPr>
                <w:rFonts w:ascii="Times New Roman" w:hAnsi="Times New Roman"/>
              </w:rPr>
            </w:pPr>
          </w:p>
        </w:tc>
      </w:tr>
      <w:tr w:rsidR="00E649E6" w:rsidRPr="00A73538" w:rsidTr="002D1EC1">
        <w:tc>
          <w:tcPr>
            <w:tcW w:w="671" w:type="dxa"/>
          </w:tcPr>
          <w:p w:rsidR="00E649E6" w:rsidRPr="00A73538" w:rsidRDefault="00E649E6" w:rsidP="00A73538">
            <w:pPr>
              <w:jc w:val="center"/>
              <w:rPr>
                <w:rFonts w:ascii="Times New Roman" w:hAnsi="Times New Roman"/>
              </w:rPr>
            </w:pPr>
            <w:r w:rsidRPr="00A73538">
              <w:rPr>
                <w:rFonts w:ascii="Times New Roman" w:hAnsi="Times New Roman"/>
              </w:rPr>
              <w:t>1</w:t>
            </w:r>
          </w:p>
        </w:tc>
        <w:tc>
          <w:tcPr>
            <w:tcW w:w="3317" w:type="dxa"/>
          </w:tcPr>
          <w:p w:rsidR="00E649E6" w:rsidRPr="00A73538" w:rsidRDefault="00E649E6" w:rsidP="00A73538">
            <w:pPr>
              <w:jc w:val="center"/>
              <w:rPr>
                <w:rFonts w:ascii="Times New Roman" w:hAnsi="Times New Roman"/>
              </w:rPr>
            </w:pPr>
            <w:r w:rsidRPr="00A73538">
              <w:rPr>
                <w:rFonts w:ascii="Times New Roman" w:hAnsi="Times New Roman"/>
              </w:rPr>
              <w:t>2</w:t>
            </w:r>
          </w:p>
        </w:tc>
        <w:tc>
          <w:tcPr>
            <w:tcW w:w="1482" w:type="dxa"/>
          </w:tcPr>
          <w:p w:rsidR="00E649E6" w:rsidRPr="00A73538" w:rsidRDefault="00E649E6" w:rsidP="00A73538">
            <w:pPr>
              <w:jc w:val="center"/>
              <w:rPr>
                <w:rFonts w:ascii="Times New Roman" w:hAnsi="Times New Roman"/>
              </w:rPr>
            </w:pPr>
            <w:r w:rsidRPr="00A73538">
              <w:rPr>
                <w:rFonts w:ascii="Times New Roman" w:hAnsi="Times New Roman"/>
              </w:rPr>
              <w:t>3</w:t>
            </w:r>
          </w:p>
        </w:tc>
        <w:tc>
          <w:tcPr>
            <w:tcW w:w="2068" w:type="dxa"/>
          </w:tcPr>
          <w:p w:rsidR="00E649E6" w:rsidRPr="00A73538" w:rsidRDefault="00E649E6" w:rsidP="00A73538">
            <w:pPr>
              <w:jc w:val="center"/>
              <w:rPr>
                <w:rFonts w:ascii="Times New Roman" w:hAnsi="Times New Roman"/>
              </w:rPr>
            </w:pPr>
            <w:r w:rsidRPr="00A73538">
              <w:rPr>
                <w:rFonts w:ascii="Times New Roman" w:hAnsi="Times New Roman"/>
              </w:rPr>
              <w:t>4</w:t>
            </w:r>
          </w:p>
        </w:tc>
        <w:tc>
          <w:tcPr>
            <w:tcW w:w="1856" w:type="dxa"/>
          </w:tcPr>
          <w:p w:rsidR="00E649E6" w:rsidRPr="00A73538" w:rsidRDefault="00E649E6" w:rsidP="00A73538">
            <w:pPr>
              <w:jc w:val="center"/>
              <w:rPr>
                <w:rFonts w:ascii="Times New Roman" w:hAnsi="Times New Roman"/>
              </w:rPr>
            </w:pPr>
            <w:r w:rsidRPr="00A73538">
              <w:rPr>
                <w:rFonts w:ascii="Times New Roman" w:hAnsi="Times New Roman"/>
              </w:rPr>
              <w:t>5</w:t>
            </w:r>
          </w:p>
        </w:tc>
        <w:tc>
          <w:tcPr>
            <w:tcW w:w="1856" w:type="dxa"/>
          </w:tcPr>
          <w:p w:rsidR="00E649E6" w:rsidRPr="00A73538" w:rsidRDefault="00E649E6" w:rsidP="00A73538">
            <w:pPr>
              <w:jc w:val="center"/>
              <w:rPr>
                <w:rFonts w:ascii="Times New Roman" w:hAnsi="Times New Roman"/>
              </w:rPr>
            </w:pPr>
            <w:r w:rsidRPr="00A73538">
              <w:rPr>
                <w:rFonts w:ascii="Times New Roman" w:hAnsi="Times New Roman"/>
              </w:rPr>
              <w:t>6</w:t>
            </w:r>
          </w:p>
        </w:tc>
        <w:tc>
          <w:tcPr>
            <w:tcW w:w="1231" w:type="dxa"/>
          </w:tcPr>
          <w:p w:rsidR="00E649E6" w:rsidRPr="00A73538" w:rsidRDefault="00E649E6" w:rsidP="00A73538">
            <w:pPr>
              <w:jc w:val="center"/>
              <w:rPr>
                <w:rFonts w:ascii="Times New Roman" w:hAnsi="Times New Roman"/>
              </w:rPr>
            </w:pPr>
            <w:r w:rsidRPr="00A73538">
              <w:rPr>
                <w:rFonts w:ascii="Times New Roman" w:hAnsi="Times New Roman"/>
              </w:rPr>
              <w:t>7</w:t>
            </w:r>
          </w:p>
        </w:tc>
        <w:tc>
          <w:tcPr>
            <w:tcW w:w="1519" w:type="dxa"/>
          </w:tcPr>
          <w:p w:rsidR="00E649E6" w:rsidRPr="00A73538" w:rsidRDefault="00E649E6" w:rsidP="00A73538">
            <w:pPr>
              <w:jc w:val="center"/>
              <w:rPr>
                <w:rFonts w:ascii="Times New Roman" w:hAnsi="Times New Roman"/>
              </w:rPr>
            </w:pPr>
            <w:r w:rsidRPr="00A73538">
              <w:rPr>
                <w:rFonts w:ascii="Times New Roman" w:hAnsi="Times New Roman"/>
              </w:rPr>
              <w:t>8</w:t>
            </w:r>
          </w:p>
        </w:tc>
        <w:tc>
          <w:tcPr>
            <w:tcW w:w="1031" w:type="dxa"/>
          </w:tcPr>
          <w:p w:rsidR="00E649E6" w:rsidRPr="00A73538" w:rsidRDefault="00E649E6" w:rsidP="00A73538">
            <w:pPr>
              <w:jc w:val="center"/>
              <w:rPr>
                <w:rFonts w:ascii="Times New Roman" w:hAnsi="Times New Roman"/>
              </w:rPr>
            </w:pPr>
            <w:r w:rsidRPr="00A73538">
              <w:rPr>
                <w:rFonts w:ascii="Times New Roman" w:hAnsi="Times New Roman"/>
              </w:rPr>
              <w:t>9</w:t>
            </w:r>
          </w:p>
        </w:tc>
      </w:tr>
      <w:tr w:rsidR="00E649E6" w:rsidRPr="00A73538" w:rsidTr="002D1EC1">
        <w:tc>
          <w:tcPr>
            <w:tcW w:w="671" w:type="dxa"/>
          </w:tcPr>
          <w:p w:rsidR="00E649E6" w:rsidRPr="00A73538" w:rsidRDefault="00E649E6" w:rsidP="00A73538">
            <w:pPr>
              <w:rPr>
                <w:rFonts w:ascii="Times New Roman" w:hAnsi="Times New Roman"/>
              </w:rPr>
            </w:pPr>
            <w:r w:rsidRPr="00A73538">
              <w:rPr>
                <w:rFonts w:ascii="Times New Roman" w:hAnsi="Times New Roman"/>
              </w:rPr>
              <w:t>1</w:t>
            </w:r>
          </w:p>
        </w:tc>
        <w:tc>
          <w:tcPr>
            <w:tcW w:w="14364" w:type="dxa"/>
            <w:gridSpan w:val="8"/>
          </w:tcPr>
          <w:p w:rsidR="00E649E6" w:rsidRPr="00A73538" w:rsidRDefault="00E649E6" w:rsidP="00A73538">
            <w:pPr>
              <w:rPr>
                <w:rFonts w:ascii="Times New Roman" w:hAnsi="Times New Roman"/>
              </w:rPr>
            </w:pPr>
            <w:r w:rsidRPr="00A73538">
              <w:rPr>
                <w:rFonts w:ascii="Times New Roman" w:hAnsi="Times New Roman"/>
              </w:rPr>
              <w:t>Задача 1: реализация дополнительных общеразвивающих программ</w:t>
            </w:r>
          </w:p>
        </w:tc>
      </w:tr>
      <w:tr w:rsidR="00E649E6" w:rsidRPr="00A73538" w:rsidTr="002D1EC1">
        <w:trPr>
          <w:trHeight w:val="433"/>
        </w:trPr>
        <w:tc>
          <w:tcPr>
            <w:tcW w:w="671" w:type="dxa"/>
            <w:vMerge w:val="restart"/>
          </w:tcPr>
          <w:p w:rsidR="00E649E6" w:rsidRPr="00A73538" w:rsidRDefault="00E649E6" w:rsidP="00A73538">
            <w:pPr>
              <w:rPr>
                <w:rFonts w:ascii="Times New Roman" w:hAnsi="Times New Roman"/>
              </w:rPr>
            </w:pPr>
            <w:r w:rsidRPr="00A73538">
              <w:rPr>
                <w:rFonts w:ascii="Times New Roman" w:hAnsi="Times New Roman"/>
              </w:rPr>
              <w:t>1.1</w:t>
            </w:r>
          </w:p>
        </w:tc>
        <w:tc>
          <w:tcPr>
            <w:tcW w:w="3317" w:type="dxa"/>
            <w:vMerge w:val="restart"/>
          </w:tcPr>
          <w:p w:rsidR="00E649E6" w:rsidRPr="00A73538" w:rsidRDefault="00E649E6" w:rsidP="00A73538">
            <w:pPr>
              <w:rPr>
                <w:rFonts w:ascii="Times New Roman" w:hAnsi="Times New Roman"/>
              </w:rPr>
            </w:pPr>
            <w:r w:rsidRPr="00A73538">
              <w:rPr>
                <w:rFonts w:ascii="Times New Roman" w:hAnsi="Times New Roman"/>
              </w:rPr>
              <w:t>Мероприятие 1: оказание муниципальных услуг по дополнительным общеразвивающим программам муниципального бюджетного общеобразовательного учреждения «Чаинский дом детского творчества»</w:t>
            </w:r>
          </w:p>
        </w:tc>
        <w:tc>
          <w:tcPr>
            <w:tcW w:w="1482" w:type="dxa"/>
          </w:tcPr>
          <w:p w:rsidR="00E649E6" w:rsidRPr="00A73538" w:rsidRDefault="00E649E6" w:rsidP="00A73538">
            <w:pPr>
              <w:rPr>
                <w:rFonts w:ascii="Times New Roman" w:hAnsi="Times New Roman"/>
              </w:rPr>
            </w:pPr>
            <w:r w:rsidRPr="00A73538">
              <w:rPr>
                <w:rFonts w:ascii="Times New Roman" w:hAnsi="Times New Roman"/>
              </w:rPr>
              <w:t>Всего, в том числе</w:t>
            </w:r>
          </w:p>
        </w:tc>
        <w:tc>
          <w:tcPr>
            <w:tcW w:w="2068" w:type="dxa"/>
          </w:tcPr>
          <w:p w:rsidR="00E649E6" w:rsidRPr="00A73538" w:rsidRDefault="00E649E6" w:rsidP="00A73538">
            <w:pPr>
              <w:rPr>
                <w:rFonts w:ascii="Times New Roman" w:hAnsi="Times New Roman"/>
              </w:rPr>
            </w:pPr>
            <w:r w:rsidRPr="00A73538">
              <w:rPr>
                <w:rFonts w:ascii="Times New Roman" w:hAnsi="Times New Roman"/>
              </w:rPr>
              <w:t>27473,6</w:t>
            </w:r>
          </w:p>
        </w:tc>
        <w:tc>
          <w:tcPr>
            <w:tcW w:w="1856" w:type="dxa"/>
          </w:tcPr>
          <w:p w:rsidR="00E649E6" w:rsidRPr="00A73538" w:rsidRDefault="00E649E6" w:rsidP="00A73538">
            <w:pPr>
              <w:rPr>
                <w:rFonts w:ascii="Times New Roman" w:hAnsi="Times New Roman"/>
              </w:rPr>
            </w:pPr>
            <w:r w:rsidRPr="00A73538">
              <w:rPr>
                <w:rFonts w:ascii="Times New Roman" w:hAnsi="Times New Roman"/>
              </w:rPr>
              <w:t>-</w:t>
            </w:r>
          </w:p>
        </w:tc>
        <w:tc>
          <w:tcPr>
            <w:tcW w:w="1856" w:type="dxa"/>
          </w:tcPr>
          <w:p w:rsidR="00E649E6" w:rsidRPr="00A73538" w:rsidRDefault="00E649E6" w:rsidP="00A73538">
            <w:pPr>
              <w:rPr>
                <w:rFonts w:ascii="Times New Roman" w:hAnsi="Times New Roman"/>
              </w:rPr>
            </w:pPr>
            <w:r w:rsidRPr="00A73538">
              <w:rPr>
                <w:rFonts w:ascii="Times New Roman" w:hAnsi="Times New Roman"/>
              </w:rPr>
              <w:t>-</w:t>
            </w:r>
          </w:p>
        </w:tc>
        <w:tc>
          <w:tcPr>
            <w:tcW w:w="1231" w:type="dxa"/>
          </w:tcPr>
          <w:p w:rsidR="00E649E6" w:rsidRPr="00A73538" w:rsidRDefault="00E649E6" w:rsidP="00A73538">
            <w:pPr>
              <w:rPr>
                <w:rFonts w:ascii="Times New Roman" w:hAnsi="Times New Roman"/>
              </w:rPr>
            </w:pPr>
            <w:r w:rsidRPr="00A73538">
              <w:rPr>
                <w:rFonts w:ascii="Times New Roman" w:hAnsi="Times New Roman"/>
              </w:rPr>
              <w:t>27473,6</w:t>
            </w:r>
          </w:p>
        </w:tc>
        <w:tc>
          <w:tcPr>
            <w:tcW w:w="1519" w:type="dxa"/>
          </w:tcPr>
          <w:p w:rsidR="00E649E6" w:rsidRPr="00A73538" w:rsidRDefault="00E649E6" w:rsidP="00A73538">
            <w:pPr>
              <w:rPr>
                <w:rFonts w:ascii="Times New Roman" w:hAnsi="Times New Roman"/>
              </w:rPr>
            </w:pPr>
            <w:r w:rsidRPr="00A73538">
              <w:rPr>
                <w:rFonts w:ascii="Times New Roman" w:hAnsi="Times New Roman"/>
              </w:rPr>
              <w:t>-</w:t>
            </w:r>
          </w:p>
        </w:tc>
        <w:tc>
          <w:tcPr>
            <w:tcW w:w="1031" w:type="dxa"/>
          </w:tcPr>
          <w:p w:rsidR="00E649E6" w:rsidRPr="00A73538" w:rsidRDefault="00E649E6" w:rsidP="00A73538">
            <w:pPr>
              <w:rPr>
                <w:rFonts w:ascii="Times New Roman" w:hAnsi="Times New Roman"/>
              </w:rPr>
            </w:pPr>
            <w:r w:rsidRPr="00A73538">
              <w:rPr>
                <w:rFonts w:ascii="Times New Roman" w:hAnsi="Times New Roman"/>
              </w:rPr>
              <w:t>-</w:t>
            </w:r>
          </w:p>
        </w:tc>
      </w:tr>
      <w:tr w:rsidR="00E649E6" w:rsidRPr="00A73538" w:rsidTr="002D1EC1">
        <w:trPr>
          <w:trHeight w:val="327"/>
        </w:trPr>
        <w:tc>
          <w:tcPr>
            <w:tcW w:w="671" w:type="dxa"/>
            <w:vMerge/>
          </w:tcPr>
          <w:p w:rsidR="00E649E6" w:rsidRPr="00A73538" w:rsidRDefault="00E649E6" w:rsidP="00A73538">
            <w:pPr>
              <w:rPr>
                <w:rFonts w:ascii="Times New Roman" w:hAnsi="Times New Roman"/>
              </w:rPr>
            </w:pPr>
          </w:p>
        </w:tc>
        <w:tc>
          <w:tcPr>
            <w:tcW w:w="3317" w:type="dxa"/>
            <w:vMerge/>
          </w:tcPr>
          <w:p w:rsidR="00E649E6" w:rsidRPr="00A73538" w:rsidRDefault="00E649E6" w:rsidP="00A73538">
            <w:pPr>
              <w:rPr>
                <w:rFonts w:ascii="Times New Roman" w:hAnsi="Times New Roman"/>
              </w:rPr>
            </w:pPr>
          </w:p>
        </w:tc>
        <w:tc>
          <w:tcPr>
            <w:tcW w:w="1482" w:type="dxa"/>
          </w:tcPr>
          <w:p w:rsidR="00E649E6" w:rsidRPr="00A73538" w:rsidRDefault="00E649E6" w:rsidP="00A73538">
            <w:pPr>
              <w:rPr>
                <w:rFonts w:ascii="Times New Roman" w:hAnsi="Times New Roman"/>
              </w:rPr>
            </w:pPr>
            <w:r w:rsidRPr="00A73538">
              <w:rPr>
                <w:rFonts w:ascii="Times New Roman" w:hAnsi="Times New Roman"/>
              </w:rPr>
              <w:t>2024 год</w:t>
            </w:r>
          </w:p>
        </w:tc>
        <w:tc>
          <w:tcPr>
            <w:tcW w:w="2068" w:type="dxa"/>
          </w:tcPr>
          <w:p w:rsidR="00E649E6" w:rsidRPr="00A73538" w:rsidRDefault="00E649E6" w:rsidP="00A73538">
            <w:pPr>
              <w:rPr>
                <w:rFonts w:ascii="Times New Roman" w:hAnsi="Times New Roman"/>
              </w:rPr>
            </w:pPr>
            <w:r w:rsidRPr="00A73538">
              <w:rPr>
                <w:rFonts w:ascii="Times New Roman" w:hAnsi="Times New Roman"/>
              </w:rPr>
              <w:t>7230,9</w:t>
            </w:r>
          </w:p>
        </w:tc>
        <w:tc>
          <w:tcPr>
            <w:tcW w:w="1856" w:type="dxa"/>
          </w:tcPr>
          <w:p w:rsidR="00E649E6" w:rsidRPr="00A73538" w:rsidRDefault="00E649E6" w:rsidP="00A73538">
            <w:pPr>
              <w:rPr>
                <w:rFonts w:ascii="Times New Roman" w:hAnsi="Times New Roman"/>
              </w:rPr>
            </w:pPr>
            <w:r w:rsidRPr="00A73538">
              <w:rPr>
                <w:rFonts w:ascii="Times New Roman" w:hAnsi="Times New Roman"/>
              </w:rPr>
              <w:t>-</w:t>
            </w:r>
          </w:p>
        </w:tc>
        <w:tc>
          <w:tcPr>
            <w:tcW w:w="1856" w:type="dxa"/>
          </w:tcPr>
          <w:p w:rsidR="00E649E6" w:rsidRPr="00A73538" w:rsidRDefault="00E649E6" w:rsidP="00A73538">
            <w:pPr>
              <w:rPr>
                <w:rFonts w:ascii="Times New Roman" w:hAnsi="Times New Roman"/>
              </w:rPr>
            </w:pPr>
            <w:r w:rsidRPr="00A73538">
              <w:rPr>
                <w:rFonts w:ascii="Times New Roman" w:hAnsi="Times New Roman"/>
              </w:rPr>
              <w:t>-</w:t>
            </w:r>
          </w:p>
        </w:tc>
        <w:tc>
          <w:tcPr>
            <w:tcW w:w="1231" w:type="dxa"/>
          </w:tcPr>
          <w:p w:rsidR="00E649E6" w:rsidRPr="00A73538" w:rsidRDefault="00E649E6" w:rsidP="00A73538">
            <w:pPr>
              <w:rPr>
                <w:rFonts w:ascii="Times New Roman" w:hAnsi="Times New Roman"/>
              </w:rPr>
            </w:pPr>
            <w:r w:rsidRPr="00A73538">
              <w:rPr>
                <w:rFonts w:ascii="Times New Roman" w:hAnsi="Times New Roman"/>
              </w:rPr>
              <w:t>7230,9</w:t>
            </w:r>
          </w:p>
        </w:tc>
        <w:tc>
          <w:tcPr>
            <w:tcW w:w="1519" w:type="dxa"/>
          </w:tcPr>
          <w:p w:rsidR="00E649E6" w:rsidRPr="00A73538" w:rsidRDefault="00E649E6" w:rsidP="00A73538">
            <w:pPr>
              <w:rPr>
                <w:rFonts w:ascii="Times New Roman" w:hAnsi="Times New Roman"/>
              </w:rPr>
            </w:pPr>
            <w:r w:rsidRPr="00A73538">
              <w:rPr>
                <w:rFonts w:ascii="Times New Roman" w:hAnsi="Times New Roman"/>
              </w:rPr>
              <w:t>-</w:t>
            </w:r>
          </w:p>
        </w:tc>
        <w:tc>
          <w:tcPr>
            <w:tcW w:w="1031" w:type="dxa"/>
          </w:tcPr>
          <w:p w:rsidR="00E649E6" w:rsidRPr="00A73538" w:rsidRDefault="00E649E6" w:rsidP="00A73538">
            <w:pPr>
              <w:rPr>
                <w:rFonts w:ascii="Times New Roman" w:hAnsi="Times New Roman"/>
              </w:rPr>
            </w:pPr>
            <w:r w:rsidRPr="00A73538">
              <w:rPr>
                <w:rFonts w:ascii="Times New Roman" w:hAnsi="Times New Roman"/>
              </w:rPr>
              <w:t>-</w:t>
            </w:r>
          </w:p>
        </w:tc>
      </w:tr>
      <w:tr w:rsidR="00E649E6" w:rsidRPr="00A73538" w:rsidTr="002D1EC1">
        <w:trPr>
          <w:trHeight w:val="275"/>
        </w:trPr>
        <w:tc>
          <w:tcPr>
            <w:tcW w:w="671" w:type="dxa"/>
            <w:vMerge/>
          </w:tcPr>
          <w:p w:rsidR="00E649E6" w:rsidRPr="00A73538" w:rsidRDefault="00E649E6" w:rsidP="00A73538">
            <w:pPr>
              <w:rPr>
                <w:rFonts w:ascii="Times New Roman" w:hAnsi="Times New Roman"/>
              </w:rPr>
            </w:pPr>
          </w:p>
        </w:tc>
        <w:tc>
          <w:tcPr>
            <w:tcW w:w="3317" w:type="dxa"/>
            <w:vMerge/>
          </w:tcPr>
          <w:p w:rsidR="00E649E6" w:rsidRPr="00A73538" w:rsidRDefault="00E649E6" w:rsidP="00A73538">
            <w:pPr>
              <w:rPr>
                <w:rFonts w:ascii="Times New Roman" w:hAnsi="Times New Roman"/>
              </w:rPr>
            </w:pPr>
          </w:p>
        </w:tc>
        <w:tc>
          <w:tcPr>
            <w:tcW w:w="1482" w:type="dxa"/>
          </w:tcPr>
          <w:p w:rsidR="00E649E6" w:rsidRPr="00A73538" w:rsidRDefault="00E649E6" w:rsidP="00A73538">
            <w:pPr>
              <w:rPr>
                <w:rFonts w:ascii="Times New Roman" w:hAnsi="Times New Roman"/>
              </w:rPr>
            </w:pPr>
            <w:r w:rsidRPr="00A73538">
              <w:rPr>
                <w:rFonts w:ascii="Times New Roman" w:hAnsi="Times New Roman"/>
              </w:rPr>
              <w:t>2025 год</w:t>
            </w:r>
          </w:p>
        </w:tc>
        <w:tc>
          <w:tcPr>
            <w:tcW w:w="2068" w:type="dxa"/>
          </w:tcPr>
          <w:p w:rsidR="00E649E6" w:rsidRPr="00A73538" w:rsidRDefault="00E649E6" w:rsidP="00A73538">
            <w:pPr>
              <w:rPr>
                <w:rFonts w:ascii="Times New Roman" w:hAnsi="Times New Roman"/>
              </w:rPr>
            </w:pPr>
            <w:r w:rsidRPr="00A73538">
              <w:rPr>
                <w:rFonts w:ascii="Times New Roman" w:hAnsi="Times New Roman"/>
              </w:rPr>
              <w:t>7731,1</w:t>
            </w:r>
          </w:p>
        </w:tc>
        <w:tc>
          <w:tcPr>
            <w:tcW w:w="1856" w:type="dxa"/>
          </w:tcPr>
          <w:p w:rsidR="00E649E6" w:rsidRPr="00A73538" w:rsidRDefault="00E649E6" w:rsidP="00A73538">
            <w:pPr>
              <w:rPr>
                <w:rFonts w:ascii="Times New Roman" w:hAnsi="Times New Roman"/>
              </w:rPr>
            </w:pPr>
            <w:r w:rsidRPr="00A73538">
              <w:rPr>
                <w:rFonts w:ascii="Times New Roman" w:hAnsi="Times New Roman"/>
              </w:rPr>
              <w:t>-</w:t>
            </w:r>
          </w:p>
        </w:tc>
        <w:tc>
          <w:tcPr>
            <w:tcW w:w="1856" w:type="dxa"/>
          </w:tcPr>
          <w:p w:rsidR="00E649E6" w:rsidRPr="00A73538" w:rsidRDefault="00E649E6" w:rsidP="00A73538">
            <w:pPr>
              <w:rPr>
                <w:rFonts w:ascii="Times New Roman" w:hAnsi="Times New Roman"/>
              </w:rPr>
            </w:pPr>
            <w:r w:rsidRPr="00A73538">
              <w:rPr>
                <w:rFonts w:ascii="Times New Roman" w:hAnsi="Times New Roman"/>
              </w:rPr>
              <w:t>-</w:t>
            </w:r>
          </w:p>
        </w:tc>
        <w:tc>
          <w:tcPr>
            <w:tcW w:w="1231" w:type="dxa"/>
          </w:tcPr>
          <w:p w:rsidR="00E649E6" w:rsidRPr="00A73538" w:rsidRDefault="00E649E6" w:rsidP="00A73538">
            <w:pPr>
              <w:rPr>
                <w:rFonts w:ascii="Times New Roman" w:hAnsi="Times New Roman"/>
              </w:rPr>
            </w:pPr>
            <w:r w:rsidRPr="00A73538">
              <w:rPr>
                <w:rFonts w:ascii="Times New Roman" w:hAnsi="Times New Roman"/>
              </w:rPr>
              <w:t>7731,1</w:t>
            </w:r>
          </w:p>
        </w:tc>
        <w:tc>
          <w:tcPr>
            <w:tcW w:w="1519" w:type="dxa"/>
          </w:tcPr>
          <w:p w:rsidR="00E649E6" w:rsidRPr="00A73538" w:rsidRDefault="00E649E6" w:rsidP="00A73538">
            <w:pPr>
              <w:rPr>
                <w:rFonts w:ascii="Times New Roman" w:hAnsi="Times New Roman"/>
              </w:rPr>
            </w:pPr>
            <w:r w:rsidRPr="00A73538">
              <w:rPr>
                <w:rFonts w:ascii="Times New Roman" w:hAnsi="Times New Roman"/>
              </w:rPr>
              <w:t>-</w:t>
            </w:r>
          </w:p>
        </w:tc>
        <w:tc>
          <w:tcPr>
            <w:tcW w:w="1031" w:type="dxa"/>
          </w:tcPr>
          <w:p w:rsidR="00E649E6" w:rsidRPr="00A73538" w:rsidRDefault="00E649E6" w:rsidP="00A73538">
            <w:pPr>
              <w:rPr>
                <w:rFonts w:ascii="Times New Roman" w:hAnsi="Times New Roman"/>
              </w:rPr>
            </w:pPr>
            <w:r w:rsidRPr="00A73538">
              <w:rPr>
                <w:rFonts w:ascii="Times New Roman" w:hAnsi="Times New Roman"/>
              </w:rPr>
              <w:t>-</w:t>
            </w:r>
          </w:p>
        </w:tc>
      </w:tr>
      <w:tr w:rsidR="00E649E6" w:rsidRPr="00A73538" w:rsidTr="002D1EC1">
        <w:trPr>
          <w:trHeight w:val="280"/>
        </w:trPr>
        <w:tc>
          <w:tcPr>
            <w:tcW w:w="671" w:type="dxa"/>
            <w:vMerge/>
          </w:tcPr>
          <w:p w:rsidR="00E649E6" w:rsidRPr="00A73538" w:rsidRDefault="00E649E6" w:rsidP="00A73538">
            <w:pPr>
              <w:rPr>
                <w:rFonts w:ascii="Times New Roman" w:hAnsi="Times New Roman"/>
              </w:rPr>
            </w:pPr>
          </w:p>
        </w:tc>
        <w:tc>
          <w:tcPr>
            <w:tcW w:w="3317" w:type="dxa"/>
            <w:vMerge/>
          </w:tcPr>
          <w:p w:rsidR="00E649E6" w:rsidRPr="00A73538" w:rsidRDefault="00E649E6" w:rsidP="00A73538">
            <w:pPr>
              <w:rPr>
                <w:rFonts w:ascii="Times New Roman" w:hAnsi="Times New Roman"/>
              </w:rPr>
            </w:pPr>
          </w:p>
        </w:tc>
        <w:tc>
          <w:tcPr>
            <w:tcW w:w="1482" w:type="dxa"/>
          </w:tcPr>
          <w:p w:rsidR="00E649E6" w:rsidRPr="00A73538" w:rsidRDefault="00E649E6" w:rsidP="00A73538">
            <w:pPr>
              <w:rPr>
                <w:rFonts w:ascii="Times New Roman" w:hAnsi="Times New Roman"/>
              </w:rPr>
            </w:pPr>
            <w:r w:rsidRPr="00A73538">
              <w:rPr>
                <w:rFonts w:ascii="Times New Roman" w:hAnsi="Times New Roman"/>
              </w:rPr>
              <w:t>2026 год</w:t>
            </w:r>
          </w:p>
        </w:tc>
        <w:tc>
          <w:tcPr>
            <w:tcW w:w="2068" w:type="dxa"/>
          </w:tcPr>
          <w:p w:rsidR="00E649E6" w:rsidRPr="00A73538" w:rsidRDefault="00E649E6" w:rsidP="00A73538">
            <w:pPr>
              <w:rPr>
                <w:rFonts w:ascii="Times New Roman" w:hAnsi="Times New Roman"/>
              </w:rPr>
            </w:pPr>
            <w:r w:rsidRPr="00A73538">
              <w:rPr>
                <w:rFonts w:ascii="Times New Roman" w:hAnsi="Times New Roman"/>
              </w:rPr>
              <w:t>3991,0</w:t>
            </w:r>
          </w:p>
        </w:tc>
        <w:tc>
          <w:tcPr>
            <w:tcW w:w="1856" w:type="dxa"/>
          </w:tcPr>
          <w:p w:rsidR="00E649E6" w:rsidRPr="00A73538" w:rsidRDefault="00E649E6" w:rsidP="00A73538">
            <w:pPr>
              <w:rPr>
                <w:rFonts w:ascii="Times New Roman" w:hAnsi="Times New Roman"/>
              </w:rPr>
            </w:pPr>
            <w:r w:rsidRPr="00A73538">
              <w:rPr>
                <w:rFonts w:ascii="Times New Roman" w:hAnsi="Times New Roman"/>
              </w:rPr>
              <w:t>-</w:t>
            </w:r>
          </w:p>
        </w:tc>
        <w:tc>
          <w:tcPr>
            <w:tcW w:w="1856" w:type="dxa"/>
          </w:tcPr>
          <w:p w:rsidR="00E649E6" w:rsidRPr="00A73538" w:rsidRDefault="00E649E6" w:rsidP="00A73538">
            <w:pPr>
              <w:rPr>
                <w:rFonts w:ascii="Times New Roman" w:hAnsi="Times New Roman"/>
              </w:rPr>
            </w:pPr>
            <w:r w:rsidRPr="00A73538">
              <w:rPr>
                <w:rFonts w:ascii="Times New Roman" w:hAnsi="Times New Roman"/>
              </w:rPr>
              <w:t>-</w:t>
            </w:r>
          </w:p>
        </w:tc>
        <w:tc>
          <w:tcPr>
            <w:tcW w:w="1231" w:type="dxa"/>
          </w:tcPr>
          <w:p w:rsidR="00E649E6" w:rsidRPr="00A73538" w:rsidRDefault="00E649E6" w:rsidP="00A73538">
            <w:pPr>
              <w:rPr>
                <w:rFonts w:ascii="Times New Roman" w:hAnsi="Times New Roman"/>
              </w:rPr>
            </w:pPr>
            <w:r w:rsidRPr="00A73538">
              <w:rPr>
                <w:rFonts w:ascii="Times New Roman" w:hAnsi="Times New Roman"/>
              </w:rPr>
              <w:t>3991,0</w:t>
            </w:r>
          </w:p>
        </w:tc>
        <w:tc>
          <w:tcPr>
            <w:tcW w:w="1519" w:type="dxa"/>
          </w:tcPr>
          <w:p w:rsidR="00E649E6" w:rsidRPr="00A73538" w:rsidRDefault="00E649E6" w:rsidP="00A73538">
            <w:pPr>
              <w:rPr>
                <w:rFonts w:ascii="Times New Roman" w:hAnsi="Times New Roman"/>
              </w:rPr>
            </w:pPr>
            <w:r w:rsidRPr="00A73538">
              <w:rPr>
                <w:rFonts w:ascii="Times New Roman" w:hAnsi="Times New Roman"/>
              </w:rPr>
              <w:t>-</w:t>
            </w:r>
          </w:p>
        </w:tc>
        <w:tc>
          <w:tcPr>
            <w:tcW w:w="1031" w:type="dxa"/>
          </w:tcPr>
          <w:p w:rsidR="00E649E6" w:rsidRPr="00A73538" w:rsidRDefault="00E649E6" w:rsidP="00A73538">
            <w:pPr>
              <w:rPr>
                <w:rFonts w:ascii="Times New Roman" w:hAnsi="Times New Roman"/>
              </w:rPr>
            </w:pPr>
            <w:r w:rsidRPr="00A73538">
              <w:rPr>
                <w:rFonts w:ascii="Times New Roman" w:hAnsi="Times New Roman"/>
              </w:rPr>
              <w:t>-</w:t>
            </w:r>
          </w:p>
        </w:tc>
      </w:tr>
      <w:tr w:rsidR="00E649E6" w:rsidRPr="00A73538" w:rsidTr="002D1EC1">
        <w:trPr>
          <w:trHeight w:val="269"/>
        </w:trPr>
        <w:tc>
          <w:tcPr>
            <w:tcW w:w="671" w:type="dxa"/>
            <w:vMerge/>
          </w:tcPr>
          <w:p w:rsidR="00E649E6" w:rsidRPr="00A73538" w:rsidRDefault="00E649E6" w:rsidP="00A73538">
            <w:pPr>
              <w:rPr>
                <w:rFonts w:ascii="Times New Roman" w:hAnsi="Times New Roman"/>
              </w:rPr>
            </w:pPr>
          </w:p>
        </w:tc>
        <w:tc>
          <w:tcPr>
            <w:tcW w:w="3317" w:type="dxa"/>
            <w:vMerge/>
          </w:tcPr>
          <w:p w:rsidR="00E649E6" w:rsidRPr="00A73538" w:rsidRDefault="00E649E6" w:rsidP="00A73538">
            <w:pPr>
              <w:rPr>
                <w:rFonts w:ascii="Times New Roman" w:hAnsi="Times New Roman"/>
              </w:rPr>
            </w:pPr>
          </w:p>
        </w:tc>
        <w:tc>
          <w:tcPr>
            <w:tcW w:w="1482" w:type="dxa"/>
          </w:tcPr>
          <w:p w:rsidR="00E649E6" w:rsidRPr="00A73538" w:rsidRDefault="00E649E6" w:rsidP="00A73538">
            <w:pPr>
              <w:rPr>
                <w:rFonts w:ascii="Times New Roman" w:hAnsi="Times New Roman"/>
              </w:rPr>
            </w:pPr>
            <w:r w:rsidRPr="00A73538">
              <w:rPr>
                <w:rFonts w:ascii="Times New Roman" w:hAnsi="Times New Roman"/>
              </w:rPr>
              <w:t>2027 год</w:t>
            </w:r>
          </w:p>
        </w:tc>
        <w:tc>
          <w:tcPr>
            <w:tcW w:w="2068" w:type="dxa"/>
          </w:tcPr>
          <w:p w:rsidR="00E649E6" w:rsidRPr="00A73538" w:rsidRDefault="00E649E6" w:rsidP="00A73538">
            <w:pPr>
              <w:rPr>
                <w:rFonts w:ascii="Times New Roman" w:hAnsi="Times New Roman"/>
              </w:rPr>
            </w:pPr>
            <w:r w:rsidRPr="00A73538">
              <w:rPr>
                <w:rFonts w:ascii="Times New Roman" w:hAnsi="Times New Roman"/>
              </w:rPr>
              <w:t>4124,6</w:t>
            </w:r>
          </w:p>
        </w:tc>
        <w:tc>
          <w:tcPr>
            <w:tcW w:w="1856" w:type="dxa"/>
          </w:tcPr>
          <w:p w:rsidR="00E649E6" w:rsidRPr="00A73538" w:rsidRDefault="00E649E6" w:rsidP="00A73538">
            <w:pPr>
              <w:rPr>
                <w:rFonts w:ascii="Times New Roman" w:hAnsi="Times New Roman"/>
              </w:rPr>
            </w:pPr>
            <w:r w:rsidRPr="00A73538">
              <w:rPr>
                <w:rFonts w:ascii="Times New Roman" w:hAnsi="Times New Roman"/>
              </w:rPr>
              <w:t>-</w:t>
            </w:r>
          </w:p>
        </w:tc>
        <w:tc>
          <w:tcPr>
            <w:tcW w:w="1856" w:type="dxa"/>
          </w:tcPr>
          <w:p w:rsidR="00E649E6" w:rsidRPr="00A73538" w:rsidRDefault="00E649E6" w:rsidP="00A73538">
            <w:pPr>
              <w:rPr>
                <w:rFonts w:ascii="Times New Roman" w:hAnsi="Times New Roman"/>
              </w:rPr>
            </w:pPr>
            <w:r w:rsidRPr="00A73538">
              <w:rPr>
                <w:rFonts w:ascii="Times New Roman" w:hAnsi="Times New Roman"/>
              </w:rPr>
              <w:t>-</w:t>
            </w:r>
          </w:p>
        </w:tc>
        <w:tc>
          <w:tcPr>
            <w:tcW w:w="1231" w:type="dxa"/>
          </w:tcPr>
          <w:p w:rsidR="00E649E6" w:rsidRPr="00A73538" w:rsidRDefault="00E649E6" w:rsidP="00A73538">
            <w:pPr>
              <w:rPr>
                <w:rFonts w:ascii="Times New Roman" w:hAnsi="Times New Roman"/>
              </w:rPr>
            </w:pPr>
            <w:r w:rsidRPr="00A73538">
              <w:rPr>
                <w:rFonts w:ascii="Times New Roman" w:hAnsi="Times New Roman"/>
              </w:rPr>
              <w:t>4124,6</w:t>
            </w:r>
          </w:p>
        </w:tc>
        <w:tc>
          <w:tcPr>
            <w:tcW w:w="1519" w:type="dxa"/>
          </w:tcPr>
          <w:p w:rsidR="00E649E6" w:rsidRPr="00A73538" w:rsidRDefault="00E649E6" w:rsidP="00A73538">
            <w:pPr>
              <w:rPr>
                <w:rFonts w:ascii="Times New Roman" w:hAnsi="Times New Roman"/>
              </w:rPr>
            </w:pPr>
            <w:r w:rsidRPr="00A73538">
              <w:rPr>
                <w:rFonts w:ascii="Times New Roman" w:hAnsi="Times New Roman"/>
              </w:rPr>
              <w:t>-</w:t>
            </w:r>
          </w:p>
        </w:tc>
        <w:tc>
          <w:tcPr>
            <w:tcW w:w="1031" w:type="dxa"/>
          </w:tcPr>
          <w:p w:rsidR="00E649E6" w:rsidRPr="00A73538" w:rsidRDefault="00E649E6" w:rsidP="00A73538">
            <w:pPr>
              <w:rPr>
                <w:rFonts w:ascii="Times New Roman" w:hAnsi="Times New Roman"/>
              </w:rPr>
            </w:pPr>
            <w:r w:rsidRPr="00A73538">
              <w:rPr>
                <w:rFonts w:ascii="Times New Roman" w:hAnsi="Times New Roman"/>
              </w:rPr>
              <w:t>-</w:t>
            </w:r>
          </w:p>
        </w:tc>
      </w:tr>
      <w:tr w:rsidR="00E649E6" w:rsidRPr="00A73538" w:rsidTr="002D1EC1">
        <w:trPr>
          <w:trHeight w:val="434"/>
        </w:trPr>
        <w:tc>
          <w:tcPr>
            <w:tcW w:w="671" w:type="dxa"/>
            <w:vMerge/>
          </w:tcPr>
          <w:p w:rsidR="00E649E6" w:rsidRPr="00A73538" w:rsidRDefault="00E649E6" w:rsidP="00A73538">
            <w:pPr>
              <w:rPr>
                <w:rFonts w:ascii="Times New Roman" w:hAnsi="Times New Roman"/>
              </w:rPr>
            </w:pPr>
          </w:p>
        </w:tc>
        <w:tc>
          <w:tcPr>
            <w:tcW w:w="3317" w:type="dxa"/>
            <w:vMerge/>
          </w:tcPr>
          <w:p w:rsidR="00E649E6" w:rsidRPr="00A73538" w:rsidRDefault="00E649E6" w:rsidP="00A73538">
            <w:pPr>
              <w:rPr>
                <w:rFonts w:ascii="Times New Roman" w:hAnsi="Times New Roman"/>
              </w:rPr>
            </w:pPr>
          </w:p>
        </w:tc>
        <w:tc>
          <w:tcPr>
            <w:tcW w:w="1482" w:type="dxa"/>
          </w:tcPr>
          <w:p w:rsidR="00E649E6" w:rsidRPr="00A73538" w:rsidRDefault="00E649E6" w:rsidP="00A73538">
            <w:pPr>
              <w:rPr>
                <w:rFonts w:ascii="Times New Roman" w:hAnsi="Times New Roman"/>
              </w:rPr>
            </w:pPr>
            <w:r w:rsidRPr="00A73538">
              <w:rPr>
                <w:rFonts w:ascii="Times New Roman" w:hAnsi="Times New Roman"/>
              </w:rPr>
              <w:t>2028 год</w:t>
            </w:r>
          </w:p>
        </w:tc>
        <w:tc>
          <w:tcPr>
            <w:tcW w:w="2068" w:type="dxa"/>
          </w:tcPr>
          <w:p w:rsidR="00E649E6" w:rsidRPr="00A73538" w:rsidRDefault="00E649E6" w:rsidP="00A73538">
            <w:pPr>
              <w:rPr>
                <w:rFonts w:ascii="Times New Roman" w:hAnsi="Times New Roman"/>
              </w:rPr>
            </w:pPr>
            <w:r w:rsidRPr="00A73538">
              <w:rPr>
                <w:rFonts w:ascii="Times New Roman" w:hAnsi="Times New Roman"/>
              </w:rPr>
              <w:t>4396,0</w:t>
            </w:r>
          </w:p>
        </w:tc>
        <w:tc>
          <w:tcPr>
            <w:tcW w:w="1856" w:type="dxa"/>
          </w:tcPr>
          <w:p w:rsidR="00E649E6" w:rsidRPr="00A73538" w:rsidRDefault="00E649E6" w:rsidP="00A73538">
            <w:pPr>
              <w:rPr>
                <w:rFonts w:ascii="Times New Roman" w:hAnsi="Times New Roman"/>
              </w:rPr>
            </w:pPr>
            <w:r w:rsidRPr="00A73538">
              <w:rPr>
                <w:rFonts w:ascii="Times New Roman" w:hAnsi="Times New Roman"/>
              </w:rPr>
              <w:t>-</w:t>
            </w:r>
          </w:p>
        </w:tc>
        <w:tc>
          <w:tcPr>
            <w:tcW w:w="1856" w:type="dxa"/>
          </w:tcPr>
          <w:p w:rsidR="00E649E6" w:rsidRPr="00A73538" w:rsidRDefault="00E649E6" w:rsidP="00A73538">
            <w:pPr>
              <w:rPr>
                <w:rFonts w:ascii="Times New Roman" w:hAnsi="Times New Roman"/>
              </w:rPr>
            </w:pPr>
            <w:r w:rsidRPr="00A73538">
              <w:rPr>
                <w:rFonts w:ascii="Times New Roman" w:hAnsi="Times New Roman"/>
              </w:rPr>
              <w:t>-</w:t>
            </w:r>
          </w:p>
        </w:tc>
        <w:tc>
          <w:tcPr>
            <w:tcW w:w="1231" w:type="dxa"/>
          </w:tcPr>
          <w:p w:rsidR="00E649E6" w:rsidRPr="00A73538" w:rsidRDefault="00E649E6" w:rsidP="00A73538">
            <w:pPr>
              <w:rPr>
                <w:rFonts w:ascii="Times New Roman" w:hAnsi="Times New Roman"/>
              </w:rPr>
            </w:pPr>
            <w:r w:rsidRPr="00A73538">
              <w:rPr>
                <w:rFonts w:ascii="Times New Roman" w:hAnsi="Times New Roman"/>
              </w:rPr>
              <w:t>4396,0</w:t>
            </w:r>
          </w:p>
        </w:tc>
        <w:tc>
          <w:tcPr>
            <w:tcW w:w="1519" w:type="dxa"/>
          </w:tcPr>
          <w:p w:rsidR="00E649E6" w:rsidRPr="00A73538" w:rsidRDefault="00E649E6" w:rsidP="00A73538">
            <w:pPr>
              <w:rPr>
                <w:rFonts w:ascii="Times New Roman" w:hAnsi="Times New Roman"/>
              </w:rPr>
            </w:pPr>
            <w:r w:rsidRPr="00A73538">
              <w:rPr>
                <w:rFonts w:ascii="Times New Roman" w:hAnsi="Times New Roman"/>
              </w:rPr>
              <w:t>-</w:t>
            </w:r>
          </w:p>
        </w:tc>
        <w:tc>
          <w:tcPr>
            <w:tcW w:w="1031" w:type="dxa"/>
          </w:tcPr>
          <w:p w:rsidR="00E649E6" w:rsidRPr="00A73538" w:rsidRDefault="00E649E6" w:rsidP="00A73538">
            <w:pPr>
              <w:rPr>
                <w:rFonts w:ascii="Times New Roman" w:hAnsi="Times New Roman"/>
              </w:rPr>
            </w:pPr>
            <w:r w:rsidRPr="00A73538">
              <w:rPr>
                <w:rFonts w:ascii="Times New Roman" w:hAnsi="Times New Roman"/>
              </w:rPr>
              <w:t>-</w:t>
            </w:r>
          </w:p>
        </w:tc>
      </w:tr>
      <w:tr w:rsidR="00E649E6" w:rsidRPr="00A73538" w:rsidTr="002D1EC1">
        <w:trPr>
          <w:trHeight w:val="434"/>
        </w:trPr>
        <w:tc>
          <w:tcPr>
            <w:tcW w:w="671" w:type="dxa"/>
          </w:tcPr>
          <w:p w:rsidR="00E649E6" w:rsidRPr="00A73538" w:rsidRDefault="00E649E6" w:rsidP="00A73538">
            <w:pPr>
              <w:rPr>
                <w:rFonts w:ascii="Times New Roman" w:hAnsi="Times New Roman"/>
              </w:rPr>
            </w:pPr>
            <w:r w:rsidRPr="00A73538">
              <w:rPr>
                <w:rFonts w:ascii="Times New Roman" w:hAnsi="Times New Roman"/>
              </w:rPr>
              <w:t>2</w:t>
            </w:r>
          </w:p>
        </w:tc>
        <w:tc>
          <w:tcPr>
            <w:tcW w:w="14364" w:type="dxa"/>
            <w:gridSpan w:val="8"/>
          </w:tcPr>
          <w:p w:rsidR="00E649E6" w:rsidRPr="00A73538" w:rsidRDefault="00E649E6" w:rsidP="00A73538">
            <w:pPr>
              <w:rPr>
                <w:rFonts w:ascii="Times New Roman" w:hAnsi="Times New Roman"/>
              </w:rPr>
            </w:pPr>
            <w:r w:rsidRPr="00A73538">
              <w:rPr>
                <w:rFonts w:ascii="Times New Roman" w:hAnsi="Times New Roman"/>
              </w:rPr>
              <w:t>Задача 2: обеспечение выплаты компенсации расходов на оплату стоимости проезда и провоза багажа к месту использования отпуска и обратно лиц, работающих в учреждениях, расположенных в районах Крайнего Севера и приравненных к ним местностях, и членов их семей</w:t>
            </w:r>
          </w:p>
        </w:tc>
      </w:tr>
      <w:tr w:rsidR="00E649E6" w:rsidRPr="00A73538" w:rsidTr="002D1EC1">
        <w:trPr>
          <w:trHeight w:val="434"/>
        </w:trPr>
        <w:tc>
          <w:tcPr>
            <w:tcW w:w="671" w:type="dxa"/>
            <w:vMerge w:val="restart"/>
          </w:tcPr>
          <w:p w:rsidR="00E649E6" w:rsidRPr="00A73538" w:rsidRDefault="00E649E6" w:rsidP="00A73538">
            <w:pPr>
              <w:rPr>
                <w:rFonts w:ascii="Times New Roman" w:hAnsi="Times New Roman"/>
              </w:rPr>
            </w:pPr>
            <w:r w:rsidRPr="00A73538">
              <w:rPr>
                <w:rFonts w:ascii="Times New Roman" w:hAnsi="Times New Roman"/>
              </w:rPr>
              <w:t>2.1</w:t>
            </w:r>
          </w:p>
        </w:tc>
        <w:tc>
          <w:tcPr>
            <w:tcW w:w="3317" w:type="dxa"/>
            <w:vMerge w:val="restart"/>
          </w:tcPr>
          <w:p w:rsidR="00E649E6" w:rsidRPr="00A73538" w:rsidRDefault="00E649E6" w:rsidP="00A73538">
            <w:pPr>
              <w:rPr>
                <w:rFonts w:ascii="Times New Roman" w:hAnsi="Times New Roman"/>
              </w:rPr>
            </w:pPr>
            <w:r w:rsidRPr="00A73538">
              <w:rPr>
                <w:rFonts w:ascii="Times New Roman" w:hAnsi="Times New Roman"/>
              </w:rPr>
              <w:t>Мероприятие 2: выплата компенсации расходов на оплату стоимости проезда и провоза багажа к месту использования отпуска и обратно лиц, работающих в учреждениях, расположенных в районах Крайнего Севера и приравненных к ним местностях, и членов их семей</w:t>
            </w:r>
          </w:p>
        </w:tc>
        <w:tc>
          <w:tcPr>
            <w:tcW w:w="1482" w:type="dxa"/>
          </w:tcPr>
          <w:p w:rsidR="00E649E6" w:rsidRPr="00A73538" w:rsidRDefault="00E649E6" w:rsidP="00A73538">
            <w:pPr>
              <w:rPr>
                <w:rFonts w:ascii="Times New Roman" w:hAnsi="Times New Roman"/>
              </w:rPr>
            </w:pPr>
            <w:r w:rsidRPr="00A73538">
              <w:rPr>
                <w:rFonts w:ascii="Times New Roman" w:hAnsi="Times New Roman"/>
              </w:rPr>
              <w:t>Всего, в том числе</w:t>
            </w:r>
          </w:p>
        </w:tc>
        <w:tc>
          <w:tcPr>
            <w:tcW w:w="2068" w:type="dxa"/>
          </w:tcPr>
          <w:p w:rsidR="00E649E6" w:rsidRPr="00A73538" w:rsidRDefault="00E649E6" w:rsidP="00A73538">
            <w:pPr>
              <w:rPr>
                <w:rFonts w:ascii="Times New Roman" w:hAnsi="Times New Roman"/>
              </w:rPr>
            </w:pPr>
            <w:r w:rsidRPr="00A73538">
              <w:rPr>
                <w:rFonts w:ascii="Times New Roman" w:hAnsi="Times New Roman"/>
              </w:rPr>
              <w:t>465,2</w:t>
            </w:r>
          </w:p>
        </w:tc>
        <w:tc>
          <w:tcPr>
            <w:tcW w:w="1856" w:type="dxa"/>
          </w:tcPr>
          <w:p w:rsidR="00E649E6" w:rsidRPr="00A73538" w:rsidRDefault="00E649E6" w:rsidP="00A73538">
            <w:pPr>
              <w:rPr>
                <w:rFonts w:ascii="Times New Roman" w:hAnsi="Times New Roman"/>
              </w:rPr>
            </w:pPr>
            <w:r w:rsidRPr="00A73538">
              <w:rPr>
                <w:rFonts w:ascii="Times New Roman" w:hAnsi="Times New Roman"/>
              </w:rPr>
              <w:t>-</w:t>
            </w:r>
          </w:p>
        </w:tc>
        <w:tc>
          <w:tcPr>
            <w:tcW w:w="1856" w:type="dxa"/>
          </w:tcPr>
          <w:p w:rsidR="00E649E6" w:rsidRPr="00A73538" w:rsidRDefault="00E649E6" w:rsidP="00A73538">
            <w:pPr>
              <w:rPr>
                <w:rFonts w:ascii="Times New Roman" w:hAnsi="Times New Roman"/>
              </w:rPr>
            </w:pPr>
            <w:r w:rsidRPr="00A73538">
              <w:rPr>
                <w:rFonts w:ascii="Times New Roman" w:hAnsi="Times New Roman"/>
              </w:rPr>
              <w:t>-</w:t>
            </w:r>
          </w:p>
        </w:tc>
        <w:tc>
          <w:tcPr>
            <w:tcW w:w="1231" w:type="dxa"/>
          </w:tcPr>
          <w:p w:rsidR="00E649E6" w:rsidRPr="00A73538" w:rsidRDefault="00E649E6" w:rsidP="00A73538">
            <w:pPr>
              <w:rPr>
                <w:rFonts w:ascii="Times New Roman" w:hAnsi="Times New Roman"/>
              </w:rPr>
            </w:pPr>
            <w:r w:rsidRPr="00A73538">
              <w:rPr>
                <w:rFonts w:ascii="Times New Roman" w:hAnsi="Times New Roman"/>
              </w:rPr>
              <w:t>465,2</w:t>
            </w:r>
          </w:p>
        </w:tc>
        <w:tc>
          <w:tcPr>
            <w:tcW w:w="1519" w:type="dxa"/>
          </w:tcPr>
          <w:p w:rsidR="00E649E6" w:rsidRPr="00A73538" w:rsidRDefault="00E649E6" w:rsidP="00A73538">
            <w:pPr>
              <w:rPr>
                <w:rFonts w:ascii="Times New Roman" w:hAnsi="Times New Roman"/>
              </w:rPr>
            </w:pPr>
            <w:r w:rsidRPr="00A73538">
              <w:rPr>
                <w:rFonts w:ascii="Times New Roman" w:hAnsi="Times New Roman"/>
              </w:rPr>
              <w:t>-</w:t>
            </w:r>
          </w:p>
        </w:tc>
        <w:tc>
          <w:tcPr>
            <w:tcW w:w="1031" w:type="dxa"/>
          </w:tcPr>
          <w:p w:rsidR="00E649E6" w:rsidRPr="00A73538" w:rsidRDefault="00E649E6" w:rsidP="00A73538">
            <w:pPr>
              <w:rPr>
                <w:rFonts w:ascii="Times New Roman" w:hAnsi="Times New Roman"/>
              </w:rPr>
            </w:pPr>
            <w:r w:rsidRPr="00A73538">
              <w:rPr>
                <w:rFonts w:ascii="Times New Roman" w:hAnsi="Times New Roman"/>
              </w:rPr>
              <w:t>-</w:t>
            </w:r>
          </w:p>
        </w:tc>
      </w:tr>
      <w:tr w:rsidR="00E649E6" w:rsidRPr="00A73538" w:rsidTr="002D1EC1">
        <w:trPr>
          <w:trHeight w:val="434"/>
        </w:trPr>
        <w:tc>
          <w:tcPr>
            <w:tcW w:w="671" w:type="dxa"/>
            <w:vMerge/>
          </w:tcPr>
          <w:p w:rsidR="00E649E6" w:rsidRPr="00A73538" w:rsidRDefault="00E649E6" w:rsidP="00A73538">
            <w:pPr>
              <w:rPr>
                <w:rFonts w:ascii="Times New Roman" w:hAnsi="Times New Roman"/>
              </w:rPr>
            </w:pPr>
          </w:p>
        </w:tc>
        <w:tc>
          <w:tcPr>
            <w:tcW w:w="3317" w:type="dxa"/>
            <w:vMerge/>
          </w:tcPr>
          <w:p w:rsidR="00E649E6" w:rsidRPr="00A73538" w:rsidRDefault="00E649E6" w:rsidP="00A73538">
            <w:pPr>
              <w:rPr>
                <w:rFonts w:ascii="Times New Roman" w:hAnsi="Times New Roman"/>
              </w:rPr>
            </w:pPr>
          </w:p>
        </w:tc>
        <w:tc>
          <w:tcPr>
            <w:tcW w:w="1482" w:type="dxa"/>
          </w:tcPr>
          <w:p w:rsidR="00E649E6" w:rsidRPr="00A73538" w:rsidRDefault="00E649E6" w:rsidP="00A73538">
            <w:pPr>
              <w:rPr>
                <w:rFonts w:ascii="Times New Roman" w:hAnsi="Times New Roman"/>
              </w:rPr>
            </w:pPr>
            <w:r w:rsidRPr="00A73538">
              <w:rPr>
                <w:rFonts w:ascii="Times New Roman" w:hAnsi="Times New Roman"/>
              </w:rPr>
              <w:t>2024 год</w:t>
            </w:r>
          </w:p>
        </w:tc>
        <w:tc>
          <w:tcPr>
            <w:tcW w:w="2068" w:type="dxa"/>
          </w:tcPr>
          <w:p w:rsidR="00E649E6" w:rsidRPr="00A73538" w:rsidRDefault="00E649E6" w:rsidP="00A73538">
            <w:pPr>
              <w:rPr>
                <w:rFonts w:ascii="Times New Roman" w:hAnsi="Times New Roman"/>
              </w:rPr>
            </w:pPr>
            <w:r w:rsidRPr="00A73538">
              <w:rPr>
                <w:rFonts w:ascii="Times New Roman" w:hAnsi="Times New Roman"/>
              </w:rPr>
              <w:t>76,8</w:t>
            </w:r>
          </w:p>
        </w:tc>
        <w:tc>
          <w:tcPr>
            <w:tcW w:w="1856" w:type="dxa"/>
          </w:tcPr>
          <w:p w:rsidR="00E649E6" w:rsidRPr="00A73538" w:rsidRDefault="00E649E6" w:rsidP="00A73538">
            <w:pPr>
              <w:rPr>
                <w:rFonts w:ascii="Times New Roman" w:hAnsi="Times New Roman"/>
              </w:rPr>
            </w:pPr>
            <w:r w:rsidRPr="00A73538">
              <w:rPr>
                <w:rFonts w:ascii="Times New Roman" w:hAnsi="Times New Roman"/>
              </w:rPr>
              <w:t>-</w:t>
            </w:r>
          </w:p>
        </w:tc>
        <w:tc>
          <w:tcPr>
            <w:tcW w:w="1856" w:type="dxa"/>
          </w:tcPr>
          <w:p w:rsidR="00E649E6" w:rsidRPr="00A73538" w:rsidRDefault="00E649E6" w:rsidP="00A73538">
            <w:pPr>
              <w:rPr>
                <w:rFonts w:ascii="Times New Roman" w:hAnsi="Times New Roman"/>
              </w:rPr>
            </w:pPr>
            <w:r w:rsidRPr="00A73538">
              <w:rPr>
                <w:rFonts w:ascii="Times New Roman" w:hAnsi="Times New Roman"/>
              </w:rPr>
              <w:t>-</w:t>
            </w:r>
          </w:p>
        </w:tc>
        <w:tc>
          <w:tcPr>
            <w:tcW w:w="1231" w:type="dxa"/>
          </w:tcPr>
          <w:p w:rsidR="00E649E6" w:rsidRPr="00A73538" w:rsidRDefault="00E649E6" w:rsidP="00A73538">
            <w:pPr>
              <w:rPr>
                <w:rFonts w:ascii="Times New Roman" w:hAnsi="Times New Roman"/>
              </w:rPr>
            </w:pPr>
            <w:r w:rsidRPr="00A73538">
              <w:rPr>
                <w:rFonts w:ascii="Times New Roman" w:hAnsi="Times New Roman"/>
              </w:rPr>
              <w:t>76,8</w:t>
            </w:r>
          </w:p>
        </w:tc>
        <w:tc>
          <w:tcPr>
            <w:tcW w:w="1519" w:type="dxa"/>
          </w:tcPr>
          <w:p w:rsidR="00E649E6" w:rsidRPr="00A73538" w:rsidRDefault="00E649E6" w:rsidP="00A73538">
            <w:pPr>
              <w:rPr>
                <w:rFonts w:ascii="Times New Roman" w:hAnsi="Times New Roman"/>
              </w:rPr>
            </w:pPr>
            <w:r w:rsidRPr="00A73538">
              <w:rPr>
                <w:rFonts w:ascii="Times New Roman" w:hAnsi="Times New Roman"/>
              </w:rPr>
              <w:t>-</w:t>
            </w:r>
          </w:p>
        </w:tc>
        <w:tc>
          <w:tcPr>
            <w:tcW w:w="1031" w:type="dxa"/>
          </w:tcPr>
          <w:p w:rsidR="00E649E6" w:rsidRPr="00A73538" w:rsidRDefault="00E649E6" w:rsidP="00A73538">
            <w:pPr>
              <w:rPr>
                <w:rFonts w:ascii="Times New Roman" w:hAnsi="Times New Roman"/>
              </w:rPr>
            </w:pPr>
            <w:r w:rsidRPr="00A73538">
              <w:rPr>
                <w:rFonts w:ascii="Times New Roman" w:hAnsi="Times New Roman"/>
              </w:rPr>
              <w:t>-</w:t>
            </w:r>
          </w:p>
        </w:tc>
      </w:tr>
      <w:tr w:rsidR="00E649E6" w:rsidRPr="00A73538" w:rsidTr="002D1EC1">
        <w:trPr>
          <w:trHeight w:val="434"/>
        </w:trPr>
        <w:tc>
          <w:tcPr>
            <w:tcW w:w="671" w:type="dxa"/>
            <w:vMerge/>
          </w:tcPr>
          <w:p w:rsidR="00E649E6" w:rsidRPr="00A73538" w:rsidRDefault="00E649E6" w:rsidP="00A73538">
            <w:pPr>
              <w:rPr>
                <w:rFonts w:ascii="Times New Roman" w:hAnsi="Times New Roman"/>
              </w:rPr>
            </w:pPr>
          </w:p>
        </w:tc>
        <w:tc>
          <w:tcPr>
            <w:tcW w:w="3317" w:type="dxa"/>
            <w:vMerge/>
          </w:tcPr>
          <w:p w:rsidR="00E649E6" w:rsidRPr="00A73538" w:rsidRDefault="00E649E6" w:rsidP="00A73538">
            <w:pPr>
              <w:rPr>
                <w:rFonts w:ascii="Times New Roman" w:hAnsi="Times New Roman"/>
              </w:rPr>
            </w:pPr>
          </w:p>
        </w:tc>
        <w:tc>
          <w:tcPr>
            <w:tcW w:w="1482" w:type="dxa"/>
          </w:tcPr>
          <w:p w:rsidR="00E649E6" w:rsidRPr="00A73538" w:rsidRDefault="00E649E6" w:rsidP="00A73538">
            <w:pPr>
              <w:rPr>
                <w:rFonts w:ascii="Times New Roman" w:hAnsi="Times New Roman"/>
              </w:rPr>
            </w:pPr>
            <w:r w:rsidRPr="00A73538">
              <w:rPr>
                <w:rFonts w:ascii="Times New Roman" w:hAnsi="Times New Roman"/>
              </w:rPr>
              <w:t>2025 год</w:t>
            </w:r>
          </w:p>
        </w:tc>
        <w:tc>
          <w:tcPr>
            <w:tcW w:w="2068" w:type="dxa"/>
          </w:tcPr>
          <w:p w:rsidR="00E649E6" w:rsidRPr="00A73538" w:rsidRDefault="00E649E6" w:rsidP="00A73538">
            <w:pPr>
              <w:rPr>
                <w:rFonts w:ascii="Times New Roman" w:hAnsi="Times New Roman"/>
              </w:rPr>
            </w:pPr>
            <w:r w:rsidRPr="00A73538">
              <w:rPr>
                <w:rFonts w:ascii="Times New Roman" w:hAnsi="Times New Roman"/>
              </w:rPr>
              <w:t>388,4</w:t>
            </w:r>
          </w:p>
        </w:tc>
        <w:tc>
          <w:tcPr>
            <w:tcW w:w="1856" w:type="dxa"/>
          </w:tcPr>
          <w:p w:rsidR="00E649E6" w:rsidRPr="00A73538" w:rsidRDefault="00E649E6" w:rsidP="00A73538">
            <w:pPr>
              <w:rPr>
                <w:rFonts w:ascii="Times New Roman" w:hAnsi="Times New Roman"/>
              </w:rPr>
            </w:pPr>
            <w:r w:rsidRPr="00A73538">
              <w:rPr>
                <w:rFonts w:ascii="Times New Roman" w:hAnsi="Times New Roman"/>
              </w:rPr>
              <w:t>-</w:t>
            </w:r>
          </w:p>
        </w:tc>
        <w:tc>
          <w:tcPr>
            <w:tcW w:w="1856" w:type="dxa"/>
          </w:tcPr>
          <w:p w:rsidR="00E649E6" w:rsidRPr="00A73538" w:rsidRDefault="00E649E6" w:rsidP="00A73538">
            <w:pPr>
              <w:rPr>
                <w:rFonts w:ascii="Times New Roman" w:hAnsi="Times New Roman"/>
              </w:rPr>
            </w:pPr>
            <w:r w:rsidRPr="00A73538">
              <w:rPr>
                <w:rFonts w:ascii="Times New Roman" w:hAnsi="Times New Roman"/>
              </w:rPr>
              <w:t>-</w:t>
            </w:r>
          </w:p>
        </w:tc>
        <w:tc>
          <w:tcPr>
            <w:tcW w:w="1231" w:type="dxa"/>
          </w:tcPr>
          <w:p w:rsidR="00E649E6" w:rsidRPr="00A73538" w:rsidRDefault="00E649E6" w:rsidP="00A73538">
            <w:pPr>
              <w:rPr>
                <w:rFonts w:ascii="Times New Roman" w:hAnsi="Times New Roman"/>
              </w:rPr>
            </w:pPr>
            <w:r w:rsidRPr="00A73538">
              <w:rPr>
                <w:rFonts w:ascii="Times New Roman" w:hAnsi="Times New Roman"/>
              </w:rPr>
              <w:t>388,4</w:t>
            </w:r>
          </w:p>
        </w:tc>
        <w:tc>
          <w:tcPr>
            <w:tcW w:w="1519" w:type="dxa"/>
          </w:tcPr>
          <w:p w:rsidR="00E649E6" w:rsidRPr="00A73538" w:rsidRDefault="00E649E6" w:rsidP="00A73538">
            <w:pPr>
              <w:rPr>
                <w:rFonts w:ascii="Times New Roman" w:hAnsi="Times New Roman"/>
              </w:rPr>
            </w:pPr>
            <w:r w:rsidRPr="00A73538">
              <w:rPr>
                <w:rFonts w:ascii="Times New Roman" w:hAnsi="Times New Roman"/>
              </w:rPr>
              <w:t>-</w:t>
            </w:r>
          </w:p>
        </w:tc>
        <w:tc>
          <w:tcPr>
            <w:tcW w:w="1031" w:type="dxa"/>
          </w:tcPr>
          <w:p w:rsidR="00E649E6" w:rsidRPr="00A73538" w:rsidRDefault="00E649E6" w:rsidP="00A73538">
            <w:pPr>
              <w:rPr>
                <w:rFonts w:ascii="Times New Roman" w:hAnsi="Times New Roman"/>
              </w:rPr>
            </w:pPr>
            <w:r w:rsidRPr="00A73538">
              <w:rPr>
                <w:rFonts w:ascii="Times New Roman" w:hAnsi="Times New Roman"/>
              </w:rPr>
              <w:t>-</w:t>
            </w:r>
          </w:p>
        </w:tc>
      </w:tr>
      <w:tr w:rsidR="00E649E6" w:rsidRPr="00A73538" w:rsidTr="002D1EC1">
        <w:trPr>
          <w:trHeight w:val="434"/>
        </w:trPr>
        <w:tc>
          <w:tcPr>
            <w:tcW w:w="671" w:type="dxa"/>
            <w:vMerge/>
          </w:tcPr>
          <w:p w:rsidR="00E649E6" w:rsidRPr="00A73538" w:rsidRDefault="00E649E6" w:rsidP="00A73538">
            <w:pPr>
              <w:rPr>
                <w:rFonts w:ascii="Times New Roman" w:hAnsi="Times New Roman"/>
              </w:rPr>
            </w:pPr>
          </w:p>
        </w:tc>
        <w:tc>
          <w:tcPr>
            <w:tcW w:w="3317" w:type="dxa"/>
            <w:vMerge/>
          </w:tcPr>
          <w:p w:rsidR="00E649E6" w:rsidRPr="00A73538" w:rsidRDefault="00E649E6" w:rsidP="00A73538">
            <w:pPr>
              <w:rPr>
                <w:rFonts w:ascii="Times New Roman" w:hAnsi="Times New Roman"/>
              </w:rPr>
            </w:pPr>
          </w:p>
        </w:tc>
        <w:tc>
          <w:tcPr>
            <w:tcW w:w="1482" w:type="dxa"/>
          </w:tcPr>
          <w:p w:rsidR="00E649E6" w:rsidRPr="00A73538" w:rsidRDefault="00E649E6" w:rsidP="00A73538">
            <w:pPr>
              <w:rPr>
                <w:rFonts w:ascii="Times New Roman" w:hAnsi="Times New Roman"/>
              </w:rPr>
            </w:pPr>
            <w:r w:rsidRPr="00A73538">
              <w:rPr>
                <w:rFonts w:ascii="Times New Roman" w:hAnsi="Times New Roman"/>
              </w:rPr>
              <w:t>2026 год</w:t>
            </w:r>
          </w:p>
        </w:tc>
        <w:tc>
          <w:tcPr>
            <w:tcW w:w="2068" w:type="dxa"/>
          </w:tcPr>
          <w:p w:rsidR="00E649E6" w:rsidRPr="00A73538" w:rsidRDefault="00E649E6" w:rsidP="00A73538">
            <w:pPr>
              <w:rPr>
                <w:rFonts w:ascii="Times New Roman" w:hAnsi="Times New Roman"/>
              </w:rPr>
            </w:pPr>
            <w:r w:rsidRPr="00A73538">
              <w:rPr>
                <w:rFonts w:ascii="Times New Roman" w:hAnsi="Times New Roman"/>
              </w:rPr>
              <w:t>-</w:t>
            </w:r>
          </w:p>
        </w:tc>
        <w:tc>
          <w:tcPr>
            <w:tcW w:w="1856" w:type="dxa"/>
          </w:tcPr>
          <w:p w:rsidR="00E649E6" w:rsidRPr="00A73538" w:rsidRDefault="00E649E6" w:rsidP="00A73538">
            <w:pPr>
              <w:rPr>
                <w:rFonts w:ascii="Times New Roman" w:hAnsi="Times New Roman"/>
              </w:rPr>
            </w:pPr>
            <w:r w:rsidRPr="00A73538">
              <w:rPr>
                <w:rFonts w:ascii="Times New Roman" w:hAnsi="Times New Roman"/>
              </w:rPr>
              <w:t>-</w:t>
            </w:r>
          </w:p>
        </w:tc>
        <w:tc>
          <w:tcPr>
            <w:tcW w:w="1856" w:type="dxa"/>
          </w:tcPr>
          <w:p w:rsidR="00E649E6" w:rsidRPr="00A73538" w:rsidRDefault="00E649E6" w:rsidP="00A73538">
            <w:pPr>
              <w:rPr>
                <w:rFonts w:ascii="Times New Roman" w:hAnsi="Times New Roman"/>
              </w:rPr>
            </w:pPr>
            <w:r w:rsidRPr="00A73538">
              <w:rPr>
                <w:rFonts w:ascii="Times New Roman" w:hAnsi="Times New Roman"/>
              </w:rPr>
              <w:t>-</w:t>
            </w:r>
          </w:p>
        </w:tc>
        <w:tc>
          <w:tcPr>
            <w:tcW w:w="1231" w:type="dxa"/>
          </w:tcPr>
          <w:p w:rsidR="00E649E6" w:rsidRPr="00A73538" w:rsidRDefault="00E649E6" w:rsidP="00A73538">
            <w:pPr>
              <w:rPr>
                <w:rFonts w:ascii="Times New Roman" w:hAnsi="Times New Roman"/>
              </w:rPr>
            </w:pPr>
            <w:r w:rsidRPr="00A73538">
              <w:rPr>
                <w:rFonts w:ascii="Times New Roman" w:hAnsi="Times New Roman"/>
              </w:rPr>
              <w:t>-</w:t>
            </w:r>
          </w:p>
        </w:tc>
        <w:tc>
          <w:tcPr>
            <w:tcW w:w="1519" w:type="dxa"/>
          </w:tcPr>
          <w:p w:rsidR="00E649E6" w:rsidRPr="00A73538" w:rsidRDefault="00E649E6" w:rsidP="00A73538">
            <w:pPr>
              <w:rPr>
                <w:rFonts w:ascii="Times New Roman" w:hAnsi="Times New Roman"/>
              </w:rPr>
            </w:pPr>
            <w:r w:rsidRPr="00A73538">
              <w:rPr>
                <w:rFonts w:ascii="Times New Roman" w:hAnsi="Times New Roman"/>
              </w:rPr>
              <w:t>-</w:t>
            </w:r>
          </w:p>
        </w:tc>
        <w:tc>
          <w:tcPr>
            <w:tcW w:w="1031" w:type="dxa"/>
          </w:tcPr>
          <w:p w:rsidR="00E649E6" w:rsidRPr="00A73538" w:rsidRDefault="00E649E6" w:rsidP="00A73538">
            <w:pPr>
              <w:rPr>
                <w:rFonts w:ascii="Times New Roman" w:hAnsi="Times New Roman"/>
              </w:rPr>
            </w:pPr>
            <w:r w:rsidRPr="00A73538">
              <w:rPr>
                <w:rFonts w:ascii="Times New Roman" w:hAnsi="Times New Roman"/>
              </w:rPr>
              <w:t>-</w:t>
            </w:r>
          </w:p>
        </w:tc>
      </w:tr>
      <w:tr w:rsidR="00E649E6" w:rsidRPr="00A73538" w:rsidTr="002D1EC1">
        <w:trPr>
          <w:trHeight w:val="434"/>
        </w:trPr>
        <w:tc>
          <w:tcPr>
            <w:tcW w:w="671" w:type="dxa"/>
            <w:vMerge/>
          </w:tcPr>
          <w:p w:rsidR="00E649E6" w:rsidRPr="00A73538" w:rsidRDefault="00E649E6" w:rsidP="00A73538">
            <w:pPr>
              <w:rPr>
                <w:rFonts w:ascii="Times New Roman" w:hAnsi="Times New Roman"/>
              </w:rPr>
            </w:pPr>
          </w:p>
        </w:tc>
        <w:tc>
          <w:tcPr>
            <w:tcW w:w="3317" w:type="dxa"/>
            <w:vMerge/>
          </w:tcPr>
          <w:p w:rsidR="00E649E6" w:rsidRPr="00A73538" w:rsidRDefault="00E649E6" w:rsidP="00A73538">
            <w:pPr>
              <w:rPr>
                <w:rFonts w:ascii="Times New Roman" w:hAnsi="Times New Roman"/>
              </w:rPr>
            </w:pPr>
          </w:p>
        </w:tc>
        <w:tc>
          <w:tcPr>
            <w:tcW w:w="1482" w:type="dxa"/>
          </w:tcPr>
          <w:p w:rsidR="00E649E6" w:rsidRPr="00A73538" w:rsidRDefault="00E649E6" w:rsidP="00A73538">
            <w:pPr>
              <w:rPr>
                <w:rFonts w:ascii="Times New Roman" w:hAnsi="Times New Roman"/>
              </w:rPr>
            </w:pPr>
            <w:r w:rsidRPr="00A73538">
              <w:rPr>
                <w:rFonts w:ascii="Times New Roman" w:hAnsi="Times New Roman"/>
              </w:rPr>
              <w:t>2027 год</w:t>
            </w:r>
          </w:p>
        </w:tc>
        <w:tc>
          <w:tcPr>
            <w:tcW w:w="2068" w:type="dxa"/>
          </w:tcPr>
          <w:p w:rsidR="00E649E6" w:rsidRPr="00A73538" w:rsidRDefault="00E649E6" w:rsidP="00A73538">
            <w:pPr>
              <w:rPr>
                <w:rFonts w:ascii="Times New Roman" w:hAnsi="Times New Roman"/>
              </w:rPr>
            </w:pPr>
            <w:r w:rsidRPr="00A73538">
              <w:rPr>
                <w:rFonts w:ascii="Times New Roman" w:hAnsi="Times New Roman"/>
              </w:rPr>
              <w:t>-</w:t>
            </w:r>
          </w:p>
        </w:tc>
        <w:tc>
          <w:tcPr>
            <w:tcW w:w="1856" w:type="dxa"/>
          </w:tcPr>
          <w:p w:rsidR="00E649E6" w:rsidRPr="00A73538" w:rsidRDefault="00E649E6" w:rsidP="00A73538">
            <w:pPr>
              <w:rPr>
                <w:rFonts w:ascii="Times New Roman" w:hAnsi="Times New Roman"/>
              </w:rPr>
            </w:pPr>
            <w:r w:rsidRPr="00A73538">
              <w:rPr>
                <w:rFonts w:ascii="Times New Roman" w:hAnsi="Times New Roman"/>
              </w:rPr>
              <w:t>-</w:t>
            </w:r>
          </w:p>
        </w:tc>
        <w:tc>
          <w:tcPr>
            <w:tcW w:w="1856" w:type="dxa"/>
          </w:tcPr>
          <w:p w:rsidR="00E649E6" w:rsidRPr="00A73538" w:rsidRDefault="00E649E6" w:rsidP="00A73538">
            <w:pPr>
              <w:rPr>
                <w:rFonts w:ascii="Times New Roman" w:hAnsi="Times New Roman"/>
              </w:rPr>
            </w:pPr>
            <w:r w:rsidRPr="00A73538">
              <w:rPr>
                <w:rFonts w:ascii="Times New Roman" w:hAnsi="Times New Roman"/>
              </w:rPr>
              <w:t>-</w:t>
            </w:r>
          </w:p>
        </w:tc>
        <w:tc>
          <w:tcPr>
            <w:tcW w:w="1231" w:type="dxa"/>
          </w:tcPr>
          <w:p w:rsidR="00E649E6" w:rsidRPr="00A73538" w:rsidRDefault="00E649E6" w:rsidP="00A73538">
            <w:pPr>
              <w:rPr>
                <w:rFonts w:ascii="Times New Roman" w:hAnsi="Times New Roman"/>
              </w:rPr>
            </w:pPr>
            <w:r w:rsidRPr="00A73538">
              <w:rPr>
                <w:rFonts w:ascii="Times New Roman" w:hAnsi="Times New Roman"/>
              </w:rPr>
              <w:t>-</w:t>
            </w:r>
          </w:p>
        </w:tc>
        <w:tc>
          <w:tcPr>
            <w:tcW w:w="1519" w:type="dxa"/>
          </w:tcPr>
          <w:p w:rsidR="00E649E6" w:rsidRPr="00A73538" w:rsidRDefault="00E649E6" w:rsidP="00A73538">
            <w:pPr>
              <w:rPr>
                <w:rFonts w:ascii="Times New Roman" w:hAnsi="Times New Roman"/>
              </w:rPr>
            </w:pPr>
            <w:r w:rsidRPr="00A73538">
              <w:rPr>
                <w:rFonts w:ascii="Times New Roman" w:hAnsi="Times New Roman"/>
              </w:rPr>
              <w:t>-</w:t>
            </w:r>
          </w:p>
        </w:tc>
        <w:tc>
          <w:tcPr>
            <w:tcW w:w="1031" w:type="dxa"/>
          </w:tcPr>
          <w:p w:rsidR="00E649E6" w:rsidRPr="00A73538" w:rsidRDefault="00E649E6" w:rsidP="00A73538">
            <w:pPr>
              <w:rPr>
                <w:rFonts w:ascii="Times New Roman" w:hAnsi="Times New Roman"/>
              </w:rPr>
            </w:pPr>
            <w:r w:rsidRPr="00A73538">
              <w:rPr>
                <w:rFonts w:ascii="Times New Roman" w:hAnsi="Times New Roman"/>
              </w:rPr>
              <w:t>-</w:t>
            </w:r>
          </w:p>
        </w:tc>
      </w:tr>
      <w:tr w:rsidR="00E649E6" w:rsidRPr="00A73538" w:rsidTr="002D1EC1">
        <w:trPr>
          <w:trHeight w:val="434"/>
        </w:trPr>
        <w:tc>
          <w:tcPr>
            <w:tcW w:w="671" w:type="dxa"/>
            <w:vMerge/>
          </w:tcPr>
          <w:p w:rsidR="00E649E6" w:rsidRPr="00A73538" w:rsidRDefault="00E649E6" w:rsidP="00A73538">
            <w:pPr>
              <w:rPr>
                <w:rFonts w:ascii="Times New Roman" w:hAnsi="Times New Roman"/>
              </w:rPr>
            </w:pPr>
          </w:p>
        </w:tc>
        <w:tc>
          <w:tcPr>
            <w:tcW w:w="3317" w:type="dxa"/>
            <w:vMerge/>
          </w:tcPr>
          <w:p w:rsidR="00E649E6" w:rsidRPr="00A73538" w:rsidRDefault="00E649E6" w:rsidP="00A73538">
            <w:pPr>
              <w:rPr>
                <w:rFonts w:ascii="Times New Roman" w:hAnsi="Times New Roman"/>
              </w:rPr>
            </w:pPr>
          </w:p>
        </w:tc>
        <w:tc>
          <w:tcPr>
            <w:tcW w:w="1482" w:type="dxa"/>
          </w:tcPr>
          <w:p w:rsidR="00E649E6" w:rsidRPr="00A73538" w:rsidRDefault="00E649E6" w:rsidP="00A73538">
            <w:pPr>
              <w:rPr>
                <w:rFonts w:ascii="Times New Roman" w:hAnsi="Times New Roman"/>
              </w:rPr>
            </w:pPr>
            <w:r w:rsidRPr="00A73538">
              <w:rPr>
                <w:rFonts w:ascii="Times New Roman" w:hAnsi="Times New Roman"/>
              </w:rPr>
              <w:t>2028 год</w:t>
            </w:r>
          </w:p>
        </w:tc>
        <w:tc>
          <w:tcPr>
            <w:tcW w:w="2068" w:type="dxa"/>
          </w:tcPr>
          <w:p w:rsidR="00E649E6" w:rsidRPr="00A73538" w:rsidRDefault="00E649E6" w:rsidP="00A73538">
            <w:pPr>
              <w:rPr>
                <w:rFonts w:ascii="Times New Roman" w:hAnsi="Times New Roman"/>
              </w:rPr>
            </w:pPr>
            <w:r w:rsidRPr="00A73538">
              <w:rPr>
                <w:rFonts w:ascii="Times New Roman" w:hAnsi="Times New Roman"/>
              </w:rPr>
              <w:t>-</w:t>
            </w:r>
          </w:p>
        </w:tc>
        <w:tc>
          <w:tcPr>
            <w:tcW w:w="1856" w:type="dxa"/>
          </w:tcPr>
          <w:p w:rsidR="00E649E6" w:rsidRPr="00A73538" w:rsidRDefault="00E649E6" w:rsidP="00A73538">
            <w:pPr>
              <w:rPr>
                <w:rFonts w:ascii="Times New Roman" w:hAnsi="Times New Roman"/>
              </w:rPr>
            </w:pPr>
            <w:r w:rsidRPr="00A73538">
              <w:rPr>
                <w:rFonts w:ascii="Times New Roman" w:hAnsi="Times New Roman"/>
              </w:rPr>
              <w:t>-</w:t>
            </w:r>
          </w:p>
        </w:tc>
        <w:tc>
          <w:tcPr>
            <w:tcW w:w="1856" w:type="dxa"/>
          </w:tcPr>
          <w:p w:rsidR="00E649E6" w:rsidRPr="00A73538" w:rsidRDefault="00E649E6" w:rsidP="00A73538">
            <w:pPr>
              <w:rPr>
                <w:rFonts w:ascii="Times New Roman" w:hAnsi="Times New Roman"/>
              </w:rPr>
            </w:pPr>
            <w:r w:rsidRPr="00A73538">
              <w:rPr>
                <w:rFonts w:ascii="Times New Roman" w:hAnsi="Times New Roman"/>
              </w:rPr>
              <w:t>-</w:t>
            </w:r>
          </w:p>
        </w:tc>
        <w:tc>
          <w:tcPr>
            <w:tcW w:w="1231" w:type="dxa"/>
          </w:tcPr>
          <w:p w:rsidR="00E649E6" w:rsidRPr="00A73538" w:rsidRDefault="00E649E6" w:rsidP="00A73538">
            <w:pPr>
              <w:rPr>
                <w:rFonts w:ascii="Times New Roman" w:hAnsi="Times New Roman"/>
              </w:rPr>
            </w:pPr>
            <w:r w:rsidRPr="00A73538">
              <w:rPr>
                <w:rFonts w:ascii="Times New Roman" w:hAnsi="Times New Roman"/>
              </w:rPr>
              <w:t>-</w:t>
            </w:r>
          </w:p>
        </w:tc>
        <w:tc>
          <w:tcPr>
            <w:tcW w:w="1519" w:type="dxa"/>
          </w:tcPr>
          <w:p w:rsidR="00E649E6" w:rsidRPr="00A73538" w:rsidRDefault="00E649E6" w:rsidP="00A73538">
            <w:pPr>
              <w:rPr>
                <w:rFonts w:ascii="Times New Roman" w:hAnsi="Times New Roman"/>
              </w:rPr>
            </w:pPr>
            <w:r w:rsidRPr="00A73538">
              <w:rPr>
                <w:rFonts w:ascii="Times New Roman" w:hAnsi="Times New Roman"/>
              </w:rPr>
              <w:t>-</w:t>
            </w:r>
          </w:p>
        </w:tc>
        <w:tc>
          <w:tcPr>
            <w:tcW w:w="1031" w:type="dxa"/>
          </w:tcPr>
          <w:p w:rsidR="00E649E6" w:rsidRPr="00A73538" w:rsidRDefault="00E649E6" w:rsidP="00A73538">
            <w:pPr>
              <w:rPr>
                <w:rFonts w:ascii="Times New Roman" w:hAnsi="Times New Roman"/>
              </w:rPr>
            </w:pPr>
            <w:r w:rsidRPr="00A73538">
              <w:rPr>
                <w:rFonts w:ascii="Times New Roman" w:hAnsi="Times New Roman"/>
              </w:rPr>
              <w:t>-</w:t>
            </w:r>
          </w:p>
        </w:tc>
      </w:tr>
      <w:tr w:rsidR="00E649E6" w:rsidRPr="00A73538" w:rsidTr="002D1EC1">
        <w:trPr>
          <w:trHeight w:val="276"/>
        </w:trPr>
        <w:tc>
          <w:tcPr>
            <w:tcW w:w="671" w:type="dxa"/>
          </w:tcPr>
          <w:p w:rsidR="00E649E6" w:rsidRPr="00A73538" w:rsidRDefault="00E649E6" w:rsidP="00A73538">
            <w:pPr>
              <w:rPr>
                <w:rFonts w:ascii="Times New Roman" w:hAnsi="Times New Roman"/>
              </w:rPr>
            </w:pPr>
            <w:r w:rsidRPr="00A73538">
              <w:rPr>
                <w:rFonts w:ascii="Times New Roman" w:hAnsi="Times New Roman"/>
              </w:rPr>
              <w:t>3</w:t>
            </w:r>
          </w:p>
        </w:tc>
        <w:tc>
          <w:tcPr>
            <w:tcW w:w="14364" w:type="dxa"/>
            <w:gridSpan w:val="8"/>
          </w:tcPr>
          <w:p w:rsidR="00E649E6" w:rsidRPr="00A73538" w:rsidRDefault="00E649E6" w:rsidP="00A73538">
            <w:pPr>
              <w:rPr>
                <w:rFonts w:ascii="Times New Roman" w:hAnsi="Times New Roman"/>
              </w:rPr>
            </w:pPr>
            <w:r w:rsidRPr="00A73538">
              <w:rPr>
                <w:rFonts w:ascii="Times New Roman" w:hAnsi="Times New Roman"/>
              </w:rPr>
              <w:t>Задача 3: стимулирующие выплаты в муниципальных организациях дополнительного образования Томской области</w:t>
            </w:r>
          </w:p>
        </w:tc>
      </w:tr>
      <w:tr w:rsidR="00E649E6" w:rsidRPr="00A73538" w:rsidTr="002D1EC1">
        <w:trPr>
          <w:trHeight w:val="434"/>
        </w:trPr>
        <w:tc>
          <w:tcPr>
            <w:tcW w:w="671" w:type="dxa"/>
            <w:vMerge w:val="restart"/>
          </w:tcPr>
          <w:p w:rsidR="00E649E6" w:rsidRPr="00A73538" w:rsidRDefault="00E649E6" w:rsidP="00A73538">
            <w:pPr>
              <w:rPr>
                <w:rFonts w:ascii="Times New Roman" w:hAnsi="Times New Roman"/>
              </w:rPr>
            </w:pPr>
            <w:r w:rsidRPr="00A73538">
              <w:rPr>
                <w:rFonts w:ascii="Times New Roman" w:hAnsi="Times New Roman"/>
              </w:rPr>
              <w:t>3.1</w:t>
            </w:r>
          </w:p>
        </w:tc>
        <w:tc>
          <w:tcPr>
            <w:tcW w:w="3317" w:type="dxa"/>
            <w:vMerge w:val="restart"/>
          </w:tcPr>
          <w:p w:rsidR="00E649E6" w:rsidRPr="00A73538" w:rsidRDefault="00E649E6" w:rsidP="00A73538">
            <w:pPr>
              <w:rPr>
                <w:rFonts w:ascii="Times New Roman" w:hAnsi="Times New Roman"/>
              </w:rPr>
            </w:pPr>
            <w:r w:rsidRPr="00A73538">
              <w:rPr>
                <w:rFonts w:ascii="Times New Roman" w:hAnsi="Times New Roman"/>
              </w:rPr>
              <w:t>Мероприятие 1: стимулирующие выплаты в муниципальных организациях дополнительного образования Томской области</w:t>
            </w:r>
          </w:p>
        </w:tc>
        <w:tc>
          <w:tcPr>
            <w:tcW w:w="1482" w:type="dxa"/>
          </w:tcPr>
          <w:p w:rsidR="00E649E6" w:rsidRPr="00A73538" w:rsidRDefault="00E649E6" w:rsidP="00A73538">
            <w:pPr>
              <w:rPr>
                <w:rFonts w:ascii="Times New Roman" w:hAnsi="Times New Roman"/>
              </w:rPr>
            </w:pPr>
            <w:r w:rsidRPr="00A73538">
              <w:rPr>
                <w:rFonts w:ascii="Times New Roman" w:hAnsi="Times New Roman"/>
              </w:rPr>
              <w:t>Всего, в том числе</w:t>
            </w:r>
          </w:p>
        </w:tc>
        <w:tc>
          <w:tcPr>
            <w:tcW w:w="2068" w:type="dxa"/>
          </w:tcPr>
          <w:p w:rsidR="00E649E6" w:rsidRPr="00A73538" w:rsidRDefault="00E649E6" w:rsidP="00A73538">
            <w:pPr>
              <w:rPr>
                <w:rFonts w:ascii="Times New Roman" w:hAnsi="Times New Roman"/>
              </w:rPr>
            </w:pPr>
            <w:r w:rsidRPr="00A73538">
              <w:rPr>
                <w:rFonts w:ascii="Times New Roman" w:hAnsi="Times New Roman"/>
              </w:rPr>
              <w:t>323,1</w:t>
            </w:r>
          </w:p>
        </w:tc>
        <w:tc>
          <w:tcPr>
            <w:tcW w:w="1856" w:type="dxa"/>
          </w:tcPr>
          <w:p w:rsidR="00E649E6" w:rsidRPr="00A73538" w:rsidRDefault="00E649E6" w:rsidP="00A73538">
            <w:pPr>
              <w:rPr>
                <w:rFonts w:ascii="Times New Roman" w:hAnsi="Times New Roman"/>
              </w:rPr>
            </w:pPr>
            <w:r w:rsidRPr="00A73538">
              <w:rPr>
                <w:rFonts w:ascii="Times New Roman" w:hAnsi="Times New Roman"/>
              </w:rPr>
              <w:t>-</w:t>
            </w:r>
          </w:p>
        </w:tc>
        <w:tc>
          <w:tcPr>
            <w:tcW w:w="1856" w:type="dxa"/>
          </w:tcPr>
          <w:p w:rsidR="00E649E6" w:rsidRPr="00A73538" w:rsidRDefault="00E649E6" w:rsidP="00A73538">
            <w:pPr>
              <w:rPr>
                <w:rFonts w:ascii="Times New Roman" w:hAnsi="Times New Roman"/>
              </w:rPr>
            </w:pPr>
            <w:r w:rsidRPr="00A73538">
              <w:rPr>
                <w:rFonts w:ascii="Times New Roman" w:hAnsi="Times New Roman"/>
              </w:rPr>
              <w:t>323,1</w:t>
            </w:r>
          </w:p>
        </w:tc>
        <w:tc>
          <w:tcPr>
            <w:tcW w:w="1231" w:type="dxa"/>
          </w:tcPr>
          <w:p w:rsidR="00E649E6" w:rsidRPr="00A73538" w:rsidRDefault="00E649E6" w:rsidP="00A73538">
            <w:pPr>
              <w:rPr>
                <w:rFonts w:ascii="Times New Roman" w:hAnsi="Times New Roman"/>
              </w:rPr>
            </w:pPr>
            <w:r w:rsidRPr="00A73538">
              <w:rPr>
                <w:rFonts w:ascii="Times New Roman" w:hAnsi="Times New Roman"/>
              </w:rPr>
              <w:t>-</w:t>
            </w:r>
          </w:p>
        </w:tc>
        <w:tc>
          <w:tcPr>
            <w:tcW w:w="1519" w:type="dxa"/>
          </w:tcPr>
          <w:p w:rsidR="00E649E6" w:rsidRPr="00A73538" w:rsidRDefault="00E649E6" w:rsidP="00A73538">
            <w:pPr>
              <w:rPr>
                <w:rFonts w:ascii="Times New Roman" w:hAnsi="Times New Roman"/>
              </w:rPr>
            </w:pPr>
            <w:r w:rsidRPr="00A73538">
              <w:rPr>
                <w:rFonts w:ascii="Times New Roman" w:hAnsi="Times New Roman"/>
              </w:rPr>
              <w:t>-</w:t>
            </w:r>
          </w:p>
        </w:tc>
        <w:tc>
          <w:tcPr>
            <w:tcW w:w="1031" w:type="dxa"/>
          </w:tcPr>
          <w:p w:rsidR="00E649E6" w:rsidRPr="00A73538" w:rsidRDefault="00E649E6" w:rsidP="00A73538">
            <w:pPr>
              <w:rPr>
                <w:rFonts w:ascii="Times New Roman" w:hAnsi="Times New Roman"/>
              </w:rPr>
            </w:pPr>
            <w:r w:rsidRPr="00A73538">
              <w:rPr>
                <w:rFonts w:ascii="Times New Roman" w:hAnsi="Times New Roman"/>
              </w:rPr>
              <w:t>-</w:t>
            </w:r>
          </w:p>
        </w:tc>
      </w:tr>
      <w:tr w:rsidR="00E649E6" w:rsidRPr="00A73538" w:rsidTr="002D1EC1">
        <w:trPr>
          <w:trHeight w:val="273"/>
        </w:trPr>
        <w:tc>
          <w:tcPr>
            <w:tcW w:w="671" w:type="dxa"/>
            <w:vMerge/>
          </w:tcPr>
          <w:p w:rsidR="00E649E6" w:rsidRPr="00A73538" w:rsidRDefault="00E649E6" w:rsidP="00A73538">
            <w:pPr>
              <w:rPr>
                <w:rFonts w:ascii="Times New Roman" w:hAnsi="Times New Roman"/>
              </w:rPr>
            </w:pPr>
          </w:p>
        </w:tc>
        <w:tc>
          <w:tcPr>
            <w:tcW w:w="3317" w:type="dxa"/>
            <w:vMerge/>
          </w:tcPr>
          <w:p w:rsidR="00E649E6" w:rsidRPr="00A73538" w:rsidRDefault="00E649E6" w:rsidP="00A73538">
            <w:pPr>
              <w:rPr>
                <w:rFonts w:ascii="Times New Roman" w:hAnsi="Times New Roman"/>
              </w:rPr>
            </w:pPr>
          </w:p>
        </w:tc>
        <w:tc>
          <w:tcPr>
            <w:tcW w:w="1482" w:type="dxa"/>
          </w:tcPr>
          <w:p w:rsidR="00E649E6" w:rsidRPr="00A73538" w:rsidRDefault="00E649E6" w:rsidP="00A73538">
            <w:pPr>
              <w:rPr>
                <w:rFonts w:ascii="Times New Roman" w:hAnsi="Times New Roman"/>
              </w:rPr>
            </w:pPr>
            <w:r w:rsidRPr="00A73538">
              <w:rPr>
                <w:rFonts w:ascii="Times New Roman" w:hAnsi="Times New Roman"/>
              </w:rPr>
              <w:t>2024 год</w:t>
            </w:r>
          </w:p>
        </w:tc>
        <w:tc>
          <w:tcPr>
            <w:tcW w:w="2068" w:type="dxa"/>
          </w:tcPr>
          <w:p w:rsidR="00E649E6" w:rsidRPr="00A73538" w:rsidRDefault="00E649E6" w:rsidP="00A73538">
            <w:pPr>
              <w:rPr>
                <w:rFonts w:ascii="Times New Roman" w:hAnsi="Times New Roman"/>
              </w:rPr>
            </w:pPr>
            <w:r w:rsidRPr="00A73538">
              <w:rPr>
                <w:rFonts w:ascii="Times New Roman" w:hAnsi="Times New Roman"/>
              </w:rPr>
              <w:t>33,1</w:t>
            </w:r>
          </w:p>
        </w:tc>
        <w:tc>
          <w:tcPr>
            <w:tcW w:w="1856" w:type="dxa"/>
          </w:tcPr>
          <w:p w:rsidR="00E649E6" w:rsidRPr="00A73538" w:rsidRDefault="00E649E6" w:rsidP="00A73538">
            <w:pPr>
              <w:rPr>
                <w:rFonts w:ascii="Times New Roman" w:hAnsi="Times New Roman"/>
              </w:rPr>
            </w:pPr>
            <w:r w:rsidRPr="00A73538">
              <w:rPr>
                <w:rFonts w:ascii="Times New Roman" w:hAnsi="Times New Roman"/>
              </w:rPr>
              <w:t>-</w:t>
            </w:r>
          </w:p>
        </w:tc>
        <w:tc>
          <w:tcPr>
            <w:tcW w:w="1856" w:type="dxa"/>
          </w:tcPr>
          <w:p w:rsidR="00E649E6" w:rsidRPr="00A73538" w:rsidRDefault="00E649E6" w:rsidP="00A73538">
            <w:pPr>
              <w:rPr>
                <w:rFonts w:ascii="Times New Roman" w:hAnsi="Times New Roman"/>
              </w:rPr>
            </w:pPr>
            <w:r w:rsidRPr="00A73538">
              <w:rPr>
                <w:rFonts w:ascii="Times New Roman" w:hAnsi="Times New Roman"/>
              </w:rPr>
              <w:t>33,1</w:t>
            </w:r>
          </w:p>
        </w:tc>
        <w:tc>
          <w:tcPr>
            <w:tcW w:w="1231" w:type="dxa"/>
          </w:tcPr>
          <w:p w:rsidR="00E649E6" w:rsidRPr="00A73538" w:rsidRDefault="00E649E6" w:rsidP="00A73538">
            <w:pPr>
              <w:rPr>
                <w:rFonts w:ascii="Times New Roman" w:hAnsi="Times New Roman"/>
              </w:rPr>
            </w:pPr>
            <w:r w:rsidRPr="00A73538">
              <w:rPr>
                <w:rFonts w:ascii="Times New Roman" w:hAnsi="Times New Roman"/>
              </w:rPr>
              <w:t>-</w:t>
            </w:r>
          </w:p>
        </w:tc>
        <w:tc>
          <w:tcPr>
            <w:tcW w:w="1519" w:type="dxa"/>
          </w:tcPr>
          <w:p w:rsidR="00E649E6" w:rsidRPr="00A73538" w:rsidRDefault="00E649E6" w:rsidP="00A73538">
            <w:pPr>
              <w:rPr>
                <w:rFonts w:ascii="Times New Roman" w:hAnsi="Times New Roman"/>
              </w:rPr>
            </w:pPr>
            <w:r w:rsidRPr="00A73538">
              <w:rPr>
                <w:rFonts w:ascii="Times New Roman" w:hAnsi="Times New Roman"/>
              </w:rPr>
              <w:t>-</w:t>
            </w:r>
          </w:p>
        </w:tc>
        <w:tc>
          <w:tcPr>
            <w:tcW w:w="1031" w:type="dxa"/>
          </w:tcPr>
          <w:p w:rsidR="00E649E6" w:rsidRPr="00A73538" w:rsidRDefault="00E649E6" w:rsidP="00A73538">
            <w:pPr>
              <w:rPr>
                <w:rFonts w:ascii="Times New Roman" w:hAnsi="Times New Roman"/>
              </w:rPr>
            </w:pPr>
            <w:r w:rsidRPr="00A73538">
              <w:rPr>
                <w:rFonts w:ascii="Times New Roman" w:hAnsi="Times New Roman"/>
              </w:rPr>
              <w:t>-</w:t>
            </w:r>
          </w:p>
        </w:tc>
      </w:tr>
      <w:tr w:rsidR="00E649E6" w:rsidRPr="00A73538" w:rsidTr="002D1EC1">
        <w:trPr>
          <w:trHeight w:val="277"/>
        </w:trPr>
        <w:tc>
          <w:tcPr>
            <w:tcW w:w="671" w:type="dxa"/>
            <w:vMerge/>
          </w:tcPr>
          <w:p w:rsidR="00E649E6" w:rsidRPr="00A73538" w:rsidRDefault="00E649E6" w:rsidP="00A73538">
            <w:pPr>
              <w:rPr>
                <w:rFonts w:ascii="Times New Roman" w:hAnsi="Times New Roman"/>
              </w:rPr>
            </w:pPr>
          </w:p>
        </w:tc>
        <w:tc>
          <w:tcPr>
            <w:tcW w:w="3317" w:type="dxa"/>
            <w:vMerge/>
          </w:tcPr>
          <w:p w:rsidR="00E649E6" w:rsidRPr="00A73538" w:rsidRDefault="00E649E6" w:rsidP="00A73538">
            <w:pPr>
              <w:rPr>
                <w:rFonts w:ascii="Times New Roman" w:hAnsi="Times New Roman"/>
              </w:rPr>
            </w:pPr>
          </w:p>
        </w:tc>
        <w:tc>
          <w:tcPr>
            <w:tcW w:w="1482" w:type="dxa"/>
          </w:tcPr>
          <w:p w:rsidR="00E649E6" w:rsidRPr="00A73538" w:rsidRDefault="00E649E6" w:rsidP="00A73538">
            <w:pPr>
              <w:rPr>
                <w:rFonts w:ascii="Times New Roman" w:hAnsi="Times New Roman"/>
              </w:rPr>
            </w:pPr>
            <w:r w:rsidRPr="00A73538">
              <w:rPr>
                <w:rFonts w:ascii="Times New Roman" w:hAnsi="Times New Roman"/>
              </w:rPr>
              <w:t>2025 год</w:t>
            </w:r>
          </w:p>
        </w:tc>
        <w:tc>
          <w:tcPr>
            <w:tcW w:w="2068" w:type="dxa"/>
          </w:tcPr>
          <w:p w:rsidR="00E649E6" w:rsidRPr="00A73538" w:rsidRDefault="00E649E6" w:rsidP="00A73538">
            <w:pPr>
              <w:rPr>
                <w:rFonts w:ascii="Times New Roman" w:hAnsi="Times New Roman"/>
              </w:rPr>
            </w:pPr>
            <w:r w:rsidRPr="00A73538">
              <w:rPr>
                <w:rFonts w:ascii="Times New Roman" w:hAnsi="Times New Roman"/>
              </w:rPr>
              <w:t>72,5</w:t>
            </w:r>
          </w:p>
        </w:tc>
        <w:tc>
          <w:tcPr>
            <w:tcW w:w="1856" w:type="dxa"/>
          </w:tcPr>
          <w:p w:rsidR="00E649E6" w:rsidRPr="00A73538" w:rsidRDefault="00E649E6" w:rsidP="00A73538">
            <w:pPr>
              <w:rPr>
                <w:rFonts w:ascii="Times New Roman" w:hAnsi="Times New Roman"/>
              </w:rPr>
            </w:pPr>
            <w:r w:rsidRPr="00A73538">
              <w:rPr>
                <w:rFonts w:ascii="Times New Roman" w:hAnsi="Times New Roman"/>
              </w:rPr>
              <w:t>-</w:t>
            </w:r>
          </w:p>
        </w:tc>
        <w:tc>
          <w:tcPr>
            <w:tcW w:w="1856" w:type="dxa"/>
          </w:tcPr>
          <w:p w:rsidR="00E649E6" w:rsidRPr="00A73538" w:rsidRDefault="00E649E6" w:rsidP="00A73538">
            <w:pPr>
              <w:rPr>
                <w:rFonts w:ascii="Times New Roman" w:hAnsi="Times New Roman"/>
              </w:rPr>
            </w:pPr>
            <w:r w:rsidRPr="00A73538">
              <w:rPr>
                <w:rFonts w:ascii="Times New Roman" w:hAnsi="Times New Roman"/>
              </w:rPr>
              <w:t>72,5</w:t>
            </w:r>
          </w:p>
        </w:tc>
        <w:tc>
          <w:tcPr>
            <w:tcW w:w="1231" w:type="dxa"/>
          </w:tcPr>
          <w:p w:rsidR="00E649E6" w:rsidRPr="00A73538" w:rsidRDefault="00E649E6" w:rsidP="00A73538">
            <w:pPr>
              <w:rPr>
                <w:rFonts w:ascii="Times New Roman" w:hAnsi="Times New Roman"/>
              </w:rPr>
            </w:pPr>
            <w:r w:rsidRPr="00A73538">
              <w:rPr>
                <w:rFonts w:ascii="Times New Roman" w:hAnsi="Times New Roman"/>
              </w:rPr>
              <w:t>-</w:t>
            </w:r>
          </w:p>
        </w:tc>
        <w:tc>
          <w:tcPr>
            <w:tcW w:w="1519" w:type="dxa"/>
          </w:tcPr>
          <w:p w:rsidR="00E649E6" w:rsidRPr="00A73538" w:rsidRDefault="00E649E6" w:rsidP="00A73538">
            <w:pPr>
              <w:rPr>
                <w:rFonts w:ascii="Times New Roman" w:hAnsi="Times New Roman"/>
              </w:rPr>
            </w:pPr>
            <w:r w:rsidRPr="00A73538">
              <w:rPr>
                <w:rFonts w:ascii="Times New Roman" w:hAnsi="Times New Roman"/>
              </w:rPr>
              <w:t>-</w:t>
            </w:r>
          </w:p>
        </w:tc>
        <w:tc>
          <w:tcPr>
            <w:tcW w:w="1031" w:type="dxa"/>
          </w:tcPr>
          <w:p w:rsidR="00E649E6" w:rsidRPr="00A73538" w:rsidRDefault="00E649E6" w:rsidP="00A73538">
            <w:pPr>
              <w:rPr>
                <w:rFonts w:ascii="Times New Roman" w:hAnsi="Times New Roman"/>
              </w:rPr>
            </w:pPr>
            <w:r w:rsidRPr="00A73538">
              <w:rPr>
                <w:rFonts w:ascii="Times New Roman" w:hAnsi="Times New Roman"/>
              </w:rPr>
              <w:t>-</w:t>
            </w:r>
          </w:p>
        </w:tc>
      </w:tr>
      <w:tr w:rsidR="00E649E6" w:rsidRPr="00A73538" w:rsidTr="002D1EC1">
        <w:trPr>
          <w:trHeight w:val="268"/>
        </w:trPr>
        <w:tc>
          <w:tcPr>
            <w:tcW w:w="671" w:type="dxa"/>
            <w:vMerge/>
          </w:tcPr>
          <w:p w:rsidR="00E649E6" w:rsidRPr="00A73538" w:rsidRDefault="00E649E6" w:rsidP="00A73538">
            <w:pPr>
              <w:rPr>
                <w:rFonts w:ascii="Times New Roman" w:hAnsi="Times New Roman"/>
              </w:rPr>
            </w:pPr>
          </w:p>
        </w:tc>
        <w:tc>
          <w:tcPr>
            <w:tcW w:w="3317" w:type="dxa"/>
            <w:vMerge/>
          </w:tcPr>
          <w:p w:rsidR="00E649E6" w:rsidRPr="00A73538" w:rsidRDefault="00E649E6" w:rsidP="00A73538">
            <w:pPr>
              <w:rPr>
                <w:rFonts w:ascii="Times New Roman" w:hAnsi="Times New Roman"/>
              </w:rPr>
            </w:pPr>
          </w:p>
        </w:tc>
        <w:tc>
          <w:tcPr>
            <w:tcW w:w="1482" w:type="dxa"/>
          </w:tcPr>
          <w:p w:rsidR="00E649E6" w:rsidRPr="00A73538" w:rsidRDefault="00E649E6" w:rsidP="00A73538">
            <w:pPr>
              <w:rPr>
                <w:rFonts w:ascii="Times New Roman" w:hAnsi="Times New Roman"/>
              </w:rPr>
            </w:pPr>
            <w:r w:rsidRPr="00A73538">
              <w:rPr>
                <w:rFonts w:ascii="Times New Roman" w:hAnsi="Times New Roman"/>
              </w:rPr>
              <w:t>2026 год</w:t>
            </w:r>
          </w:p>
        </w:tc>
        <w:tc>
          <w:tcPr>
            <w:tcW w:w="2068" w:type="dxa"/>
          </w:tcPr>
          <w:p w:rsidR="00E649E6" w:rsidRPr="00A73538" w:rsidRDefault="00E649E6" w:rsidP="00A73538">
            <w:pPr>
              <w:rPr>
                <w:rFonts w:ascii="Times New Roman" w:hAnsi="Times New Roman"/>
              </w:rPr>
            </w:pPr>
            <w:r w:rsidRPr="00A73538">
              <w:rPr>
                <w:rFonts w:ascii="Times New Roman" w:hAnsi="Times New Roman"/>
              </w:rPr>
              <w:t>72,5</w:t>
            </w:r>
          </w:p>
        </w:tc>
        <w:tc>
          <w:tcPr>
            <w:tcW w:w="1856" w:type="dxa"/>
          </w:tcPr>
          <w:p w:rsidR="00E649E6" w:rsidRPr="00A73538" w:rsidRDefault="00E649E6" w:rsidP="00A73538">
            <w:pPr>
              <w:rPr>
                <w:rFonts w:ascii="Times New Roman" w:hAnsi="Times New Roman"/>
              </w:rPr>
            </w:pPr>
            <w:r w:rsidRPr="00A73538">
              <w:rPr>
                <w:rFonts w:ascii="Times New Roman" w:hAnsi="Times New Roman"/>
              </w:rPr>
              <w:t>-</w:t>
            </w:r>
          </w:p>
        </w:tc>
        <w:tc>
          <w:tcPr>
            <w:tcW w:w="1856" w:type="dxa"/>
          </w:tcPr>
          <w:p w:rsidR="00E649E6" w:rsidRPr="00A73538" w:rsidRDefault="00E649E6" w:rsidP="00A73538">
            <w:pPr>
              <w:rPr>
                <w:rFonts w:ascii="Times New Roman" w:hAnsi="Times New Roman"/>
              </w:rPr>
            </w:pPr>
            <w:r w:rsidRPr="00A73538">
              <w:rPr>
                <w:rFonts w:ascii="Times New Roman" w:hAnsi="Times New Roman"/>
              </w:rPr>
              <w:t>72,5</w:t>
            </w:r>
          </w:p>
        </w:tc>
        <w:tc>
          <w:tcPr>
            <w:tcW w:w="1231" w:type="dxa"/>
          </w:tcPr>
          <w:p w:rsidR="00E649E6" w:rsidRPr="00A73538" w:rsidRDefault="00E649E6" w:rsidP="00A73538">
            <w:pPr>
              <w:rPr>
                <w:rFonts w:ascii="Times New Roman" w:hAnsi="Times New Roman"/>
              </w:rPr>
            </w:pPr>
            <w:r w:rsidRPr="00A73538">
              <w:rPr>
                <w:rFonts w:ascii="Times New Roman" w:hAnsi="Times New Roman"/>
              </w:rPr>
              <w:t>-</w:t>
            </w:r>
          </w:p>
        </w:tc>
        <w:tc>
          <w:tcPr>
            <w:tcW w:w="1519" w:type="dxa"/>
          </w:tcPr>
          <w:p w:rsidR="00E649E6" w:rsidRPr="00A73538" w:rsidRDefault="00E649E6" w:rsidP="00A73538">
            <w:pPr>
              <w:rPr>
                <w:rFonts w:ascii="Times New Roman" w:hAnsi="Times New Roman"/>
              </w:rPr>
            </w:pPr>
            <w:r w:rsidRPr="00A73538">
              <w:rPr>
                <w:rFonts w:ascii="Times New Roman" w:hAnsi="Times New Roman"/>
              </w:rPr>
              <w:t>-</w:t>
            </w:r>
          </w:p>
        </w:tc>
        <w:tc>
          <w:tcPr>
            <w:tcW w:w="1031" w:type="dxa"/>
          </w:tcPr>
          <w:p w:rsidR="00E649E6" w:rsidRPr="00A73538" w:rsidRDefault="00E649E6" w:rsidP="00A73538">
            <w:pPr>
              <w:rPr>
                <w:rFonts w:ascii="Times New Roman" w:hAnsi="Times New Roman"/>
              </w:rPr>
            </w:pPr>
            <w:r w:rsidRPr="00A73538">
              <w:rPr>
                <w:rFonts w:ascii="Times New Roman" w:hAnsi="Times New Roman"/>
              </w:rPr>
              <w:t>-</w:t>
            </w:r>
          </w:p>
        </w:tc>
      </w:tr>
      <w:tr w:rsidR="00E649E6" w:rsidRPr="00A73538" w:rsidTr="002D1EC1">
        <w:trPr>
          <w:trHeight w:val="271"/>
        </w:trPr>
        <w:tc>
          <w:tcPr>
            <w:tcW w:w="671" w:type="dxa"/>
            <w:vMerge/>
          </w:tcPr>
          <w:p w:rsidR="00E649E6" w:rsidRPr="00A73538" w:rsidRDefault="00E649E6" w:rsidP="00A73538">
            <w:pPr>
              <w:rPr>
                <w:rFonts w:ascii="Times New Roman" w:hAnsi="Times New Roman"/>
              </w:rPr>
            </w:pPr>
          </w:p>
        </w:tc>
        <w:tc>
          <w:tcPr>
            <w:tcW w:w="3317" w:type="dxa"/>
            <w:vMerge/>
          </w:tcPr>
          <w:p w:rsidR="00E649E6" w:rsidRPr="00A73538" w:rsidRDefault="00E649E6" w:rsidP="00A73538">
            <w:pPr>
              <w:rPr>
                <w:rFonts w:ascii="Times New Roman" w:hAnsi="Times New Roman"/>
              </w:rPr>
            </w:pPr>
          </w:p>
        </w:tc>
        <w:tc>
          <w:tcPr>
            <w:tcW w:w="1482" w:type="dxa"/>
          </w:tcPr>
          <w:p w:rsidR="00E649E6" w:rsidRPr="00A73538" w:rsidRDefault="00E649E6" w:rsidP="00A73538">
            <w:pPr>
              <w:rPr>
                <w:rFonts w:ascii="Times New Roman" w:hAnsi="Times New Roman"/>
              </w:rPr>
            </w:pPr>
            <w:r w:rsidRPr="00A73538">
              <w:rPr>
                <w:rFonts w:ascii="Times New Roman" w:hAnsi="Times New Roman"/>
              </w:rPr>
              <w:t>2027 год</w:t>
            </w:r>
          </w:p>
        </w:tc>
        <w:tc>
          <w:tcPr>
            <w:tcW w:w="2068" w:type="dxa"/>
          </w:tcPr>
          <w:p w:rsidR="00E649E6" w:rsidRPr="00A73538" w:rsidRDefault="00E649E6" w:rsidP="00A73538">
            <w:pPr>
              <w:rPr>
                <w:rFonts w:ascii="Times New Roman" w:hAnsi="Times New Roman"/>
              </w:rPr>
            </w:pPr>
            <w:r w:rsidRPr="00A73538">
              <w:rPr>
                <w:rFonts w:ascii="Times New Roman" w:hAnsi="Times New Roman"/>
              </w:rPr>
              <w:t>72,5</w:t>
            </w:r>
          </w:p>
        </w:tc>
        <w:tc>
          <w:tcPr>
            <w:tcW w:w="1856" w:type="dxa"/>
          </w:tcPr>
          <w:p w:rsidR="00E649E6" w:rsidRPr="00A73538" w:rsidRDefault="00E649E6" w:rsidP="00A73538">
            <w:pPr>
              <w:rPr>
                <w:rFonts w:ascii="Times New Roman" w:hAnsi="Times New Roman"/>
              </w:rPr>
            </w:pPr>
            <w:r w:rsidRPr="00A73538">
              <w:rPr>
                <w:rFonts w:ascii="Times New Roman" w:hAnsi="Times New Roman"/>
              </w:rPr>
              <w:t>-</w:t>
            </w:r>
          </w:p>
        </w:tc>
        <w:tc>
          <w:tcPr>
            <w:tcW w:w="1856" w:type="dxa"/>
          </w:tcPr>
          <w:p w:rsidR="00E649E6" w:rsidRPr="00A73538" w:rsidRDefault="00E649E6" w:rsidP="00A73538">
            <w:pPr>
              <w:rPr>
                <w:rFonts w:ascii="Times New Roman" w:hAnsi="Times New Roman"/>
              </w:rPr>
            </w:pPr>
            <w:r w:rsidRPr="00A73538">
              <w:rPr>
                <w:rFonts w:ascii="Times New Roman" w:hAnsi="Times New Roman"/>
              </w:rPr>
              <w:t>72,5</w:t>
            </w:r>
          </w:p>
        </w:tc>
        <w:tc>
          <w:tcPr>
            <w:tcW w:w="1231" w:type="dxa"/>
          </w:tcPr>
          <w:p w:rsidR="00E649E6" w:rsidRPr="00A73538" w:rsidRDefault="00E649E6" w:rsidP="00A73538">
            <w:pPr>
              <w:rPr>
                <w:rFonts w:ascii="Times New Roman" w:hAnsi="Times New Roman"/>
              </w:rPr>
            </w:pPr>
            <w:r w:rsidRPr="00A73538">
              <w:rPr>
                <w:rFonts w:ascii="Times New Roman" w:hAnsi="Times New Roman"/>
              </w:rPr>
              <w:t>-</w:t>
            </w:r>
          </w:p>
        </w:tc>
        <w:tc>
          <w:tcPr>
            <w:tcW w:w="1519" w:type="dxa"/>
          </w:tcPr>
          <w:p w:rsidR="00E649E6" w:rsidRPr="00A73538" w:rsidRDefault="00E649E6" w:rsidP="00A73538">
            <w:pPr>
              <w:rPr>
                <w:rFonts w:ascii="Times New Roman" w:hAnsi="Times New Roman"/>
              </w:rPr>
            </w:pPr>
            <w:r w:rsidRPr="00A73538">
              <w:rPr>
                <w:rFonts w:ascii="Times New Roman" w:hAnsi="Times New Roman"/>
              </w:rPr>
              <w:t>-</w:t>
            </w:r>
          </w:p>
        </w:tc>
        <w:tc>
          <w:tcPr>
            <w:tcW w:w="1031" w:type="dxa"/>
          </w:tcPr>
          <w:p w:rsidR="00E649E6" w:rsidRPr="00A73538" w:rsidRDefault="00E649E6" w:rsidP="00A73538">
            <w:pPr>
              <w:rPr>
                <w:rFonts w:ascii="Times New Roman" w:hAnsi="Times New Roman"/>
              </w:rPr>
            </w:pPr>
            <w:r w:rsidRPr="00A73538">
              <w:rPr>
                <w:rFonts w:ascii="Times New Roman" w:hAnsi="Times New Roman"/>
              </w:rPr>
              <w:t>-</w:t>
            </w:r>
          </w:p>
        </w:tc>
      </w:tr>
      <w:tr w:rsidR="00E649E6" w:rsidRPr="00A73538" w:rsidTr="002D1EC1">
        <w:trPr>
          <w:trHeight w:val="262"/>
        </w:trPr>
        <w:tc>
          <w:tcPr>
            <w:tcW w:w="671" w:type="dxa"/>
            <w:vMerge/>
          </w:tcPr>
          <w:p w:rsidR="00E649E6" w:rsidRPr="00A73538" w:rsidRDefault="00E649E6" w:rsidP="00A73538">
            <w:pPr>
              <w:rPr>
                <w:rFonts w:ascii="Times New Roman" w:hAnsi="Times New Roman"/>
              </w:rPr>
            </w:pPr>
          </w:p>
        </w:tc>
        <w:tc>
          <w:tcPr>
            <w:tcW w:w="3317" w:type="dxa"/>
            <w:vMerge/>
          </w:tcPr>
          <w:p w:rsidR="00E649E6" w:rsidRPr="00A73538" w:rsidRDefault="00E649E6" w:rsidP="00A73538">
            <w:pPr>
              <w:rPr>
                <w:rFonts w:ascii="Times New Roman" w:hAnsi="Times New Roman"/>
              </w:rPr>
            </w:pPr>
          </w:p>
        </w:tc>
        <w:tc>
          <w:tcPr>
            <w:tcW w:w="1482" w:type="dxa"/>
          </w:tcPr>
          <w:p w:rsidR="00E649E6" w:rsidRPr="00A73538" w:rsidRDefault="00E649E6" w:rsidP="00A73538">
            <w:pPr>
              <w:rPr>
                <w:rFonts w:ascii="Times New Roman" w:hAnsi="Times New Roman"/>
              </w:rPr>
            </w:pPr>
            <w:r w:rsidRPr="00A73538">
              <w:rPr>
                <w:rFonts w:ascii="Times New Roman" w:hAnsi="Times New Roman"/>
              </w:rPr>
              <w:t>2028 год</w:t>
            </w:r>
          </w:p>
        </w:tc>
        <w:tc>
          <w:tcPr>
            <w:tcW w:w="2068" w:type="dxa"/>
          </w:tcPr>
          <w:p w:rsidR="00E649E6" w:rsidRPr="00A73538" w:rsidRDefault="00E649E6" w:rsidP="00A73538">
            <w:pPr>
              <w:rPr>
                <w:rFonts w:ascii="Times New Roman" w:hAnsi="Times New Roman"/>
              </w:rPr>
            </w:pPr>
            <w:r w:rsidRPr="00A73538">
              <w:rPr>
                <w:rFonts w:ascii="Times New Roman" w:hAnsi="Times New Roman"/>
              </w:rPr>
              <w:t>72,5</w:t>
            </w:r>
          </w:p>
        </w:tc>
        <w:tc>
          <w:tcPr>
            <w:tcW w:w="1856" w:type="dxa"/>
          </w:tcPr>
          <w:p w:rsidR="00E649E6" w:rsidRPr="00A73538" w:rsidRDefault="00E649E6" w:rsidP="00A73538">
            <w:pPr>
              <w:rPr>
                <w:rFonts w:ascii="Times New Roman" w:hAnsi="Times New Roman"/>
              </w:rPr>
            </w:pPr>
            <w:r w:rsidRPr="00A73538">
              <w:rPr>
                <w:rFonts w:ascii="Times New Roman" w:hAnsi="Times New Roman"/>
              </w:rPr>
              <w:t>-</w:t>
            </w:r>
          </w:p>
        </w:tc>
        <w:tc>
          <w:tcPr>
            <w:tcW w:w="1856" w:type="dxa"/>
          </w:tcPr>
          <w:p w:rsidR="00E649E6" w:rsidRPr="00A73538" w:rsidRDefault="00E649E6" w:rsidP="00A73538">
            <w:pPr>
              <w:rPr>
                <w:rFonts w:ascii="Times New Roman" w:hAnsi="Times New Roman"/>
              </w:rPr>
            </w:pPr>
            <w:r w:rsidRPr="00A73538">
              <w:rPr>
                <w:rFonts w:ascii="Times New Roman" w:hAnsi="Times New Roman"/>
              </w:rPr>
              <w:t>72,5</w:t>
            </w:r>
          </w:p>
        </w:tc>
        <w:tc>
          <w:tcPr>
            <w:tcW w:w="1231" w:type="dxa"/>
          </w:tcPr>
          <w:p w:rsidR="00E649E6" w:rsidRPr="00A73538" w:rsidRDefault="00E649E6" w:rsidP="00A73538">
            <w:pPr>
              <w:rPr>
                <w:rFonts w:ascii="Times New Roman" w:hAnsi="Times New Roman"/>
              </w:rPr>
            </w:pPr>
            <w:r w:rsidRPr="00A73538">
              <w:rPr>
                <w:rFonts w:ascii="Times New Roman" w:hAnsi="Times New Roman"/>
              </w:rPr>
              <w:t>-</w:t>
            </w:r>
          </w:p>
        </w:tc>
        <w:tc>
          <w:tcPr>
            <w:tcW w:w="1519" w:type="dxa"/>
          </w:tcPr>
          <w:p w:rsidR="00E649E6" w:rsidRPr="00A73538" w:rsidRDefault="00E649E6" w:rsidP="00A73538">
            <w:pPr>
              <w:rPr>
                <w:rFonts w:ascii="Times New Roman" w:hAnsi="Times New Roman"/>
              </w:rPr>
            </w:pPr>
            <w:r w:rsidRPr="00A73538">
              <w:rPr>
                <w:rFonts w:ascii="Times New Roman" w:hAnsi="Times New Roman"/>
              </w:rPr>
              <w:t>-</w:t>
            </w:r>
          </w:p>
        </w:tc>
        <w:tc>
          <w:tcPr>
            <w:tcW w:w="1031" w:type="dxa"/>
          </w:tcPr>
          <w:p w:rsidR="00E649E6" w:rsidRPr="00A73538" w:rsidRDefault="00E649E6" w:rsidP="00A73538">
            <w:pPr>
              <w:rPr>
                <w:rFonts w:ascii="Times New Roman" w:hAnsi="Times New Roman"/>
              </w:rPr>
            </w:pPr>
            <w:r w:rsidRPr="00A73538">
              <w:rPr>
                <w:rFonts w:ascii="Times New Roman" w:hAnsi="Times New Roman"/>
              </w:rPr>
              <w:t>-</w:t>
            </w:r>
          </w:p>
        </w:tc>
      </w:tr>
      <w:tr w:rsidR="00E649E6" w:rsidRPr="00A73538" w:rsidTr="002D1EC1">
        <w:trPr>
          <w:trHeight w:val="433"/>
        </w:trPr>
        <w:tc>
          <w:tcPr>
            <w:tcW w:w="671" w:type="dxa"/>
          </w:tcPr>
          <w:p w:rsidR="00E649E6" w:rsidRPr="00A73538" w:rsidRDefault="00E649E6" w:rsidP="00A73538">
            <w:pPr>
              <w:rPr>
                <w:rFonts w:ascii="Times New Roman" w:hAnsi="Times New Roman"/>
              </w:rPr>
            </w:pPr>
            <w:r w:rsidRPr="00A73538">
              <w:rPr>
                <w:rFonts w:ascii="Times New Roman" w:hAnsi="Times New Roman"/>
              </w:rPr>
              <w:lastRenderedPageBreak/>
              <w:t>4</w:t>
            </w:r>
          </w:p>
        </w:tc>
        <w:tc>
          <w:tcPr>
            <w:tcW w:w="14364" w:type="dxa"/>
            <w:gridSpan w:val="8"/>
          </w:tcPr>
          <w:p w:rsidR="00E649E6" w:rsidRPr="00A73538" w:rsidRDefault="00E649E6" w:rsidP="00A73538">
            <w:pPr>
              <w:rPr>
                <w:rFonts w:ascii="Times New Roman" w:hAnsi="Times New Roman"/>
              </w:rPr>
            </w:pPr>
            <w:r w:rsidRPr="00A73538">
              <w:rPr>
                <w:rFonts w:ascii="Times New Roman" w:hAnsi="Times New Roman"/>
              </w:rPr>
              <w:t>Задача 4: 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 Томской области</w:t>
            </w:r>
          </w:p>
        </w:tc>
      </w:tr>
      <w:tr w:rsidR="00E649E6" w:rsidRPr="00A73538" w:rsidTr="002D1EC1">
        <w:trPr>
          <w:trHeight w:val="433"/>
        </w:trPr>
        <w:tc>
          <w:tcPr>
            <w:tcW w:w="671" w:type="dxa"/>
            <w:vMerge w:val="restart"/>
          </w:tcPr>
          <w:p w:rsidR="00E649E6" w:rsidRPr="00A73538" w:rsidRDefault="00E649E6" w:rsidP="00A73538">
            <w:pPr>
              <w:rPr>
                <w:rFonts w:ascii="Times New Roman" w:hAnsi="Times New Roman"/>
              </w:rPr>
            </w:pPr>
            <w:r w:rsidRPr="00A73538">
              <w:rPr>
                <w:rFonts w:ascii="Times New Roman" w:hAnsi="Times New Roman"/>
              </w:rPr>
              <w:t>4.1</w:t>
            </w:r>
          </w:p>
        </w:tc>
        <w:tc>
          <w:tcPr>
            <w:tcW w:w="3317" w:type="dxa"/>
            <w:vMerge w:val="restart"/>
          </w:tcPr>
          <w:p w:rsidR="00E649E6" w:rsidRPr="00A73538" w:rsidRDefault="00E649E6" w:rsidP="00A73538">
            <w:pPr>
              <w:rPr>
                <w:rFonts w:ascii="Times New Roman" w:hAnsi="Times New Roman"/>
              </w:rPr>
            </w:pPr>
            <w:r w:rsidRPr="00A73538">
              <w:rPr>
                <w:rFonts w:ascii="Times New Roman" w:hAnsi="Times New Roman"/>
              </w:rPr>
              <w:t>Мероприятие 1: Достижение установленного уровня средней заработной платы педагогических работников муниципальных организаций дополнительного образования Томской области без учета внешних совместителей</w:t>
            </w:r>
          </w:p>
        </w:tc>
        <w:tc>
          <w:tcPr>
            <w:tcW w:w="1482" w:type="dxa"/>
          </w:tcPr>
          <w:p w:rsidR="00E649E6" w:rsidRPr="00A73538" w:rsidRDefault="00E649E6" w:rsidP="00A73538">
            <w:pPr>
              <w:rPr>
                <w:rFonts w:ascii="Times New Roman" w:hAnsi="Times New Roman"/>
              </w:rPr>
            </w:pPr>
            <w:r w:rsidRPr="00A73538">
              <w:rPr>
                <w:rFonts w:ascii="Times New Roman" w:hAnsi="Times New Roman"/>
              </w:rPr>
              <w:t>Всего, в том числе</w:t>
            </w:r>
          </w:p>
        </w:tc>
        <w:tc>
          <w:tcPr>
            <w:tcW w:w="2068" w:type="dxa"/>
          </w:tcPr>
          <w:p w:rsidR="00E649E6" w:rsidRPr="00A73538" w:rsidRDefault="00E649E6" w:rsidP="00A73538">
            <w:pPr>
              <w:rPr>
                <w:rFonts w:ascii="Times New Roman" w:hAnsi="Times New Roman"/>
              </w:rPr>
            </w:pPr>
            <w:r w:rsidRPr="00A73538">
              <w:rPr>
                <w:rFonts w:ascii="Times New Roman" w:hAnsi="Times New Roman"/>
              </w:rPr>
              <w:t>18828,9</w:t>
            </w:r>
          </w:p>
        </w:tc>
        <w:tc>
          <w:tcPr>
            <w:tcW w:w="1856" w:type="dxa"/>
          </w:tcPr>
          <w:p w:rsidR="00E649E6" w:rsidRPr="00A73538" w:rsidRDefault="00E649E6" w:rsidP="00A73538">
            <w:pPr>
              <w:rPr>
                <w:rFonts w:ascii="Times New Roman" w:hAnsi="Times New Roman"/>
              </w:rPr>
            </w:pPr>
            <w:r w:rsidRPr="00A73538">
              <w:rPr>
                <w:rFonts w:ascii="Times New Roman" w:hAnsi="Times New Roman"/>
              </w:rPr>
              <w:t>-</w:t>
            </w:r>
          </w:p>
        </w:tc>
        <w:tc>
          <w:tcPr>
            <w:tcW w:w="1856" w:type="dxa"/>
          </w:tcPr>
          <w:p w:rsidR="00E649E6" w:rsidRPr="00A73538" w:rsidRDefault="00E649E6" w:rsidP="00A73538">
            <w:pPr>
              <w:rPr>
                <w:rFonts w:ascii="Times New Roman" w:hAnsi="Times New Roman"/>
              </w:rPr>
            </w:pPr>
            <w:r w:rsidRPr="00A73538">
              <w:rPr>
                <w:rFonts w:ascii="Times New Roman" w:hAnsi="Times New Roman"/>
              </w:rPr>
              <w:t>18828,9</w:t>
            </w:r>
          </w:p>
        </w:tc>
        <w:tc>
          <w:tcPr>
            <w:tcW w:w="1231" w:type="dxa"/>
          </w:tcPr>
          <w:p w:rsidR="00E649E6" w:rsidRPr="00A73538" w:rsidRDefault="00E649E6" w:rsidP="00A73538">
            <w:pPr>
              <w:rPr>
                <w:rFonts w:ascii="Times New Roman" w:hAnsi="Times New Roman"/>
              </w:rPr>
            </w:pPr>
            <w:r w:rsidRPr="00A73538">
              <w:rPr>
                <w:rFonts w:ascii="Times New Roman" w:hAnsi="Times New Roman"/>
              </w:rPr>
              <w:t>-</w:t>
            </w:r>
          </w:p>
        </w:tc>
        <w:tc>
          <w:tcPr>
            <w:tcW w:w="1519" w:type="dxa"/>
          </w:tcPr>
          <w:p w:rsidR="00E649E6" w:rsidRPr="00A73538" w:rsidRDefault="00E649E6" w:rsidP="00A73538">
            <w:pPr>
              <w:rPr>
                <w:rFonts w:ascii="Times New Roman" w:hAnsi="Times New Roman"/>
              </w:rPr>
            </w:pPr>
            <w:r w:rsidRPr="00A73538">
              <w:rPr>
                <w:rFonts w:ascii="Times New Roman" w:hAnsi="Times New Roman"/>
              </w:rPr>
              <w:t>-</w:t>
            </w:r>
          </w:p>
        </w:tc>
        <w:tc>
          <w:tcPr>
            <w:tcW w:w="1031" w:type="dxa"/>
          </w:tcPr>
          <w:p w:rsidR="00E649E6" w:rsidRPr="00A73538" w:rsidRDefault="00E649E6" w:rsidP="00A73538">
            <w:pPr>
              <w:rPr>
                <w:rFonts w:ascii="Times New Roman" w:hAnsi="Times New Roman"/>
              </w:rPr>
            </w:pPr>
            <w:r w:rsidRPr="00A73538">
              <w:rPr>
                <w:rFonts w:ascii="Times New Roman" w:hAnsi="Times New Roman"/>
              </w:rPr>
              <w:t>-</w:t>
            </w:r>
          </w:p>
        </w:tc>
      </w:tr>
      <w:tr w:rsidR="00E649E6" w:rsidRPr="00A73538" w:rsidTr="002D1EC1">
        <w:trPr>
          <w:trHeight w:val="126"/>
        </w:trPr>
        <w:tc>
          <w:tcPr>
            <w:tcW w:w="671" w:type="dxa"/>
            <w:vMerge/>
          </w:tcPr>
          <w:p w:rsidR="00E649E6" w:rsidRPr="00A73538" w:rsidRDefault="00E649E6" w:rsidP="00A73538">
            <w:pPr>
              <w:rPr>
                <w:rFonts w:ascii="Times New Roman" w:hAnsi="Times New Roman"/>
              </w:rPr>
            </w:pPr>
          </w:p>
        </w:tc>
        <w:tc>
          <w:tcPr>
            <w:tcW w:w="3317" w:type="dxa"/>
            <w:vMerge/>
          </w:tcPr>
          <w:p w:rsidR="00E649E6" w:rsidRPr="00A73538" w:rsidRDefault="00E649E6" w:rsidP="00A73538">
            <w:pPr>
              <w:rPr>
                <w:rFonts w:ascii="Times New Roman" w:hAnsi="Times New Roman"/>
              </w:rPr>
            </w:pPr>
          </w:p>
        </w:tc>
        <w:tc>
          <w:tcPr>
            <w:tcW w:w="1482" w:type="dxa"/>
          </w:tcPr>
          <w:p w:rsidR="00E649E6" w:rsidRPr="00A73538" w:rsidRDefault="00E649E6" w:rsidP="00A73538">
            <w:pPr>
              <w:rPr>
                <w:rFonts w:ascii="Times New Roman" w:hAnsi="Times New Roman"/>
              </w:rPr>
            </w:pPr>
            <w:r w:rsidRPr="00A73538">
              <w:rPr>
                <w:rFonts w:ascii="Times New Roman" w:hAnsi="Times New Roman"/>
              </w:rPr>
              <w:t>2024 год</w:t>
            </w:r>
          </w:p>
        </w:tc>
        <w:tc>
          <w:tcPr>
            <w:tcW w:w="2068" w:type="dxa"/>
          </w:tcPr>
          <w:p w:rsidR="00E649E6" w:rsidRPr="00A73538" w:rsidRDefault="00E649E6" w:rsidP="00A73538">
            <w:pPr>
              <w:rPr>
                <w:rFonts w:ascii="Times New Roman" w:hAnsi="Times New Roman"/>
              </w:rPr>
            </w:pPr>
            <w:r w:rsidRPr="00A73538">
              <w:rPr>
                <w:rFonts w:ascii="Times New Roman" w:hAnsi="Times New Roman"/>
              </w:rPr>
              <w:t>4666,9</w:t>
            </w:r>
          </w:p>
        </w:tc>
        <w:tc>
          <w:tcPr>
            <w:tcW w:w="1856" w:type="dxa"/>
          </w:tcPr>
          <w:p w:rsidR="00E649E6" w:rsidRPr="00A73538" w:rsidRDefault="00E649E6" w:rsidP="00A73538">
            <w:pPr>
              <w:rPr>
                <w:rFonts w:ascii="Times New Roman" w:hAnsi="Times New Roman"/>
              </w:rPr>
            </w:pPr>
            <w:r w:rsidRPr="00A73538">
              <w:rPr>
                <w:rFonts w:ascii="Times New Roman" w:hAnsi="Times New Roman"/>
              </w:rPr>
              <w:t>-</w:t>
            </w:r>
          </w:p>
        </w:tc>
        <w:tc>
          <w:tcPr>
            <w:tcW w:w="1856" w:type="dxa"/>
          </w:tcPr>
          <w:p w:rsidR="00E649E6" w:rsidRPr="00A73538" w:rsidRDefault="00E649E6" w:rsidP="00A73538">
            <w:pPr>
              <w:rPr>
                <w:rFonts w:ascii="Times New Roman" w:hAnsi="Times New Roman"/>
              </w:rPr>
            </w:pPr>
            <w:r w:rsidRPr="00A73538">
              <w:rPr>
                <w:rFonts w:ascii="Times New Roman" w:hAnsi="Times New Roman"/>
              </w:rPr>
              <w:t>4666,9</w:t>
            </w:r>
          </w:p>
        </w:tc>
        <w:tc>
          <w:tcPr>
            <w:tcW w:w="1231" w:type="dxa"/>
          </w:tcPr>
          <w:p w:rsidR="00E649E6" w:rsidRPr="00A73538" w:rsidRDefault="00E649E6" w:rsidP="00A73538">
            <w:pPr>
              <w:rPr>
                <w:rFonts w:ascii="Times New Roman" w:hAnsi="Times New Roman"/>
              </w:rPr>
            </w:pPr>
            <w:r w:rsidRPr="00A73538">
              <w:rPr>
                <w:rFonts w:ascii="Times New Roman" w:hAnsi="Times New Roman"/>
              </w:rPr>
              <w:t>-</w:t>
            </w:r>
          </w:p>
        </w:tc>
        <w:tc>
          <w:tcPr>
            <w:tcW w:w="1519" w:type="dxa"/>
          </w:tcPr>
          <w:p w:rsidR="00E649E6" w:rsidRPr="00A73538" w:rsidRDefault="00E649E6" w:rsidP="00A73538">
            <w:pPr>
              <w:rPr>
                <w:rFonts w:ascii="Times New Roman" w:hAnsi="Times New Roman"/>
              </w:rPr>
            </w:pPr>
            <w:r w:rsidRPr="00A73538">
              <w:rPr>
                <w:rFonts w:ascii="Times New Roman" w:hAnsi="Times New Roman"/>
              </w:rPr>
              <w:t>-</w:t>
            </w:r>
          </w:p>
        </w:tc>
        <w:tc>
          <w:tcPr>
            <w:tcW w:w="1031" w:type="dxa"/>
          </w:tcPr>
          <w:p w:rsidR="00E649E6" w:rsidRPr="00A73538" w:rsidRDefault="00E649E6" w:rsidP="00A73538">
            <w:pPr>
              <w:rPr>
                <w:rFonts w:ascii="Times New Roman" w:hAnsi="Times New Roman"/>
              </w:rPr>
            </w:pPr>
            <w:r w:rsidRPr="00A73538">
              <w:rPr>
                <w:rFonts w:ascii="Times New Roman" w:hAnsi="Times New Roman"/>
              </w:rPr>
              <w:t>-</w:t>
            </w:r>
          </w:p>
        </w:tc>
      </w:tr>
      <w:tr w:rsidR="00E649E6" w:rsidRPr="00A73538" w:rsidTr="002D1EC1">
        <w:trPr>
          <w:trHeight w:val="288"/>
        </w:trPr>
        <w:tc>
          <w:tcPr>
            <w:tcW w:w="671" w:type="dxa"/>
            <w:vMerge/>
          </w:tcPr>
          <w:p w:rsidR="00E649E6" w:rsidRPr="00A73538" w:rsidRDefault="00E649E6" w:rsidP="00A73538">
            <w:pPr>
              <w:rPr>
                <w:rFonts w:ascii="Times New Roman" w:hAnsi="Times New Roman"/>
              </w:rPr>
            </w:pPr>
          </w:p>
        </w:tc>
        <w:tc>
          <w:tcPr>
            <w:tcW w:w="3317" w:type="dxa"/>
            <w:vMerge/>
          </w:tcPr>
          <w:p w:rsidR="00E649E6" w:rsidRPr="00A73538" w:rsidRDefault="00E649E6" w:rsidP="00A73538">
            <w:pPr>
              <w:rPr>
                <w:rFonts w:ascii="Times New Roman" w:hAnsi="Times New Roman"/>
              </w:rPr>
            </w:pPr>
          </w:p>
        </w:tc>
        <w:tc>
          <w:tcPr>
            <w:tcW w:w="1482" w:type="dxa"/>
          </w:tcPr>
          <w:p w:rsidR="00E649E6" w:rsidRPr="00A73538" w:rsidRDefault="00E649E6" w:rsidP="00A73538">
            <w:pPr>
              <w:rPr>
                <w:rFonts w:ascii="Times New Roman" w:hAnsi="Times New Roman"/>
              </w:rPr>
            </w:pPr>
            <w:r w:rsidRPr="00A73538">
              <w:rPr>
                <w:rFonts w:ascii="Times New Roman" w:hAnsi="Times New Roman"/>
              </w:rPr>
              <w:t>2025 год</w:t>
            </w:r>
          </w:p>
        </w:tc>
        <w:tc>
          <w:tcPr>
            <w:tcW w:w="2068" w:type="dxa"/>
          </w:tcPr>
          <w:p w:rsidR="00E649E6" w:rsidRPr="00A73538" w:rsidRDefault="00E649E6" w:rsidP="00A73538">
            <w:pPr>
              <w:rPr>
                <w:rFonts w:ascii="Times New Roman" w:hAnsi="Times New Roman"/>
              </w:rPr>
            </w:pPr>
            <w:r w:rsidRPr="00A73538">
              <w:rPr>
                <w:rFonts w:ascii="Times New Roman" w:hAnsi="Times New Roman"/>
              </w:rPr>
              <w:t>5462,6</w:t>
            </w:r>
          </w:p>
        </w:tc>
        <w:tc>
          <w:tcPr>
            <w:tcW w:w="1856" w:type="dxa"/>
          </w:tcPr>
          <w:p w:rsidR="00E649E6" w:rsidRPr="00A73538" w:rsidRDefault="00E649E6" w:rsidP="00A73538">
            <w:pPr>
              <w:rPr>
                <w:rFonts w:ascii="Times New Roman" w:hAnsi="Times New Roman"/>
              </w:rPr>
            </w:pPr>
            <w:r w:rsidRPr="00A73538">
              <w:rPr>
                <w:rFonts w:ascii="Times New Roman" w:hAnsi="Times New Roman"/>
              </w:rPr>
              <w:t>-</w:t>
            </w:r>
          </w:p>
        </w:tc>
        <w:tc>
          <w:tcPr>
            <w:tcW w:w="1856" w:type="dxa"/>
          </w:tcPr>
          <w:p w:rsidR="00E649E6" w:rsidRPr="00A73538" w:rsidRDefault="00E649E6" w:rsidP="00A73538">
            <w:pPr>
              <w:rPr>
                <w:rFonts w:ascii="Times New Roman" w:hAnsi="Times New Roman"/>
              </w:rPr>
            </w:pPr>
            <w:r w:rsidRPr="00A73538">
              <w:rPr>
                <w:rFonts w:ascii="Times New Roman" w:hAnsi="Times New Roman"/>
              </w:rPr>
              <w:t>5462,6</w:t>
            </w:r>
          </w:p>
        </w:tc>
        <w:tc>
          <w:tcPr>
            <w:tcW w:w="1231" w:type="dxa"/>
          </w:tcPr>
          <w:p w:rsidR="00E649E6" w:rsidRPr="00A73538" w:rsidRDefault="00E649E6" w:rsidP="00A73538">
            <w:pPr>
              <w:rPr>
                <w:rFonts w:ascii="Times New Roman" w:hAnsi="Times New Roman"/>
              </w:rPr>
            </w:pPr>
            <w:r w:rsidRPr="00A73538">
              <w:rPr>
                <w:rFonts w:ascii="Times New Roman" w:hAnsi="Times New Roman"/>
              </w:rPr>
              <w:t>-</w:t>
            </w:r>
          </w:p>
        </w:tc>
        <w:tc>
          <w:tcPr>
            <w:tcW w:w="1519" w:type="dxa"/>
          </w:tcPr>
          <w:p w:rsidR="00E649E6" w:rsidRPr="00A73538" w:rsidRDefault="00E649E6" w:rsidP="00A73538">
            <w:pPr>
              <w:rPr>
                <w:rFonts w:ascii="Times New Roman" w:hAnsi="Times New Roman"/>
              </w:rPr>
            </w:pPr>
            <w:r w:rsidRPr="00A73538">
              <w:rPr>
                <w:rFonts w:ascii="Times New Roman" w:hAnsi="Times New Roman"/>
              </w:rPr>
              <w:t>-</w:t>
            </w:r>
          </w:p>
        </w:tc>
        <w:tc>
          <w:tcPr>
            <w:tcW w:w="1031" w:type="dxa"/>
          </w:tcPr>
          <w:p w:rsidR="00E649E6" w:rsidRPr="00A73538" w:rsidRDefault="00E649E6" w:rsidP="00A73538">
            <w:pPr>
              <w:rPr>
                <w:rFonts w:ascii="Times New Roman" w:hAnsi="Times New Roman"/>
              </w:rPr>
            </w:pPr>
            <w:r w:rsidRPr="00A73538">
              <w:rPr>
                <w:rFonts w:ascii="Times New Roman" w:hAnsi="Times New Roman"/>
              </w:rPr>
              <w:t>-</w:t>
            </w:r>
          </w:p>
        </w:tc>
      </w:tr>
      <w:tr w:rsidR="00E649E6" w:rsidRPr="00A73538" w:rsidTr="002D1EC1">
        <w:trPr>
          <w:trHeight w:val="263"/>
        </w:trPr>
        <w:tc>
          <w:tcPr>
            <w:tcW w:w="671" w:type="dxa"/>
            <w:vMerge/>
          </w:tcPr>
          <w:p w:rsidR="00E649E6" w:rsidRPr="00A73538" w:rsidRDefault="00E649E6" w:rsidP="00A73538">
            <w:pPr>
              <w:rPr>
                <w:rFonts w:ascii="Times New Roman" w:hAnsi="Times New Roman"/>
              </w:rPr>
            </w:pPr>
          </w:p>
        </w:tc>
        <w:tc>
          <w:tcPr>
            <w:tcW w:w="3317" w:type="dxa"/>
            <w:vMerge/>
          </w:tcPr>
          <w:p w:rsidR="00E649E6" w:rsidRPr="00A73538" w:rsidRDefault="00E649E6" w:rsidP="00A73538">
            <w:pPr>
              <w:rPr>
                <w:rFonts w:ascii="Times New Roman" w:hAnsi="Times New Roman"/>
              </w:rPr>
            </w:pPr>
          </w:p>
        </w:tc>
        <w:tc>
          <w:tcPr>
            <w:tcW w:w="1482" w:type="dxa"/>
          </w:tcPr>
          <w:p w:rsidR="00E649E6" w:rsidRPr="00A73538" w:rsidRDefault="00E649E6" w:rsidP="00A73538">
            <w:pPr>
              <w:rPr>
                <w:rFonts w:ascii="Times New Roman" w:hAnsi="Times New Roman"/>
              </w:rPr>
            </w:pPr>
            <w:r w:rsidRPr="00A73538">
              <w:rPr>
                <w:rFonts w:ascii="Times New Roman" w:hAnsi="Times New Roman"/>
              </w:rPr>
              <w:t>2026 год</w:t>
            </w:r>
          </w:p>
        </w:tc>
        <w:tc>
          <w:tcPr>
            <w:tcW w:w="2068" w:type="dxa"/>
          </w:tcPr>
          <w:p w:rsidR="00E649E6" w:rsidRPr="00A73538" w:rsidRDefault="00E649E6" w:rsidP="00A73538">
            <w:pPr>
              <w:rPr>
                <w:rFonts w:ascii="Times New Roman" w:hAnsi="Times New Roman"/>
              </w:rPr>
            </w:pPr>
            <w:r w:rsidRPr="00A73538">
              <w:rPr>
                <w:rFonts w:ascii="Times New Roman" w:hAnsi="Times New Roman"/>
              </w:rPr>
              <w:t>4349,7</w:t>
            </w:r>
          </w:p>
        </w:tc>
        <w:tc>
          <w:tcPr>
            <w:tcW w:w="1856" w:type="dxa"/>
          </w:tcPr>
          <w:p w:rsidR="00E649E6" w:rsidRPr="00A73538" w:rsidRDefault="00E649E6" w:rsidP="00A73538">
            <w:pPr>
              <w:rPr>
                <w:rFonts w:ascii="Times New Roman" w:hAnsi="Times New Roman"/>
              </w:rPr>
            </w:pPr>
            <w:r w:rsidRPr="00A73538">
              <w:rPr>
                <w:rFonts w:ascii="Times New Roman" w:hAnsi="Times New Roman"/>
              </w:rPr>
              <w:t>-</w:t>
            </w:r>
          </w:p>
        </w:tc>
        <w:tc>
          <w:tcPr>
            <w:tcW w:w="1856" w:type="dxa"/>
          </w:tcPr>
          <w:p w:rsidR="00E649E6" w:rsidRPr="00A73538" w:rsidRDefault="00E649E6" w:rsidP="00A73538">
            <w:pPr>
              <w:rPr>
                <w:rFonts w:ascii="Times New Roman" w:hAnsi="Times New Roman"/>
              </w:rPr>
            </w:pPr>
            <w:r w:rsidRPr="00A73538">
              <w:rPr>
                <w:rFonts w:ascii="Times New Roman" w:hAnsi="Times New Roman"/>
              </w:rPr>
              <w:t>4349,7</w:t>
            </w:r>
          </w:p>
        </w:tc>
        <w:tc>
          <w:tcPr>
            <w:tcW w:w="1231" w:type="dxa"/>
          </w:tcPr>
          <w:p w:rsidR="00E649E6" w:rsidRPr="00A73538" w:rsidRDefault="00E649E6" w:rsidP="00A73538">
            <w:pPr>
              <w:rPr>
                <w:rFonts w:ascii="Times New Roman" w:hAnsi="Times New Roman"/>
              </w:rPr>
            </w:pPr>
            <w:r w:rsidRPr="00A73538">
              <w:rPr>
                <w:rFonts w:ascii="Times New Roman" w:hAnsi="Times New Roman"/>
              </w:rPr>
              <w:t>-</w:t>
            </w:r>
          </w:p>
        </w:tc>
        <w:tc>
          <w:tcPr>
            <w:tcW w:w="1519" w:type="dxa"/>
          </w:tcPr>
          <w:p w:rsidR="00E649E6" w:rsidRPr="00A73538" w:rsidRDefault="00E649E6" w:rsidP="00A73538">
            <w:pPr>
              <w:rPr>
                <w:rFonts w:ascii="Times New Roman" w:hAnsi="Times New Roman"/>
              </w:rPr>
            </w:pPr>
            <w:r w:rsidRPr="00A73538">
              <w:rPr>
                <w:rFonts w:ascii="Times New Roman" w:hAnsi="Times New Roman"/>
              </w:rPr>
              <w:t>-</w:t>
            </w:r>
          </w:p>
        </w:tc>
        <w:tc>
          <w:tcPr>
            <w:tcW w:w="1031" w:type="dxa"/>
          </w:tcPr>
          <w:p w:rsidR="00E649E6" w:rsidRPr="00A73538" w:rsidRDefault="00E649E6" w:rsidP="00A73538">
            <w:pPr>
              <w:rPr>
                <w:rFonts w:ascii="Times New Roman" w:hAnsi="Times New Roman"/>
              </w:rPr>
            </w:pPr>
            <w:r w:rsidRPr="00A73538">
              <w:rPr>
                <w:rFonts w:ascii="Times New Roman" w:hAnsi="Times New Roman"/>
              </w:rPr>
              <w:t>-</w:t>
            </w:r>
          </w:p>
        </w:tc>
      </w:tr>
      <w:tr w:rsidR="00E649E6" w:rsidRPr="00A73538" w:rsidTr="002D1EC1">
        <w:trPr>
          <w:trHeight w:val="282"/>
        </w:trPr>
        <w:tc>
          <w:tcPr>
            <w:tcW w:w="671" w:type="dxa"/>
            <w:vMerge/>
          </w:tcPr>
          <w:p w:rsidR="00E649E6" w:rsidRPr="00A73538" w:rsidRDefault="00E649E6" w:rsidP="00A73538">
            <w:pPr>
              <w:rPr>
                <w:rFonts w:ascii="Times New Roman" w:hAnsi="Times New Roman"/>
              </w:rPr>
            </w:pPr>
          </w:p>
        </w:tc>
        <w:tc>
          <w:tcPr>
            <w:tcW w:w="3317" w:type="dxa"/>
            <w:vMerge/>
          </w:tcPr>
          <w:p w:rsidR="00E649E6" w:rsidRPr="00A73538" w:rsidRDefault="00E649E6" w:rsidP="00A73538">
            <w:pPr>
              <w:rPr>
                <w:rFonts w:ascii="Times New Roman" w:hAnsi="Times New Roman"/>
              </w:rPr>
            </w:pPr>
          </w:p>
        </w:tc>
        <w:tc>
          <w:tcPr>
            <w:tcW w:w="1482" w:type="dxa"/>
          </w:tcPr>
          <w:p w:rsidR="00E649E6" w:rsidRPr="00A73538" w:rsidRDefault="00E649E6" w:rsidP="00A73538">
            <w:pPr>
              <w:rPr>
                <w:rFonts w:ascii="Times New Roman" w:hAnsi="Times New Roman"/>
              </w:rPr>
            </w:pPr>
            <w:r w:rsidRPr="00A73538">
              <w:rPr>
                <w:rFonts w:ascii="Times New Roman" w:hAnsi="Times New Roman"/>
              </w:rPr>
              <w:t>2027 год</w:t>
            </w:r>
          </w:p>
        </w:tc>
        <w:tc>
          <w:tcPr>
            <w:tcW w:w="2068" w:type="dxa"/>
          </w:tcPr>
          <w:p w:rsidR="00E649E6" w:rsidRPr="00A73538" w:rsidRDefault="00E649E6" w:rsidP="00A73538">
            <w:pPr>
              <w:rPr>
                <w:rFonts w:ascii="Times New Roman" w:hAnsi="Times New Roman"/>
              </w:rPr>
            </w:pPr>
            <w:r w:rsidRPr="00A73538">
              <w:rPr>
                <w:rFonts w:ascii="Times New Roman" w:hAnsi="Times New Roman"/>
              </w:rPr>
              <w:t>4349,7</w:t>
            </w:r>
          </w:p>
        </w:tc>
        <w:tc>
          <w:tcPr>
            <w:tcW w:w="1856" w:type="dxa"/>
          </w:tcPr>
          <w:p w:rsidR="00E649E6" w:rsidRPr="00A73538" w:rsidRDefault="00E649E6" w:rsidP="00A73538">
            <w:pPr>
              <w:rPr>
                <w:rFonts w:ascii="Times New Roman" w:hAnsi="Times New Roman"/>
              </w:rPr>
            </w:pPr>
            <w:r w:rsidRPr="00A73538">
              <w:rPr>
                <w:rFonts w:ascii="Times New Roman" w:hAnsi="Times New Roman"/>
              </w:rPr>
              <w:t>-</w:t>
            </w:r>
          </w:p>
        </w:tc>
        <w:tc>
          <w:tcPr>
            <w:tcW w:w="1856" w:type="dxa"/>
          </w:tcPr>
          <w:p w:rsidR="00E649E6" w:rsidRPr="00A73538" w:rsidRDefault="00E649E6" w:rsidP="00A73538">
            <w:pPr>
              <w:rPr>
                <w:rFonts w:ascii="Times New Roman" w:hAnsi="Times New Roman"/>
              </w:rPr>
            </w:pPr>
            <w:r w:rsidRPr="00A73538">
              <w:rPr>
                <w:rFonts w:ascii="Times New Roman" w:hAnsi="Times New Roman"/>
              </w:rPr>
              <w:t>4349,7</w:t>
            </w:r>
          </w:p>
        </w:tc>
        <w:tc>
          <w:tcPr>
            <w:tcW w:w="1231" w:type="dxa"/>
          </w:tcPr>
          <w:p w:rsidR="00E649E6" w:rsidRPr="00A73538" w:rsidRDefault="00E649E6" w:rsidP="00A73538">
            <w:pPr>
              <w:rPr>
                <w:rFonts w:ascii="Times New Roman" w:hAnsi="Times New Roman"/>
              </w:rPr>
            </w:pPr>
            <w:r w:rsidRPr="00A73538">
              <w:rPr>
                <w:rFonts w:ascii="Times New Roman" w:hAnsi="Times New Roman"/>
              </w:rPr>
              <w:t>-</w:t>
            </w:r>
          </w:p>
        </w:tc>
        <w:tc>
          <w:tcPr>
            <w:tcW w:w="1519" w:type="dxa"/>
          </w:tcPr>
          <w:p w:rsidR="00E649E6" w:rsidRPr="00A73538" w:rsidRDefault="00E649E6" w:rsidP="00A73538">
            <w:pPr>
              <w:rPr>
                <w:rFonts w:ascii="Times New Roman" w:hAnsi="Times New Roman"/>
              </w:rPr>
            </w:pPr>
            <w:r w:rsidRPr="00A73538">
              <w:rPr>
                <w:rFonts w:ascii="Times New Roman" w:hAnsi="Times New Roman"/>
              </w:rPr>
              <w:t>-</w:t>
            </w:r>
          </w:p>
        </w:tc>
        <w:tc>
          <w:tcPr>
            <w:tcW w:w="1031" w:type="dxa"/>
          </w:tcPr>
          <w:p w:rsidR="00E649E6" w:rsidRPr="00A73538" w:rsidRDefault="00E649E6" w:rsidP="00A73538">
            <w:pPr>
              <w:rPr>
                <w:rFonts w:ascii="Times New Roman" w:hAnsi="Times New Roman"/>
              </w:rPr>
            </w:pPr>
            <w:r w:rsidRPr="00A73538">
              <w:rPr>
                <w:rFonts w:ascii="Times New Roman" w:hAnsi="Times New Roman"/>
              </w:rPr>
              <w:t>-</w:t>
            </w:r>
          </w:p>
        </w:tc>
      </w:tr>
      <w:tr w:rsidR="00E649E6" w:rsidRPr="00A73538" w:rsidTr="002D1EC1">
        <w:trPr>
          <w:trHeight w:val="403"/>
        </w:trPr>
        <w:tc>
          <w:tcPr>
            <w:tcW w:w="671" w:type="dxa"/>
            <w:vMerge/>
          </w:tcPr>
          <w:p w:rsidR="00E649E6" w:rsidRPr="00A73538" w:rsidRDefault="00E649E6" w:rsidP="00A73538">
            <w:pPr>
              <w:rPr>
                <w:rFonts w:ascii="Times New Roman" w:hAnsi="Times New Roman"/>
              </w:rPr>
            </w:pPr>
          </w:p>
        </w:tc>
        <w:tc>
          <w:tcPr>
            <w:tcW w:w="3317" w:type="dxa"/>
            <w:vMerge/>
          </w:tcPr>
          <w:p w:rsidR="00E649E6" w:rsidRPr="00A73538" w:rsidRDefault="00E649E6" w:rsidP="00A73538">
            <w:pPr>
              <w:rPr>
                <w:rFonts w:ascii="Times New Roman" w:hAnsi="Times New Roman"/>
              </w:rPr>
            </w:pPr>
          </w:p>
        </w:tc>
        <w:tc>
          <w:tcPr>
            <w:tcW w:w="1482" w:type="dxa"/>
          </w:tcPr>
          <w:p w:rsidR="00E649E6" w:rsidRPr="00A73538" w:rsidRDefault="00E649E6" w:rsidP="00A73538">
            <w:pPr>
              <w:rPr>
                <w:rFonts w:ascii="Times New Roman" w:hAnsi="Times New Roman"/>
              </w:rPr>
            </w:pPr>
            <w:r w:rsidRPr="00A73538">
              <w:rPr>
                <w:rFonts w:ascii="Times New Roman" w:hAnsi="Times New Roman"/>
              </w:rPr>
              <w:t>2028 год</w:t>
            </w:r>
          </w:p>
        </w:tc>
        <w:tc>
          <w:tcPr>
            <w:tcW w:w="2068" w:type="dxa"/>
          </w:tcPr>
          <w:p w:rsidR="00E649E6" w:rsidRPr="00A73538" w:rsidRDefault="00E649E6" w:rsidP="00A73538">
            <w:pPr>
              <w:rPr>
                <w:rFonts w:ascii="Times New Roman" w:hAnsi="Times New Roman"/>
              </w:rPr>
            </w:pPr>
            <w:r w:rsidRPr="00A73538">
              <w:rPr>
                <w:rFonts w:ascii="Times New Roman" w:hAnsi="Times New Roman"/>
              </w:rPr>
              <w:t>-</w:t>
            </w:r>
          </w:p>
        </w:tc>
        <w:tc>
          <w:tcPr>
            <w:tcW w:w="1856" w:type="dxa"/>
          </w:tcPr>
          <w:p w:rsidR="00E649E6" w:rsidRPr="00A73538" w:rsidRDefault="00E649E6" w:rsidP="00A73538">
            <w:pPr>
              <w:rPr>
                <w:rFonts w:ascii="Times New Roman" w:hAnsi="Times New Roman"/>
              </w:rPr>
            </w:pPr>
            <w:r w:rsidRPr="00A73538">
              <w:rPr>
                <w:rFonts w:ascii="Times New Roman" w:hAnsi="Times New Roman"/>
              </w:rPr>
              <w:t>-</w:t>
            </w:r>
          </w:p>
        </w:tc>
        <w:tc>
          <w:tcPr>
            <w:tcW w:w="1856" w:type="dxa"/>
          </w:tcPr>
          <w:p w:rsidR="00E649E6" w:rsidRPr="00A73538" w:rsidRDefault="00E649E6" w:rsidP="00A73538">
            <w:pPr>
              <w:rPr>
                <w:rFonts w:ascii="Times New Roman" w:hAnsi="Times New Roman"/>
              </w:rPr>
            </w:pPr>
            <w:r w:rsidRPr="00A73538">
              <w:rPr>
                <w:rFonts w:ascii="Times New Roman" w:hAnsi="Times New Roman"/>
              </w:rPr>
              <w:t>-</w:t>
            </w:r>
          </w:p>
        </w:tc>
        <w:tc>
          <w:tcPr>
            <w:tcW w:w="1231" w:type="dxa"/>
          </w:tcPr>
          <w:p w:rsidR="00E649E6" w:rsidRPr="00A73538" w:rsidRDefault="00E649E6" w:rsidP="00A73538">
            <w:pPr>
              <w:rPr>
                <w:rFonts w:ascii="Times New Roman" w:hAnsi="Times New Roman"/>
              </w:rPr>
            </w:pPr>
            <w:r w:rsidRPr="00A73538">
              <w:rPr>
                <w:rFonts w:ascii="Times New Roman" w:hAnsi="Times New Roman"/>
              </w:rPr>
              <w:t>-</w:t>
            </w:r>
          </w:p>
        </w:tc>
        <w:tc>
          <w:tcPr>
            <w:tcW w:w="1519" w:type="dxa"/>
          </w:tcPr>
          <w:p w:rsidR="00E649E6" w:rsidRPr="00A73538" w:rsidRDefault="00E649E6" w:rsidP="00A73538">
            <w:pPr>
              <w:rPr>
                <w:rFonts w:ascii="Times New Roman" w:hAnsi="Times New Roman"/>
              </w:rPr>
            </w:pPr>
            <w:r w:rsidRPr="00A73538">
              <w:rPr>
                <w:rFonts w:ascii="Times New Roman" w:hAnsi="Times New Roman"/>
              </w:rPr>
              <w:t>-</w:t>
            </w:r>
          </w:p>
        </w:tc>
        <w:tc>
          <w:tcPr>
            <w:tcW w:w="1031" w:type="dxa"/>
          </w:tcPr>
          <w:p w:rsidR="00E649E6" w:rsidRPr="00A73538" w:rsidRDefault="00E649E6" w:rsidP="00A73538">
            <w:pPr>
              <w:rPr>
                <w:rFonts w:ascii="Times New Roman" w:hAnsi="Times New Roman"/>
              </w:rPr>
            </w:pPr>
            <w:r w:rsidRPr="00A73538">
              <w:rPr>
                <w:rFonts w:ascii="Times New Roman" w:hAnsi="Times New Roman"/>
              </w:rPr>
              <w:t>-</w:t>
            </w:r>
          </w:p>
        </w:tc>
      </w:tr>
      <w:tr w:rsidR="00E649E6" w:rsidRPr="00A73538" w:rsidTr="002D1EC1">
        <w:trPr>
          <w:trHeight w:val="433"/>
        </w:trPr>
        <w:tc>
          <w:tcPr>
            <w:tcW w:w="671" w:type="dxa"/>
            <w:vMerge w:val="restart"/>
          </w:tcPr>
          <w:p w:rsidR="00E649E6" w:rsidRPr="00A73538" w:rsidRDefault="00E649E6" w:rsidP="00A73538">
            <w:pPr>
              <w:rPr>
                <w:rFonts w:ascii="Times New Roman" w:hAnsi="Times New Roman"/>
              </w:rPr>
            </w:pPr>
            <w:r w:rsidRPr="00A73538">
              <w:rPr>
                <w:rFonts w:ascii="Times New Roman" w:hAnsi="Times New Roman"/>
              </w:rPr>
              <w:t>4.2</w:t>
            </w:r>
          </w:p>
        </w:tc>
        <w:tc>
          <w:tcPr>
            <w:tcW w:w="3317" w:type="dxa"/>
            <w:vMerge w:val="restart"/>
          </w:tcPr>
          <w:p w:rsidR="00E649E6" w:rsidRPr="00A73538" w:rsidRDefault="00E649E6" w:rsidP="00A73538">
            <w:pPr>
              <w:rPr>
                <w:rFonts w:ascii="Times New Roman" w:hAnsi="Times New Roman"/>
              </w:rPr>
            </w:pPr>
            <w:r w:rsidRPr="00A73538">
              <w:rPr>
                <w:rFonts w:ascii="Times New Roman" w:hAnsi="Times New Roman"/>
              </w:rPr>
              <w:t>Мероприятие 2: Достижение планового значения среднесписочной численности педагогических работников муниципальных организаций дополнительного образования Томской области без учета внешних совместителей</w:t>
            </w:r>
          </w:p>
        </w:tc>
        <w:tc>
          <w:tcPr>
            <w:tcW w:w="1482" w:type="dxa"/>
          </w:tcPr>
          <w:p w:rsidR="00E649E6" w:rsidRPr="00A73538" w:rsidRDefault="00E649E6" w:rsidP="00A73538">
            <w:pPr>
              <w:rPr>
                <w:rFonts w:ascii="Times New Roman" w:hAnsi="Times New Roman"/>
              </w:rPr>
            </w:pPr>
            <w:r w:rsidRPr="00A73538">
              <w:rPr>
                <w:rFonts w:ascii="Times New Roman" w:hAnsi="Times New Roman"/>
              </w:rPr>
              <w:t>Всего, в том числе</w:t>
            </w:r>
          </w:p>
        </w:tc>
        <w:tc>
          <w:tcPr>
            <w:tcW w:w="2068" w:type="dxa"/>
          </w:tcPr>
          <w:p w:rsidR="00E649E6" w:rsidRPr="00A73538" w:rsidRDefault="00E649E6" w:rsidP="00A73538">
            <w:pPr>
              <w:rPr>
                <w:rFonts w:ascii="Times New Roman" w:hAnsi="Times New Roman"/>
              </w:rPr>
            </w:pPr>
            <w:r w:rsidRPr="00A73538">
              <w:rPr>
                <w:rFonts w:ascii="Times New Roman" w:hAnsi="Times New Roman"/>
              </w:rPr>
              <w:t>-</w:t>
            </w:r>
          </w:p>
        </w:tc>
        <w:tc>
          <w:tcPr>
            <w:tcW w:w="1856" w:type="dxa"/>
          </w:tcPr>
          <w:p w:rsidR="00E649E6" w:rsidRPr="00A73538" w:rsidRDefault="00E649E6" w:rsidP="00A73538">
            <w:pPr>
              <w:rPr>
                <w:rFonts w:ascii="Times New Roman" w:hAnsi="Times New Roman"/>
              </w:rPr>
            </w:pPr>
            <w:r w:rsidRPr="00A73538">
              <w:rPr>
                <w:rFonts w:ascii="Times New Roman" w:hAnsi="Times New Roman"/>
              </w:rPr>
              <w:t>-</w:t>
            </w:r>
          </w:p>
        </w:tc>
        <w:tc>
          <w:tcPr>
            <w:tcW w:w="1856" w:type="dxa"/>
          </w:tcPr>
          <w:p w:rsidR="00E649E6" w:rsidRPr="00A73538" w:rsidRDefault="00E649E6" w:rsidP="00A73538">
            <w:pPr>
              <w:rPr>
                <w:rFonts w:ascii="Times New Roman" w:hAnsi="Times New Roman"/>
              </w:rPr>
            </w:pPr>
            <w:r w:rsidRPr="00A73538">
              <w:rPr>
                <w:rFonts w:ascii="Times New Roman" w:hAnsi="Times New Roman"/>
              </w:rPr>
              <w:t>-</w:t>
            </w:r>
          </w:p>
        </w:tc>
        <w:tc>
          <w:tcPr>
            <w:tcW w:w="1231" w:type="dxa"/>
          </w:tcPr>
          <w:p w:rsidR="00E649E6" w:rsidRPr="00A73538" w:rsidRDefault="00E649E6" w:rsidP="00A73538">
            <w:pPr>
              <w:rPr>
                <w:rFonts w:ascii="Times New Roman" w:hAnsi="Times New Roman"/>
              </w:rPr>
            </w:pPr>
            <w:r w:rsidRPr="00A73538">
              <w:rPr>
                <w:rFonts w:ascii="Times New Roman" w:hAnsi="Times New Roman"/>
              </w:rPr>
              <w:t>-</w:t>
            </w:r>
          </w:p>
        </w:tc>
        <w:tc>
          <w:tcPr>
            <w:tcW w:w="1519" w:type="dxa"/>
          </w:tcPr>
          <w:p w:rsidR="00E649E6" w:rsidRPr="00A73538" w:rsidRDefault="00E649E6" w:rsidP="00A73538">
            <w:pPr>
              <w:rPr>
                <w:rFonts w:ascii="Times New Roman" w:hAnsi="Times New Roman"/>
              </w:rPr>
            </w:pPr>
            <w:r w:rsidRPr="00A73538">
              <w:rPr>
                <w:rFonts w:ascii="Times New Roman" w:hAnsi="Times New Roman"/>
              </w:rPr>
              <w:t>-</w:t>
            </w:r>
          </w:p>
        </w:tc>
        <w:tc>
          <w:tcPr>
            <w:tcW w:w="1031" w:type="dxa"/>
          </w:tcPr>
          <w:p w:rsidR="00E649E6" w:rsidRPr="00A73538" w:rsidRDefault="00E649E6" w:rsidP="00A73538">
            <w:pPr>
              <w:rPr>
                <w:rFonts w:ascii="Times New Roman" w:hAnsi="Times New Roman"/>
              </w:rPr>
            </w:pPr>
            <w:r w:rsidRPr="00A73538">
              <w:rPr>
                <w:rFonts w:ascii="Times New Roman" w:hAnsi="Times New Roman"/>
              </w:rPr>
              <w:t>-</w:t>
            </w:r>
          </w:p>
        </w:tc>
      </w:tr>
      <w:tr w:rsidR="00E649E6" w:rsidRPr="00A73538" w:rsidTr="002D1EC1">
        <w:trPr>
          <w:trHeight w:val="433"/>
        </w:trPr>
        <w:tc>
          <w:tcPr>
            <w:tcW w:w="671" w:type="dxa"/>
            <w:vMerge/>
          </w:tcPr>
          <w:p w:rsidR="00E649E6" w:rsidRPr="00A73538" w:rsidRDefault="00E649E6" w:rsidP="00A73538">
            <w:pPr>
              <w:rPr>
                <w:rFonts w:ascii="Times New Roman" w:hAnsi="Times New Roman"/>
              </w:rPr>
            </w:pPr>
          </w:p>
        </w:tc>
        <w:tc>
          <w:tcPr>
            <w:tcW w:w="3317" w:type="dxa"/>
            <w:vMerge/>
          </w:tcPr>
          <w:p w:rsidR="00E649E6" w:rsidRPr="00A73538" w:rsidRDefault="00E649E6" w:rsidP="00A73538">
            <w:pPr>
              <w:rPr>
                <w:rFonts w:ascii="Times New Roman" w:hAnsi="Times New Roman"/>
              </w:rPr>
            </w:pPr>
          </w:p>
        </w:tc>
        <w:tc>
          <w:tcPr>
            <w:tcW w:w="1482" w:type="dxa"/>
          </w:tcPr>
          <w:p w:rsidR="00E649E6" w:rsidRPr="00A73538" w:rsidRDefault="00E649E6" w:rsidP="00A73538">
            <w:pPr>
              <w:rPr>
                <w:rFonts w:ascii="Times New Roman" w:hAnsi="Times New Roman"/>
              </w:rPr>
            </w:pPr>
            <w:r w:rsidRPr="00A73538">
              <w:rPr>
                <w:rFonts w:ascii="Times New Roman" w:hAnsi="Times New Roman"/>
              </w:rPr>
              <w:t>2024 год</w:t>
            </w:r>
          </w:p>
        </w:tc>
        <w:tc>
          <w:tcPr>
            <w:tcW w:w="2068" w:type="dxa"/>
          </w:tcPr>
          <w:p w:rsidR="00E649E6" w:rsidRPr="00A73538" w:rsidRDefault="00E649E6" w:rsidP="00A73538">
            <w:pPr>
              <w:rPr>
                <w:rFonts w:ascii="Times New Roman" w:hAnsi="Times New Roman"/>
              </w:rPr>
            </w:pPr>
            <w:r w:rsidRPr="00A73538">
              <w:rPr>
                <w:rFonts w:ascii="Times New Roman" w:hAnsi="Times New Roman"/>
              </w:rPr>
              <w:t>-</w:t>
            </w:r>
          </w:p>
        </w:tc>
        <w:tc>
          <w:tcPr>
            <w:tcW w:w="1856" w:type="dxa"/>
          </w:tcPr>
          <w:p w:rsidR="00E649E6" w:rsidRPr="00A73538" w:rsidRDefault="00E649E6" w:rsidP="00A73538">
            <w:pPr>
              <w:rPr>
                <w:rFonts w:ascii="Times New Roman" w:hAnsi="Times New Roman"/>
              </w:rPr>
            </w:pPr>
            <w:r w:rsidRPr="00A73538">
              <w:rPr>
                <w:rFonts w:ascii="Times New Roman" w:hAnsi="Times New Roman"/>
              </w:rPr>
              <w:t>-</w:t>
            </w:r>
          </w:p>
        </w:tc>
        <w:tc>
          <w:tcPr>
            <w:tcW w:w="1856" w:type="dxa"/>
          </w:tcPr>
          <w:p w:rsidR="00E649E6" w:rsidRPr="00A73538" w:rsidRDefault="00E649E6" w:rsidP="00A73538">
            <w:pPr>
              <w:rPr>
                <w:rFonts w:ascii="Times New Roman" w:hAnsi="Times New Roman"/>
              </w:rPr>
            </w:pPr>
            <w:r w:rsidRPr="00A73538">
              <w:rPr>
                <w:rFonts w:ascii="Times New Roman" w:hAnsi="Times New Roman"/>
              </w:rPr>
              <w:t>-</w:t>
            </w:r>
          </w:p>
        </w:tc>
        <w:tc>
          <w:tcPr>
            <w:tcW w:w="1231" w:type="dxa"/>
          </w:tcPr>
          <w:p w:rsidR="00E649E6" w:rsidRPr="00A73538" w:rsidRDefault="00E649E6" w:rsidP="00A73538">
            <w:pPr>
              <w:rPr>
                <w:rFonts w:ascii="Times New Roman" w:hAnsi="Times New Roman"/>
              </w:rPr>
            </w:pPr>
            <w:r w:rsidRPr="00A73538">
              <w:rPr>
                <w:rFonts w:ascii="Times New Roman" w:hAnsi="Times New Roman"/>
              </w:rPr>
              <w:t>-</w:t>
            </w:r>
          </w:p>
        </w:tc>
        <w:tc>
          <w:tcPr>
            <w:tcW w:w="1519" w:type="dxa"/>
          </w:tcPr>
          <w:p w:rsidR="00E649E6" w:rsidRPr="00A73538" w:rsidRDefault="00E649E6" w:rsidP="00A73538">
            <w:pPr>
              <w:rPr>
                <w:rFonts w:ascii="Times New Roman" w:hAnsi="Times New Roman"/>
              </w:rPr>
            </w:pPr>
            <w:r w:rsidRPr="00A73538">
              <w:rPr>
                <w:rFonts w:ascii="Times New Roman" w:hAnsi="Times New Roman"/>
              </w:rPr>
              <w:t>-</w:t>
            </w:r>
          </w:p>
        </w:tc>
        <w:tc>
          <w:tcPr>
            <w:tcW w:w="1031" w:type="dxa"/>
          </w:tcPr>
          <w:p w:rsidR="00E649E6" w:rsidRPr="00A73538" w:rsidRDefault="00E649E6" w:rsidP="00A73538">
            <w:pPr>
              <w:rPr>
                <w:rFonts w:ascii="Times New Roman" w:hAnsi="Times New Roman"/>
              </w:rPr>
            </w:pPr>
            <w:r w:rsidRPr="00A73538">
              <w:rPr>
                <w:rFonts w:ascii="Times New Roman" w:hAnsi="Times New Roman"/>
              </w:rPr>
              <w:t>-</w:t>
            </w:r>
          </w:p>
        </w:tc>
      </w:tr>
      <w:tr w:rsidR="00E649E6" w:rsidRPr="00A73538" w:rsidTr="002D1EC1">
        <w:trPr>
          <w:trHeight w:val="433"/>
        </w:trPr>
        <w:tc>
          <w:tcPr>
            <w:tcW w:w="671" w:type="dxa"/>
            <w:vMerge/>
          </w:tcPr>
          <w:p w:rsidR="00E649E6" w:rsidRPr="00A73538" w:rsidRDefault="00E649E6" w:rsidP="00A73538">
            <w:pPr>
              <w:rPr>
                <w:rFonts w:ascii="Times New Roman" w:hAnsi="Times New Roman"/>
              </w:rPr>
            </w:pPr>
          </w:p>
        </w:tc>
        <w:tc>
          <w:tcPr>
            <w:tcW w:w="3317" w:type="dxa"/>
            <w:vMerge/>
          </w:tcPr>
          <w:p w:rsidR="00E649E6" w:rsidRPr="00A73538" w:rsidRDefault="00E649E6" w:rsidP="00A73538">
            <w:pPr>
              <w:rPr>
                <w:rFonts w:ascii="Times New Roman" w:hAnsi="Times New Roman"/>
              </w:rPr>
            </w:pPr>
          </w:p>
        </w:tc>
        <w:tc>
          <w:tcPr>
            <w:tcW w:w="1482" w:type="dxa"/>
          </w:tcPr>
          <w:p w:rsidR="00E649E6" w:rsidRPr="00A73538" w:rsidRDefault="00E649E6" w:rsidP="00A73538">
            <w:pPr>
              <w:rPr>
                <w:rFonts w:ascii="Times New Roman" w:hAnsi="Times New Roman"/>
              </w:rPr>
            </w:pPr>
            <w:r w:rsidRPr="00A73538">
              <w:rPr>
                <w:rFonts w:ascii="Times New Roman" w:hAnsi="Times New Roman"/>
              </w:rPr>
              <w:t>2025 год</w:t>
            </w:r>
          </w:p>
        </w:tc>
        <w:tc>
          <w:tcPr>
            <w:tcW w:w="2068" w:type="dxa"/>
          </w:tcPr>
          <w:p w:rsidR="00E649E6" w:rsidRPr="00A73538" w:rsidRDefault="00E649E6" w:rsidP="00A73538">
            <w:pPr>
              <w:rPr>
                <w:rFonts w:ascii="Times New Roman" w:hAnsi="Times New Roman"/>
              </w:rPr>
            </w:pPr>
            <w:r w:rsidRPr="00A73538">
              <w:rPr>
                <w:rFonts w:ascii="Times New Roman" w:hAnsi="Times New Roman"/>
              </w:rPr>
              <w:t>-</w:t>
            </w:r>
          </w:p>
        </w:tc>
        <w:tc>
          <w:tcPr>
            <w:tcW w:w="1856" w:type="dxa"/>
          </w:tcPr>
          <w:p w:rsidR="00E649E6" w:rsidRPr="00A73538" w:rsidRDefault="00E649E6" w:rsidP="00A73538">
            <w:pPr>
              <w:rPr>
                <w:rFonts w:ascii="Times New Roman" w:hAnsi="Times New Roman"/>
              </w:rPr>
            </w:pPr>
            <w:r w:rsidRPr="00A73538">
              <w:rPr>
                <w:rFonts w:ascii="Times New Roman" w:hAnsi="Times New Roman"/>
              </w:rPr>
              <w:t>-</w:t>
            </w:r>
          </w:p>
        </w:tc>
        <w:tc>
          <w:tcPr>
            <w:tcW w:w="1856" w:type="dxa"/>
          </w:tcPr>
          <w:p w:rsidR="00E649E6" w:rsidRPr="00A73538" w:rsidRDefault="00E649E6" w:rsidP="00A73538">
            <w:pPr>
              <w:rPr>
                <w:rFonts w:ascii="Times New Roman" w:hAnsi="Times New Roman"/>
              </w:rPr>
            </w:pPr>
            <w:r w:rsidRPr="00A73538">
              <w:rPr>
                <w:rFonts w:ascii="Times New Roman" w:hAnsi="Times New Roman"/>
              </w:rPr>
              <w:t>-</w:t>
            </w:r>
          </w:p>
        </w:tc>
        <w:tc>
          <w:tcPr>
            <w:tcW w:w="1231" w:type="dxa"/>
          </w:tcPr>
          <w:p w:rsidR="00E649E6" w:rsidRPr="00A73538" w:rsidRDefault="00E649E6" w:rsidP="00A73538">
            <w:pPr>
              <w:rPr>
                <w:rFonts w:ascii="Times New Roman" w:hAnsi="Times New Roman"/>
              </w:rPr>
            </w:pPr>
            <w:r w:rsidRPr="00A73538">
              <w:rPr>
                <w:rFonts w:ascii="Times New Roman" w:hAnsi="Times New Roman"/>
              </w:rPr>
              <w:t>-</w:t>
            </w:r>
          </w:p>
        </w:tc>
        <w:tc>
          <w:tcPr>
            <w:tcW w:w="1519" w:type="dxa"/>
          </w:tcPr>
          <w:p w:rsidR="00E649E6" w:rsidRPr="00A73538" w:rsidRDefault="00E649E6" w:rsidP="00A73538">
            <w:pPr>
              <w:rPr>
                <w:rFonts w:ascii="Times New Roman" w:hAnsi="Times New Roman"/>
              </w:rPr>
            </w:pPr>
            <w:r w:rsidRPr="00A73538">
              <w:rPr>
                <w:rFonts w:ascii="Times New Roman" w:hAnsi="Times New Roman"/>
              </w:rPr>
              <w:t>-</w:t>
            </w:r>
          </w:p>
        </w:tc>
        <w:tc>
          <w:tcPr>
            <w:tcW w:w="1031" w:type="dxa"/>
          </w:tcPr>
          <w:p w:rsidR="00E649E6" w:rsidRPr="00A73538" w:rsidRDefault="00E649E6" w:rsidP="00A73538">
            <w:pPr>
              <w:rPr>
                <w:rFonts w:ascii="Times New Roman" w:hAnsi="Times New Roman"/>
              </w:rPr>
            </w:pPr>
            <w:r w:rsidRPr="00A73538">
              <w:rPr>
                <w:rFonts w:ascii="Times New Roman" w:hAnsi="Times New Roman"/>
              </w:rPr>
              <w:t>-</w:t>
            </w:r>
          </w:p>
        </w:tc>
      </w:tr>
      <w:tr w:rsidR="00E649E6" w:rsidRPr="00A73538" w:rsidTr="002D1EC1">
        <w:trPr>
          <w:trHeight w:val="433"/>
        </w:trPr>
        <w:tc>
          <w:tcPr>
            <w:tcW w:w="671" w:type="dxa"/>
            <w:vMerge/>
          </w:tcPr>
          <w:p w:rsidR="00E649E6" w:rsidRPr="00A73538" w:rsidRDefault="00E649E6" w:rsidP="00A73538">
            <w:pPr>
              <w:rPr>
                <w:rFonts w:ascii="Times New Roman" w:hAnsi="Times New Roman"/>
              </w:rPr>
            </w:pPr>
          </w:p>
        </w:tc>
        <w:tc>
          <w:tcPr>
            <w:tcW w:w="3317" w:type="dxa"/>
            <w:vMerge/>
          </w:tcPr>
          <w:p w:rsidR="00E649E6" w:rsidRPr="00A73538" w:rsidRDefault="00E649E6" w:rsidP="00A73538">
            <w:pPr>
              <w:rPr>
                <w:rFonts w:ascii="Times New Roman" w:hAnsi="Times New Roman"/>
              </w:rPr>
            </w:pPr>
          </w:p>
        </w:tc>
        <w:tc>
          <w:tcPr>
            <w:tcW w:w="1482" w:type="dxa"/>
          </w:tcPr>
          <w:p w:rsidR="00E649E6" w:rsidRPr="00A73538" w:rsidRDefault="00E649E6" w:rsidP="00A73538">
            <w:pPr>
              <w:rPr>
                <w:rFonts w:ascii="Times New Roman" w:hAnsi="Times New Roman"/>
              </w:rPr>
            </w:pPr>
            <w:r w:rsidRPr="00A73538">
              <w:rPr>
                <w:rFonts w:ascii="Times New Roman" w:hAnsi="Times New Roman"/>
              </w:rPr>
              <w:t>2026 год</w:t>
            </w:r>
          </w:p>
        </w:tc>
        <w:tc>
          <w:tcPr>
            <w:tcW w:w="2068" w:type="dxa"/>
          </w:tcPr>
          <w:p w:rsidR="00E649E6" w:rsidRPr="00A73538" w:rsidRDefault="00E649E6" w:rsidP="00A73538">
            <w:pPr>
              <w:rPr>
                <w:rFonts w:ascii="Times New Roman" w:hAnsi="Times New Roman"/>
              </w:rPr>
            </w:pPr>
            <w:r w:rsidRPr="00A73538">
              <w:rPr>
                <w:rFonts w:ascii="Times New Roman" w:hAnsi="Times New Roman"/>
              </w:rPr>
              <w:t>-</w:t>
            </w:r>
          </w:p>
        </w:tc>
        <w:tc>
          <w:tcPr>
            <w:tcW w:w="1856" w:type="dxa"/>
          </w:tcPr>
          <w:p w:rsidR="00E649E6" w:rsidRPr="00A73538" w:rsidRDefault="00E649E6" w:rsidP="00A73538">
            <w:pPr>
              <w:rPr>
                <w:rFonts w:ascii="Times New Roman" w:hAnsi="Times New Roman"/>
              </w:rPr>
            </w:pPr>
            <w:r w:rsidRPr="00A73538">
              <w:rPr>
                <w:rFonts w:ascii="Times New Roman" w:hAnsi="Times New Roman"/>
              </w:rPr>
              <w:t>-</w:t>
            </w:r>
          </w:p>
        </w:tc>
        <w:tc>
          <w:tcPr>
            <w:tcW w:w="1856" w:type="dxa"/>
          </w:tcPr>
          <w:p w:rsidR="00E649E6" w:rsidRPr="00A73538" w:rsidRDefault="00E649E6" w:rsidP="00A73538">
            <w:pPr>
              <w:rPr>
                <w:rFonts w:ascii="Times New Roman" w:hAnsi="Times New Roman"/>
              </w:rPr>
            </w:pPr>
            <w:r w:rsidRPr="00A73538">
              <w:rPr>
                <w:rFonts w:ascii="Times New Roman" w:hAnsi="Times New Roman"/>
              </w:rPr>
              <w:t>-</w:t>
            </w:r>
          </w:p>
        </w:tc>
        <w:tc>
          <w:tcPr>
            <w:tcW w:w="1231" w:type="dxa"/>
          </w:tcPr>
          <w:p w:rsidR="00E649E6" w:rsidRPr="00A73538" w:rsidRDefault="00E649E6" w:rsidP="00A73538">
            <w:pPr>
              <w:rPr>
                <w:rFonts w:ascii="Times New Roman" w:hAnsi="Times New Roman"/>
              </w:rPr>
            </w:pPr>
            <w:r w:rsidRPr="00A73538">
              <w:rPr>
                <w:rFonts w:ascii="Times New Roman" w:hAnsi="Times New Roman"/>
              </w:rPr>
              <w:t>-</w:t>
            </w:r>
          </w:p>
        </w:tc>
        <w:tc>
          <w:tcPr>
            <w:tcW w:w="1519" w:type="dxa"/>
          </w:tcPr>
          <w:p w:rsidR="00E649E6" w:rsidRPr="00A73538" w:rsidRDefault="00E649E6" w:rsidP="00A73538">
            <w:pPr>
              <w:rPr>
                <w:rFonts w:ascii="Times New Roman" w:hAnsi="Times New Roman"/>
              </w:rPr>
            </w:pPr>
            <w:r w:rsidRPr="00A73538">
              <w:rPr>
                <w:rFonts w:ascii="Times New Roman" w:hAnsi="Times New Roman"/>
              </w:rPr>
              <w:t>-</w:t>
            </w:r>
          </w:p>
        </w:tc>
        <w:tc>
          <w:tcPr>
            <w:tcW w:w="1031" w:type="dxa"/>
          </w:tcPr>
          <w:p w:rsidR="00E649E6" w:rsidRPr="00A73538" w:rsidRDefault="00E649E6" w:rsidP="00A73538">
            <w:pPr>
              <w:rPr>
                <w:rFonts w:ascii="Times New Roman" w:hAnsi="Times New Roman"/>
              </w:rPr>
            </w:pPr>
            <w:r w:rsidRPr="00A73538">
              <w:rPr>
                <w:rFonts w:ascii="Times New Roman" w:hAnsi="Times New Roman"/>
              </w:rPr>
              <w:t>-</w:t>
            </w:r>
          </w:p>
        </w:tc>
      </w:tr>
      <w:tr w:rsidR="00E649E6" w:rsidRPr="00A73538" w:rsidTr="002D1EC1">
        <w:trPr>
          <w:trHeight w:val="433"/>
        </w:trPr>
        <w:tc>
          <w:tcPr>
            <w:tcW w:w="671" w:type="dxa"/>
            <w:vMerge/>
          </w:tcPr>
          <w:p w:rsidR="00E649E6" w:rsidRPr="00A73538" w:rsidRDefault="00E649E6" w:rsidP="00A73538">
            <w:pPr>
              <w:rPr>
                <w:rFonts w:ascii="Times New Roman" w:hAnsi="Times New Roman"/>
              </w:rPr>
            </w:pPr>
          </w:p>
        </w:tc>
        <w:tc>
          <w:tcPr>
            <w:tcW w:w="3317" w:type="dxa"/>
            <w:vMerge/>
          </w:tcPr>
          <w:p w:rsidR="00E649E6" w:rsidRPr="00A73538" w:rsidRDefault="00E649E6" w:rsidP="00A73538">
            <w:pPr>
              <w:rPr>
                <w:rFonts w:ascii="Times New Roman" w:hAnsi="Times New Roman"/>
              </w:rPr>
            </w:pPr>
          </w:p>
        </w:tc>
        <w:tc>
          <w:tcPr>
            <w:tcW w:w="1482" w:type="dxa"/>
          </w:tcPr>
          <w:p w:rsidR="00E649E6" w:rsidRPr="00A73538" w:rsidRDefault="00E649E6" w:rsidP="00A73538">
            <w:pPr>
              <w:rPr>
                <w:rFonts w:ascii="Times New Roman" w:hAnsi="Times New Roman"/>
              </w:rPr>
            </w:pPr>
            <w:r w:rsidRPr="00A73538">
              <w:rPr>
                <w:rFonts w:ascii="Times New Roman" w:hAnsi="Times New Roman"/>
              </w:rPr>
              <w:t>2027 год</w:t>
            </w:r>
          </w:p>
        </w:tc>
        <w:tc>
          <w:tcPr>
            <w:tcW w:w="2068" w:type="dxa"/>
          </w:tcPr>
          <w:p w:rsidR="00E649E6" w:rsidRPr="00A73538" w:rsidRDefault="00E649E6" w:rsidP="00A73538">
            <w:pPr>
              <w:rPr>
                <w:rFonts w:ascii="Times New Roman" w:hAnsi="Times New Roman"/>
              </w:rPr>
            </w:pPr>
            <w:r w:rsidRPr="00A73538">
              <w:rPr>
                <w:rFonts w:ascii="Times New Roman" w:hAnsi="Times New Roman"/>
              </w:rPr>
              <w:t>-</w:t>
            </w:r>
          </w:p>
        </w:tc>
        <w:tc>
          <w:tcPr>
            <w:tcW w:w="1856" w:type="dxa"/>
          </w:tcPr>
          <w:p w:rsidR="00E649E6" w:rsidRPr="00A73538" w:rsidRDefault="00E649E6" w:rsidP="00A73538">
            <w:pPr>
              <w:rPr>
                <w:rFonts w:ascii="Times New Roman" w:hAnsi="Times New Roman"/>
              </w:rPr>
            </w:pPr>
            <w:r w:rsidRPr="00A73538">
              <w:rPr>
                <w:rFonts w:ascii="Times New Roman" w:hAnsi="Times New Roman"/>
              </w:rPr>
              <w:t>-</w:t>
            </w:r>
          </w:p>
        </w:tc>
        <w:tc>
          <w:tcPr>
            <w:tcW w:w="1856" w:type="dxa"/>
          </w:tcPr>
          <w:p w:rsidR="00E649E6" w:rsidRPr="00A73538" w:rsidRDefault="00E649E6" w:rsidP="00A73538">
            <w:pPr>
              <w:rPr>
                <w:rFonts w:ascii="Times New Roman" w:hAnsi="Times New Roman"/>
              </w:rPr>
            </w:pPr>
            <w:r w:rsidRPr="00A73538">
              <w:rPr>
                <w:rFonts w:ascii="Times New Roman" w:hAnsi="Times New Roman"/>
              </w:rPr>
              <w:t>-</w:t>
            </w:r>
          </w:p>
        </w:tc>
        <w:tc>
          <w:tcPr>
            <w:tcW w:w="1231" w:type="dxa"/>
          </w:tcPr>
          <w:p w:rsidR="00E649E6" w:rsidRPr="00A73538" w:rsidRDefault="00E649E6" w:rsidP="00A73538">
            <w:pPr>
              <w:rPr>
                <w:rFonts w:ascii="Times New Roman" w:hAnsi="Times New Roman"/>
              </w:rPr>
            </w:pPr>
            <w:r w:rsidRPr="00A73538">
              <w:rPr>
                <w:rFonts w:ascii="Times New Roman" w:hAnsi="Times New Roman"/>
              </w:rPr>
              <w:t>-</w:t>
            </w:r>
          </w:p>
        </w:tc>
        <w:tc>
          <w:tcPr>
            <w:tcW w:w="1519" w:type="dxa"/>
          </w:tcPr>
          <w:p w:rsidR="00E649E6" w:rsidRPr="00A73538" w:rsidRDefault="00E649E6" w:rsidP="00A73538">
            <w:pPr>
              <w:rPr>
                <w:rFonts w:ascii="Times New Roman" w:hAnsi="Times New Roman"/>
              </w:rPr>
            </w:pPr>
            <w:r w:rsidRPr="00A73538">
              <w:rPr>
                <w:rFonts w:ascii="Times New Roman" w:hAnsi="Times New Roman"/>
              </w:rPr>
              <w:t>-</w:t>
            </w:r>
          </w:p>
        </w:tc>
        <w:tc>
          <w:tcPr>
            <w:tcW w:w="1031" w:type="dxa"/>
          </w:tcPr>
          <w:p w:rsidR="00E649E6" w:rsidRPr="00A73538" w:rsidRDefault="00E649E6" w:rsidP="00A73538">
            <w:pPr>
              <w:rPr>
                <w:rFonts w:ascii="Times New Roman" w:hAnsi="Times New Roman"/>
              </w:rPr>
            </w:pPr>
            <w:r w:rsidRPr="00A73538">
              <w:rPr>
                <w:rFonts w:ascii="Times New Roman" w:hAnsi="Times New Roman"/>
              </w:rPr>
              <w:t>-</w:t>
            </w:r>
          </w:p>
        </w:tc>
      </w:tr>
      <w:tr w:rsidR="00E649E6" w:rsidRPr="00A73538" w:rsidTr="002D1EC1">
        <w:trPr>
          <w:trHeight w:val="433"/>
        </w:trPr>
        <w:tc>
          <w:tcPr>
            <w:tcW w:w="671" w:type="dxa"/>
            <w:vMerge/>
          </w:tcPr>
          <w:p w:rsidR="00E649E6" w:rsidRPr="00A73538" w:rsidRDefault="00E649E6" w:rsidP="00A73538">
            <w:pPr>
              <w:rPr>
                <w:rFonts w:ascii="Times New Roman" w:hAnsi="Times New Roman"/>
              </w:rPr>
            </w:pPr>
          </w:p>
        </w:tc>
        <w:tc>
          <w:tcPr>
            <w:tcW w:w="3317" w:type="dxa"/>
            <w:vMerge/>
          </w:tcPr>
          <w:p w:rsidR="00E649E6" w:rsidRPr="00A73538" w:rsidRDefault="00E649E6" w:rsidP="00A73538">
            <w:pPr>
              <w:rPr>
                <w:rFonts w:ascii="Times New Roman" w:hAnsi="Times New Roman"/>
              </w:rPr>
            </w:pPr>
          </w:p>
        </w:tc>
        <w:tc>
          <w:tcPr>
            <w:tcW w:w="1482" w:type="dxa"/>
          </w:tcPr>
          <w:p w:rsidR="00E649E6" w:rsidRPr="00A73538" w:rsidRDefault="00E649E6" w:rsidP="00A73538">
            <w:pPr>
              <w:rPr>
                <w:rFonts w:ascii="Times New Roman" w:hAnsi="Times New Roman"/>
              </w:rPr>
            </w:pPr>
            <w:r w:rsidRPr="00A73538">
              <w:rPr>
                <w:rFonts w:ascii="Times New Roman" w:hAnsi="Times New Roman"/>
              </w:rPr>
              <w:t>2028 год</w:t>
            </w:r>
          </w:p>
        </w:tc>
        <w:tc>
          <w:tcPr>
            <w:tcW w:w="2068" w:type="dxa"/>
          </w:tcPr>
          <w:p w:rsidR="00E649E6" w:rsidRPr="00A73538" w:rsidRDefault="00E649E6" w:rsidP="00A73538">
            <w:pPr>
              <w:rPr>
                <w:rFonts w:ascii="Times New Roman" w:hAnsi="Times New Roman"/>
              </w:rPr>
            </w:pPr>
            <w:r w:rsidRPr="00A73538">
              <w:rPr>
                <w:rFonts w:ascii="Times New Roman" w:hAnsi="Times New Roman"/>
              </w:rPr>
              <w:t>-</w:t>
            </w:r>
          </w:p>
        </w:tc>
        <w:tc>
          <w:tcPr>
            <w:tcW w:w="1856" w:type="dxa"/>
          </w:tcPr>
          <w:p w:rsidR="00E649E6" w:rsidRPr="00A73538" w:rsidRDefault="00E649E6" w:rsidP="00A73538">
            <w:pPr>
              <w:rPr>
                <w:rFonts w:ascii="Times New Roman" w:hAnsi="Times New Roman"/>
              </w:rPr>
            </w:pPr>
            <w:r w:rsidRPr="00A73538">
              <w:rPr>
                <w:rFonts w:ascii="Times New Roman" w:hAnsi="Times New Roman"/>
              </w:rPr>
              <w:t>-</w:t>
            </w:r>
          </w:p>
        </w:tc>
        <w:tc>
          <w:tcPr>
            <w:tcW w:w="1856" w:type="dxa"/>
          </w:tcPr>
          <w:p w:rsidR="00E649E6" w:rsidRPr="00A73538" w:rsidRDefault="00E649E6" w:rsidP="00A73538">
            <w:pPr>
              <w:rPr>
                <w:rFonts w:ascii="Times New Roman" w:hAnsi="Times New Roman"/>
              </w:rPr>
            </w:pPr>
            <w:r w:rsidRPr="00A73538">
              <w:rPr>
                <w:rFonts w:ascii="Times New Roman" w:hAnsi="Times New Roman"/>
              </w:rPr>
              <w:t>-</w:t>
            </w:r>
          </w:p>
        </w:tc>
        <w:tc>
          <w:tcPr>
            <w:tcW w:w="1231" w:type="dxa"/>
          </w:tcPr>
          <w:p w:rsidR="00E649E6" w:rsidRPr="00A73538" w:rsidRDefault="00E649E6" w:rsidP="00A73538">
            <w:pPr>
              <w:rPr>
                <w:rFonts w:ascii="Times New Roman" w:hAnsi="Times New Roman"/>
              </w:rPr>
            </w:pPr>
            <w:r w:rsidRPr="00A73538">
              <w:rPr>
                <w:rFonts w:ascii="Times New Roman" w:hAnsi="Times New Roman"/>
              </w:rPr>
              <w:t>-</w:t>
            </w:r>
          </w:p>
        </w:tc>
        <w:tc>
          <w:tcPr>
            <w:tcW w:w="1519" w:type="dxa"/>
          </w:tcPr>
          <w:p w:rsidR="00E649E6" w:rsidRPr="00A73538" w:rsidRDefault="00E649E6" w:rsidP="00A73538">
            <w:pPr>
              <w:rPr>
                <w:rFonts w:ascii="Times New Roman" w:hAnsi="Times New Roman"/>
              </w:rPr>
            </w:pPr>
            <w:r w:rsidRPr="00A73538">
              <w:rPr>
                <w:rFonts w:ascii="Times New Roman" w:hAnsi="Times New Roman"/>
              </w:rPr>
              <w:t>-</w:t>
            </w:r>
          </w:p>
        </w:tc>
        <w:tc>
          <w:tcPr>
            <w:tcW w:w="1031" w:type="dxa"/>
          </w:tcPr>
          <w:p w:rsidR="00E649E6" w:rsidRPr="00A73538" w:rsidRDefault="00E649E6" w:rsidP="00A73538">
            <w:pPr>
              <w:rPr>
                <w:rFonts w:ascii="Times New Roman" w:hAnsi="Times New Roman"/>
              </w:rPr>
            </w:pPr>
            <w:r w:rsidRPr="00A73538">
              <w:rPr>
                <w:rFonts w:ascii="Times New Roman" w:hAnsi="Times New Roman"/>
              </w:rPr>
              <w:t>-</w:t>
            </w:r>
          </w:p>
        </w:tc>
      </w:tr>
      <w:tr w:rsidR="00E649E6" w:rsidRPr="00A73538" w:rsidTr="002D1EC1">
        <w:trPr>
          <w:trHeight w:val="433"/>
        </w:trPr>
        <w:tc>
          <w:tcPr>
            <w:tcW w:w="671" w:type="dxa"/>
          </w:tcPr>
          <w:p w:rsidR="00E649E6" w:rsidRPr="00A73538" w:rsidRDefault="00E649E6" w:rsidP="00A73538">
            <w:pPr>
              <w:rPr>
                <w:rFonts w:ascii="Times New Roman" w:hAnsi="Times New Roman"/>
              </w:rPr>
            </w:pPr>
            <w:r w:rsidRPr="00A73538">
              <w:rPr>
                <w:rFonts w:ascii="Times New Roman" w:hAnsi="Times New Roman"/>
              </w:rPr>
              <w:t>5</w:t>
            </w:r>
          </w:p>
        </w:tc>
        <w:tc>
          <w:tcPr>
            <w:tcW w:w="14364" w:type="dxa"/>
            <w:gridSpan w:val="8"/>
          </w:tcPr>
          <w:p w:rsidR="00E649E6" w:rsidRPr="00A73538" w:rsidRDefault="00E649E6" w:rsidP="00A73538">
            <w:pPr>
              <w:rPr>
                <w:rFonts w:ascii="Times New Roman" w:hAnsi="Times New Roman"/>
              </w:rPr>
            </w:pPr>
            <w:r w:rsidRPr="00A73538">
              <w:rPr>
                <w:rFonts w:ascii="Times New Roman" w:hAnsi="Times New Roman"/>
              </w:rPr>
              <w:t>Задача 5: Исполнение судебных актов, уплата исполнительских сборов</w:t>
            </w:r>
          </w:p>
        </w:tc>
      </w:tr>
      <w:tr w:rsidR="00E649E6" w:rsidRPr="00A73538" w:rsidTr="002D1EC1">
        <w:trPr>
          <w:trHeight w:val="433"/>
        </w:trPr>
        <w:tc>
          <w:tcPr>
            <w:tcW w:w="671" w:type="dxa"/>
            <w:vMerge w:val="restart"/>
          </w:tcPr>
          <w:p w:rsidR="00E649E6" w:rsidRPr="00A73538" w:rsidRDefault="00E649E6" w:rsidP="00A73538">
            <w:pPr>
              <w:rPr>
                <w:rFonts w:ascii="Times New Roman" w:hAnsi="Times New Roman"/>
              </w:rPr>
            </w:pPr>
            <w:r w:rsidRPr="00A73538">
              <w:rPr>
                <w:rFonts w:ascii="Times New Roman" w:hAnsi="Times New Roman"/>
              </w:rPr>
              <w:t>5.1</w:t>
            </w:r>
          </w:p>
        </w:tc>
        <w:tc>
          <w:tcPr>
            <w:tcW w:w="3317" w:type="dxa"/>
            <w:vMerge w:val="restart"/>
          </w:tcPr>
          <w:p w:rsidR="00E649E6" w:rsidRPr="00A73538" w:rsidRDefault="00E649E6" w:rsidP="00A73538">
            <w:pPr>
              <w:rPr>
                <w:rFonts w:ascii="Times New Roman" w:hAnsi="Times New Roman"/>
              </w:rPr>
            </w:pPr>
            <w:r w:rsidRPr="00A73538">
              <w:rPr>
                <w:rFonts w:ascii="Times New Roman" w:hAnsi="Times New Roman"/>
              </w:rPr>
              <w:t xml:space="preserve">Мероприятие 1: обеспечение уплаты исполнительских судебных актов и исполнительских сборов </w:t>
            </w:r>
          </w:p>
        </w:tc>
        <w:tc>
          <w:tcPr>
            <w:tcW w:w="1482" w:type="dxa"/>
          </w:tcPr>
          <w:p w:rsidR="00E649E6" w:rsidRPr="00A73538" w:rsidRDefault="00E649E6" w:rsidP="00A73538">
            <w:pPr>
              <w:rPr>
                <w:rFonts w:ascii="Times New Roman" w:hAnsi="Times New Roman"/>
              </w:rPr>
            </w:pPr>
            <w:r w:rsidRPr="00A73538">
              <w:rPr>
                <w:rFonts w:ascii="Times New Roman" w:hAnsi="Times New Roman"/>
              </w:rPr>
              <w:t>Всего, в том числе</w:t>
            </w:r>
          </w:p>
        </w:tc>
        <w:tc>
          <w:tcPr>
            <w:tcW w:w="2068" w:type="dxa"/>
          </w:tcPr>
          <w:p w:rsidR="00E649E6" w:rsidRPr="00A73538" w:rsidRDefault="00E649E6" w:rsidP="00A73538">
            <w:pPr>
              <w:rPr>
                <w:rFonts w:ascii="Times New Roman" w:hAnsi="Times New Roman"/>
              </w:rPr>
            </w:pPr>
            <w:r w:rsidRPr="00A73538">
              <w:rPr>
                <w:rFonts w:ascii="Times New Roman" w:hAnsi="Times New Roman"/>
              </w:rPr>
              <w:t>30,0</w:t>
            </w:r>
          </w:p>
        </w:tc>
        <w:tc>
          <w:tcPr>
            <w:tcW w:w="1856" w:type="dxa"/>
          </w:tcPr>
          <w:p w:rsidR="00E649E6" w:rsidRPr="00A73538" w:rsidRDefault="00E649E6" w:rsidP="00A73538">
            <w:pPr>
              <w:rPr>
                <w:rFonts w:ascii="Times New Roman" w:hAnsi="Times New Roman"/>
              </w:rPr>
            </w:pPr>
            <w:r w:rsidRPr="00A73538">
              <w:rPr>
                <w:rFonts w:ascii="Times New Roman" w:hAnsi="Times New Roman"/>
              </w:rPr>
              <w:t>-</w:t>
            </w:r>
          </w:p>
        </w:tc>
        <w:tc>
          <w:tcPr>
            <w:tcW w:w="1856" w:type="dxa"/>
          </w:tcPr>
          <w:p w:rsidR="00E649E6" w:rsidRPr="00A73538" w:rsidRDefault="00E649E6" w:rsidP="00A73538">
            <w:pPr>
              <w:rPr>
                <w:rFonts w:ascii="Times New Roman" w:hAnsi="Times New Roman"/>
              </w:rPr>
            </w:pPr>
            <w:r w:rsidRPr="00A73538">
              <w:rPr>
                <w:rFonts w:ascii="Times New Roman" w:hAnsi="Times New Roman"/>
              </w:rPr>
              <w:t>-</w:t>
            </w:r>
          </w:p>
        </w:tc>
        <w:tc>
          <w:tcPr>
            <w:tcW w:w="1231" w:type="dxa"/>
          </w:tcPr>
          <w:p w:rsidR="00E649E6" w:rsidRPr="00A73538" w:rsidRDefault="00E649E6" w:rsidP="00A73538">
            <w:pPr>
              <w:rPr>
                <w:rFonts w:ascii="Times New Roman" w:hAnsi="Times New Roman"/>
              </w:rPr>
            </w:pPr>
            <w:r w:rsidRPr="00A73538">
              <w:rPr>
                <w:rFonts w:ascii="Times New Roman" w:hAnsi="Times New Roman"/>
              </w:rPr>
              <w:t>30,0</w:t>
            </w:r>
          </w:p>
        </w:tc>
        <w:tc>
          <w:tcPr>
            <w:tcW w:w="1519" w:type="dxa"/>
          </w:tcPr>
          <w:p w:rsidR="00E649E6" w:rsidRPr="00A73538" w:rsidRDefault="00E649E6" w:rsidP="00A73538">
            <w:pPr>
              <w:rPr>
                <w:rFonts w:ascii="Times New Roman" w:hAnsi="Times New Roman"/>
              </w:rPr>
            </w:pPr>
            <w:r w:rsidRPr="00A73538">
              <w:rPr>
                <w:rFonts w:ascii="Times New Roman" w:hAnsi="Times New Roman"/>
              </w:rPr>
              <w:t>-</w:t>
            </w:r>
          </w:p>
        </w:tc>
        <w:tc>
          <w:tcPr>
            <w:tcW w:w="1031" w:type="dxa"/>
          </w:tcPr>
          <w:p w:rsidR="00E649E6" w:rsidRPr="00A73538" w:rsidRDefault="00E649E6" w:rsidP="00A73538">
            <w:pPr>
              <w:rPr>
                <w:rFonts w:ascii="Times New Roman" w:hAnsi="Times New Roman"/>
              </w:rPr>
            </w:pPr>
            <w:r w:rsidRPr="00A73538">
              <w:rPr>
                <w:rFonts w:ascii="Times New Roman" w:hAnsi="Times New Roman"/>
              </w:rPr>
              <w:t>-</w:t>
            </w:r>
          </w:p>
        </w:tc>
      </w:tr>
      <w:tr w:rsidR="00E649E6" w:rsidRPr="00A73538" w:rsidTr="002D1EC1">
        <w:trPr>
          <w:trHeight w:val="248"/>
        </w:trPr>
        <w:tc>
          <w:tcPr>
            <w:tcW w:w="671" w:type="dxa"/>
            <w:vMerge/>
          </w:tcPr>
          <w:p w:rsidR="00E649E6" w:rsidRPr="00A73538" w:rsidRDefault="00E649E6" w:rsidP="00A73538">
            <w:pPr>
              <w:rPr>
                <w:rFonts w:ascii="Times New Roman" w:hAnsi="Times New Roman"/>
              </w:rPr>
            </w:pPr>
          </w:p>
        </w:tc>
        <w:tc>
          <w:tcPr>
            <w:tcW w:w="3317" w:type="dxa"/>
            <w:vMerge/>
          </w:tcPr>
          <w:p w:rsidR="00E649E6" w:rsidRPr="00A73538" w:rsidRDefault="00E649E6" w:rsidP="00A73538">
            <w:pPr>
              <w:rPr>
                <w:rFonts w:ascii="Times New Roman" w:hAnsi="Times New Roman"/>
              </w:rPr>
            </w:pPr>
          </w:p>
        </w:tc>
        <w:tc>
          <w:tcPr>
            <w:tcW w:w="1482" w:type="dxa"/>
          </w:tcPr>
          <w:p w:rsidR="00E649E6" w:rsidRPr="00A73538" w:rsidRDefault="00E649E6" w:rsidP="00A73538">
            <w:pPr>
              <w:rPr>
                <w:rFonts w:ascii="Times New Roman" w:hAnsi="Times New Roman"/>
              </w:rPr>
            </w:pPr>
            <w:r w:rsidRPr="00A73538">
              <w:rPr>
                <w:rFonts w:ascii="Times New Roman" w:hAnsi="Times New Roman"/>
              </w:rPr>
              <w:t>2024 год</w:t>
            </w:r>
          </w:p>
        </w:tc>
        <w:tc>
          <w:tcPr>
            <w:tcW w:w="2068" w:type="dxa"/>
          </w:tcPr>
          <w:p w:rsidR="00E649E6" w:rsidRPr="00A73538" w:rsidRDefault="00E649E6" w:rsidP="00A73538">
            <w:pPr>
              <w:rPr>
                <w:rFonts w:ascii="Times New Roman" w:hAnsi="Times New Roman"/>
              </w:rPr>
            </w:pPr>
            <w:r w:rsidRPr="00A73538">
              <w:rPr>
                <w:rFonts w:ascii="Times New Roman" w:hAnsi="Times New Roman"/>
              </w:rPr>
              <w:t>30,0</w:t>
            </w:r>
          </w:p>
        </w:tc>
        <w:tc>
          <w:tcPr>
            <w:tcW w:w="1856" w:type="dxa"/>
          </w:tcPr>
          <w:p w:rsidR="00E649E6" w:rsidRPr="00A73538" w:rsidRDefault="00E649E6" w:rsidP="00A73538">
            <w:pPr>
              <w:rPr>
                <w:rFonts w:ascii="Times New Roman" w:hAnsi="Times New Roman"/>
              </w:rPr>
            </w:pPr>
            <w:r w:rsidRPr="00A73538">
              <w:rPr>
                <w:rFonts w:ascii="Times New Roman" w:hAnsi="Times New Roman"/>
              </w:rPr>
              <w:t>-</w:t>
            </w:r>
          </w:p>
        </w:tc>
        <w:tc>
          <w:tcPr>
            <w:tcW w:w="1856" w:type="dxa"/>
          </w:tcPr>
          <w:p w:rsidR="00E649E6" w:rsidRPr="00A73538" w:rsidRDefault="00E649E6" w:rsidP="00A73538">
            <w:pPr>
              <w:rPr>
                <w:rFonts w:ascii="Times New Roman" w:hAnsi="Times New Roman"/>
              </w:rPr>
            </w:pPr>
            <w:r w:rsidRPr="00A73538">
              <w:rPr>
                <w:rFonts w:ascii="Times New Roman" w:hAnsi="Times New Roman"/>
              </w:rPr>
              <w:t>-</w:t>
            </w:r>
          </w:p>
        </w:tc>
        <w:tc>
          <w:tcPr>
            <w:tcW w:w="1231" w:type="dxa"/>
          </w:tcPr>
          <w:p w:rsidR="00E649E6" w:rsidRPr="00A73538" w:rsidRDefault="00E649E6" w:rsidP="00A73538">
            <w:pPr>
              <w:rPr>
                <w:rFonts w:ascii="Times New Roman" w:hAnsi="Times New Roman"/>
              </w:rPr>
            </w:pPr>
            <w:r w:rsidRPr="00A73538">
              <w:rPr>
                <w:rFonts w:ascii="Times New Roman" w:hAnsi="Times New Roman"/>
              </w:rPr>
              <w:t>30,0</w:t>
            </w:r>
          </w:p>
        </w:tc>
        <w:tc>
          <w:tcPr>
            <w:tcW w:w="1519" w:type="dxa"/>
          </w:tcPr>
          <w:p w:rsidR="00E649E6" w:rsidRPr="00A73538" w:rsidRDefault="00E649E6" w:rsidP="00A73538">
            <w:pPr>
              <w:rPr>
                <w:rFonts w:ascii="Times New Roman" w:hAnsi="Times New Roman"/>
              </w:rPr>
            </w:pPr>
            <w:r w:rsidRPr="00A73538">
              <w:rPr>
                <w:rFonts w:ascii="Times New Roman" w:hAnsi="Times New Roman"/>
              </w:rPr>
              <w:t>-</w:t>
            </w:r>
          </w:p>
        </w:tc>
        <w:tc>
          <w:tcPr>
            <w:tcW w:w="1031" w:type="dxa"/>
          </w:tcPr>
          <w:p w:rsidR="00E649E6" w:rsidRPr="00A73538" w:rsidRDefault="00E649E6" w:rsidP="00A73538">
            <w:pPr>
              <w:rPr>
                <w:rFonts w:ascii="Times New Roman" w:hAnsi="Times New Roman"/>
              </w:rPr>
            </w:pPr>
            <w:r w:rsidRPr="00A73538">
              <w:rPr>
                <w:rFonts w:ascii="Times New Roman" w:hAnsi="Times New Roman"/>
              </w:rPr>
              <w:t>-</w:t>
            </w:r>
          </w:p>
        </w:tc>
      </w:tr>
      <w:tr w:rsidR="00E649E6" w:rsidRPr="00A73538" w:rsidTr="002D1EC1">
        <w:trPr>
          <w:trHeight w:val="251"/>
        </w:trPr>
        <w:tc>
          <w:tcPr>
            <w:tcW w:w="671" w:type="dxa"/>
            <w:vMerge/>
          </w:tcPr>
          <w:p w:rsidR="00E649E6" w:rsidRPr="00A73538" w:rsidRDefault="00E649E6" w:rsidP="00A73538">
            <w:pPr>
              <w:rPr>
                <w:rFonts w:ascii="Times New Roman" w:hAnsi="Times New Roman"/>
              </w:rPr>
            </w:pPr>
          </w:p>
        </w:tc>
        <w:tc>
          <w:tcPr>
            <w:tcW w:w="3317" w:type="dxa"/>
            <w:vMerge/>
          </w:tcPr>
          <w:p w:rsidR="00E649E6" w:rsidRPr="00A73538" w:rsidRDefault="00E649E6" w:rsidP="00A73538">
            <w:pPr>
              <w:rPr>
                <w:rFonts w:ascii="Times New Roman" w:hAnsi="Times New Roman"/>
              </w:rPr>
            </w:pPr>
          </w:p>
        </w:tc>
        <w:tc>
          <w:tcPr>
            <w:tcW w:w="1482" w:type="dxa"/>
          </w:tcPr>
          <w:p w:rsidR="00E649E6" w:rsidRPr="00A73538" w:rsidRDefault="00E649E6" w:rsidP="00A73538">
            <w:pPr>
              <w:rPr>
                <w:rFonts w:ascii="Times New Roman" w:hAnsi="Times New Roman"/>
              </w:rPr>
            </w:pPr>
            <w:r w:rsidRPr="00A73538">
              <w:rPr>
                <w:rFonts w:ascii="Times New Roman" w:hAnsi="Times New Roman"/>
              </w:rPr>
              <w:t>2025 год</w:t>
            </w:r>
          </w:p>
        </w:tc>
        <w:tc>
          <w:tcPr>
            <w:tcW w:w="2068" w:type="dxa"/>
          </w:tcPr>
          <w:p w:rsidR="00E649E6" w:rsidRPr="00A73538" w:rsidRDefault="00E649E6" w:rsidP="00A73538">
            <w:pPr>
              <w:rPr>
                <w:rFonts w:ascii="Times New Roman" w:hAnsi="Times New Roman"/>
              </w:rPr>
            </w:pPr>
            <w:r w:rsidRPr="00A73538">
              <w:rPr>
                <w:rFonts w:ascii="Times New Roman" w:hAnsi="Times New Roman"/>
              </w:rPr>
              <w:t>-</w:t>
            </w:r>
          </w:p>
        </w:tc>
        <w:tc>
          <w:tcPr>
            <w:tcW w:w="1856" w:type="dxa"/>
          </w:tcPr>
          <w:p w:rsidR="00E649E6" w:rsidRPr="00A73538" w:rsidRDefault="00E649E6" w:rsidP="00A73538">
            <w:pPr>
              <w:rPr>
                <w:rFonts w:ascii="Times New Roman" w:hAnsi="Times New Roman"/>
              </w:rPr>
            </w:pPr>
            <w:r w:rsidRPr="00A73538">
              <w:rPr>
                <w:rFonts w:ascii="Times New Roman" w:hAnsi="Times New Roman"/>
              </w:rPr>
              <w:t>-</w:t>
            </w:r>
          </w:p>
        </w:tc>
        <w:tc>
          <w:tcPr>
            <w:tcW w:w="1856" w:type="dxa"/>
          </w:tcPr>
          <w:p w:rsidR="00E649E6" w:rsidRPr="00A73538" w:rsidRDefault="00E649E6" w:rsidP="00A73538">
            <w:pPr>
              <w:rPr>
                <w:rFonts w:ascii="Times New Roman" w:hAnsi="Times New Roman"/>
              </w:rPr>
            </w:pPr>
            <w:r w:rsidRPr="00A73538">
              <w:rPr>
                <w:rFonts w:ascii="Times New Roman" w:hAnsi="Times New Roman"/>
              </w:rPr>
              <w:t>-</w:t>
            </w:r>
          </w:p>
        </w:tc>
        <w:tc>
          <w:tcPr>
            <w:tcW w:w="1231" w:type="dxa"/>
          </w:tcPr>
          <w:p w:rsidR="00E649E6" w:rsidRPr="00A73538" w:rsidRDefault="00E649E6" w:rsidP="00A73538">
            <w:pPr>
              <w:rPr>
                <w:rFonts w:ascii="Times New Roman" w:hAnsi="Times New Roman"/>
              </w:rPr>
            </w:pPr>
            <w:r w:rsidRPr="00A73538">
              <w:rPr>
                <w:rFonts w:ascii="Times New Roman" w:hAnsi="Times New Roman"/>
              </w:rPr>
              <w:t>-</w:t>
            </w:r>
          </w:p>
        </w:tc>
        <w:tc>
          <w:tcPr>
            <w:tcW w:w="1519" w:type="dxa"/>
          </w:tcPr>
          <w:p w:rsidR="00E649E6" w:rsidRPr="00A73538" w:rsidRDefault="00E649E6" w:rsidP="00A73538">
            <w:pPr>
              <w:rPr>
                <w:rFonts w:ascii="Times New Roman" w:hAnsi="Times New Roman"/>
              </w:rPr>
            </w:pPr>
            <w:r w:rsidRPr="00A73538">
              <w:rPr>
                <w:rFonts w:ascii="Times New Roman" w:hAnsi="Times New Roman"/>
              </w:rPr>
              <w:t>-</w:t>
            </w:r>
          </w:p>
        </w:tc>
        <w:tc>
          <w:tcPr>
            <w:tcW w:w="1031" w:type="dxa"/>
          </w:tcPr>
          <w:p w:rsidR="00E649E6" w:rsidRPr="00A73538" w:rsidRDefault="00E649E6" w:rsidP="00A73538">
            <w:pPr>
              <w:rPr>
                <w:rFonts w:ascii="Times New Roman" w:hAnsi="Times New Roman"/>
              </w:rPr>
            </w:pPr>
            <w:r w:rsidRPr="00A73538">
              <w:rPr>
                <w:rFonts w:ascii="Times New Roman" w:hAnsi="Times New Roman"/>
              </w:rPr>
              <w:t>-</w:t>
            </w:r>
          </w:p>
        </w:tc>
      </w:tr>
      <w:tr w:rsidR="00E649E6" w:rsidRPr="00A73538" w:rsidTr="002D1EC1">
        <w:trPr>
          <w:trHeight w:val="256"/>
        </w:trPr>
        <w:tc>
          <w:tcPr>
            <w:tcW w:w="671" w:type="dxa"/>
            <w:vMerge/>
          </w:tcPr>
          <w:p w:rsidR="00E649E6" w:rsidRPr="00A73538" w:rsidRDefault="00E649E6" w:rsidP="00A73538">
            <w:pPr>
              <w:rPr>
                <w:rFonts w:ascii="Times New Roman" w:hAnsi="Times New Roman"/>
              </w:rPr>
            </w:pPr>
          </w:p>
        </w:tc>
        <w:tc>
          <w:tcPr>
            <w:tcW w:w="3317" w:type="dxa"/>
            <w:vMerge/>
          </w:tcPr>
          <w:p w:rsidR="00E649E6" w:rsidRPr="00A73538" w:rsidRDefault="00E649E6" w:rsidP="00A73538">
            <w:pPr>
              <w:rPr>
                <w:rFonts w:ascii="Times New Roman" w:hAnsi="Times New Roman"/>
              </w:rPr>
            </w:pPr>
          </w:p>
        </w:tc>
        <w:tc>
          <w:tcPr>
            <w:tcW w:w="1482" w:type="dxa"/>
          </w:tcPr>
          <w:p w:rsidR="00E649E6" w:rsidRPr="00A73538" w:rsidRDefault="00E649E6" w:rsidP="00A73538">
            <w:pPr>
              <w:rPr>
                <w:rFonts w:ascii="Times New Roman" w:hAnsi="Times New Roman"/>
              </w:rPr>
            </w:pPr>
            <w:r w:rsidRPr="00A73538">
              <w:rPr>
                <w:rFonts w:ascii="Times New Roman" w:hAnsi="Times New Roman"/>
              </w:rPr>
              <w:t>2026 год</w:t>
            </w:r>
          </w:p>
        </w:tc>
        <w:tc>
          <w:tcPr>
            <w:tcW w:w="2068" w:type="dxa"/>
          </w:tcPr>
          <w:p w:rsidR="00E649E6" w:rsidRPr="00A73538" w:rsidRDefault="00E649E6" w:rsidP="00A73538">
            <w:pPr>
              <w:rPr>
                <w:rFonts w:ascii="Times New Roman" w:hAnsi="Times New Roman"/>
              </w:rPr>
            </w:pPr>
            <w:r w:rsidRPr="00A73538">
              <w:rPr>
                <w:rFonts w:ascii="Times New Roman" w:hAnsi="Times New Roman"/>
              </w:rPr>
              <w:t>-</w:t>
            </w:r>
          </w:p>
        </w:tc>
        <w:tc>
          <w:tcPr>
            <w:tcW w:w="1856" w:type="dxa"/>
          </w:tcPr>
          <w:p w:rsidR="00E649E6" w:rsidRPr="00A73538" w:rsidRDefault="00E649E6" w:rsidP="00A73538">
            <w:pPr>
              <w:rPr>
                <w:rFonts w:ascii="Times New Roman" w:hAnsi="Times New Roman"/>
              </w:rPr>
            </w:pPr>
            <w:r w:rsidRPr="00A73538">
              <w:rPr>
                <w:rFonts w:ascii="Times New Roman" w:hAnsi="Times New Roman"/>
              </w:rPr>
              <w:t>-</w:t>
            </w:r>
          </w:p>
        </w:tc>
        <w:tc>
          <w:tcPr>
            <w:tcW w:w="1856" w:type="dxa"/>
          </w:tcPr>
          <w:p w:rsidR="00E649E6" w:rsidRPr="00A73538" w:rsidRDefault="00E649E6" w:rsidP="00A73538">
            <w:pPr>
              <w:rPr>
                <w:rFonts w:ascii="Times New Roman" w:hAnsi="Times New Roman"/>
              </w:rPr>
            </w:pPr>
            <w:r w:rsidRPr="00A73538">
              <w:rPr>
                <w:rFonts w:ascii="Times New Roman" w:hAnsi="Times New Roman"/>
              </w:rPr>
              <w:t>-</w:t>
            </w:r>
          </w:p>
        </w:tc>
        <w:tc>
          <w:tcPr>
            <w:tcW w:w="1231" w:type="dxa"/>
          </w:tcPr>
          <w:p w:rsidR="00E649E6" w:rsidRPr="00A73538" w:rsidRDefault="00E649E6" w:rsidP="00A73538">
            <w:pPr>
              <w:rPr>
                <w:rFonts w:ascii="Times New Roman" w:hAnsi="Times New Roman"/>
              </w:rPr>
            </w:pPr>
            <w:r w:rsidRPr="00A73538">
              <w:rPr>
                <w:rFonts w:ascii="Times New Roman" w:hAnsi="Times New Roman"/>
              </w:rPr>
              <w:t>-</w:t>
            </w:r>
          </w:p>
        </w:tc>
        <w:tc>
          <w:tcPr>
            <w:tcW w:w="1519" w:type="dxa"/>
          </w:tcPr>
          <w:p w:rsidR="00E649E6" w:rsidRPr="00A73538" w:rsidRDefault="00E649E6" w:rsidP="00A73538">
            <w:pPr>
              <w:rPr>
                <w:rFonts w:ascii="Times New Roman" w:hAnsi="Times New Roman"/>
              </w:rPr>
            </w:pPr>
            <w:r w:rsidRPr="00A73538">
              <w:rPr>
                <w:rFonts w:ascii="Times New Roman" w:hAnsi="Times New Roman"/>
              </w:rPr>
              <w:t>-</w:t>
            </w:r>
          </w:p>
        </w:tc>
        <w:tc>
          <w:tcPr>
            <w:tcW w:w="1031" w:type="dxa"/>
          </w:tcPr>
          <w:p w:rsidR="00E649E6" w:rsidRPr="00A73538" w:rsidRDefault="00E649E6" w:rsidP="00A73538">
            <w:pPr>
              <w:rPr>
                <w:rFonts w:ascii="Times New Roman" w:hAnsi="Times New Roman"/>
              </w:rPr>
            </w:pPr>
            <w:r w:rsidRPr="00A73538">
              <w:rPr>
                <w:rFonts w:ascii="Times New Roman" w:hAnsi="Times New Roman"/>
              </w:rPr>
              <w:t>-</w:t>
            </w:r>
          </w:p>
        </w:tc>
      </w:tr>
      <w:tr w:rsidR="00E649E6" w:rsidRPr="00A73538" w:rsidTr="002D1EC1">
        <w:trPr>
          <w:trHeight w:val="245"/>
        </w:trPr>
        <w:tc>
          <w:tcPr>
            <w:tcW w:w="671" w:type="dxa"/>
            <w:vMerge/>
          </w:tcPr>
          <w:p w:rsidR="00E649E6" w:rsidRPr="00A73538" w:rsidRDefault="00E649E6" w:rsidP="00A73538">
            <w:pPr>
              <w:rPr>
                <w:rFonts w:ascii="Times New Roman" w:hAnsi="Times New Roman"/>
              </w:rPr>
            </w:pPr>
          </w:p>
        </w:tc>
        <w:tc>
          <w:tcPr>
            <w:tcW w:w="3317" w:type="dxa"/>
            <w:vMerge/>
          </w:tcPr>
          <w:p w:rsidR="00E649E6" w:rsidRPr="00A73538" w:rsidRDefault="00E649E6" w:rsidP="00A73538">
            <w:pPr>
              <w:rPr>
                <w:rFonts w:ascii="Times New Roman" w:hAnsi="Times New Roman"/>
              </w:rPr>
            </w:pPr>
          </w:p>
        </w:tc>
        <w:tc>
          <w:tcPr>
            <w:tcW w:w="1482" w:type="dxa"/>
          </w:tcPr>
          <w:p w:rsidR="00E649E6" w:rsidRPr="00A73538" w:rsidRDefault="00E649E6" w:rsidP="00A73538">
            <w:pPr>
              <w:rPr>
                <w:rFonts w:ascii="Times New Roman" w:hAnsi="Times New Roman"/>
              </w:rPr>
            </w:pPr>
            <w:r w:rsidRPr="00A73538">
              <w:rPr>
                <w:rFonts w:ascii="Times New Roman" w:hAnsi="Times New Roman"/>
              </w:rPr>
              <w:t>2027 год</w:t>
            </w:r>
          </w:p>
        </w:tc>
        <w:tc>
          <w:tcPr>
            <w:tcW w:w="2068" w:type="dxa"/>
          </w:tcPr>
          <w:p w:rsidR="00E649E6" w:rsidRPr="00A73538" w:rsidRDefault="00E649E6" w:rsidP="00A73538">
            <w:pPr>
              <w:rPr>
                <w:rFonts w:ascii="Times New Roman" w:hAnsi="Times New Roman"/>
              </w:rPr>
            </w:pPr>
            <w:r w:rsidRPr="00A73538">
              <w:rPr>
                <w:rFonts w:ascii="Times New Roman" w:hAnsi="Times New Roman"/>
              </w:rPr>
              <w:t>-</w:t>
            </w:r>
          </w:p>
        </w:tc>
        <w:tc>
          <w:tcPr>
            <w:tcW w:w="1856" w:type="dxa"/>
          </w:tcPr>
          <w:p w:rsidR="00E649E6" w:rsidRPr="00A73538" w:rsidRDefault="00E649E6" w:rsidP="00A73538">
            <w:pPr>
              <w:rPr>
                <w:rFonts w:ascii="Times New Roman" w:hAnsi="Times New Roman"/>
              </w:rPr>
            </w:pPr>
            <w:r w:rsidRPr="00A73538">
              <w:rPr>
                <w:rFonts w:ascii="Times New Roman" w:hAnsi="Times New Roman"/>
              </w:rPr>
              <w:t>-</w:t>
            </w:r>
          </w:p>
        </w:tc>
        <w:tc>
          <w:tcPr>
            <w:tcW w:w="1856" w:type="dxa"/>
          </w:tcPr>
          <w:p w:rsidR="00E649E6" w:rsidRPr="00A73538" w:rsidRDefault="00E649E6" w:rsidP="00A73538">
            <w:pPr>
              <w:rPr>
                <w:rFonts w:ascii="Times New Roman" w:hAnsi="Times New Roman"/>
              </w:rPr>
            </w:pPr>
            <w:r w:rsidRPr="00A73538">
              <w:rPr>
                <w:rFonts w:ascii="Times New Roman" w:hAnsi="Times New Roman"/>
              </w:rPr>
              <w:t>-</w:t>
            </w:r>
          </w:p>
        </w:tc>
        <w:tc>
          <w:tcPr>
            <w:tcW w:w="1231" w:type="dxa"/>
          </w:tcPr>
          <w:p w:rsidR="00E649E6" w:rsidRPr="00A73538" w:rsidRDefault="00E649E6" w:rsidP="00A73538">
            <w:pPr>
              <w:rPr>
                <w:rFonts w:ascii="Times New Roman" w:hAnsi="Times New Roman"/>
              </w:rPr>
            </w:pPr>
            <w:r w:rsidRPr="00A73538">
              <w:rPr>
                <w:rFonts w:ascii="Times New Roman" w:hAnsi="Times New Roman"/>
              </w:rPr>
              <w:t>-</w:t>
            </w:r>
          </w:p>
        </w:tc>
        <w:tc>
          <w:tcPr>
            <w:tcW w:w="1519" w:type="dxa"/>
          </w:tcPr>
          <w:p w:rsidR="00E649E6" w:rsidRPr="00A73538" w:rsidRDefault="00E649E6" w:rsidP="00A73538">
            <w:pPr>
              <w:rPr>
                <w:rFonts w:ascii="Times New Roman" w:hAnsi="Times New Roman"/>
              </w:rPr>
            </w:pPr>
            <w:r w:rsidRPr="00A73538">
              <w:rPr>
                <w:rFonts w:ascii="Times New Roman" w:hAnsi="Times New Roman"/>
              </w:rPr>
              <w:t>-</w:t>
            </w:r>
          </w:p>
        </w:tc>
        <w:tc>
          <w:tcPr>
            <w:tcW w:w="1031" w:type="dxa"/>
          </w:tcPr>
          <w:p w:rsidR="00E649E6" w:rsidRPr="00A73538" w:rsidRDefault="00E649E6" w:rsidP="00A73538">
            <w:pPr>
              <w:rPr>
                <w:rFonts w:ascii="Times New Roman" w:hAnsi="Times New Roman"/>
              </w:rPr>
            </w:pPr>
            <w:r w:rsidRPr="00A73538">
              <w:rPr>
                <w:rFonts w:ascii="Times New Roman" w:hAnsi="Times New Roman"/>
              </w:rPr>
              <w:t>-</w:t>
            </w:r>
          </w:p>
        </w:tc>
      </w:tr>
      <w:tr w:rsidR="00E649E6" w:rsidRPr="00A73538" w:rsidTr="002D1EC1">
        <w:trPr>
          <w:trHeight w:val="250"/>
        </w:trPr>
        <w:tc>
          <w:tcPr>
            <w:tcW w:w="671" w:type="dxa"/>
            <w:vMerge/>
          </w:tcPr>
          <w:p w:rsidR="00E649E6" w:rsidRPr="00A73538" w:rsidRDefault="00E649E6" w:rsidP="00A73538">
            <w:pPr>
              <w:rPr>
                <w:rFonts w:ascii="Times New Roman" w:hAnsi="Times New Roman"/>
              </w:rPr>
            </w:pPr>
          </w:p>
        </w:tc>
        <w:tc>
          <w:tcPr>
            <w:tcW w:w="3317" w:type="dxa"/>
            <w:vMerge/>
          </w:tcPr>
          <w:p w:rsidR="00E649E6" w:rsidRPr="00A73538" w:rsidRDefault="00E649E6" w:rsidP="00A73538">
            <w:pPr>
              <w:rPr>
                <w:rFonts w:ascii="Times New Roman" w:hAnsi="Times New Roman"/>
              </w:rPr>
            </w:pPr>
          </w:p>
        </w:tc>
        <w:tc>
          <w:tcPr>
            <w:tcW w:w="1482" w:type="dxa"/>
          </w:tcPr>
          <w:p w:rsidR="00E649E6" w:rsidRPr="00A73538" w:rsidRDefault="00E649E6" w:rsidP="00A73538">
            <w:pPr>
              <w:rPr>
                <w:rFonts w:ascii="Times New Roman" w:hAnsi="Times New Roman"/>
              </w:rPr>
            </w:pPr>
            <w:r w:rsidRPr="00A73538">
              <w:rPr>
                <w:rFonts w:ascii="Times New Roman" w:hAnsi="Times New Roman"/>
              </w:rPr>
              <w:t>2028 год</w:t>
            </w:r>
          </w:p>
        </w:tc>
        <w:tc>
          <w:tcPr>
            <w:tcW w:w="2068" w:type="dxa"/>
          </w:tcPr>
          <w:p w:rsidR="00E649E6" w:rsidRPr="00A73538" w:rsidRDefault="00E649E6" w:rsidP="00A73538">
            <w:pPr>
              <w:rPr>
                <w:rFonts w:ascii="Times New Roman" w:hAnsi="Times New Roman"/>
              </w:rPr>
            </w:pPr>
            <w:r w:rsidRPr="00A73538">
              <w:rPr>
                <w:rFonts w:ascii="Times New Roman" w:hAnsi="Times New Roman"/>
              </w:rPr>
              <w:t>-</w:t>
            </w:r>
          </w:p>
        </w:tc>
        <w:tc>
          <w:tcPr>
            <w:tcW w:w="1856" w:type="dxa"/>
          </w:tcPr>
          <w:p w:rsidR="00E649E6" w:rsidRPr="00A73538" w:rsidRDefault="00E649E6" w:rsidP="00A73538">
            <w:pPr>
              <w:rPr>
                <w:rFonts w:ascii="Times New Roman" w:hAnsi="Times New Roman"/>
              </w:rPr>
            </w:pPr>
            <w:r w:rsidRPr="00A73538">
              <w:rPr>
                <w:rFonts w:ascii="Times New Roman" w:hAnsi="Times New Roman"/>
              </w:rPr>
              <w:t>-</w:t>
            </w:r>
          </w:p>
        </w:tc>
        <w:tc>
          <w:tcPr>
            <w:tcW w:w="1856" w:type="dxa"/>
          </w:tcPr>
          <w:p w:rsidR="00E649E6" w:rsidRPr="00A73538" w:rsidRDefault="00E649E6" w:rsidP="00A73538">
            <w:pPr>
              <w:rPr>
                <w:rFonts w:ascii="Times New Roman" w:hAnsi="Times New Roman"/>
              </w:rPr>
            </w:pPr>
            <w:r w:rsidRPr="00A73538">
              <w:rPr>
                <w:rFonts w:ascii="Times New Roman" w:hAnsi="Times New Roman"/>
              </w:rPr>
              <w:t>-</w:t>
            </w:r>
          </w:p>
        </w:tc>
        <w:tc>
          <w:tcPr>
            <w:tcW w:w="1231" w:type="dxa"/>
          </w:tcPr>
          <w:p w:rsidR="00E649E6" w:rsidRPr="00A73538" w:rsidRDefault="00E649E6" w:rsidP="00A73538">
            <w:pPr>
              <w:rPr>
                <w:rFonts w:ascii="Times New Roman" w:hAnsi="Times New Roman"/>
              </w:rPr>
            </w:pPr>
            <w:r w:rsidRPr="00A73538">
              <w:rPr>
                <w:rFonts w:ascii="Times New Roman" w:hAnsi="Times New Roman"/>
              </w:rPr>
              <w:t>-</w:t>
            </w:r>
          </w:p>
        </w:tc>
        <w:tc>
          <w:tcPr>
            <w:tcW w:w="1519" w:type="dxa"/>
          </w:tcPr>
          <w:p w:rsidR="00E649E6" w:rsidRPr="00A73538" w:rsidRDefault="00E649E6" w:rsidP="00A73538">
            <w:pPr>
              <w:rPr>
                <w:rFonts w:ascii="Times New Roman" w:hAnsi="Times New Roman"/>
              </w:rPr>
            </w:pPr>
            <w:r w:rsidRPr="00A73538">
              <w:rPr>
                <w:rFonts w:ascii="Times New Roman" w:hAnsi="Times New Roman"/>
              </w:rPr>
              <w:t>-</w:t>
            </w:r>
          </w:p>
        </w:tc>
        <w:tc>
          <w:tcPr>
            <w:tcW w:w="1031" w:type="dxa"/>
          </w:tcPr>
          <w:p w:rsidR="00E649E6" w:rsidRPr="00A73538" w:rsidRDefault="00E649E6" w:rsidP="00A73538">
            <w:pPr>
              <w:rPr>
                <w:rFonts w:ascii="Times New Roman" w:hAnsi="Times New Roman"/>
              </w:rPr>
            </w:pPr>
            <w:r w:rsidRPr="00A73538">
              <w:rPr>
                <w:rFonts w:ascii="Times New Roman" w:hAnsi="Times New Roman"/>
              </w:rPr>
              <w:t>-</w:t>
            </w:r>
          </w:p>
        </w:tc>
      </w:tr>
      <w:tr w:rsidR="00E649E6" w:rsidRPr="00A73538" w:rsidTr="002D1EC1">
        <w:trPr>
          <w:trHeight w:val="433"/>
        </w:trPr>
        <w:tc>
          <w:tcPr>
            <w:tcW w:w="671" w:type="dxa"/>
          </w:tcPr>
          <w:p w:rsidR="00E649E6" w:rsidRPr="00A73538" w:rsidRDefault="00E649E6" w:rsidP="00A73538">
            <w:pPr>
              <w:rPr>
                <w:rFonts w:ascii="Times New Roman" w:hAnsi="Times New Roman"/>
              </w:rPr>
            </w:pPr>
            <w:r w:rsidRPr="00A73538">
              <w:rPr>
                <w:rFonts w:ascii="Times New Roman" w:hAnsi="Times New Roman"/>
              </w:rPr>
              <w:t>6</w:t>
            </w:r>
          </w:p>
        </w:tc>
        <w:tc>
          <w:tcPr>
            <w:tcW w:w="14364" w:type="dxa"/>
            <w:gridSpan w:val="8"/>
          </w:tcPr>
          <w:p w:rsidR="00E649E6" w:rsidRPr="00A73538" w:rsidRDefault="00E649E6" w:rsidP="00A73538">
            <w:pPr>
              <w:rPr>
                <w:rFonts w:ascii="Times New Roman" w:hAnsi="Times New Roman"/>
              </w:rPr>
            </w:pPr>
            <w:r w:rsidRPr="00A73538">
              <w:rPr>
                <w:rFonts w:ascii="Times New Roman" w:hAnsi="Times New Roman"/>
              </w:rPr>
              <w:t>Задача 6: Реализация проектов, отобранных по итогам проведения конкурса проектов детского и социального туризма</w:t>
            </w:r>
          </w:p>
        </w:tc>
      </w:tr>
      <w:tr w:rsidR="00E649E6" w:rsidRPr="00A73538" w:rsidTr="002D1EC1">
        <w:trPr>
          <w:trHeight w:val="433"/>
        </w:trPr>
        <w:tc>
          <w:tcPr>
            <w:tcW w:w="671" w:type="dxa"/>
            <w:vMerge w:val="restart"/>
          </w:tcPr>
          <w:p w:rsidR="00E649E6" w:rsidRPr="00A73538" w:rsidRDefault="00E649E6" w:rsidP="00A73538">
            <w:pPr>
              <w:rPr>
                <w:rFonts w:ascii="Times New Roman" w:hAnsi="Times New Roman"/>
              </w:rPr>
            </w:pPr>
            <w:r w:rsidRPr="00A73538">
              <w:rPr>
                <w:rFonts w:ascii="Times New Roman" w:hAnsi="Times New Roman"/>
              </w:rPr>
              <w:t>6.1.</w:t>
            </w:r>
          </w:p>
        </w:tc>
        <w:tc>
          <w:tcPr>
            <w:tcW w:w="3317" w:type="dxa"/>
            <w:vMerge w:val="restart"/>
          </w:tcPr>
          <w:p w:rsidR="00E649E6" w:rsidRPr="00A73538" w:rsidRDefault="00E649E6" w:rsidP="00A73538">
            <w:pPr>
              <w:rPr>
                <w:rFonts w:ascii="Times New Roman" w:hAnsi="Times New Roman"/>
              </w:rPr>
            </w:pPr>
            <w:r w:rsidRPr="00A73538">
              <w:rPr>
                <w:rFonts w:ascii="Times New Roman" w:hAnsi="Times New Roman"/>
              </w:rPr>
              <w:t>Мероприятие 1: двухдневный экскурсионный тур в г. Томск</w:t>
            </w:r>
          </w:p>
        </w:tc>
        <w:tc>
          <w:tcPr>
            <w:tcW w:w="1482" w:type="dxa"/>
          </w:tcPr>
          <w:p w:rsidR="00E649E6" w:rsidRPr="00A73538" w:rsidRDefault="00E649E6" w:rsidP="00A73538">
            <w:pPr>
              <w:rPr>
                <w:rFonts w:ascii="Times New Roman" w:hAnsi="Times New Roman"/>
              </w:rPr>
            </w:pPr>
            <w:r w:rsidRPr="00A73538">
              <w:rPr>
                <w:rFonts w:ascii="Times New Roman" w:hAnsi="Times New Roman"/>
              </w:rPr>
              <w:t>Всего, в том числе</w:t>
            </w:r>
          </w:p>
        </w:tc>
        <w:tc>
          <w:tcPr>
            <w:tcW w:w="2068" w:type="dxa"/>
          </w:tcPr>
          <w:p w:rsidR="00E649E6" w:rsidRPr="00A73538" w:rsidRDefault="00E649E6" w:rsidP="00A73538">
            <w:pPr>
              <w:rPr>
                <w:rFonts w:ascii="Times New Roman" w:hAnsi="Times New Roman"/>
              </w:rPr>
            </w:pPr>
            <w:r w:rsidRPr="00A73538">
              <w:rPr>
                <w:rFonts w:ascii="Times New Roman" w:hAnsi="Times New Roman"/>
              </w:rPr>
              <w:t>74,3</w:t>
            </w:r>
          </w:p>
        </w:tc>
        <w:tc>
          <w:tcPr>
            <w:tcW w:w="1856" w:type="dxa"/>
          </w:tcPr>
          <w:p w:rsidR="00E649E6" w:rsidRPr="00A73538" w:rsidRDefault="00E649E6" w:rsidP="00A73538">
            <w:pPr>
              <w:rPr>
                <w:rFonts w:ascii="Times New Roman" w:hAnsi="Times New Roman"/>
              </w:rPr>
            </w:pPr>
            <w:r w:rsidRPr="00A73538">
              <w:rPr>
                <w:rFonts w:ascii="Times New Roman" w:hAnsi="Times New Roman"/>
              </w:rPr>
              <w:t>-</w:t>
            </w:r>
          </w:p>
        </w:tc>
        <w:tc>
          <w:tcPr>
            <w:tcW w:w="1856" w:type="dxa"/>
          </w:tcPr>
          <w:p w:rsidR="00E649E6" w:rsidRPr="00A73538" w:rsidRDefault="00E649E6" w:rsidP="00A73538">
            <w:pPr>
              <w:rPr>
                <w:rFonts w:ascii="Times New Roman" w:hAnsi="Times New Roman"/>
              </w:rPr>
            </w:pPr>
            <w:r w:rsidRPr="00A73538">
              <w:rPr>
                <w:rFonts w:ascii="Times New Roman" w:hAnsi="Times New Roman"/>
              </w:rPr>
              <w:t>74,3</w:t>
            </w:r>
          </w:p>
        </w:tc>
        <w:tc>
          <w:tcPr>
            <w:tcW w:w="1231" w:type="dxa"/>
          </w:tcPr>
          <w:p w:rsidR="00E649E6" w:rsidRPr="00A73538" w:rsidRDefault="00E649E6" w:rsidP="00A73538">
            <w:pPr>
              <w:rPr>
                <w:rFonts w:ascii="Times New Roman" w:hAnsi="Times New Roman"/>
              </w:rPr>
            </w:pPr>
            <w:r w:rsidRPr="00A73538">
              <w:rPr>
                <w:rFonts w:ascii="Times New Roman" w:hAnsi="Times New Roman"/>
              </w:rPr>
              <w:t>-</w:t>
            </w:r>
          </w:p>
        </w:tc>
        <w:tc>
          <w:tcPr>
            <w:tcW w:w="1519" w:type="dxa"/>
          </w:tcPr>
          <w:p w:rsidR="00E649E6" w:rsidRPr="00A73538" w:rsidRDefault="00E649E6" w:rsidP="00A73538">
            <w:pPr>
              <w:rPr>
                <w:rFonts w:ascii="Times New Roman" w:hAnsi="Times New Roman"/>
              </w:rPr>
            </w:pPr>
            <w:r w:rsidRPr="00A73538">
              <w:rPr>
                <w:rFonts w:ascii="Times New Roman" w:hAnsi="Times New Roman"/>
              </w:rPr>
              <w:t>-</w:t>
            </w:r>
          </w:p>
        </w:tc>
        <w:tc>
          <w:tcPr>
            <w:tcW w:w="1031" w:type="dxa"/>
          </w:tcPr>
          <w:p w:rsidR="00E649E6" w:rsidRPr="00A73538" w:rsidRDefault="00E649E6" w:rsidP="00A73538">
            <w:pPr>
              <w:rPr>
                <w:rFonts w:ascii="Times New Roman" w:hAnsi="Times New Roman"/>
              </w:rPr>
            </w:pPr>
            <w:r w:rsidRPr="00A73538">
              <w:rPr>
                <w:rFonts w:ascii="Times New Roman" w:hAnsi="Times New Roman"/>
              </w:rPr>
              <w:t>-</w:t>
            </w:r>
          </w:p>
        </w:tc>
      </w:tr>
      <w:tr w:rsidR="00E649E6" w:rsidRPr="00A73538" w:rsidTr="002D1EC1">
        <w:trPr>
          <w:trHeight w:val="239"/>
        </w:trPr>
        <w:tc>
          <w:tcPr>
            <w:tcW w:w="671" w:type="dxa"/>
            <w:vMerge/>
          </w:tcPr>
          <w:p w:rsidR="00E649E6" w:rsidRPr="00A73538" w:rsidRDefault="00E649E6" w:rsidP="00A73538">
            <w:pPr>
              <w:rPr>
                <w:rFonts w:ascii="Times New Roman" w:hAnsi="Times New Roman"/>
              </w:rPr>
            </w:pPr>
          </w:p>
        </w:tc>
        <w:tc>
          <w:tcPr>
            <w:tcW w:w="3317" w:type="dxa"/>
            <w:vMerge/>
          </w:tcPr>
          <w:p w:rsidR="00E649E6" w:rsidRPr="00A73538" w:rsidRDefault="00E649E6" w:rsidP="00A73538">
            <w:pPr>
              <w:rPr>
                <w:rFonts w:ascii="Times New Roman" w:hAnsi="Times New Roman"/>
              </w:rPr>
            </w:pPr>
          </w:p>
        </w:tc>
        <w:tc>
          <w:tcPr>
            <w:tcW w:w="1482" w:type="dxa"/>
          </w:tcPr>
          <w:p w:rsidR="00E649E6" w:rsidRPr="00A73538" w:rsidRDefault="00E649E6" w:rsidP="00A73538">
            <w:pPr>
              <w:rPr>
                <w:rFonts w:ascii="Times New Roman" w:hAnsi="Times New Roman"/>
              </w:rPr>
            </w:pPr>
            <w:r w:rsidRPr="00A73538">
              <w:rPr>
                <w:rFonts w:ascii="Times New Roman" w:hAnsi="Times New Roman"/>
              </w:rPr>
              <w:t>2024 год</w:t>
            </w:r>
          </w:p>
        </w:tc>
        <w:tc>
          <w:tcPr>
            <w:tcW w:w="2068" w:type="dxa"/>
          </w:tcPr>
          <w:p w:rsidR="00E649E6" w:rsidRPr="00A73538" w:rsidRDefault="00E649E6" w:rsidP="00A73538">
            <w:pPr>
              <w:rPr>
                <w:rFonts w:ascii="Times New Roman" w:hAnsi="Times New Roman"/>
              </w:rPr>
            </w:pPr>
            <w:r w:rsidRPr="00A73538">
              <w:rPr>
                <w:rFonts w:ascii="Times New Roman" w:hAnsi="Times New Roman"/>
              </w:rPr>
              <w:t>74,3</w:t>
            </w:r>
          </w:p>
        </w:tc>
        <w:tc>
          <w:tcPr>
            <w:tcW w:w="1856" w:type="dxa"/>
          </w:tcPr>
          <w:p w:rsidR="00E649E6" w:rsidRPr="00A73538" w:rsidRDefault="00E649E6" w:rsidP="00A73538">
            <w:pPr>
              <w:rPr>
                <w:rFonts w:ascii="Times New Roman" w:hAnsi="Times New Roman"/>
              </w:rPr>
            </w:pPr>
            <w:r w:rsidRPr="00A73538">
              <w:rPr>
                <w:rFonts w:ascii="Times New Roman" w:hAnsi="Times New Roman"/>
              </w:rPr>
              <w:t>-</w:t>
            </w:r>
          </w:p>
        </w:tc>
        <w:tc>
          <w:tcPr>
            <w:tcW w:w="1856" w:type="dxa"/>
          </w:tcPr>
          <w:p w:rsidR="00E649E6" w:rsidRPr="00A73538" w:rsidRDefault="00E649E6" w:rsidP="00A73538">
            <w:pPr>
              <w:rPr>
                <w:rFonts w:ascii="Times New Roman" w:hAnsi="Times New Roman"/>
              </w:rPr>
            </w:pPr>
            <w:r w:rsidRPr="00A73538">
              <w:rPr>
                <w:rFonts w:ascii="Times New Roman" w:hAnsi="Times New Roman"/>
              </w:rPr>
              <w:t>74,3</w:t>
            </w:r>
          </w:p>
        </w:tc>
        <w:tc>
          <w:tcPr>
            <w:tcW w:w="1231" w:type="dxa"/>
          </w:tcPr>
          <w:p w:rsidR="00E649E6" w:rsidRPr="00A73538" w:rsidRDefault="00E649E6" w:rsidP="00A73538">
            <w:pPr>
              <w:rPr>
                <w:rFonts w:ascii="Times New Roman" w:hAnsi="Times New Roman"/>
              </w:rPr>
            </w:pPr>
            <w:r w:rsidRPr="00A73538">
              <w:rPr>
                <w:rFonts w:ascii="Times New Roman" w:hAnsi="Times New Roman"/>
              </w:rPr>
              <w:t>-</w:t>
            </w:r>
          </w:p>
        </w:tc>
        <w:tc>
          <w:tcPr>
            <w:tcW w:w="1519" w:type="dxa"/>
          </w:tcPr>
          <w:p w:rsidR="00E649E6" w:rsidRPr="00A73538" w:rsidRDefault="00E649E6" w:rsidP="00A73538">
            <w:pPr>
              <w:rPr>
                <w:rFonts w:ascii="Times New Roman" w:hAnsi="Times New Roman"/>
              </w:rPr>
            </w:pPr>
            <w:r w:rsidRPr="00A73538">
              <w:rPr>
                <w:rFonts w:ascii="Times New Roman" w:hAnsi="Times New Roman"/>
              </w:rPr>
              <w:t>-</w:t>
            </w:r>
          </w:p>
        </w:tc>
        <w:tc>
          <w:tcPr>
            <w:tcW w:w="1031" w:type="dxa"/>
          </w:tcPr>
          <w:p w:rsidR="00E649E6" w:rsidRPr="00A73538" w:rsidRDefault="00E649E6" w:rsidP="00A73538">
            <w:pPr>
              <w:rPr>
                <w:rFonts w:ascii="Times New Roman" w:hAnsi="Times New Roman"/>
              </w:rPr>
            </w:pPr>
            <w:r w:rsidRPr="00A73538">
              <w:rPr>
                <w:rFonts w:ascii="Times New Roman" w:hAnsi="Times New Roman"/>
              </w:rPr>
              <w:t>-</w:t>
            </w:r>
          </w:p>
        </w:tc>
      </w:tr>
      <w:tr w:rsidR="00E649E6" w:rsidRPr="00A73538" w:rsidTr="002D1EC1">
        <w:trPr>
          <w:trHeight w:val="230"/>
        </w:trPr>
        <w:tc>
          <w:tcPr>
            <w:tcW w:w="671" w:type="dxa"/>
            <w:vMerge/>
          </w:tcPr>
          <w:p w:rsidR="00E649E6" w:rsidRPr="00A73538" w:rsidRDefault="00E649E6" w:rsidP="00A73538">
            <w:pPr>
              <w:rPr>
                <w:rFonts w:ascii="Times New Roman" w:hAnsi="Times New Roman"/>
              </w:rPr>
            </w:pPr>
          </w:p>
        </w:tc>
        <w:tc>
          <w:tcPr>
            <w:tcW w:w="3317" w:type="dxa"/>
            <w:vMerge/>
          </w:tcPr>
          <w:p w:rsidR="00E649E6" w:rsidRPr="00A73538" w:rsidRDefault="00E649E6" w:rsidP="00A73538">
            <w:pPr>
              <w:rPr>
                <w:rFonts w:ascii="Times New Roman" w:hAnsi="Times New Roman"/>
              </w:rPr>
            </w:pPr>
          </w:p>
        </w:tc>
        <w:tc>
          <w:tcPr>
            <w:tcW w:w="1482" w:type="dxa"/>
          </w:tcPr>
          <w:p w:rsidR="00E649E6" w:rsidRPr="00A73538" w:rsidRDefault="00E649E6" w:rsidP="00A73538">
            <w:pPr>
              <w:rPr>
                <w:rFonts w:ascii="Times New Roman" w:hAnsi="Times New Roman"/>
              </w:rPr>
            </w:pPr>
            <w:r w:rsidRPr="00A73538">
              <w:rPr>
                <w:rFonts w:ascii="Times New Roman" w:hAnsi="Times New Roman"/>
              </w:rPr>
              <w:t>2025 год</w:t>
            </w:r>
          </w:p>
        </w:tc>
        <w:tc>
          <w:tcPr>
            <w:tcW w:w="2068" w:type="dxa"/>
          </w:tcPr>
          <w:p w:rsidR="00E649E6" w:rsidRPr="00A73538" w:rsidRDefault="00E649E6" w:rsidP="00A73538">
            <w:pPr>
              <w:rPr>
                <w:rFonts w:ascii="Times New Roman" w:hAnsi="Times New Roman"/>
              </w:rPr>
            </w:pPr>
            <w:r w:rsidRPr="00A73538">
              <w:rPr>
                <w:rFonts w:ascii="Times New Roman" w:hAnsi="Times New Roman"/>
              </w:rPr>
              <w:t>-</w:t>
            </w:r>
          </w:p>
        </w:tc>
        <w:tc>
          <w:tcPr>
            <w:tcW w:w="1856" w:type="dxa"/>
          </w:tcPr>
          <w:p w:rsidR="00E649E6" w:rsidRPr="00A73538" w:rsidRDefault="00E649E6" w:rsidP="00A73538">
            <w:pPr>
              <w:rPr>
                <w:rFonts w:ascii="Times New Roman" w:hAnsi="Times New Roman"/>
              </w:rPr>
            </w:pPr>
            <w:r w:rsidRPr="00A73538">
              <w:rPr>
                <w:rFonts w:ascii="Times New Roman" w:hAnsi="Times New Roman"/>
              </w:rPr>
              <w:t>-</w:t>
            </w:r>
          </w:p>
        </w:tc>
        <w:tc>
          <w:tcPr>
            <w:tcW w:w="1856" w:type="dxa"/>
          </w:tcPr>
          <w:p w:rsidR="00E649E6" w:rsidRPr="00A73538" w:rsidRDefault="00E649E6" w:rsidP="00A73538">
            <w:pPr>
              <w:rPr>
                <w:rFonts w:ascii="Times New Roman" w:hAnsi="Times New Roman"/>
              </w:rPr>
            </w:pPr>
            <w:r w:rsidRPr="00A73538">
              <w:rPr>
                <w:rFonts w:ascii="Times New Roman" w:hAnsi="Times New Roman"/>
              </w:rPr>
              <w:t>-</w:t>
            </w:r>
          </w:p>
        </w:tc>
        <w:tc>
          <w:tcPr>
            <w:tcW w:w="1231" w:type="dxa"/>
          </w:tcPr>
          <w:p w:rsidR="00E649E6" w:rsidRPr="00A73538" w:rsidRDefault="00E649E6" w:rsidP="00A73538">
            <w:pPr>
              <w:rPr>
                <w:rFonts w:ascii="Times New Roman" w:hAnsi="Times New Roman"/>
              </w:rPr>
            </w:pPr>
            <w:r w:rsidRPr="00A73538">
              <w:rPr>
                <w:rFonts w:ascii="Times New Roman" w:hAnsi="Times New Roman"/>
              </w:rPr>
              <w:t>-</w:t>
            </w:r>
          </w:p>
        </w:tc>
        <w:tc>
          <w:tcPr>
            <w:tcW w:w="1519" w:type="dxa"/>
          </w:tcPr>
          <w:p w:rsidR="00E649E6" w:rsidRPr="00A73538" w:rsidRDefault="00E649E6" w:rsidP="00A73538">
            <w:pPr>
              <w:rPr>
                <w:rFonts w:ascii="Times New Roman" w:hAnsi="Times New Roman"/>
              </w:rPr>
            </w:pPr>
            <w:r w:rsidRPr="00A73538">
              <w:rPr>
                <w:rFonts w:ascii="Times New Roman" w:hAnsi="Times New Roman"/>
              </w:rPr>
              <w:t>-</w:t>
            </w:r>
          </w:p>
        </w:tc>
        <w:tc>
          <w:tcPr>
            <w:tcW w:w="1031" w:type="dxa"/>
          </w:tcPr>
          <w:p w:rsidR="00E649E6" w:rsidRPr="00A73538" w:rsidRDefault="00E649E6" w:rsidP="00A73538">
            <w:pPr>
              <w:rPr>
                <w:rFonts w:ascii="Times New Roman" w:hAnsi="Times New Roman"/>
              </w:rPr>
            </w:pPr>
            <w:r w:rsidRPr="00A73538">
              <w:rPr>
                <w:rFonts w:ascii="Times New Roman" w:hAnsi="Times New Roman"/>
              </w:rPr>
              <w:t>-</w:t>
            </w:r>
          </w:p>
        </w:tc>
      </w:tr>
      <w:tr w:rsidR="00E649E6" w:rsidRPr="00A73538" w:rsidTr="002D1EC1">
        <w:trPr>
          <w:trHeight w:val="233"/>
        </w:trPr>
        <w:tc>
          <w:tcPr>
            <w:tcW w:w="671" w:type="dxa"/>
            <w:vMerge/>
          </w:tcPr>
          <w:p w:rsidR="00E649E6" w:rsidRPr="00A73538" w:rsidRDefault="00E649E6" w:rsidP="00A73538">
            <w:pPr>
              <w:rPr>
                <w:rFonts w:ascii="Times New Roman" w:hAnsi="Times New Roman"/>
              </w:rPr>
            </w:pPr>
          </w:p>
        </w:tc>
        <w:tc>
          <w:tcPr>
            <w:tcW w:w="3317" w:type="dxa"/>
            <w:vMerge/>
          </w:tcPr>
          <w:p w:rsidR="00E649E6" w:rsidRPr="00A73538" w:rsidRDefault="00E649E6" w:rsidP="00A73538">
            <w:pPr>
              <w:rPr>
                <w:rFonts w:ascii="Times New Roman" w:hAnsi="Times New Roman"/>
              </w:rPr>
            </w:pPr>
          </w:p>
        </w:tc>
        <w:tc>
          <w:tcPr>
            <w:tcW w:w="1482" w:type="dxa"/>
          </w:tcPr>
          <w:p w:rsidR="00E649E6" w:rsidRPr="00A73538" w:rsidRDefault="00E649E6" w:rsidP="00A73538">
            <w:pPr>
              <w:rPr>
                <w:rFonts w:ascii="Times New Roman" w:hAnsi="Times New Roman"/>
              </w:rPr>
            </w:pPr>
            <w:r w:rsidRPr="00A73538">
              <w:rPr>
                <w:rFonts w:ascii="Times New Roman" w:hAnsi="Times New Roman"/>
              </w:rPr>
              <w:t>2026 год</w:t>
            </w:r>
          </w:p>
        </w:tc>
        <w:tc>
          <w:tcPr>
            <w:tcW w:w="2068" w:type="dxa"/>
          </w:tcPr>
          <w:p w:rsidR="00E649E6" w:rsidRPr="00A73538" w:rsidRDefault="00E649E6" w:rsidP="00A73538">
            <w:pPr>
              <w:rPr>
                <w:rFonts w:ascii="Times New Roman" w:hAnsi="Times New Roman"/>
              </w:rPr>
            </w:pPr>
            <w:r w:rsidRPr="00A73538">
              <w:rPr>
                <w:rFonts w:ascii="Times New Roman" w:hAnsi="Times New Roman"/>
              </w:rPr>
              <w:t>-</w:t>
            </w:r>
          </w:p>
        </w:tc>
        <w:tc>
          <w:tcPr>
            <w:tcW w:w="1856" w:type="dxa"/>
          </w:tcPr>
          <w:p w:rsidR="00E649E6" w:rsidRPr="00A73538" w:rsidRDefault="00E649E6" w:rsidP="00A73538">
            <w:pPr>
              <w:rPr>
                <w:rFonts w:ascii="Times New Roman" w:hAnsi="Times New Roman"/>
              </w:rPr>
            </w:pPr>
            <w:r w:rsidRPr="00A73538">
              <w:rPr>
                <w:rFonts w:ascii="Times New Roman" w:hAnsi="Times New Roman"/>
              </w:rPr>
              <w:t>-</w:t>
            </w:r>
          </w:p>
        </w:tc>
        <w:tc>
          <w:tcPr>
            <w:tcW w:w="1856" w:type="dxa"/>
          </w:tcPr>
          <w:p w:rsidR="00E649E6" w:rsidRPr="00A73538" w:rsidRDefault="00E649E6" w:rsidP="00A73538">
            <w:pPr>
              <w:rPr>
                <w:rFonts w:ascii="Times New Roman" w:hAnsi="Times New Roman"/>
              </w:rPr>
            </w:pPr>
            <w:r w:rsidRPr="00A73538">
              <w:rPr>
                <w:rFonts w:ascii="Times New Roman" w:hAnsi="Times New Roman"/>
              </w:rPr>
              <w:t>-</w:t>
            </w:r>
          </w:p>
        </w:tc>
        <w:tc>
          <w:tcPr>
            <w:tcW w:w="1231" w:type="dxa"/>
          </w:tcPr>
          <w:p w:rsidR="00E649E6" w:rsidRPr="00A73538" w:rsidRDefault="00E649E6" w:rsidP="00A73538">
            <w:pPr>
              <w:rPr>
                <w:rFonts w:ascii="Times New Roman" w:hAnsi="Times New Roman"/>
              </w:rPr>
            </w:pPr>
            <w:r w:rsidRPr="00A73538">
              <w:rPr>
                <w:rFonts w:ascii="Times New Roman" w:hAnsi="Times New Roman"/>
              </w:rPr>
              <w:t>-</w:t>
            </w:r>
          </w:p>
        </w:tc>
        <w:tc>
          <w:tcPr>
            <w:tcW w:w="1519" w:type="dxa"/>
          </w:tcPr>
          <w:p w:rsidR="00E649E6" w:rsidRPr="00A73538" w:rsidRDefault="00E649E6" w:rsidP="00A73538">
            <w:pPr>
              <w:rPr>
                <w:rFonts w:ascii="Times New Roman" w:hAnsi="Times New Roman"/>
              </w:rPr>
            </w:pPr>
            <w:r w:rsidRPr="00A73538">
              <w:rPr>
                <w:rFonts w:ascii="Times New Roman" w:hAnsi="Times New Roman"/>
              </w:rPr>
              <w:t>-</w:t>
            </w:r>
          </w:p>
        </w:tc>
        <w:tc>
          <w:tcPr>
            <w:tcW w:w="1031" w:type="dxa"/>
          </w:tcPr>
          <w:p w:rsidR="00E649E6" w:rsidRPr="00A73538" w:rsidRDefault="00E649E6" w:rsidP="00A73538">
            <w:pPr>
              <w:rPr>
                <w:rFonts w:ascii="Times New Roman" w:hAnsi="Times New Roman"/>
              </w:rPr>
            </w:pPr>
            <w:r w:rsidRPr="00A73538">
              <w:rPr>
                <w:rFonts w:ascii="Times New Roman" w:hAnsi="Times New Roman"/>
              </w:rPr>
              <w:t>-</w:t>
            </w:r>
          </w:p>
        </w:tc>
      </w:tr>
      <w:tr w:rsidR="00E649E6" w:rsidRPr="00A73538" w:rsidTr="002D1EC1">
        <w:trPr>
          <w:trHeight w:val="224"/>
        </w:trPr>
        <w:tc>
          <w:tcPr>
            <w:tcW w:w="671" w:type="dxa"/>
            <w:vMerge/>
          </w:tcPr>
          <w:p w:rsidR="00E649E6" w:rsidRPr="00A73538" w:rsidRDefault="00E649E6" w:rsidP="00A73538">
            <w:pPr>
              <w:rPr>
                <w:rFonts w:ascii="Times New Roman" w:hAnsi="Times New Roman"/>
              </w:rPr>
            </w:pPr>
          </w:p>
        </w:tc>
        <w:tc>
          <w:tcPr>
            <w:tcW w:w="3317" w:type="dxa"/>
            <w:vMerge/>
          </w:tcPr>
          <w:p w:rsidR="00E649E6" w:rsidRPr="00A73538" w:rsidRDefault="00E649E6" w:rsidP="00A73538">
            <w:pPr>
              <w:rPr>
                <w:rFonts w:ascii="Times New Roman" w:hAnsi="Times New Roman"/>
              </w:rPr>
            </w:pPr>
          </w:p>
        </w:tc>
        <w:tc>
          <w:tcPr>
            <w:tcW w:w="1482" w:type="dxa"/>
          </w:tcPr>
          <w:p w:rsidR="00E649E6" w:rsidRPr="00A73538" w:rsidRDefault="00E649E6" w:rsidP="00A73538">
            <w:pPr>
              <w:rPr>
                <w:rFonts w:ascii="Times New Roman" w:hAnsi="Times New Roman"/>
              </w:rPr>
            </w:pPr>
            <w:r w:rsidRPr="00A73538">
              <w:rPr>
                <w:rFonts w:ascii="Times New Roman" w:hAnsi="Times New Roman"/>
              </w:rPr>
              <w:t>2027 год</w:t>
            </w:r>
          </w:p>
        </w:tc>
        <w:tc>
          <w:tcPr>
            <w:tcW w:w="2068" w:type="dxa"/>
          </w:tcPr>
          <w:p w:rsidR="00E649E6" w:rsidRPr="00A73538" w:rsidRDefault="00E649E6" w:rsidP="00A73538">
            <w:pPr>
              <w:rPr>
                <w:rFonts w:ascii="Times New Roman" w:hAnsi="Times New Roman"/>
              </w:rPr>
            </w:pPr>
            <w:r w:rsidRPr="00A73538">
              <w:rPr>
                <w:rFonts w:ascii="Times New Roman" w:hAnsi="Times New Roman"/>
              </w:rPr>
              <w:t>-</w:t>
            </w:r>
          </w:p>
        </w:tc>
        <w:tc>
          <w:tcPr>
            <w:tcW w:w="1856" w:type="dxa"/>
          </w:tcPr>
          <w:p w:rsidR="00E649E6" w:rsidRPr="00A73538" w:rsidRDefault="00E649E6" w:rsidP="00A73538">
            <w:pPr>
              <w:rPr>
                <w:rFonts w:ascii="Times New Roman" w:hAnsi="Times New Roman"/>
              </w:rPr>
            </w:pPr>
            <w:r w:rsidRPr="00A73538">
              <w:rPr>
                <w:rFonts w:ascii="Times New Roman" w:hAnsi="Times New Roman"/>
              </w:rPr>
              <w:t>-</w:t>
            </w:r>
          </w:p>
        </w:tc>
        <w:tc>
          <w:tcPr>
            <w:tcW w:w="1856" w:type="dxa"/>
          </w:tcPr>
          <w:p w:rsidR="00E649E6" w:rsidRPr="00A73538" w:rsidRDefault="00E649E6" w:rsidP="00A73538">
            <w:pPr>
              <w:rPr>
                <w:rFonts w:ascii="Times New Roman" w:hAnsi="Times New Roman"/>
              </w:rPr>
            </w:pPr>
            <w:r w:rsidRPr="00A73538">
              <w:rPr>
                <w:rFonts w:ascii="Times New Roman" w:hAnsi="Times New Roman"/>
              </w:rPr>
              <w:t>-</w:t>
            </w:r>
          </w:p>
        </w:tc>
        <w:tc>
          <w:tcPr>
            <w:tcW w:w="1231" w:type="dxa"/>
          </w:tcPr>
          <w:p w:rsidR="00E649E6" w:rsidRPr="00A73538" w:rsidRDefault="00E649E6" w:rsidP="00A73538">
            <w:pPr>
              <w:rPr>
                <w:rFonts w:ascii="Times New Roman" w:hAnsi="Times New Roman"/>
              </w:rPr>
            </w:pPr>
            <w:r w:rsidRPr="00A73538">
              <w:rPr>
                <w:rFonts w:ascii="Times New Roman" w:hAnsi="Times New Roman"/>
              </w:rPr>
              <w:t>-</w:t>
            </w:r>
          </w:p>
        </w:tc>
        <w:tc>
          <w:tcPr>
            <w:tcW w:w="1519" w:type="dxa"/>
          </w:tcPr>
          <w:p w:rsidR="00E649E6" w:rsidRPr="00A73538" w:rsidRDefault="00E649E6" w:rsidP="00A73538">
            <w:pPr>
              <w:rPr>
                <w:rFonts w:ascii="Times New Roman" w:hAnsi="Times New Roman"/>
              </w:rPr>
            </w:pPr>
            <w:r w:rsidRPr="00A73538">
              <w:rPr>
                <w:rFonts w:ascii="Times New Roman" w:hAnsi="Times New Roman"/>
              </w:rPr>
              <w:t>-</w:t>
            </w:r>
          </w:p>
        </w:tc>
        <w:tc>
          <w:tcPr>
            <w:tcW w:w="1031" w:type="dxa"/>
          </w:tcPr>
          <w:p w:rsidR="00E649E6" w:rsidRPr="00A73538" w:rsidRDefault="00E649E6" w:rsidP="00A73538">
            <w:pPr>
              <w:rPr>
                <w:rFonts w:ascii="Times New Roman" w:hAnsi="Times New Roman"/>
              </w:rPr>
            </w:pPr>
            <w:r w:rsidRPr="00A73538">
              <w:rPr>
                <w:rFonts w:ascii="Times New Roman" w:hAnsi="Times New Roman"/>
              </w:rPr>
              <w:t>-</w:t>
            </w:r>
          </w:p>
        </w:tc>
      </w:tr>
      <w:tr w:rsidR="00E649E6" w:rsidRPr="00A73538" w:rsidTr="002D1EC1">
        <w:trPr>
          <w:trHeight w:val="227"/>
        </w:trPr>
        <w:tc>
          <w:tcPr>
            <w:tcW w:w="671" w:type="dxa"/>
            <w:vMerge/>
          </w:tcPr>
          <w:p w:rsidR="00E649E6" w:rsidRPr="00A73538" w:rsidRDefault="00E649E6" w:rsidP="00A73538">
            <w:pPr>
              <w:rPr>
                <w:rFonts w:ascii="Times New Roman" w:hAnsi="Times New Roman"/>
              </w:rPr>
            </w:pPr>
          </w:p>
        </w:tc>
        <w:tc>
          <w:tcPr>
            <w:tcW w:w="3317" w:type="dxa"/>
            <w:vMerge/>
          </w:tcPr>
          <w:p w:rsidR="00E649E6" w:rsidRPr="00A73538" w:rsidRDefault="00E649E6" w:rsidP="00A73538">
            <w:pPr>
              <w:rPr>
                <w:rFonts w:ascii="Times New Roman" w:hAnsi="Times New Roman"/>
              </w:rPr>
            </w:pPr>
          </w:p>
        </w:tc>
        <w:tc>
          <w:tcPr>
            <w:tcW w:w="1482" w:type="dxa"/>
          </w:tcPr>
          <w:p w:rsidR="00E649E6" w:rsidRPr="00A73538" w:rsidRDefault="00E649E6" w:rsidP="00A73538">
            <w:pPr>
              <w:rPr>
                <w:rFonts w:ascii="Times New Roman" w:hAnsi="Times New Roman"/>
              </w:rPr>
            </w:pPr>
            <w:r w:rsidRPr="00A73538">
              <w:rPr>
                <w:rFonts w:ascii="Times New Roman" w:hAnsi="Times New Roman"/>
              </w:rPr>
              <w:t>2028 год</w:t>
            </w:r>
          </w:p>
        </w:tc>
        <w:tc>
          <w:tcPr>
            <w:tcW w:w="2068" w:type="dxa"/>
          </w:tcPr>
          <w:p w:rsidR="00E649E6" w:rsidRPr="00A73538" w:rsidRDefault="00E649E6" w:rsidP="00A73538">
            <w:pPr>
              <w:rPr>
                <w:rFonts w:ascii="Times New Roman" w:hAnsi="Times New Roman"/>
              </w:rPr>
            </w:pPr>
            <w:r w:rsidRPr="00A73538">
              <w:rPr>
                <w:rFonts w:ascii="Times New Roman" w:hAnsi="Times New Roman"/>
              </w:rPr>
              <w:t>-</w:t>
            </w:r>
          </w:p>
        </w:tc>
        <w:tc>
          <w:tcPr>
            <w:tcW w:w="1856" w:type="dxa"/>
          </w:tcPr>
          <w:p w:rsidR="00E649E6" w:rsidRPr="00A73538" w:rsidRDefault="00E649E6" w:rsidP="00A73538">
            <w:pPr>
              <w:rPr>
                <w:rFonts w:ascii="Times New Roman" w:hAnsi="Times New Roman"/>
              </w:rPr>
            </w:pPr>
            <w:r w:rsidRPr="00A73538">
              <w:rPr>
                <w:rFonts w:ascii="Times New Roman" w:hAnsi="Times New Roman"/>
              </w:rPr>
              <w:t>-</w:t>
            </w:r>
          </w:p>
        </w:tc>
        <w:tc>
          <w:tcPr>
            <w:tcW w:w="1856" w:type="dxa"/>
          </w:tcPr>
          <w:p w:rsidR="00E649E6" w:rsidRPr="00A73538" w:rsidRDefault="00E649E6" w:rsidP="00A73538">
            <w:pPr>
              <w:rPr>
                <w:rFonts w:ascii="Times New Roman" w:hAnsi="Times New Roman"/>
              </w:rPr>
            </w:pPr>
            <w:r w:rsidRPr="00A73538">
              <w:rPr>
                <w:rFonts w:ascii="Times New Roman" w:hAnsi="Times New Roman"/>
              </w:rPr>
              <w:t>-</w:t>
            </w:r>
          </w:p>
        </w:tc>
        <w:tc>
          <w:tcPr>
            <w:tcW w:w="1231" w:type="dxa"/>
          </w:tcPr>
          <w:p w:rsidR="00E649E6" w:rsidRPr="00A73538" w:rsidRDefault="00E649E6" w:rsidP="00A73538">
            <w:pPr>
              <w:rPr>
                <w:rFonts w:ascii="Times New Roman" w:hAnsi="Times New Roman"/>
              </w:rPr>
            </w:pPr>
            <w:r w:rsidRPr="00A73538">
              <w:rPr>
                <w:rFonts w:ascii="Times New Roman" w:hAnsi="Times New Roman"/>
              </w:rPr>
              <w:t>-</w:t>
            </w:r>
          </w:p>
        </w:tc>
        <w:tc>
          <w:tcPr>
            <w:tcW w:w="1519" w:type="dxa"/>
          </w:tcPr>
          <w:p w:rsidR="00E649E6" w:rsidRPr="00A73538" w:rsidRDefault="00E649E6" w:rsidP="00A73538">
            <w:pPr>
              <w:rPr>
                <w:rFonts w:ascii="Times New Roman" w:hAnsi="Times New Roman"/>
              </w:rPr>
            </w:pPr>
            <w:r w:rsidRPr="00A73538">
              <w:rPr>
                <w:rFonts w:ascii="Times New Roman" w:hAnsi="Times New Roman"/>
              </w:rPr>
              <w:t>-</w:t>
            </w:r>
          </w:p>
        </w:tc>
        <w:tc>
          <w:tcPr>
            <w:tcW w:w="1031" w:type="dxa"/>
          </w:tcPr>
          <w:p w:rsidR="00E649E6" w:rsidRPr="00A73538" w:rsidRDefault="00E649E6" w:rsidP="00A73538">
            <w:pPr>
              <w:rPr>
                <w:rFonts w:ascii="Times New Roman" w:hAnsi="Times New Roman"/>
              </w:rPr>
            </w:pPr>
            <w:r w:rsidRPr="00A73538">
              <w:rPr>
                <w:rFonts w:ascii="Times New Roman" w:hAnsi="Times New Roman"/>
              </w:rPr>
              <w:t>-</w:t>
            </w:r>
          </w:p>
        </w:tc>
      </w:tr>
      <w:tr w:rsidR="00E649E6" w:rsidRPr="00A73538" w:rsidTr="002D1EC1">
        <w:trPr>
          <w:trHeight w:val="433"/>
        </w:trPr>
        <w:tc>
          <w:tcPr>
            <w:tcW w:w="671" w:type="dxa"/>
            <w:vMerge w:val="restart"/>
          </w:tcPr>
          <w:p w:rsidR="00E649E6" w:rsidRPr="00A73538" w:rsidRDefault="00E649E6" w:rsidP="00A73538">
            <w:pPr>
              <w:rPr>
                <w:rFonts w:ascii="Times New Roman" w:hAnsi="Times New Roman"/>
              </w:rPr>
            </w:pPr>
          </w:p>
        </w:tc>
        <w:tc>
          <w:tcPr>
            <w:tcW w:w="3317" w:type="dxa"/>
            <w:vMerge w:val="restart"/>
          </w:tcPr>
          <w:p w:rsidR="00E649E6" w:rsidRPr="00A73538" w:rsidRDefault="00E649E6" w:rsidP="00A73538">
            <w:pPr>
              <w:rPr>
                <w:rFonts w:ascii="Times New Roman" w:hAnsi="Times New Roman"/>
              </w:rPr>
            </w:pPr>
            <w:r w:rsidRPr="00A73538">
              <w:rPr>
                <w:rFonts w:ascii="Times New Roman" w:hAnsi="Times New Roman"/>
              </w:rPr>
              <w:t>Итого по Программе</w:t>
            </w:r>
          </w:p>
        </w:tc>
        <w:tc>
          <w:tcPr>
            <w:tcW w:w="1482" w:type="dxa"/>
          </w:tcPr>
          <w:p w:rsidR="00E649E6" w:rsidRPr="00A73538" w:rsidRDefault="00E649E6" w:rsidP="00A73538">
            <w:pPr>
              <w:rPr>
                <w:rFonts w:ascii="Times New Roman" w:hAnsi="Times New Roman"/>
              </w:rPr>
            </w:pPr>
            <w:r w:rsidRPr="00A73538">
              <w:rPr>
                <w:rFonts w:ascii="Times New Roman" w:hAnsi="Times New Roman"/>
              </w:rPr>
              <w:t>Всего, в том числе</w:t>
            </w:r>
          </w:p>
        </w:tc>
        <w:tc>
          <w:tcPr>
            <w:tcW w:w="2068" w:type="dxa"/>
          </w:tcPr>
          <w:p w:rsidR="00E649E6" w:rsidRPr="00A73538" w:rsidRDefault="00E649E6" w:rsidP="00A73538">
            <w:pPr>
              <w:rPr>
                <w:rFonts w:ascii="Times New Roman" w:hAnsi="Times New Roman"/>
              </w:rPr>
            </w:pPr>
            <w:r w:rsidRPr="00A73538">
              <w:rPr>
                <w:rFonts w:ascii="Times New Roman" w:hAnsi="Times New Roman"/>
              </w:rPr>
              <w:t>47195,1</w:t>
            </w:r>
          </w:p>
          <w:p w:rsidR="00E649E6" w:rsidRPr="00A73538" w:rsidRDefault="00E649E6" w:rsidP="00A73538">
            <w:pPr>
              <w:rPr>
                <w:rFonts w:ascii="Times New Roman" w:hAnsi="Times New Roman"/>
              </w:rPr>
            </w:pPr>
          </w:p>
        </w:tc>
        <w:tc>
          <w:tcPr>
            <w:tcW w:w="1856" w:type="dxa"/>
          </w:tcPr>
          <w:p w:rsidR="00E649E6" w:rsidRPr="00A73538" w:rsidRDefault="00E649E6" w:rsidP="00A73538">
            <w:pPr>
              <w:rPr>
                <w:rFonts w:ascii="Times New Roman" w:hAnsi="Times New Roman"/>
              </w:rPr>
            </w:pPr>
            <w:r w:rsidRPr="00A73538">
              <w:rPr>
                <w:rFonts w:ascii="Times New Roman" w:hAnsi="Times New Roman"/>
              </w:rPr>
              <w:t>-</w:t>
            </w:r>
          </w:p>
        </w:tc>
        <w:tc>
          <w:tcPr>
            <w:tcW w:w="1856" w:type="dxa"/>
          </w:tcPr>
          <w:p w:rsidR="00E649E6" w:rsidRPr="00A73538" w:rsidRDefault="00E649E6" w:rsidP="00A73538">
            <w:pPr>
              <w:rPr>
                <w:rFonts w:ascii="Times New Roman" w:hAnsi="Times New Roman"/>
              </w:rPr>
            </w:pPr>
            <w:r w:rsidRPr="00A73538">
              <w:rPr>
                <w:rFonts w:ascii="Times New Roman" w:hAnsi="Times New Roman"/>
              </w:rPr>
              <w:t>19226,3</w:t>
            </w:r>
          </w:p>
        </w:tc>
        <w:tc>
          <w:tcPr>
            <w:tcW w:w="1231" w:type="dxa"/>
          </w:tcPr>
          <w:p w:rsidR="00E649E6" w:rsidRPr="00A73538" w:rsidRDefault="00E649E6" w:rsidP="00A73538">
            <w:pPr>
              <w:rPr>
                <w:rFonts w:ascii="Times New Roman" w:hAnsi="Times New Roman"/>
              </w:rPr>
            </w:pPr>
            <w:r w:rsidRPr="00A73538">
              <w:rPr>
                <w:rFonts w:ascii="Times New Roman" w:hAnsi="Times New Roman"/>
              </w:rPr>
              <w:t>27968,8</w:t>
            </w:r>
          </w:p>
        </w:tc>
        <w:tc>
          <w:tcPr>
            <w:tcW w:w="1519" w:type="dxa"/>
          </w:tcPr>
          <w:p w:rsidR="00E649E6" w:rsidRPr="00A73538" w:rsidRDefault="00E649E6" w:rsidP="00A73538">
            <w:pPr>
              <w:rPr>
                <w:rFonts w:ascii="Times New Roman" w:hAnsi="Times New Roman"/>
              </w:rPr>
            </w:pPr>
            <w:r w:rsidRPr="00A73538">
              <w:rPr>
                <w:rFonts w:ascii="Times New Roman" w:hAnsi="Times New Roman"/>
              </w:rPr>
              <w:t>-</w:t>
            </w:r>
          </w:p>
        </w:tc>
        <w:tc>
          <w:tcPr>
            <w:tcW w:w="1031" w:type="dxa"/>
          </w:tcPr>
          <w:p w:rsidR="00E649E6" w:rsidRPr="00A73538" w:rsidRDefault="00E649E6" w:rsidP="00A73538">
            <w:pPr>
              <w:rPr>
                <w:rFonts w:ascii="Times New Roman" w:hAnsi="Times New Roman"/>
              </w:rPr>
            </w:pPr>
            <w:r w:rsidRPr="00A73538">
              <w:rPr>
                <w:rFonts w:ascii="Times New Roman" w:hAnsi="Times New Roman"/>
              </w:rPr>
              <w:t>-</w:t>
            </w:r>
          </w:p>
        </w:tc>
      </w:tr>
      <w:tr w:rsidR="00E649E6" w:rsidRPr="00A73538" w:rsidTr="002D1EC1">
        <w:trPr>
          <w:trHeight w:val="226"/>
        </w:trPr>
        <w:tc>
          <w:tcPr>
            <w:tcW w:w="671" w:type="dxa"/>
            <w:vMerge/>
          </w:tcPr>
          <w:p w:rsidR="00E649E6" w:rsidRPr="00A73538" w:rsidRDefault="00E649E6" w:rsidP="00A73538">
            <w:pPr>
              <w:rPr>
                <w:rFonts w:ascii="Times New Roman" w:hAnsi="Times New Roman"/>
              </w:rPr>
            </w:pPr>
          </w:p>
        </w:tc>
        <w:tc>
          <w:tcPr>
            <w:tcW w:w="3317" w:type="dxa"/>
            <w:vMerge/>
          </w:tcPr>
          <w:p w:rsidR="00E649E6" w:rsidRPr="00A73538" w:rsidRDefault="00E649E6" w:rsidP="00A73538">
            <w:pPr>
              <w:rPr>
                <w:rFonts w:ascii="Times New Roman" w:hAnsi="Times New Roman"/>
              </w:rPr>
            </w:pPr>
          </w:p>
        </w:tc>
        <w:tc>
          <w:tcPr>
            <w:tcW w:w="1482" w:type="dxa"/>
          </w:tcPr>
          <w:p w:rsidR="00E649E6" w:rsidRPr="00A73538" w:rsidRDefault="00E649E6" w:rsidP="00A73538">
            <w:pPr>
              <w:rPr>
                <w:rFonts w:ascii="Times New Roman" w:hAnsi="Times New Roman"/>
              </w:rPr>
            </w:pPr>
            <w:r w:rsidRPr="00A73538">
              <w:rPr>
                <w:rFonts w:ascii="Times New Roman" w:hAnsi="Times New Roman"/>
              </w:rPr>
              <w:t>2024 год</w:t>
            </w:r>
          </w:p>
        </w:tc>
        <w:tc>
          <w:tcPr>
            <w:tcW w:w="2068" w:type="dxa"/>
          </w:tcPr>
          <w:p w:rsidR="00E649E6" w:rsidRPr="00A73538" w:rsidRDefault="00E649E6" w:rsidP="00A73538">
            <w:pPr>
              <w:rPr>
                <w:rFonts w:ascii="Times New Roman" w:hAnsi="Times New Roman"/>
              </w:rPr>
            </w:pPr>
            <w:r w:rsidRPr="00A73538">
              <w:rPr>
                <w:rFonts w:ascii="Times New Roman" w:hAnsi="Times New Roman"/>
              </w:rPr>
              <w:t>12112,0</w:t>
            </w:r>
          </w:p>
        </w:tc>
        <w:tc>
          <w:tcPr>
            <w:tcW w:w="1856" w:type="dxa"/>
          </w:tcPr>
          <w:p w:rsidR="00E649E6" w:rsidRPr="00A73538" w:rsidRDefault="00E649E6" w:rsidP="00A73538">
            <w:pPr>
              <w:rPr>
                <w:rFonts w:ascii="Times New Roman" w:hAnsi="Times New Roman"/>
              </w:rPr>
            </w:pPr>
            <w:r w:rsidRPr="00A73538">
              <w:rPr>
                <w:rFonts w:ascii="Times New Roman" w:hAnsi="Times New Roman"/>
              </w:rPr>
              <w:t>-</w:t>
            </w:r>
          </w:p>
        </w:tc>
        <w:tc>
          <w:tcPr>
            <w:tcW w:w="1856" w:type="dxa"/>
          </w:tcPr>
          <w:p w:rsidR="00E649E6" w:rsidRPr="00A73538" w:rsidRDefault="00E649E6" w:rsidP="00A73538">
            <w:pPr>
              <w:rPr>
                <w:rFonts w:ascii="Times New Roman" w:hAnsi="Times New Roman"/>
              </w:rPr>
            </w:pPr>
            <w:r w:rsidRPr="00A73538">
              <w:rPr>
                <w:rFonts w:ascii="Times New Roman" w:hAnsi="Times New Roman"/>
              </w:rPr>
              <w:t>4774,3</w:t>
            </w:r>
          </w:p>
        </w:tc>
        <w:tc>
          <w:tcPr>
            <w:tcW w:w="1231" w:type="dxa"/>
          </w:tcPr>
          <w:p w:rsidR="00E649E6" w:rsidRPr="00A73538" w:rsidRDefault="00E649E6" w:rsidP="00A73538">
            <w:pPr>
              <w:rPr>
                <w:rFonts w:ascii="Times New Roman" w:hAnsi="Times New Roman"/>
              </w:rPr>
            </w:pPr>
            <w:r w:rsidRPr="00A73538">
              <w:rPr>
                <w:rFonts w:ascii="Times New Roman" w:hAnsi="Times New Roman"/>
              </w:rPr>
              <w:t>7337,7</w:t>
            </w:r>
          </w:p>
        </w:tc>
        <w:tc>
          <w:tcPr>
            <w:tcW w:w="1519" w:type="dxa"/>
          </w:tcPr>
          <w:p w:rsidR="00E649E6" w:rsidRPr="00A73538" w:rsidRDefault="00E649E6" w:rsidP="00A73538">
            <w:pPr>
              <w:rPr>
                <w:rFonts w:ascii="Times New Roman" w:hAnsi="Times New Roman"/>
              </w:rPr>
            </w:pPr>
            <w:r w:rsidRPr="00A73538">
              <w:rPr>
                <w:rFonts w:ascii="Times New Roman" w:hAnsi="Times New Roman"/>
              </w:rPr>
              <w:t>-</w:t>
            </w:r>
          </w:p>
        </w:tc>
        <w:tc>
          <w:tcPr>
            <w:tcW w:w="1031" w:type="dxa"/>
          </w:tcPr>
          <w:p w:rsidR="00E649E6" w:rsidRPr="00A73538" w:rsidRDefault="00E649E6" w:rsidP="00A73538">
            <w:pPr>
              <w:rPr>
                <w:rFonts w:ascii="Times New Roman" w:hAnsi="Times New Roman"/>
              </w:rPr>
            </w:pPr>
            <w:r w:rsidRPr="00A73538">
              <w:rPr>
                <w:rFonts w:ascii="Times New Roman" w:hAnsi="Times New Roman"/>
              </w:rPr>
              <w:t>-</w:t>
            </w:r>
          </w:p>
        </w:tc>
      </w:tr>
      <w:tr w:rsidR="00E649E6" w:rsidRPr="00A73538" w:rsidTr="002D1EC1">
        <w:trPr>
          <w:trHeight w:val="215"/>
        </w:trPr>
        <w:tc>
          <w:tcPr>
            <w:tcW w:w="671" w:type="dxa"/>
            <w:vMerge/>
          </w:tcPr>
          <w:p w:rsidR="00E649E6" w:rsidRPr="00A73538" w:rsidRDefault="00E649E6" w:rsidP="00A73538">
            <w:pPr>
              <w:rPr>
                <w:rFonts w:ascii="Times New Roman" w:hAnsi="Times New Roman"/>
              </w:rPr>
            </w:pPr>
          </w:p>
        </w:tc>
        <w:tc>
          <w:tcPr>
            <w:tcW w:w="3317" w:type="dxa"/>
            <w:vMerge/>
          </w:tcPr>
          <w:p w:rsidR="00E649E6" w:rsidRPr="00A73538" w:rsidRDefault="00E649E6" w:rsidP="00A73538">
            <w:pPr>
              <w:rPr>
                <w:rFonts w:ascii="Times New Roman" w:hAnsi="Times New Roman"/>
              </w:rPr>
            </w:pPr>
          </w:p>
        </w:tc>
        <w:tc>
          <w:tcPr>
            <w:tcW w:w="1482" w:type="dxa"/>
          </w:tcPr>
          <w:p w:rsidR="00E649E6" w:rsidRPr="00A73538" w:rsidRDefault="00E649E6" w:rsidP="00A73538">
            <w:pPr>
              <w:rPr>
                <w:rFonts w:ascii="Times New Roman" w:hAnsi="Times New Roman"/>
              </w:rPr>
            </w:pPr>
            <w:r w:rsidRPr="00A73538">
              <w:rPr>
                <w:rFonts w:ascii="Times New Roman" w:hAnsi="Times New Roman"/>
              </w:rPr>
              <w:t>2025 год</w:t>
            </w:r>
          </w:p>
        </w:tc>
        <w:tc>
          <w:tcPr>
            <w:tcW w:w="2068" w:type="dxa"/>
          </w:tcPr>
          <w:p w:rsidR="00E649E6" w:rsidRPr="00A73538" w:rsidRDefault="00E649E6" w:rsidP="00A73538">
            <w:pPr>
              <w:rPr>
                <w:rFonts w:ascii="Times New Roman" w:hAnsi="Times New Roman"/>
              </w:rPr>
            </w:pPr>
            <w:r w:rsidRPr="00A73538">
              <w:rPr>
                <w:rFonts w:ascii="Times New Roman" w:hAnsi="Times New Roman"/>
              </w:rPr>
              <w:t>13654,6</w:t>
            </w:r>
          </w:p>
        </w:tc>
        <w:tc>
          <w:tcPr>
            <w:tcW w:w="1856" w:type="dxa"/>
          </w:tcPr>
          <w:p w:rsidR="00E649E6" w:rsidRPr="00A73538" w:rsidRDefault="00E649E6" w:rsidP="00A73538">
            <w:pPr>
              <w:rPr>
                <w:rFonts w:ascii="Times New Roman" w:hAnsi="Times New Roman"/>
              </w:rPr>
            </w:pPr>
            <w:r w:rsidRPr="00A73538">
              <w:rPr>
                <w:rFonts w:ascii="Times New Roman" w:hAnsi="Times New Roman"/>
              </w:rPr>
              <w:t>-</w:t>
            </w:r>
          </w:p>
        </w:tc>
        <w:tc>
          <w:tcPr>
            <w:tcW w:w="1856" w:type="dxa"/>
          </w:tcPr>
          <w:p w:rsidR="00E649E6" w:rsidRPr="00A73538" w:rsidRDefault="00E649E6" w:rsidP="00A73538">
            <w:pPr>
              <w:rPr>
                <w:rFonts w:ascii="Times New Roman" w:hAnsi="Times New Roman"/>
              </w:rPr>
            </w:pPr>
            <w:r w:rsidRPr="00A73538">
              <w:rPr>
                <w:rFonts w:ascii="Times New Roman" w:hAnsi="Times New Roman"/>
              </w:rPr>
              <w:t>5535,1</w:t>
            </w:r>
          </w:p>
        </w:tc>
        <w:tc>
          <w:tcPr>
            <w:tcW w:w="1231" w:type="dxa"/>
          </w:tcPr>
          <w:p w:rsidR="00E649E6" w:rsidRPr="00A73538" w:rsidRDefault="00E649E6" w:rsidP="00A73538">
            <w:pPr>
              <w:rPr>
                <w:rFonts w:ascii="Times New Roman" w:hAnsi="Times New Roman"/>
              </w:rPr>
            </w:pPr>
            <w:r w:rsidRPr="00A73538">
              <w:rPr>
                <w:rFonts w:ascii="Times New Roman" w:hAnsi="Times New Roman"/>
              </w:rPr>
              <w:t>8119,5</w:t>
            </w:r>
          </w:p>
        </w:tc>
        <w:tc>
          <w:tcPr>
            <w:tcW w:w="1519" w:type="dxa"/>
          </w:tcPr>
          <w:p w:rsidR="00E649E6" w:rsidRPr="00A73538" w:rsidRDefault="00E649E6" w:rsidP="00A73538">
            <w:pPr>
              <w:rPr>
                <w:rFonts w:ascii="Times New Roman" w:hAnsi="Times New Roman"/>
              </w:rPr>
            </w:pPr>
            <w:r w:rsidRPr="00A73538">
              <w:rPr>
                <w:rFonts w:ascii="Times New Roman" w:hAnsi="Times New Roman"/>
              </w:rPr>
              <w:t>-</w:t>
            </w:r>
          </w:p>
        </w:tc>
        <w:tc>
          <w:tcPr>
            <w:tcW w:w="1031" w:type="dxa"/>
          </w:tcPr>
          <w:p w:rsidR="00E649E6" w:rsidRPr="00A73538" w:rsidRDefault="00E649E6" w:rsidP="00A73538">
            <w:pPr>
              <w:rPr>
                <w:rFonts w:ascii="Times New Roman" w:hAnsi="Times New Roman"/>
              </w:rPr>
            </w:pPr>
            <w:r w:rsidRPr="00A73538">
              <w:rPr>
                <w:rFonts w:ascii="Times New Roman" w:hAnsi="Times New Roman"/>
              </w:rPr>
              <w:t>-</w:t>
            </w:r>
          </w:p>
        </w:tc>
      </w:tr>
      <w:tr w:rsidR="00E649E6" w:rsidRPr="00A73538" w:rsidTr="002D1EC1">
        <w:trPr>
          <w:trHeight w:val="220"/>
        </w:trPr>
        <w:tc>
          <w:tcPr>
            <w:tcW w:w="671" w:type="dxa"/>
            <w:vMerge/>
          </w:tcPr>
          <w:p w:rsidR="00E649E6" w:rsidRPr="00A73538" w:rsidRDefault="00E649E6" w:rsidP="00A73538">
            <w:pPr>
              <w:rPr>
                <w:rFonts w:ascii="Times New Roman" w:hAnsi="Times New Roman"/>
              </w:rPr>
            </w:pPr>
          </w:p>
        </w:tc>
        <w:tc>
          <w:tcPr>
            <w:tcW w:w="3317" w:type="dxa"/>
            <w:vMerge/>
          </w:tcPr>
          <w:p w:rsidR="00E649E6" w:rsidRPr="00A73538" w:rsidRDefault="00E649E6" w:rsidP="00A73538">
            <w:pPr>
              <w:rPr>
                <w:rFonts w:ascii="Times New Roman" w:hAnsi="Times New Roman"/>
              </w:rPr>
            </w:pPr>
          </w:p>
        </w:tc>
        <w:tc>
          <w:tcPr>
            <w:tcW w:w="1482" w:type="dxa"/>
          </w:tcPr>
          <w:p w:rsidR="00E649E6" w:rsidRPr="00A73538" w:rsidRDefault="00E649E6" w:rsidP="00A73538">
            <w:pPr>
              <w:rPr>
                <w:rFonts w:ascii="Times New Roman" w:hAnsi="Times New Roman"/>
              </w:rPr>
            </w:pPr>
            <w:r w:rsidRPr="00A73538">
              <w:rPr>
                <w:rFonts w:ascii="Times New Roman" w:hAnsi="Times New Roman"/>
              </w:rPr>
              <w:t>2026 год</w:t>
            </w:r>
          </w:p>
        </w:tc>
        <w:tc>
          <w:tcPr>
            <w:tcW w:w="2068" w:type="dxa"/>
          </w:tcPr>
          <w:p w:rsidR="00E649E6" w:rsidRPr="00A73538" w:rsidRDefault="00E649E6" w:rsidP="00A73538">
            <w:pPr>
              <w:rPr>
                <w:rFonts w:ascii="Times New Roman" w:hAnsi="Times New Roman"/>
              </w:rPr>
            </w:pPr>
            <w:r w:rsidRPr="00A73538">
              <w:rPr>
                <w:rFonts w:ascii="Times New Roman" w:hAnsi="Times New Roman"/>
              </w:rPr>
              <w:t>8413,2</w:t>
            </w:r>
          </w:p>
        </w:tc>
        <w:tc>
          <w:tcPr>
            <w:tcW w:w="1856" w:type="dxa"/>
          </w:tcPr>
          <w:p w:rsidR="00E649E6" w:rsidRPr="00A73538" w:rsidRDefault="00E649E6" w:rsidP="00A73538">
            <w:pPr>
              <w:rPr>
                <w:rFonts w:ascii="Times New Roman" w:hAnsi="Times New Roman"/>
              </w:rPr>
            </w:pPr>
          </w:p>
        </w:tc>
        <w:tc>
          <w:tcPr>
            <w:tcW w:w="1856" w:type="dxa"/>
          </w:tcPr>
          <w:p w:rsidR="00E649E6" w:rsidRPr="00A73538" w:rsidRDefault="00E649E6" w:rsidP="00A73538">
            <w:pPr>
              <w:rPr>
                <w:rFonts w:ascii="Times New Roman" w:hAnsi="Times New Roman"/>
              </w:rPr>
            </w:pPr>
            <w:r w:rsidRPr="00A73538">
              <w:rPr>
                <w:rFonts w:ascii="Times New Roman" w:hAnsi="Times New Roman"/>
              </w:rPr>
              <w:t>4422,2</w:t>
            </w:r>
          </w:p>
        </w:tc>
        <w:tc>
          <w:tcPr>
            <w:tcW w:w="1231" w:type="dxa"/>
          </w:tcPr>
          <w:p w:rsidR="00E649E6" w:rsidRPr="00A73538" w:rsidRDefault="00E649E6" w:rsidP="00A73538">
            <w:pPr>
              <w:rPr>
                <w:rFonts w:ascii="Times New Roman" w:hAnsi="Times New Roman"/>
              </w:rPr>
            </w:pPr>
            <w:r w:rsidRPr="00A73538">
              <w:rPr>
                <w:rFonts w:ascii="Times New Roman" w:hAnsi="Times New Roman"/>
              </w:rPr>
              <w:t>3991,0</w:t>
            </w:r>
          </w:p>
        </w:tc>
        <w:tc>
          <w:tcPr>
            <w:tcW w:w="1519" w:type="dxa"/>
          </w:tcPr>
          <w:p w:rsidR="00E649E6" w:rsidRPr="00A73538" w:rsidRDefault="00E649E6" w:rsidP="00A73538">
            <w:pPr>
              <w:rPr>
                <w:rFonts w:ascii="Times New Roman" w:hAnsi="Times New Roman"/>
              </w:rPr>
            </w:pPr>
          </w:p>
        </w:tc>
        <w:tc>
          <w:tcPr>
            <w:tcW w:w="1031" w:type="dxa"/>
          </w:tcPr>
          <w:p w:rsidR="00E649E6" w:rsidRPr="00A73538" w:rsidRDefault="00E649E6" w:rsidP="00A73538">
            <w:pPr>
              <w:rPr>
                <w:rFonts w:ascii="Times New Roman" w:hAnsi="Times New Roman"/>
              </w:rPr>
            </w:pPr>
          </w:p>
        </w:tc>
      </w:tr>
      <w:tr w:rsidR="00E649E6" w:rsidRPr="00A73538" w:rsidTr="002D1EC1">
        <w:trPr>
          <w:trHeight w:val="223"/>
        </w:trPr>
        <w:tc>
          <w:tcPr>
            <w:tcW w:w="671" w:type="dxa"/>
            <w:vMerge/>
          </w:tcPr>
          <w:p w:rsidR="00E649E6" w:rsidRPr="00A73538" w:rsidRDefault="00E649E6" w:rsidP="00A73538">
            <w:pPr>
              <w:rPr>
                <w:rFonts w:ascii="Times New Roman" w:hAnsi="Times New Roman"/>
              </w:rPr>
            </w:pPr>
          </w:p>
        </w:tc>
        <w:tc>
          <w:tcPr>
            <w:tcW w:w="3317" w:type="dxa"/>
            <w:vMerge/>
          </w:tcPr>
          <w:p w:rsidR="00E649E6" w:rsidRPr="00A73538" w:rsidRDefault="00E649E6" w:rsidP="00A73538">
            <w:pPr>
              <w:rPr>
                <w:rFonts w:ascii="Times New Roman" w:hAnsi="Times New Roman"/>
              </w:rPr>
            </w:pPr>
          </w:p>
        </w:tc>
        <w:tc>
          <w:tcPr>
            <w:tcW w:w="1482" w:type="dxa"/>
          </w:tcPr>
          <w:p w:rsidR="00E649E6" w:rsidRPr="00A73538" w:rsidRDefault="00E649E6" w:rsidP="00A73538">
            <w:pPr>
              <w:rPr>
                <w:rFonts w:ascii="Times New Roman" w:hAnsi="Times New Roman"/>
              </w:rPr>
            </w:pPr>
            <w:r w:rsidRPr="00A73538">
              <w:rPr>
                <w:rFonts w:ascii="Times New Roman" w:hAnsi="Times New Roman"/>
              </w:rPr>
              <w:t>2027 год</w:t>
            </w:r>
          </w:p>
        </w:tc>
        <w:tc>
          <w:tcPr>
            <w:tcW w:w="2068" w:type="dxa"/>
          </w:tcPr>
          <w:p w:rsidR="00E649E6" w:rsidRPr="00A73538" w:rsidRDefault="00E649E6" w:rsidP="00A73538">
            <w:pPr>
              <w:rPr>
                <w:rFonts w:ascii="Times New Roman" w:hAnsi="Times New Roman"/>
              </w:rPr>
            </w:pPr>
            <w:r w:rsidRPr="00A73538">
              <w:rPr>
                <w:rFonts w:ascii="Times New Roman" w:hAnsi="Times New Roman"/>
              </w:rPr>
              <w:t>8546,8</w:t>
            </w:r>
          </w:p>
        </w:tc>
        <w:tc>
          <w:tcPr>
            <w:tcW w:w="1856" w:type="dxa"/>
          </w:tcPr>
          <w:p w:rsidR="00E649E6" w:rsidRPr="00A73538" w:rsidRDefault="00E649E6" w:rsidP="00A73538">
            <w:pPr>
              <w:rPr>
                <w:rFonts w:ascii="Times New Roman" w:hAnsi="Times New Roman"/>
              </w:rPr>
            </w:pPr>
          </w:p>
        </w:tc>
        <w:tc>
          <w:tcPr>
            <w:tcW w:w="1856" w:type="dxa"/>
          </w:tcPr>
          <w:p w:rsidR="00E649E6" w:rsidRPr="00A73538" w:rsidRDefault="00E649E6" w:rsidP="00A73538">
            <w:pPr>
              <w:rPr>
                <w:rFonts w:ascii="Times New Roman" w:hAnsi="Times New Roman"/>
              </w:rPr>
            </w:pPr>
            <w:r w:rsidRPr="00A73538">
              <w:rPr>
                <w:rFonts w:ascii="Times New Roman" w:hAnsi="Times New Roman"/>
              </w:rPr>
              <w:t>4422,2</w:t>
            </w:r>
          </w:p>
        </w:tc>
        <w:tc>
          <w:tcPr>
            <w:tcW w:w="1231" w:type="dxa"/>
          </w:tcPr>
          <w:p w:rsidR="00E649E6" w:rsidRPr="00A73538" w:rsidRDefault="00E649E6" w:rsidP="00A73538">
            <w:pPr>
              <w:rPr>
                <w:rFonts w:ascii="Times New Roman" w:hAnsi="Times New Roman"/>
              </w:rPr>
            </w:pPr>
            <w:r w:rsidRPr="00A73538">
              <w:rPr>
                <w:rFonts w:ascii="Times New Roman" w:hAnsi="Times New Roman"/>
              </w:rPr>
              <w:t>4124,6</w:t>
            </w:r>
          </w:p>
        </w:tc>
        <w:tc>
          <w:tcPr>
            <w:tcW w:w="1519" w:type="dxa"/>
          </w:tcPr>
          <w:p w:rsidR="00E649E6" w:rsidRPr="00A73538" w:rsidRDefault="00E649E6" w:rsidP="00A73538">
            <w:pPr>
              <w:rPr>
                <w:rFonts w:ascii="Times New Roman" w:hAnsi="Times New Roman"/>
              </w:rPr>
            </w:pPr>
          </w:p>
        </w:tc>
        <w:tc>
          <w:tcPr>
            <w:tcW w:w="1031" w:type="dxa"/>
          </w:tcPr>
          <w:p w:rsidR="00E649E6" w:rsidRPr="00A73538" w:rsidRDefault="00E649E6" w:rsidP="00A73538">
            <w:pPr>
              <w:rPr>
                <w:rFonts w:ascii="Times New Roman" w:hAnsi="Times New Roman"/>
              </w:rPr>
            </w:pPr>
          </w:p>
        </w:tc>
      </w:tr>
      <w:tr w:rsidR="00E649E6" w:rsidRPr="00A73538" w:rsidTr="002D1EC1">
        <w:trPr>
          <w:trHeight w:val="214"/>
        </w:trPr>
        <w:tc>
          <w:tcPr>
            <w:tcW w:w="671" w:type="dxa"/>
            <w:vMerge/>
          </w:tcPr>
          <w:p w:rsidR="00E649E6" w:rsidRPr="00A73538" w:rsidRDefault="00E649E6" w:rsidP="00A73538">
            <w:pPr>
              <w:rPr>
                <w:rFonts w:ascii="Times New Roman" w:hAnsi="Times New Roman"/>
              </w:rPr>
            </w:pPr>
          </w:p>
        </w:tc>
        <w:tc>
          <w:tcPr>
            <w:tcW w:w="3317" w:type="dxa"/>
            <w:vMerge/>
          </w:tcPr>
          <w:p w:rsidR="00E649E6" w:rsidRPr="00A73538" w:rsidRDefault="00E649E6" w:rsidP="00A73538">
            <w:pPr>
              <w:rPr>
                <w:rFonts w:ascii="Times New Roman" w:hAnsi="Times New Roman"/>
              </w:rPr>
            </w:pPr>
          </w:p>
        </w:tc>
        <w:tc>
          <w:tcPr>
            <w:tcW w:w="1482" w:type="dxa"/>
          </w:tcPr>
          <w:p w:rsidR="00E649E6" w:rsidRPr="00A73538" w:rsidRDefault="00E649E6" w:rsidP="00A73538">
            <w:pPr>
              <w:rPr>
                <w:rFonts w:ascii="Times New Roman" w:hAnsi="Times New Roman"/>
              </w:rPr>
            </w:pPr>
            <w:r w:rsidRPr="00A73538">
              <w:rPr>
                <w:rFonts w:ascii="Times New Roman" w:hAnsi="Times New Roman"/>
              </w:rPr>
              <w:t>2028 год</w:t>
            </w:r>
          </w:p>
        </w:tc>
        <w:tc>
          <w:tcPr>
            <w:tcW w:w="2068" w:type="dxa"/>
          </w:tcPr>
          <w:p w:rsidR="00E649E6" w:rsidRPr="00A73538" w:rsidRDefault="00E649E6" w:rsidP="00A73538">
            <w:pPr>
              <w:rPr>
                <w:rFonts w:ascii="Times New Roman" w:hAnsi="Times New Roman"/>
              </w:rPr>
            </w:pPr>
            <w:r w:rsidRPr="00A73538">
              <w:rPr>
                <w:rFonts w:ascii="Times New Roman" w:hAnsi="Times New Roman"/>
              </w:rPr>
              <w:t>4468,5</w:t>
            </w:r>
          </w:p>
        </w:tc>
        <w:tc>
          <w:tcPr>
            <w:tcW w:w="1856" w:type="dxa"/>
          </w:tcPr>
          <w:p w:rsidR="00E649E6" w:rsidRPr="00A73538" w:rsidRDefault="00E649E6" w:rsidP="00A73538">
            <w:pPr>
              <w:rPr>
                <w:rFonts w:ascii="Times New Roman" w:hAnsi="Times New Roman"/>
              </w:rPr>
            </w:pPr>
            <w:r w:rsidRPr="00A73538">
              <w:rPr>
                <w:rFonts w:ascii="Times New Roman" w:hAnsi="Times New Roman"/>
              </w:rPr>
              <w:t>-</w:t>
            </w:r>
          </w:p>
        </w:tc>
        <w:tc>
          <w:tcPr>
            <w:tcW w:w="1856" w:type="dxa"/>
          </w:tcPr>
          <w:p w:rsidR="00E649E6" w:rsidRPr="00A73538" w:rsidRDefault="00E649E6" w:rsidP="00A73538">
            <w:pPr>
              <w:rPr>
                <w:rFonts w:ascii="Times New Roman" w:hAnsi="Times New Roman"/>
              </w:rPr>
            </w:pPr>
            <w:r w:rsidRPr="00A73538">
              <w:rPr>
                <w:rFonts w:ascii="Times New Roman" w:hAnsi="Times New Roman"/>
              </w:rPr>
              <w:t>72,5</w:t>
            </w:r>
          </w:p>
        </w:tc>
        <w:tc>
          <w:tcPr>
            <w:tcW w:w="1231" w:type="dxa"/>
          </w:tcPr>
          <w:p w:rsidR="00E649E6" w:rsidRPr="00A73538" w:rsidRDefault="00E649E6" w:rsidP="00A73538">
            <w:pPr>
              <w:rPr>
                <w:rFonts w:ascii="Times New Roman" w:hAnsi="Times New Roman"/>
              </w:rPr>
            </w:pPr>
            <w:r w:rsidRPr="00A73538">
              <w:rPr>
                <w:rFonts w:ascii="Times New Roman" w:hAnsi="Times New Roman"/>
              </w:rPr>
              <w:t>4396,0</w:t>
            </w:r>
          </w:p>
        </w:tc>
        <w:tc>
          <w:tcPr>
            <w:tcW w:w="1519" w:type="dxa"/>
          </w:tcPr>
          <w:p w:rsidR="00E649E6" w:rsidRPr="00A73538" w:rsidRDefault="00E649E6" w:rsidP="00A73538">
            <w:pPr>
              <w:rPr>
                <w:rFonts w:ascii="Times New Roman" w:hAnsi="Times New Roman"/>
              </w:rPr>
            </w:pPr>
            <w:r w:rsidRPr="00A73538">
              <w:rPr>
                <w:rFonts w:ascii="Times New Roman" w:hAnsi="Times New Roman"/>
              </w:rPr>
              <w:t>-</w:t>
            </w:r>
          </w:p>
        </w:tc>
        <w:tc>
          <w:tcPr>
            <w:tcW w:w="1031" w:type="dxa"/>
          </w:tcPr>
          <w:p w:rsidR="00E649E6" w:rsidRPr="00A73538" w:rsidRDefault="00E649E6" w:rsidP="00A73538">
            <w:pPr>
              <w:rPr>
                <w:rFonts w:ascii="Times New Roman" w:hAnsi="Times New Roman"/>
              </w:rPr>
            </w:pPr>
            <w:r w:rsidRPr="00A73538">
              <w:rPr>
                <w:rFonts w:ascii="Times New Roman" w:hAnsi="Times New Roman"/>
              </w:rPr>
              <w:t>-</w:t>
            </w:r>
          </w:p>
        </w:tc>
      </w:tr>
    </w:tbl>
    <w:p w:rsidR="00E649E6" w:rsidRPr="00A73538" w:rsidRDefault="00E649E6" w:rsidP="00A73538">
      <w:pPr>
        <w:rPr>
          <w:sz w:val="20"/>
          <w:szCs w:val="20"/>
        </w:rPr>
      </w:pPr>
      <w:r w:rsidRPr="00A73538">
        <w:rPr>
          <w:sz w:val="20"/>
          <w:szCs w:val="20"/>
        </w:rPr>
        <w:t>Руководитель ответственного исполнителя: ______________________ (Ф.И.О.)</w:t>
      </w:r>
    </w:p>
    <w:p w:rsidR="00E649E6" w:rsidRPr="00A73538" w:rsidRDefault="00E649E6" w:rsidP="00A73538">
      <w:pPr>
        <w:rPr>
          <w:sz w:val="20"/>
          <w:szCs w:val="20"/>
        </w:rPr>
      </w:pPr>
      <w:r w:rsidRPr="00A73538">
        <w:rPr>
          <w:sz w:val="20"/>
          <w:szCs w:val="20"/>
        </w:rPr>
        <w:t>Исполнитель: __________________(Ф.И.О.)</w:t>
      </w:r>
    </w:p>
    <w:p w:rsidR="00E649E6" w:rsidRPr="00A73538" w:rsidRDefault="00E649E6" w:rsidP="00A73538">
      <w:pPr>
        <w:rPr>
          <w:sz w:val="20"/>
          <w:szCs w:val="20"/>
        </w:rPr>
      </w:pPr>
      <w:r w:rsidRPr="00A73538">
        <w:rPr>
          <w:sz w:val="20"/>
          <w:szCs w:val="20"/>
        </w:rPr>
        <w:t>Контактный телефон: ___________________».</w:t>
      </w:r>
    </w:p>
    <w:p w:rsidR="00E649E6" w:rsidRPr="00A73538" w:rsidRDefault="00E649E6" w:rsidP="00A73538">
      <w:pPr>
        <w:rPr>
          <w:sz w:val="20"/>
          <w:szCs w:val="20"/>
        </w:rPr>
      </w:pPr>
    </w:p>
    <w:p w:rsidR="00E649E6" w:rsidRPr="00A73538" w:rsidRDefault="00E649E6" w:rsidP="00A73538">
      <w:pPr>
        <w:numPr>
          <w:ilvl w:val="0"/>
          <w:numId w:val="6"/>
        </w:numPr>
        <w:overflowPunct/>
        <w:autoSpaceDE/>
        <w:autoSpaceDN/>
        <w:adjustRightInd/>
        <w:ind w:left="0" w:firstLine="360"/>
        <w:jc w:val="both"/>
        <w:textAlignment w:val="auto"/>
        <w:rPr>
          <w:sz w:val="20"/>
          <w:szCs w:val="20"/>
        </w:rPr>
      </w:pPr>
      <w:r w:rsidRPr="00A73538">
        <w:rPr>
          <w:sz w:val="20"/>
          <w:szCs w:val="20"/>
        </w:rPr>
        <w:t>Приложение № 3 к муниципальной программе «Организация предоставления дополнительного образования в муниципальных образовательных организациях Чаинского района» «Ресурсное обеспечение муниципальной программы за счет средств бюджета муниципального образования «Чаинский район Томской области» по главным распорядителям бюджетных  средств» изложить в новой редакции:</w:t>
      </w:r>
    </w:p>
    <w:p w:rsidR="00E649E6" w:rsidRPr="00A73538" w:rsidRDefault="00E649E6" w:rsidP="00A73538">
      <w:pPr>
        <w:jc w:val="right"/>
        <w:rPr>
          <w:sz w:val="20"/>
          <w:szCs w:val="20"/>
        </w:rPr>
      </w:pPr>
      <w:r w:rsidRPr="00A73538">
        <w:rPr>
          <w:sz w:val="20"/>
          <w:szCs w:val="20"/>
        </w:rPr>
        <w:t>«Приложение № 3</w:t>
      </w:r>
    </w:p>
    <w:p w:rsidR="00E649E6" w:rsidRPr="00A73538" w:rsidRDefault="00E649E6" w:rsidP="00A73538">
      <w:pPr>
        <w:jc w:val="right"/>
        <w:rPr>
          <w:sz w:val="20"/>
          <w:szCs w:val="20"/>
        </w:rPr>
      </w:pPr>
      <w:r w:rsidRPr="00A73538">
        <w:rPr>
          <w:sz w:val="20"/>
          <w:szCs w:val="20"/>
        </w:rPr>
        <w:t>к муниципальной программе</w:t>
      </w:r>
    </w:p>
    <w:p w:rsidR="00E649E6" w:rsidRPr="00A73538" w:rsidRDefault="00E649E6" w:rsidP="00A73538">
      <w:pPr>
        <w:jc w:val="right"/>
        <w:rPr>
          <w:sz w:val="20"/>
          <w:szCs w:val="20"/>
        </w:rPr>
      </w:pPr>
      <w:r w:rsidRPr="00A73538">
        <w:rPr>
          <w:sz w:val="20"/>
          <w:szCs w:val="20"/>
        </w:rPr>
        <w:t>«Организация предоставления дополнительного образования в</w:t>
      </w:r>
    </w:p>
    <w:p w:rsidR="00E649E6" w:rsidRPr="00A73538" w:rsidRDefault="00E649E6" w:rsidP="00A73538">
      <w:pPr>
        <w:jc w:val="right"/>
        <w:rPr>
          <w:sz w:val="20"/>
          <w:szCs w:val="20"/>
        </w:rPr>
      </w:pPr>
      <w:r w:rsidRPr="00A73538">
        <w:rPr>
          <w:sz w:val="20"/>
          <w:szCs w:val="20"/>
        </w:rPr>
        <w:t xml:space="preserve"> муниципальных образовательных организациях Чаинского района»</w:t>
      </w:r>
    </w:p>
    <w:p w:rsidR="00E649E6" w:rsidRPr="00A73538" w:rsidRDefault="00E649E6" w:rsidP="00A73538">
      <w:pPr>
        <w:rPr>
          <w:sz w:val="20"/>
          <w:szCs w:val="20"/>
        </w:rPr>
      </w:pPr>
    </w:p>
    <w:p w:rsidR="00E649E6" w:rsidRPr="00A73538" w:rsidRDefault="00E649E6" w:rsidP="00A73538">
      <w:pPr>
        <w:jc w:val="center"/>
        <w:rPr>
          <w:sz w:val="20"/>
          <w:szCs w:val="20"/>
        </w:rPr>
      </w:pPr>
      <w:r w:rsidRPr="00A73538">
        <w:rPr>
          <w:sz w:val="20"/>
          <w:szCs w:val="20"/>
        </w:rPr>
        <w:t>Ресурсное обеспечение муниципальной программы за счет средств бюджета муниципального образования «Чаинский район Томской области» по главным распорядителям бюджетных  средств</w:t>
      </w:r>
    </w:p>
    <w:tbl>
      <w:tblPr>
        <w:tblStyle w:val="1f"/>
        <w:tblW w:w="14618" w:type="dxa"/>
        <w:tblInd w:w="658" w:type="dxa"/>
        <w:tblLayout w:type="fixed"/>
        <w:tblLook w:val="0000" w:firstRow="0" w:lastRow="0" w:firstColumn="0" w:lastColumn="0" w:noHBand="0" w:noVBand="0"/>
      </w:tblPr>
      <w:tblGrid>
        <w:gridCol w:w="26"/>
        <w:gridCol w:w="683"/>
        <w:gridCol w:w="15"/>
        <w:gridCol w:w="3826"/>
        <w:gridCol w:w="65"/>
        <w:gridCol w:w="1495"/>
        <w:gridCol w:w="1845"/>
        <w:gridCol w:w="47"/>
        <w:gridCol w:w="2930"/>
        <w:gridCol w:w="35"/>
        <w:gridCol w:w="2091"/>
        <w:gridCol w:w="26"/>
        <w:gridCol w:w="1534"/>
      </w:tblGrid>
      <w:tr w:rsidR="00E649E6" w:rsidRPr="00A73538" w:rsidTr="003B42C3">
        <w:trPr>
          <w:gridBefore w:val="1"/>
          <w:wBefore w:w="26" w:type="dxa"/>
        </w:trPr>
        <w:tc>
          <w:tcPr>
            <w:tcW w:w="683" w:type="dxa"/>
            <w:vMerge w:val="restart"/>
          </w:tcPr>
          <w:p w:rsidR="00E649E6" w:rsidRPr="00A73538" w:rsidRDefault="00E649E6" w:rsidP="00A73538">
            <w:pPr>
              <w:rPr>
                <w:rFonts w:ascii="Times New Roman" w:hAnsi="Times New Roman"/>
              </w:rPr>
            </w:pPr>
            <w:r w:rsidRPr="00A73538">
              <w:rPr>
                <w:rFonts w:ascii="Times New Roman" w:hAnsi="Times New Roman"/>
              </w:rPr>
              <w:t>№ п/п</w:t>
            </w:r>
          </w:p>
        </w:tc>
        <w:tc>
          <w:tcPr>
            <w:tcW w:w="3906" w:type="dxa"/>
            <w:gridSpan w:val="3"/>
            <w:vMerge w:val="restart"/>
          </w:tcPr>
          <w:p w:rsidR="00E649E6" w:rsidRPr="00A73538" w:rsidRDefault="00E649E6" w:rsidP="00A73538">
            <w:pPr>
              <w:rPr>
                <w:rFonts w:ascii="Times New Roman" w:hAnsi="Times New Roman"/>
              </w:rPr>
            </w:pPr>
            <w:r w:rsidRPr="00A73538">
              <w:rPr>
                <w:rFonts w:ascii="Times New Roman" w:hAnsi="Times New Roman"/>
              </w:rPr>
              <w:t>Наименование цели, задачи, мероприятия муниципальной программы</w:t>
            </w:r>
          </w:p>
        </w:tc>
        <w:tc>
          <w:tcPr>
            <w:tcW w:w="1495" w:type="dxa"/>
            <w:vMerge w:val="restart"/>
          </w:tcPr>
          <w:p w:rsidR="00E649E6" w:rsidRPr="00A73538" w:rsidRDefault="00E649E6" w:rsidP="00A73538">
            <w:pPr>
              <w:rPr>
                <w:rFonts w:ascii="Times New Roman" w:hAnsi="Times New Roman"/>
              </w:rPr>
            </w:pPr>
            <w:r w:rsidRPr="00A73538">
              <w:rPr>
                <w:rFonts w:ascii="Times New Roman" w:hAnsi="Times New Roman"/>
              </w:rPr>
              <w:t>Срок исполнения</w:t>
            </w:r>
          </w:p>
        </w:tc>
        <w:tc>
          <w:tcPr>
            <w:tcW w:w="1892" w:type="dxa"/>
            <w:gridSpan w:val="2"/>
            <w:vMerge w:val="restart"/>
          </w:tcPr>
          <w:p w:rsidR="00E649E6" w:rsidRPr="00A73538" w:rsidRDefault="00E649E6" w:rsidP="00A73538">
            <w:pPr>
              <w:rPr>
                <w:rFonts w:ascii="Times New Roman" w:hAnsi="Times New Roman"/>
              </w:rPr>
            </w:pPr>
            <w:r w:rsidRPr="00A73538">
              <w:rPr>
                <w:rFonts w:ascii="Times New Roman" w:hAnsi="Times New Roman"/>
              </w:rPr>
              <w:t>Объем бюджетных ассигнований (тыс. рублей)</w:t>
            </w:r>
          </w:p>
        </w:tc>
        <w:tc>
          <w:tcPr>
            <w:tcW w:w="6616" w:type="dxa"/>
            <w:gridSpan w:val="5"/>
          </w:tcPr>
          <w:p w:rsidR="00E649E6" w:rsidRPr="00A73538" w:rsidRDefault="00E649E6" w:rsidP="00A73538">
            <w:pPr>
              <w:rPr>
                <w:rFonts w:ascii="Times New Roman" w:hAnsi="Times New Roman"/>
              </w:rPr>
            </w:pPr>
            <w:r w:rsidRPr="00A73538">
              <w:rPr>
                <w:rFonts w:ascii="Times New Roman" w:hAnsi="Times New Roman"/>
              </w:rPr>
              <w:t>Главные распорядители средств бюджетных средств (ГРБС) - ответственный исполнитель, соисполнитель, участник</w:t>
            </w:r>
          </w:p>
        </w:tc>
      </w:tr>
      <w:tr w:rsidR="00E649E6" w:rsidRPr="00A73538" w:rsidTr="003B42C3">
        <w:trPr>
          <w:gridBefore w:val="1"/>
          <w:wBefore w:w="26" w:type="dxa"/>
          <w:trHeight w:val="425"/>
        </w:trPr>
        <w:tc>
          <w:tcPr>
            <w:tcW w:w="683" w:type="dxa"/>
            <w:vMerge/>
          </w:tcPr>
          <w:p w:rsidR="00E649E6" w:rsidRPr="00A73538" w:rsidRDefault="00E649E6" w:rsidP="00A73538">
            <w:pPr>
              <w:rPr>
                <w:rFonts w:ascii="Times New Roman" w:hAnsi="Times New Roman"/>
              </w:rPr>
            </w:pPr>
          </w:p>
        </w:tc>
        <w:tc>
          <w:tcPr>
            <w:tcW w:w="3906" w:type="dxa"/>
            <w:gridSpan w:val="3"/>
            <w:vMerge/>
          </w:tcPr>
          <w:p w:rsidR="00E649E6" w:rsidRPr="00A73538" w:rsidRDefault="00E649E6" w:rsidP="00A73538">
            <w:pPr>
              <w:rPr>
                <w:rFonts w:ascii="Times New Roman" w:hAnsi="Times New Roman"/>
              </w:rPr>
            </w:pPr>
          </w:p>
        </w:tc>
        <w:tc>
          <w:tcPr>
            <w:tcW w:w="1495" w:type="dxa"/>
            <w:vMerge/>
          </w:tcPr>
          <w:p w:rsidR="00E649E6" w:rsidRPr="00A73538" w:rsidRDefault="00E649E6" w:rsidP="00A73538">
            <w:pPr>
              <w:rPr>
                <w:rFonts w:ascii="Times New Roman" w:hAnsi="Times New Roman"/>
              </w:rPr>
            </w:pPr>
          </w:p>
        </w:tc>
        <w:tc>
          <w:tcPr>
            <w:tcW w:w="1892" w:type="dxa"/>
            <w:gridSpan w:val="2"/>
            <w:vMerge/>
          </w:tcPr>
          <w:p w:rsidR="00E649E6" w:rsidRPr="00A73538" w:rsidRDefault="00E649E6" w:rsidP="00A73538">
            <w:pPr>
              <w:rPr>
                <w:rFonts w:ascii="Times New Roman" w:hAnsi="Times New Roman"/>
              </w:rPr>
            </w:pPr>
          </w:p>
        </w:tc>
        <w:tc>
          <w:tcPr>
            <w:tcW w:w="2965" w:type="dxa"/>
            <w:gridSpan w:val="2"/>
          </w:tcPr>
          <w:p w:rsidR="00E649E6" w:rsidRPr="00A73538" w:rsidRDefault="00E649E6" w:rsidP="00A73538">
            <w:pPr>
              <w:rPr>
                <w:rFonts w:ascii="Times New Roman" w:hAnsi="Times New Roman"/>
              </w:rPr>
            </w:pPr>
            <w:r w:rsidRPr="00A73538">
              <w:rPr>
                <w:rFonts w:ascii="Times New Roman" w:hAnsi="Times New Roman"/>
              </w:rPr>
              <w:t>Управление образования</w:t>
            </w:r>
          </w:p>
        </w:tc>
        <w:tc>
          <w:tcPr>
            <w:tcW w:w="2117" w:type="dxa"/>
            <w:gridSpan w:val="2"/>
          </w:tcPr>
          <w:p w:rsidR="00E649E6" w:rsidRPr="00A73538" w:rsidRDefault="00E649E6" w:rsidP="00A73538">
            <w:pPr>
              <w:rPr>
                <w:rFonts w:ascii="Times New Roman" w:hAnsi="Times New Roman"/>
              </w:rPr>
            </w:pPr>
            <w:r w:rsidRPr="00A73538">
              <w:rPr>
                <w:rFonts w:ascii="Times New Roman" w:hAnsi="Times New Roman"/>
              </w:rPr>
              <w:t>ГРБС 2 (наименование)</w:t>
            </w:r>
          </w:p>
        </w:tc>
        <w:tc>
          <w:tcPr>
            <w:tcW w:w="1534" w:type="dxa"/>
          </w:tcPr>
          <w:p w:rsidR="00E649E6" w:rsidRPr="00A73538" w:rsidRDefault="00E649E6" w:rsidP="00A73538">
            <w:pPr>
              <w:rPr>
                <w:rFonts w:ascii="Times New Roman" w:hAnsi="Times New Roman"/>
              </w:rPr>
            </w:pPr>
            <w:r w:rsidRPr="00A73538">
              <w:rPr>
                <w:rFonts w:ascii="Times New Roman" w:hAnsi="Times New Roman"/>
              </w:rPr>
              <w:t>ГРБС i (наименование)</w:t>
            </w:r>
          </w:p>
        </w:tc>
      </w:tr>
      <w:tr w:rsidR="00E649E6" w:rsidRPr="00A73538" w:rsidTr="003B42C3">
        <w:trPr>
          <w:gridBefore w:val="1"/>
          <w:wBefore w:w="26" w:type="dxa"/>
          <w:trHeight w:val="151"/>
        </w:trPr>
        <w:tc>
          <w:tcPr>
            <w:tcW w:w="683" w:type="dxa"/>
          </w:tcPr>
          <w:p w:rsidR="00E649E6" w:rsidRPr="00A73538" w:rsidRDefault="00E649E6" w:rsidP="00A73538">
            <w:pPr>
              <w:jc w:val="center"/>
              <w:rPr>
                <w:rFonts w:ascii="Times New Roman" w:hAnsi="Times New Roman"/>
              </w:rPr>
            </w:pPr>
            <w:r w:rsidRPr="00A73538">
              <w:rPr>
                <w:rFonts w:ascii="Times New Roman" w:hAnsi="Times New Roman"/>
              </w:rPr>
              <w:t>1</w:t>
            </w:r>
          </w:p>
        </w:tc>
        <w:tc>
          <w:tcPr>
            <w:tcW w:w="3906" w:type="dxa"/>
            <w:gridSpan w:val="3"/>
          </w:tcPr>
          <w:p w:rsidR="00E649E6" w:rsidRPr="00A73538" w:rsidRDefault="00E649E6" w:rsidP="00A73538">
            <w:pPr>
              <w:jc w:val="center"/>
              <w:rPr>
                <w:rFonts w:ascii="Times New Roman" w:hAnsi="Times New Roman"/>
              </w:rPr>
            </w:pPr>
            <w:r w:rsidRPr="00A73538">
              <w:rPr>
                <w:rFonts w:ascii="Times New Roman" w:hAnsi="Times New Roman"/>
              </w:rPr>
              <w:t>2</w:t>
            </w:r>
          </w:p>
        </w:tc>
        <w:tc>
          <w:tcPr>
            <w:tcW w:w="1495" w:type="dxa"/>
          </w:tcPr>
          <w:p w:rsidR="00E649E6" w:rsidRPr="00A73538" w:rsidRDefault="00E649E6" w:rsidP="00A73538">
            <w:pPr>
              <w:jc w:val="center"/>
              <w:rPr>
                <w:rFonts w:ascii="Times New Roman" w:hAnsi="Times New Roman"/>
              </w:rPr>
            </w:pPr>
            <w:r w:rsidRPr="00A73538">
              <w:rPr>
                <w:rFonts w:ascii="Times New Roman" w:hAnsi="Times New Roman"/>
              </w:rPr>
              <w:t>3</w:t>
            </w:r>
          </w:p>
        </w:tc>
        <w:tc>
          <w:tcPr>
            <w:tcW w:w="1892" w:type="dxa"/>
            <w:gridSpan w:val="2"/>
          </w:tcPr>
          <w:p w:rsidR="00E649E6" w:rsidRPr="00A73538" w:rsidRDefault="00E649E6" w:rsidP="00A73538">
            <w:pPr>
              <w:jc w:val="center"/>
              <w:rPr>
                <w:rFonts w:ascii="Times New Roman" w:hAnsi="Times New Roman"/>
              </w:rPr>
            </w:pPr>
            <w:r w:rsidRPr="00A73538">
              <w:rPr>
                <w:rFonts w:ascii="Times New Roman" w:hAnsi="Times New Roman"/>
              </w:rPr>
              <w:t>4</w:t>
            </w:r>
          </w:p>
        </w:tc>
        <w:tc>
          <w:tcPr>
            <w:tcW w:w="2965" w:type="dxa"/>
            <w:gridSpan w:val="2"/>
          </w:tcPr>
          <w:p w:rsidR="00E649E6" w:rsidRPr="00A73538" w:rsidRDefault="00E649E6" w:rsidP="00A73538">
            <w:pPr>
              <w:jc w:val="center"/>
              <w:rPr>
                <w:rFonts w:ascii="Times New Roman" w:hAnsi="Times New Roman"/>
              </w:rPr>
            </w:pPr>
            <w:r w:rsidRPr="00A73538">
              <w:rPr>
                <w:rFonts w:ascii="Times New Roman" w:hAnsi="Times New Roman"/>
              </w:rPr>
              <w:t>5</w:t>
            </w:r>
          </w:p>
        </w:tc>
        <w:tc>
          <w:tcPr>
            <w:tcW w:w="2117" w:type="dxa"/>
            <w:gridSpan w:val="2"/>
          </w:tcPr>
          <w:p w:rsidR="00E649E6" w:rsidRPr="00A73538" w:rsidRDefault="00E649E6" w:rsidP="00A73538">
            <w:pPr>
              <w:jc w:val="center"/>
              <w:rPr>
                <w:rFonts w:ascii="Times New Roman" w:hAnsi="Times New Roman"/>
              </w:rPr>
            </w:pPr>
            <w:r w:rsidRPr="00A73538">
              <w:rPr>
                <w:rFonts w:ascii="Times New Roman" w:hAnsi="Times New Roman"/>
              </w:rPr>
              <w:t>6</w:t>
            </w:r>
          </w:p>
        </w:tc>
        <w:tc>
          <w:tcPr>
            <w:tcW w:w="1534" w:type="dxa"/>
          </w:tcPr>
          <w:p w:rsidR="00E649E6" w:rsidRPr="00A73538" w:rsidRDefault="00E649E6" w:rsidP="00A73538">
            <w:pPr>
              <w:jc w:val="center"/>
              <w:rPr>
                <w:rFonts w:ascii="Times New Roman" w:hAnsi="Times New Roman"/>
              </w:rPr>
            </w:pPr>
            <w:r w:rsidRPr="00A73538">
              <w:rPr>
                <w:rFonts w:ascii="Times New Roman" w:hAnsi="Times New Roman"/>
              </w:rPr>
              <w:t>7</w:t>
            </w:r>
          </w:p>
        </w:tc>
      </w:tr>
      <w:tr w:rsidR="00E649E6" w:rsidRPr="00A73538" w:rsidTr="003B42C3">
        <w:trPr>
          <w:gridBefore w:val="1"/>
          <w:wBefore w:w="26" w:type="dxa"/>
          <w:trHeight w:val="555"/>
        </w:trPr>
        <w:tc>
          <w:tcPr>
            <w:tcW w:w="14592" w:type="dxa"/>
            <w:gridSpan w:val="12"/>
          </w:tcPr>
          <w:p w:rsidR="00E649E6" w:rsidRPr="00A73538" w:rsidRDefault="00E649E6" w:rsidP="00A73538">
            <w:pPr>
              <w:rPr>
                <w:rFonts w:ascii="Times New Roman" w:hAnsi="Times New Roman"/>
              </w:rPr>
            </w:pPr>
            <w:r w:rsidRPr="00A73538">
              <w:rPr>
                <w:rFonts w:ascii="Times New Roman" w:hAnsi="Times New Roman"/>
              </w:rPr>
              <w:t>Цель: Обеспечение достойного уровня жизни населения Чаинского района, создание условий для обеспечения жителей Чаинского района услугами дополнительного образования</w:t>
            </w:r>
          </w:p>
        </w:tc>
      </w:tr>
      <w:tr w:rsidR="00E649E6" w:rsidRPr="00A73538" w:rsidTr="003B42C3">
        <w:trPr>
          <w:gridBefore w:val="1"/>
          <w:wBefore w:w="26" w:type="dxa"/>
          <w:trHeight w:val="239"/>
        </w:trPr>
        <w:tc>
          <w:tcPr>
            <w:tcW w:w="683" w:type="dxa"/>
          </w:tcPr>
          <w:p w:rsidR="00E649E6" w:rsidRPr="00A73538" w:rsidRDefault="00E649E6" w:rsidP="00A73538">
            <w:pPr>
              <w:rPr>
                <w:rFonts w:ascii="Times New Roman" w:hAnsi="Times New Roman"/>
              </w:rPr>
            </w:pPr>
            <w:r w:rsidRPr="00A73538">
              <w:rPr>
                <w:rFonts w:ascii="Times New Roman" w:hAnsi="Times New Roman"/>
              </w:rPr>
              <w:t>1</w:t>
            </w:r>
          </w:p>
        </w:tc>
        <w:tc>
          <w:tcPr>
            <w:tcW w:w="13909" w:type="dxa"/>
            <w:gridSpan w:val="11"/>
          </w:tcPr>
          <w:p w:rsidR="00E649E6" w:rsidRPr="00A73538" w:rsidRDefault="00E649E6" w:rsidP="00A73538">
            <w:pPr>
              <w:rPr>
                <w:rFonts w:ascii="Times New Roman" w:hAnsi="Times New Roman"/>
              </w:rPr>
            </w:pPr>
            <w:r w:rsidRPr="00A73538">
              <w:rPr>
                <w:rFonts w:ascii="Times New Roman" w:hAnsi="Times New Roman"/>
              </w:rPr>
              <w:t>Задача 1: реализация дополнительных общеразвивающих программ</w:t>
            </w:r>
          </w:p>
        </w:tc>
      </w:tr>
      <w:tr w:rsidR="00E649E6" w:rsidRPr="00A73538" w:rsidTr="003B42C3">
        <w:trPr>
          <w:gridBefore w:val="1"/>
          <w:wBefore w:w="26" w:type="dxa"/>
          <w:trHeight w:val="501"/>
        </w:trPr>
        <w:tc>
          <w:tcPr>
            <w:tcW w:w="683" w:type="dxa"/>
            <w:vMerge w:val="restart"/>
          </w:tcPr>
          <w:p w:rsidR="00E649E6" w:rsidRPr="00A73538" w:rsidRDefault="00E649E6" w:rsidP="00A73538">
            <w:pPr>
              <w:rPr>
                <w:rFonts w:ascii="Times New Roman" w:hAnsi="Times New Roman"/>
              </w:rPr>
            </w:pPr>
            <w:r w:rsidRPr="00A73538">
              <w:rPr>
                <w:rFonts w:ascii="Times New Roman" w:hAnsi="Times New Roman"/>
              </w:rPr>
              <w:t>1.1</w:t>
            </w:r>
          </w:p>
        </w:tc>
        <w:tc>
          <w:tcPr>
            <w:tcW w:w="3906" w:type="dxa"/>
            <w:gridSpan w:val="3"/>
            <w:vMerge w:val="restart"/>
          </w:tcPr>
          <w:p w:rsidR="00E649E6" w:rsidRPr="00A73538" w:rsidRDefault="00E649E6" w:rsidP="00A73538">
            <w:pPr>
              <w:rPr>
                <w:rFonts w:ascii="Times New Roman" w:hAnsi="Times New Roman"/>
              </w:rPr>
            </w:pPr>
            <w:r w:rsidRPr="00A73538">
              <w:rPr>
                <w:rFonts w:ascii="Times New Roman" w:hAnsi="Times New Roman"/>
              </w:rPr>
              <w:t>Мероприятие 1: оказание муниципальных услуг по дополнительным общеразвивающим программам муниципального бюджетного общеобразовательного учреждения «Чаинский дом детского творчества»</w:t>
            </w:r>
          </w:p>
        </w:tc>
        <w:tc>
          <w:tcPr>
            <w:tcW w:w="1495" w:type="dxa"/>
          </w:tcPr>
          <w:p w:rsidR="00E649E6" w:rsidRPr="00A73538" w:rsidRDefault="00E649E6" w:rsidP="00A73538">
            <w:pPr>
              <w:rPr>
                <w:rFonts w:ascii="Times New Roman" w:hAnsi="Times New Roman"/>
              </w:rPr>
            </w:pPr>
            <w:r w:rsidRPr="00A73538">
              <w:rPr>
                <w:rFonts w:ascii="Times New Roman" w:hAnsi="Times New Roman"/>
              </w:rPr>
              <w:t>Всего, в том числе:</w:t>
            </w:r>
          </w:p>
        </w:tc>
        <w:tc>
          <w:tcPr>
            <w:tcW w:w="1892" w:type="dxa"/>
            <w:gridSpan w:val="2"/>
          </w:tcPr>
          <w:p w:rsidR="00E649E6" w:rsidRPr="00A73538" w:rsidRDefault="00E649E6" w:rsidP="00A73538">
            <w:pPr>
              <w:rPr>
                <w:rFonts w:ascii="Times New Roman" w:hAnsi="Times New Roman"/>
              </w:rPr>
            </w:pPr>
            <w:r w:rsidRPr="00A73538">
              <w:rPr>
                <w:rFonts w:ascii="Times New Roman" w:hAnsi="Times New Roman"/>
              </w:rPr>
              <w:t>27473,6</w:t>
            </w:r>
          </w:p>
        </w:tc>
        <w:tc>
          <w:tcPr>
            <w:tcW w:w="2965" w:type="dxa"/>
            <w:gridSpan w:val="2"/>
          </w:tcPr>
          <w:p w:rsidR="00E649E6" w:rsidRPr="00A73538" w:rsidRDefault="00E649E6" w:rsidP="00A73538">
            <w:pPr>
              <w:rPr>
                <w:rFonts w:ascii="Times New Roman" w:hAnsi="Times New Roman"/>
              </w:rPr>
            </w:pPr>
            <w:r w:rsidRPr="00A73538">
              <w:rPr>
                <w:rFonts w:ascii="Times New Roman" w:hAnsi="Times New Roman"/>
              </w:rPr>
              <w:t>27473,6</w:t>
            </w:r>
          </w:p>
        </w:tc>
        <w:tc>
          <w:tcPr>
            <w:tcW w:w="2117" w:type="dxa"/>
            <w:gridSpan w:val="2"/>
          </w:tcPr>
          <w:p w:rsidR="00E649E6" w:rsidRPr="00A73538" w:rsidRDefault="00E649E6" w:rsidP="00A73538">
            <w:pPr>
              <w:rPr>
                <w:rFonts w:ascii="Times New Roman" w:hAnsi="Times New Roman"/>
              </w:rPr>
            </w:pPr>
            <w:r w:rsidRPr="00A73538">
              <w:rPr>
                <w:rFonts w:ascii="Times New Roman" w:hAnsi="Times New Roman"/>
              </w:rPr>
              <w:t>-</w:t>
            </w:r>
          </w:p>
        </w:tc>
        <w:tc>
          <w:tcPr>
            <w:tcW w:w="1534" w:type="dxa"/>
          </w:tcPr>
          <w:p w:rsidR="00E649E6" w:rsidRPr="00A73538" w:rsidRDefault="00E649E6" w:rsidP="00A73538">
            <w:pPr>
              <w:rPr>
                <w:rFonts w:ascii="Times New Roman" w:hAnsi="Times New Roman"/>
              </w:rPr>
            </w:pPr>
            <w:r w:rsidRPr="00A73538">
              <w:rPr>
                <w:rFonts w:ascii="Times New Roman" w:hAnsi="Times New Roman"/>
              </w:rPr>
              <w:t>-</w:t>
            </w:r>
          </w:p>
        </w:tc>
      </w:tr>
      <w:tr w:rsidR="00E649E6" w:rsidRPr="00A73538" w:rsidTr="003B42C3">
        <w:trPr>
          <w:gridBefore w:val="1"/>
          <w:wBefore w:w="26" w:type="dxa"/>
          <w:trHeight w:val="300"/>
        </w:trPr>
        <w:tc>
          <w:tcPr>
            <w:tcW w:w="683" w:type="dxa"/>
            <w:vMerge/>
          </w:tcPr>
          <w:p w:rsidR="00E649E6" w:rsidRPr="00A73538" w:rsidRDefault="00E649E6" w:rsidP="00A73538">
            <w:pPr>
              <w:rPr>
                <w:rFonts w:ascii="Times New Roman" w:hAnsi="Times New Roman"/>
              </w:rPr>
            </w:pPr>
          </w:p>
        </w:tc>
        <w:tc>
          <w:tcPr>
            <w:tcW w:w="3906" w:type="dxa"/>
            <w:gridSpan w:val="3"/>
            <w:vMerge/>
          </w:tcPr>
          <w:p w:rsidR="00E649E6" w:rsidRPr="00A73538" w:rsidRDefault="00E649E6" w:rsidP="00A73538">
            <w:pPr>
              <w:rPr>
                <w:rFonts w:ascii="Times New Roman" w:hAnsi="Times New Roman"/>
              </w:rPr>
            </w:pPr>
          </w:p>
        </w:tc>
        <w:tc>
          <w:tcPr>
            <w:tcW w:w="1495" w:type="dxa"/>
          </w:tcPr>
          <w:p w:rsidR="00E649E6" w:rsidRPr="00A73538" w:rsidRDefault="00E649E6" w:rsidP="00A73538">
            <w:pPr>
              <w:rPr>
                <w:rFonts w:ascii="Times New Roman" w:hAnsi="Times New Roman"/>
              </w:rPr>
            </w:pPr>
            <w:r w:rsidRPr="00A73538">
              <w:rPr>
                <w:rFonts w:ascii="Times New Roman" w:hAnsi="Times New Roman"/>
              </w:rPr>
              <w:t>2024 год</w:t>
            </w:r>
          </w:p>
        </w:tc>
        <w:tc>
          <w:tcPr>
            <w:tcW w:w="1892" w:type="dxa"/>
            <w:gridSpan w:val="2"/>
          </w:tcPr>
          <w:p w:rsidR="00E649E6" w:rsidRPr="00A73538" w:rsidRDefault="00E649E6" w:rsidP="00A73538">
            <w:pPr>
              <w:rPr>
                <w:rFonts w:ascii="Times New Roman" w:hAnsi="Times New Roman"/>
              </w:rPr>
            </w:pPr>
            <w:r w:rsidRPr="00A73538">
              <w:rPr>
                <w:rFonts w:ascii="Times New Roman" w:hAnsi="Times New Roman"/>
              </w:rPr>
              <w:t>7230,9</w:t>
            </w:r>
          </w:p>
        </w:tc>
        <w:tc>
          <w:tcPr>
            <w:tcW w:w="2965" w:type="dxa"/>
            <w:gridSpan w:val="2"/>
          </w:tcPr>
          <w:p w:rsidR="00E649E6" w:rsidRPr="00A73538" w:rsidRDefault="00E649E6" w:rsidP="00A73538">
            <w:pPr>
              <w:rPr>
                <w:rFonts w:ascii="Times New Roman" w:hAnsi="Times New Roman"/>
              </w:rPr>
            </w:pPr>
            <w:r w:rsidRPr="00A73538">
              <w:rPr>
                <w:rFonts w:ascii="Times New Roman" w:hAnsi="Times New Roman"/>
              </w:rPr>
              <w:t>7230,9</w:t>
            </w:r>
          </w:p>
        </w:tc>
        <w:tc>
          <w:tcPr>
            <w:tcW w:w="2117" w:type="dxa"/>
            <w:gridSpan w:val="2"/>
          </w:tcPr>
          <w:p w:rsidR="00E649E6" w:rsidRPr="00A73538" w:rsidRDefault="00E649E6" w:rsidP="00A73538">
            <w:pPr>
              <w:rPr>
                <w:rFonts w:ascii="Times New Roman" w:hAnsi="Times New Roman"/>
              </w:rPr>
            </w:pPr>
            <w:r w:rsidRPr="00A73538">
              <w:rPr>
                <w:rFonts w:ascii="Times New Roman" w:hAnsi="Times New Roman"/>
              </w:rPr>
              <w:t>-</w:t>
            </w:r>
          </w:p>
        </w:tc>
        <w:tc>
          <w:tcPr>
            <w:tcW w:w="1534" w:type="dxa"/>
          </w:tcPr>
          <w:p w:rsidR="00E649E6" w:rsidRPr="00A73538" w:rsidRDefault="00E649E6" w:rsidP="00A73538">
            <w:pPr>
              <w:rPr>
                <w:rFonts w:ascii="Times New Roman" w:hAnsi="Times New Roman"/>
              </w:rPr>
            </w:pPr>
            <w:r w:rsidRPr="00A73538">
              <w:rPr>
                <w:rFonts w:ascii="Times New Roman" w:hAnsi="Times New Roman"/>
              </w:rPr>
              <w:t>-</w:t>
            </w:r>
          </w:p>
        </w:tc>
      </w:tr>
      <w:tr w:rsidR="00E649E6" w:rsidRPr="00A73538" w:rsidTr="003B42C3">
        <w:trPr>
          <w:gridBefore w:val="1"/>
          <w:wBefore w:w="26" w:type="dxa"/>
          <w:trHeight w:val="185"/>
        </w:trPr>
        <w:tc>
          <w:tcPr>
            <w:tcW w:w="683" w:type="dxa"/>
            <w:vMerge/>
          </w:tcPr>
          <w:p w:rsidR="00E649E6" w:rsidRPr="00A73538" w:rsidRDefault="00E649E6" w:rsidP="00A73538">
            <w:pPr>
              <w:rPr>
                <w:rFonts w:ascii="Times New Roman" w:hAnsi="Times New Roman"/>
              </w:rPr>
            </w:pPr>
          </w:p>
        </w:tc>
        <w:tc>
          <w:tcPr>
            <w:tcW w:w="3906" w:type="dxa"/>
            <w:gridSpan w:val="3"/>
            <w:vMerge/>
          </w:tcPr>
          <w:p w:rsidR="00E649E6" w:rsidRPr="00A73538" w:rsidRDefault="00E649E6" w:rsidP="00A73538">
            <w:pPr>
              <w:rPr>
                <w:rFonts w:ascii="Times New Roman" w:hAnsi="Times New Roman"/>
              </w:rPr>
            </w:pPr>
          </w:p>
        </w:tc>
        <w:tc>
          <w:tcPr>
            <w:tcW w:w="1495" w:type="dxa"/>
          </w:tcPr>
          <w:p w:rsidR="00E649E6" w:rsidRPr="00A73538" w:rsidRDefault="00E649E6" w:rsidP="00A73538">
            <w:pPr>
              <w:rPr>
                <w:rFonts w:ascii="Times New Roman" w:hAnsi="Times New Roman"/>
              </w:rPr>
            </w:pPr>
            <w:r w:rsidRPr="00A73538">
              <w:rPr>
                <w:rFonts w:ascii="Times New Roman" w:hAnsi="Times New Roman"/>
              </w:rPr>
              <w:t>2025 год</w:t>
            </w:r>
          </w:p>
        </w:tc>
        <w:tc>
          <w:tcPr>
            <w:tcW w:w="1892" w:type="dxa"/>
            <w:gridSpan w:val="2"/>
          </w:tcPr>
          <w:p w:rsidR="00E649E6" w:rsidRPr="00A73538" w:rsidRDefault="00E649E6" w:rsidP="00A73538">
            <w:pPr>
              <w:rPr>
                <w:rFonts w:ascii="Times New Roman" w:hAnsi="Times New Roman"/>
              </w:rPr>
            </w:pPr>
            <w:r w:rsidRPr="00A73538">
              <w:rPr>
                <w:rFonts w:ascii="Times New Roman" w:hAnsi="Times New Roman"/>
              </w:rPr>
              <w:t>7731,1</w:t>
            </w:r>
          </w:p>
        </w:tc>
        <w:tc>
          <w:tcPr>
            <w:tcW w:w="2965" w:type="dxa"/>
            <w:gridSpan w:val="2"/>
          </w:tcPr>
          <w:p w:rsidR="00E649E6" w:rsidRPr="00A73538" w:rsidRDefault="00E649E6" w:rsidP="00A73538">
            <w:pPr>
              <w:rPr>
                <w:rFonts w:ascii="Times New Roman" w:hAnsi="Times New Roman"/>
              </w:rPr>
            </w:pPr>
            <w:r w:rsidRPr="00A73538">
              <w:rPr>
                <w:rFonts w:ascii="Times New Roman" w:hAnsi="Times New Roman"/>
              </w:rPr>
              <w:t>7731,1</w:t>
            </w:r>
          </w:p>
        </w:tc>
        <w:tc>
          <w:tcPr>
            <w:tcW w:w="2117" w:type="dxa"/>
            <w:gridSpan w:val="2"/>
          </w:tcPr>
          <w:p w:rsidR="00E649E6" w:rsidRPr="00A73538" w:rsidRDefault="00E649E6" w:rsidP="00A73538">
            <w:pPr>
              <w:rPr>
                <w:rFonts w:ascii="Times New Roman" w:hAnsi="Times New Roman"/>
              </w:rPr>
            </w:pPr>
            <w:r w:rsidRPr="00A73538">
              <w:rPr>
                <w:rFonts w:ascii="Times New Roman" w:hAnsi="Times New Roman"/>
              </w:rPr>
              <w:t>-</w:t>
            </w:r>
          </w:p>
        </w:tc>
        <w:tc>
          <w:tcPr>
            <w:tcW w:w="1534" w:type="dxa"/>
          </w:tcPr>
          <w:p w:rsidR="00E649E6" w:rsidRPr="00A73538" w:rsidRDefault="00E649E6" w:rsidP="00A73538">
            <w:pPr>
              <w:rPr>
                <w:rFonts w:ascii="Times New Roman" w:hAnsi="Times New Roman"/>
              </w:rPr>
            </w:pPr>
            <w:r w:rsidRPr="00A73538">
              <w:rPr>
                <w:rFonts w:ascii="Times New Roman" w:hAnsi="Times New Roman"/>
              </w:rPr>
              <w:t>-</w:t>
            </w:r>
          </w:p>
        </w:tc>
      </w:tr>
      <w:tr w:rsidR="00E649E6" w:rsidRPr="00A73538" w:rsidTr="003B42C3">
        <w:trPr>
          <w:gridBefore w:val="1"/>
          <w:wBefore w:w="26" w:type="dxa"/>
          <w:trHeight w:val="223"/>
        </w:trPr>
        <w:tc>
          <w:tcPr>
            <w:tcW w:w="683" w:type="dxa"/>
            <w:vMerge/>
          </w:tcPr>
          <w:p w:rsidR="00E649E6" w:rsidRPr="00A73538" w:rsidRDefault="00E649E6" w:rsidP="00A73538">
            <w:pPr>
              <w:rPr>
                <w:rFonts w:ascii="Times New Roman" w:hAnsi="Times New Roman"/>
              </w:rPr>
            </w:pPr>
          </w:p>
        </w:tc>
        <w:tc>
          <w:tcPr>
            <w:tcW w:w="3906" w:type="dxa"/>
            <w:gridSpan w:val="3"/>
            <w:vMerge/>
          </w:tcPr>
          <w:p w:rsidR="00E649E6" w:rsidRPr="00A73538" w:rsidRDefault="00E649E6" w:rsidP="00A73538">
            <w:pPr>
              <w:rPr>
                <w:rFonts w:ascii="Times New Roman" w:hAnsi="Times New Roman"/>
              </w:rPr>
            </w:pPr>
          </w:p>
        </w:tc>
        <w:tc>
          <w:tcPr>
            <w:tcW w:w="1495" w:type="dxa"/>
          </w:tcPr>
          <w:p w:rsidR="00E649E6" w:rsidRPr="00A73538" w:rsidRDefault="00E649E6" w:rsidP="00A73538">
            <w:pPr>
              <w:rPr>
                <w:rFonts w:ascii="Times New Roman" w:hAnsi="Times New Roman"/>
              </w:rPr>
            </w:pPr>
            <w:r w:rsidRPr="00A73538">
              <w:rPr>
                <w:rFonts w:ascii="Times New Roman" w:hAnsi="Times New Roman"/>
              </w:rPr>
              <w:t>2026 год</w:t>
            </w:r>
          </w:p>
        </w:tc>
        <w:tc>
          <w:tcPr>
            <w:tcW w:w="1892" w:type="dxa"/>
            <w:gridSpan w:val="2"/>
          </w:tcPr>
          <w:p w:rsidR="00E649E6" w:rsidRPr="00A73538" w:rsidRDefault="00E649E6" w:rsidP="00A73538">
            <w:pPr>
              <w:rPr>
                <w:rFonts w:ascii="Times New Roman" w:hAnsi="Times New Roman"/>
              </w:rPr>
            </w:pPr>
            <w:r w:rsidRPr="00A73538">
              <w:rPr>
                <w:rFonts w:ascii="Times New Roman" w:hAnsi="Times New Roman"/>
              </w:rPr>
              <w:t>3991,0</w:t>
            </w:r>
          </w:p>
        </w:tc>
        <w:tc>
          <w:tcPr>
            <w:tcW w:w="2965" w:type="dxa"/>
            <w:gridSpan w:val="2"/>
          </w:tcPr>
          <w:p w:rsidR="00E649E6" w:rsidRPr="00A73538" w:rsidRDefault="00E649E6" w:rsidP="00A73538">
            <w:pPr>
              <w:rPr>
                <w:rFonts w:ascii="Times New Roman" w:hAnsi="Times New Roman"/>
              </w:rPr>
            </w:pPr>
            <w:r w:rsidRPr="00A73538">
              <w:rPr>
                <w:rFonts w:ascii="Times New Roman" w:hAnsi="Times New Roman"/>
              </w:rPr>
              <w:t>3991,0</w:t>
            </w:r>
          </w:p>
        </w:tc>
        <w:tc>
          <w:tcPr>
            <w:tcW w:w="2117" w:type="dxa"/>
            <w:gridSpan w:val="2"/>
          </w:tcPr>
          <w:p w:rsidR="00E649E6" w:rsidRPr="00A73538" w:rsidRDefault="00E649E6" w:rsidP="00A73538">
            <w:pPr>
              <w:rPr>
                <w:rFonts w:ascii="Times New Roman" w:hAnsi="Times New Roman"/>
              </w:rPr>
            </w:pPr>
          </w:p>
        </w:tc>
        <w:tc>
          <w:tcPr>
            <w:tcW w:w="1534" w:type="dxa"/>
          </w:tcPr>
          <w:p w:rsidR="00E649E6" w:rsidRPr="00A73538" w:rsidRDefault="00E649E6" w:rsidP="00A73538">
            <w:pPr>
              <w:rPr>
                <w:rFonts w:ascii="Times New Roman" w:hAnsi="Times New Roman"/>
              </w:rPr>
            </w:pPr>
          </w:p>
        </w:tc>
      </w:tr>
      <w:tr w:rsidR="00E649E6" w:rsidRPr="00A73538" w:rsidTr="003B42C3">
        <w:trPr>
          <w:gridBefore w:val="1"/>
          <w:wBefore w:w="26" w:type="dxa"/>
          <w:trHeight w:val="223"/>
        </w:trPr>
        <w:tc>
          <w:tcPr>
            <w:tcW w:w="683" w:type="dxa"/>
            <w:vMerge/>
          </w:tcPr>
          <w:p w:rsidR="00E649E6" w:rsidRPr="00A73538" w:rsidRDefault="00E649E6" w:rsidP="00A73538">
            <w:pPr>
              <w:rPr>
                <w:rFonts w:ascii="Times New Roman" w:hAnsi="Times New Roman"/>
              </w:rPr>
            </w:pPr>
          </w:p>
        </w:tc>
        <w:tc>
          <w:tcPr>
            <w:tcW w:w="3906" w:type="dxa"/>
            <w:gridSpan w:val="3"/>
            <w:vMerge/>
          </w:tcPr>
          <w:p w:rsidR="00E649E6" w:rsidRPr="00A73538" w:rsidRDefault="00E649E6" w:rsidP="00A73538">
            <w:pPr>
              <w:rPr>
                <w:rFonts w:ascii="Times New Roman" w:hAnsi="Times New Roman"/>
              </w:rPr>
            </w:pPr>
          </w:p>
        </w:tc>
        <w:tc>
          <w:tcPr>
            <w:tcW w:w="1495" w:type="dxa"/>
          </w:tcPr>
          <w:p w:rsidR="00E649E6" w:rsidRPr="00A73538" w:rsidRDefault="00E649E6" w:rsidP="00A73538">
            <w:pPr>
              <w:rPr>
                <w:rFonts w:ascii="Times New Roman" w:hAnsi="Times New Roman"/>
              </w:rPr>
            </w:pPr>
            <w:r w:rsidRPr="00A73538">
              <w:rPr>
                <w:rFonts w:ascii="Times New Roman" w:hAnsi="Times New Roman"/>
              </w:rPr>
              <w:t>2027 год</w:t>
            </w:r>
          </w:p>
        </w:tc>
        <w:tc>
          <w:tcPr>
            <w:tcW w:w="1892" w:type="dxa"/>
            <w:gridSpan w:val="2"/>
          </w:tcPr>
          <w:p w:rsidR="00E649E6" w:rsidRPr="00A73538" w:rsidRDefault="00E649E6" w:rsidP="00A73538">
            <w:pPr>
              <w:rPr>
                <w:rFonts w:ascii="Times New Roman" w:hAnsi="Times New Roman"/>
              </w:rPr>
            </w:pPr>
            <w:r w:rsidRPr="00A73538">
              <w:rPr>
                <w:rFonts w:ascii="Times New Roman" w:hAnsi="Times New Roman"/>
              </w:rPr>
              <w:t>4124,6</w:t>
            </w:r>
          </w:p>
        </w:tc>
        <w:tc>
          <w:tcPr>
            <w:tcW w:w="2965" w:type="dxa"/>
            <w:gridSpan w:val="2"/>
          </w:tcPr>
          <w:p w:rsidR="00E649E6" w:rsidRPr="00A73538" w:rsidRDefault="00E649E6" w:rsidP="00A73538">
            <w:pPr>
              <w:rPr>
                <w:rFonts w:ascii="Times New Roman" w:hAnsi="Times New Roman"/>
              </w:rPr>
            </w:pPr>
            <w:r w:rsidRPr="00A73538">
              <w:rPr>
                <w:rFonts w:ascii="Times New Roman" w:hAnsi="Times New Roman"/>
              </w:rPr>
              <w:t>4124,6</w:t>
            </w:r>
          </w:p>
        </w:tc>
        <w:tc>
          <w:tcPr>
            <w:tcW w:w="2117" w:type="dxa"/>
            <w:gridSpan w:val="2"/>
          </w:tcPr>
          <w:p w:rsidR="00E649E6" w:rsidRPr="00A73538" w:rsidRDefault="00E649E6" w:rsidP="00A73538">
            <w:pPr>
              <w:rPr>
                <w:rFonts w:ascii="Times New Roman" w:hAnsi="Times New Roman"/>
              </w:rPr>
            </w:pPr>
            <w:r w:rsidRPr="00A73538">
              <w:rPr>
                <w:rFonts w:ascii="Times New Roman" w:hAnsi="Times New Roman"/>
              </w:rPr>
              <w:t>-</w:t>
            </w:r>
          </w:p>
        </w:tc>
        <w:tc>
          <w:tcPr>
            <w:tcW w:w="1534" w:type="dxa"/>
          </w:tcPr>
          <w:p w:rsidR="00E649E6" w:rsidRPr="00A73538" w:rsidRDefault="00E649E6" w:rsidP="00A73538">
            <w:pPr>
              <w:rPr>
                <w:rFonts w:ascii="Times New Roman" w:hAnsi="Times New Roman"/>
              </w:rPr>
            </w:pPr>
            <w:r w:rsidRPr="00A73538">
              <w:rPr>
                <w:rFonts w:ascii="Times New Roman" w:hAnsi="Times New Roman"/>
              </w:rPr>
              <w:t>-</w:t>
            </w:r>
          </w:p>
        </w:tc>
      </w:tr>
      <w:tr w:rsidR="00E649E6" w:rsidRPr="00A73538" w:rsidTr="003B42C3">
        <w:trPr>
          <w:gridBefore w:val="1"/>
          <w:wBefore w:w="26" w:type="dxa"/>
          <w:trHeight w:val="223"/>
        </w:trPr>
        <w:tc>
          <w:tcPr>
            <w:tcW w:w="683" w:type="dxa"/>
            <w:vMerge/>
          </w:tcPr>
          <w:p w:rsidR="00E649E6" w:rsidRPr="00A73538" w:rsidRDefault="00E649E6" w:rsidP="00A73538">
            <w:pPr>
              <w:rPr>
                <w:rFonts w:ascii="Times New Roman" w:hAnsi="Times New Roman"/>
              </w:rPr>
            </w:pPr>
          </w:p>
        </w:tc>
        <w:tc>
          <w:tcPr>
            <w:tcW w:w="3906" w:type="dxa"/>
            <w:gridSpan w:val="3"/>
            <w:vMerge/>
          </w:tcPr>
          <w:p w:rsidR="00E649E6" w:rsidRPr="00A73538" w:rsidRDefault="00E649E6" w:rsidP="00A73538">
            <w:pPr>
              <w:rPr>
                <w:rFonts w:ascii="Times New Roman" w:hAnsi="Times New Roman"/>
              </w:rPr>
            </w:pPr>
          </w:p>
        </w:tc>
        <w:tc>
          <w:tcPr>
            <w:tcW w:w="1495" w:type="dxa"/>
          </w:tcPr>
          <w:p w:rsidR="00E649E6" w:rsidRPr="00A73538" w:rsidRDefault="00E649E6" w:rsidP="00A73538">
            <w:pPr>
              <w:rPr>
                <w:rFonts w:ascii="Times New Roman" w:hAnsi="Times New Roman"/>
              </w:rPr>
            </w:pPr>
            <w:r w:rsidRPr="00A73538">
              <w:rPr>
                <w:rFonts w:ascii="Times New Roman" w:hAnsi="Times New Roman"/>
              </w:rPr>
              <w:t>2028 год</w:t>
            </w:r>
          </w:p>
        </w:tc>
        <w:tc>
          <w:tcPr>
            <w:tcW w:w="1892" w:type="dxa"/>
            <w:gridSpan w:val="2"/>
          </w:tcPr>
          <w:p w:rsidR="00E649E6" w:rsidRPr="00A73538" w:rsidRDefault="00E649E6" w:rsidP="00A73538">
            <w:pPr>
              <w:rPr>
                <w:rFonts w:ascii="Times New Roman" w:hAnsi="Times New Roman"/>
              </w:rPr>
            </w:pPr>
            <w:r w:rsidRPr="00A73538">
              <w:rPr>
                <w:rFonts w:ascii="Times New Roman" w:hAnsi="Times New Roman"/>
              </w:rPr>
              <w:t>4396,0</w:t>
            </w:r>
          </w:p>
        </w:tc>
        <w:tc>
          <w:tcPr>
            <w:tcW w:w="2965" w:type="dxa"/>
            <w:gridSpan w:val="2"/>
          </w:tcPr>
          <w:p w:rsidR="00E649E6" w:rsidRPr="00A73538" w:rsidRDefault="00E649E6" w:rsidP="00A73538">
            <w:pPr>
              <w:rPr>
                <w:rFonts w:ascii="Times New Roman" w:hAnsi="Times New Roman"/>
              </w:rPr>
            </w:pPr>
            <w:r w:rsidRPr="00A73538">
              <w:rPr>
                <w:rFonts w:ascii="Times New Roman" w:hAnsi="Times New Roman"/>
              </w:rPr>
              <w:t>4396,0</w:t>
            </w:r>
          </w:p>
        </w:tc>
        <w:tc>
          <w:tcPr>
            <w:tcW w:w="2117" w:type="dxa"/>
            <w:gridSpan w:val="2"/>
          </w:tcPr>
          <w:p w:rsidR="00E649E6" w:rsidRPr="00A73538" w:rsidRDefault="00E649E6" w:rsidP="00A73538">
            <w:pPr>
              <w:rPr>
                <w:rFonts w:ascii="Times New Roman" w:hAnsi="Times New Roman"/>
              </w:rPr>
            </w:pPr>
            <w:r w:rsidRPr="00A73538">
              <w:rPr>
                <w:rFonts w:ascii="Times New Roman" w:hAnsi="Times New Roman"/>
              </w:rPr>
              <w:t>-</w:t>
            </w:r>
          </w:p>
        </w:tc>
        <w:tc>
          <w:tcPr>
            <w:tcW w:w="1534" w:type="dxa"/>
          </w:tcPr>
          <w:p w:rsidR="00E649E6" w:rsidRPr="00A73538" w:rsidRDefault="00E649E6" w:rsidP="00A73538">
            <w:pPr>
              <w:rPr>
                <w:rFonts w:ascii="Times New Roman" w:hAnsi="Times New Roman"/>
              </w:rPr>
            </w:pPr>
            <w:r w:rsidRPr="00A73538">
              <w:rPr>
                <w:rFonts w:ascii="Times New Roman" w:hAnsi="Times New Roman"/>
              </w:rPr>
              <w:t>-</w:t>
            </w:r>
          </w:p>
        </w:tc>
      </w:tr>
      <w:tr w:rsidR="00E649E6" w:rsidRPr="00A73538" w:rsidTr="003B42C3">
        <w:trPr>
          <w:gridBefore w:val="1"/>
          <w:wBefore w:w="26" w:type="dxa"/>
          <w:trHeight w:val="73"/>
        </w:trPr>
        <w:tc>
          <w:tcPr>
            <w:tcW w:w="683" w:type="dxa"/>
          </w:tcPr>
          <w:p w:rsidR="00E649E6" w:rsidRPr="00A73538" w:rsidRDefault="00E649E6" w:rsidP="00A73538">
            <w:pPr>
              <w:rPr>
                <w:rFonts w:ascii="Times New Roman" w:hAnsi="Times New Roman"/>
              </w:rPr>
            </w:pPr>
            <w:r w:rsidRPr="00A73538">
              <w:rPr>
                <w:rFonts w:ascii="Times New Roman" w:hAnsi="Times New Roman"/>
              </w:rPr>
              <w:br w:type="page"/>
              <w:t>2</w:t>
            </w:r>
          </w:p>
        </w:tc>
        <w:tc>
          <w:tcPr>
            <w:tcW w:w="13909" w:type="dxa"/>
            <w:gridSpan w:val="11"/>
          </w:tcPr>
          <w:p w:rsidR="00E649E6" w:rsidRPr="00A73538" w:rsidRDefault="00E649E6" w:rsidP="00A73538">
            <w:pPr>
              <w:rPr>
                <w:rFonts w:ascii="Times New Roman" w:hAnsi="Times New Roman"/>
              </w:rPr>
            </w:pPr>
            <w:r w:rsidRPr="00A73538">
              <w:rPr>
                <w:rFonts w:ascii="Times New Roman" w:hAnsi="Times New Roman"/>
              </w:rPr>
              <w:t>Задача 2: обеспечение выплаты компенсации расходов на оплату стоимости проезда и провоза багажа к месту использования отпуска и обратно лиц, работающих в учреждениях, расположенных в районах Крайнего Севера и приравненных к ним местностях, и членов их семей</w:t>
            </w:r>
          </w:p>
        </w:tc>
      </w:tr>
      <w:tr w:rsidR="00E649E6" w:rsidRPr="00A73538" w:rsidTr="003B42C3">
        <w:trPr>
          <w:gridBefore w:val="1"/>
          <w:wBefore w:w="26" w:type="dxa"/>
          <w:trHeight w:val="353"/>
        </w:trPr>
        <w:tc>
          <w:tcPr>
            <w:tcW w:w="683" w:type="dxa"/>
          </w:tcPr>
          <w:p w:rsidR="00E649E6" w:rsidRPr="00A73538" w:rsidRDefault="00E649E6" w:rsidP="00A73538">
            <w:pPr>
              <w:rPr>
                <w:rFonts w:ascii="Times New Roman" w:hAnsi="Times New Roman"/>
              </w:rPr>
            </w:pPr>
            <w:r w:rsidRPr="00A73538">
              <w:rPr>
                <w:rFonts w:ascii="Times New Roman" w:hAnsi="Times New Roman"/>
                <w:lang w:val="en-US"/>
              </w:rPr>
              <w:lastRenderedPageBreak/>
              <w:t>2</w:t>
            </w:r>
            <w:r w:rsidRPr="00A73538">
              <w:rPr>
                <w:rFonts w:ascii="Times New Roman" w:hAnsi="Times New Roman"/>
              </w:rPr>
              <w:t>.1</w:t>
            </w:r>
          </w:p>
        </w:tc>
        <w:tc>
          <w:tcPr>
            <w:tcW w:w="3906" w:type="dxa"/>
            <w:gridSpan w:val="3"/>
            <w:vMerge w:val="restart"/>
          </w:tcPr>
          <w:p w:rsidR="00E649E6" w:rsidRPr="00A73538" w:rsidRDefault="00E649E6" w:rsidP="00A73538">
            <w:pPr>
              <w:rPr>
                <w:rFonts w:ascii="Times New Roman" w:hAnsi="Times New Roman"/>
              </w:rPr>
            </w:pPr>
            <w:r w:rsidRPr="00A73538">
              <w:rPr>
                <w:rFonts w:ascii="Times New Roman" w:hAnsi="Times New Roman"/>
              </w:rPr>
              <w:t>Мероприятие 1: выплата компенсации расходов на оплату стоимости проезда и провоза багажа к месту использования отпуска и обратно лиц, работающих в учреждениях, расположенных в районах Крайнего Севера и приравненных к ним местностях, и членов их семей</w:t>
            </w:r>
          </w:p>
        </w:tc>
        <w:tc>
          <w:tcPr>
            <w:tcW w:w="1495" w:type="dxa"/>
          </w:tcPr>
          <w:p w:rsidR="00E649E6" w:rsidRPr="00A73538" w:rsidRDefault="00E649E6" w:rsidP="00A73538">
            <w:pPr>
              <w:rPr>
                <w:rFonts w:ascii="Times New Roman" w:hAnsi="Times New Roman"/>
              </w:rPr>
            </w:pPr>
            <w:r w:rsidRPr="00A73538">
              <w:rPr>
                <w:rFonts w:ascii="Times New Roman" w:hAnsi="Times New Roman"/>
              </w:rPr>
              <w:t>Всего, в том числе:</w:t>
            </w:r>
          </w:p>
        </w:tc>
        <w:tc>
          <w:tcPr>
            <w:tcW w:w="1892" w:type="dxa"/>
            <w:gridSpan w:val="2"/>
          </w:tcPr>
          <w:p w:rsidR="00E649E6" w:rsidRPr="00A73538" w:rsidRDefault="00E649E6" w:rsidP="00A73538">
            <w:pPr>
              <w:rPr>
                <w:rFonts w:ascii="Times New Roman" w:hAnsi="Times New Roman"/>
              </w:rPr>
            </w:pPr>
            <w:r w:rsidRPr="00A73538">
              <w:rPr>
                <w:rFonts w:ascii="Times New Roman" w:hAnsi="Times New Roman"/>
              </w:rPr>
              <w:t>465,2</w:t>
            </w:r>
          </w:p>
        </w:tc>
        <w:tc>
          <w:tcPr>
            <w:tcW w:w="2965" w:type="dxa"/>
            <w:gridSpan w:val="2"/>
          </w:tcPr>
          <w:p w:rsidR="00E649E6" w:rsidRPr="00A73538" w:rsidRDefault="00E649E6" w:rsidP="00A73538">
            <w:pPr>
              <w:rPr>
                <w:rFonts w:ascii="Times New Roman" w:hAnsi="Times New Roman"/>
              </w:rPr>
            </w:pPr>
            <w:r w:rsidRPr="00A73538">
              <w:rPr>
                <w:rFonts w:ascii="Times New Roman" w:hAnsi="Times New Roman"/>
              </w:rPr>
              <w:t>465,2</w:t>
            </w:r>
          </w:p>
        </w:tc>
        <w:tc>
          <w:tcPr>
            <w:tcW w:w="2117" w:type="dxa"/>
            <w:gridSpan w:val="2"/>
          </w:tcPr>
          <w:p w:rsidR="00E649E6" w:rsidRPr="00A73538" w:rsidRDefault="00E649E6" w:rsidP="00A73538">
            <w:pPr>
              <w:rPr>
                <w:rFonts w:ascii="Times New Roman" w:hAnsi="Times New Roman"/>
              </w:rPr>
            </w:pPr>
            <w:r w:rsidRPr="00A73538">
              <w:rPr>
                <w:rFonts w:ascii="Times New Roman" w:hAnsi="Times New Roman"/>
              </w:rPr>
              <w:t>-</w:t>
            </w:r>
          </w:p>
        </w:tc>
        <w:tc>
          <w:tcPr>
            <w:tcW w:w="1534" w:type="dxa"/>
          </w:tcPr>
          <w:p w:rsidR="00E649E6" w:rsidRPr="00A73538" w:rsidRDefault="00E649E6" w:rsidP="00A73538">
            <w:pPr>
              <w:rPr>
                <w:rFonts w:ascii="Times New Roman" w:hAnsi="Times New Roman"/>
              </w:rPr>
            </w:pPr>
            <w:r w:rsidRPr="00A73538">
              <w:rPr>
                <w:rFonts w:ascii="Times New Roman" w:hAnsi="Times New Roman"/>
              </w:rPr>
              <w:t>-</w:t>
            </w:r>
          </w:p>
        </w:tc>
      </w:tr>
      <w:tr w:rsidR="00E649E6" w:rsidRPr="00A73538" w:rsidTr="003B42C3">
        <w:trPr>
          <w:gridBefore w:val="1"/>
          <w:wBefore w:w="26" w:type="dxa"/>
          <w:trHeight w:val="155"/>
        </w:trPr>
        <w:tc>
          <w:tcPr>
            <w:tcW w:w="683" w:type="dxa"/>
          </w:tcPr>
          <w:p w:rsidR="00E649E6" w:rsidRPr="00A73538" w:rsidRDefault="00E649E6" w:rsidP="00A73538">
            <w:pPr>
              <w:rPr>
                <w:rFonts w:ascii="Times New Roman" w:hAnsi="Times New Roman"/>
              </w:rPr>
            </w:pPr>
          </w:p>
        </w:tc>
        <w:tc>
          <w:tcPr>
            <w:tcW w:w="3906" w:type="dxa"/>
            <w:gridSpan w:val="3"/>
            <w:vMerge/>
          </w:tcPr>
          <w:p w:rsidR="00E649E6" w:rsidRPr="00A73538" w:rsidRDefault="00E649E6" w:rsidP="00A73538">
            <w:pPr>
              <w:rPr>
                <w:rFonts w:ascii="Times New Roman" w:hAnsi="Times New Roman"/>
              </w:rPr>
            </w:pPr>
          </w:p>
        </w:tc>
        <w:tc>
          <w:tcPr>
            <w:tcW w:w="1495" w:type="dxa"/>
          </w:tcPr>
          <w:p w:rsidR="00E649E6" w:rsidRPr="00A73538" w:rsidRDefault="00E649E6" w:rsidP="00A73538">
            <w:pPr>
              <w:rPr>
                <w:rFonts w:ascii="Times New Roman" w:hAnsi="Times New Roman"/>
              </w:rPr>
            </w:pPr>
            <w:r w:rsidRPr="00A73538">
              <w:rPr>
                <w:rFonts w:ascii="Times New Roman" w:hAnsi="Times New Roman"/>
              </w:rPr>
              <w:t>2024 год</w:t>
            </w:r>
          </w:p>
        </w:tc>
        <w:tc>
          <w:tcPr>
            <w:tcW w:w="1892" w:type="dxa"/>
            <w:gridSpan w:val="2"/>
          </w:tcPr>
          <w:p w:rsidR="00E649E6" w:rsidRPr="00A73538" w:rsidRDefault="00E649E6" w:rsidP="00A73538">
            <w:pPr>
              <w:rPr>
                <w:rFonts w:ascii="Times New Roman" w:hAnsi="Times New Roman"/>
              </w:rPr>
            </w:pPr>
            <w:r w:rsidRPr="00A73538">
              <w:rPr>
                <w:rFonts w:ascii="Times New Roman" w:hAnsi="Times New Roman"/>
              </w:rPr>
              <w:t>76,8</w:t>
            </w:r>
          </w:p>
        </w:tc>
        <w:tc>
          <w:tcPr>
            <w:tcW w:w="2965" w:type="dxa"/>
            <w:gridSpan w:val="2"/>
          </w:tcPr>
          <w:p w:rsidR="00E649E6" w:rsidRPr="00A73538" w:rsidRDefault="00E649E6" w:rsidP="00A73538">
            <w:pPr>
              <w:rPr>
                <w:rFonts w:ascii="Times New Roman" w:hAnsi="Times New Roman"/>
              </w:rPr>
            </w:pPr>
            <w:r w:rsidRPr="00A73538">
              <w:rPr>
                <w:rFonts w:ascii="Times New Roman" w:hAnsi="Times New Roman"/>
              </w:rPr>
              <w:t>76,8</w:t>
            </w:r>
          </w:p>
        </w:tc>
        <w:tc>
          <w:tcPr>
            <w:tcW w:w="2117" w:type="dxa"/>
            <w:gridSpan w:val="2"/>
          </w:tcPr>
          <w:p w:rsidR="00E649E6" w:rsidRPr="00A73538" w:rsidRDefault="00E649E6" w:rsidP="00A73538">
            <w:pPr>
              <w:rPr>
                <w:rFonts w:ascii="Times New Roman" w:hAnsi="Times New Roman"/>
              </w:rPr>
            </w:pPr>
            <w:r w:rsidRPr="00A73538">
              <w:rPr>
                <w:rFonts w:ascii="Times New Roman" w:hAnsi="Times New Roman"/>
              </w:rPr>
              <w:t>-</w:t>
            </w:r>
          </w:p>
        </w:tc>
        <w:tc>
          <w:tcPr>
            <w:tcW w:w="1534" w:type="dxa"/>
          </w:tcPr>
          <w:p w:rsidR="00E649E6" w:rsidRPr="00A73538" w:rsidRDefault="00E649E6" w:rsidP="00A73538">
            <w:pPr>
              <w:rPr>
                <w:rFonts w:ascii="Times New Roman" w:hAnsi="Times New Roman"/>
              </w:rPr>
            </w:pPr>
            <w:r w:rsidRPr="00A73538">
              <w:rPr>
                <w:rFonts w:ascii="Times New Roman" w:hAnsi="Times New Roman"/>
              </w:rPr>
              <w:t>-</w:t>
            </w:r>
          </w:p>
        </w:tc>
      </w:tr>
      <w:tr w:rsidR="00E649E6" w:rsidRPr="00A73538" w:rsidTr="003B42C3">
        <w:trPr>
          <w:gridBefore w:val="1"/>
          <w:wBefore w:w="26" w:type="dxa"/>
          <w:trHeight w:val="269"/>
        </w:trPr>
        <w:tc>
          <w:tcPr>
            <w:tcW w:w="683" w:type="dxa"/>
            <w:vMerge w:val="restart"/>
          </w:tcPr>
          <w:p w:rsidR="00E649E6" w:rsidRPr="00A73538" w:rsidRDefault="00E649E6" w:rsidP="00A73538">
            <w:pPr>
              <w:rPr>
                <w:rFonts w:ascii="Times New Roman" w:hAnsi="Times New Roman"/>
              </w:rPr>
            </w:pPr>
          </w:p>
        </w:tc>
        <w:tc>
          <w:tcPr>
            <w:tcW w:w="3906" w:type="dxa"/>
            <w:gridSpan w:val="3"/>
            <w:vMerge/>
          </w:tcPr>
          <w:p w:rsidR="00E649E6" w:rsidRPr="00A73538" w:rsidRDefault="00E649E6" w:rsidP="00A73538">
            <w:pPr>
              <w:rPr>
                <w:rFonts w:ascii="Times New Roman" w:hAnsi="Times New Roman"/>
              </w:rPr>
            </w:pPr>
          </w:p>
        </w:tc>
        <w:tc>
          <w:tcPr>
            <w:tcW w:w="1495" w:type="dxa"/>
          </w:tcPr>
          <w:p w:rsidR="00E649E6" w:rsidRPr="00A73538" w:rsidRDefault="00E649E6" w:rsidP="00A73538">
            <w:pPr>
              <w:rPr>
                <w:rFonts w:ascii="Times New Roman" w:hAnsi="Times New Roman"/>
              </w:rPr>
            </w:pPr>
            <w:r w:rsidRPr="00A73538">
              <w:rPr>
                <w:rFonts w:ascii="Times New Roman" w:hAnsi="Times New Roman"/>
              </w:rPr>
              <w:t>2025 год</w:t>
            </w:r>
          </w:p>
        </w:tc>
        <w:tc>
          <w:tcPr>
            <w:tcW w:w="1892" w:type="dxa"/>
            <w:gridSpan w:val="2"/>
          </w:tcPr>
          <w:p w:rsidR="00E649E6" w:rsidRPr="00A73538" w:rsidRDefault="00E649E6" w:rsidP="00A73538">
            <w:pPr>
              <w:rPr>
                <w:rFonts w:ascii="Times New Roman" w:hAnsi="Times New Roman"/>
              </w:rPr>
            </w:pPr>
            <w:r w:rsidRPr="00A73538">
              <w:rPr>
                <w:rFonts w:ascii="Times New Roman" w:hAnsi="Times New Roman"/>
              </w:rPr>
              <w:t>388,4</w:t>
            </w:r>
          </w:p>
        </w:tc>
        <w:tc>
          <w:tcPr>
            <w:tcW w:w="2965" w:type="dxa"/>
            <w:gridSpan w:val="2"/>
          </w:tcPr>
          <w:p w:rsidR="00E649E6" w:rsidRPr="00A73538" w:rsidRDefault="00E649E6" w:rsidP="00A73538">
            <w:pPr>
              <w:rPr>
                <w:rFonts w:ascii="Times New Roman" w:hAnsi="Times New Roman"/>
              </w:rPr>
            </w:pPr>
            <w:r w:rsidRPr="00A73538">
              <w:rPr>
                <w:rFonts w:ascii="Times New Roman" w:hAnsi="Times New Roman"/>
              </w:rPr>
              <w:t>388,4</w:t>
            </w:r>
          </w:p>
        </w:tc>
        <w:tc>
          <w:tcPr>
            <w:tcW w:w="2117" w:type="dxa"/>
            <w:gridSpan w:val="2"/>
          </w:tcPr>
          <w:p w:rsidR="00E649E6" w:rsidRPr="00A73538" w:rsidRDefault="00E649E6" w:rsidP="00A73538">
            <w:pPr>
              <w:rPr>
                <w:rFonts w:ascii="Times New Roman" w:hAnsi="Times New Roman"/>
              </w:rPr>
            </w:pPr>
            <w:r w:rsidRPr="00A73538">
              <w:rPr>
                <w:rFonts w:ascii="Times New Roman" w:hAnsi="Times New Roman"/>
              </w:rPr>
              <w:t>-</w:t>
            </w:r>
          </w:p>
        </w:tc>
        <w:tc>
          <w:tcPr>
            <w:tcW w:w="1534" w:type="dxa"/>
          </w:tcPr>
          <w:p w:rsidR="00E649E6" w:rsidRPr="00A73538" w:rsidRDefault="00E649E6" w:rsidP="00A73538">
            <w:pPr>
              <w:rPr>
                <w:rFonts w:ascii="Times New Roman" w:hAnsi="Times New Roman"/>
              </w:rPr>
            </w:pPr>
            <w:r w:rsidRPr="00A73538">
              <w:rPr>
                <w:rFonts w:ascii="Times New Roman" w:hAnsi="Times New Roman"/>
              </w:rPr>
              <w:t>-</w:t>
            </w:r>
          </w:p>
        </w:tc>
      </w:tr>
      <w:tr w:rsidR="00E649E6" w:rsidRPr="00A73538" w:rsidTr="003B42C3">
        <w:trPr>
          <w:gridBefore w:val="1"/>
          <w:wBefore w:w="26" w:type="dxa"/>
          <w:trHeight w:val="262"/>
        </w:trPr>
        <w:tc>
          <w:tcPr>
            <w:tcW w:w="683" w:type="dxa"/>
            <w:vMerge/>
          </w:tcPr>
          <w:p w:rsidR="00E649E6" w:rsidRPr="00A73538" w:rsidRDefault="00E649E6" w:rsidP="00A73538">
            <w:pPr>
              <w:rPr>
                <w:rFonts w:ascii="Times New Roman" w:hAnsi="Times New Roman"/>
              </w:rPr>
            </w:pPr>
          </w:p>
        </w:tc>
        <w:tc>
          <w:tcPr>
            <w:tcW w:w="3906" w:type="dxa"/>
            <w:gridSpan w:val="3"/>
            <w:vMerge/>
          </w:tcPr>
          <w:p w:rsidR="00E649E6" w:rsidRPr="00A73538" w:rsidRDefault="00E649E6" w:rsidP="00A73538">
            <w:pPr>
              <w:rPr>
                <w:rFonts w:ascii="Times New Roman" w:hAnsi="Times New Roman"/>
              </w:rPr>
            </w:pPr>
          </w:p>
        </w:tc>
        <w:tc>
          <w:tcPr>
            <w:tcW w:w="1495" w:type="dxa"/>
          </w:tcPr>
          <w:p w:rsidR="00E649E6" w:rsidRPr="00A73538" w:rsidRDefault="00E649E6" w:rsidP="00A73538">
            <w:pPr>
              <w:rPr>
                <w:rFonts w:ascii="Times New Roman" w:hAnsi="Times New Roman"/>
              </w:rPr>
            </w:pPr>
            <w:r w:rsidRPr="00A73538">
              <w:rPr>
                <w:rFonts w:ascii="Times New Roman" w:hAnsi="Times New Roman"/>
              </w:rPr>
              <w:t>2026 год</w:t>
            </w:r>
          </w:p>
        </w:tc>
        <w:tc>
          <w:tcPr>
            <w:tcW w:w="1892" w:type="dxa"/>
            <w:gridSpan w:val="2"/>
          </w:tcPr>
          <w:p w:rsidR="00E649E6" w:rsidRPr="00A73538" w:rsidRDefault="00E649E6" w:rsidP="00A73538">
            <w:pPr>
              <w:rPr>
                <w:rFonts w:ascii="Times New Roman" w:hAnsi="Times New Roman"/>
              </w:rPr>
            </w:pPr>
            <w:r w:rsidRPr="00A73538">
              <w:rPr>
                <w:rFonts w:ascii="Times New Roman" w:hAnsi="Times New Roman"/>
              </w:rPr>
              <w:t>-</w:t>
            </w:r>
          </w:p>
        </w:tc>
        <w:tc>
          <w:tcPr>
            <w:tcW w:w="2965" w:type="dxa"/>
            <w:gridSpan w:val="2"/>
          </w:tcPr>
          <w:p w:rsidR="00E649E6" w:rsidRPr="00A73538" w:rsidRDefault="00E649E6" w:rsidP="00A73538">
            <w:pPr>
              <w:rPr>
                <w:rFonts w:ascii="Times New Roman" w:hAnsi="Times New Roman"/>
              </w:rPr>
            </w:pPr>
            <w:r w:rsidRPr="00A73538">
              <w:rPr>
                <w:rFonts w:ascii="Times New Roman" w:hAnsi="Times New Roman"/>
              </w:rPr>
              <w:t>-</w:t>
            </w:r>
          </w:p>
        </w:tc>
        <w:tc>
          <w:tcPr>
            <w:tcW w:w="2117" w:type="dxa"/>
            <w:gridSpan w:val="2"/>
          </w:tcPr>
          <w:p w:rsidR="00E649E6" w:rsidRPr="00A73538" w:rsidRDefault="00E649E6" w:rsidP="00A73538">
            <w:pPr>
              <w:rPr>
                <w:rFonts w:ascii="Times New Roman" w:hAnsi="Times New Roman"/>
              </w:rPr>
            </w:pPr>
            <w:r w:rsidRPr="00A73538">
              <w:rPr>
                <w:rFonts w:ascii="Times New Roman" w:hAnsi="Times New Roman"/>
              </w:rPr>
              <w:t>-</w:t>
            </w:r>
          </w:p>
        </w:tc>
        <w:tc>
          <w:tcPr>
            <w:tcW w:w="1534" w:type="dxa"/>
          </w:tcPr>
          <w:p w:rsidR="00E649E6" w:rsidRPr="00A73538" w:rsidRDefault="00E649E6" w:rsidP="00A73538">
            <w:pPr>
              <w:rPr>
                <w:rFonts w:ascii="Times New Roman" w:hAnsi="Times New Roman"/>
              </w:rPr>
            </w:pPr>
            <w:r w:rsidRPr="00A73538">
              <w:rPr>
                <w:rFonts w:ascii="Times New Roman" w:hAnsi="Times New Roman"/>
              </w:rPr>
              <w:t>-</w:t>
            </w:r>
          </w:p>
        </w:tc>
      </w:tr>
      <w:tr w:rsidR="00E649E6" w:rsidRPr="00A73538" w:rsidTr="003B42C3">
        <w:trPr>
          <w:gridBefore w:val="1"/>
          <w:wBefore w:w="26" w:type="dxa"/>
          <w:trHeight w:val="262"/>
        </w:trPr>
        <w:tc>
          <w:tcPr>
            <w:tcW w:w="683" w:type="dxa"/>
            <w:vMerge/>
          </w:tcPr>
          <w:p w:rsidR="00E649E6" w:rsidRPr="00A73538" w:rsidRDefault="00E649E6" w:rsidP="00A73538">
            <w:pPr>
              <w:rPr>
                <w:rFonts w:ascii="Times New Roman" w:hAnsi="Times New Roman"/>
              </w:rPr>
            </w:pPr>
          </w:p>
        </w:tc>
        <w:tc>
          <w:tcPr>
            <w:tcW w:w="3906" w:type="dxa"/>
            <w:gridSpan w:val="3"/>
            <w:vMerge/>
          </w:tcPr>
          <w:p w:rsidR="00E649E6" w:rsidRPr="00A73538" w:rsidRDefault="00E649E6" w:rsidP="00A73538">
            <w:pPr>
              <w:rPr>
                <w:rFonts w:ascii="Times New Roman" w:hAnsi="Times New Roman"/>
              </w:rPr>
            </w:pPr>
          </w:p>
        </w:tc>
        <w:tc>
          <w:tcPr>
            <w:tcW w:w="1495" w:type="dxa"/>
          </w:tcPr>
          <w:p w:rsidR="00E649E6" w:rsidRPr="00A73538" w:rsidRDefault="00E649E6" w:rsidP="00A73538">
            <w:pPr>
              <w:rPr>
                <w:rFonts w:ascii="Times New Roman" w:hAnsi="Times New Roman"/>
              </w:rPr>
            </w:pPr>
            <w:r w:rsidRPr="00A73538">
              <w:rPr>
                <w:rFonts w:ascii="Times New Roman" w:hAnsi="Times New Roman"/>
              </w:rPr>
              <w:t>2027 год</w:t>
            </w:r>
          </w:p>
        </w:tc>
        <w:tc>
          <w:tcPr>
            <w:tcW w:w="1892" w:type="dxa"/>
            <w:gridSpan w:val="2"/>
          </w:tcPr>
          <w:p w:rsidR="00E649E6" w:rsidRPr="00A73538" w:rsidRDefault="00E649E6" w:rsidP="00A73538">
            <w:pPr>
              <w:rPr>
                <w:rFonts w:ascii="Times New Roman" w:hAnsi="Times New Roman"/>
              </w:rPr>
            </w:pPr>
            <w:r w:rsidRPr="00A73538">
              <w:rPr>
                <w:rFonts w:ascii="Times New Roman" w:hAnsi="Times New Roman"/>
              </w:rPr>
              <w:t>-</w:t>
            </w:r>
          </w:p>
        </w:tc>
        <w:tc>
          <w:tcPr>
            <w:tcW w:w="2965" w:type="dxa"/>
            <w:gridSpan w:val="2"/>
          </w:tcPr>
          <w:p w:rsidR="00E649E6" w:rsidRPr="00A73538" w:rsidRDefault="00E649E6" w:rsidP="00A73538">
            <w:pPr>
              <w:rPr>
                <w:rFonts w:ascii="Times New Roman" w:hAnsi="Times New Roman"/>
              </w:rPr>
            </w:pPr>
            <w:r w:rsidRPr="00A73538">
              <w:rPr>
                <w:rFonts w:ascii="Times New Roman" w:hAnsi="Times New Roman"/>
              </w:rPr>
              <w:t>-</w:t>
            </w:r>
          </w:p>
        </w:tc>
        <w:tc>
          <w:tcPr>
            <w:tcW w:w="2117" w:type="dxa"/>
            <w:gridSpan w:val="2"/>
          </w:tcPr>
          <w:p w:rsidR="00E649E6" w:rsidRPr="00A73538" w:rsidRDefault="00E649E6" w:rsidP="00A73538">
            <w:pPr>
              <w:rPr>
                <w:rFonts w:ascii="Times New Roman" w:hAnsi="Times New Roman"/>
              </w:rPr>
            </w:pPr>
            <w:r w:rsidRPr="00A73538">
              <w:rPr>
                <w:rFonts w:ascii="Times New Roman" w:hAnsi="Times New Roman"/>
              </w:rPr>
              <w:t>-</w:t>
            </w:r>
          </w:p>
        </w:tc>
        <w:tc>
          <w:tcPr>
            <w:tcW w:w="1534" w:type="dxa"/>
          </w:tcPr>
          <w:p w:rsidR="00E649E6" w:rsidRPr="00A73538" w:rsidRDefault="00E649E6" w:rsidP="00A73538">
            <w:pPr>
              <w:rPr>
                <w:rFonts w:ascii="Times New Roman" w:hAnsi="Times New Roman"/>
              </w:rPr>
            </w:pPr>
            <w:r w:rsidRPr="00A73538">
              <w:rPr>
                <w:rFonts w:ascii="Times New Roman" w:hAnsi="Times New Roman"/>
              </w:rPr>
              <w:t>-</w:t>
            </w:r>
          </w:p>
        </w:tc>
      </w:tr>
      <w:tr w:rsidR="00E649E6" w:rsidRPr="00A73538" w:rsidTr="003B42C3">
        <w:trPr>
          <w:gridBefore w:val="1"/>
          <w:wBefore w:w="26" w:type="dxa"/>
          <w:trHeight w:val="262"/>
        </w:trPr>
        <w:tc>
          <w:tcPr>
            <w:tcW w:w="683" w:type="dxa"/>
            <w:vMerge/>
          </w:tcPr>
          <w:p w:rsidR="00E649E6" w:rsidRPr="00A73538" w:rsidRDefault="00E649E6" w:rsidP="00A73538">
            <w:pPr>
              <w:rPr>
                <w:rFonts w:ascii="Times New Roman" w:hAnsi="Times New Roman"/>
              </w:rPr>
            </w:pPr>
          </w:p>
        </w:tc>
        <w:tc>
          <w:tcPr>
            <w:tcW w:w="3906" w:type="dxa"/>
            <w:gridSpan w:val="3"/>
            <w:vMerge/>
          </w:tcPr>
          <w:p w:rsidR="00E649E6" w:rsidRPr="00A73538" w:rsidRDefault="00E649E6" w:rsidP="00A73538">
            <w:pPr>
              <w:rPr>
                <w:rFonts w:ascii="Times New Roman" w:hAnsi="Times New Roman"/>
              </w:rPr>
            </w:pPr>
          </w:p>
        </w:tc>
        <w:tc>
          <w:tcPr>
            <w:tcW w:w="1495" w:type="dxa"/>
          </w:tcPr>
          <w:p w:rsidR="00E649E6" w:rsidRPr="00A73538" w:rsidRDefault="00E649E6" w:rsidP="00A73538">
            <w:pPr>
              <w:rPr>
                <w:rFonts w:ascii="Times New Roman" w:hAnsi="Times New Roman"/>
              </w:rPr>
            </w:pPr>
            <w:r w:rsidRPr="00A73538">
              <w:rPr>
                <w:rFonts w:ascii="Times New Roman" w:hAnsi="Times New Roman"/>
              </w:rPr>
              <w:t>2028 год</w:t>
            </w:r>
          </w:p>
        </w:tc>
        <w:tc>
          <w:tcPr>
            <w:tcW w:w="1892" w:type="dxa"/>
            <w:gridSpan w:val="2"/>
          </w:tcPr>
          <w:p w:rsidR="00E649E6" w:rsidRPr="00A73538" w:rsidRDefault="00E649E6" w:rsidP="00A73538">
            <w:pPr>
              <w:rPr>
                <w:rFonts w:ascii="Times New Roman" w:hAnsi="Times New Roman"/>
              </w:rPr>
            </w:pPr>
            <w:r w:rsidRPr="00A73538">
              <w:rPr>
                <w:rFonts w:ascii="Times New Roman" w:hAnsi="Times New Roman"/>
              </w:rPr>
              <w:t>-</w:t>
            </w:r>
          </w:p>
        </w:tc>
        <w:tc>
          <w:tcPr>
            <w:tcW w:w="2965" w:type="dxa"/>
            <w:gridSpan w:val="2"/>
          </w:tcPr>
          <w:p w:rsidR="00E649E6" w:rsidRPr="00A73538" w:rsidRDefault="00E649E6" w:rsidP="00A73538">
            <w:pPr>
              <w:rPr>
                <w:rFonts w:ascii="Times New Roman" w:hAnsi="Times New Roman"/>
              </w:rPr>
            </w:pPr>
            <w:r w:rsidRPr="00A73538">
              <w:rPr>
                <w:rFonts w:ascii="Times New Roman" w:hAnsi="Times New Roman"/>
              </w:rPr>
              <w:t>-</w:t>
            </w:r>
          </w:p>
        </w:tc>
        <w:tc>
          <w:tcPr>
            <w:tcW w:w="2117" w:type="dxa"/>
            <w:gridSpan w:val="2"/>
          </w:tcPr>
          <w:p w:rsidR="00E649E6" w:rsidRPr="00A73538" w:rsidRDefault="00E649E6" w:rsidP="00A73538">
            <w:pPr>
              <w:rPr>
                <w:rFonts w:ascii="Times New Roman" w:hAnsi="Times New Roman"/>
              </w:rPr>
            </w:pPr>
            <w:r w:rsidRPr="00A73538">
              <w:rPr>
                <w:rFonts w:ascii="Times New Roman" w:hAnsi="Times New Roman"/>
              </w:rPr>
              <w:t>-</w:t>
            </w:r>
          </w:p>
        </w:tc>
        <w:tc>
          <w:tcPr>
            <w:tcW w:w="1534" w:type="dxa"/>
          </w:tcPr>
          <w:p w:rsidR="00E649E6" w:rsidRPr="00A73538" w:rsidRDefault="00E649E6" w:rsidP="00A73538">
            <w:pPr>
              <w:rPr>
                <w:rFonts w:ascii="Times New Roman" w:hAnsi="Times New Roman"/>
              </w:rPr>
            </w:pPr>
            <w:r w:rsidRPr="00A73538">
              <w:rPr>
                <w:rFonts w:ascii="Times New Roman" w:hAnsi="Times New Roman"/>
              </w:rPr>
              <w:t>-</w:t>
            </w:r>
          </w:p>
        </w:tc>
      </w:tr>
      <w:tr w:rsidR="00E649E6" w:rsidRPr="00A73538" w:rsidTr="003B42C3">
        <w:trPr>
          <w:gridBefore w:val="1"/>
          <w:wBefore w:w="26" w:type="dxa"/>
          <w:trHeight w:val="293"/>
        </w:trPr>
        <w:tc>
          <w:tcPr>
            <w:tcW w:w="683" w:type="dxa"/>
          </w:tcPr>
          <w:p w:rsidR="00E649E6" w:rsidRPr="00A73538" w:rsidRDefault="00E649E6" w:rsidP="00A73538">
            <w:pPr>
              <w:rPr>
                <w:rFonts w:ascii="Times New Roman" w:hAnsi="Times New Roman"/>
              </w:rPr>
            </w:pPr>
            <w:r w:rsidRPr="00A73538">
              <w:rPr>
                <w:rFonts w:ascii="Times New Roman" w:hAnsi="Times New Roman"/>
              </w:rPr>
              <w:t>3</w:t>
            </w:r>
          </w:p>
        </w:tc>
        <w:tc>
          <w:tcPr>
            <w:tcW w:w="13909" w:type="dxa"/>
            <w:gridSpan w:val="11"/>
          </w:tcPr>
          <w:p w:rsidR="00E649E6" w:rsidRPr="00A73538" w:rsidRDefault="00E649E6" w:rsidP="00A73538">
            <w:pPr>
              <w:rPr>
                <w:rFonts w:ascii="Times New Roman" w:hAnsi="Times New Roman"/>
              </w:rPr>
            </w:pPr>
            <w:r w:rsidRPr="00A73538">
              <w:rPr>
                <w:rFonts w:ascii="Times New Roman" w:hAnsi="Times New Roman"/>
              </w:rPr>
              <w:t>Задача 3: стимулирующие выплаты в муниципальных организациях дополнительного образования Томской области</w:t>
            </w:r>
          </w:p>
        </w:tc>
      </w:tr>
      <w:tr w:rsidR="00E649E6" w:rsidRPr="00A73538" w:rsidTr="003B42C3">
        <w:trPr>
          <w:gridBefore w:val="1"/>
          <w:wBefore w:w="26" w:type="dxa"/>
          <w:trHeight w:val="522"/>
        </w:trPr>
        <w:tc>
          <w:tcPr>
            <w:tcW w:w="683" w:type="dxa"/>
            <w:vMerge w:val="restart"/>
          </w:tcPr>
          <w:p w:rsidR="00E649E6" w:rsidRPr="00A73538" w:rsidRDefault="00E649E6" w:rsidP="00A73538">
            <w:pPr>
              <w:rPr>
                <w:rFonts w:ascii="Times New Roman" w:hAnsi="Times New Roman"/>
              </w:rPr>
            </w:pPr>
            <w:r w:rsidRPr="00A73538">
              <w:rPr>
                <w:rFonts w:ascii="Times New Roman" w:hAnsi="Times New Roman"/>
              </w:rPr>
              <w:t>3.1</w:t>
            </w:r>
          </w:p>
        </w:tc>
        <w:tc>
          <w:tcPr>
            <w:tcW w:w="3906" w:type="dxa"/>
            <w:gridSpan w:val="3"/>
            <w:vMerge w:val="restart"/>
          </w:tcPr>
          <w:p w:rsidR="00E649E6" w:rsidRPr="00A73538" w:rsidRDefault="00E649E6" w:rsidP="00A73538">
            <w:pPr>
              <w:rPr>
                <w:rFonts w:ascii="Times New Roman" w:hAnsi="Times New Roman"/>
              </w:rPr>
            </w:pPr>
            <w:r w:rsidRPr="00A73538">
              <w:rPr>
                <w:rFonts w:ascii="Times New Roman" w:hAnsi="Times New Roman"/>
              </w:rPr>
              <w:t>Мероприятие 1: стимулирующие выплаты в муниципальных организациях дополнительного образования Томской области</w:t>
            </w:r>
          </w:p>
        </w:tc>
        <w:tc>
          <w:tcPr>
            <w:tcW w:w="1495" w:type="dxa"/>
          </w:tcPr>
          <w:p w:rsidR="00E649E6" w:rsidRPr="00A73538" w:rsidRDefault="00E649E6" w:rsidP="00A73538">
            <w:pPr>
              <w:rPr>
                <w:rFonts w:ascii="Times New Roman" w:hAnsi="Times New Roman"/>
              </w:rPr>
            </w:pPr>
            <w:r w:rsidRPr="00A73538">
              <w:rPr>
                <w:rFonts w:ascii="Times New Roman" w:hAnsi="Times New Roman"/>
              </w:rPr>
              <w:t>Всего, в том числе:</w:t>
            </w:r>
          </w:p>
        </w:tc>
        <w:tc>
          <w:tcPr>
            <w:tcW w:w="1892" w:type="dxa"/>
            <w:gridSpan w:val="2"/>
          </w:tcPr>
          <w:p w:rsidR="00E649E6" w:rsidRPr="00A73538" w:rsidRDefault="00E649E6" w:rsidP="00A73538">
            <w:pPr>
              <w:rPr>
                <w:rFonts w:ascii="Times New Roman" w:hAnsi="Times New Roman"/>
              </w:rPr>
            </w:pPr>
            <w:r w:rsidRPr="00A73538">
              <w:rPr>
                <w:rFonts w:ascii="Times New Roman" w:hAnsi="Times New Roman"/>
              </w:rPr>
              <w:t>323,1</w:t>
            </w:r>
          </w:p>
        </w:tc>
        <w:tc>
          <w:tcPr>
            <w:tcW w:w="2965" w:type="dxa"/>
            <w:gridSpan w:val="2"/>
          </w:tcPr>
          <w:p w:rsidR="00E649E6" w:rsidRPr="00A73538" w:rsidRDefault="00E649E6" w:rsidP="00A73538">
            <w:pPr>
              <w:rPr>
                <w:rFonts w:ascii="Times New Roman" w:hAnsi="Times New Roman"/>
              </w:rPr>
            </w:pPr>
            <w:r w:rsidRPr="00A73538">
              <w:rPr>
                <w:rFonts w:ascii="Times New Roman" w:hAnsi="Times New Roman"/>
              </w:rPr>
              <w:t>323,1</w:t>
            </w:r>
          </w:p>
        </w:tc>
        <w:tc>
          <w:tcPr>
            <w:tcW w:w="2117" w:type="dxa"/>
            <w:gridSpan w:val="2"/>
          </w:tcPr>
          <w:p w:rsidR="00E649E6" w:rsidRPr="00A73538" w:rsidRDefault="00E649E6" w:rsidP="00A73538">
            <w:pPr>
              <w:rPr>
                <w:rFonts w:ascii="Times New Roman" w:hAnsi="Times New Roman"/>
              </w:rPr>
            </w:pPr>
            <w:r w:rsidRPr="00A73538">
              <w:rPr>
                <w:rFonts w:ascii="Times New Roman" w:hAnsi="Times New Roman"/>
              </w:rPr>
              <w:t>-</w:t>
            </w:r>
          </w:p>
        </w:tc>
        <w:tc>
          <w:tcPr>
            <w:tcW w:w="1534" w:type="dxa"/>
          </w:tcPr>
          <w:p w:rsidR="00E649E6" w:rsidRPr="00A73538" w:rsidRDefault="00E649E6" w:rsidP="00A73538">
            <w:pPr>
              <w:rPr>
                <w:rFonts w:ascii="Times New Roman" w:hAnsi="Times New Roman"/>
              </w:rPr>
            </w:pPr>
            <w:r w:rsidRPr="00A73538">
              <w:rPr>
                <w:rFonts w:ascii="Times New Roman" w:hAnsi="Times New Roman"/>
              </w:rPr>
              <w:t>-</w:t>
            </w:r>
          </w:p>
        </w:tc>
      </w:tr>
      <w:tr w:rsidR="00E649E6" w:rsidRPr="00A73538" w:rsidTr="003B42C3">
        <w:trPr>
          <w:gridBefore w:val="1"/>
          <w:wBefore w:w="26" w:type="dxa"/>
          <w:trHeight w:val="193"/>
        </w:trPr>
        <w:tc>
          <w:tcPr>
            <w:tcW w:w="683" w:type="dxa"/>
            <w:vMerge/>
          </w:tcPr>
          <w:p w:rsidR="00E649E6" w:rsidRPr="00A73538" w:rsidRDefault="00E649E6" w:rsidP="00A73538">
            <w:pPr>
              <w:rPr>
                <w:rFonts w:ascii="Times New Roman" w:hAnsi="Times New Roman"/>
              </w:rPr>
            </w:pPr>
          </w:p>
        </w:tc>
        <w:tc>
          <w:tcPr>
            <w:tcW w:w="3906" w:type="dxa"/>
            <w:gridSpan w:val="3"/>
            <w:vMerge/>
          </w:tcPr>
          <w:p w:rsidR="00E649E6" w:rsidRPr="00A73538" w:rsidRDefault="00E649E6" w:rsidP="00A73538">
            <w:pPr>
              <w:rPr>
                <w:rFonts w:ascii="Times New Roman" w:hAnsi="Times New Roman"/>
              </w:rPr>
            </w:pPr>
          </w:p>
        </w:tc>
        <w:tc>
          <w:tcPr>
            <w:tcW w:w="1495" w:type="dxa"/>
          </w:tcPr>
          <w:p w:rsidR="00E649E6" w:rsidRPr="00A73538" w:rsidRDefault="00E649E6" w:rsidP="00A73538">
            <w:pPr>
              <w:rPr>
                <w:rFonts w:ascii="Times New Roman" w:hAnsi="Times New Roman"/>
              </w:rPr>
            </w:pPr>
            <w:r w:rsidRPr="00A73538">
              <w:rPr>
                <w:rFonts w:ascii="Times New Roman" w:hAnsi="Times New Roman"/>
              </w:rPr>
              <w:t>2024 год</w:t>
            </w:r>
          </w:p>
        </w:tc>
        <w:tc>
          <w:tcPr>
            <w:tcW w:w="1892" w:type="dxa"/>
            <w:gridSpan w:val="2"/>
          </w:tcPr>
          <w:p w:rsidR="00E649E6" w:rsidRPr="00A73538" w:rsidRDefault="00E649E6" w:rsidP="00A73538">
            <w:pPr>
              <w:rPr>
                <w:rFonts w:ascii="Times New Roman" w:hAnsi="Times New Roman"/>
              </w:rPr>
            </w:pPr>
            <w:r w:rsidRPr="00A73538">
              <w:rPr>
                <w:rFonts w:ascii="Times New Roman" w:hAnsi="Times New Roman"/>
              </w:rPr>
              <w:t>33,1</w:t>
            </w:r>
          </w:p>
        </w:tc>
        <w:tc>
          <w:tcPr>
            <w:tcW w:w="2965" w:type="dxa"/>
            <w:gridSpan w:val="2"/>
          </w:tcPr>
          <w:p w:rsidR="00E649E6" w:rsidRPr="00A73538" w:rsidRDefault="00E649E6" w:rsidP="00A73538">
            <w:pPr>
              <w:rPr>
                <w:rFonts w:ascii="Times New Roman" w:hAnsi="Times New Roman"/>
              </w:rPr>
            </w:pPr>
            <w:r w:rsidRPr="00A73538">
              <w:rPr>
                <w:rFonts w:ascii="Times New Roman" w:hAnsi="Times New Roman"/>
              </w:rPr>
              <w:t>33,1</w:t>
            </w:r>
          </w:p>
        </w:tc>
        <w:tc>
          <w:tcPr>
            <w:tcW w:w="2117" w:type="dxa"/>
            <w:gridSpan w:val="2"/>
          </w:tcPr>
          <w:p w:rsidR="00E649E6" w:rsidRPr="00A73538" w:rsidRDefault="00E649E6" w:rsidP="00A73538">
            <w:pPr>
              <w:rPr>
                <w:rFonts w:ascii="Times New Roman" w:hAnsi="Times New Roman"/>
              </w:rPr>
            </w:pPr>
            <w:r w:rsidRPr="00A73538">
              <w:rPr>
                <w:rFonts w:ascii="Times New Roman" w:hAnsi="Times New Roman"/>
              </w:rPr>
              <w:t>-</w:t>
            </w:r>
          </w:p>
        </w:tc>
        <w:tc>
          <w:tcPr>
            <w:tcW w:w="1534" w:type="dxa"/>
          </w:tcPr>
          <w:p w:rsidR="00E649E6" w:rsidRPr="00A73538" w:rsidRDefault="00E649E6" w:rsidP="00A73538">
            <w:pPr>
              <w:rPr>
                <w:rFonts w:ascii="Times New Roman" w:hAnsi="Times New Roman"/>
              </w:rPr>
            </w:pPr>
            <w:r w:rsidRPr="00A73538">
              <w:rPr>
                <w:rFonts w:ascii="Times New Roman" w:hAnsi="Times New Roman"/>
              </w:rPr>
              <w:t>-</w:t>
            </w:r>
          </w:p>
        </w:tc>
      </w:tr>
      <w:tr w:rsidR="00E649E6" w:rsidRPr="00A73538" w:rsidTr="003B42C3">
        <w:trPr>
          <w:gridBefore w:val="1"/>
          <w:wBefore w:w="26" w:type="dxa"/>
          <w:trHeight w:val="318"/>
        </w:trPr>
        <w:tc>
          <w:tcPr>
            <w:tcW w:w="683" w:type="dxa"/>
            <w:vMerge/>
          </w:tcPr>
          <w:p w:rsidR="00E649E6" w:rsidRPr="00A73538" w:rsidRDefault="00E649E6" w:rsidP="00A73538">
            <w:pPr>
              <w:rPr>
                <w:rFonts w:ascii="Times New Roman" w:hAnsi="Times New Roman"/>
              </w:rPr>
            </w:pPr>
          </w:p>
        </w:tc>
        <w:tc>
          <w:tcPr>
            <w:tcW w:w="3906" w:type="dxa"/>
            <w:gridSpan w:val="3"/>
            <w:vMerge/>
          </w:tcPr>
          <w:p w:rsidR="00E649E6" w:rsidRPr="00A73538" w:rsidRDefault="00E649E6" w:rsidP="00A73538">
            <w:pPr>
              <w:rPr>
                <w:rFonts w:ascii="Times New Roman" w:hAnsi="Times New Roman"/>
              </w:rPr>
            </w:pPr>
          </w:p>
        </w:tc>
        <w:tc>
          <w:tcPr>
            <w:tcW w:w="1495" w:type="dxa"/>
          </w:tcPr>
          <w:p w:rsidR="00E649E6" w:rsidRPr="00A73538" w:rsidRDefault="00E649E6" w:rsidP="00A73538">
            <w:pPr>
              <w:rPr>
                <w:rFonts w:ascii="Times New Roman" w:hAnsi="Times New Roman"/>
              </w:rPr>
            </w:pPr>
            <w:r w:rsidRPr="00A73538">
              <w:rPr>
                <w:rFonts w:ascii="Times New Roman" w:hAnsi="Times New Roman"/>
              </w:rPr>
              <w:t>2025 год</w:t>
            </w:r>
          </w:p>
        </w:tc>
        <w:tc>
          <w:tcPr>
            <w:tcW w:w="1892" w:type="dxa"/>
            <w:gridSpan w:val="2"/>
          </w:tcPr>
          <w:p w:rsidR="00E649E6" w:rsidRPr="00A73538" w:rsidRDefault="00E649E6" w:rsidP="00A73538">
            <w:pPr>
              <w:rPr>
                <w:rFonts w:ascii="Times New Roman" w:hAnsi="Times New Roman"/>
              </w:rPr>
            </w:pPr>
            <w:r w:rsidRPr="00A73538">
              <w:rPr>
                <w:rFonts w:ascii="Times New Roman" w:hAnsi="Times New Roman"/>
              </w:rPr>
              <w:t>72,5</w:t>
            </w:r>
          </w:p>
        </w:tc>
        <w:tc>
          <w:tcPr>
            <w:tcW w:w="2965" w:type="dxa"/>
            <w:gridSpan w:val="2"/>
          </w:tcPr>
          <w:p w:rsidR="00E649E6" w:rsidRPr="00A73538" w:rsidRDefault="00E649E6" w:rsidP="00A73538">
            <w:pPr>
              <w:rPr>
                <w:rFonts w:ascii="Times New Roman" w:hAnsi="Times New Roman"/>
              </w:rPr>
            </w:pPr>
            <w:r w:rsidRPr="00A73538">
              <w:rPr>
                <w:rFonts w:ascii="Times New Roman" w:hAnsi="Times New Roman"/>
              </w:rPr>
              <w:t>72,5</w:t>
            </w:r>
          </w:p>
        </w:tc>
        <w:tc>
          <w:tcPr>
            <w:tcW w:w="2117" w:type="dxa"/>
            <w:gridSpan w:val="2"/>
          </w:tcPr>
          <w:p w:rsidR="00E649E6" w:rsidRPr="00A73538" w:rsidRDefault="00E649E6" w:rsidP="00A73538">
            <w:pPr>
              <w:rPr>
                <w:rFonts w:ascii="Times New Roman" w:hAnsi="Times New Roman"/>
              </w:rPr>
            </w:pPr>
            <w:r w:rsidRPr="00A73538">
              <w:rPr>
                <w:rFonts w:ascii="Times New Roman" w:hAnsi="Times New Roman"/>
              </w:rPr>
              <w:t>-</w:t>
            </w:r>
          </w:p>
        </w:tc>
        <w:tc>
          <w:tcPr>
            <w:tcW w:w="1534" w:type="dxa"/>
          </w:tcPr>
          <w:p w:rsidR="00E649E6" w:rsidRPr="00A73538" w:rsidRDefault="00E649E6" w:rsidP="00A73538">
            <w:pPr>
              <w:rPr>
                <w:rFonts w:ascii="Times New Roman" w:hAnsi="Times New Roman"/>
              </w:rPr>
            </w:pPr>
            <w:r w:rsidRPr="00A73538">
              <w:rPr>
                <w:rFonts w:ascii="Times New Roman" w:hAnsi="Times New Roman"/>
              </w:rPr>
              <w:t>-</w:t>
            </w:r>
          </w:p>
        </w:tc>
      </w:tr>
      <w:tr w:rsidR="00E649E6" w:rsidRPr="00A73538" w:rsidTr="003B42C3">
        <w:trPr>
          <w:gridBefore w:val="1"/>
          <w:wBefore w:w="26" w:type="dxa"/>
          <w:trHeight w:val="235"/>
        </w:trPr>
        <w:tc>
          <w:tcPr>
            <w:tcW w:w="683" w:type="dxa"/>
            <w:vMerge/>
          </w:tcPr>
          <w:p w:rsidR="00E649E6" w:rsidRPr="00A73538" w:rsidRDefault="00E649E6" w:rsidP="00A73538">
            <w:pPr>
              <w:rPr>
                <w:rFonts w:ascii="Times New Roman" w:hAnsi="Times New Roman"/>
              </w:rPr>
            </w:pPr>
          </w:p>
        </w:tc>
        <w:tc>
          <w:tcPr>
            <w:tcW w:w="3906" w:type="dxa"/>
            <w:gridSpan w:val="3"/>
            <w:vMerge/>
          </w:tcPr>
          <w:p w:rsidR="00E649E6" w:rsidRPr="00A73538" w:rsidRDefault="00E649E6" w:rsidP="00A73538">
            <w:pPr>
              <w:rPr>
                <w:rFonts w:ascii="Times New Roman" w:hAnsi="Times New Roman"/>
              </w:rPr>
            </w:pPr>
          </w:p>
        </w:tc>
        <w:tc>
          <w:tcPr>
            <w:tcW w:w="1495" w:type="dxa"/>
          </w:tcPr>
          <w:p w:rsidR="00E649E6" w:rsidRPr="00A73538" w:rsidRDefault="00E649E6" w:rsidP="00A73538">
            <w:pPr>
              <w:rPr>
                <w:rFonts w:ascii="Times New Roman" w:hAnsi="Times New Roman"/>
              </w:rPr>
            </w:pPr>
            <w:r w:rsidRPr="00A73538">
              <w:rPr>
                <w:rFonts w:ascii="Times New Roman" w:hAnsi="Times New Roman"/>
              </w:rPr>
              <w:t>2026 год</w:t>
            </w:r>
          </w:p>
        </w:tc>
        <w:tc>
          <w:tcPr>
            <w:tcW w:w="1892" w:type="dxa"/>
            <w:gridSpan w:val="2"/>
          </w:tcPr>
          <w:p w:rsidR="00E649E6" w:rsidRPr="00A73538" w:rsidRDefault="00E649E6" w:rsidP="00A73538">
            <w:pPr>
              <w:rPr>
                <w:rFonts w:ascii="Times New Roman" w:hAnsi="Times New Roman"/>
              </w:rPr>
            </w:pPr>
            <w:r w:rsidRPr="00A73538">
              <w:rPr>
                <w:rFonts w:ascii="Times New Roman" w:hAnsi="Times New Roman"/>
              </w:rPr>
              <w:t>72,5</w:t>
            </w:r>
          </w:p>
        </w:tc>
        <w:tc>
          <w:tcPr>
            <w:tcW w:w="2965" w:type="dxa"/>
            <w:gridSpan w:val="2"/>
          </w:tcPr>
          <w:p w:rsidR="00E649E6" w:rsidRPr="00A73538" w:rsidRDefault="00E649E6" w:rsidP="00A73538">
            <w:pPr>
              <w:rPr>
                <w:rFonts w:ascii="Times New Roman" w:hAnsi="Times New Roman"/>
              </w:rPr>
            </w:pPr>
            <w:r w:rsidRPr="00A73538">
              <w:rPr>
                <w:rFonts w:ascii="Times New Roman" w:hAnsi="Times New Roman"/>
              </w:rPr>
              <w:t>72,5</w:t>
            </w:r>
          </w:p>
        </w:tc>
        <w:tc>
          <w:tcPr>
            <w:tcW w:w="2117" w:type="dxa"/>
            <w:gridSpan w:val="2"/>
          </w:tcPr>
          <w:p w:rsidR="00E649E6" w:rsidRPr="00A73538" w:rsidRDefault="00E649E6" w:rsidP="00A73538">
            <w:pPr>
              <w:rPr>
                <w:rFonts w:ascii="Times New Roman" w:hAnsi="Times New Roman"/>
              </w:rPr>
            </w:pPr>
            <w:r w:rsidRPr="00A73538">
              <w:rPr>
                <w:rFonts w:ascii="Times New Roman" w:hAnsi="Times New Roman"/>
              </w:rPr>
              <w:t>-</w:t>
            </w:r>
          </w:p>
        </w:tc>
        <w:tc>
          <w:tcPr>
            <w:tcW w:w="1534" w:type="dxa"/>
          </w:tcPr>
          <w:p w:rsidR="00E649E6" w:rsidRPr="00A73538" w:rsidRDefault="00E649E6" w:rsidP="00A73538">
            <w:pPr>
              <w:rPr>
                <w:rFonts w:ascii="Times New Roman" w:hAnsi="Times New Roman"/>
              </w:rPr>
            </w:pPr>
            <w:r w:rsidRPr="00A73538">
              <w:rPr>
                <w:rFonts w:ascii="Times New Roman" w:hAnsi="Times New Roman"/>
              </w:rPr>
              <w:t>-</w:t>
            </w:r>
          </w:p>
        </w:tc>
      </w:tr>
      <w:tr w:rsidR="00E649E6" w:rsidRPr="00A73538" w:rsidTr="003B42C3">
        <w:trPr>
          <w:gridBefore w:val="1"/>
          <w:wBefore w:w="26" w:type="dxa"/>
          <w:trHeight w:val="235"/>
        </w:trPr>
        <w:tc>
          <w:tcPr>
            <w:tcW w:w="683" w:type="dxa"/>
            <w:vMerge/>
          </w:tcPr>
          <w:p w:rsidR="00E649E6" w:rsidRPr="00A73538" w:rsidRDefault="00E649E6" w:rsidP="00A73538">
            <w:pPr>
              <w:rPr>
                <w:rFonts w:ascii="Times New Roman" w:hAnsi="Times New Roman"/>
              </w:rPr>
            </w:pPr>
          </w:p>
        </w:tc>
        <w:tc>
          <w:tcPr>
            <w:tcW w:w="3906" w:type="dxa"/>
            <w:gridSpan w:val="3"/>
            <w:vMerge/>
          </w:tcPr>
          <w:p w:rsidR="00E649E6" w:rsidRPr="00A73538" w:rsidRDefault="00E649E6" w:rsidP="00A73538">
            <w:pPr>
              <w:rPr>
                <w:rFonts w:ascii="Times New Roman" w:hAnsi="Times New Roman"/>
              </w:rPr>
            </w:pPr>
          </w:p>
        </w:tc>
        <w:tc>
          <w:tcPr>
            <w:tcW w:w="1495" w:type="dxa"/>
          </w:tcPr>
          <w:p w:rsidR="00E649E6" w:rsidRPr="00A73538" w:rsidRDefault="00E649E6" w:rsidP="00A73538">
            <w:pPr>
              <w:rPr>
                <w:rFonts w:ascii="Times New Roman" w:hAnsi="Times New Roman"/>
              </w:rPr>
            </w:pPr>
            <w:r w:rsidRPr="00A73538">
              <w:rPr>
                <w:rFonts w:ascii="Times New Roman" w:hAnsi="Times New Roman"/>
              </w:rPr>
              <w:t>2027 год</w:t>
            </w:r>
          </w:p>
        </w:tc>
        <w:tc>
          <w:tcPr>
            <w:tcW w:w="1892" w:type="dxa"/>
            <w:gridSpan w:val="2"/>
          </w:tcPr>
          <w:p w:rsidR="00E649E6" w:rsidRPr="00A73538" w:rsidRDefault="00E649E6" w:rsidP="00A73538">
            <w:pPr>
              <w:rPr>
                <w:rFonts w:ascii="Times New Roman" w:hAnsi="Times New Roman"/>
              </w:rPr>
            </w:pPr>
            <w:r w:rsidRPr="00A73538">
              <w:rPr>
                <w:rFonts w:ascii="Times New Roman" w:hAnsi="Times New Roman"/>
              </w:rPr>
              <w:t>72,5</w:t>
            </w:r>
          </w:p>
        </w:tc>
        <w:tc>
          <w:tcPr>
            <w:tcW w:w="2965" w:type="dxa"/>
            <w:gridSpan w:val="2"/>
          </w:tcPr>
          <w:p w:rsidR="00E649E6" w:rsidRPr="00A73538" w:rsidRDefault="00E649E6" w:rsidP="00A73538">
            <w:pPr>
              <w:rPr>
                <w:rFonts w:ascii="Times New Roman" w:hAnsi="Times New Roman"/>
              </w:rPr>
            </w:pPr>
            <w:r w:rsidRPr="00A73538">
              <w:rPr>
                <w:rFonts w:ascii="Times New Roman" w:hAnsi="Times New Roman"/>
              </w:rPr>
              <w:t>72,5</w:t>
            </w:r>
          </w:p>
        </w:tc>
        <w:tc>
          <w:tcPr>
            <w:tcW w:w="2117" w:type="dxa"/>
            <w:gridSpan w:val="2"/>
          </w:tcPr>
          <w:p w:rsidR="00E649E6" w:rsidRPr="00A73538" w:rsidRDefault="00E649E6" w:rsidP="00A73538">
            <w:pPr>
              <w:rPr>
                <w:rFonts w:ascii="Times New Roman" w:hAnsi="Times New Roman"/>
              </w:rPr>
            </w:pPr>
            <w:r w:rsidRPr="00A73538">
              <w:rPr>
                <w:rFonts w:ascii="Times New Roman" w:hAnsi="Times New Roman"/>
              </w:rPr>
              <w:t>-</w:t>
            </w:r>
          </w:p>
        </w:tc>
        <w:tc>
          <w:tcPr>
            <w:tcW w:w="1534" w:type="dxa"/>
          </w:tcPr>
          <w:p w:rsidR="00E649E6" w:rsidRPr="00A73538" w:rsidRDefault="00E649E6" w:rsidP="00A73538">
            <w:pPr>
              <w:rPr>
                <w:rFonts w:ascii="Times New Roman" w:hAnsi="Times New Roman"/>
              </w:rPr>
            </w:pPr>
            <w:r w:rsidRPr="00A73538">
              <w:rPr>
                <w:rFonts w:ascii="Times New Roman" w:hAnsi="Times New Roman"/>
              </w:rPr>
              <w:t>-</w:t>
            </w:r>
          </w:p>
        </w:tc>
      </w:tr>
      <w:tr w:rsidR="00E649E6" w:rsidRPr="00A73538" w:rsidTr="003B42C3">
        <w:trPr>
          <w:gridBefore w:val="1"/>
          <w:wBefore w:w="26" w:type="dxa"/>
          <w:trHeight w:val="235"/>
        </w:trPr>
        <w:tc>
          <w:tcPr>
            <w:tcW w:w="683" w:type="dxa"/>
            <w:vMerge/>
          </w:tcPr>
          <w:p w:rsidR="00E649E6" w:rsidRPr="00A73538" w:rsidRDefault="00E649E6" w:rsidP="00A73538">
            <w:pPr>
              <w:rPr>
                <w:rFonts w:ascii="Times New Roman" w:hAnsi="Times New Roman"/>
              </w:rPr>
            </w:pPr>
          </w:p>
        </w:tc>
        <w:tc>
          <w:tcPr>
            <w:tcW w:w="3906" w:type="dxa"/>
            <w:gridSpan w:val="3"/>
            <w:vMerge/>
          </w:tcPr>
          <w:p w:rsidR="00E649E6" w:rsidRPr="00A73538" w:rsidRDefault="00E649E6" w:rsidP="00A73538">
            <w:pPr>
              <w:rPr>
                <w:rFonts w:ascii="Times New Roman" w:hAnsi="Times New Roman"/>
              </w:rPr>
            </w:pPr>
          </w:p>
        </w:tc>
        <w:tc>
          <w:tcPr>
            <w:tcW w:w="1495" w:type="dxa"/>
          </w:tcPr>
          <w:p w:rsidR="00E649E6" w:rsidRPr="00A73538" w:rsidRDefault="00E649E6" w:rsidP="00A73538">
            <w:pPr>
              <w:rPr>
                <w:rFonts w:ascii="Times New Roman" w:hAnsi="Times New Roman"/>
              </w:rPr>
            </w:pPr>
            <w:r w:rsidRPr="00A73538">
              <w:rPr>
                <w:rFonts w:ascii="Times New Roman" w:hAnsi="Times New Roman"/>
              </w:rPr>
              <w:t>2028 год</w:t>
            </w:r>
          </w:p>
        </w:tc>
        <w:tc>
          <w:tcPr>
            <w:tcW w:w="1892" w:type="dxa"/>
            <w:gridSpan w:val="2"/>
          </w:tcPr>
          <w:p w:rsidR="00E649E6" w:rsidRPr="00A73538" w:rsidRDefault="00E649E6" w:rsidP="00A73538">
            <w:pPr>
              <w:rPr>
                <w:rFonts w:ascii="Times New Roman" w:hAnsi="Times New Roman"/>
              </w:rPr>
            </w:pPr>
            <w:r w:rsidRPr="00A73538">
              <w:rPr>
                <w:rFonts w:ascii="Times New Roman" w:hAnsi="Times New Roman"/>
              </w:rPr>
              <w:t>72,5</w:t>
            </w:r>
          </w:p>
        </w:tc>
        <w:tc>
          <w:tcPr>
            <w:tcW w:w="2965" w:type="dxa"/>
            <w:gridSpan w:val="2"/>
          </w:tcPr>
          <w:p w:rsidR="00E649E6" w:rsidRPr="00A73538" w:rsidRDefault="00E649E6" w:rsidP="00A73538">
            <w:pPr>
              <w:rPr>
                <w:rFonts w:ascii="Times New Roman" w:hAnsi="Times New Roman"/>
              </w:rPr>
            </w:pPr>
            <w:r w:rsidRPr="00A73538">
              <w:rPr>
                <w:rFonts w:ascii="Times New Roman" w:hAnsi="Times New Roman"/>
              </w:rPr>
              <w:t>72,5</w:t>
            </w:r>
          </w:p>
        </w:tc>
        <w:tc>
          <w:tcPr>
            <w:tcW w:w="2117" w:type="dxa"/>
            <w:gridSpan w:val="2"/>
          </w:tcPr>
          <w:p w:rsidR="00E649E6" w:rsidRPr="00A73538" w:rsidRDefault="00E649E6" w:rsidP="00A73538">
            <w:pPr>
              <w:rPr>
                <w:rFonts w:ascii="Times New Roman" w:hAnsi="Times New Roman"/>
              </w:rPr>
            </w:pPr>
            <w:r w:rsidRPr="00A73538">
              <w:rPr>
                <w:rFonts w:ascii="Times New Roman" w:hAnsi="Times New Roman"/>
              </w:rPr>
              <w:t>-</w:t>
            </w:r>
          </w:p>
        </w:tc>
        <w:tc>
          <w:tcPr>
            <w:tcW w:w="1534" w:type="dxa"/>
          </w:tcPr>
          <w:p w:rsidR="00E649E6" w:rsidRPr="00A73538" w:rsidRDefault="00E649E6" w:rsidP="00A73538">
            <w:pPr>
              <w:rPr>
                <w:rFonts w:ascii="Times New Roman" w:hAnsi="Times New Roman"/>
              </w:rPr>
            </w:pPr>
            <w:r w:rsidRPr="00A73538">
              <w:rPr>
                <w:rFonts w:ascii="Times New Roman" w:hAnsi="Times New Roman"/>
              </w:rPr>
              <w:t>-</w:t>
            </w:r>
          </w:p>
        </w:tc>
      </w:tr>
      <w:tr w:rsidR="00E649E6" w:rsidRPr="00A73538" w:rsidTr="003B42C3">
        <w:trPr>
          <w:trHeight w:val="235"/>
        </w:trPr>
        <w:tc>
          <w:tcPr>
            <w:tcW w:w="724" w:type="dxa"/>
            <w:gridSpan w:val="3"/>
          </w:tcPr>
          <w:p w:rsidR="00E649E6" w:rsidRPr="00A73538" w:rsidRDefault="00E649E6" w:rsidP="00A73538">
            <w:pPr>
              <w:rPr>
                <w:rFonts w:ascii="Times New Roman" w:hAnsi="Times New Roman"/>
                <w:lang w:val="en-US"/>
              </w:rPr>
            </w:pPr>
            <w:r w:rsidRPr="00A73538">
              <w:rPr>
                <w:rFonts w:ascii="Times New Roman" w:hAnsi="Times New Roman"/>
                <w:lang w:val="en-US"/>
              </w:rPr>
              <w:t>4</w:t>
            </w:r>
          </w:p>
        </w:tc>
        <w:tc>
          <w:tcPr>
            <w:tcW w:w="13894" w:type="dxa"/>
            <w:gridSpan w:val="10"/>
          </w:tcPr>
          <w:p w:rsidR="00E649E6" w:rsidRPr="00A73538" w:rsidRDefault="00E649E6" w:rsidP="00A73538">
            <w:pPr>
              <w:rPr>
                <w:rFonts w:ascii="Times New Roman" w:hAnsi="Times New Roman"/>
              </w:rPr>
            </w:pPr>
            <w:r w:rsidRPr="00A73538">
              <w:rPr>
                <w:rFonts w:ascii="Times New Roman" w:hAnsi="Times New Roman"/>
              </w:rPr>
              <w:t>Задача 4: 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 Томской области</w:t>
            </w:r>
          </w:p>
        </w:tc>
      </w:tr>
      <w:tr w:rsidR="00E649E6" w:rsidRPr="00A73538" w:rsidTr="003B42C3">
        <w:trPr>
          <w:trHeight w:val="235"/>
        </w:trPr>
        <w:tc>
          <w:tcPr>
            <w:tcW w:w="724" w:type="dxa"/>
            <w:gridSpan w:val="3"/>
            <w:vMerge w:val="restart"/>
          </w:tcPr>
          <w:p w:rsidR="00E649E6" w:rsidRPr="00A73538" w:rsidRDefault="00E649E6" w:rsidP="00A73538">
            <w:pPr>
              <w:rPr>
                <w:rFonts w:ascii="Times New Roman" w:hAnsi="Times New Roman"/>
              </w:rPr>
            </w:pPr>
            <w:r w:rsidRPr="00A73538">
              <w:rPr>
                <w:rFonts w:ascii="Times New Roman" w:hAnsi="Times New Roman"/>
                <w:lang w:val="en-US"/>
              </w:rPr>
              <w:t>4</w:t>
            </w:r>
            <w:r w:rsidRPr="00A73538">
              <w:rPr>
                <w:rFonts w:ascii="Times New Roman" w:hAnsi="Times New Roman"/>
              </w:rPr>
              <w:t>.1</w:t>
            </w:r>
          </w:p>
        </w:tc>
        <w:tc>
          <w:tcPr>
            <w:tcW w:w="3826" w:type="dxa"/>
            <w:vMerge w:val="restart"/>
          </w:tcPr>
          <w:p w:rsidR="00E649E6" w:rsidRPr="00A73538" w:rsidRDefault="00E649E6" w:rsidP="00A73538">
            <w:pPr>
              <w:rPr>
                <w:rFonts w:ascii="Times New Roman" w:hAnsi="Times New Roman"/>
              </w:rPr>
            </w:pPr>
            <w:r w:rsidRPr="00A73538">
              <w:rPr>
                <w:rFonts w:ascii="Times New Roman" w:hAnsi="Times New Roman"/>
              </w:rPr>
              <w:t>Мероприятие 1: Достижение установленного уровня средней заработной платы педагогических работников муниципальных организаций дополнительного образования Томской области без учета внешних совместителей</w:t>
            </w:r>
          </w:p>
        </w:tc>
        <w:tc>
          <w:tcPr>
            <w:tcW w:w="1560" w:type="dxa"/>
            <w:gridSpan w:val="2"/>
          </w:tcPr>
          <w:p w:rsidR="00E649E6" w:rsidRPr="00A73538" w:rsidRDefault="00E649E6" w:rsidP="00A73538">
            <w:pPr>
              <w:rPr>
                <w:rFonts w:ascii="Times New Roman" w:hAnsi="Times New Roman"/>
              </w:rPr>
            </w:pPr>
            <w:r w:rsidRPr="00A73538">
              <w:rPr>
                <w:rFonts w:ascii="Times New Roman" w:hAnsi="Times New Roman"/>
              </w:rPr>
              <w:t>Всего, в том числе:</w:t>
            </w:r>
          </w:p>
        </w:tc>
        <w:tc>
          <w:tcPr>
            <w:tcW w:w="1845" w:type="dxa"/>
          </w:tcPr>
          <w:p w:rsidR="00E649E6" w:rsidRPr="00A73538" w:rsidRDefault="00E649E6" w:rsidP="00A73538">
            <w:pPr>
              <w:rPr>
                <w:rFonts w:ascii="Times New Roman" w:hAnsi="Times New Roman"/>
              </w:rPr>
            </w:pPr>
            <w:r w:rsidRPr="00A73538">
              <w:rPr>
                <w:rFonts w:ascii="Times New Roman" w:hAnsi="Times New Roman"/>
              </w:rPr>
              <w:t>18828,9</w:t>
            </w:r>
          </w:p>
        </w:tc>
        <w:tc>
          <w:tcPr>
            <w:tcW w:w="2977" w:type="dxa"/>
            <w:gridSpan w:val="2"/>
          </w:tcPr>
          <w:p w:rsidR="00E649E6" w:rsidRPr="00A73538" w:rsidRDefault="00E649E6" w:rsidP="00A73538">
            <w:pPr>
              <w:rPr>
                <w:rFonts w:ascii="Times New Roman" w:hAnsi="Times New Roman"/>
              </w:rPr>
            </w:pPr>
            <w:r w:rsidRPr="00A73538">
              <w:rPr>
                <w:rFonts w:ascii="Times New Roman" w:hAnsi="Times New Roman"/>
              </w:rPr>
              <w:t>18828,9</w:t>
            </w:r>
          </w:p>
        </w:tc>
        <w:tc>
          <w:tcPr>
            <w:tcW w:w="2126" w:type="dxa"/>
            <w:gridSpan w:val="2"/>
          </w:tcPr>
          <w:p w:rsidR="00E649E6" w:rsidRPr="00A73538" w:rsidRDefault="00E649E6" w:rsidP="00A73538">
            <w:pPr>
              <w:rPr>
                <w:rFonts w:ascii="Times New Roman" w:hAnsi="Times New Roman"/>
              </w:rPr>
            </w:pPr>
            <w:r w:rsidRPr="00A73538">
              <w:rPr>
                <w:rFonts w:ascii="Times New Roman" w:hAnsi="Times New Roman"/>
              </w:rPr>
              <w:t>-</w:t>
            </w:r>
          </w:p>
        </w:tc>
        <w:tc>
          <w:tcPr>
            <w:tcW w:w="1560" w:type="dxa"/>
            <w:gridSpan w:val="2"/>
          </w:tcPr>
          <w:p w:rsidR="00E649E6" w:rsidRPr="00A73538" w:rsidRDefault="00E649E6" w:rsidP="00A73538">
            <w:pPr>
              <w:rPr>
                <w:rFonts w:ascii="Times New Roman" w:hAnsi="Times New Roman"/>
              </w:rPr>
            </w:pPr>
            <w:r w:rsidRPr="00A73538">
              <w:rPr>
                <w:rFonts w:ascii="Times New Roman" w:hAnsi="Times New Roman"/>
              </w:rPr>
              <w:t>-</w:t>
            </w:r>
          </w:p>
        </w:tc>
      </w:tr>
      <w:tr w:rsidR="00E649E6" w:rsidRPr="00A73538" w:rsidTr="003B42C3">
        <w:trPr>
          <w:trHeight w:val="235"/>
        </w:trPr>
        <w:tc>
          <w:tcPr>
            <w:tcW w:w="724" w:type="dxa"/>
            <w:gridSpan w:val="3"/>
            <w:vMerge/>
          </w:tcPr>
          <w:p w:rsidR="00E649E6" w:rsidRPr="00A73538" w:rsidRDefault="00E649E6" w:rsidP="00A73538">
            <w:pPr>
              <w:rPr>
                <w:rFonts w:ascii="Times New Roman" w:hAnsi="Times New Roman"/>
              </w:rPr>
            </w:pPr>
          </w:p>
        </w:tc>
        <w:tc>
          <w:tcPr>
            <w:tcW w:w="3826" w:type="dxa"/>
            <w:vMerge/>
          </w:tcPr>
          <w:p w:rsidR="00E649E6" w:rsidRPr="00A73538" w:rsidRDefault="00E649E6" w:rsidP="00A73538">
            <w:pPr>
              <w:rPr>
                <w:rFonts w:ascii="Times New Roman" w:hAnsi="Times New Roman"/>
              </w:rPr>
            </w:pPr>
          </w:p>
        </w:tc>
        <w:tc>
          <w:tcPr>
            <w:tcW w:w="1560" w:type="dxa"/>
            <w:gridSpan w:val="2"/>
          </w:tcPr>
          <w:p w:rsidR="00E649E6" w:rsidRPr="00A73538" w:rsidRDefault="00E649E6" w:rsidP="00A73538">
            <w:pPr>
              <w:rPr>
                <w:rFonts w:ascii="Times New Roman" w:hAnsi="Times New Roman"/>
              </w:rPr>
            </w:pPr>
            <w:r w:rsidRPr="00A73538">
              <w:rPr>
                <w:rFonts w:ascii="Times New Roman" w:hAnsi="Times New Roman"/>
              </w:rPr>
              <w:t>2024 год</w:t>
            </w:r>
          </w:p>
        </w:tc>
        <w:tc>
          <w:tcPr>
            <w:tcW w:w="1845" w:type="dxa"/>
          </w:tcPr>
          <w:p w:rsidR="00E649E6" w:rsidRPr="00A73538" w:rsidRDefault="00E649E6" w:rsidP="00A73538">
            <w:pPr>
              <w:rPr>
                <w:rFonts w:ascii="Times New Roman" w:hAnsi="Times New Roman"/>
              </w:rPr>
            </w:pPr>
            <w:r w:rsidRPr="00A73538">
              <w:rPr>
                <w:rFonts w:ascii="Times New Roman" w:hAnsi="Times New Roman"/>
              </w:rPr>
              <w:t>4666,9</w:t>
            </w:r>
          </w:p>
        </w:tc>
        <w:tc>
          <w:tcPr>
            <w:tcW w:w="2977" w:type="dxa"/>
            <w:gridSpan w:val="2"/>
          </w:tcPr>
          <w:p w:rsidR="00E649E6" w:rsidRPr="00A73538" w:rsidRDefault="00E649E6" w:rsidP="00A73538">
            <w:pPr>
              <w:rPr>
                <w:rFonts w:ascii="Times New Roman" w:hAnsi="Times New Roman"/>
              </w:rPr>
            </w:pPr>
            <w:r w:rsidRPr="00A73538">
              <w:rPr>
                <w:rFonts w:ascii="Times New Roman" w:hAnsi="Times New Roman"/>
              </w:rPr>
              <w:t>4666,9</w:t>
            </w:r>
          </w:p>
        </w:tc>
        <w:tc>
          <w:tcPr>
            <w:tcW w:w="2126" w:type="dxa"/>
            <w:gridSpan w:val="2"/>
          </w:tcPr>
          <w:p w:rsidR="00E649E6" w:rsidRPr="00A73538" w:rsidRDefault="00E649E6" w:rsidP="00A73538">
            <w:pPr>
              <w:rPr>
                <w:rFonts w:ascii="Times New Roman" w:hAnsi="Times New Roman"/>
              </w:rPr>
            </w:pPr>
            <w:r w:rsidRPr="00A73538">
              <w:rPr>
                <w:rFonts w:ascii="Times New Roman" w:hAnsi="Times New Roman"/>
              </w:rPr>
              <w:t>-</w:t>
            </w:r>
          </w:p>
        </w:tc>
        <w:tc>
          <w:tcPr>
            <w:tcW w:w="1560" w:type="dxa"/>
            <w:gridSpan w:val="2"/>
          </w:tcPr>
          <w:p w:rsidR="00E649E6" w:rsidRPr="00A73538" w:rsidRDefault="00E649E6" w:rsidP="00A73538">
            <w:pPr>
              <w:rPr>
                <w:rFonts w:ascii="Times New Roman" w:hAnsi="Times New Roman"/>
              </w:rPr>
            </w:pPr>
            <w:r w:rsidRPr="00A73538">
              <w:rPr>
                <w:rFonts w:ascii="Times New Roman" w:hAnsi="Times New Roman"/>
              </w:rPr>
              <w:t>-</w:t>
            </w:r>
          </w:p>
        </w:tc>
      </w:tr>
      <w:tr w:rsidR="00E649E6" w:rsidRPr="00A73538" w:rsidTr="003B42C3">
        <w:trPr>
          <w:trHeight w:val="235"/>
        </w:trPr>
        <w:tc>
          <w:tcPr>
            <w:tcW w:w="724" w:type="dxa"/>
            <w:gridSpan w:val="3"/>
            <w:vMerge/>
          </w:tcPr>
          <w:p w:rsidR="00E649E6" w:rsidRPr="00A73538" w:rsidRDefault="00E649E6" w:rsidP="00A73538">
            <w:pPr>
              <w:rPr>
                <w:rFonts w:ascii="Times New Roman" w:hAnsi="Times New Roman"/>
              </w:rPr>
            </w:pPr>
          </w:p>
        </w:tc>
        <w:tc>
          <w:tcPr>
            <w:tcW w:w="3826" w:type="dxa"/>
            <w:vMerge/>
          </w:tcPr>
          <w:p w:rsidR="00E649E6" w:rsidRPr="00A73538" w:rsidRDefault="00E649E6" w:rsidP="00A73538">
            <w:pPr>
              <w:rPr>
                <w:rFonts w:ascii="Times New Roman" w:hAnsi="Times New Roman"/>
              </w:rPr>
            </w:pPr>
          </w:p>
        </w:tc>
        <w:tc>
          <w:tcPr>
            <w:tcW w:w="1560" w:type="dxa"/>
            <w:gridSpan w:val="2"/>
          </w:tcPr>
          <w:p w:rsidR="00E649E6" w:rsidRPr="00A73538" w:rsidRDefault="00E649E6" w:rsidP="00A73538">
            <w:pPr>
              <w:rPr>
                <w:rFonts w:ascii="Times New Roman" w:hAnsi="Times New Roman"/>
              </w:rPr>
            </w:pPr>
            <w:r w:rsidRPr="00A73538">
              <w:rPr>
                <w:rFonts w:ascii="Times New Roman" w:hAnsi="Times New Roman"/>
              </w:rPr>
              <w:t>2025 год</w:t>
            </w:r>
          </w:p>
        </w:tc>
        <w:tc>
          <w:tcPr>
            <w:tcW w:w="1845" w:type="dxa"/>
          </w:tcPr>
          <w:p w:rsidR="00E649E6" w:rsidRPr="00A73538" w:rsidRDefault="00E649E6" w:rsidP="00A73538">
            <w:pPr>
              <w:rPr>
                <w:rFonts w:ascii="Times New Roman" w:hAnsi="Times New Roman"/>
              </w:rPr>
            </w:pPr>
            <w:r w:rsidRPr="00A73538">
              <w:rPr>
                <w:rFonts w:ascii="Times New Roman" w:hAnsi="Times New Roman"/>
              </w:rPr>
              <w:t>5462,6</w:t>
            </w:r>
          </w:p>
        </w:tc>
        <w:tc>
          <w:tcPr>
            <w:tcW w:w="2977" w:type="dxa"/>
            <w:gridSpan w:val="2"/>
          </w:tcPr>
          <w:p w:rsidR="00E649E6" w:rsidRPr="00A73538" w:rsidRDefault="00E649E6" w:rsidP="00A73538">
            <w:pPr>
              <w:rPr>
                <w:rFonts w:ascii="Times New Roman" w:hAnsi="Times New Roman"/>
              </w:rPr>
            </w:pPr>
            <w:r w:rsidRPr="00A73538">
              <w:rPr>
                <w:rFonts w:ascii="Times New Roman" w:hAnsi="Times New Roman"/>
              </w:rPr>
              <w:t>5462,6</w:t>
            </w:r>
          </w:p>
        </w:tc>
        <w:tc>
          <w:tcPr>
            <w:tcW w:w="2126" w:type="dxa"/>
            <w:gridSpan w:val="2"/>
          </w:tcPr>
          <w:p w:rsidR="00E649E6" w:rsidRPr="00A73538" w:rsidRDefault="00E649E6" w:rsidP="00A73538">
            <w:pPr>
              <w:rPr>
                <w:rFonts w:ascii="Times New Roman" w:hAnsi="Times New Roman"/>
              </w:rPr>
            </w:pPr>
            <w:r w:rsidRPr="00A73538">
              <w:rPr>
                <w:rFonts w:ascii="Times New Roman" w:hAnsi="Times New Roman"/>
              </w:rPr>
              <w:t>-</w:t>
            </w:r>
          </w:p>
        </w:tc>
        <w:tc>
          <w:tcPr>
            <w:tcW w:w="1560" w:type="dxa"/>
            <w:gridSpan w:val="2"/>
          </w:tcPr>
          <w:p w:rsidR="00E649E6" w:rsidRPr="00A73538" w:rsidRDefault="00E649E6" w:rsidP="00A73538">
            <w:pPr>
              <w:rPr>
                <w:rFonts w:ascii="Times New Roman" w:hAnsi="Times New Roman"/>
              </w:rPr>
            </w:pPr>
            <w:r w:rsidRPr="00A73538">
              <w:rPr>
                <w:rFonts w:ascii="Times New Roman" w:hAnsi="Times New Roman"/>
              </w:rPr>
              <w:t>-</w:t>
            </w:r>
          </w:p>
        </w:tc>
      </w:tr>
      <w:tr w:rsidR="00E649E6" w:rsidRPr="00A73538" w:rsidTr="003B42C3">
        <w:trPr>
          <w:trHeight w:val="235"/>
        </w:trPr>
        <w:tc>
          <w:tcPr>
            <w:tcW w:w="724" w:type="dxa"/>
            <w:gridSpan w:val="3"/>
            <w:vMerge/>
          </w:tcPr>
          <w:p w:rsidR="00E649E6" w:rsidRPr="00A73538" w:rsidRDefault="00E649E6" w:rsidP="00A73538">
            <w:pPr>
              <w:rPr>
                <w:rFonts w:ascii="Times New Roman" w:hAnsi="Times New Roman"/>
              </w:rPr>
            </w:pPr>
          </w:p>
        </w:tc>
        <w:tc>
          <w:tcPr>
            <w:tcW w:w="3826" w:type="dxa"/>
            <w:vMerge/>
          </w:tcPr>
          <w:p w:rsidR="00E649E6" w:rsidRPr="00A73538" w:rsidRDefault="00E649E6" w:rsidP="00A73538">
            <w:pPr>
              <w:rPr>
                <w:rFonts w:ascii="Times New Roman" w:hAnsi="Times New Roman"/>
              </w:rPr>
            </w:pPr>
          </w:p>
        </w:tc>
        <w:tc>
          <w:tcPr>
            <w:tcW w:w="1560" w:type="dxa"/>
            <w:gridSpan w:val="2"/>
          </w:tcPr>
          <w:p w:rsidR="00E649E6" w:rsidRPr="00A73538" w:rsidRDefault="00E649E6" w:rsidP="00A73538">
            <w:pPr>
              <w:rPr>
                <w:rFonts w:ascii="Times New Roman" w:hAnsi="Times New Roman"/>
              </w:rPr>
            </w:pPr>
            <w:r w:rsidRPr="00A73538">
              <w:rPr>
                <w:rFonts w:ascii="Times New Roman" w:hAnsi="Times New Roman"/>
              </w:rPr>
              <w:t>2026 год</w:t>
            </w:r>
          </w:p>
        </w:tc>
        <w:tc>
          <w:tcPr>
            <w:tcW w:w="1845" w:type="dxa"/>
          </w:tcPr>
          <w:p w:rsidR="00E649E6" w:rsidRPr="00A73538" w:rsidRDefault="00E649E6" w:rsidP="00A73538">
            <w:pPr>
              <w:rPr>
                <w:rFonts w:ascii="Times New Roman" w:hAnsi="Times New Roman"/>
              </w:rPr>
            </w:pPr>
            <w:r w:rsidRPr="00A73538">
              <w:rPr>
                <w:rFonts w:ascii="Times New Roman" w:hAnsi="Times New Roman"/>
              </w:rPr>
              <w:t>4349,7</w:t>
            </w:r>
          </w:p>
        </w:tc>
        <w:tc>
          <w:tcPr>
            <w:tcW w:w="2977" w:type="dxa"/>
            <w:gridSpan w:val="2"/>
          </w:tcPr>
          <w:p w:rsidR="00E649E6" w:rsidRPr="00A73538" w:rsidRDefault="00E649E6" w:rsidP="00A73538">
            <w:pPr>
              <w:rPr>
                <w:rFonts w:ascii="Times New Roman" w:hAnsi="Times New Roman"/>
              </w:rPr>
            </w:pPr>
            <w:r w:rsidRPr="00A73538">
              <w:rPr>
                <w:rFonts w:ascii="Times New Roman" w:hAnsi="Times New Roman"/>
              </w:rPr>
              <w:t>4349,7</w:t>
            </w:r>
          </w:p>
        </w:tc>
        <w:tc>
          <w:tcPr>
            <w:tcW w:w="2126" w:type="dxa"/>
            <w:gridSpan w:val="2"/>
          </w:tcPr>
          <w:p w:rsidR="00E649E6" w:rsidRPr="00A73538" w:rsidRDefault="00E649E6" w:rsidP="00A73538">
            <w:pPr>
              <w:rPr>
                <w:rFonts w:ascii="Times New Roman" w:hAnsi="Times New Roman"/>
              </w:rPr>
            </w:pPr>
            <w:r w:rsidRPr="00A73538">
              <w:rPr>
                <w:rFonts w:ascii="Times New Roman" w:hAnsi="Times New Roman"/>
              </w:rPr>
              <w:t>-</w:t>
            </w:r>
          </w:p>
        </w:tc>
        <w:tc>
          <w:tcPr>
            <w:tcW w:w="1560" w:type="dxa"/>
            <w:gridSpan w:val="2"/>
          </w:tcPr>
          <w:p w:rsidR="00E649E6" w:rsidRPr="00A73538" w:rsidRDefault="00E649E6" w:rsidP="00A73538">
            <w:pPr>
              <w:rPr>
                <w:rFonts w:ascii="Times New Roman" w:hAnsi="Times New Roman"/>
              </w:rPr>
            </w:pPr>
            <w:r w:rsidRPr="00A73538">
              <w:rPr>
                <w:rFonts w:ascii="Times New Roman" w:hAnsi="Times New Roman"/>
              </w:rPr>
              <w:t>-</w:t>
            </w:r>
          </w:p>
        </w:tc>
      </w:tr>
      <w:tr w:rsidR="00E649E6" w:rsidRPr="00A73538" w:rsidTr="003B42C3">
        <w:trPr>
          <w:trHeight w:val="235"/>
        </w:trPr>
        <w:tc>
          <w:tcPr>
            <w:tcW w:w="724" w:type="dxa"/>
            <w:gridSpan w:val="3"/>
            <w:vMerge/>
          </w:tcPr>
          <w:p w:rsidR="00E649E6" w:rsidRPr="00A73538" w:rsidRDefault="00E649E6" w:rsidP="00A73538">
            <w:pPr>
              <w:rPr>
                <w:rFonts w:ascii="Times New Roman" w:hAnsi="Times New Roman"/>
              </w:rPr>
            </w:pPr>
          </w:p>
        </w:tc>
        <w:tc>
          <w:tcPr>
            <w:tcW w:w="3826" w:type="dxa"/>
            <w:vMerge/>
          </w:tcPr>
          <w:p w:rsidR="00E649E6" w:rsidRPr="00A73538" w:rsidRDefault="00E649E6" w:rsidP="00A73538">
            <w:pPr>
              <w:rPr>
                <w:rFonts w:ascii="Times New Roman" w:hAnsi="Times New Roman"/>
              </w:rPr>
            </w:pPr>
          </w:p>
        </w:tc>
        <w:tc>
          <w:tcPr>
            <w:tcW w:w="1560" w:type="dxa"/>
            <w:gridSpan w:val="2"/>
          </w:tcPr>
          <w:p w:rsidR="00E649E6" w:rsidRPr="00A73538" w:rsidRDefault="00E649E6" w:rsidP="00A73538">
            <w:pPr>
              <w:rPr>
                <w:rFonts w:ascii="Times New Roman" w:hAnsi="Times New Roman"/>
              </w:rPr>
            </w:pPr>
            <w:r w:rsidRPr="00A73538">
              <w:rPr>
                <w:rFonts w:ascii="Times New Roman" w:hAnsi="Times New Roman"/>
              </w:rPr>
              <w:t>2027 год</w:t>
            </w:r>
          </w:p>
        </w:tc>
        <w:tc>
          <w:tcPr>
            <w:tcW w:w="1845" w:type="dxa"/>
          </w:tcPr>
          <w:p w:rsidR="00E649E6" w:rsidRPr="00A73538" w:rsidRDefault="00E649E6" w:rsidP="00A73538">
            <w:pPr>
              <w:rPr>
                <w:rFonts w:ascii="Times New Roman" w:hAnsi="Times New Roman"/>
              </w:rPr>
            </w:pPr>
            <w:r w:rsidRPr="00A73538">
              <w:rPr>
                <w:rFonts w:ascii="Times New Roman" w:hAnsi="Times New Roman"/>
              </w:rPr>
              <w:t>4349,7</w:t>
            </w:r>
          </w:p>
        </w:tc>
        <w:tc>
          <w:tcPr>
            <w:tcW w:w="2977" w:type="dxa"/>
            <w:gridSpan w:val="2"/>
          </w:tcPr>
          <w:p w:rsidR="00E649E6" w:rsidRPr="00A73538" w:rsidRDefault="00E649E6" w:rsidP="00A73538">
            <w:pPr>
              <w:rPr>
                <w:rFonts w:ascii="Times New Roman" w:hAnsi="Times New Roman"/>
              </w:rPr>
            </w:pPr>
            <w:r w:rsidRPr="00A73538">
              <w:rPr>
                <w:rFonts w:ascii="Times New Roman" w:hAnsi="Times New Roman"/>
              </w:rPr>
              <w:t>4349,7</w:t>
            </w:r>
          </w:p>
        </w:tc>
        <w:tc>
          <w:tcPr>
            <w:tcW w:w="2126" w:type="dxa"/>
            <w:gridSpan w:val="2"/>
          </w:tcPr>
          <w:p w:rsidR="00E649E6" w:rsidRPr="00A73538" w:rsidRDefault="00E649E6" w:rsidP="00A73538">
            <w:pPr>
              <w:rPr>
                <w:rFonts w:ascii="Times New Roman" w:hAnsi="Times New Roman"/>
              </w:rPr>
            </w:pPr>
            <w:r w:rsidRPr="00A73538">
              <w:rPr>
                <w:rFonts w:ascii="Times New Roman" w:hAnsi="Times New Roman"/>
              </w:rPr>
              <w:t>-</w:t>
            </w:r>
          </w:p>
        </w:tc>
        <w:tc>
          <w:tcPr>
            <w:tcW w:w="1560" w:type="dxa"/>
            <w:gridSpan w:val="2"/>
          </w:tcPr>
          <w:p w:rsidR="00E649E6" w:rsidRPr="00A73538" w:rsidRDefault="00E649E6" w:rsidP="00A73538">
            <w:pPr>
              <w:rPr>
                <w:rFonts w:ascii="Times New Roman" w:hAnsi="Times New Roman"/>
              </w:rPr>
            </w:pPr>
            <w:r w:rsidRPr="00A73538">
              <w:rPr>
                <w:rFonts w:ascii="Times New Roman" w:hAnsi="Times New Roman"/>
              </w:rPr>
              <w:t>-</w:t>
            </w:r>
          </w:p>
        </w:tc>
      </w:tr>
      <w:tr w:rsidR="00E649E6" w:rsidRPr="00A73538" w:rsidTr="003B42C3">
        <w:trPr>
          <w:trHeight w:val="235"/>
        </w:trPr>
        <w:tc>
          <w:tcPr>
            <w:tcW w:w="724" w:type="dxa"/>
            <w:gridSpan w:val="3"/>
            <w:vMerge/>
          </w:tcPr>
          <w:p w:rsidR="00E649E6" w:rsidRPr="00A73538" w:rsidRDefault="00E649E6" w:rsidP="00A73538">
            <w:pPr>
              <w:rPr>
                <w:rFonts w:ascii="Times New Roman" w:hAnsi="Times New Roman"/>
              </w:rPr>
            </w:pPr>
          </w:p>
        </w:tc>
        <w:tc>
          <w:tcPr>
            <w:tcW w:w="3826" w:type="dxa"/>
            <w:vMerge/>
          </w:tcPr>
          <w:p w:rsidR="00E649E6" w:rsidRPr="00A73538" w:rsidRDefault="00E649E6" w:rsidP="00A73538">
            <w:pPr>
              <w:rPr>
                <w:rFonts w:ascii="Times New Roman" w:hAnsi="Times New Roman"/>
              </w:rPr>
            </w:pPr>
          </w:p>
        </w:tc>
        <w:tc>
          <w:tcPr>
            <w:tcW w:w="1560" w:type="dxa"/>
            <w:gridSpan w:val="2"/>
          </w:tcPr>
          <w:p w:rsidR="00E649E6" w:rsidRPr="00A73538" w:rsidRDefault="00E649E6" w:rsidP="00A73538">
            <w:pPr>
              <w:rPr>
                <w:rFonts w:ascii="Times New Roman" w:hAnsi="Times New Roman"/>
              </w:rPr>
            </w:pPr>
            <w:r w:rsidRPr="00A73538">
              <w:rPr>
                <w:rFonts w:ascii="Times New Roman" w:hAnsi="Times New Roman"/>
              </w:rPr>
              <w:t>2028 год</w:t>
            </w:r>
          </w:p>
        </w:tc>
        <w:tc>
          <w:tcPr>
            <w:tcW w:w="1845" w:type="dxa"/>
          </w:tcPr>
          <w:p w:rsidR="00E649E6" w:rsidRPr="00A73538" w:rsidRDefault="00E649E6" w:rsidP="00A73538">
            <w:pPr>
              <w:rPr>
                <w:rFonts w:ascii="Times New Roman" w:hAnsi="Times New Roman"/>
              </w:rPr>
            </w:pPr>
            <w:r w:rsidRPr="00A73538">
              <w:rPr>
                <w:rFonts w:ascii="Times New Roman" w:hAnsi="Times New Roman"/>
              </w:rPr>
              <w:t>-</w:t>
            </w:r>
          </w:p>
        </w:tc>
        <w:tc>
          <w:tcPr>
            <w:tcW w:w="2977" w:type="dxa"/>
            <w:gridSpan w:val="2"/>
          </w:tcPr>
          <w:p w:rsidR="00E649E6" w:rsidRPr="00A73538" w:rsidRDefault="00E649E6" w:rsidP="00A73538">
            <w:pPr>
              <w:rPr>
                <w:rFonts w:ascii="Times New Roman" w:hAnsi="Times New Roman"/>
              </w:rPr>
            </w:pPr>
            <w:r w:rsidRPr="00A73538">
              <w:rPr>
                <w:rFonts w:ascii="Times New Roman" w:hAnsi="Times New Roman"/>
              </w:rPr>
              <w:t>-</w:t>
            </w:r>
          </w:p>
        </w:tc>
        <w:tc>
          <w:tcPr>
            <w:tcW w:w="2126" w:type="dxa"/>
            <w:gridSpan w:val="2"/>
          </w:tcPr>
          <w:p w:rsidR="00E649E6" w:rsidRPr="00A73538" w:rsidRDefault="00E649E6" w:rsidP="00A73538">
            <w:pPr>
              <w:rPr>
                <w:rFonts w:ascii="Times New Roman" w:hAnsi="Times New Roman"/>
              </w:rPr>
            </w:pPr>
            <w:r w:rsidRPr="00A73538">
              <w:rPr>
                <w:rFonts w:ascii="Times New Roman" w:hAnsi="Times New Roman"/>
              </w:rPr>
              <w:t>-</w:t>
            </w:r>
          </w:p>
        </w:tc>
        <w:tc>
          <w:tcPr>
            <w:tcW w:w="1560" w:type="dxa"/>
            <w:gridSpan w:val="2"/>
          </w:tcPr>
          <w:p w:rsidR="00E649E6" w:rsidRPr="00A73538" w:rsidRDefault="00E649E6" w:rsidP="00A73538">
            <w:pPr>
              <w:rPr>
                <w:rFonts w:ascii="Times New Roman" w:hAnsi="Times New Roman"/>
              </w:rPr>
            </w:pPr>
            <w:r w:rsidRPr="00A73538">
              <w:rPr>
                <w:rFonts w:ascii="Times New Roman" w:hAnsi="Times New Roman"/>
              </w:rPr>
              <w:t>-</w:t>
            </w:r>
          </w:p>
        </w:tc>
      </w:tr>
      <w:tr w:rsidR="00E649E6" w:rsidRPr="00A73538" w:rsidTr="003B42C3">
        <w:trPr>
          <w:trHeight w:val="235"/>
        </w:trPr>
        <w:tc>
          <w:tcPr>
            <w:tcW w:w="724" w:type="dxa"/>
            <w:gridSpan w:val="3"/>
            <w:vMerge w:val="restart"/>
          </w:tcPr>
          <w:p w:rsidR="00E649E6" w:rsidRPr="00A73538" w:rsidRDefault="00E649E6" w:rsidP="00A73538">
            <w:pPr>
              <w:rPr>
                <w:rFonts w:ascii="Times New Roman" w:hAnsi="Times New Roman"/>
              </w:rPr>
            </w:pPr>
            <w:r w:rsidRPr="00A73538">
              <w:rPr>
                <w:rFonts w:ascii="Times New Roman" w:hAnsi="Times New Roman"/>
              </w:rPr>
              <w:t>4.2</w:t>
            </w:r>
          </w:p>
        </w:tc>
        <w:tc>
          <w:tcPr>
            <w:tcW w:w="3826" w:type="dxa"/>
            <w:vMerge w:val="restart"/>
          </w:tcPr>
          <w:p w:rsidR="00E649E6" w:rsidRPr="00A73538" w:rsidRDefault="00E649E6" w:rsidP="00A73538">
            <w:pPr>
              <w:rPr>
                <w:rFonts w:ascii="Times New Roman" w:hAnsi="Times New Roman"/>
              </w:rPr>
            </w:pPr>
            <w:r w:rsidRPr="00A73538">
              <w:rPr>
                <w:rFonts w:ascii="Times New Roman" w:hAnsi="Times New Roman"/>
              </w:rPr>
              <w:t>Мероприятие 2: Достижение планового значения среднесписочной численности педагогических работников муниципальных организаций дополнительного образования Томской области без учета внешних совместителей</w:t>
            </w:r>
          </w:p>
        </w:tc>
        <w:tc>
          <w:tcPr>
            <w:tcW w:w="1560" w:type="dxa"/>
            <w:gridSpan w:val="2"/>
          </w:tcPr>
          <w:p w:rsidR="00E649E6" w:rsidRPr="00A73538" w:rsidRDefault="00E649E6" w:rsidP="00A73538">
            <w:pPr>
              <w:rPr>
                <w:rFonts w:ascii="Times New Roman" w:hAnsi="Times New Roman"/>
              </w:rPr>
            </w:pPr>
            <w:r w:rsidRPr="00A73538">
              <w:rPr>
                <w:rFonts w:ascii="Times New Roman" w:hAnsi="Times New Roman"/>
              </w:rPr>
              <w:t>Всего, в том числе:</w:t>
            </w:r>
          </w:p>
        </w:tc>
        <w:tc>
          <w:tcPr>
            <w:tcW w:w="1845" w:type="dxa"/>
          </w:tcPr>
          <w:p w:rsidR="00E649E6" w:rsidRPr="00A73538" w:rsidRDefault="00E649E6" w:rsidP="00A73538">
            <w:pPr>
              <w:rPr>
                <w:rFonts w:ascii="Times New Roman" w:hAnsi="Times New Roman"/>
              </w:rPr>
            </w:pPr>
            <w:r w:rsidRPr="00A73538">
              <w:rPr>
                <w:rFonts w:ascii="Times New Roman" w:hAnsi="Times New Roman"/>
              </w:rPr>
              <w:t>-</w:t>
            </w:r>
          </w:p>
        </w:tc>
        <w:tc>
          <w:tcPr>
            <w:tcW w:w="2977" w:type="dxa"/>
            <w:gridSpan w:val="2"/>
          </w:tcPr>
          <w:p w:rsidR="00E649E6" w:rsidRPr="00A73538" w:rsidRDefault="00E649E6" w:rsidP="00A73538">
            <w:pPr>
              <w:rPr>
                <w:rFonts w:ascii="Times New Roman" w:hAnsi="Times New Roman"/>
              </w:rPr>
            </w:pPr>
            <w:r w:rsidRPr="00A73538">
              <w:rPr>
                <w:rFonts w:ascii="Times New Roman" w:hAnsi="Times New Roman"/>
              </w:rPr>
              <w:t>-</w:t>
            </w:r>
          </w:p>
        </w:tc>
        <w:tc>
          <w:tcPr>
            <w:tcW w:w="2126" w:type="dxa"/>
            <w:gridSpan w:val="2"/>
          </w:tcPr>
          <w:p w:rsidR="00E649E6" w:rsidRPr="00A73538" w:rsidRDefault="00E649E6" w:rsidP="00A73538">
            <w:pPr>
              <w:rPr>
                <w:rFonts w:ascii="Times New Roman" w:hAnsi="Times New Roman"/>
              </w:rPr>
            </w:pPr>
            <w:r w:rsidRPr="00A73538">
              <w:rPr>
                <w:rFonts w:ascii="Times New Roman" w:hAnsi="Times New Roman"/>
              </w:rPr>
              <w:t>-</w:t>
            </w:r>
          </w:p>
        </w:tc>
        <w:tc>
          <w:tcPr>
            <w:tcW w:w="1560" w:type="dxa"/>
            <w:gridSpan w:val="2"/>
          </w:tcPr>
          <w:p w:rsidR="00E649E6" w:rsidRPr="00A73538" w:rsidRDefault="00E649E6" w:rsidP="00A73538">
            <w:pPr>
              <w:rPr>
                <w:rFonts w:ascii="Times New Roman" w:hAnsi="Times New Roman"/>
              </w:rPr>
            </w:pPr>
            <w:r w:rsidRPr="00A73538">
              <w:rPr>
                <w:rFonts w:ascii="Times New Roman" w:hAnsi="Times New Roman"/>
              </w:rPr>
              <w:t>-</w:t>
            </w:r>
          </w:p>
        </w:tc>
      </w:tr>
      <w:tr w:rsidR="00E649E6" w:rsidRPr="00A73538" w:rsidTr="003B42C3">
        <w:trPr>
          <w:trHeight w:val="235"/>
        </w:trPr>
        <w:tc>
          <w:tcPr>
            <w:tcW w:w="724" w:type="dxa"/>
            <w:gridSpan w:val="3"/>
            <w:vMerge/>
          </w:tcPr>
          <w:p w:rsidR="00E649E6" w:rsidRPr="00A73538" w:rsidRDefault="00E649E6" w:rsidP="00A73538">
            <w:pPr>
              <w:rPr>
                <w:rFonts w:ascii="Times New Roman" w:hAnsi="Times New Roman"/>
              </w:rPr>
            </w:pPr>
          </w:p>
        </w:tc>
        <w:tc>
          <w:tcPr>
            <w:tcW w:w="3826" w:type="dxa"/>
            <w:vMerge/>
          </w:tcPr>
          <w:p w:rsidR="00E649E6" w:rsidRPr="00A73538" w:rsidRDefault="00E649E6" w:rsidP="00A73538">
            <w:pPr>
              <w:rPr>
                <w:rFonts w:ascii="Times New Roman" w:hAnsi="Times New Roman"/>
              </w:rPr>
            </w:pPr>
          </w:p>
        </w:tc>
        <w:tc>
          <w:tcPr>
            <w:tcW w:w="1560" w:type="dxa"/>
            <w:gridSpan w:val="2"/>
          </w:tcPr>
          <w:p w:rsidR="00E649E6" w:rsidRPr="00A73538" w:rsidRDefault="00E649E6" w:rsidP="00A73538">
            <w:pPr>
              <w:rPr>
                <w:rFonts w:ascii="Times New Roman" w:hAnsi="Times New Roman"/>
              </w:rPr>
            </w:pPr>
            <w:r w:rsidRPr="00A73538">
              <w:rPr>
                <w:rFonts w:ascii="Times New Roman" w:hAnsi="Times New Roman"/>
              </w:rPr>
              <w:t>2024 год</w:t>
            </w:r>
          </w:p>
        </w:tc>
        <w:tc>
          <w:tcPr>
            <w:tcW w:w="1845" w:type="dxa"/>
          </w:tcPr>
          <w:p w:rsidR="00E649E6" w:rsidRPr="00A73538" w:rsidRDefault="00E649E6" w:rsidP="00A73538">
            <w:pPr>
              <w:rPr>
                <w:rFonts w:ascii="Times New Roman" w:hAnsi="Times New Roman"/>
              </w:rPr>
            </w:pPr>
            <w:r w:rsidRPr="00A73538">
              <w:rPr>
                <w:rFonts w:ascii="Times New Roman" w:hAnsi="Times New Roman"/>
              </w:rPr>
              <w:t>-</w:t>
            </w:r>
          </w:p>
        </w:tc>
        <w:tc>
          <w:tcPr>
            <w:tcW w:w="2977" w:type="dxa"/>
            <w:gridSpan w:val="2"/>
          </w:tcPr>
          <w:p w:rsidR="00E649E6" w:rsidRPr="00A73538" w:rsidRDefault="00E649E6" w:rsidP="00A73538">
            <w:pPr>
              <w:rPr>
                <w:rFonts w:ascii="Times New Roman" w:hAnsi="Times New Roman"/>
              </w:rPr>
            </w:pPr>
            <w:r w:rsidRPr="00A73538">
              <w:rPr>
                <w:rFonts w:ascii="Times New Roman" w:hAnsi="Times New Roman"/>
              </w:rPr>
              <w:t>-</w:t>
            </w:r>
          </w:p>
        </w:tc>
        <w:tc>
          <w:tcPr>
            <w:tcW w:w="2126" w:type="dxa"/>
            <w:gridSpan w:val="2"/>
          </w:tcPr>
          <w:p w:rsidR="00E649E6" w:rsidRPr="00A73538" w:rsidRDefault="00E649E6" w:rsidP="00A73538">
            <w:pPr>
              <w:rPr>
                <w:rFonts w:ascii="Times New Roman" w:hAnsi="Times New Roman"/>
              </w:rPr>
            </w:pPr>
            <w:r w:rsidRPr="00A73538">
              <w:rPr>
                <w:rFonts w:ascii="Times New Roman" w:hAnsi="Times New Roman"/>
              </w:rPr>
              <w:t>-</w:t>
            </w:r>
          </w:p>
        </w:tc>
        <w:tc>
          <w:tcPr>
            <w:tcW w:w="1560" w:type="dxa"/>
            <w:gridSpan w:val="2"/>
          </w:tcPr>
          <w:p w:rsidR="00E649E6" w:rsidRPr="00A73538" w:rsidRDefault="00E649E6" w:rsidP="00A73538">
            <w:pPr>
              <w:rPr>
                <w:rFonts w:ascii="Times New Roman" w:hAnsi="Times New Roman"/>
              </w:rPr>
            </w:pPr>
            <w:r w:rsidRPr="00A73538">
              <w:rPr>
                <w:rFonts w:ascii="Times New Roman" w:hAnsi="Times New Roman"/>
              </w:rPr>
              <w:t>-</w:t>
            </w:r>
          </w:p>
        </w:tc>
      </w:tr>
      <w:tr w:rsidR="00E649E6" w:rsidRPr="00A73538" w:rsidTr="003B42C3">
        <w:trPr>
          <w:trHeight w:val="235"/>
        </w:trPr>
        <w:tc>
          <w:tcPr>
            <w:tcW w:w="724" w:type="dxa"/>
            <w:gridSpan w:val="3"/>
            <w:vMerge/>
          </w:tcPr>
          <w:p w:rsidR="00E649E6" w:rsidRPr="00A73538" w:rsidRDefault="00E649E6" w:rsidP="00A73538">
            <w:pPr>
              <w:rPr>
                <w:rFonts w:ascii="Times New Roman" w:hAnsi="Times New Roman"/>
              </w:rPr>
            </w:pPr>
          </w:p>
        </w:tc>
        <w:tc>
          <w:tcPr>
            <w:tcW w:w="3826" w:type="dxa"/>
            <w:vMerge/>
          </w:tcPr>
          <w:p w:rsidR="00E649E6" w:rsidRPr="00A73538" w:rsidRDefault="00E649E6" w:rsidP="00A73538">
            <w:pPr>
              <w:rPr>
                <w:rFonts w:ascii="Times New Roman" w:hAnsi="Times New Roman"/>
              </w:rPr>
            </w:pPr>
          </w:p>
        </w:tc>
        <w:tc>
          <w:tcPr>
            <w:tcW w:w="1560" w:type="dxa"/>
            <w:gridSpan w:val="2"/>
          </w:tcPr>
          <w:p w:rsidR="00E649E6" w:rsidRPr="00A73538" w:rsidRDefault="00E649E6" w:rsidP="00A73538">
            <w:pPr>
              <w:rPr>
                <w:rFonts w:ascii="Times New Roman" w:hAnsi="Times New Roman"/>
              </w:rPr>
            </w:pPr>
            <w:r w:rsidRPr="00A73538">
              <w:rPr>
                <w:rFonts w:ascii="Times New Roman" w:hAnsi="Times New Roman"/>
              </w:rPr>
              <w:t>2025 год</w:t>
            </w:r>
          </w:p>
        </w:tc>
        <w:tc>
          <w:tcPr>
            <w:tcW w:w="1845" w:type="dxa"/>
          </w:tcPr>
          <w:p w:rsidR="00E649E6" w:rsidRPr="00A73538" w:rsidRDefault="00E649E6" w:rsidP="00A73538">
            <w:pPr>
              <w:rPr>
                <w:rFonts w:ascii="Times New Roman" w:hAnsi="Times New Roman"/>
              </w:rPr>
            </w:pPr>
            <w:r w:rsidRPr="00A73538">
              <w:rPr>
                <w:rFonts w:ascii="Times New Roman" w:hAnsi="Times New Roman"/>
              </w:rPr>
              <w:t>-</w:t>
            </w:r>
          </w:p>
        </w:tc>
        <w:tc>
          <w:tcPr>
            <w:tcW w:w="2977" w:type="dxa"/>
            <w:gridSpan w:val="2"/>
          </w:tcPr>
          <w:p w:rsidR="00E649E6" w:rsidRPr="00A73538" w:rsidRDefault="00E649E6" w:rsidP="00A73538">
            <w:pPr>
              <w:rPr>
                <w:rFonts w:ascii="Times New Roman" w:hAnsi="Times New Roman"/>
              </w:rPr>
            </w:pPr>
            <w:r w:rsidRPr="00A73538">
              <w:rPr>
                <w:rFonts w:ascii="Times New Roman" w:hAnsi="Times New Roman"/>
              </w:rPr>
              <w:t>-</w:t>
            </w:r>
          </w:p>
        </w:tc>
        <w:tc>
          <w:tcPr>
            <w:tcW w:w="2126" w:type="dxa"/>
            <w:gridSpan w:val="2"/>
          </w:tcPr>
          <w:p w:rsidR="00E649E6" w:rsidRPr="00A73538" w:rsidRDefault="00E649E6" w:rsidP="00A73538">
            <w:pPr>
              <w:rPr>
                <w:rFonts w:ascii="Times New Roman" w:hAnsi="Times New Roman"/>
              </w:rPr>
            </w:pPr>
            <w:r w:rsidRPr="00A73538">
              <w:rPr>
                <w:rFonts w:ascii="Times New Roman" w:hAnsi="Times New Roman"/>
              </w:rPr>
              <w:t>-</w:t>
            </w:r>
          </w:p>
        </w:tc>
        <w:tc>
          <w:tcPr>
            <w:tcW w:w="1560" w:type="dxa"/>
            <w:gridSpan w:val="2"/>
          </w:tcPr>
          <w:p w:rsidR="00E649E6" w:rsidRPr="00A73538" w:rsidRDefault="00E649E6" w:rsidP="00A73538">
            <w:pPr>
              <w:rPr>
                <w:rFonts w:ascii="Times New Roman" w:hAnsi="Times New Roman"/>
              </w:rPr>
            </w:pPr>
            <w:r w:rsidRPr="00A73538">
              <w:rPr>
                <w:rFonts w:ascii="Times New Roman" w:hAnsi="Times New Roman"/>
              </w:rPr>
              <w:t>-</w:t>
            </w:r>
          </w:p>
        </w:tc>
      </w:tr>
      <w:tr w:rsidR="00E649E6" w:rsidRPr="00A73538" w:rsidTr="003B42C3">
        <w:trPr>
          <w:trHeight w:val="235"/>
        </w:trPr>
        <w:tc>
          <w:tcPr>
            <w:tcW w:w="724" w:type="dxa"/>
            <w:gridSpan w:val="3"/>
            <w:vMerge/>
          </w:tcPr>
          <w:p w:rsidR="00E649E6" w:rsidRPr="00A73538" w:rsidRDefault="00E649E6" w:rsidP="00A73538">
            <w:pPr>
              <w:rPr>
                <w:rFonts w:ascii="Times New Roman" w:hAnsi="Times New Roman"/>
              </w:rPr>
            </w:pPr>
          </w:p>
        </w:tc>
        <w:tc>
          <w:tcPr>
            <w:tcW w:w="3826" w:type="dxa"/>
            <w:vMerge/>
          </w:tcPr>
          <w:p w:rsidR="00E649E6" w:rsidRPr="00A73538" w:rsidRDefault="00E649E6" w:rsidP="00A73538">
            <w:pPr>
              <w:rPr>
                <w:rFonts w:ascii="Times New Roman" w:hAnsi="Times New Roman"/>
              </w:rPr>
            </w:pPr>
          </w:p>
        </w:tc>
        <w:tc>
          <w:tcPr>
            <w:tcW w:w="1560" w:type="dxa"/>
            <w:gridSpan w:val="2"/>
          </w:tcPr>
          <w:p w:rsidR="00E649E6" w:rsidRPr="00A73538" w:rsidRDefault="00E649E6" w:rsidP="00A73538">
            <w:pPr>
              <w:rPr>
                <w:rFonts w:ascii="Times New Roman" w:hAnsi="Times New Roman"/>
              </w:rPr>
            </w:pPr>
            <w:r w:rsidRPr="00A73538">
              <w:rPr>
                <w:rFonts w:ascii="Times New Roman" w:hAnsi="Times New Roman"/>
              </w:rPr>
              <w:t>2026 год</w:t>
            </w:r>
          </w:p>
        </w:tc>
        <w:tc>
          <w:tcPr>
            <w:tcW w:w="1845" w:type="dxa"/>
          </w:tcPr>
          <w:p w:rsidR="00E649E6" w:rsidRPr="00A73538" w:rsidRDefault="00E649E6" w:rsidP="00A73538">
            <w:pPr>
              <w:rPr>
                <w:rFonts w:ascii="Times New Roman" w:hAnsi="Times New Roman"/>
              </w:rPr>
            </w:pPr>
          </w:p>
        </w:tc>
        <w:tc>
          <w:tcPr>
            <w:tcW w:w="2977" w:type="dxa"/>
            <w:gridSpan w:val="2"/>
          </w:tcPr>
          <w:p w:rsidR="00E649E6" w:rsidRPr="00A73538" w:rsidRDefault="00E649E6" w:rsidP="00A73538">
            <w:pPr>
              <w:rPr>
                <w:rFonts w:ascii="Times New Roman" w:hAnsi="Times New Roman"/>
              </w:rPr>
            </w:pPr>
          </w:p>
        </w:tc>
        <w:tc>
          <w:tcPr>
            <w:tcW w:w="2126" w:type="dxa"/>
            <w:gridSpan w:val="2"/>
          </w:tcPr>
          <w:p w:rsidR="00E649E6" w:rsidRPr="00A73538" w:rsidRDefault="00E649E6" w:rsidP="00A73538">
            <w:pPr>
              <w:rPr>
                <w:rFonts w:ascii="Times New Roman" w:hAnsi="Times New Roman"/>
              </w:rPr>
            </w:pPr>
          </w:p>
        </w:tc>
        <w:tc>
          <w:tcPr>
            <w:tcW w:w="1560" w:type="dxa"/>
            <w:gridSpan w:val="2"/>
          </w:tcPr>
          <w:p w:rsidR="00E649E6" w:rsidRPr="00A73538" w:rsidRDefault="00E649E6" w:rsidP="00A73538">
            <w:pPr>
              <w:rPr>
                <w:rFonts w:ascii="Times New Roman" w:hAnsi="Times New Roman"/>
              </w:rPr>
            </w:pPr>
          </w:p>
        </w:tc>
      </w:tr>
      <w:tr w:rsidR="00E649E6" w:rsidRPr="00A73538" w:rsidTr="003B42C3">
        <w:trPr>
          <w:trHeight w:val="235"/>
        </w:trPr>
        <w:tc>
          <w:tcPr>
            <w:tcW w:w="724" w:type="dxa"/>
            <w:gridSpan w:val="3"/>
            <w:vMerge/>
          </w:tcPr>
          <w:p w:rsidR="00E649E6" w:rsidRPr="00A73538" w:rsidRDefault="00E649E6" w:rsidP="00A73538">
            <w:pPr>
              <w:rPr>
                <w:rFonts w:ascii="Times New Roman" w:hAnsi="Times New Roman"/>
              </w:rPr>
            </w:pPr>
          </w:p>
        </w:tc>
        <w:tc>
          <w:tcPr>
            <w:tcW w:w="3826" w:type="dxa"/>
            <w:vMerge/>
          </w:tcPr>
          <w:p w:rsidR="00E649E6" w:rsidRPr="00A73538" w:rsidRDefault="00E649E6" w:rsidP="00A73538">
            <w:pPr>
              <w:rPr>
                <w:rFonts w:ascii="Times New Roman" w:hAnsi="Times New Roman"/>
              </w:rPr>
            </w:pPr>
          </w:p>
        </w:tc>
        <w:tc>
          <w:tcPr>
            <w:tcW w:w="1560" w:type="dxa"/>
            <w:gridSpan w:val="2"/>
          </w:tcPr>
          <w:p w:rsidR="00E649E6" w:rsidRPr="00A73538" w:rsidRDefault="00E649E6" w:rsidP="00A73538">
            <w:pPr>
              <w:rPr>
                <w:rFonts w:ascii="Times New Roman" w:hAnsi="Times New Roman"/>
              </w:rPr>
            </w:pPr>
            <w:r w:rsidRPr="00A73538">
              <w:rPr>
                <w:rFonts w:ascii="Times New Roman" w:hAnsi="Times New Roman"/>
              </w:rPr>
              <w:t>2027 год</w:t>
            </w:r>
          </w:p>
        </w:tc>
        <w:tc>
          <w:tcPr>
            <w:tcW w:w="1845" w:type="dxa"/>
          </w:tcPr>
          <w:p w:rsidR="00E649E6" w:rsidRPr="00A73538" w:rsidRDefault="00E649E6" w:rsidP="00A73538">
            <w:pPr>
              <w:rPr>
                <w:rFonts w:ascii="Times New Roman" w:hAnsi="Times New Roman"/>
              </w:rPr>
            </w:pPr>
          </w:p>
        </w:tc>
        <w:tc>
          <w:tcPr>
            <w:tcW w:w="2977" w:type="dxa"/>
            <w:gridSpan w:val="2"/>
          </w:tcPr>
          <w:p w:rsidR="00E649E6" w:rsidRPr="00A73538" w:rsidRDefault="00E649E6" w:rsidP="00A73538">
            <w:pPr>
              <w:rPr>
                <w:rFonts w:ascii="Times New Roman" w:hAnsi="Times New Roman"/>
              </w:rPr>
            </w:pPr>
          </w:p>
        </w:tc>
        <w:tc>
          <w:tcPr>
            <w:tcW w:w="2126" w:type="dxa"/>
            <w:gridSpan w:val="2"/>
          </w:tcPr>
          <w:p w:rsidR="00E649E6" w:rsidRPr="00A73538" w:rsidRDefault="00E649E6" w:rsidP="00A73538">
            <w:pPr>
              <w:rPr>
                <w:rFonts w:ascii="Times New Roman" w:hAnsi="Times New Roman"/>
              </w:rPr>
            </w:pPr>
          </w:p>
        </w:tc>
        <w:tc>
          <w:tcPr>
            <w:tcW w:w="1560" w:type="dxa"/>
            <w:gridSpan w:val="2"/>
          </w:tcPr>
          <w:p w:rsidR="00E649E6" w:rsidRPr="00A73538" w:rsidRDefault="00E649E6" w:rsidP="00A73538">
            <w:pPr>
              <w:rPr>
                <w:rFonts w:ascii="Times New Roman" w:hAnsi="Times New Roman"/>
              </w:rPr>
            </w:pPr>
          </w:p>
        </w:tc>
      </w:tr>
      <w:tr w:rsidR="00E649E6" w:rsidRPr="00A73538" w:rsidTr="003B42C3">
        <w:trPr>
          <w:trHeight w:val="235"/>
        </w:trPr>
        <w:tc>
          <w:tcPr>
            <w:tcW w:w="724" w:type="dxa"/>
            <w:gridSpan w:val="3"/>
            <w:vMerge/>
          </w:tcPr>
          <w:p w:rsidR="00E649E6" w:rsidRPr="00A73538" w:rsidRDefault="00E649E6" w:rsidP="00A73538">
            <w:pPr>
              <w:rPr>
                <w:rFonts w:ascii="Times New Roman" w:hAnsi="Times New Roman"/>
              </w:rPr>
            </w:pPr>
          </w:p>
        </w:tc>
        <w:tc>
          <w:tcPr>
            <w:tcW w:w="3826" w:type="dxa"/>
            <w:vMerge/>
          </w:tcPr>
          <w:p w:rsidR="00E649E6" w:rsidRPr="00A73538" w:rsidRDefault="00E649E6" w:rsidP="00A73538">
            <w:pPr>
              <w:rPr>
                <w:rFonts w:ascii="Times New Roman" w:hAnsi="Times New Roman"/>
              </w:rPr>
            </w:pPr>
          </w:p>
        </w:tc>
        <w:tc>
          <w:tcPr>
            <w:tcW w:w="1560" w:type="dxa"/>
            <w:gridSpan w:val="2"/>
          </w:tcPr>
          <w:p w:rsidR="00E649E6" w:rsidRPr="00A73538" w:rsidRDefault="00E649E6" w:rsidP="00A73538">
            <w:pPr>
              <w:rPr>
                <w:rFonts w:ascii="Times New Roman" w:hAnsi="Times New Roman"/>
              </w:rPr>
            </w:pPr>
            <w:r w:rsidRPr="00A73538">
              <w:rPr>
                <w:rFonts w:ascii="Times New Roman" w:hAnsi="Times New Roman"/>
              </w:rPr>
              <w:t>2028 год</w:t>
            </w:r>
          </w:p>
        </w:tc>
        <w:tc>
          <w:tcPr>
            <w:tcW w:w="1845" w:type="dxa"/>
          </w:tcPr>
          <w:p w:rsidR="00E649E6" w:rsidRPr="00A73538" w:rsidRDefault="00E649E6" w:rsidP="00A73538">
            <w:pPr>
              <w:rPr>
                <w:rFonts w:ascii="Times New Roman" w:hAnsi="Times New Roman"/>
              </w:rPr>
            </w:pPr>
            <w:r w:rsidRPr="00A73538">
              <w:rPr>
                <w:rFonts w:ascii="Times New Roman" w:hAnsi="Times New Roman"/>
              </w:rPr>
              <w:t>-</w:t>
            </w:r>
          </w:p>
        </w:tc>
        <w:tc>
          <w:tcPr>
            <w:tcW w:w="2977" w:type="dxa"/>
            <w:gridSpan w:val="2"/>
          </w:tcPr>
          <w:p w:rsidR="00E649E6" w:rsidRPr="00A73538" w:rsidRDefault="00E649E6" w:rsidP="00A73538">
            <w:pPr>
              <w:rPr>
                <w:rFonts w:ascii="Times New Roman" w:hAnsi="Times New Roman"/>
              </w:rPr>
            </w:pPr>
            <w:r w:rsidRPr="00A73538">
              <w:rPr>
                <w:rFonts w:ascii="Times New Roman" w:hAnsi="Times New Roman"/>
              </w:rPr>
              <w:t>-</w:t>
            </w:r>
          </w:p>
        </w:tc>
        <w:tc>
          <w:tcPr>
            <w:tcW w:w="2126" w:type="dxa"/>
            <w:gridSpan w:val="2"/>
          </w:tcPr>
          <w:p w:rsidR="00E649E6" w:rsidRPr="00A73538" w:rsidRDefault="00E649E6" w:rsidP="00A73538">
            <w:pPr>
              <w:rPr>
                <w:rFonts w:ascii="Times New Roman" w:hAnsi="Times New Roman"/>
              </w:rPr>
            </w:pPr>
            <w:r w:rsidRPr="00A73538">
              <w:rPr>
                <w:rFonts w:ascii="Times New Roman" w:hAnsi="Times New Roman"/>
              </w:rPr>
              <w:t>-</w:t>
            </w:r>
          </w:p>
        </w:tc>
        <w:tc>
          <w:tcPr>
            <w:tcW w:w="1560" w:type="dxa"/>
            <w:gridSpan w:val="2"/>
          </w:tcPr>
          <w:p w:rsidR="00E649E6" w:rsidRPr="00A73538" w:rsidRDefault="00E649E6" w:rsidP="00A73538">
            <w:pPr>
              <w:rPr>
                <w:rFonts w:ascii="Times New Roman" w:hAnsi="Times New Roman"/>
              </w:rPr>
            </w:pPr>
            <w:r w:rsidRPr="00A73538">
              <w:rPr>
                <w:rFonts w:ascii="Times New Roman" w:hAnsi="Times New Roman"/>
              </w:rPr>
              <w:t>-</w:t>
            </w:r>
          </w:p>
        </w:tc>
      </w:tr>
      <w:tr w:rsidR="00E649E6" w:rsidRPr="00A73538" w:rsidTr="003B42C3">
        <w:trPr>
          <w:trHeight w:val="235"/>
        </w:trPr>
        <w:tc>
          <w:tcPr>
            <w:tcW w:w="724" w:type="dxa"/>
            <w:gridSpan w:val="3"/>
          </w:tcPr>
          <w:p w:rsidR="00E649E6" w:rsidRPr="00A73538" w:rsidRDefault="00E649E6" w:rsidP="00A73538">
            <w:pPr>
              <w:rPr>
                <w:rFonts w:ascii="Times New Roman" w:hAnsi="Times New Roman"/>
              </w:rPr>
            </w:pPr>
            <w:r w:rsidRPr="00A73538">
              <w:rPr>
                <w:rFonts w:ascii="Times New Roman" w:hAnsi="Times New Roman"/>
              </w:rPr>
              <w:t>5</w:t>
            </w:r>
          </w:p>
        </w:tc>
        <w:tc>
          <w:tcPr>
            <w:tcW w:w="13894" w:type="dxa"/>
            <w:gridSpan w:val="10"/>
          </w:tcPr>
          <w:p w:rsidR="00E649E6" w:rsidRPr="00A73538" w:rsidRDefault="00E649E6" w:rsidP="00A73538">
            <w:pPr>
              <w:rPr>
                <w:rFonts w:ascii="Times New Roman" w:hAnsi="Times New Roman"/>
              </w:rPr>
            </w:pPr>
            <w:r w:rsidRPr="00A73538">
              <w:rPr>
                <w:rFonts w:ascii="Times New Roman" w:hAnsi="Times New Roman"/>
              </w:rPr>
              <w:t>Задача 5: Исполнение судебных актов, уплата исполнительских сборов</w:t>
            </w:r>
          </w:p>
        </w:tc>
      </w:tr>
      <w:tr w:rsidR="00E649E6" w:rsidRPr="00A73538" w:rsidTr="003B42C3">
        <w:trPr>
          <w:trHeight w:val="235"/>
        </w:trPr>
        <w:tc>
          <w:tcPr>
            <w:tcW w:w="724" w:type="dxa"/>
            <w:gridSpan w:val="3"/>
            <w:vMerge w:val="restart"/>
          </w:tcPr>
          <w:p w:rsidR="00E649E6" w:rsidRPr="00A73538" w:rsidRDefault="00E649E6" w:rsidP="00A73538">
            <w:pPr>
              <w:rPr>
                <w:rFonts w:ascii="Times New Roman" w:hAnsi="Times New Roman"/>
              </w:rPr>
            </w:pPr>
            <w:r w:rsidRPr="00A73538">
              <w:rPr>
                <w:rFonts w:ascii="Times New Roman" w:hAnsi="Times New Roman"/>
              </w:rPr>
              <w:t>5.1</w:t>
            </w:r>
          </w:p>
        </w:tc>
        <w:tc>
          <w:tcPr>
            <w:tcW w:w="3826" w:type="dxa"/>
            <w:vMerge w:val="restart"/>
          </w:tcPr>
          <w:p w:rsidR="00E649E6" w:rsidRPr="00A73538" w:rsidRDefault="00E649E6" w:rsidP="00A73538">
            <w:pPr>
              <w:rPr>
                <w:rFonts w:ascii="Times New Roman" w:hAnsi="Times New Roman"/>
              </w:rPr>
            </w:pPr>
            <w:r w:rsidRPr="00A73538">
              <w:rPr>
                <w:rFonts w:ascii="Times New Roman" w:hAnsi="Times New Roman"/>
              </w:rPr>
              <w:t xml:space="preserve">Мероприятие 1: обеспечение уплаты исполнительских судебных актов и исполнительских сборов </w:t>
            </w:r>
          </w:p>
        </w:tc>
        <w:tc>
          <w:tcPr>
            <w:tcW w:w="1560" w:type="dxa"/>
            <w:gridSpan w:val="2"/>
          </w:tcPr>
          <w:p w:rsidR="00E649E6" w:rsidRPr="00A73538" w:rsidRDefault="00E649E6" w:rsidP="00A73538">
            <w:pPr>
              <w:rPr>
                <w:rFonts w:ascii="Times New Roman" w:hAnsi="Times New Roman"/>
              </w:rPr>
            </w:pPr>
            <w:r w:rsidRPr="00A73538">
              <w:rPr>
                <w:rFonts w:ascii="Times New Roman" w:hAnsi="Times New Roman"/>
              </w:rPr>
              <w:t>Всего, в том числе</w:t>
            </w:r>
          </w:p>
        </w:tc>
        <w:tc>
          <w:tcPr>
            <w:tcW w:w="1845" w:type="dxa"/>
          </w:tcPr>
          <w:p w:rsidR="00E649E6" w:rsidRPr="00A73538" w:rsidRDefault="00E649E6" w:rsidP="00A73538">
            <w:pPr>
              <w:rPr>
                <w:rFonts w:ascii="Times New Roman" w:hAnsi="Times New Roman"/>
              </w:rPr>
            </w:pPr>
            <w:r w:rsidRPr="00A73538">
              <w:rPr>
                <w:rFonts w:ascii="Times New Roman" w:hAnsi="Times New Roman"/>
              </w:rPr>
              <w:t>30,0</w:t>
            </w:r>
          </w:p>
        </w:tc>
        <w:tc>
          <w:tcPr>
            <w:tcW w:w="2977" w:type="dxa"/>
            <w:gridSpan w:val="2"/>
          </w:tcPr>
          <w:p w:rsidR="00E649E6" w:rsidRPr="00A73538" w:rsidRDefault="00E649E6" w:rsidP="00A73538">
            <w:pPr>
              <w:rPr>
                <w:rFonts w:ascii="Times New Roman" w:hAnsi="Times New Roman"/>
              </w:rPr>
            </w:pPr>
            <w:r w:rsidRPr="00A73538">
              <w:rPr>
                <w:rFonts w:ascii="Times New Roman" w:hAnsi="Times New Roman"/>
              </w:rPr>
              <w:t>30,0</w:t>
            </w:r>
          </w:p>
        </w:tc>
        <w:tc>
          <w:tcPr>
            <w:tcW w:w="2126" w:type="dxa"/>
            <w:gridSpan w:val="2"/>
          </w:tcPr>
          <w:p w:rsidR="00E649E6" w:rsidRPr="00A73538" w:rsidRDefault="00E649E6" w:rsidP="00A73538">
            <w:pPr>
              <w:rPr>
                <w:rFonts w:ascii="Times New Roman" w:hAnsi="Times New Roman"/>
              </w:rPr>
            </w:pPr>
            <w:r w:rsidRPr="00A73538">
              <w:rPr>
                <w:rFonts w:ascii="Times New Roman" w:hAnsi="Times New Roman"/>
              </w:rPr>
              <w:t>-</w:t>
            </w:r>
          </w:p>
        </w:tc>
        <w:tc>
          <w:tcPr>
            <w:tcW w:w="1560" w:type="dxa"/>
            <w:gridSpan w:val="2"/>
          </w:tcPr>
          <w:p w:rsidR="00E649E6" w:rsidRPr="00A73538" w:rsidRDefault="00E649E6" w:rsidP="00A73538">
            <w:pPr>
              <w:rPr>
                <w:rFonts w:ascii="Times New Roman" w:hAnsi="Times New Roman"/>
              </w:rPr>
            </w:pPr>
            <w:r w:rsidRPr="00A73538">
              <w:rPr>
                <w:rFonts w:ascii="Times New Roman" w:hAnsi="Times New Roman"/>
              </w:rPr>
              <w:t>-</w:t>
            </w:r>
          </w:p>
        </w:tc>
      </w:tr>
      <w:tr w:rsidR="00E649E6" w:rsidRPr="00A73538" w:rsidTr="003B42C3">
        <w:trPr>
          <w:trHeight w:val="235"/>
        </w:trPr>
        <w:tc>
          <w:tcPr>
            <w:tcW w:w="724" w:type="dxa"/>
            <w:gridSpan w:val="3"/>
            <w:vMerge/>
          </w:tcPr>
          <w:p w:rsidR="00E649E6" w:rsidRPr="00A73538" w:rsidRDefault="00E649E6" w:rsidP="00A73538">
            <w:pPr>
              <w:rPr>
                <w:rFonts w:ascii="Times New Roman" w:hAnsi="Times New Roman"/>
              </w:rPr>
            </w:pPr>
          </w:p>
        </w:tc>
        <w:tc>
          <w:tcPr>
            <w:tcW w:w="3826" w:type="dxa"/>
            <w:vMerge/>
          </w:tcPr>
          <w:p w:rsidR="00E649E6" w:rsidRPr="00A73538" w:rsidRDefault="00E649E6" w:rsidP="00A73538">
            <w:pPr>
              <w:rPr>
                <w:rFonts w:ascii="Times New Roman" w:hAnsi="Times New Roman"/>
              </w:rPr>
            </w:pPr>
          </w:p>
        </w:tc>
        <w:tc>
          <w:tcPr>
            <w:tcW w:w="1560" w:type="dxa"/>
            <w:gridSpan w:val="2"/>
          </w:tcPr>
          <w:p w:rsidR="00E649E6" w:rsidRPr="00A73538" w:rsidRDefault="00E649E6" w:rsidP="00A73538">
            <w:pPr>
              <w:rPr>
                <w:rFonts w:ascii="Times New Roman" w:hAnsi="Times New Roman"/>
              </w:rPr>
            </w:pPr>
            <w:r w:rsidRPr="00A73538">
              <w:rPr>
                <w:rFonts w:ascii="Times New Roman" w:hAnsi="Times New Roman"/>
              </w:rPr>
              <w:t>2024 год</w:t>
            </w:r>
          </w:p>
        </w:tc>
        <w:tc>
          <w:tcPr>
            <w:tcW w:w="1845" w:type="dxa"/>
          </w:tcPr>
          <w:p w:rsidR="00E649E6" w:rsidRPr="00A73538" w:rsidRDefault="00E649E6" w:rsidP="00A73538">
            <w:pPr>
              <w:rPr>
                <w:rFonts w:ascii="Times New Roman" w:hAnsi="Times New Roman"/>
              </w:rPr>
            </w:pPr>
            <w:r w:rsidRPr="00A73538">
              <w:rPr>
                <w:rFonts w:ascii="Times New Roman" w:hAnsi="Times New Roman"/>
              </w:rPr>
              <w:t>30,0</w:t>
            </w:r>
          </w:p>
        </w:tc>
        <w:tc>
          <w:tcPr>
            <w:tcW w:w="2977" w:type="dxa"/>
            <w:gridSpan w:val="2"/>
          </w:tcPr>
          <w:p w:rsidR="00E649E6" w:rsidRPr="00A73538" w:rsidRDefault="00E649E6" w:rsidP="00A73538">
            <w:pPr>
              <w:rPr>
                <w:rFonts w:ascii="Times New Roman" w:hAnsi="Times New Roman"/>
              </w:rPr>
            </w:pPr>
            <w:r w:rsidRPr="00A73538">
              <w:rPr>
                <w:rFonts w:ascii="Times New Roman" w:hAnsi="Times New Roman"/>
              </w:rPr>
              <w:t>30,0</w:t>
            </w:r>
          </w:p>
        </w:tc>
        <w:tc>
          <w:tcPr>
            <w:tcW w:w="2126" w:type="dxa"/>
            <w:gridSpan w:val="2"/>
          </w:tcPr>
          <w:p w:rsidR="00E649E6" w:rsidRPr="00A73538" w:rsidRDefault="00E649E6" w:rsidP="00A73538">
            <w:pPr>
              <w:rPr>
                <w:rFonts w:ascii="Times New Roman" w:hAnsi="Times New Roman"/>
              </w:rPr>
            </w:pPr>
            <w:r w:rsidRPr="00A73538">
              <w:rPr>
                <w:rFonts w:ascii="Times New Roman" w:hAnsi="Times New Roman"/>
              </w:rPr>
              <w:t>-</w:t>
            </w:r>
          </w:p>
        </w:tc>
        <w:tc>
          <w:tcPr>
            <w:tcW w:w="1560" w:type="dxa"/>
            <w:gridSpan w:val="2"/>
          </w:tcPr>
          <w:p w:rsidR="00E649E6" w:rsidRPr="00A73538" w:rsidRDefault="00E649E6" w:rsidP="00A73538">
            <w:pPr>
              <w:rPr>
                <w:rFonts w:ascii="Times New Roman" w:hAnsi="Times New Roman"/>
              </w:rPr>
            </w:pPr>
            <w:r w:rsidRPr="00A73538">
              <w:rPr>
                <w:rFonts w:ascii="Times New Roman" w:hAnsi="Times New Roman"/>
              </w:rPr>
              <w:t>-</w:t>
            </w:r>
          </w:p>
        </w:tc>
      </w:tr>
      <w:tr w:rsidR="00E649E6" w:rsidRPr="00A73538" w:rsidTr="003B42C3">
        <w:trPr>
          <w:trHeight w:val="235"/>
        </w:trPr>
        <w:tc>
          <w:tcPr>
            <w:tcW w:w="724" w:type="dxa"/>
            <w:gridSpan w:val="3"/>
            <w:vMerge/>
          </w:tcPr>
          <w:p w:rsidR="00E649E6" w:rsidRPr="00A73538" w:rsidRDefault="00E649E6" w:rsidP="00A73538">
            <w:pPr>
              <w:rPr>
                <w:rFonts w:ascii="Times New Roman" w:hAnsi="Times New Roman"/>
              </w:rPr>
            </w:pPr>
          </w:p>
        </w:tc>
        <w:tc>
          <w:tcPr>
            <w:tcW w:w="3826" w:type="dxa"/>
            <w:vMerge/>
          </w:tcPr>
          <w:p w:rsidR="00E649E6" w:rsidRPr="00A73538" w:rsidRDefault="00E649E6" w:rsidP="00A73538">
            <w:pPr>
              <w:rPr>
                <w:rFonts w:ascii="Times New Roman" w:hAnsi="Times New Roman"/>
              </w:rPr>
            </w:pPr>
          </w:p>
        </w:tc>
        <w:tc>
          <w:tcPr>
            <w:tcW w:w="1560" w:type="dxa"/>
            <w:gridSpan w:val="2"/>
          </w:tcPr>
          <w:p w:rsidR="00E649E6" w:rsidRPr="00A73538" w:rsidRDefault="00E649E6" w:rsidP="00A73538">
            <w:pPr>
              <w:rPr>
                <w:rFonts w:ascii="Times New Roman" w:hAnsi="Times New Roman"/>
              </w:rPr>
            </w:pPr>
            <w:r w:rsidRPr="00A73538">
              <w:rPr>
                <w:rFonts w:ascii="Times New Roman" w:hAnsi="Times New Roman"/>
              </w:rPr>
              <w:t>2025 год</w:t>
            </w:r>
          </w:p>
        </w:tc>
        <w:tc>
          <w:tcPr>
            <w:tcW w:w="1845" w:type="dxa"/>
          </w:tcPr>
          <w:p w:rsidR="00E649E6" w:rsidRPr="00A73538" w:rsidRDefault="00E649E6" w:rsidP="00A73538">
            <w:pPr>
              <w:rPr>
                <w:rFonts w:ascii="Times New Roman" w:hAnsi="Times New Roman"/>
              </w:rPr>
            </w:pPr>
            <w:r w:rsidRPr="00A73538">
              <w:rPr>
                <w:rFonts w:ascii="Times New Roman" w:hAnsi="Times New Roman"/>
              </w:rPr>
              <w:t>-</w:t>
            </w:r>
          </w:p>
        </w:tc>
        <w:tc>
          <w:tcPr>
            <w:tcW w:w="2977" w:type="dxa"/>
            <w:gridSpan w:val="2"/>
          </w:tcPr>
          <w:p w:rsidR="00E649E6" w:rsidRPr="00A73538" w:rsidRDefault="00E649E6" w:rsidP="00A73538">
            <w:pPr>
              <w:rPr>
                <w:rFonts w:ascii="Times New Roman" w:hAnsi="Times New Roman"/>
              </w:rPr>
            </w:pPr>
            <w:r w:rsidRPr="00A73538">
              <w:rPr>
                <w:rFonts w:ascii="Times New Roman" w:hAnsi="Times New Roman"/>
              </w:rPr>
              <w:t>-</w:t>
            </w:r>
          </w:p>
        </w:tc>
        <w:tc>
          <w:tcPr>
            <w:tcW w:w="2126" w:type="dxa"/>
            <w:gridSpan w:val="2"/>
          </w:tcPr>
          <w:p w:rsidR="00E649E6" w:rsidRPr="00A73538" w:rsidRDefault="00E649E6" w:rsidP="00A73538">
            <w:pPr>
              <w:rPr>
                <w:rFonts w:ascii="Times New Roman" w:hAnsi="Times New Roman"/>
              </w:rPr>
            </w:pPr>
            <w:r w:rsidRPr="00A73538">
              <w:rPr>
                <w:rFonts w:ascii="Times New Roman" w:hAnsi="Times New Roman"/>
              </w:rPr>
              <w:t>-</w:t>
            </w:r>
          </w:p>
        </w:tc>
        <w:tc>
          <w:tcPr>
            <w:tcW w:w="1560" w:type="dxa"/>
            <w:gridSpan w:val="2"/>
          </w:tcPr>
          <w:p w:rsidR="00E649E6" w:rsidRPr="00A73538" w:rsidRDefault="00E649E6" w:rsidP="00A73538">
            <w:pPr>
              <w:rPr>
                <w:rFonts w:ascii="Times New Roman" w:hAnsi="Times New Roman"/>
              </w:rPr>
            </w:pPr>
            <w:r w:rsidRPr="00A73538">
              <w:rPr>
                <w:rFonts w:ascii="Times New Roman" w:hAnsi="Times New Roman"/>
              </w:rPr>
              <w:t>-</w:t>
            </w:r>
          </w:p>
        </w:tc>
      </w:tr>
      <w:tr w:rsidR="00E649E6" w:rsidRPr="00A73538" w:rsidTr="003B42C3">
        <w:trPr>
          <w:trHeight w:val="235"/>
        </w:trPr>
        <w:tc>
          <w:tcPr>
            <w:tcW w:w="724" w:type="dxa"/>
            <w:gridSpan w:val="3"/>
            <w:vMerge/>
          </w:tcPr>
          <w:p w:rsidR="00E649E6" w:rsidRPr="00A73538" w:rsidRDefault="00E649E6" w:rsidP="00A73538">
            <w:pPr>
              <w:rPr>
                <w:rFonts w:ascii="Times New Roman" w:hAnsi="Times New Roman"/>
              </w:rPr>
            </w:pPr>
          </w:p>
        </w:tc>
        <w:tc>
          <w:tcPr>
            <w:tcW w:w="3826" w:type="dxa"/>
            <w:vMerge/>
          </w:tcPr>
          <w:p w:rsidR="00E649E6" w:rsidRPr="00A73538" w:rsidRDefault="00E649E6" w:rsidP="00A73538">
            <w:pPr>
              <w:rPr>
                <w:rFonts w:ascii="Times New Roman" w:hAnsi="Times New Roman"/>
              </w:rPr>
            </w:pPr>
          </w:p>
        </w:tc>
        <w:tc>
          <w:tcPr>
            <w:tcW w:w="1560" w:type="dxa"/>
            <w:gridSpan w:val="2"/>
          </w:tcPr>
          <w:p w:rsidR="00E649E6" w:rsidRPr="00A73538" w:rsidRDefault="00E649E6" w:rsidP="00A73538">
            <w:pPr>
              <w:rPr>
                <w:rFonts w:ascii="Times New Roman" w:hAnsi="Times New Roman"/>
              </w:rPr>
            </w:pPr>
            <w:r w:rsidRPr="00A73538">
              <w:rPr>
                <w:rFonts w:ascii="Times New Roman" w:hAnsi="Times New Roman"/>
              </w:rPr>
              <w:t>2026 год</w:t>
            </w:r>
          </w:p>
        </w:tc>
        <w:tc>
          <w:tcPr>
            <w:tcW w:w="1845" w:type="dxa"/>
          </w:tcPr>
          <w:p w:rsidR="00E649E6" w:rsidRPr="00A73538" w:rsidRDefault="00E649E6" w:rsidP="00A73538">
            <w:pPr>
              <w:rPr>
                <w:rFonts w:ascii="Times New Roman" w:hAnsi="Times New Roman"/>
              </w:rPr>
            </w:pPr>
            <w:r w:rsidRPr="00A73538">
              <w:rPr>
                <w:rFonts w:ascii="Times New Roman" w:hAnsi="Times New Roman"/>
              </w:rPr>
              <w:t>-</w:t>
            </w:r>
          </w:p>
        </w:tc>
        <w:tc>
          <w:tcPr>
            <w:tcW w:w="2977" w:type="dxa"/>
            <w:gridSpan w:val="2"/>
          </w:tcPr>
          <w:p w:rsidR="00E649E6" w:rsidRPr="00A73538" w:rsidRDefault="00E649E6" w:rsidP="00A73538">
            <w:pPr>
              <w:rPr>
                <w:rFonts w:ascii="Times New Roman" w:hAnsi="Times New Roman"/>
              </w:rPr>
            </w:pPr>
            <w:r w:rsidRPr="00A73538">
              <w:rPr>
                <w:rFonts w:ascii="Times New Roman" w:hAnsi="Times New Roman"/>
              </w:rPr>
              <w:t>-</w:t>
            </w:r>
          </w:p>
        </w:tc>
        <w:tc>
          <w:tcPr>
            <w:tcW w:w="2126" w:type="dxa"/>
            <w:gridSpan w:val="2"/>
          </w:tcPr>
          <w:p w:rsidR="00E649E6" w:rsidRPr="00A73538" w:rsidRDefault="00E649E6" w:rsidP="00A73538">
            <w:pPr>
              <w:rPr>
                <w:rFonts w:ascii="Times New Roman" w:hAnsi="Times New Roman"/>
              </w:rPr>
            </w:pPr>
            <w:r w:rsidRPr="00A73538">
              <w:rPr>
                <w:rFonts w:ascii="Times New Roman" w:hAnsi="Times New Roman"/>
              </w:rPr>
              <w:t>-</w:t>
            </w:r>
          </w:p>
        </w:tc>
        <w:tc>
          <w:tcPr>
            <w:tcW w:w="1560" w:type="dxa"/>
            <w:gridSpan w:val="2"/>
          </w:tcPr>
          <w:p w:rsidR="00E649E6" w:rsidRPr="00A73538" w:rsidRDefault="00E649E6" w:rsidP="00A73538">
            <w:pPr>
              <w:rPr>
                <w:rFonts w:ascii="Times New Roman" w:hAnsi="Times New Roman"/>
              </w:rPr>
            </w:pPr>
            <w:r w:rsidRPr="00A73538">
              <w:rPr>
                <w:rFonts w:ascii="Times New Roman" w:hAnsi="Times New Roman"/>
              </w:rPr>
              <w:t>-</w:t>
            </w:r>
          </w:p>
        </w:tc>
      </w:tr>
      <w:tr w:rsidR="00E649E6" w:rsidRPr="00A73538" w:rsidTr="003B42C3">
        <w:trPr>
          <w:trHeight w:val="235"/>
        </w:trPr>
        <w:tc>
          <w:tcPr>
            <w:tcW w:w="724" w:type="dxa"/>
            <w:gridSpan w:val="3"/>
            <w:vMerge/>
          </w:tcPr>
          <w:p w:rsidR="00E649E6" w:rsidRPr="00A73538" w:rsidRDefault="00E649E6" w:rsidP="00A73538">
            <w:pPr>
              <w:rPr>
                <w:rFonts w:ascii="Times New Roman" w:hAnsi="Times New Roman"/>
              </w:rPr>
            </w:pPr>
          </w:p>
        </w:tc>
        <w:tc>
          <w:tcPr>
            <w:tcW w:w="3826" w:type="dxa"/>
            <w:vMerge/>
          </w:tcPr>
          <w:p w:rsidR="00E649E6" w:rsidRPr="00A73538" w:rsidRDefault="00E649E6" w:rsidP="00A73538">
            <w:pPr>
              <w:rPr>
                <w:rFonts w:ascii="Times New Roman" w:hAnsi="Times New Roman"/>
              </w:rPr>
            </w:pPr>
          </w:p>
        </w:tc>
        <w:tc>
          <w:tcPr>
            <w:tcW w:w="1560" w:type="dxa"/>
            <w:gridSpan w:val="2"/>
          </w:tcPr>
          <w:p w:rsidR="00E649E6" w:rsidRPr="00A73538" w:rsidRDefault="00E649E6" w:rsidP="00A73538">
            <w:pPr>
              <w:rPr>
                <w:rFonts w:ascii="Times New Roman" w:hAnsi="Times New Roman"/>
              </w:rPr>
            </w:pPr>
            <w:r w:rsidRPr="00A73538">
              <w:rPr>
                <w:rFonts w:ascii="Times New Roman" w:hAnsi="Times New Roman"/>
              </w:rPr>
              <w:t>2027 год</w:t>
            </w:r>
          </w:p>
        </w:tc>
        <w:tc>
          <w:tcPr>
            <w:tcW w:w="1845" w:type="dxa"/>
          </w:tcPr>
          <w:p w:rsidR="00E649E6" w:rsidRPr="00A73538" w:rsidRDefault="00E649E6" w:rsidP="00A73538">
            <w:pPr>
              <w:rPr>
                <w:rFonts w:ascii="Times New Roman" w:hAnsi="Times New Roman"/>
              </w:rPr>
            </w:pPr>
            <w:r w:rsidRPr="00A73538">
              <w:rPr>
                <w:rFonts w:ascii="Times New Roman" w:hAnsi="Times New Roman"/>
              </w:rPr>
              <w:t>-</w:t>
            </w:r>
          </w:p>
        </w:tc>
        <w:tc>
          <w:tcPr>
            <w:tcW w:w="2977" w:type="dxa"/>
            <w:gridSpan w:val="2"/>
          </w:tcPr>
          <w:p w:rsidR="00E649E6" w:rsidRPr="00A73538" w:rsidRDefault="00E649E6" w:rsidP="00A73538">
            <w:pPr>
              <w:rPr>
                <w:rFonts w:ascii="Times New Roman" w:hAnsi="Times New Roman"/>
              </w:rPr>
            </w:pPr>
            <w:r w:rsidRPr="00A73538">
              <w:rPr>
                <w:rFonts w:ascii="Times New Roman" w:hAnsi="Times New Roman"/>
              </w:rPr>
              <w:t>-</w:t>
            </w:r>
          </w:p>
        </w:tc>
        <w:tc>
          <w:tcPr>
            <w:tcW w:w="2126" w:type="dxa"/>
            <w:gridSpan w:val="2"/>
          </w:tcPr>
          <w:p w:rsidR="00E649E6" w:rsidRPr="00A73538" w:rsidRDefault="00E649E6" w:rsidP="00A73538">
            <w:pPr>
              <w:rPr>
                <w:rFonts w:ascii="Times New Roman" w:hAnsi="Times New Roman"/>
              </w:rPr>
            </w:pPr>
            <w:r w:rsidRPr="00A73538">
              <w:rPr>
                <w:rFonts w:ascii="Times New Roman" w:hAnsi="Times New Roman"/>
              </w:rPr>
              <w:t>-</w:t>
            </w:r>
          </w:p>
        </w:tc>
        <w:tc>
          <w:tcPr>
            <w:tcW w:w="1560" w:type="dxa"/>
            <w:gridSpan w:val="2"/>
          </w:tcPr>
          <w:p w:rsidR="00E649E6" w:rsidRPr="00A73538" w:rsidRDefault="00E649E6" w:rsidP="00A73538">
            <w:pPr>
              <w:rPr>
                <w:rFonts w:ascii="Times New Roman" w:hAnsi="Times New Roman"/>
              </w:rPr>
            </w:pPr>
            <w:r w:rsidRPr="00A73538">
              <w:rPr>
                <w:rFonts w:ascii="Times New Roman" w:hAnsi="Times New Roman"/>
              </w:rPr>
              <w:t>-</w:t>
            </w:r>
          </w:p>
        </w:tc>
      </w:tr>
      <w:tr w:rsidR="00E649E6" w:rsidRPr="00A73538" w:rsidTr="003B42C3">
        <w:trPr>
          <w:trHeight w:val="235"/>
        </w:trPr>
        <w:tc>
          <w:tcPr>
            <w:tcW w:w="724" w:type="dxa"/>
            <w:gridSpan w:val="3"/>
            <w:vMerge/>
          </w:tcPr>
          <w:p w:rsidR="00E649E6" w:rsidRPr="00A73538" w:rsidRDefault="00E649E6" w:rsidP="00A73538">
            <w:pPr>
              <w:rPr>
                <w:rFonts w:ascii="Times New Roman" w:hAnsi="Times New Roman"/>
              </w:rPr>
            </w:pPr>
          </w:p>
        </w:tc>
        <w:tc>
          <w:tcPr>
            <w:tcW w:w="3826" w:type="dxa"/>
            <w:vMerge/>
          </w:tcPr>
          <w:p w:rsidR="00E649E6" w:rsidRPr="00A73538" w:rsidRDefault="00E649E6" w:rsidP="00A73538">
            <w:pPr>
              <w:rPr>
                <w:rFonts w:ascii="Times New Roman" w:hAnsi="Times New Roman"/>
              </w:rPr>
            </w:pPr>
          </w:p>
        </w:tc>
        <w:tc>
          <w:tcPr>
            <w:tcW w:w="1560" w:type="dxa"/>
            <w:gridSpan w:val="2"/>
          </w:tcPr>
          <w:p w:rsidR="00E649E6" w:rsidRPr="00A73538" w:rsidRDefault="00E649E6" w:rsidP="00A73538">
            <w:pPr>
              <w:rPr>
                <w:rFonts w:ascii="Times New Roman" w:hAnsi="Times New Roman"/>
              </w:rPr>
            </w:pPr>
            <w:r w:rsidRPr="00A73538">
              <w:rPr>
                <w:rFonts w:ascii="Times New Roman" w:hAnsi="Times New Roman"/>
              </w:rPr>
              <w:t>2028 год</w:t>
            </w:r>
          </w:p>
        </w:tc>
        <w:tc>
          <w:tcPr>
            <w:tcW w:w="1845" w:type="dxa"/>
          </w:tcPr>
          <w:p w:rsidR="00E649E6" w:rsidRPr="00A73538" w:rsidRDefault="00E649E6" w:rsidP="00A73538">
            <w:pPr>
              <w:rPr>
                <w:rFonts w:ascii="Times New Roman" w:hAnsi="Times New Roman"/>
              </w:rPr>
            </w:pPr>
            <w:r w:rsidRPr="00A73538">
              <w:rPr>
                <w:rFonts w:ascii="Times New Roman" w:hAnsi="Times New Roman"/>
              </w:rPr>
              <w:t>-</w:t>
            </w:r>
          </w:p>
        </w:tc>
        <w:tc>
          <w:tcPr>
            <w:tcW w:w="2977" w:type="dxa"/>
            <w:gridSpan w:val="2"/>
          </w:tcPr>
          <w:p w:rsidR="00E649E6" w:rsidRPr="00A73538" w:rsidRDefault="00E649E6" w:rsidP="00A73538">
            <w:pPr>
              <w:rPr>
                <w:rFonts w:ascii="Times New Roman" w:hAnsi="Times New Roman"/>
              </w:rPr>
            </w:pPr>
            <w:r w:rsidRPr="00A73538">
              <w:rPr>
                <w:rFonts w:ascii="Times New Roman" w:hAnsi="Times New Roman"/>
              </w:rPr>
              <w:t>-</w:t>
            </w:r>
          </w:p>
        </w:tc>
        <w:tc>
          <w:tcPr>
            <w:tcW w:w="2126" w:type="dxa"/>
            <w:gridSpan w:val="2"/>
          </w:tcPr>
          <w:p w:rsidR="00E649E6" w:rsidRPr="00A73538" w:rsidRDefault="00E649E6" w:rsidP="00A73538">
            <w:pPr>
              <w:rPr>
                <w:rFonts w:ascii="Times New Roman" w:hAnsi="Times New Roman"/>
              </w:rPr>
            </w:pPr>
            <w:r w:rsidRPr="00A73538">
              <w:rPr>
                <w:rFonts w:ascii="Times New Roman" w:hAnsi="Times New Roman"/>
              </w:rPr>
              <w:t>-</w:t>
            </w:r>
          </w:p>
        </w:tc>
        <w:tc>
          <w:tcPr>
            <w:tcW w:w="1560" w:type="dxa"/>
            <w:gridSpan w:val="2"/>
          </w:tcPr>
          <w:p w:rsidR="00E649E6" w:rsidRPr="00A73538" w:rsidRDefault="00E649E6" w:rsidP="00A73538">
            <w:pPr>
              <w:rPr>
                <w:rFonts w:ascii="Times New Roman" w:hAnsi="Times New Roman"/>
              </w:rPr>
            </w:pPr>
            <w:r w:rsidRPr="00A73538">
              <w:rPr>
                <w:rFonts w:ascii="Times New Roman" w:hAnsi="Times New Roman"/>
              </w:rPr>
              <w:t>-</w:t>
            </w:r>
          </w:p>
        </w:tc>
      </w:tr>
      <w:tr w:rsidR="00E649E6" w:rsidRPr="00A73538" w:rsidTr="003B42C3">
        <w:trPr>
          <w:trHeight w:val="235"/>
        </w:trPr>
        <w:tc>
          <w:tcPr>
            <w:tcW w:w="724" w:type="dxa"/>
            <w:gridSpan w:val="3"/>
          </w:tcPr>
          <w:p w:rsidR="00E649E6" w:rsidRPr="00A73538" w:rsidRDefault="00E649E6" w:rsidP="00A73538">
            <w:pPr>
              <w:rPr>
                <w:rFonts w:ascii="Times New Roman" w:hAnsi="Times New Roman"/>
              </w:rPr>
            </w:pPr>
            <w:r w:rsidRPr="00A73538">
              <w:rPr>
                <w:rFonts w:ascii="Times New Roman" w:hAnsi="Times New Roman"/>
              </w:rPr>
              <w:lastRenderedPageBreak/>
              <w:t>6</w:t>
            </w:r>
          </w:p>
        </w:tc>
        <w:tc>
          <w:tcPr>
            <w:tcW w:w="13894" w:type="dxa"/>
            <w:gridSpan w:val="10"/>
          </w:tcPr>
          <w:p w:rsidR="00E649E6" w:rsidRPr="00A73538" w:rsidRDefault="00E649E6" w:rsidP="00A73538">
            <w:pPr>
              <w:rPr>
                <w:rFonts w:ascii="Times New Roman" w:hAnsi="Times New Roman"/>
              </w:rPr>
            </w:pPr>
            <w:r w:rsidRPr="00A73538">
              <w:rPr>
                <w:rFonts w:ascii="Times New Roman" w:hAnsi="Times New Roman"/>
              </w:rPr>
              <w:t>Задача 6: Реализация проектов, отобранных по итогам проведения конкурса проектов детского и социального туризма</w:t>
            </w:r>
          </w:p>
        </w:tc>
      </w:tr>
      <w:tr w:rsidR="00E649E6" w:rsidRPr="00A73538" w:rsidTr="003B42C3">
        <w:trPr>
          <w:trHeight w:val="235"/>
        </w:trPr>
        <w:tc>
          <w:tcPr>
            <w:tcW w:w="724" w:type="dxa"/>
            <w:gridSpan w:val="3"/>
            <w:vMerge w:val="restart"/>
          </w:tcPr>
          <w:p w:rsidR="00E649E6" w:rsidRPr="00A73538" w:rsidRDefault="00E649E6" w:rsidP="00A73538">
            <w:pPr>
              <w:rPr>
                <w:rFonts w:ascii="Times New Roman" w:hAnsi="Times New Roman"/>
              </w:rPr>
            </w:pPr>
            <w:r w:rsidRPr="00A73538">
              <w:rPr>
                <w:rFonts w:ascii="Times New Roman" w:hAnsi="Times New Roman"/>
              </w:rPr>
              <w:t>6.1</w:t>
            </w:r>
          </w:p>
        </w:tc>
        <w:tc>
          <w:tcPr>
            <w:tcW w:w="3826" w:type="dxa"/>
            <w:vMerge w:val="restart"/>
          </w:tcPr>
          <w:p w:rsidR="00E649E6" w:rsidRPr="00A73538" w:rsidRDefault="00E649E6" w:rsidP="00A73538">
            <w:pPr>
              <w:rPr>
                <w:rFonts w:ascii="Times New Roman" w:hAnsi="Times New Roman"/>
              </w:rPr>
            </w:pPr>
            <w:r w:rsidRPr="00A73538">
              <w:rPr>
                <w:rFonts w:ascii="Times New Roman" w:hAnsi="Times New Roman"/>
              </w:rPr>
              <w:t>Мероприятие 1: двухдневный экскурсионный тур в г. Томск</w:t>
            </w:r>
          </w:p>
        </w:tc>
        <w:tc>
          <w:tcPr>
            <w:tcW w:w="1560" w:type="dxa"/>
            <w:gridSpan w:val="2"/>
          </w:tcPr>
          <w:p w:rsidR="00E649E6" w:rsidRPr="00A73538" w:rsidRDefault="00E649E6" w:rsidP="00A73538">
            <w:pPr>
              <w:rPr>
                <w:rFonts w:ascii="Times New Roman" w:hAnsi="Times New Roman"/>
              </w:rPr>
            </w:pPr>
            <w:r w:rsidRPr="00A73538">
              <w:rPr>
                <w:rFonts w:ascii="Times New Roman" w:hAnsi="Times New Roman"/>
              </w:rPr>
              <w:t>Всего, в том числе</w:t>
            </w:r>
          </w:p>
        </w:tc>
        <w:tc>
          <w:tcPr>
            <w:tcW w:w="1845" w:type="dxa"/>
          </w:tcPr>
          <w:p w:rsidR="00E649E6" w:rsidRPr="00A73538" w:rsidRDefault="00E649E6" w:rsidP="00A73538">
            <w:pPr>
              <w:rPr>
                <w:rFonts w:ascii="Times New Roman" w:hAnsi="Times New Roman"/>
              </w:rPr>
            </w:pPr>
            <w:r w:rsidRPr="00A73538">
              <w:rPr>
                <w:rFonts w:ascii="Times New Roman" w:hAnsi="Times New Roman"/>
              </w:rPr>
              <w:t>74,3</w:t>
            </w:r>
          </w:p>
        </w:tc>
        <w:tc>
          <w:tcPr>
            <w:tcW w:w="2977" w:type="dxa"/>
            <w:gridSpan w:val="2"/>
          </w:tcPr>
          <w:p w:rsidR="00E649E6" w:rsidRPr="00A73538" w:rsidRDefault="00E649E6" w:rsidP="00A73538">
            <w:pPr>
              <w:rPr>
                <w:rFonts w:ascii="Times New Roman" w:hAnsi="Times New Roman"/>
              </w:rPr>
            </w:pPr>
            <w:r w:rsidRPr="00A73538">
              <w:rPr>
                <w:rFonts w:ascii="Times New Roman" w:hAnsi="Times New Roman"/>
              </w:rPr>
              <w:t>74,3</w:t>
            </w:r>
          </w:p>
        </w:tc>
        <w:tc>
          <w:tcPr>
            <w:tcW w:w="2126" w:type="dxa"/>
            <w:gridSpan w:val="2"/>
          </w:tcPr>
          <w:p w:rsidR="00E649E6" w:rsidRPr="00A73538" w:rsidRDefault="00E649E6" w:rsidP="00A73538">
            <w:pPr>
              <w:rPr>
                <w:rFonts w:ascii="Times New Roman" w:hAnsi="Times New Roman"/>
              </w:rPr>
            </w:pPr>
            <w:r w:rsidRPr="00A73538">
              <w:rPr>
                <w:rFonts w:ascii="Times New Roman" w:hAnsi="Times New Roman"/>
              </w:rPr>
              <w:t>-</w:t>
            </w:r>
          </w:p>
        </w:tc>
        <w:tc>
          <w:tcPr>
            <w:tcW w:w="1560" w:type="dxa"/>
            <w:gridSpan w:val="2"/>
          </w:tcPr>
          <w:p w:rsidR="00E649E6" w:rsidRPr="00A73538" w:rsidRDefault="00E649E6" w:rsidP="00A73538">
            <w:pPr>
              <w:rPr>
                <w:rFonts w:ascii="Times New Roman" w:hAnsi="Times New Roman"/>
              </w:rPr>
            </w:pPr>
            <w:r w:rsidRPr="00A73538">
              <w:rPr>
                <w:rFonts w:ascii="Times New Roman" w:hAnsi="Times New Roman"/>
              </w:rPr>
              <w:t>-</w:t>
            </w:r>
          </w:p>
        </w:tc>
      </w:tr>
      <w:tr w:rsidR="00E649E6" w:rsidRPr="00A73538" w:rsidTr="003B42C3">
        <w:trPr>
          <w:trHeight w:val="235"/>
        </w:trPr>
        <w:tc>
          <w:tcPr>
            <w:tcW w:w="724" w:type="dxa"/>
            <w:gridSpan w:val="3"/>
            <w:vMerge/>
          </w:tcPr>
          <w:p w:rsidR="00E649E6" w:rsidRPr="00A73538" w:rsidRDefault="00E649E6" w:rsidP="00A73538">
            <w:pPr>
              <w:rPr>
                <w:rFonts w:ascii="Times New Roman" w:hAnsi="Times New Roman"/>
              </w:rPr>
            </w:pPr>
          </w:p>
        </w:tc>
        <w:tc>
          <w:tcPr>
            <w:tcW w:w="3826" w:type="dxa"/>
            <w:vMerge/>
          </w:tcPr>
          <w:p w:rsidR="00E649E6" w:rsidRPr="00A73538" w:rsidRDefault="00E649E6" w:rsidP="00A73538">
            <w:pPr>
              <w:rPr>
                <w:rFonts w:ascii="Times New Roman" w:hAnsi="Times New Roman"/>
              </w:rPr>
            </w:pPr>
          </w:p>
        </w:tc>
        <w:tc>
          <w:tcPr>
            <w:tcW w:w="1560" w:type="dxa"/>
            <w:gridSpan w:val="2"/>
          </w:tcPr>
          <w:p w:rsidR="00E649E6" w:rsidRPr="00A73538" w:rsidRDefault="00E649E6" w:rsidP="00A73538">
            <w:pPr>
              <w:rPr>
                <w:rFonts w:ascii="Times New Roman" w:hAnsi="Times New Roman"/>
              </w:rPr>
            </w:pPr>
            <w:r w:rsidRPr="00A73538">
              <w:rPr>
                <w:rFonts w:ascii="Times New Roman" w:hAnsi="Times New Roman"/>
              </w:rPr>
              <w:t>2024 год</w:t>
            </w:r>
          </w:p>
        </w:tc>
        <w:tc>
          <w:tcPr>
            <w:tcW w:w="1845" w:type="dxa"/>
          </w:tcPr>
          <w:p w:rsidR="00E649E6" w:rsidRPr="00A73538" w:rsidRDefault="00E649E6" w:rsidP="00A73538">
            <w:pPr>
              <w:rPr>
                <w:rFonts w:ascii="Times New Roman" w:hAnsi="Times New Roman"/>
              </w:rPr>
            </w:pPr>
            <w:r w:rsidRPr="00A73538">
              <w:rPr>
                <w:rFonts w:ascii="Times New Roman" w:hAnsi="Times New Roman"/>
              </w:rPr>
              <w:t>74,3</w:t>
            </w:r>
          </w:p>
        </w:tc>
        <w:tc>
          <w:tcPr>
            <w:tcW w:w="2977" w:type="dxa"/>
            <w:gridSpan w:val="2"/>
          </w:tcPr>
          <w:p w:rsidR="00E649E6" w:rsidRPr="00A73538" w:rsidRDefault="00E649E6" w:rsidP="00A73538">
            <w:pPr>
              <w:rPr>
                <w:rFonts w:ascii="Times New Roman" w:hAnsi="Times New Roman"/>
              </w:rPr>
            </w:pPr>
            <w:r w:rsidRPr="00A73538">
              <w:rPr>
                <w:rFonts w:ascii="Times New Roman" w:hAnsi="Times New Roman"/>
              </w:rPr>
              <w:t>74,3</w:t>
            </w:r>
          </w:p>
        </w:tc>
        <w:tc>
          <w:tcPr>
            <w:tcW w:w="2126" w:type="dxa"/>
            <w:gridSpan w:val="2"/>
          </w:tcPr>
          <w:p w:rsidR="00E649E6" w:rsidRPr="00A73538" w:rsidRDefault="00E649E6" w:rsidP="00A73538">
            <w:pPr>
              <w:rPr>
                <w:rFonts w:ascii="Times New Roman" w:hAnsi="Times New Roman"/>
              </w:rPr>
            </w:pPr>
            <w:r w:rsidRPr="00A73538">
              <w:rPr>
                <w:rFonts w:ascii="Times New Roman" w:hAnsi="Times New Roman"/>
              </w:rPr>
              <w:t>-</w:t>
            </w:r>
          </w:p>
        </w:tc>
        <w:tc>
          <w:tcPr>
            <w:tcW w:w="1560" w:type="dxa"/>
            <w:gridSpan w:val="2"/>
          </w:tcPr>
          <w:p w:rsidR="00E649E6" w:rsidRPr="00A73538" w:rsidRDefault="00E649E6" w:rsidP="00A73538">
            <w:pPr>
              <w:rPr>
                <w:rFonts w:ascii="Times New Roman" w:hAnsi="Times New Roman"/>
              </w:rPr>
            </w:pPr>
            <w:r w:rsidRPr="00A73538">
              <w:rPr>
                <w:rFonts w:ascii="Times New Roman" w:hAnsi="Times New Roman"/>
              </w:rPr>
              <w:t>-</w:t>
            </w:r>
          </w:p>
        </w:tc>
      </w:tr>
      <w:tr w:rsidR="00E649E6" w:rsidRPr="00A73538" w:rsidTr="003B42C3">
        <w:trPr>
          <w:trHeight w:val="235"/>
        </w:trPr>
        <w:tc>
          <w:tcPr>
            <w:tcW w:w="724" w:type="dxa"/>
            <w:gridSpan w:val="3"/>
            <w:vMerge/>
          </w:tcPr>
          <w:p w:rsidR="00E649E6" w:rsidRPr="00A73538" w:rsidRDefault="00E649E6" w:rsidP="00A73538">
            <w:pPr>
              <w:rPr>
                <w:rFonts w:ascii="Times New Roman" w:hAnsi="Times New Roman"/>
              </w:rPr>
            </w:pPr>
          </w:p>
        </w:tc>
        <w:tc>
          <w:tcPr>
            <w:tcW w:w="3826" w:type="dxa"/>
            <w:vMerge/>
          </w:tcPr>
          <w:p w:rsidR="00E649E6" w:rsidRPr="00A73538" w:rsidRDefault="00E649E6" w:rsidP="00A73538">
            <w:pPr>
              <w:rPr>
                <w:rFonts w:ascii="Times New Roman" w:hAnsi="Times New Roman"/>
              </w:rPr>
            </w:pPr>
          </w:p>
        </w:tc>
        <w:tc>
          <w:tcPr>
            <w:tcW w:w="1560" w:type="dxa"/>
            <w:gridSpan w:val="2"/>
          </w:tcPr>
          <w:p w:rsidR="00E649E6" w:rsidRPr="00A73538" w:rsidRDefault="00E649E6" w:rsidP="00A73538">
            <w:pPr>
              <w:rPr>
                <w:rFonts w:ascii="Times New Roman" w:hAnsi="Times New Roman"/>
              </w:rPr>
            </w:pPr>
            <w:r w:rsidRPr="00A73538">
              <w:rPr>
                <w:rFonts w:ascii="Times New Roman" w:hAnsi="Times New Roman"/>
              </w:rPr>
              <w:t>2025 год</w:t>
            </w:r>
          </w:p>
        </w:tc>
        <w:tc>
          <w:tcPr>
            <w:tcW w:w="1845" w:type="dxa"/>
          </w:tcPr>
          <w:p w:rsidR="00E649E6" w:rsidRPr="00A73538" w:rsidRDefault="00E649E6" w:rsidP="00A73538">
            <w:pPr>
              <w:rPr>
                <w:rFonts w:ascii="Times New Roman" w:hAnsi="Times New Roman"/>
              </w:rPr>
            </w:pPr>
            <w:r w:rsidRPr="00A73538">
              <w:rPr>
                <w:rFonts w:ascii="Times New Roman" w:hAnsi="Times New Roman"/>
              </w:rPr>
              <w:t>-</w:t>
            </w:r>
          </w:p>
        </w:tc>
        <w:tc>
          <w:tcPr>
            <w:tcW w:w="2977" w:type="dxa"/>
            <w:gridSpan w:val="2"/>
          </w:tcPr>
          <w:p w:rsidR="00E649E6" w:rsidRPr="00A73538" w:rsidRDefault="00E649E6" w:rsidP="00A73538">
            <w:pPr>
              <w:rPr>
                <w:rFonts w:ascii="Times New Roman" w:hAnsi="Times New Roman"/>
              </w:rPr>
            </w:pPr>
            <w:r w:rsidRPr="00A73538">
              <w:rPr>
                <w:rFonts w:ascii="Times New Roman" w:hAnsi="Times New Roman"/>
              </w:rPr>
              <w:t>-</w:t>
            </w:r>
          </w:p>
        </w:tc>
        <w:tc>
          <w:tcPr>
            <w:tcW w:w="2126" w:type="dxa"/>
            <w:gridSpan w:val="2"/>
          </w:tcPr>
          <w:p w:rsidR="00E649E6" w:rsidRPr="00A73538" w:rsidRDefault="00E649E6" w:rsidP="00A73538">
            <w:pPr>
              <w:rPr>
                <w:rFonts w:ascii="Times New Roman" w:hAnsi="Times New Roman"/>
              </w:rPr>
            </w:pPr>
            <w:r w:rsidRPr="00A73538">
              <w:rPr>
                <w:rFonts w:ascii="Times New Roman" w:hAnsi="Times New Roman"/>
              </w:rPr>
              <w:t>-</w:t>
            </w:r>
          </w:p>
        </w:tc>
        <w:tc>
          <w:tcPr>
            <w:tcW w:w="1560" w:type="dxa"/>
            <w:gridSpan w:val="2"/>
          </w:tcPr>
          <w:p w:rsidR="00E649E6" w:rsidRPr="00A73538" w:rsidRDefault="00E649E6" w:rsidP="00A73538">
            <w:pPr>
              <w:rPr>
                <w:rFonts w:ascii="Times New Roman" w:hAnsi="Times New Roman"/>
              </w:rPr>
            </w:pPr>
            <w:r w:rsidRPr="00A73538">
              <w:rPr>
                <w:rFonts w:ascii="Times New Roman" w:hAnsi="Times New Roman"/>
              </w:rPr>
              <w:t>-</w:t>
            </w:r>
          </w:p>
        </w:tc>
      </w:tr>
      <w:tr w:rsidR="00E649E6" w:rsidRPr="00A73538" w:rsidTr="003B42C3">
        <w:trPr>
          <w:trHeight w:val="235"/>
        </w:trPr>
        <w:tc>
          <w:tcPr>
            <w:tcW w:w="724" w:type="dxa"/>
            <w:gridSpan w:val="3"/>
            <w:vMerge/>
          </w:tcPr>
          <w:p w:rsidR="00E649E6" w:rsidRPr="00A73538" w:rsidRDefault="00E649E6" w:rsidP="00A73538">
            <w:pPr>
              <w:rPr>
                <w:rFonts w:ascii="Times New Roman" w:hAnsi="Times New Roman"/>
              </w:rPr>
            </w:pPr>
          </w:p>
        </w:tc>
        <w:tc>
          <w:tcPr>
            <w:tcW w:w="3826" w:type="dxa"/>
            <w:vMerge/>
          </w:tcPr>
          <w:p w:rsidR="00E649E6" w:rsidRPr="00A73538" w:rsidRDefault="00E649E6" w:rsidP="00A73538">
            <w:pPr>
              <w:rPr>
                <w:rFonts w:ascii="Times New Roman" w:hAnsi="Times New Roman"/>
              </w:rPr>
            </w:pPr>
          </w:p>
        </w:tc>
        <w:tc>
          <w:tcPr>
            <w:tcW w:w="1560" w:type="dxa"/>
            <w:gridSpan w:val="2"/>
          </w:tcPr>
          <w:p w:rsidR="00E649E6" w:rsidRPr="00A73538" w:rsidRDefault="00E649E6" w:rsidP="00A73538">
            <w:pPr>
              <w:rPr>
                <w:rFonts w:ascii="Times New Roman" w:hAnsi="Times New Roman"/>
              </w:rPr>
            </w:pPr>
            <w:r w:rsidRPr="00A73538">
              <w:rPr>
                <w:rFonts w:ascii="Times New Roman" w:hAnsi="Times New Roman"/>
              </w:rPr>
              <w:t>2026 год</w:t>
            </w:r>
          </w:p>
        </w:tc>
        <w:tc>
          <w:tcPr>
            <w:tcW w:w="1845" w:type="dxa"/>
          </w:tcPr>
          <w:p w:rsidR="00E649E6" w:rsidRPr="00A73538" w:rsidRDefault="00E649E6" w:rsidP="00A73538">
            <w:pPr>
              <w:rPr>
                <w:rFonts w:ascii="Times New Roman" w:hAnsi="Times New Roman"/>
              </w:rPr>
            </w:pPr>
            <w:r w:rsidRPr="00A73538">
              <w:rPr>
                <w:rFonts w:ascii="Times New Roman" w:hAnsi="Times New Roman"/>
              </w:rPr>
              <w:t>-</w:t>
            </w:r>
          </w:p>
        </w:tc>
        <w:tc>
          <w:tcPr>
            <w:tcW w:w="2977" w:type="dxa"/>
            <w:gridSpan w:val="2"/>
          </w:tcPr>
          <w:p w:rsidR="00E649E6" w:rsidRPr="00A73538" w:rsidRDefault="00E649E6" w:rsidP="00A73538">
            <w:pPr>
              <w:rPr>
                <w:rFonts w:ascii="Times New Roman" w:hAnsi="Times New Roman"/>
              </w:rPr>
            </w:pPr>
            <w:r w:rsidRPr="00A73538">
              <w:rPr>
                <w:rFonts w:ascii="Times New Roman" w:hAnsi="Times New Roman"/>
              </w:rPr>
              <w:t>-</w:t>
            </w:r>
          </w:p>
        </w:tc>
        <w:tc>
          <w:tcPr>
            <w:tcW w:w="2126" w:type="dxa"/>
            <w:gridSpan w:val="2"/>
          </w:tcPr>
          <w:p w:rsidR="00E649E6" w:rsidRPr="00A73538" w:rsidRDefault="00E649E6" w:rsidP="00A73538">
            <w:pPr>
              <w:rPr>
                <w:rFonts w:ascii="Times New Roman" w:hAnsi="Times New Roman"/>
              </w:rPr>
            </w:pPr>
            <w:r w:rsidRPr="00A73538">
              <w:rPr>
                <w:rFonts w:ascii="Times New Roman" w:hAnsi="Times New Roman"/>
              </w:rPr>
              <w:t>-</w:t>
            </w:r>
          </w:p>
        </w:tc>
        <w:tc>
          <w:tcPr>
            <w:tcW w:w="1560" w:type="dxa"/>
            <w:gridSpan w:val="2"/>
          </w:tcPr>
          <w:p w:rsidR="00E649E6" w:rsidRPr="00A73538" w:rsidRDefault="00E649E6" w:rsidP="00A73538">
            <w:pPr>
              <w:rPr>
                <w:rFonts w:ascii="Times New Roman" w:hAnsi="Times New Roman"/>
              </w:rPr>
            </w:pPr>
            <w:r w:rsidRPr="00A73538">
              <w:rPr>
                <w:rFonts w:ascii="Times New Roman" w:hAnsi="Times New Roman"/>
              </w:rPr>
              <w:t>-</w:t>
            </w:r>
          </w:p>
        </w:tc>
      </w:tr>
      <w:tr w:rsidR="00E649E6" w:rsidRPr="00A73538" w:rsidTr="003B42C3">
        <w:trPr>
          <w:trHeight w:val="235"/>
        </w:trPr>
        <w:tc>
          <w:tcPr>
            <w:tcW w:w="724" w:type="dxa"/>
            <w:gridSpan w:val="3"/>
            <w:vMerge/>
          </w:tcPr>
          <w:p w:rsidR="00E649E6" w:rsidRPr="00A73538" w:rsidRDefault="00E649E6" w:rsidP="00A73538">
            <w:pPr>
              <w:rPr>
                <w:rFonts w:ascii="Times New Roman" w:hAnsi="Times New Roman"/>
              </w:rPr>
            </w:pPr>
          </w:p>
        </w:tc>
        <w:tc>
          <w:tcPr>
            <w:tcW w:w="3826" w:type="dxa"/>
            <w:vMerge/>
          </w:tcPr>
          <w:p w:rsidR="00E649E6" w:rsidRPr="00A73538" w:rsidRDefault="00E649E6" w:rsidP="00A73538">
            <w:pPr>
              <w:rPr>
                <w:rFonts w:ascii="Times New Roman" w:hAnsi="Times New Roman"/>
              </w:rPr>
            </w:pPr>
          </w:p>
        </w:tc>
        <w:tc>
          <w:tcPr>
            <w:tcW w:w="1560" w:type="dxa"/>
            <w:gridSpan w:val="2"/>
          </w:tcPr>
          <w:p w:rsidR="00E649E6" w:rsidRPr="00A73538" w:rsidRDefault="00E649E6" w:rsidP="00A73538">
            <w:pPr>
              <w:rPr>
                <w:rFonts w:ascii="Times New Roman" w:hAnsi="Times New Roman"/>
              </w:rPr>
            </w:pPr>
            <w:r w:rsidRPr="00A73538">
              <w:rPr>
                <w:rFonts w:ascii="Times New Roman" w:hAnsi="Times New Roman"/>
              </w:rPr>
              <w:t>2027 год</w:t>
            </w:r>
          </w:p>
        </w:tc>
        <w:tc>
          <w:tcPr>
            <w:tcW w:w="1845" w:type="dxa"/>
          </w:tcPr>
          <w:p w:rsidR="00E649E6" w:rsidRPr="00A73538" w:rsidRDefault="00E649E6" w:rsidP="00A73538">
            <w:pPr>
              <w:rPr>
                <w:rFonts w:ascii="Times New Roman" w:hAnsi="Times New Roman"/>
              </w:rPr>
            </w:pPr>
            <w:r w:rsidRPr="00A73538">
              <w:rPr>
                <w:rFonts w:ascii="Times New Roman" w:hAnsi="Times New Roman"/>
              </w:rPr>
              <w:t>-</w:t>
            </w:r>
          </w:p>
        </w:tc>
        <w:tc>
          <w:tcPr>
            <w:tcW w:w="2977" w:type="dxa"/>
            <w:gridSpan w:val="2"/>
          </w:tcPr>
          <w:p w:rsidR="00E649E6" w:rsidRPr="00A73538" w:rsidRDefault="00E649E6" w:rsidP="00A73538">
            <w:pPr>
              <w:rPr>
                <w:rFonts w:ascii="Times New Roman" w:hAnsi="Times New Roman"/>
              </w:rPr>
            </w:pPr>
            <w:r w:rsidRPr="00A73538">
              <w:rPr>
                <w:rFonts w:ascii="Times New Roman" w:hAnsi="Times New Roman"/>
              </w:rPr>
              <w:t>-</w:t>
            </w:r>
          </w:p>
        </w:tc>
        <w:tc>
          <w:tcPr>
            <w:tcW w:w="2126" w:type="dxa"/>
            <w:gridSpan w:val="2"/>
          </w:tcPr>
          <w:p w:rsidR="00E649E6" w:rsidRPr="00A73538" w:rsidRDefault="00E649E6" w:rsidP="00A73538">
            <w:pPr>
              <w:rPr>
                <w:rFonts w:ascii="Times New Roman" w:hAnsi="Times New Roman"/>
              </w:rPr>
            </w:pPr>
            <w:r w:rsidRPr="00A73538">
              <w:rPr>
                <w:rFonts w:ascii="Times New Roman" w:hAnsi="Times New Roman"/>
              </w:rPr>
              <w:t>-</w:t>
            </w:r>
          </w:p>
        </w:tc>
        <w:tc>
          <w:tcPr>
            <w:tcW w:w="1560" w:type="dxa"/>
            <w:gridSpan w:val="2"/>
          </w:tcPr>
          <w:p w:rsidR="00E649E6" w:rsidRPr="00A73538" w:rsidRDefault="00E649E6" w:rsidP="00A73538">
            <w:pPr>
              <w:rPr>
                <w:rFonts w:ascii="Times New Roman" w:hAnsi="Times New Roman"/>
              </w:rPr>
            </w:pPr>
            <w:r w:rsidRPr="00A73538">
              <w:rPr>
                <w:rFonts w:ascii="Times New Roman" w:hAnsi="Times New Roman"/>
              </w:rPr>
              <w:t>-</w:t>
            </w:r>
          </w:p>
        </w:tc>
      </w:tr>
      <w:tr w:rsidR="00E649E6" w:rsidRPr="00A73538" w:rsidTr="003B42C3">
        <w:trPr>
          <w:trHeight w:val="235"/>
        </w:trPr>
        <w:tc>
          <w:tcPr>
            <w:tcW w:w="724" w:type="dxa"/>
            <w:gridSpan w:val="3"/>
            <w:vMerge/>
          </w:tcPr>
          <w:p w:rsidR="00E649E6" w:rsidRPr="00A73538" w:rsidRDefault="00E649E6" w:rsidP="00A73538">
            <w:pPr>
              <w:rPr>
                <w:rFonts w:ascii="Times New Roman" w:hAnsi="Times New Roman"/>
              </w:rPr>
            </w:pPr>
          </w:p>
        </w:tc>
        <w:tc>
          <w:tcPr>
            <w:tcW w:w="3826" w:type="dxa"/>
            <w:vMerge/>
          </w:tcPr>
          <w:p w:rsidR="00E649E6" w:rsidRPr="00A73538" w:rsidRDefault="00E649E6" w:rsidP="00A73538">
            <w:pPr>
              <w:rPr>
                <w:rFonts w:ascii="Times New Roman" w:hAnsi="Times New Roman"/>
              </w:rPr>
            </w:pPr>
          </w:p>
        </w:tc>
        <w:tc>
          <w:tcPr>
            <w:tcW w:w="1560" w:type="dxa"/>
            <w:gridSpan w:val="2"/>
          </w:tcPr>
          <w:p w:rsidR="00E649E6" w:rsidRPr="00A73538" w:rsidRDefault="00E649E6" w:rsidP="00A73538">
            <w:pPr>
              <w:rPr>
                <w:rFonts w:ascii="Times New Roman" w:hAnsi="Times New Roman"/>
              </w:rPr>
            </w:pPr>
            <w:r w:rsidRPr="00A73538">
              <w:rPr>
                <w:rFonts w:ascii="Times New Roman" w:hAnsi="Times New Roman"/>
              </w:rPr>
              <w:t>2028 год</w:t>
            </w:r>
          </w:p>
        </w:tc>
        <w:tc>
          <w:tcPr>
            <w:tcW w:w="1845" w:type="dxa"/>
          </w:tcPr>
          <w:p w:rsidR="00E649E6" w:rsidRPr="00A73538" w:rsidRDefault="00E649E6" w:rsidP="00A73538">
            <w:pPr>
              <w:rPr>
                <w:rFonts w:ascii="Times New Roman" w:hAnsi="Times New Roman"/>
              </w:rPr>
            </w:pPr>
            <w:r w:rsidRPr="00A73538">
              <w:rPr>
                <w:rFonts w:ascii="Times New Roman" w:hAnsi="Times New Roman"/>
              </w:rPr>
              <w:t>-</w:t>
            </w:r>
          </w:p>
        </w:tc>
        <w:tc>
          <w:tcPr>
            <w:tcW w:w="2977" w:type="dxa"/>
            <w:gridSpan w:val="2"/>
          </w:tcPr>
          <w:p w:rsidR="00E649E6" w:rsidRPr="00A73538" w:rsidRDefault="00E649E6" w:rsidP="00A73538">
            <w:pPr>
              <w:rPr>
                <w:rFonts w:ascii="Times New Roman" w:hAnsi="Times New Roman"/>
              </w:rPr>
            </w:pPr>
            <w:r w:rsidRPr="00A73538">
              <w:rPr>
                <w:rFonts w:ascii="Times New Roman" w:hAnsi="Times New Roman"/>
              </w:rPr>
              <w:t>-</w:t>
            </w:r>
          </w:p>
        </w:tc>
        <w:tc>
          <w:tcPr>
            <w:tcW w:w="2126" w:type="dxa"/>
            <w:gridSpan w:val="2"/>
          </w:tcPr>
          <w:p w:rsidR="00E649E6" w:rsidRPr="00A73538" w:rsidRDefault="00E649E6" w:rsidP="00A73538">
            <w:pPr>
              <w:rPr>
                <w:rFonts w:ascii="Times New Roman" w:hAnsi="Times New Roman"/>
              </w:rPr>
            </w:pPr>
            <w:r w:rsidRPr="00A73538">
              <w:rPr>
                <w:rFonts w:ascii="Times New Roman" w:hAnsi="Times New Roman"/>
              </w:rPr>
              <w:t>-</w:t>
            </w:r>
          </w:p>
        </w:tc>
        <w:tc>
          <w:tcPr>
            <w:tcW w:w="1560" w:type="dxa"/>
            <w:gridSpan w:val="2"/>
          </w:tcPr>
          <w:p w:rsidR="00E649E6" w:rsidRPr="00A73538" w:rsidRDefault="00E649E6" w:rsidP="00A73538">
            <w:pPr>
              <w:rPr>
                <w:rFonts w:ascii="Times New Roman" w:hAnsi="Times New Roman"/>
              </w:rPr>
            </w:pPr>
            <w:r w:rsidRPr="00A73538">
              <w:rPr>
                <w:rFonts w:ascii="Times New Roman" w:hAnsi="Times New Roman"/>
              </w:rPr>
              <w:t>-</w:t>
            </w:r>
          </w:p>
        </w:tc>
      </w:tr>
      <w:tr w:rsidR="00E649E6" w:rsidRPr="00A73538" w:rsidTr="003B42C3">
        <w:trPr>
          <w:trHeight w:val="235"/>
        </w:trPr>
        <w:tc>
          <w:tcPr>
            <w:tcW w:w="724" w:type="dxa"/>
            <w:gridSpan w:val="3"/>
          </w:tcPr>
          <w:p w:rsidR="00E649E6" w:rsidRPr="00A73538" w:rsidRDefault="00E649E6" w:rsidP="00A73538">
            <w:pPr>
              <w:rPr>
                <w:rFonts w:ascii="Times New Roman" w:hAnsi="Times New Roman"/>
              </w:rPr>
            </w:pPr>
          </w:p>
        </w:tc>
        <w:tc>
          <w:tcPr>
            <w:tcW w:w="3826" w:type="dxa"/>
          </w:tcPr>
          <w:p w:rsidR="00E649E6" w:rsidRPr="00A73538" w:rsidRDefault="00E649E6" w:rsidP="00A73538">
            <w:pPr>
              <w:rPr>
                <w:rFonts w:ascii="Times New Roman" w:hAnsi="Times New Roman"/>
              </w:rPr>
            </w:pPr>
          </w:p>
        </w:tc>
        <w:tc>
          <w:tcPr>
            <w:tcW w:w="1560" w:type="dxa"/>
            <w:gridSpan w:val="2"/>
          </w:tcPr>
          <w:p w:rsidR="00E649E6" w:rsidRPr="00A73538" w:rsidRDefault="00E649E6" w:rsidP="00A73538">
            <w:pPr>
              <w:rPr>
                <w:rFonts w:ascii="Times New Roman" w:hAnsi="Times New Roman"/>
              </w:rPr>
            </w:pPr>
            <w:r w:rsidRPr="00A73538">
              <w:rPr>
                <w:rFonts w:ascii="Times New Roman" w:hAnsi="Times New Roman"/>
              </w:rPr>
              <w:t>Всего, в том числе:</w:t>
            </w:r>
          </w:p>
        </w:tc>
        <w:tc>
          <w:tcPr>
            <w:tcW w:w="1845" w:type="dxa"/>
          </w:tcPr>
          <w:p w:rsidR="00E649E6" w:rsidRPr="00A73538" w:rsidRDefault="00E649E6" w:rsidP="00A73538">
            <w:pPr>
              <w:rPr>
                <w:rFonts w:ascii="Times New Roman" w:hAnsi="Times New Roman"/>
              </w:rPr>
            </w:pPr>
            <w:r w:rsidRPr="00A73538">
              <w:rPr>
                <w:rFonts w:ascii="Times New Roman" w:hAnsi="Times New Roman"/>
              </w:rPr>
              <w:t>47195,1</w:t>
            </w:r>
          </w:p>
          <w:p w:rsidR="00E649E6" w:rsidRPr="00A73538" w:rsidRDefault="00E649E6" w:rsidP="00A73538">
            <w:pPr>
              <w:rPr>
                <w:rFonts w:ascii="Times New Roman" w:hAnsi="Times New Roman"/>
              </w:rPr>
            </w:pPr>
          </w:p>
        </w:tc>
        <w:tc>
          <w:tcPr>
            <w:tcW w:w="2977" w:type="dxa"/>
            <w:gridSpan w:val="2"/>
          </w:tcPr>
          <w:p w:rsidR="00E649E6" w:rsidRPr="00A73538" w:rsidRDefault="00E649E6" w:rsidP="00A73538">
            <w:pPr>
              <w:rPr>
                <w:rFonts w:ascii="Times New Roman" w:hAnsi="Times New Roman"/>
              </w:rPr>
            </w:pPr>
            <w:r w:rsidRPr="00A73538">
              <w:rPr>
                <w:rFonts w:ascii="Times New Roman" w:hAnsi="Times New Roman"/>
              </w:rPr>
              <w:t>47195,1</w:t>
            </w:r>
          </w:p>
          <w:p w:rsidR="00E649E6" w:rsidRPr="00A73538" w:rsidRDefault="00E649E6" w:rsidP="00A73538">
            <w:pPr>
              <w:rPr>
                <w:rFonts w:ascii="Times New Roman" w:hAnsi="Times New Roman"/>
              </w:rPr>
            </w:pPr>
          </w:p>
        </w:tc>
        <w:tc>
          <w:tcPr>
            <w:tcW w:w="2126" w:type="dxa"/>
            <w:gridSpan w:val="2"/>
          </w:tcPr>
          <w:p w:rsidR="00E649E6" w:rsidRPr="00A73538" w:rsidRDefault="00E649E6" w:rsidP="00A73538">
            <w:pPr>
              <w:rPr>
                <w:rFonts w:ascii="Times New Roman" w:hAnsi="Times New Roman"/>
              </w:rPr>
            </w:pPr>
            <w:r w:rsidRPr="00A73538">
              <w:rPr>
                <w:rFonts w:ascii="Times New Roman" w:hAnsi="Times New Roman"/>
              </w:rPr>
              <w:t>-</w:t>
            </w:r>
          </w:p>
        </w:tc>
        <w:tc>
          <w:tcPr>
            <w:tcW w:w="1560" w:type="dxa"/>
            <w:gridSpan w:val="2"/>
          </w:tcPr>
          <w:p w:rsidR="00E649E6" w:rsidRPr="00A73538" w:rsidRDefault="00E649E6" w:rsidP="00A73538">
            <w:pPr>
              <w:rPr>
                <w:rFonts w:ascii="Times New Roman" w:hAnsi="Times New Roman"/>
              </w:rPr>
            </w:pPr>
            <w:r w:rsidRPr="00A73538">
              <w:rPr>
                <w:rFonts w:ascii="Times New Roman" w:hAnsi="Times New Roman"/>
              </w:rPr>
              <w:t>-</w:t>
            </w:r>
          </w:p>
        </w:tc>
      </w:tr>
      <w:tr w:rsidR="00E649E6" w:rsidRPr="00A73538" w:rsidTr="003B42C3">
        <w:tc>
          <w:tcPr>
            <w:tcW w:w="724" w:type="dxa"/>
            <w:gridSpan w:val="3"/>
          </w:tcPr>
          <w:p w:rsidR="00E649E6" w:rsidRPr="00A73538" w:rsidRDefault="00E649E6" w:rsidP="00A73538">
            <w:pPr>
              <w:rPr>
                <w:rFonts w:ascii="Times New Roman" w:hAnsi="Times New Roman"/>
              </w:rPr>
            </w:pPr>
          </w:p>
        </w:tc>
        <w:tc>
          <w:tcPr>
            <w:tcW w:w="3826" w:type="dxa"/>
          </w:tcPr>
          <w:p w:rsidR="00E649E6" w:rsidRPr="00A73538" w:rsidRDefault="00E649E6" w:rsidP="00A73538">
            <w:pPr>
              <w:rPr>
                <w:rFonts w:ascii="Times New Roman" w:hAnsi="Times New Roman"/>
              </w:rPr>
            </w:pPr>
            <w:r w:rsidRPr="00A73538">
              <w:rPr>
                <w:rFonts w:ascii="Times New Roman" w:hAnsi="Times New Roman"/>
              </w:rPr>
              <w:t>Итого по Программе</w:t>
            </w:r>
          </w:p>
        </w:tc>
        <w:tc>
          <w:tcPr>
            <w:tcW w:w="1560" w:type="dxa"/>
            <w:gridSpan w:val="2"/>
          </w:tcPr>
          <w:p w:rsidR="00E649E6" w:rsidRPr="00A73538" w:rsidRDefault="00E649E6" w:rsidP="00A73538">
            <w:pPr>
              <w:rPr>
                <w:rFonts w:ascii="Times New Roman" w:hAnsi="Times New Roman"/>
              </w:rPr>
            </w:pPr>
            <w:r w:rsidRPr="00A73538">
              <w:rPr>
                <w:rFonts w:ascii="Times New Roman" w:hAnsi="Times New Roman"/>
              </w:rPr>
              <w:t>2024 год</w:t>
            </w:r>
          </w:p>
        </w:tc>
        <w:tc>
          <w:tcPr>
            <w:tcW w:w="1845" w:type="dxa"/>
          </w:tcPr>
          <w:p w:rsidR="00E649E6" w:rsidRPr="00A73538" w:rsidRDefault="00E649E6" w:rsidP="00A73538">
            <w:pPr>
              <w:rPr>
                <w:rFonts w:ascii="Times New Roman" w:hAnsi="Times New Roman"/>
              </w:rPr>
            </w:pPr>
            <w:r w:rsidRPr="00A73538">
              <w:rPr>
                <w:rFonts w:ascii="Times New Roman" w:hAnsi="Times New Roman"/>
              </w:rPr>
              <w:t>12112,0</w:t>
            </w:r>
          </w:p>
        </w:tc>
        <w:tc>
          <w:tcPr>
            <w:tcW w:w="2977" w:type="dxa"/>
            <w:gridSpan w:val="2"/>
          </w:tcPr>
          <w:p w:rsidR="00E649E6" w:rsidRPr="00A73538" w:rsidRDefault="00E649E6" w:rsidP="00A73538">
            <w:pPr>
              <w:rPr>
                <w:rFonts w:ascii="Times New Roman" w:hAnsi="Times New Roman"/>
              </w:rPr>
            </w:pPr>
            <w:r w:rsidRPr="00A73538">
              <w:rPr>
                <w:rFonts w:ascii="Times New Roman" w:hAnsi="Times New Roman"/>
              </w:rPr>
              <w:t>12112,0</w:t>
            </w:r>
          </w:p>
        </w:tc>
        <w:tc>
          <w:tcPr>
            <w:tcW w:w="2126" w:type="dxa"/>
            <w:gridSpan w:val="2"/>
          </w:tcPr>
          <w:p w:rsidR="00E649E6" w:rsidRPr="00A73538" w:rsidRDefault="00E649E6" w:rsidP="00A73538">
            <w:pPr>
              <w:rPr>
                <w:rFonts w:ascii="Times New Roman" w:hAnsi="Times New Roman"/>
              </w:rPr>
            </w:pPr>
            <w:r w:rsidRPr="00A73538">
              <w:rPr>
                <w:rFonts w:ascii="Times New Roman" w:hAnsi="Times New Roman"/>
              </w:rPr>
              <w:t>-</w:t>
            </w:r>
          </w:p>
        </w:tc>
        <w:tc>
          <w:tcPr>
            <w:tcW w:w="1560" w:type="dxa"/>
            <w:gridSpan w:val="2"/>
          </w:tcPr>
          <w:p w:rsidR="00E649E6" w:rsidRPr="00A73538" w:rsidRDefault="00E649E6" w:rsidP="00A73538">
            <w:pPr>
              <w:rPr>
                <w:rFonts w:ascii="Times New Roman" w:hAnsi="Times New Roman"/>
              </w:rPr>
            </w:pPr>
            <w:r w:rsidRPr="00A73538">
              <w:rPr>
                <w:rFonts w:ascii="Times New Roman" w:hAnsi="Times New Roman"/>
              </w:rPr>
              <w:t>-</w:t>
            </w:r>
          </w:p>
        </w:tc>
      </w:tr>
      <w:tr w:rsidR="00E649E6" w:rsidRPr="00A73538" w:rsidTr="003B42C3">
        <w:tc>
          <w:tcPr>
            <w:tcW w:w="724" w:type="dxa"/>
            <w:gridSpan w:val="3"/>
          </w:tcPr>
          <w:p w:rsidR="00E649E6" w:rsidRPr="00A73538" w:rsidRDefault="00E649E6" w:rsidP="00A73538">
            <w:pPr>
              <w:rPr>
                <w:rFonts w:ascii="Times New Roman" w:hAnsi="Times New Roman"/>
              </w:rPr>
            </w:pPr>
          </w:p>
        </w:tc>
        <w:tc>
          <w:tcPr>
            <w:tcW w:w="3826" w:type="dxa"/>
          </w:tcPr>
          <w:p w:rsidR="00E649E6" w:rsidRPr="00A73538" w:rsidRDefault="00E649E6" w:rsidP="00A73538">
            <w:pPr>
              <w:rPr>
                <w:rFonts w:ascii="Times New Roman" w:hAnsi="Times New Roman"/>
              </w:rPr>
            </w:pPr>
          </w:p>
        </w:tc>
        <w:tc>
          <w:tcPr>
            <w:tcW w:w="1560" w:type="dxa"/>
            <w:gridSpan w:val="2"/>
          </w:tcPr>
          <w:p w:rsidR="00E649E6" w:rsidRPr="00A73538" w:rsidRDefault="00E649E6" w:rsidP="00A73538">
            <w:pPr>
              <w:rPr>
                <w:rFonts w:ascii="Times New Roman" w:hAnsi="Times New Roman"/>
              </w:rPr>
            </w:pPr>
            <w:r w:rsidRPr="00A73538">
              <w:rPr>
                <w:rFonts w:ascii="Times New Roman" w:hAnsi="Times New Roman"/>
              </w:rPr>
              <w:t>2025 год</w:t>
            </w:r>
          </w:p>
        </w:tc>
        <w:tc>
          <w:tcPr>
            <w:tcW w:w="1845" w:type="dxa"/>
          </w:tcPr>
          <w:p w:rsidR="00E649E6" w:rsidRPr="00A73538" w:rsidRDefault="00E649E6" w:rsidP="00A73538">
            <w:pPr>
              <w:rPr>
                <w:rFonts w:ascii="Times New Roman" w:hAnsi="Times New Roman"/>
              </w:rPr>
            </w:pPr>
            <w:r w:rsidRPr="00A73538">
              <w:rPr>
                <w:rFonts w:ascii="Times New Roman" w:hAnsi="Times New Roman"/>
              </w:rPr>
              <w:t>13654,6</w:t>
            </w:r>
          </w:p>
        </w:tc>
        <w:tc>
          <w:tcPr>
            <w:tcW w:w="2977" w:type="dxa"/>
            <w:gridSpan w:val="2"/>
          </w:tcPr>
          <w:p w:rsidR="00E649E6" w:rsidRPr="00A73538" w:rsidRDefault="00E649E6" w:rsidP="00A73538">
            <w:pPr>
              <w:rPr>
                <w:rFonts w:ascii="Times New Roman" w:hAnsi="Times New Roman"/>
              </w:rPr>
            </w:pPr>
            <w:r w:rsidRPr="00A73538">
              <w:rPr>
                <w:rFonts w:ascii="Times New Roman" w:hAnsi="Times New Roman"/>
              </w:rPr>
              <w:t>13654,6</w:t>
            </w:r>
          </w:p>
        </w:tc>
        <w:tc>
          <w:tcPr>
            <w:tcW w:w="2126" w:type="dxa"/>
            <w:gridSpan w:val="2"/>
          </w:tcPr>
          <w:p w:rsidR="00E649E6" w:rsidRPr="00A73538" w:rsidRDefault="00E649E6" w:rsidP="00A73538">
            <w:pPr>
              <w:rPr>
                <w:rFonts w:ascii="Times New Roman" w:hAnsi="Times New Roman"/>
              </w:rPr>
            </w:pPr>
            <w:r w:rsidRPr="00A73538">
              <w:rPr>
                <w:rFonts w:ascii="Times New Roman" w:hAnsi="Times New Roman"/>
              </w:rPr>
              <w:t>-</w:t>
            </w:r>
          </w:p>
        </w:tc>
        <w:tc>
          <w:tcPr>
            <w:tcW w:w="1560" w:type="dxa"/>
            <w:gridSpan w:val="2"/>
          </w:tcPr>
          <w:p w:rsidR="00E649E6" w:rsidRPr="00A73538" w:rsidRDefault="00E649E6" w:rsidP="00A73538">
            <w:pPr>
              <w:rPr>
                <w:rFonts w:ascii="Times New Roman" w:hAnsi="Times New Roman"/>
              </w:rPr>
            </w:pPr>
            <w:r w:rsidRPr="00A73538">
              <w:rPr>
                <w:rFonts w:ascii="Times New Roman" w:hAnsi="Times New Roman"/>
              </w:rPr>
              <w:t>-</w:t>
            </w:r>
          </w:p>
        </w:tc>
      </w:tr>
      <w:tr w:rsidR="00E649E6" w:rsidRPr="00A73538" w:rsidTr="003B42C3">
        <w:tc>
          <w:tcPr>
            <w:tcW w:w="724" w:type="dxa"/>
            <w:gridSpan w:val="3"/>
          </w:tcPr>
          <w:p w:rsidR="00E649E6" w:rsidRPr="00A73538" w:rsidRDefault="00E649E6" w:rsidP="00A73538">
            <w:pPr>
              <w:rPr>
                <w:rFonts w:ascii="Times New Roman" w:hAnsi="Times New Roman"/>
              </w:rPr>
            </w:pPr>
          </w:p>
        </w:tc>
        <w:tc>
          <w:tcPr>
            <w:tcW w:w="3826" w:type="dxa"/>
          </w:tcPr>
          <w:p w:rsidR="00E649E6" w:rsidRPr="00A73538" w:rsidRDefault="00E649E6" w:rsidP="00A73538">
            <w:pPr>
              <w:rPr>
                <w:rFonts w:ascii="Times New Roman" w:hAnsi="Times New Roman"/>
              </w:rPr>
            </w:pPr>
          </w:p>
        </w:tc>
        <w:tc>
          <w:tcPr>
            <w:tcW w:w="1560" w:type="dxa"/>
            <w:gridSpan w:val="2"/>
          </w:tcPr>
          <w:p w:rsidR="00E649E6" w:rsidRPr="00A73538" w:rsidRDefault="00E649E6" w:rsidP="00A73538">
            <w:pPr>
              <w:rPr>
                <w:rFonts w:ascii="Times New Roman" w:hAnsi="Times New Roman"/>
              </w:rPr>
            </w:pPr>
            <w:r w:rsidRPr="00A73538">
              <w:rPr>
                <w:rFonts w:ascii="Times New Roman" w:hAnsi="Times New Roman"/>
              </w:rPr>
              <w:t>2026 год</w:t>
            </w:r>
          </w:p>
        </w:tc>
        <w:tc>
          <w:tcPr>
            <w:tcW w:w="1845" w:type="dxa"/>
          </w:tcPr>
          <w:p w:rsidR="00E649E6" w:rsidRPr="00A73538" w:rsidRDefault="00E649E6" w:rsidP="00A73538">
            <w:pPr>
              <w:rPr>
                <w:rFonts w:ascii="Times New Roman" w:hAnsi="Times New Roman"/>
              </w:rPr>
            </w:pPr>
            <w:r w:rsidRPr="00A73538">
              <w:rPr>
                <w:rFonts w:ascii="Times New Roman" w:hAnsi="Times New Roman"/>
              </w:rPr>
              <w:t>8413,2</w:t>
            </w:r>
          </w:p>
        </w:tc>
        <w:tc>
          <w:tcPr>
            <w:tcW w:w="2977" w:type="dxa"/>
            <w:gridSpan w:val="2"/>
          </w:tcPr>
          <w:p w:rsidR="00E649E6" w:rsidRPr="00A73538" w:rsidRDefault="00E649E6" w:rsidP="00A73538">
            <w:pPr>
              <w:rPr>
                <w:rFonts w:ascii="Times New Roman" w:hAnsi="Times New Roman"/>
              </w:rPr>
            </w:pPr>
            <w:r w:rsidRPr="00A73538">
              <w:rPr>
                <w:rFonts w:ascii="Times New Roman" w:hAnsi="Times New Roman"/>
              </w:rPr>
              <w:t>8413,2</w:t>
            </w:r>
          </w:p>
        </w:tc>
        <w:tc>
          <w:tcPr>
            <w:tcW w:w="2126" w:type="dxa"/>
            <w:gridSpan w:val="2"/>
          </w:tcPr>
          <w:p w:rsidR="00E649E6" w:rsidRPr="00A73538" w:rsidRDefault="00E649E6" w:rsidP="00A73538">
            <w:pPr>
              <w:rPr>
                <w:rFonts w:ascii="Times New Roman" w:hAnsi="Times New Roman"/>
              </w:rPr>
            </w:pPr>
            <w:r w:rsidRPr="00A73538">
              <w:rPr>
                <w:rFonts w:ascii="Times New Roman" w:hAnsi="Times New Roman"/>
              </w:rPr>
              <w:t>-</w:t>
            </w:r>
          </w:p>
        </w:tc>
        <w:tc>
          <w:tcPr>
            <w:tcW w:w="1560" w:type="dxa"/>
            <w:gridSpan w:val="2"/>
          </w:tcPr>
          <w:p w:rsidR="00E649E6" w:rsidRPr="00A73538" w:rsidRDefault="00E649E6" w:rsidP="00A73538">
            <w:pPr>
              <w:rPr>
                <w:rFonts w:ascii="Times New Roman" w:hAnsi="Times New Roman"/>
              </w:rPr>
            </w:pPr>
            <w:r w:rsidRPr="00A73538">
              <w:rPr>
                <w:rFonts w:ascii="Times New Roman" w:hAnsi="Times New Roman"/>
              </w:rPr>
              <w:t>-</w:t>
            </w:r>
          </w:p>
        </w:tc>
      </w:tr>
      <w:tr w:rsidR="00E649E6" w:rsidRPr="00A73538" w:rsidTr="003B42C3">
        <w:tc>
          <w:tcPr>
            <w:tcW w:w="724" w:type="dxa"/>
            <w:gridSpan w:val="3"/>
          </w:tcPr>
          <w:p w:rsidR="00E649E6" w:rsidRPr="00A73538" w:rsidRDefault="00E649E6" w:rsidP="00A73538">
            <w:pPr>
              <w:rPr>
                <w:rFonts w:ascii="Times New Roman" w:hAnsi="Times New Roman"/>
              </w:rPr>
            </w:pPr>
          </w:p>
        </w:tc>
        <w:tc>
          <w:tcPr>
            <w:tcW w:w="3826" w:type="dxa"/>
          </w:tcPr>
          <w:p w:rsidR="00E649E6" w:rsidRPr="00A73538" w:rsidRDefault="00E649E6" w:rsidP="00A73538">
            <w:pPr>
              <w:rPr>
                <w:rFonts w:ascii="Times New Roman" w:hAnsi="Times New Roman"/>
              </w:rPr>
            </w:pPr>
          </w:p>
        </w:tc>
        <w:tc>
          <w:tcPr>
            <w:tcW w:w="1560" w:type="dxa"/>
            <w:gridSpan w:val="2"/>
          </w:tcPr>
          <w:p w:rsidR="00E649E6" w:rsidRPr="00A73538" w:rsidRDefault="00E649E6" w:rsidP="00A73538">
            <w:pPr>
              <w:rPr>
                <w:rFonts w:ascii="Times New Roman" w:hAnsi="Times New Roman"/>
              </w:rPr>
            </w:pPr>
            <w:r w:rsidRPr="00A73538">
              <w:rPr>
                <w:rFonts w:ascii="Times New Roman" w:hAnsi="Times New Roman"/>
              </w:rPr>
              <w:t>2027 год</w:t>
            </w:r>
          </w:p>
        </w:tc>
        <w:tc>
          <w:tcPr>
            <w:tcW w:w="1845" w:type="dxa"/>
          </w:tcPr>
          <w:p w:rsidR="00E649E6" w:rsidRPr="00A73538" w:rsidRDefault="00E649E6" w:rsidP="00A73538">
            <w:pPr>
              <w:rPr>
                <w:rFonts w:ascii="Times New Roman" w:hAnsi="Times New Roman"/>
              </w:rPr>
            </w:pPr>
            <w:r w:rsidRPr="00A73538">
              <w:rPr>
                <w:rFonts w:ascii="Times New Roman" w:hAnsi="Times New Roman"/>
              </w:rPr>
              <w:t>8546,8</w:t>
            </w:r>
          </w:p>
        </w:tc>
        <w:tc>
          <w:tcPr>
            <w:tcW w:w="2977" w:type="dxa"/>
            <w:gridSpan w:val="2"/>
          </w:tcPr>
          <w:p w:rsidR="00E649E6" w:rsidRPr="00A73538" w:rsidRDefault="00E649E6" w:rsidP="00A73538">
            <w:pPr>
              <w:rPr>
                <w:rFonts w:ascii="Times New Roman" w:hAnsi="Times New Roman"/>
              </w:rPr>
            </w:pPr>
            <w:r w:rsidRPr="00A73538">
              <w:rPr>
                <w:rFonts w:ascii="Times New Roman" w:hAnsi="Times New Roman"/>
              </w:rPr>
              <w:t>8546,8</w:t>
            </w:r>
          </w:p>
        </w:tc>
        <w:tc>
          <w:tcPr>
            <w:tcW w:w="2126" w:type="dxa"/>
            <w:gridSpan w:val="2"/>
          </w:tcPr>
          <w:p w:rsidR="00E649E6" w:rsidRPr="00A73538" w:rsidRDefault="00E649E6" w:rsidP="00A73538">
            <w:pPr>
              <w:rPr>
                <w:rFonts w:ascii="Times New Roman" w:hAnsi="Times New Roman"/>
              </w:rPr>
            </w:pPr>
          </w:p>
        </w:tc>
        <w:tc>
          <w:tcPr>
            <w:tcW w:w="1560" w:type="dxa"/>
            <w:gridSpan w:val="2"/>
          </w:tcPr>
          <w:p w:rsidR="00E649E6" w:rsidRPr="00A73538" w:rsidRDefault="00E649E6" w:rsidP="00A73538">
            <w:pPr>
              <w:rPr>
                <w:rFonts w:ascii="Times New Roman" w:hAnsi="Times New Roman"/>
              </w:rPr>
            </w:pPr>
          </w:p>
        </w:tc>
      </w:tr>
      <w:tr w:rsidR="00E649E6" w:rsidRPr="00A73538" w:rsidTr="003B42C3">
        <w:tc>
          <w:tcPr>
            <w:tcW w:w="724" w:type="dxa"/>
            <w:gridSpan w:val="3"/>
          </w:tcPr>
          <w:p w:rsidR="00E649E6" w:rsidRPr="00A73538" w:rsidRDefault="00E649E6" w:rsidP="00A73538">
            <w:pPr>
              <w:rPr>
                <w:rFonts w:ascii="Times New Roman" w:hAnsi="Times New Roman"/>
              </w:rPr>
            </w:pPr>
          </w:p>
        </w:tc>
        <w:tc>
          <w:tcPr>
            <w:tcW w:w="3826" w:type="dxa"/>
          </w:tcPr>
          <w:p w:rsidR="00E649E6" w:rsidRPr="00A73538" w:rsidRDefault="00E649E6" w:rsidP="00A73538">
            <w:pPr>
              <w:rPr>
                <w:rFonts w:ascii="Times New Roman" w:hAnsi="Times New Roman"/>
              </w:rPr>
            </w:pPr>
          </w:p>
        </w:tc>
        <w:tc>
          <w:tcPr>
            <w:tcW w:w="1560" w:type="dxa"/>
            <w:gridSpan w:val="2"/>
          </w:tcPr>
          <w:p w:rsidR="00E649E6" w:rsidRPr="00A73538" w:rsidRDefault="00E649E6" w:rsidP="00A73538">
            <w:pPr>
              <w:rPr>
                <w:rFonts w:ascii="Times New Roman" w:hAnsi="Times New Roman"/>
              </w:rPr>
            </w:pPr>
            <w:r w:rsidRPr="00A73538">
              <w:rPr>
                <w:rFonts w:ascii="Times New Roman" w:hAnsi="Times New Roman"/>
              </w:rPr>
              <w:t>2028 год</w:t>
            </w:r>
          </w:p>
        </w:tc>
        <w:tc>
          <w:tcPr>
            <w:tcW w:w="1845" w:type="dxa"/>
          </w:tcPr>
          <w:p w:rsidR="00E649E6" w:rsidRPr="00A73538" w:rsidRDefault="00E649E6" w:rsidP="00A73538">
            <w:pPr>
              <w:rPr>
                <w:rFonts w:ascii="Times New Roman" w:hAnsi="Times New Roman"/>
              </w:rPr>
            </w:pPr>
            <w:r w:rsidRPr="00A73538">
              <w:rPr>
                <w:rFonts w:ascii="Times New Roman" w:hAnsi="Times New Roman"/>
              </w:rPr>
              <w:t>4468,5</w:t>
            </w:r>
          </w:p>
        </w:tc>
        <w:tc>
          <w:tcPr>
            <w:tcW w:w="2977" w:type="dxa"/>
            <w:gridSpan w:val="2"/>
          </w:tcPr>
          <w:p w:rsidR="00E649E6" w:rsidRPr="00A73538" w:rsidRDefault="00E649E6" w:rsidP="00A73538">
            <w:pPr>
              <w:rPr>
                <w:rFonts w:ascii="Times New Roman" w:hAnsi="Times New Roman"/>
              </w:rPr>
            </w:pPr>
            <w:r w:rsidRPr="00A73538">
              <w:rPr>
                <w:rFonts w:ascii="Times New Roman" w:hAnsi="Times New Roman"/>
              </w:rPr>
              <w:t>4468,5</w:t>
            </w:r>
          </w:p>
        </w:tc>
        <w:tc>
          <w:tcPr>
            <w:tcW w:w="2126" w:type="dxa"/>
            <w:gridSpan w:val="2"/>
          </w:tcPr>
          <w:p w:rsidR="00E649E6" w:rsidRPr="00A73538" w:rsidRDefault="00E649E6" w:rsidP="00A73538">
            <w:pPr>
              <w:rPr>
                <w:rFonts w:ascii="Times New Roman" w:hAnsi="Times New Roman"/>
              </w:rPr>
            </w:pPr>
          </w:p>
        </w:tc>
        <w:tc>
          <w:tcPr>
            <w:tcW w:w="1560" w:type="dxa"/>
            <w:gridSpan w:val="2"/>
          </w:tcPr>
          <w:p w:rsidR="00E649E6" w:rsidRPr="00A73538" w:rsidRDefault="00E649E6" w:rsidP="00A73538">
            <w:pPr>
              <w:rPr>
                <w:rFonts w:ascii="Times New Roman" w:hAnsi="Times New Roman"/>
              </w:rPr>
            </w:pPr>
          </w:p>
        </w:tc>
      </w:tr>
    </w:tbl>
    <w:p w:rsidR="00E649E6" w:rsidRPr="00A73538" w:rsidRDefault="00E649E6" w:rsidP="00A73538">
      <w:pPr>
        <w:rPr>
          <w:sz w:val="20"/>
          <w:szCs w:val="20"/>
        </w:rPr>
      </w:pPr>
      <w:r w:rsidRPr="00A73538">
        <w:rPr>
          <w:sz w:val="20"/>
          <w:szCs w:val="20"/>
        </w:rPr>
        <w:t>Руководитель ответственного исполнителя: ______________________ (Ф.И.О.)</w:t>
      </w:r>
    </w:p>
    <w:p w:rsidR="00E649E6" w:rsidRPr="00A73538" w:rsidRDefault="00E649E6" w:rsidP="00A73538">
      <w:pPr>
        <w:rPr>
          <w:sz w:val="20"/>
          <w:szCs w:val="20"/>
        </w:rPr>
      </w:pPr>
      <w:r w:rsidRPr="00A73538">
        <w:rPr>
          <w:sz w:val="20"/>
          <w:szCs w:val="20"/>
        </w:rPr>
        <w:t>Исполнитель: __________________(Ф.И.О.)</w:t>
      </w:r>
    </w:p>
    <w:p w:rsidR="00E649E6" w:rsidRPr="00A73538" w:rsidRDefault="00E649E6" w:rsidP="00A73538">
      <w:pPr>
        <w:rPr>
          <w:sz w:val="20"/>
          <w:szCs w:val="20"/>
        </w:rPr>
      </w:pPr>
      <w:r w:rsidRPr="00A73538">
        <w:rPr>
          <w:sz w:val="20"/>
          <w:szCs w:val="20"/>
        </w:rPr>
        <w:t>Контактный телефон: ___________________».</w:t>
      </w:r>
    </w:p>
    <w:p w:rsidR="00E649E6" w:rsidRPr="00A73538" w:rsidRDefault="00E649E6" w:rsidP="00A73538">
      <w:pPr>
        <w:shd w:val="clear" w:color="auto" w:fill="FFFFFF"/>
        <w:overflowPunct/>
        <w:autoSpaceDE/>
        <w:autoSpaceDN/>
        <w:adjustRightInd/>
        <w:ind w:firstLine="851"/>
        <w:jc w:val="center"/>
        <w:textAlignment w:val="auto"/>
        <w:rPr>
          <w:rFonts w:eastAsia="Times New Roman"/>
          <w:sz w:val="20"/>
          <w:szCs w:val="20"/>
          <w:lang w:eastAsia="ru-RU"/>
        </w:rPr>
      </w:pPr>
    </w:p>
    <w:p w:rsidR="00E649E6" w:rsidRPr="00A73538" w:rsidRDefault="00E649E6" w:rsidP="00A73538">
      <w:pPr>
        <w:shd w:val="clear" w:color="auto" w:fill="FFFFFF"/>
        <w:overflowPunct/>
        <w:autoSpaceDE/>
        <w:autoSpaceDN/>
        <w:adjustRightInd/>
        <w:ind w:firstLine="851"/>
        <w:jc w:val="center"/>
        <w:textAlignment w:val="auto"/>
        <w:rPr>
          <w:rFonts w:eastAsia="Times New Roman"/>
          <w:sz w:val="20"/>
          <w:szCs w:val="20"/>
          <w:lang w:eastAsia="ru-RU"/>
        </w:rPr>
      </w:pPr>
    </w:p>
    <w:p w:rsidR="00E649E6" w:rsidRPr="00A73538" w:rsidRDefault="00E649E6" w:rsidP="00A73538">
      <w:pPr>
        <w:shd w:val="clear" w:color="auto" w:fill="FFFFFF"/>
        <w:overflowPunct/>
        <w:autoSpaceDE/>
        <w:autoSpaceDN/>
        <w:adjustRightInd/>
        <w:ind w:firstLine="851"/>
        <w:jc w:val="center"/>
        <w:textAlignment w:val="auto"/>
        <w:rPr>
          <w:rFonts w:eastAsia="Times New Roman"/>
          <w:sz w:val="20"/>
          <w:szCs w:val="20"/>
          <w:lang w:eastAsia="ru-RU"/>
        </w:rPr>
      </w:pPr>
    </w:p>
    <w:p w:rsidR="00450109" w:rsidRPr="00A73538" w:rsidRDefault="00450109" w:rsidP="00A73538">
      <w:pPr>
        <w:shd w:val="clear" w:color="auto" w:fill="FFFFFF"/>
        <w:overflowPunct/>
        <w:autoSpaceDE/>
        <w:autoSpaceDN/>
        <w:adjustRightInd/>
        <w:ind w:firstLine="851"/>
        <w:jc w:val="center"/>
        <w:textAlignment w:val="auto"/>
        <w:rPr>
          <w:rFonts w:eastAsia="Times New Roman"/>
          <w:sz w:val="20"/>
          <w:szCs w:val="20"/>
          <w:lang w:eastAsia="ru-RU"/>
        </w:rPr>
      </w:pPr>
    </w:p>
    <w:p w:rsidR="00450109" w:rsidRPr="00A73538" w:rsidRDefault="00450109" w:rsidP="00A73538">
      <w:pPr>
        <w:shd w:val="clear" w:color="auto" w:fill="FFFFFF"/>
        <w:overflowPunct/>
        <w:autoSpaceDE/>
        <w:autoSpaceDN/>
        <w:adjustRightInd/>
        <w:ind w:firstLine="851"/>
        <w:jc w:val="center"/>
        <w:textAlignment w:val="auto"/>
        <w:rPr>
          <w:rFonts w:eastAsia="Times New Roman"/>
          <w:sz w:val="20"/>
          <w:szCs w:val="20"/>
          <w:lang w:eastAsia="ru-RU"/>
        </w:rPr>
      </w:pPr>
    </w:p>
    <w:p w:rsidR="00450109" w:rsidRPr="00A73538" w:rsidRDefault="00450109" w:rsidP="00A73538">
      <w:pPr>
        <w:shd w:val="clear" w:color="auto" w:fill="FFFFFF"/>
        <w:overflowPunct/>
        <w:autoSpaceDE/>
        <w:autoSpaceDN/>
        <w:adjustRightInd/>
        <w:ind w:firstLine="851"/>
        <w:jc w:val="center"/>
        <w:textAlignment w:val="auto"/>
        <w:rPr>
          <w:rFonts w:eastAsia="Times New Roman"/>
          <w:sz w:val="20"/>
          <w:szCs w:val="20"/>
          <w:lang w:eastAsia="ru-RU"/>
        </w:rPr>
        <w:sectPr w:rsidR="00450109" w:rsidRPr="00A73538" w:rsidSect="005838B1">
          <w:pgSz w:w="16838" w:h="11906" w:orient="landscape" w:code="9"/>
          <w:pgMar w:top="1134" w:right="1134" w:bottom="1134" w:left="1134" w:header="720" w:footer="567" w:gutter="0"/>
          <w:pgNumType w:start="209"/>
          <w:cols w:space="720"/>
          <w:titlePg/>
          <w:docGrid w:linePitch="354"/>
        </w:sectPr>
      </w:pPr>
    </w:p>
    <w:p w:rsidR="00AE4260" w:rsidRPr="00A73538" w:rsidRDefault="00AE4260" w:rsidP="00A73538">
      <w:pPr>
        <w:overflowPunct/>
        <w:autoSpaceDE/>
        <w:autoSpaceDN/>
        <w:adjustRightInd/>
        <w:jc w:val="center"/>
        <w:textAlignment w:val="auto"/>
        <w:rPr>
          <w:rFonts w:eastAsia="Times New Roman"/>
          <w:b/>
          <w:sz w:val="20"/>
          <w:szCs w:val="20"/>
          <w:lang w:eastAsia="ru-RU"/>
        </w:rPr>
      </w:pPr>
      <w:r w:rsidRPr="00A73538">
        <w:rPr>
          <w:rFonts w:eastAsia="Times New Roman"/>
          <w:b/>
          <w:sz w:val="20"/>
          <w:szCs w:val="20"/>
          <w:lang w:eastAsia="ru-RU"/>
        </w:rPr>
        <w:lastRenderedPageBreak/>
        <w:t>Постановление Администрации Чаинского района от 26.05.2025 № 276</w:t>
      </w:r>
    </w:p>
    <w:p w:rsidR="00AE4260" w:rsidRPr="00A73538" w:rsidRDefault="00AE4260" w:rsidP="00A73538">
      <w:pPr>
        <w:overflowPunct/>
        <w:autoSpaceDE/>
        <w:autoSpaceDN/>
        <w:adjustRightInd/>
        <w:jc w:val="center"/>
        <w:textAlignment w:val="auto"/>
        <w:rPr>
          <w:rFonts w:eastAsia="Times New Roman"/>
          <w:b/>
          <w:sz w:val="20"/>
          <w:szCs w:val="20"/>
          <w:lang w:eastAsia="ru-RU"/>
        </w:rPr>
      </w:pPr>
      <w:r w:rsidRPr="00A73538">
        <w:rPr>
          <w:rFonts w:eastAsia="Times New Roman"/>
          <w:b/>
          <w:sz w:val="20"/>
          <w:szCs w:val="20"/>
          <w:lang w:eastAsia="ru-RU"/>
        </w:rPr>
        <w:t>Об утверждении Программы профилактики рисков причинения вреда (ущерба) охраняемым законом ценностям в сфере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образования «Чаинский район Томской области» на 2025 год</w:t>
      </w:r>
    </w:p>
    <w:p w:rsidR="00AE4260" w:rsidRPr="00A73538" w:rsidRDefault="00AE4260" w:rsidP="00A73538">
      <w:pPr>
        <w:overflowPunct/>
        <w:autoSpaceDE/>
        <w:autoSpaceDN/>
        <w:adjustRightInd/>
        <w:textAlignment w:val="auto"/>
        <w:rPr>
          <w:rFonts w:eastAsia="Times New Roman"/>
          <w:sz w:val="20"/>
          <w:szCs w:val="20"/>
          <w:lang w:eastAsia="ru-RU"/>
        </w:rPr>
      </w:pPr>
    </w:p>
    <w:p w:rsidR="00AE4260" w:rsidRPr="00A73538" w:rsidRDefault="00AE4260" w:rsidP="00A73538">
      <w:pPr>
        <w:overflowPunct/>
        <w:autoSpaceDE/>
        <w:autoSpaceDN/>
        <w:adjustRightInd/>
        <w:ind w:firstLine="540"/>
        <w:jc w:val="both"/>
        <w:textAlignment w:val="auto"/>
        <w:rPr>
          <w:rFonts w:eastAsia="Times New Roman"/>
          <w:sz w:val="20"/>
          <w:szCs w:val="20"/>
          <w:lang w:eastAsia="ru-RU"/>
        </w:rPr>
      </w:pPr>
      <w:r w:rsidRPr="00A73538">
        <w:rPr>
          <w:rFonts w:eastAsia="Times New Roman"/>
          <w:sz w:val="20"/>
          <w:szCs w:val="20"/>
          <w:lang w:eastAsia="ru-RU"/>
        </w:rPr>
        <w:t>В соответствии со статьей 44 Федерального закона от 31.07.2020 г. № 248-ФЗ «О государственном контроле (надзоре) и муниципальном контроле в Российской Федерации», постановлением Правительства Российской Федерации от 25.06.2021 г.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решением Думы Чаинского района от 24.06.2021 г. № 101 «Об утверждении Положения о муниципальном контроле на автомобильном транспорте, городском наземном электрическом транспорте и в дорожном хозяйстве в муниципальном образовании «Чаинский район»,</w:t>
      </w:r>
    </w:p>
    <w:p w:rsidR="00AE4260" w:rsidRPr="00A73538" w:rsidRDefault="00AE4260" w:rsidP="00A73538">
      <w:pPr>
        <w:overflowPunct/>
        <w:autoSpaceDE/>
        <w:autoSpaceDN/>
        <w:adjustRightInd/>
        <w:textAlignment w:val="auto"/>
        <w:rPr>
          <w:rFonts w:eastAsia="Times New Roman"/>
          <w:sz w:val="20"/>
          <w:szCs w:val="20"/>
          <w:lang w:eastAsia="ru-RU"/>
        </w:rPr>
      </w:pPr>
    </w:p>
    <w:p w:rsidR="00AE4260" w:rsidRPr="00A73538" w:rsidRDefault="00AE4260" w:rsidP="00A73538">
      <w:pPr>
        <w:overflowPunct/>
        <w:autoSpaceDE/>
        <w:autoSpaceDN/>
        <w:adjustRightInd/>
        <w:textAlignment w:val="auto"/>
        <w:rPr>
          <w:rFonts w:eastAsia="Times New Roman"/>
          <w:sz w:val="20"/>
          <w:szCs w:val="20"/>
          <w:lang w:eastAsia="ru-RU"/>
        </w:rPr>
      </w:pPr>
      <w:r w:rsidRPr="00A73538">
        <w:rPr>
          <w:rFonts w:eastAsia="Times New Roman"/>
          <w:sz w:val="20"/>
          <w:szCs w:val="20"/>
          <w:lang w:eastAsia="ru-RU"/>
        </w:rPr>
        <w:t>ПОСТАНОВЛЯЮ:</w:t>
      </w:r>
    </w:p>
    <w:p w:rsidR="00AE4260" w:rsidRPr="00A73538" w:rsidRDefault="00AE4260" w:rsidP="00A73538">
      <w:pPr>
        <w:overflowPunct/>
        <w:autoSpaceDE/>
        <w:autoSpaceDN/>
        <w:adjustRightInd/>
        <w:textAlignment w:val="auto"/>
        <w:rPr>
          <w:rFonts w:eastAsia="Times New Roman"/>
          <w:sz w:val="20"/>
          <w:szCs w:val="20"/>
          <w:lang w:eastAsia="ru-RU"/>
        </w:rPr>
      </w:pPr>
    </w:p>
    <w:p w:rsidR="00AE4260" w:rsidRPr="00A73538" w:rsidRDefault="00AE4260" w:rsidP="00A73538">
      <w:pPr>
        <w:overflowPunct/>
        <w:autoSpaceDE/>
        <w:autoSpaceDN/>
        <w:adjustRightInd/>
        <w:ind w:firstLine="540"/>
        <w:jc w:val="both"/>
        <w:textAlignment w:val="auto"/>
        <w:rPr>
          <w:rFonts w:eastAsia="Times New Roman"/>
          <w:sz w:val="20"/>
          <w:szCs w:val="20"/>
          <w:lang w:eastAsia="ru-RU"/>
        </w:rPr>
      </w:pPr>
      <w:r w:rsidRPr="00A73538">
        <w:rPr>
          <w:rFonts w:eastAsia="Times New Roman"/>
          <w:sz w:val="20"/>
          <w:szCs w:val="20"/>
          <w:lang w:eastAsia="ru-RU"/>
        </w:rPr>
        <w:t>1. Утвердить Программу профилактики рисков причинения вреда (ущерба) охраняемым законом ценностям в сфере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образования «Чаинский район Томской области» на 2025 год (далее - Программа), согласно приложению.</w:t>
      </w:r>
    </w:p>
    <w:p w:rsidR="00AE4260" w:rsidRPr="00A73538" w:rsidRDefault="00AE4260" w:rsidP="00A73538">
      <w:pPr>
        <w:overflowPunct/>
        <w:autoSpaceDE/>
        <w:autoSpaceDN/>
        <w:adjustRightInd/>
        <w:ind w:firstLine="540"/>
        <w:jc w:val="both"/>
        <w:textAlignment w:val="auto"/>
        <w:rPr>
          <w:rFonts w:eastAsia="Times New Roman"/>
          <w:sz w:val="20"/>
          <w:szCs w:val="20"/>
          <w:lang w:eastAsia="ru-RU"/>
        </w:rPr>
      </w:pPr>
      <w:r w:rsidRPr="00A73538">
        <w:rPr>
          <w:rFonts w:eastAsia="Times New Roman"/>
          <w:sz w:val="20"/>
          <w:szCs w:val="20"/>
          <w:lang w:eastAsia="ru-RU"/>
        </w:rPr>
        <w:t>2. Настоящее постановление подлежит официальному опубликованию в средствах массовой информации, размещению на официальном сайте муниципального образования «Чаинский район Томской области» https://chainskij-r69.gosweb.gosuslugi.ru.</w:t>
      </w:r>
    </w:p>
    <w:p w:rsidR="00AE4260" w:rsidRPr="00A73538" w:rsidRDefault="00AE4260" w:rsidP="00A73538">
      <w:pPr>
        <w:overflowPunct/>
        <w:autoSpaceDE/>
        <w:autoSpaceDN/>
        <w:adjustRightInd/>
        <w:ind w:firstLine="540"/>
        <w:jc w:val="both"/>
        <w:textAlignment w:val="auto"/>
        <w:rPr>
          <w:rFonts w:eastAsia="Times New Roman"/>
          <w:sz w:val="20"/>
          <w:szCs w:val="20"/>
          <w:lang w:eastAsia="ru-RU"/>
        </w:rPr>
      </w:pPr>
      <w:r w:rsidRPr="00A73538">
        <w:rPr>
          <w:rFonts w:eastAsia="Times New Roman"/>
          <w:sz w:val="20"/>
          <w:szCs w:val="20"/>
          <w:lang w:eastAsia="ru-RU"/>
        </w:rPr>
        <w:t>3. Постановление вступает в силу со дня его официального опубликования.</w:t>
      </w:r>
    </w:p>
    <w:p w:rsidR="00AE4260" w:rsidRPr="00A73538" w:rsidRDefault="00AE4260" w:rsidP="00A73538">
      <w:pPr>
        <w:overflowPunct/>
        <w:ind w:firstLine="540"/>
        <w:jc w:val="both"/>
        <w:textAlignment w:val="auto"/>
        <w:rPr>
          <w:rFonts w:eastAsia="Times New Roman"/>
          <w:bCs/>
          <w:sz w:val="20"/>
          <w:szCs w:val="20"/>
          <w:lang w:eastAsia="ru-RU"/>
        </w:rPr>
      </w:pPr>
      <w:r w:rsidRPr="00A73538">
        <w:rPr>
          <w:rFonts w:eastAsia="Times New Roman"/>
          <w:sz w:val="20"/>
          <w:szCs w:val="20"/>
          <w:lang w:eastAsia="ru-RU"/>
        </w:rPr>
        <w:t>4. Контроль за исполнением постановления возложить на Первого заместителя Главы Чаинского района Самченко В.В.</w:t>
      </w:r>
    </w:p>
    <w:p w:rsidR="00AE4260" w:rsidRPr="00A73538" w:rsidRDefault="00AE4260" w:rsidP="00A73538">
      <w:pPr>
        <w:overflowPunct/>
        <w:jc w:val="both"/>
        <w:textAlignment w:val="auto"/>
        <w:rPr>
          <w:rFonts w:eastAsia="Times New Roman"/>
          <w:sz w:val="20"/>
          <w:szCs w:val="20"/>
          <w:lang w:eastAsia="ru-RU"/>
        </w:rPr>
      </w:pPr>
    </w:p>
    <w:p w:rsidR="00AE4260" w:rsidRPr="00A73538" w:rsidRDefault="00AE4260" w:rsidP="00A73538">
      <w:pPr>
        <w:overflowPunct/>
        <w:jc w:val="both"/>
        <w:textAlignment w:val="auto"/>
        <w:rPr>
          <w:rFonts w:eastAsia="Times New Roman"/>
          <w:sz w:val="20"/>
          <w:szCs w:val="20"/>
          <w:lang w:eastAsia="ru-RU"/>
        </w:rPr>
      </w:pPr>
    </w:p>
    <w:p w:rsidR="00AE4260" w:rsidRPr="00A73538" w:rsidRDefault="00AE4260" w:rsidP="00A73538">
      <w:pPr>
        <w:overflowPunct/>
        <w:jc w:val="both"/>
        <w:textAlignment w:val="auto"/>
        <w:rPr>
          <w:rFonts w:eastAsia="Times New Roman"/>
          <w:sz w:val="20"/>
          <w:szCs w:val="20"/>
          <w:lang w:eastAsia="ru-RU"/>
        </w:rPr>
      </w:pPr>
    </w:p>
    <w:p w:rsidR="00AE4260" w:rsidRPr="00A73538" w:rsidRDefault="00AE4260" w:rsidP="00A73538">
      <w:pPr>
        <w:overflowPunct/>
        <w:jc w:val="both"/>
        <w:textAlignment w:val="auto"/>
        <w:rPr>
          <w:rFonts w:eastAsia="Times New Roman"/>
          <w:sz w:val="20"/>
          <w:szCs w:val="20"/>
          <w:lang w:eastAsia="ru-RU"/>
        </w:rPr>
      </w:pPr>
      <w:r w:rsidRPr="00A73538">
        <w:rPr>
          <w:rFonts w:eastAsia="Times New Roman"/>
          <w:sz w:val="20"/>
          <w:szCs w:val="20"/>
          <w:lang w:eastAsia="ru-RU"/>
        </w:rPr>
        <w:t>Глава района                                                                                          А.А. Костарев</w:t>
      </w:r>
    </w:p>
    <w:p w:rsidR="00AE4260" w:rsidRPr="00A73538" w:rsidRDefault="00AE4260" w:rsidP="00A73538">
      <w:pPr>
        <w:overflowPunct/>
        <w:jc w:val="both"/>
        <w:textAlignment w:val="auto"/>
        <w:rPr>
          <w:rFonts w:eastAsia="Times New Roman"/>
          <w:sz w:val="20"/>
          <w:szCs w:val="20"/>
          <w:lang w:eastAsia="ru-RU"/>
        </w:rPr>
      </w:pPr>
    </w:p>
    <w:p w:rsidR="00AE4260" w:rsidRPr="00A73538" w:rsidRDefault="00AE4260" w:rsidP="00A73538">
      <w:pPr>
        <w:overflowPunct/>
        <w:jc w:val="both"/>
        <w:textAlignment w:val="auto"/>
        <w:rPr>
          <w:rFonts w:eastAsia="Times New Roman"/>
          <w:sz w:val="20"/>
          <w:szCs w:val="20"/>
          <w:lang w:eastAsia="ru-RU"/>
        </w:rPr>
      </w:pPr>
    </w:p>
    <w:p w:rsidR="00AE4260" w:rsidRPr="00A73538" w:rsidRDefault="00AE4260" w:rsidP="00A73538">
      <w:pPr>
        <w:overflowPunct/>
        <w:jc w:val="both"/>
        <w:textAlignment w:val="auto"/>
        <w:rPr>
          <w:rFonts w:eastAsia="Times New Roman"/>
          <w:sz w:val="20"/>
          <w:szCs w:val="20"/>
          <w:lang w:eastAsia="ru-RU"/>
        </w:rPr>
      </w:pPr>
    </w:p>
    <w:p w:rsidR="00AE4260" w:rsidRPr="00A73538" w:rsidRDefault="00AE4260"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Приложение к постановлению</w:t>
      </w:r>
    </w:p>
    <w:p w:rsidR="00AE4260" w:rsidRPr="00A73538" w:rsidRDefault="00AE4260"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Администрации Чаинского района</w:t>
      </w:r>
    </w:p>
    <w:p w:rsidR="00AE4260" w:rsidRPr="00A73538" w:rsidRDefault="00AE4260" w:rsidP="00A73538">
      <w:pPr>
        <w:overflowPunct/>
        <w:autoSpaceDE/>
        <w:autoSpaceDN/>
        <w:adjustRightInd/>
        <w:jc w:val="right"/>
        <w:textAlignment w:val="auto"/>
        <w:rPr>
          <w:rFonts w:eastAsia="Times New Roman"/>
          <w:sz w:val="20"/>
          <w:szCs w:val="20"/>
          <w:lang w:eastAsia="ru-RU"/>
        </w:rPr>
      </w:pPr>
      <w:r w:rsidRPr="00A73538">
        <w:rPr>
          <w:rFonts w:eastAsia="Times New Roman"/>
          <w:sz w:val="20"/>
          <w:szCs w:val="20"/>
          <w:lang w:eastAsia="ru-RU"/>
        </w:rPr>
        <w:t>от 26.05.2025 № 276</w:t>
      </w:r>
    </w:p>
    <w:p w:rsidR="00AE4260" w:rsidRPr="00A73538" w:rsidRDefault="00AE4260" w:rsidP="00A73538">
      <w:pPr>
        <w:overflowPunct/>
        <w:autoSpaceDE/>
        <w:autoSpaceDN/>
        <w:adjustRightInd/>
        <w:ind w:firstLine="540"/>
        <w:jc w:val="both"/>
        <w:textAlignment w:val="auto"/>
        <w:rPr>
          <w:rFonts w:eastAsia="Times New Roman"/>
          <w:sz w:val="20"/>
          <w:szCs w:val="20"/>
          <w:lang w:eastAsia="ru-RU"/>
        </w:rPr>
      </w:pPr>
      <w:r w:rsidRPr="00A73538">
        <w:rPr>
          <w:rFonts w:eastAsia="Times New Roman"/>
          <w:sz w:val="20"/>
          <w:szCs w:val="20"/>
          <w:lang w:eastAsia="ru-RU"/>
        </w:rPr>
        <w:t xml:space="preserve">  </w:t>
      </w:r>
    </w:p>
    <w:p w:rsidR="00AE4260" w:rsidRPr="00A73538" w:rsidRDefault="00AE4260"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xml:space="preserve">ПРОГРАММА </w:t>
      </w:r>
    </w:p>
    <w:p w:rsidR="00AE4260" w:rsidRPr="00A73538" w:rsidRDefault="00AE4260"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xml:space="preserve">профилактики рисков причинения вреда (ущерба) охраняемым </w:t>
      </w:r>
    </w:p>
    <w:p w:rsidR="00AE4260" w:rsidRPr="00A73538" w:rsidRDefault="00AE4260"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xml:space="preserve">законом ценностям в сфере муниципального контроля </w:t>
      </w:r>
    </w:p>
    <w:p w:rsidR="00AE4260" w:rsidRPr="00A73538" w:rsidRDefault="00AE4260"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xml:space="preserve">на автомобильном транспорте, городском наземном </w:t>
      </w:r>
    </w:p>
    <w:p w:rsidR="00AE4260" w:rsidRPr="00A73538" w:rsidRDefault="00AE4260"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xml:space="preserve">электрическом транспорте и в дорожном хозяйстве вне границ </w:t>
      </w:r>
    </w:p>
    <w:p w:rsidR="00AE4260" w:rsidRPr="00A73538" w:rsidRDefault="00AE4260"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xml:space="preserve">населенных пунктов в границах муниципального образования </w:t>
      </w:r>
    </w:p>
    <w:p w:rsidR="00AE4260" w:rsidRPr="00A73538" w:rsidRDefault="00AE4260"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xml:space="preserve">«Чаинский район Томской области» на 2025 год </w:t>
      </w:r>
    </w:p>
    <w:p w:rsidR="00AE4260" w:rsidRPr="00A73538" w:rsidRDefault="00AE4260" w:rsidP="00A73538">
      <w:pPr>
        <w:overflowPunct/>
        <w:autoSpaceDE/>
        <w:autoSpaceDN/>
        <w:adjustRightInd/>
        <w:jc w:val="center"/>
        <w:textAlignment w:val="auto"/>
        <w:rPr>
          <w:rFonts w:eastAsia="Times New Roman"/>
          <w:sz w:val="20"/>
          <w:szCs w:val="20"/>
          <w:lang w:eastAsia="ru-RU"/>
        </w:rPr>
      </w:pPr>
    </w:p>
    <w:p w:rsidR="00AE4260" w:rsidRPr="00A73538" w:rsidRDefault="00AE4260" w:rsidP="00A73538">
      <w:pPr>
        <w:overflowPunct/>
        <w:autoSpaceDE/>
        <w:autoSpaceDN/>
        <w:adjustRightInd/>
        <w:ind w:firstLine="540"/>
        <w:jc w:val="both"/>
        <w:textAlignment w:val="auto"/>
        <w:rPr>
          <w:rFonts w:eastAsia="Times New Roman"/>
          <w:sz w:val="20"/>
          <w:szCs w:val="20"/>
          <w:lang w:eastAsia="ru-RU"/>
        </w:rPr>
      </w:pPr>
      <w:r w:rsidRPr="00A73538">
        <w:rPr>
          <w:rFonts w:eastAsia="Times New Roman"/>
          <w:sz w:val="20"/>
          <w:szCs w:val="20"/>
          <w:lang w:eastAsia="ru-RU"/>
        </w:rPr>
        <w:t>Настоящая программа профилактики рисков причинения вреда (ущерба) охраняемым законом ценностям при осуществлении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образования «Чаинский район Томской области» на 2025 год (далее - Программа) разработана в соответствии с главой 10 Федерального закона от 31.07.2020 г. № 248-ФЗ «О государственном контроле (надзоре) и муниципальном контроле в Российской Федерации" (далее также - Федеральный закон № 248-ФЗ), постановлением Правительства Российской Федерации от 25.06.2021 г.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решением Думы Чаинского района от 24.06.2021 г. № 101 «Об утверждении Положения о муниципальном контроле на автомобильном транспорте, городском наземном электрическом транспорте и в дорожном хозяйстве в муниципальном образовании «Чаинский район» (далее - муниципальный контроль).</w:t>
      </w:r>
    </w:p>
    <w:p w:rsidR="00AE4260" w:rsidRPr="00A73538" w:rsidRDefault="00AE4260" w:rsidP="00A73538">
      <w:pPr>
        <w:overflowPunct/>
        <w:autoSpaceDE/>
        <w:autoSpaceDN/>
        <w:adjustRightInd/>
        <w:ind w:firstLine="540"/>
        <w:jc w:val="both"/>
        <w:textAlignment w:val="auto"/>
        <w:rPr>
          <w:rFonts w:eastAsia="Times New Roman"/>
          <w:sz w:val="20"/>
          <w:szCs w:val="20"/>
          <w:lang w:eastAsia="ru-RU"/>
        </w:rPr>
      </w:pPr>
    </w:p>
    <w:p w:rsidR="00AE4260" w:rsidRPr="00A73538" w:rsidRDefault="00AE4260" w:rsidP="00A73538">
      <w:pPr>
        <w:overflowPunct/>
        <w:autoSpaceDE/>
        <w:autoSpaceDN/>
        <w:adjustRightInd/>
        <w:ind w:firstLine="540"/>
        <w:jc w:val="both"/>
        <w:textAlignment w:val="auto"/>
        <w:rPr>
          <w:rFonts w:eastAsia="Times New Roman"/>
          <w:sz w:val="20"/>
          <w:szCs w:val="20"/>
          <w:lang w:eastAsia="ru-RU"/>
        </w:rPr>
      </w:pPr>
      <w:r w:rsidRPr="00A73538">
        <w:rPr>
          <w:rFonts w:eastAsia="Times New Roman"/>
          <w:sz w:val="20"/>
          <w:szCs w:val="20"/>
          <w:lang w:eastAsia="ru-RU"/>
        </w:rPr>
        <w:t xml:space="preserve">Раздел 1. Анализ текущего состояния осуществления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образования «Чаинский район Томской области», описание текущего уровня развития профилактической деятельности контрольного органа, характеристика проблем, на решение которых направлена Программа </w:t>
      </w:r>
    </w:p>
    <w:p w:rsidR="00AE4260" w:rsidRPr="00A73538" w:rsidRDefault="00AE4260" w:rsidP="00A73538">
      <w:pPr>
        <w:overflowPunct/>
        <w:autoSpaceDE/>
        <w:autoSpaceDN/>
        <w:adjustRightInd/>
        <w:ind w:firstLine="540"/>
        <w:jc w:val="both"/>
        <w:textAlignment w:val="auto"/>
        <w:rPr>
          <w:rFonts w:eastAsia="Times New Roman"/>
          <w:sz w:val="20"/>
          <w:szCs w:val="20"/>
          <w:lang w:eastAsia="ru-RU"/>
        </w:rPr>
      </w:pPr>
      <w:r w:rsidRPr="00A73538">
        <w:rPr>
          <w:rFonts w:eastAsia="Times New Roman"/>
          <w:sz w:val="20"/>
          <w:szCs w:val="20"/>
          <w:lang w:eastAsia="ru-RU"/>
        </w:rPr>
        <w:lastRenderedPageBreak/>
        <w:t xml:space="preserve">1.1. Органы, уполномоченные на осуществление муниципального контроля. </w:t>
      </w:r>
    </w:p>
    <w:p w:rsidR="00AE4260" w:rsidRPr="00A73538" w:rsidRDefault="00AE4260" w:rsidP="00A73538">
      <w:pPr>
        <w:overflowPunct/>
        <w:autoSpaceDE/>
        <w:autoSpaceDN/>
        <w:adjustRightInd/>
        <w:ind w:firstLine="540"/>
        <w:jc w:val="both"/>
        <w:textAlignment w:val="auto"/>
        <w:rPr>
          <w:rFonts w:eastAsia="Times New Roman"/>
          <w:sz w:val="20"/>
          <w:szCs w:val="20"/>
          <w:lang w:eastAsia="ru-RU"/>
        </w:rPr>
      </w:pPr>
      <w:r w:rsidRPr="00A73538">
        <w:rPr>
          <w:rFonts w:eastAsia="Times New Roman"/>
          <w:sz w:val="20"/>
          <w:szCs w:val="20"/>
          <w:lang w:eastAsia="ru-RU"/>
        </w:rPr>
        <w:t xml:space="preserve">В соответствии с Федеральным законом от 06.10.2003 г. № 131-ФЗ «Об общих принципах организации местного самоуправления в Российской Федерации, Уставом муниципального образования «Чаинский район муниципальный Томской области», решением Думы Чаинского района от 24.06.2021 г. № 101 «Об утверждении Положения о муниципальном контроле на автомобильном транспорте, городском наземном электрическом транспорте и в дорожном хозяйстве в муниципальном образовании «Чаинский район Томской области» Администрация Чаинского района Томской области является уполномоченным органом, осуществляющим муниципальный контроль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образования «Чаинский район Томской области» (далее - Контрольный орган). </w:t>
      </w:r>
    </w:p>
    <w:p w:rsidR="00AE4260" w:rsidRPr="00A73538" w:rsidRDefault="00AE4260" w:rsidP="00A73538">
      <w:pPr>
        <w:overflowPunct/>
        <w:autoSpaceDE/>
        <w:autoSpaceDN/>
        <w:adjustRightInd/>
        <w:ind w:firstLine="540"/>
        <w:jc w:val="both"/>
        <w:textAlignment w:val="auto"/>
        <w:rPr>
          <w:rFonts w:eastAsia="Times New Roman"/>
          <w:sz w:val="20"/>
          <w:szCs w:val="20"/>
          <w:lang w:eastAsia="ru-RU"/>
        </w:rPr>
      </w:pPr>
      <w:r w:rsidRPr="00A73538">
        <w:rPr>
          <w:rFonts w:eastAsia="Times New Roman"/>
          <w:sz w:val="20"/>
          <w:szCs w:val="20"/>
          <w:lang w:eastAsia="ru-RU"/>
        </w:rPr>
        <w:t>Непосредственное осуществление муниципального контроля возлагается на ведущего специалиста отдела по земельным, имущественным</w:t>
      </w:r>
      <w:r w:rsidRPr="00A73538">
        <w:rPr>
          <w:rFonts w:eastAsia="Times New Roman"/>
          <w:color w:val="000000"/>
          <w:sz w:val="20"/>
          <w:szCs w:val="20"/>
          <w:lang w:eastAsia="ru-RU"/>
        </w:rPr>
        <w:t xml:space="preserve"> </w:t>
      </w:r>
      <w:r w:rsidRPr="00A73538">
        <w:rPr>
          <w:rFonts w:eastAsia="Times New Roman"/>
          <w:sz w:val="20"/>
          <w:szCs w:val="20"/>
          <w:lang w:eastAsia="ru-RU"/>
        </w:rPr>
        <w:t xml:space="preserve">и градостроительным вопросам Администрации Чаинского района Томской области (далее - ведущий специалист). Штатная численность должностных лиц, уполномоченных осуществлять муниципальный контроль, составляет два человека. </w:t>
      </w:r>
    </w:p>
    <w:p w:rsidR="00AE4260" w:rsidRPr="00A73538" w:rsidRDefault="00AE4260" w:rsidP="00A73538">
      <w:pPr>
        <w:overflowPunct/>
        <w:autoSpaceDE/>
        <w:autoSpaceDN/>
        <w:adjustRightInd/>
        <w:ind w:firstLine="540"/>
        <w:jc w:val="both"/>
        <w:textAlignment w:val="auto"/>
        <w:rPr>
          <w:rFonts w:eastAsia="Times New Roman"/>
          <w:sz w:val="20"/>
          <w:szCs w:val="20"/>
          <w:lang w:eastAsia="ru-RU"/>
        </w:rPr>
      </w:pPr>
      <w:r w:rsidRPr="00A73538">
        <w:rPr>
          <w:rFonts w:eastAsia="Times New Roman"/>
          <w:sz w:val="20"/>
          <w:szCs w:val="20"/>
          <w:lang w:eastAsia="ru-RU"/>
        </w:rPr>
        <w:t xml:space="preserve">1.2. Объекты муниципального контроля: </w:t>
      </w:r>
    </w:p>
    <w:p w:rsidR="00AE4260" w:rsidRPr="00A73538" w:rsidRDefault="00AE4260" w:rsidP="00A73538">
      <w:pPr>
        <w:overflowPunct/>
        <w:autoSpaceDE/>
        <w:autoSpaceDN/>
        <w:adjustRightInd/>
        <w:ind w:firstLine="540"/>
        <w:jc w:val="both"/>
        <w:textAlignment w:val="auto"/>
        <w:rPr>
          <w:rFonts w:eastAsia="Times New Roman"/>
          <w:sz w:val="20"/>
          <w:szCs w:val="20"/>
          <w:lang w:eastAsia="ru-RU"/>
        </w:rPr>
      </w:pPr>
      <w:r w:rsidRPr="00A73538">
        <w:rPr>
          <w:rFonts w:eastAsia="Times New Roman"/>
          <w:sz w:val="20"/>
          <w:szCs w:val="20"/>
          <w:lang w:eastAsia="ru-RU"/>
        </w:rPr>
        <w:t>1) деятельность, действия (бездействие) контролируемых лиц, связанные с соблюдением обязательных требований в области автомобильных дорог местного значения, сферах дорожной деятельности и перевозок по муниципальным маршрутам регулярных перевозок на территории муниципального образования «Чаинский район Томской области»;</w:t>
      </w:r>
    </w:p>
    <w:p w:rsidR="00AE4260" w:rsidRPr="00A73538" w:rsidRDefault="00AE4260" w:rsidP="00A73538">
      <w:pPr>
        <w:overflowPunct/>
        <w:autoSpaceDE/>
        <w:autoSpaceDN/>
        <w:adjustRightInd/>
        <w:ind w:firstLine="540"/>
        <w:jc w:val="both"/>
        <w:textAlignment w:val="auto"/>
        <w:rPr>
          <w:rFonts w:eastAsia="Times New Roman"/>
          <w:sz w:val="20"/>
          <w:szCs w:val="20"/>
          <w:lang w:eastAsia="ru-RU"/>
        </w:rPr>
      </w:pPr>
      <w:r w:rsidRPr="00A73538">
        <w:rPr>
          <w:rFonts w:eastAsia="Times New Roman"/>
          <w:sz w:val="20"/>
          <w:szCs w:val="20"/>
          <w:lang w:eastAsia="ru-RU"/>
        </w:rPr>
        <w:t xml:space="preserve">2) результаты деятельности контролируемых лиц, в том числе продукция (товары), работы и услуги, к которым предъявляются обязательные требования в области автомобильных дорог местного значения, сферах дорожной деятельности и перевозок по муниципальным маршрутам регулярных перевозок на территории муниципального образования «Чаинский район Томской области»; </w:t>
      </w:r>
    </w:p>
    <w:p w:rsidR="00AE4260" w:rsidRPr="00A73538" w:rsidRDefault="00AE4260" w:rsidP="00A73538">
      <w:pPr>
        <w:overflowPunct/>
        <w:autoSpaceDE/>
        <w:autoSpaceDN/>
        <w:adjustRightInd/>
        <w:ind w:firstLine="540"/>
        <w:jc w:val="both"/>
        <w:textAlignment w:val="auto"/>
        <w:rPr>
          <w:rFonts w:eastAsia="Times New Roman"/>
          <w:sz w:val="20"/>
          <w:szCs w:val="20"/>
          <w:lang w:eastAsia="ru-RU"/>
        </w:rPr>
      </w:pPr>
      <w:r w:rsidRPr="00A73538">
        <w:rPr>
          <w:rFonts w:eastAsia="Times New Roman"/>
          <w:sz w:val="20"/>
          <w:szCs w:val="20"/>
          <w:lang w:eastAsia="ru-RU"/>
        </w:rPr>
        <w:t xml:space="preserve">3) автомобильные дороги местного значения, объекты дорожного сервиса, размещенные в полосах отвода и (или) придорожных полосах автомобильных дорог и другие объекты, которыми контролируемые лица владеют и (или) пользуются, и к которым предъявляются обязательные требования (далее - производственные объекты). </w:t>
      </w:r>
    </w:p>
    <w:p w:rsidR="00AE4260" w:rsidRPr="00A73538" w:rsidRDefault="00AE4260" w:rsidP="00A73538">
      <w:pPr>
        <w:overflowPunct/>
        <w:autoSpaceDE/>
        <w:autoSpaceDN/>
        <w:adjustRightInd/>
        <w:ind w:firstLine="540"/>
        <w:jc w:val="both"/>
        <w:textAlignment w:val="auto"/>
        <w:rPr>
          <w:rFonts w:eastAsia="Times New Roman"/>
          <w:sz w:val="20"/>
          <w:szCs w:val="20"/>
          <w:lang w:eastAsia="ru-RU"/>
        </w:rPr>
      </w:pPr>
      <w:r w:rsidRPr="00A73538">
        <w:rPr>
          <w:rFonts w:eastAsia="Times New Roman"/>
          <w:sz w:val="20"/>
          <w:szCs w:val="20"/>
          <w:lang w:eastAsia="ru-RU"/>
        </w:rPr>
        <w:t xml:space="preserve">Под контролируемыми лицами понимаются граждане и организации,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муниципальному контролю. </w:t>
      </w:r>
    </w:p>
    <w:p w:rsidR="00AE4260" w:rsidRPr="00A73538" w:rsidRDefault="00AE4260" w:rsidP="00A73538">
      <w:pPr>
        <w:overflowPunct/>
        <w:autoSpaceDE/>
        <w:autoSpaceDN/>
        <w:adjustRightInd/>
        <w:ind w:firstLine="540"/>
        <w:jc w:val="both"/>
        <w:textAlignment w:val="auto"/>
        <w:rPr>
          <w:rFonts w:eastAsia="Times New Roman"/>
          <w:sz w:val="20"/>
          <w:szCs w:val="20"/>
          <w:lang w:eastAsia="ru-RU"/>
        </w:rPr>
      </w:pPr>
      <w:r w:rsidRPr="00A73538">
        <w:rPr>
          <w:rFonts w:eastAsia="Times New Roman"/>
          <w:sz w:val="20"/>
          <w:szCs w:val="20"/>
          <w:lang w:eastAsia="ru-RU"/>
        </w:rPr>
        <w:t xml:space="preserve">1.3. Предметом муниципального контроля является соблюдение контролируемыми лицами обязательных требований: </w:t>
      </w:r>
    </w:p>
    <w:p w:rsidR="00AE4260" w:rsidRPr="00A73538" w:rsidRDefault="00AE4260" w:rsidP="00A73538">
      <w:pPr>
        <w:overflowPunct/>
        <w:autoSpaceDE/>
        <w:autoSpaceDN/>
        <w:adjustRightInd/>
        <w:ind w:firstLine="540"/>
        <w:jc w:val="both"/>
        <w:textAlignment w:val="auto"/>
        <w:rPr>
          <w:rFonts w:eastAsia="Times New Roman"/>
          <w:sz w:val="20"/>
          <w:szCs w:val="20"/>
          <w:lang w:eastAsia="ru-RU"/>
        </w:rPr>
      </w:pPr>
      <w:r w:rsidRPr="00A73538">
        <w:rPr>
          <w:rFonts w:eastAsia="Times New Roman"/>
          <w:sz w:val="20"/>
          <w:szCs w:val="20"/>
          <w:lang w:eastAsia="ru-RU"/>
        </w:rPr>
        <w:t xml:space="preserve">1) в области автомобильных дорог и дорожной деятельности, установленных в отношении автомобильных дорог местного значения: </w:t>
      </w:r>
    </w:p>
    <w:p w:rsidR="00AE4260" w:rsidRPr="00A73538" w:rsidRDefault="00AE4260" w:rsidP="00A73538">
      <w:pPr>
        <w:overflowPunct/>
        <w:autoSpaceDE/>
        <w:autoSpaceDN/>
        <w:adjustRightInd/>
        <w:ind w:firstLine="540"/>
        <w:jc w:val="both"/>
        <w:textAlignment w:val="auto"/>
        <w:rPr>
          <w:rFonts w:eastAsia="Times New Roman"/>
          <w:sz w:val="20"/>
          <w:szCs w:val="20"/>
          <w:lang w:eastAsia="ru-RU"/>
        </w:rPr>
      </w:pPr>
      <w:r w:rsidRPr="00A73538">
        <w:rPr>
          <w:rFonts w:eastAsia="Times New Roman"/>
          <w:sz w:val="20"/>
          <w:szCs w:val="20"/>
          <w:lang w:eastAsia="ru-RU"/>
        </w:rPr>
        <w:t xml:space="preserve">а) к эксплуатации объектов дорожного сервиса, размещенных в полосах отвода и (или) придорожных полосах автомобильных дорог общего пользования; </w:t>
      </w:r>
    </w:p>
    <w:p w:rsidR="00AE4260" w:rsidRPr="00A73538" w:rsidRDefault="00AE4260" w:rsidP="00A73538">
      <w:pPr>
        <w:overflowPunct/>
        <w:autoSpaceDE/>
        <w:autoSpaceDN/>
        <w:adjustRightInd/>
        <w:ind w:firstLine="540"/>
        <w:jc w:val="both"/>
        <w:textAlignment w:val="auto"/>
        <w:rPr>
          <w:rFonts w:eastAsia="Times New Roman"/>
          <w:sz w:val="20"/>
          <w:szCs w:val="20"/>
          <w:lang w:eastAsia="ru-RU"/>
        </w:rPr>
      </w:pPr>
      <w:r w:rsidRPr="00A73538">
        <w:rPr>
          <w:rFonts w:eastAsia="Times New Roman"/>
          <w:sz w:val="20"/>
          <w:szCs w:val="20"/>
          <w:lang w:eastAsia="ru-RU"/>
        </w:rPr>
        <w:t xml:space="preserve">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 </w:t>
      </w:r>
    </w:p>
    <w:p w:rsidR="00AE4260" w:rsidRPr="00A73538" w:rsidRDefault="00AE4260" w:rsidP="00A73538">
      <w:pPr>
        <w:overflowPunct/>
        <w:autoSpaceDE/>
        <w:autoSpaceDN/>
        <w:adjustRightInd/>
        <w:ind w:firstLine="540"/>
        <w:jc w:val="both"/>
        <w:textAlignment w:val="auto"/>
        <w:rPr>
          <w:rFonts w:eastAsia="Times New Roman"/>
          <w:sz w:val="20"/>
          <w:szCs w:val="20"/>
          <w:lang w:eastAsia="ru-RU"/>
        </w:rPr>
      </w:pPr>
      <w:r w:rsidRPr="00A73538">
        <w:rPr>
          <w:rFonts w:eastAsia="Times New Roman"/>
          <w:sz w:val="20"/>
          <w:szCs w:val="20"/>
          <w:lang w:eastAsia="ru-RU"/>
        </w:rPr>
        <w:t xml:space="preserve">2) установленных в отношении перевозок по муниципальным маршрутам регулярных перевозок (за исключением муниципальных маршрутов регулярных перевозок в границах субъектов Российской Федерации - городов федерального значения Москвы, Санкт-Петербурга и Севастополя),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 </w:t>
      </w:r>
    </w:p>
    <w:p w:rsidR="00AE4260" w:rsidRPr="00A73538" w:rsidRDefault="00AE4260" w:rsidP="00A73538">
      <w:pPr>
        <w:overflowPunct/>
        <w:autoSpaceDE/>
        <w:autoSpaceDN/>
        <w:adjustRightInd/>
        <w:ind w:firstLine="540"/>
        <w:jc w:val="both"/>
        <w:textAlignment w:val="auto"/>
        <w:rPr>
          <w:rFonts w:eastAsia="Times New Roman"/>
          <w:sz w:val="20"/>
          <w:szCs w:val="20"/>
          <w:lang w:eastAsia="ru-RU"/>
        </w:rPr>
      </w:pPr>
      <w:r w:rsidRPr="00A73538">
        <w:rPr>
          <w:rFonts w:eastAsia="Times New Roman"/>
          <w:sz w:val="20"/>
          <w:szCs w:val="20"/>
          <w:lang w:eastAsia="ru-RU"/>
        </w:rPr>
        <w:t xml:space="preserve">1.4. Анализом текущего состояния осуществления муниципального контроля и основными показателями деятельности ведущего специалиста (по данным на 01.10.2024 года) является следующее: </w:t>
      </w:r>
    </w:p>
    <w:p w:rsidR="00AE4260" w:rsidRPr="00A73538" w:rsidRDefault="00AE4260" w:rsidP="00A73538">
      <w:pPr>
        <w:overflowPunct/>
        <w:autoSpaceDE/>
        <w:autoSpaceDN/>
        <w:adjustRightInd/>
        <w:ind w:firstLine="540"/>
        <w:jc w:val="both"/>
        <w:textAlignment w:val="auto"/>
        <w:rPr>
          <w:rFonts w:eastAsia="Times New Roman"/>
          <w:sz w:val="20"/>
          <w:szCs w:val="20"/>
          <w:lang w:eastAsia="ru-RU"/>
        </w:rPr>
      </w:pPr>
      <w:r w:rsidRPr="00A73538">
        <w:rPr>
          <w:rFonts w:eastAsia="Times New Roman"/>
          <w:sz w:val="20"/>
          <w:szCs w:val="20"/>
          <w:lang w:eastAsia="ru-RU"/>
        </w:rPr>
        <w:t xml:space="preserve">1.4.1. На основании части 7 статьи 22 Федерального закона № 248-ФЗ система оценки и управления рисками при осуществлении муниципального контроля не применяется. В данном случае на основании части 2 статьи 61 Федерального закона № 248-ФЗ плановые контрольные мероприятия при осуществлении муниципального контроля не проводятся. Проект ежегодного плана проверок на 2024 Администрацией Чаинского района Томской области в рамках осуществления муниципального контроля не формировался. </w:t>
      </w:r>
    </w:p>
    <w:p w:rsidR="00AE4260" w:rsidRPr="00A73538" w:rsidRDefault="00AE4260" w:rsidP="00A73538">
      <w:pPr>
        <w:overflowPunct/>
        <w:autoSpaceDE/>
        <w:autoSpaceDN/>
        <w:adjustRightInd/>
        <w:ind w:firstLine="540"/>
        <w:jc w:val="both"/>
        <w:textAlignment w:val="auto"/>
        <w:rPr>
          <w:rFonts w:eastAsia="Times New Roman"/>
          <w:sz w:val="20"/>
          <w:szCs w:val="20"/>
          <w:lang w:eastAsia="ru-RU"/>
        </w:rPr>
      </w:pPr>
      <w:r w:rsidRPr="00A73538">
        <w:rPr>
          <w:rFonts w:eastAsia="Times New Roman"/>
          <w:sz w:val="20"/>
          <w:szCs w:val="20"/>
          <w:lang w:eastAsia="ru-RU"/>
        </w:rPr>
        <w:t xml:space="preserve">1.4.2. Постановлением Правительства Российской Федерации от 10.03.2022 г. № 336 «Об особенностях организации и осуществления государственного контроля (надзора), муниципального контроля» установлено, что в 2022-2024 г. в рамках видов государственного контроля (надзора), муниципального контроля, порядок организации и осуществления которых регулируются Федеральным законом от 31.07.2020 г. № 248-ФЗ «О государственном контроле (надзоре) и муниципальном контроле в Российской Федерации» внеплановые контрольные мероприятия, внеплановые проверки проводятся исключительно по следующим основаниям (при условии согласования с органами прокуратуры): </w:t>
      </w:r>
    </w:p>
    <w:p w:rsidR="00AE4260" w:rsidRPr="00A73538" w:rsidRDefault="00AE4260" w:rsidP="00A73538">
      <w:pPr>
        <w:overflowPunct/>
        <w:autoSpaceDE/>
        <w:autoSpaceDN/>
        <w:adjustRightInd/>
        <w:ind w:firstLine="540"/>
        <w:jc w:val="both"/>
        <w:textAlignment w:val="auto"/>
        <w:rPr>
          <w:rFonts w:eastAsia="Times New Roman"/>
          <w:sz w:val="20"/>
          <w:szCs w:val="20"/>
          <w:lang w:eastAsia="ru-RU"/>
        </w:rPr>
      </w:pPr>
      <w:r w:rsidRPr="00A73538">
        <w:rPr>
          <w:rFonts w:eastAsia="Times New Roman"/>
          <w:sz w:val="20"/>
          <w:szCs w:val="20"/>
          <w:lang w:eastAsia="ru-RU"/>
        </w:rPr>
        <w:t>1) при непосредственной угрозе причинения вреда жизни и тяжкого вреда здоровью граждан, по фактам причинения вреда жизни и тяжкого вреда здоровью граждан;</w:t>
      </w:r>
    </w:p>
    <w:p w:rsidR="00AE4260" w:rsidRPr="00A73538" w:rsidRDefault="00AE4260" w:rsidP="00A73538">
      <w:pPr>
        <w:overflowPunct/>
        <w:autoSpaceDE/>
        <w:autoSpaceDN/>
        <w:adjustRightInd/>
        <w:ind w:firstLine="540"/>
        <w:jc w:val="both"/>
        <w:textAlignment w:val="auto"/>
        <w:rPr>
          <w:rFonts w:eastAsia="Times New Roman"/>
          <w:sz w:val="20"/>
          <w:szCs w:val="20"/>
          <w:lang w:eastAsia="ru-RU"/>
        </w:rPr>
      </w:pPr>
      <w:r w:rsidRPr="00A73538">
        <w:rPr>
          <w:rFonts w:eastAsia="Times New Roman"/>
          <w:sz w:val="20"/>
          <w:szCs w:val="20"/>
          <w:lang w:eastAsia="ru-RU"/>
        </w:rPr>
        <w:t>2) при непосредственной угрозе обороне страны и безопасности государства, по фактам причинения вреда обороне страны и безопасности государства;</w:t>
      </w:r>
    </w:p>
    <w:p w:rsidR="00AE4260" w:rsidRPr="00A73538" w:rsidRDefault="00AE4260" w:rsidP="00A73538">
      <w:pPr>
        <w:overflowPunct/>
        <w:autoSpaceDE/>
        <w:autoSpaceDN/>
        <w:adjustRightInd/>
        <w:ind w:firstLine="540"/>
        <w:jc w:val="both"/>
        <w:textAlignment w:val="auto"/>
        <w:rPr>
          <w:rFonts w:eastAsia="Times New Roman"/>
          <w:sz w:val="20"/>
          <w:szCs w:val="20"/>
          <w:lang w:eastAsia="ru-RU"/>
        </w:rPr>
      </w:pPr>
      <w:r w:rsidRPr="00A73538">
        <w:rPr>
          <w:rFonts w:eastAsia="Times New Roman"/>
          <w:sz w:val="20"/>
          <w:szCs w:val="20"/>
          <w:lang w:eastAsia="ru-RU"/>
        </w:rPr>
        <w:lastRenderedPageBreak/>
        <w:t xml:space="preserve">3) при непосредственной угрозе возникновения чрезвычайных ситуаций природного и (или) техногенного характера, по фактам возникновения чрезвычайных ситуаций природного и (или) техногенного характера; </w:t>
      </w:r>
    </w:p>
    <w:p w:rsidR="00AE4260" w:rsidRPr="00A73538" w:rsidRDefault="00AE4260" w:rsidP="00A73538">
      <w:pPr>
        <w:overflowPunct/>
        <w:autoSpaceDE/>
        <w:autoSpaceDN/>
        <w:adjustRightInd/>
        <w:ind w:firstLine="540"/>
        <w:jc w:val="both"/>
        <w:textAlignment w:val="auto"/>
        <w:rPr>
          <w:rFonts w:eastAsia="Times New Roman"/>
          <w:sz w:val="20"/>
          <w:szCs w:val="20"/>
          <w:lang w:eastAsia="ru-RU"/>
        </w:rPr>
      </w:pPr>
      <w:r w:rsidRPr="00A73538">
        <w:rPr>
          <w:rFonts w:eastAsia="Times New Roman"/>
          <w:sz w:val="20"/>
          <w:szCs w:val="20"/>
          <w:lang w:eastAsia="ru-RU"/>
        </w:rPr>
        <w:t xml:space="preserve">4) при выявлении индикаторов риска нарушения обязательных требований. </w:t>
      </w:r>
    </w:p>
    <w:p w:rsidR="00AE4260" w:rsidRPr="00A73538" w:rsidRDefault="00AE4260" w:rsidP="00A73538">
      <w:pPr>
        <w:overflowPunct/>
        <w:autoSpaceDE/>
        <w:autoSpaceDN/>
        <w:adjustRightInd/>
        <w:ind w:firstLine="540"/>
        <w:jc w:val="both"/>
        <w:textAlignment w:val="auto"/>
        <w:rPr>
          <w:rFonts w:eastAsia="Times New Roman"/>
          <w:sz w:val="20"/>
          <w:szCs w:val="20"/>
          <w:lang w:eastAsia="ru-RU"/>
        </w:rPr>
      </w:pPr>
      <w:r w:rsidRPr="00A73538">
        <w:rPr>
          <w:rFonts w:eastAsia="Times New Roman"/>
          <w:sz w:val="20"/>
          <w:szCs w:val="20"/>
          <w:lang w:eastAsia="ru-RU"/>
        </w:rPr>
        <w:t xml:space="preserve">1.4.3. Случаев причинения вреда, ущерба контролируемыми лицами охраняемым законом ценностям не установлено. Плановые и внеплановые проверки в отношении контролируемых лиц в 2024 году не проводились. </w:t>
      </w:r>
    </w:p>
    <w:p w:rsidR="00AE4260" w:rsidRPr="00A73538" w:rsidRDefault="00AE4260" w:rsidP="00A73538">
      <w:pPr>
        <w:overflowPunct/>
        <w:autoSpaceDE/>
        <w:autoSpaceDN/>
        <w:adjustRightInd/>
        <w:ind w:firstLine="540"/>
        <w:jc w:val="both"/>
        <w:textAlignment w:val="auto"/>
        <w:rPr>
          <w:rFonts w:eastAsia="Times New Roman"/>
          <w:sz w:val="20"/>
          <w:szCs w:val="20"/>
          <w:lang w:eastAsia="ru-RU"/>
        </w:rPr>
      </w:pPr>
      <w:r w:rsidRPr="00A73538">
        <w:rPr>
          <w:rFonts w:eastAsia="Times New Roman"/>
          <w:sz w:val="20"/>
          <w:szCs w:val="20"/>
          <w:lang w:eastAsia="ru-RU"/>
        </w:rPr>
        <w:t xml:space="preserve">1.4.4. Программа профилактики разработана в целях предупреждения возможного нарушения контролируемыми лицами обязательных требований законодательства и снижения рисков причинения ущерба охраняемым законом ценностям. Одной из причин нарушений является различное толкование контролируемыми лицами действующего законодательства и позиция контролируемых лиц о необязательности соблюдения этих требований. </w:t>
      </w:r>
    </w:p>
    <w:p w:rsidR="00AE4260" w:rsidRPr="00A73538" w:rsidRDefault="00AE4260" w:rsidP="00A73538">
      <w:pPr>
        <w:overflowPunct/>
        <w:autoSpaceDE/>
        <w:autoSpaceDN/>
        <w:adjustRightInd/>
        <w:ind w:firstLine="540"/>
        <w:jc w:val="both"/>
        <w:textAlignment w:val="auto"/>
        <w:rPr>
          <w:rFonts w:eastAsia="Times New Roman"/>
          <w:sz w:val="20"/>
          <w:szCs w:val="20"/>
          <w:lang w:eastAsia="ru-RU"/>
        </w:rPr>
      </w:pPr>
      <w:r w:rsidRPr="00A73538">
        <w:rPr>
          <w:rFonts w:eastAsia="Times New Roman"/>
          <w:sz w:val="20"/>
          <w:szCs w:val="20"/>
          <w:lang w:eastAsia="ru-RU"/>
        </w:rPr>
        <w:t xml:space="preserve">1.4.5. Основные проблемы, на решение которых будет направлена Программа - это формирование модели социально ответственного, добросовестного, правового поведения контролируемых лиц и единого понимания обязательных требований у всех участников контрольной деятельности посредством обязательного проведения информирования и консультирования, при необходимости, объявления предостережений и профилактических визитов. </w:t>
      </w:r>
    </w:p>
    <w:p w:rsidR="00AE4260" w:rsidRPr="00A73538" w:rsidRDefault="00AE4260" w:rsidP="00A73538">
      <w:pPr>
        <w:overflowPunct/>
        <w:autoSpaceDE/>
        <w:autoSpaceDN/>
        <w:adjustRightInd/>
        <w:ind w:firstLine="540"/>
        <w:jc w:val="both"/>
        <w:textAlignment w:val="auto"/>
        <w:rPr>
          <w:rFonts w:eastAsia="Times New Roman"/>
          <w:sz w:val="20"/>
          <w:szCs w:val="20"/>
          <w:lang w:eastAsia="ru-RU"/>
        </w:rPr>
      </w:pPr>
      <w:r w:rsidRPr="00A73538">
        <w:rPr>
          <w:rFonts w:eastAsia="Times New Roman"/>
          <w:sz w:val="20"/>
          <w:szCs w:val="20"/>
          <w:lang w:eastAsia="ru-RU"/>
        </w:rPr>
        <w:t xml:space="preserve">1.5. Проведение профилактических мероприятий должно способствовать улучшению в целом ситуации, снижению количества выявляемых нарушений обязательных требований в указанной сфере. </w:t>
      </w:r>
    </w:p>
    <w:p w:rsidR="00AE4260" w:rsidRPr="00A73538" w:rsidRDefault="00AE4260" w:rsidP="00A73538">
      <w:pPr>
        <w:overflowPunct/>
        <w:autoSpaceDE/>
        <w:autoSpaceDN/>
        <w:adjustRightInd/>
        <w:ind w:firstLine="540"/>
        <w:jc w:val="both"/>
        <w:textAlignment w:val="auto"/>
        <w:rPr>
          <w:rFonts w:eastAsia="Times New Roman"/>
          <w:sz w:val="20"/>
          <w:szCs w:val="20"/>
          <w:lang w:eastAsia="ru-RU"/>
        </w:rPr>
      </w:pPr>
      <w:r w:rsidRPr="00A73538">
        <w:rPr>
          <w:rFonts w:eastAsia="Times New Roman"/>
          <w:sz w:val="20"/>
          <w:szCs w:val="20"/>
          <w:lang w:eastAsia="ru-RU"/>
        </w:rPr>
        <w:t xml:space="preserve">Мероприятия Программы представляют собой комплекс мер, направленных на достижение целей и решение основных задач Программы. </w:t>
      </w:r>
    </w:p>
    <w:p w:rsidR="00AE4260" w:rsidRPr="00A73538" w:rsidRDefault="00AE4260" w:rsidP="00A73538">
      <w:pPr>
        <w:overflowPunct/>
        <w:autoSpaceDE/>
        <w:autoSpaceDN/>
        <w:adjustRightInd/>
        <w:ind w:firstLine="540"/>
        <w:jc w:val="both"/>
        <w:textAlignment w:val="auto"/>
        <w:rPr>
          <w:rFonts w:eastAsia="Times New Roman"/>
          <w:sz w:val="20"/>
          <w:szCs w:val="20"/>
          <w:lang w:eastAsia="ru-RU"/>
        </w:rPr>
      </w:pPr>
      <w:r w:rsidRPr="00A73538">
        <w:rPr>
          <w:rFonts w:eastAsia="Times New Roman"/>
          <w:sz w:val="20"/>
          <w:szCs w:val="20"/>
          <w:lang w:eastAsia="ru-RU"/>
        </w:rPr>
        <w:t xml:space="preserve">Раздел 2. Цели и задачи реализации Программы </w:t>
      </w:r>
    </w:p>
    <w:p w:rsidR="00AE4260" w:rsidRPr="00A73538" w:rsidRDefault="00AE4260" w:rsidP="00A73538">
      <w:pPr>
        <w:overflowPunct/>
        <w:autoSpaceDE/>
        <w:autoSpaceDN/>
        <w:adjustRightInd/>
        <w:ind w:firstLine="540"/>
        <w:jc w:val="both"/>
        <w:textAlignment w:val="auto"/>
        <w:rPr>
          <w:rFonts w:eastAsia="Times New Roman"/>
          <w:sz w:val="20"/>
          <w:szCs w:val="20"/>
          <w:lang w:eastAsia="ru-RU"/>
        </w:rPr>
      </w:pPr>
    </w:p>
    <w:p w:rsidR="00AE4260" w:rsidRPr="00A73538" w:rsidRDefault="00AE4260" w:rsidP="00A73538">
      <w:pPr>
        <w:overflowPunct/>
        <w:autoSpaceDE/>
        <w:autoSpaceDN/>
        <w:adjustRightInd/>
        <w:ind w:firstLine="540"/>
        <w:jc w:val="both"/>
        <w:textAlignment w:val="auto"/>
        <w:rPr>
          <w:rFonts w:eastAsia="Times New Roman"/>
          <w:sz w:val="20"/>
          <w:szCs w:val="20"/>
          <w:lang w:eastAsia="ru-RU"/>
        </w:rPr>
      </w:pPr>
      <w:r w:rsidRPr="00A73538">
        <w:rPr>
          <w:rFonts w:eastAsia="Times New Roman"/>
          <w:sz w:val="20"/>
          <w:szCs w:val="20"/>
          <w:lang w:eastAsia="ru-RU"/>
        </w:rPr>
        <w:t xml:space="preserve">2.1. Основными целями реализации Программы являются: </w:t>
      </w:r>
    </w:p>
    <w:p w:rsidR="00AE4260" w:rsidRPr="00A73538" w:rsidRDefault="00AE4260" w:rsidP="00A73538">
      <w:pPr>
        <w:overflowPunct/>
        <w:autoSpaceDE/>
        <w:autoSpaceDN/>
        <w:adjustRightInd/>
        <w:ind w:firstLine="540"/>
        <w:jc w:val="both"/>
        <w:textAlignment w:val="auto"/>
        <w:rPr>
          <w:rFonts w:eastAsia="Times New Roman"/>
          <w:sz w:val="20"/>
          <w:szCs w:val="20"/>
          <w:lang w:eastAsia="ru-RU"/>
        </w:rPr>
      </w:pPr>
      <w:r w:rsidRPr="00A73538">
        <w:rPr>
          <w:rFonts w:eastAsia="Times New Roman"/>
          <w:sz w:val="20"/>
          <w:szCs w:val="20"/>
          <w:lang w:eastAsia="ru-RU"/>
        </w:rPr>
        <w:t xml:space="preserve">1) предупреждение нарушений обязательных требований в сфере муниципального контроля; </w:t>
      </w:r>
    </w:p>
    <w:p w:rsidR="00AE4260" w:rsidRPr="00A73538" w:rsidRDefault="00AE4260" w:rsidP="00A73538">
      <w:pPr>
        <w:overflowPunct/>
        <w:autoSpaceDE/>
        <w:autoSpaceDN/>
        <w:adjustRightInd/>
        <w:ind w:firstLine="540"/>
        <w:jc w:val="both"/>
        <w:textAlignment w:val="auto"/>
        <w:rPr>
          <w:rFonts w:eastAsia="Times New Roman"/>
          <w:sz w:val="20"/>
          <w:szCs w:val="20"/>
          <w:lang w:eastAsia="ru-RU"/>
        </w:rPr>
      </w:pPr>
      <w:r w:rsidRPr="00A73538">
        <w:rPr>
          <w:rFonts w:eastAsia="Times New Roman"/>
          <w:sz w:val="20"/>
          <w:szCs w:val="20"/>
          <w:lang w:eastAsia="ru-RU"/>
        </w:rPr>
        <w:t xml:space="preserve">2) предотвращение угрозы причинения, либо причинения вреда охраняемым законом ценностям, вследствие нарушения обязательных требований; </w:t>
      </w:r>
    </w:p>
    <w:p w:rsidR="00AE4260" w:rsidRPr="00A73538" w:rsidRDefault="00AE4260" w:rsidP="00A73538">
      <w:pPr>
        <w:overflowPunct/>
        <w:autoSpaceDE/>
        <w:autoSpaceDN/>
        <w:adjustRightInd/>
        <w:ind w:firstLine="540"/>
        <w:jc w:val="both"/>
        <w:textAlignment w:val="auto"/>
        <w:rPr>
          <w:rFonts w:eastAsia="Times New Roman"/>
          <w:sz w:val="20"/>
          <w:szCs w:val="20"/>
          <w:lang w:eastAsia="ru-RU"/>
        </w:rPr>
      </w:pPr>
      <w:r w:rsidRPr="00A73538">
        <w:rPr>
          <w:rFonts w:eastAsia="Times New Roman"/>
          <w:sz w:val="20"/>
          <w:szCs w:val="20"/>
          <w:lang w:eastAsia="ru-RU"/>
        </w:rPr>
        <w:t xml:space="preserve">3) устранение существующих и потенциальных условий, причин и факторов, способных привести к нарушению обязательных требований и угрозе причинения, либо причинения вреда; </w:t>
      </w:r>
    </w:p>
    <w:p w:rsidR="00AE4260" w:rsidRPr="00A73538" w:rsidRDefault="00AE4260" w:rsidP="00A73538">
      <w:pPr>
        <w:overflowPunct/>
        <w:autoSpaceDE/>
        <w:autoSpaceDN/>
        <w:adjustRightInd/>
        <w:ind w:firstLine="540"/>
        <w:jc w:val="both"/>
        <w:textAlignment w:val="auto"/>
        <w:rPr>
          <w:rFonts w:eastAsia="Times New Roman"/>
          <w:sz w:val="20"/>
          <w:szCs w:val="20"/>
          <w:lang w:eastAsia="ru-RU"/>
        </w:rPr>
      </w:pPr>
      <w:r w:rsidRPr="00A73538">
        <w:rPr>
          <w:rFonts w:eastAsia="Times New Roman"/>
          <w:sz w:val="20"/>
          <w:szCs w:val="20"/>
          <w:lang w:eastAsia="ru-RU"/>
        </w:rPr>
        <w:t xml:space="preserve">4) повышение прозрачности системы контрольной деятельности; </w:t>
      </w:r>
    </w:p>
    <w:p w:rsidR="00AE4260" w:rsidRPr="00A73538" w:rsidRDefault="00AE4260" w:rsidP="00A73538">
      <w:pPr>
        <w:overflowPunct/>
        <w:autoSpaceDE/>
        <w:autoSpaceDN/>
        <w:adjustRightInd/>
        <w:ind w:firstLine="540"/>
        <w:jc w:val="both"/>
        <w:textAlignment w:val="auto"/>
        <w:rPr>
          <w:rFonts w:eastAsia="Times New Roman"/>
          <w:sz w:val="20"/>
          <w:szCs w:val="20"/>
          <w:lang w:eastAsia="ru-RU"/>
        </w:rPr>
      </w:pPr>
      <w:r w:rsidRPr="00A73538">
        <w:rPr>
          <w:rFonts w:eastAsia="Times New Roman"/>
          <w:sz w:val="20"/>
          <w:szCs w:val="20"/>
          <w:lang w:eastAsia="ru-RU"/>
        </w:rPr>
        <w:t xml:space="preserve">5) стимулирование добросовестного соблюдения обязательных требований всеми контролируемыми лицами; </w:t>
      </w:r>
    </w:p>
    <w:p w:rsidR="00AE4260" w:rsidRPr="00A73538" w:rsidRDefault="00AE4260" w:rsidP="00A73538">
      <w:pPr>
        <w:overflowPunct/>
        <w:autoSpaceDE/>
        <w:autoSpaceDN/>
        <w:adjustRightInd/>
        <w:ind w:firstLine="540"/>
        <w:jc w:val="both"/>
        <w:textAlignment w:val="auto"/>
        <w:rPr>
          <w:rFonts w:eastAsia="Times New Roman"/>
          <w:sz w:val="20"/>
          <w:szCs w:val="20"/>
          <w:lang w:eastAsia="ru-RU"/>
        </w:rPr>
      </w:pPr>
      <w:r w:rsidRPr="00A73538">
        <w:rPr>
          <w:rFonts w:eastAsia="Times New Roman"/>
          <w:sz w:val="20"/>
          <w:szCs w:val="20"/>
          <w:lang w:eastAsia="ru-RU"/>
        </w:rPr>
        <w:t xml:space="preserve">6) создание условий для доведения обязательных требований до контролируемых лиц, повышение информированности о способах их соблюдения. </w:t>
      </w:r>
    </w:p>
    <w:p w:rsidR="00AE4260" w:rsidRPr="00A73538" w:rsidRDefault="00AE4260" w:rsidP="00A73538">
      <w:pPr>
        <w:overflowPunct/>
        <w:autoSpaceDE/>
        <w:autoSpaceDN/>
        <w:adjustRightInd/>
        <w:ind w:firstLine="540"/>
        <w:jc w:val="both"/>
        <w:textAlignment w:val="auto"/>
        <w:rPr>
          <w:rFonts w:eastAsia="Times New Roman"/>
          <w:sz w:val="20"/>
          <w:szCs w:val="20"/>
          <w:lang w:eastAsia="ru-RU"/>
        </w:rPr>
      </w:pPr>
      <w:r w:rsidRPr="00A73538">
        <w:rPr>
          <w:rFonts w:eastAsia="Times New Roman"/>
          <w:sz w:val="20"/>
          <w:szCs w:val="20"/>
          <w:lang w:eastAsia="ru-RU"/>
        </w:rPr>
        <w:t xml:space="preserve">2.2. Задачами реализации Программы являются: </w:t>
      </w:r>
    </w:p>
    <w:p w:rsidR="00AE4260" w:rsidRPr="00A73538" w:rsidRDefault="00AE4260" w:rsidP="00A73538">
      <w:pPr>
        <w:overflowPunct/>
        <w:autoSpaceDE/>
        <w:autoSpaceDN/>
        <w:adjustRightInd/>
        <w:ind w:firstLine="540"/>
        <w:jc w:val="both"/>
        <w:textAlignment w:val="auto"/>
        <w:rPr>
          <w:rFonts w:eastAsia="Times New Roman"/>
          <w:sz w:val="20"/>
          <w:szCs w:val="20"/>
          <w:lang w:eastAsia="ru-RU"/>
        </w:rPr>
      </w:pPr>
      <w:r w:rsidRPr="00A73538">
        <w:rPr>
          <w:rFonts w:eastAsia="Times New Roman"/>
          <w:sz w:val="20"/>
          <w:szCs w:val="20"/>
          <w:lang w:eastAsia="ru-RU"/>
        </w:rPr>
        <w:t xml:space="preserve">1) усиление профилактической работы в отношении всех объектов контроля, обеспечивая приоритет проведения профилактики; </w:t>
      </w:r>
    </w:p>
    <w:p w:rsidR="00AE4260" w:rsidRPr="00A73538" w:rsidRDefault="00AE4260" w:rsidP="00A73538">
      <w:pPr>
        <w:overflowPunct/>
        <w:autoSpaceDE/>
        <w:autoSpaceDN/>
        <w:adjustRightInd/>
        <w:ind w:firstLine="540"/>
        <w:jc w:val="both"/>
        <w:textAlignment w:val="auto"/>
        <w:rPr>
          <w:rFonts w:eastAsia="Times New Roman"/>
          <w:sz w:val="20"/>
          <w:szCs w:val="20"/>
          <w:lang w:eastAsia="ru-RU"/>
        </w:rPr>
      </w:pPr>
      <w:r w:rsidRPr="00A73538">
        <w:rPr>
          <w:rFonts w:eastAsia="Times New Roman"/>
          <w:sz w:val="20"/>
          <w:szCs w:val="20"/>
          <w:lang w:eastAsia="ru-RU"/>
        </w:rPr>
        <w:t xml:space="preserve">2) создание системы консультирования подконтрольных субъектов, в том числе с использованием современных информационно-телекоммуникационных технологий. </w:t>
      </w:r>
    </w:p>
    <w:p w:rsidR="00AE4260" w:rsidRPr="00A73538" w:rsidRDefault="00AE4260" w:rsidP="00A73538">
      <w:pPr>
        <w:overflowPunct/>
        <w:autoSpaceDE/>
        <w:autoSpaceDN/>
        <w:adjustRightInd/>
        <w:ind w:firstLine="540"/>
        <w:jc w:val="both"/>
        <w:textAlignment w:val="auto"/>
        <w:rPr>
          <w:rFonts w:eastAsia="Times New Roman"/>
          <w:sz w:val="20"/>
          <w:szCs w:val="20"/>
          <w:lang w:eastAsia="ru-RU"/>
        </w:rPr>
      </w:pPr>
      <w:r w:rsidRPr="00A73538">
        <w:rPr>
          <w:rFonts w:eastAsia="Times New Roman"/>
          <w:sz w:val="20"/>
          <w:szCs w:val="20"/>
          <w:lang w:eastAsia="ru-RU"/>
        </w:rPr>
        <w:t xml:space="preserve">3) создание условий для изменения ценностного отношения контролируемых лиц к рисковому поведению, формирования позитивной ответственности за свое поведение, поддержания мотивации к добросовестному поведению; </w:t>
      </w:r>
    </w:p>
    <w:p w:rsidR="00AE4260" w:rsidRPr="00A73538" w:rsidRDefault="00AE4260" w:rsidP="00A73538">
      <w:pPr>
        <w:overflowPunct/>
        <w:autoSpaceDE/>
        <w:autoSpaceDN/>
        <w:adjustRightInd/>
        <w:ind w:firstLine="540"/>
        <w:jc w:val="both"/>
        <w:textAlignment w:val="auto"/>
        <w:rPr>
          <w:rFonts w:eastAsia="Times New Roman"/>
          <w:sz w:val="20"/>
          <w:szCs w:val="20"/>
          <w:lang w:eastAsia="ru-RU"/>
        </w:rPr>
      </w:pPr>
      <w:r w:rsidRPr="00A73538">
        <w:rPr>
          <w:rFonts w:eastAsia="Times New Roman"/>
          <w:sz w:val="20"/>
          <w:szCs w:val="20"/>
          <w:lang w:eastAsia="ru-RU"/>
        </w:rPr>
        <w:t xml:space="preserve">4) оценка возможной угрозы причинения, либо причинения вреда жизни, здоровью граждан, выработка и реализация профилактических мер, способствующих ее снижению; </w:t>
      </w:r>
    </w:p>
    <w:p w:rsidR="00AE4260" w:rsidRPr="00A73538" w:rsidRDefault="00AE4260" w:rsidP="00A73538">
      <w:pPr>
        <w:overflowPunct/>
        <w:autoSpaceDE/>
        <w:autoSpaceDN/>
        <w:adjustRightInd/>
        <w:ind w:firstLine="540"/>
        <w:jc w:val="both"/>
        <w:textAlignment w:val="auto"/>
        <w:rPr>
          <w:rFonts w:eastAsia="Times New Roman"/>
          <w:sz w:val="20"/>
          <w:szCs w:val="20"/>
          <w:lang w:eastAsia="ru-RU"/>
        </w:rPr>
      </w:pPr>
      <w:r w:rsidRPr="00A73538">
        <w:rPr>
          <w:rFonts w:eastAsia="Times New Roman"/>
          <w:sz w:val="20"/>
          <w:szCs w:val="20"/>
          <w:lang w:eastAsia="ru-RU"/>
        </w:rPr>
        <w:t xml:space="preserve">5) выявление факторов угрозы причинения, либо причинения вреда жизни, здоровью граждан, причин и условий, способствующих нарушению обязательных требований, определение способов устранения или снижения угрозы; </w:t>
      </w:r>
    </w:p>
    <w:p w:rsidR="00AE4260" w:rsidRPr="00A73538" w:rsidRDefault="00AE4260" w:rsidP="00A73538">
      <w:pPr>
        <w:overflowPunct/>
        <w:autoSpaceDE/>
        <w:autoSpaceDN/>
        <w:adjustRightInd/>
        <w:ind w:firstLine="540"/>
        <w:jc w:val="both"/>
        <w:textAlignment w:val="auto"/>
        <w:rPr>
          <w:rFonts w:eastAsia="Times New Roman"/>
          <w:sz w:val="20"/>
          <w:szCs w:val="20"/>
          <w:lang w:eastAsia="ru-RU"/>
        </w:rPr>
      </w:pPr>
      <w:r w:rsidRPr="00A73538">
        <w:rPr>
          <w:rFonts w:eastAsia="Times New Roman"/>
          <w:sz w:val="20"/>
          <w:szCs w:val="20"/>
          <w:lang w:eastAsia="ru-RU"/>
        </w:rPr>
        <w:t xml:space="preserve">6) формирование единого понимания обязательных требований у всех участников контрольной деятельности; </w:t>
      </w:r>
    </w:p>
    <w:p w:rsidR="00AE4260" w:rsidRPr="00A73538" w:rsidRDefault="00AE4260" w:rsidP="00A73538">
      <w:pPr>
        <w:overflowPunct/>
        <w:autoSpaceDE/>
        <w:autoSpaceDN/>
        <w:adjustRightInd/>
        <w:ind w:firstLine="540"/>
        <w:jc w:val="both"/>
        <w:textAlignment w:val="auto"/>
        <w:rPr>
          <w:rFonts w:eastAsia="Times New Roman"/>
          <w:sz w:val="20"/>
          <w:szCs w:val="20"/>
          <w:lang w:eastAsia="ru-RU"/>
        </w:rPr>
      </w:pPr>
      <w:r w:rsidRPr="00A73538">
        <w:rPr>
          <w:rFonts w:eastAsia="Times New Roman"/>
          <w:sz w:val="20"/>
          <w:szCs w:val="20"/>
          <w:lang w:eastAsia="ru-RU"/>
        </w:rPr>
        <w:t xml:space="preserve">7) создание и внедрение мер системы позитивной профилактики, повышение уровня правовой грамотности контролируемых лиц, в том числе путем обеспечения доступности информации об обязательных требованиях и необходимых мерах по их исполнению. </w:t>
      </w:r>
    </w:p>
    <w:p w:rsidR="00AE4260" w:rsidRPr="00A73538" w:rsidRDefault="00AE4260" w:rsidP="00A73538">
      <w:pPr>
        <w:overflowPunct/>
        <w:autoSpaceDE/>
        <w:autoSpaceDN/>
        <w:adjustRightInd/>
        <w:ind w:firstLine="540"/>
        <w:jc w:val="both"/>
        <w:textAlignment w:val="auto"/>
        <w:rPr>
          <w:rFonts w:eastAsia="Times New Roman"/>
          <w:sz w:val="20"/>
          <w:szCs w:val="20"/>
          <w:lang w:eastAsia="ru-RU"/>
        </w:rPr>
      </w:pPr>
      <w:r w:rsidRPr="00A73538">
        <w:rPr>
          <w:rFonts w:eastAsia="Times New Roman"/>
          <w:sz w:val="20"/>
          <w:szCs w:val="20"/>
          <w:lang w:eastAsia="ru-RU"/>
        </w:rPr>
        <w:t xml:space="preserve">2.3. Срок реализации Программы - 2025 год. </w:t>
      </w:r>
    </w:p>
    <w:p w:rsidR="00AE4260" w:rsidRPr="00A73538" w:rsidRDefault="00AE4260" w:rsidP="00A73538">
      <w:pPr>
        <w:overflowPunct/>
        <w:autoSpaceDE/>
        <w:autoSpaceDN/>
        <w:adjustRightInd/>
        <w:ind w:firstLine="540"/>
        <w:jc w:val="both"/>
        <w:textAlignment w:val="auto"/>
        <w:rPr>
          <w:rFonts w:eastAsia="Times New Roman"/>
          <w:sz w:val="20"/>
          <w:szCs w:val="20"/>
          <w:lang w:eastAsia="ru-RU"/>
        </w:rPr>
      </w:pPr>
    </w:p>
    <w:p w:rsidR="00AE4260" w:rsidRPr="00A73538" w:rsidRDefault="00AE4260" w:rsidP="00A73538">
      <w:pPr>
        <w:overflowPunct/>
        <w:autoSpaceDE/>
        <w:autoSpaceDN/>
        <w:adjustRightInd/>
        <w:ind w:firstLine="540"/>
        <w:jc w:val="both"/>
        <w:textAlignment w:val="auto"/>
        <w:rPr>
          <w:rFonts w:eastAsia="Times New Roman"/>
          <w:sz w:val="20"/>
          <w:szCs w:val="20"/>
          <w:lang w:eastAsia="ru-RU"/>
        </w:rPr>
      </w:pPr>
      <w:r w:rsidRPr="00A73538">
        <w:rPr>
          <w:rFonts w:eastAsia="Times New Roman"/>
          <w:sz w:val="20"/>
          <w:szCs w:val="20"/>
          <w:lang w:eastAsia="ru-RU"/>
        </w:rPr>
        <w:t xml:space="preserve">Раздел 3. Перечень профилактических мероприятий, сроки (периодичность) их проведения </w:t>
      </w:r>
    </w:p>
    <w:p w:rsidR="00AE4260" w:rsidRPr="00A73538" w:rsidRDefault="00AE4260" w:rsidP="00A73538">
      <w:pPr>
        <w:overflowPunct/>
        <w:autoSpaceDE/>
        <w:autoSpaceDN/>
        <w:adjustRightInd/>
        <w:ind w:firstLine="540"/>
        <w:jc w:val="both"/>
        <w:textAlignment w:val="auto"/>
        <w:rPr>
          <w:rFonts w:eastAsia="Times New Roman"/>
          <w:sz w:val="20"/>
          <w:szCs w:val="20"/>
          <w:lang w:eastAsia="ru-RU"/>
        </w:rPr>
      </w:pPr>
      <w:r w:rsidRPr="00A73538">
        <w:rPr>
          <w:rFonts w:eastAsia="Times New Roman"/>
          <w:sz w:val="20"/>
          <w:szCs w:val="20"/>
          <w:lang w:eastAsia="ru-RU"/>
        </w:rPr>
        <w:t>3.1. В соответствии с Положением о муниципальном контроле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образования «Чаинский район Томской области», утвержденным решением Думы Чаинского района от 24.06.2021 г. № 101 «Об утверждении Положения о муниципальном контроле на автомобильном транспорте, городском наземном электрическом транспорте и в дорожном хозяйстве муниципальном образовании «Чаинский район Томской области» проводятся следующие профилактические мероприятия:</w:t>
      </w:r>
    </w:p>
    <w:p w:rsidR="00AE4260" w:rsidRPr="00A73538" w:rsidRDefault="00AE4260" w:rsidP="00A73538">
      <w:pPr>
        <w:overflowPunct/>
        <w:autoSpaceDE/>
        <w:autoSpaceDN/>
        <w:adjustRightInd/>
        <w:ind w:firstLine="540"/>
        <w:jc w:val="both"/>
        <w:textAlignment w:val="auto"/>
        <w:rPr>
          <w:rFonts w:eastAsia="Times New Roman"/>
          <w:sz w:val="20"/>
          <w:szCs w:val="20"/>
          <w:lang w:eastAsia="ru-RU"/>
        </w:rPr>
      </w:pPr>
      <w:r w:rsidRPr="00A73538">
        <w:rPr>
          <w:rFonts w:eastAsia="Times New Roman"/>
          <w:sz w:val="20"/>
          <w:szCs w:val="20"/>
          <w:lang w:eastAsia="ru-RU"/>
        </w:rPr>
        <w:t>1) информирование;</w:t>
      </w:r>
    </w:p>
    <w:p w:rsidR="00AE4260" w:rsidRPr="00A73538" w:rsidRDefault="00AE4260" w:rsidP="00A73538">
      <w:pPr>
        <w:overflowPunct/>
        <w:autoSpaceDE/>
        <w:autoSpaceDN/>
        <w:adjustRightInd/>
        <w:ind w:firstLine="540"/>
        <w:jc w:val="both"/>
        <w:textAlignment w:val="auto"/>
        <w:rPr>
          <w:rFonts w:eastAsia="Times New Roman"/>
          <w:sz w:val="20"/>
          <w:szCs w:val="20"/>
          <w:lang w:eastAsia="ru-RU"/>
        </w:rPr>
      </w:pPr>
      <w:r w:rsidRPr="00A73538">
        <w:rPr>
          <w:rFonts w:eastAsia="Times New Roman"/>
          <w:sz w:val="20"/>
          <w:szCs w:val="20"/>
          <w:lang w:eastAsia="ru-RU"/>
        </w:rPr>
        <w:t>2) консультирование;</w:t>
      </w:r>
    </w:p>
    <w:p w:rsidR="00AE4260" w:rsidRPr="00A73538" w:rsidRDefault="00AE4260" w:rsidP="00A73538">
      <w:pPr>
        <w:overflowPunct/>
        <w:autoSpaceDE/>
        <w:autoSpaceDN/>
        <w:adjustRightInd/>
        <w:ind w:firstLine="540"/>
        <w:jc w:val="both"/>
        <w:textAlignment w:val="auto"/>
        <w:rPr>
          <w:rFonts w:eastAsia="Times New Roman"/>
          <w:sz w:val="20"/>
          <w:szCs w:val="20"/>
          <w:lang w:eastAsia="ru-RU"/>
        </w:rPr>
      </w:pPr>
      <w:r w:rsidRPr="00A73538">
        <w:rPr>
          <w:rFonts w:eastAsia="Times New Roman"/>
          <w:sz w:val="20"/>
          <w:szCs w:val="20"/>
          <w:lang w:eastAsia="ru-RU"/>
        </w:rPr>
        <w:lastRenderedPageBreak/>
        <w:t>3) объявление предостережения;</w:t>
      </w:r>
    </w:p>
    <w:p w:rsidR="00AE4260" w:rsidRPr="00A73538" w:rsidRDefault="00AE4260" w:rsidP="00A73538">
      <w:pPr>
        <w:overflowPunct/>
        <w:autoSpaceDE/>
        <w:autoSpaceDN/>
        <w:adjustRightInd/>
        <w:ind w:firstLine="540"/>
        <w:jc w:val="both"/>
        <w:textAlignment w:val="auto"/>
        <w:rPr>
          <w:rFonts w:eastAsia="Times New Roman"/>
          <w:sz w:val="20"/>
          <w:szCs w:val="20"/>
          <w:lang w:eastAsia="ru-RU"/>
        </w:rPr>
      </w:pPr>
      <w:r w:rsidRPr="00A73538">
        <w:rPr>
          <w:rFonts w:eastAsia="Times New Roman"/>
          <w:sz w:val="20"/>
          <w:szCs w:val="20"/>
          <w:lang w:eastAsia="ru-RU"/>
        </w:rPr>
        <w:t>4) профилактический визит.</w:t>
      </w:r>
    </w:p>
    <w:p w:rsidR="00AE4260" w:rsidRPr="00A73538" w:rsidRDefault="00AE4260" w:rsidP="00A73538">
      <w:pPr>
        <w:overflowPunct/>
        <w:autoSpaceDE/>
        <w:autoSpaceDN/>
        <w:adjustRightInd/>
        <w:ind w:firstLine="540"/>
        <w:jc w:val="both"/>
        <w:textAlignment w:val="auto"/>
        <w:rPr>
          <w:rFonts w:eastAsia="Times New Roman"/>
          <w:sz w:val="20"/>
          <w:szCs w:val="20"/>
          <w:lang w:eastAsia="ru-RU"/>
        </w:rPr>
      </w:pPr>
      <w:r w:rsidRPr="00A73538">
        <w:rPr>
          <w:rFonts w:eastAsia="Times New Roman"/>
          <w:sz w:val="20"/>
          <w:szCs w:val="20"/>
          <w:lang w:eastAsia="ru-RU"/>
        </w:rPr>
        <w:t xml:space="preserve">Мероприятия Программы представляют собой комплекс мер, направленных на достижение ее целей и решение основных задач. </w:t>
      </w:r>
    </w:p>
    <w:p w:rsidR="00AE4260" w:rsidRPr="00A73538" w:rsidRDefault="00AE4260" w:rsidP="00A73538">
      <w:pPr>
        <w:overflowPunct/>
        <w:autoSpaceDE/>
        <w:autoSpaceDN/>
        <w:adjustRightInd/>
        <w:ind w:firstLine="540"/>
        <w:jc w:val="both"/>
        <w:textAlignment w:val="auto"/>
        <w:rPr>
          <w:rFonts w:eastAsia="Times New Roman"/>
          <w:sz w:val="20"/>
          <w:szCs w:val="20"/>
          <w:lang w:eastAsia="ru-RU"/>
        </w:rPr>
      </w:pPr>
      <w:r w:rsidRPr="00A73538">
        <w:rPr>
          <w:rFonts w:eastAsia="Times New Roman"/>
          <w:sz w:val="20"/>
          <w:szCs w:val="20"/>
          <w:lang w:eastAsia="ru-RU"/>
        </w:rPr>
        <w:t xml:space="preserve">Перечень основных профилактических мероприятий Программы на 2025 год приведен в таблице. </w:t>
      </w:r>
    </w:p>
    <w:p w:rsidR="00AE4260" w:rsidRPr="00A73538" w:rsidRDefault="00AE4260" w:rsidP="00A73538">
      <w:pPr>
        <w:overflowPunct/>
        <w:autoSpaceDE/>
        <w:autoSpaceDN/>
        <w:adjustRightInd/>
        <w:ind w:firstLine="540"/>
        <w:jc w:val="both"/>
        <w:textAlignment w:val="auto"/>
        <w:rPr>
          <w:rFonts w:eastAsia="Times New Roman"/>
          <w:sz w:val="20"/>
          <w:szCs w:val="20"/>
          <w:lang w:eastAsia="ru-RU"/>
        </w:rPr>
      </w:pPr>
    </w:p>
    <w:tbl>
      <w:tblPr>
        <w:tblW w:w="9630" w:type="dxa"/>
        <w:tblInd w:w="15" w:type="dxa"/>
        <w:tblCellMar>
          <w:left w:w="0" w:type="dxa"/>
          <w:right w:w="0" w:type="dxa"/>
        </w:tblCellMar>
        <w:tblLook w:val="04A0" w:firstRow="1" w:lastRow="0" w:firstColumn="1" w:lastColumn="0" w:noHBand="0" w:noVBand="1"/>
      </w:tblPr>
      <w:tblGrid>
        <w:gridCol w:w="333"/>
        <w:gridCol w:w="4418"/>
        <w:gridCol w:w="2506"/>
        <w:gridCol w:w="2373"/>
      </w:tblGrid>
      <w:tr w:rsidR="00AE4260" w:rsidRPr="00A73538" w:rsidTr="00AE4260">
        <w:tc>
          <w:tcPr>
            <w:tcW w:w="0" w:type="auto"/>
            <w:tcBorders>
              <w:top w:val="single" w:sz="6" w:space="0" w:color="000000"/>
              <w:left w:val="single" w:sz="6" w:space="0" w:color="000000"/>
              <w:bottom w:val="single" w:sz="6" w:space="0" w:color="000000"/>
              <w:right w:val="single" w:sz="6" w:space="0" w:color="000000"/>
            </w:tcBorders>
            <w:hideMark/>
          </w:tcPr>
          <w:p w:rsidR="00AE4260" w:rsidRPr="00A73538" w:rsidRDefault="00AE4260"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п/п</w:t>
            </w:r>
          </w:p>
        </w:tc>
        <w:tc>
          <w:tcPr>
            <w:tcW w:w="0" w:type="auto"/>
            <w:tcBorders>
              <w:top w:val="single" w:sz="6" w:space="0" w:color="000000"/>
              <w:left w:val="single" w:sz="6" w:space="0" w:color="000000"/>
              <w:bottom w:val="single" w:sz="6" w:space="0" w:color="000000"/>
              <w:right w:val="single" w:sz="6" w:space="0" w:color="000000"/>
            </w:tcBorders>
            <w:hideMark/>
          </w:tcPr>
          <w:p w:rsidR="00AE4260" w:rsidRPr="00A73538" w:rsidRDefault="00AE4260"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Наименование мероприятия</w:t>
            </w:r>
          </w:p>
        </w:tc>
        <w:tc>
          <w:tcPr>
            <w:tcW w:w="0" w:type="auto"/>
            <w:tcBorders>
              <w:top w:val="single" w:sz="6" w:space="0" w:color="000000"/>
              <w:left w:val="single" w:sz="6" w:space="0" w:color="000000"/>
              <w:bottom w:val="single" w:sz="6" w:space="0" w:color="000000"/>
              <w:right w:val="single" w:sz="6" w:space="0" w:color="000000"/>
            </w:tcBorders>
            <w:hideMark/>
          </w:tcPr>
          <w:p w:rsidR="00AE4260" w:rsidRPr="00A73538" w:rsidRDefault="00AE4260"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Ответственный исполнитель</w:t>
            </w:r>
          </w:p>
        </w:tc>
        <w:tc>
          <w:tcPr>
            <w:tcW w:w="0" w:type="auto"/>
            <w:tcBorders>
              <w:top w:val="single" w:sz="6" w:space="0" w:color="000000"/>
              <w:left w:val="single" w:sz="6" w:space="0" w:color="000000"/>
              <w:bottom w:val="single" w:sz="6" w:space="0" w:color="000000"/>
              <w:right w:val="single" w:sz="6" w:space="0" w:color="000000"/>
            </w:tcBorders>
            <w:hideMark/>
          </w:tcPr>
          <w:p w:rsidR="00AE4260" w:rsidRPr="00A73538" w:rsidRDefault="00AE4260"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Сроки (периодичность) их проведения</w:t>
            </w:r>
          </w:p>
        </w:tc>
      </w:tr>
      <w:tr w:rsidR="00AE4260" w:rsidRPr="00A73538" w:rsidTr="00AE4260">
        <w:tc>
          <w:tcPr>
            <w:tcW w:w="0" w:type="auto"/>
            <w:tcBorders>
              <w:top w:val="single" w:sz="6" w:space="0" w:color="000000"/>
              <w:left w:val="single" w:sz="6" w:space="0" w:color="000000"/>
              <w:bottom w:val="single" w:sz="6" w:space="0" w:color="000000"/>
              <w:right w:val="single" w:sz="6" w:space="0" w:color="000000"/>
            </w:tcBorders>
            <w:hideMark/>
          </w:tcPr>
          <w:p w:rsidR="00AE4260" w:rsidRPr="00A73538" w:rsidRDefault="00AE4260"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w:t>
            </w:r>
          </w:p>
        </w:tc>
        <w:tc>
          <w:tcPr>
            <w:tcW w:w="0" w:type="auto"/>
            <w:tcBorders>
              <w:top w:val="single" w:sz="6" w:space="0" w:color="000000"/>
              <w:left w:val="single" w:sz="6" w:space="0" w:color="000000"/>
              <w:bottom w:val="single" w:sz="6" w:space="0" w:color="000000"/>
              <w:right w:val="single" w:sz="6" w:space="0" w:color="000000"/>
            </w:tcBorders>
            <w:hideMark/>
          </w:tcPr>
          <w:p w:rsidR="00AE4260" w:rsidRPr="00A73538" w:rsidRDefault="00AE4260"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2</w:t>
            </w:r>
          </w:p>
        </w:tc>
        <w:tc>
          <w:tcPr>
            <w:tcW w:w="0" w:type="auto"/>
            <w:tcBorders>
              <w:top w:val="single" w:sz="6" w:space="0" w:color="000000"/>
              <w:left w:val="single" w:sz="6" w:space="0" w:color="000000"/>
              <w:bottom w:val="single" w:sz="6" w:space="0" w:color="000000"/>
              <w:right w:val="single" w:sz="6" w:space="0" w:color="000000"/>
            </w:tcBorders>
            <w:hideMark/>
          </w:tcPr>
          <w:p w:rsidR="00AE4260" w:rsidRPr="00A73538" w:rsidRDefault="00AE4260"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3</w:t>
            </w:r>
          </w:p>
        </w:tc>
        <w:tc>
          <w:tcPr>
            <w:tcW w:w="0" w:type="auto"/>
            <w:tcBorders>
              <w:top w:val="single" w:sz="6" w:space="0" w:color="000000"/>
              <w:left w:val="single" w:sz="6" w:space="0" w:color="000000"/>
              <w:bottom w:val="single" w:sz="6" w:space="0" w:color="000000"/>
              <w:right w:val="single" w:sz="6" w:space="0" w:color="000000"/>
            </w:tcBorders>
            <w:hideMark/>
          </w:tcPr>
          <w:p w:rsidR="00AE4260" w:rsidRPr="00A73538" w:rsidRDefault="00AE4260"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w:t>
            </w:r>
          </w:p>
        </w:tc>
      </w:tr>
      <w:tr w:rsidR="00AE4260" w:rsidRPr="00A73538" w:rsidTr="00AE4260">
        <w:tc>
          <w:tcPr>
            <w:tcW w:w="0" w:type="auto"/>
            <w:gridSpan w:val="4"/>
            <w:tcBorders>
              <w:top w:val="single" w:sz="6" w:space="0" w:color="000000"/>
              <w:left w:val="single" w:sz="6" w:space="0" w:color="000000"/>
              <w:bottom w:val="single" w:sz="6" w:space="0" w:color="000000"/>
              <w:right w:val="single" w:sz="6" w:space="0" w:color="000000"/>
            </w:tcBorders>
            <w:hideMark/>
          </w:tcPr>
          <w:p w:rsidR="00AE4260" w:rsidRPr="00A73538" w:rsidRDefault="00AE4260"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Информирование</w:t>
            </w:r>
          </w:p>
        </w:tc>
      </w:tr>
      <w:tr w:rsidR="00AE4260" w:rsidRPr="00A73538" w:rsidTr="00AE4260">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AE4260" w:rsidRPr="00A73538" w:rsidRDefault="00AE4260"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 Размещение и поддержание в актуальном состоянии на официальном сайте Администрации Чаинского района Томской области https://chainskij-r69.gosweb.gosuslugi.ru в сети «Интернет»:</w:t>
            </w:r>
          </w:p>
        </w:tc>
      </w:tr>
      <w:tr w:rsidR="00AE4260" w:rsidRPr="00A73538" w:rsidTr="00AE4260">
        <w:tc>
          <w:tcPr>
            <w:tcW w:w="0" w:type="auto"/>
            <w:tcBorders>
              <w:top w:val="single" w:sz="6" w:space="0" w:color="000000"/>
              <w:left w:val="single" w:sz="6" w:space="0" w:color="000000"/>
              <w:bottom w:val="single" w:sz="6" w:space="0" w:color="000000"/>
              <w:right w:val="single" w:sz="6" w:space="0" w:color="000000"/>
            </w:tcBorders>
            <w:vAlign w:val="center"/>
            <w:hideMark/>
          </w:tcPr>
          <w:p w:rsidR="00AE4260" w:rsidRPr="00A73538" w:rsidRDefault="00AE4260"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1.1.</w:t>
            </w:r>
          </w:p>
        </w:tc>
        <w:tc>
          <w:tcPr>
            <w:tcW w:w="0" w:type="auto"/>
            <w:tcBorders>
              <w:top w:val="single" w:sz="6" w:space="0" w:color="000000"/>
              <w:left w:val="single" w:sz="6" w:space="0" w:color="000000"/>
              <w:bottom w:val="single" w:sz="6" w:space="0" w:color="000000"/>
              <w:right w:val="single" w:sz="6" w:space="0" w:color="000000"/>
            </w:tcBorders>
            <w:hideMark/>
          </w:tcPr>
          <w:p w:rsidR="00AE4260" w:rsidRPr="00A73538" w:rsidRDefault="00AE4260"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текстов нормативных правовых актов, регулирующих осуществление муниципального земельного контроля: сведений об изменениях, внесенных в нормативные правовые акты, регулирующие осуществление муниципального земельного контроля, о сроках и порядке вступления их в силу</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E4260" w:rsidRPr="00A73538" w:rsidRDefault="00AE4260"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Ведущий специалист отдела по земельным, имущественным</w:t>
            </w:r>
            <w:r w:rsidRPr="00A73538">
              <w:rPr>
                <w:rFonts w:eastAsia="Times New Roman"/>
                <w:color w:val="000000"/>
                <w:sz w:val="20"/>
                <w:szCs w:val="20"/>
                <w:lang w:eastAsia="ru-RU"/>
              </w:rPr>
              <w:t xml:space="preserve"> </w:t>
            </w:r>
            <w:r w:rsidRPr="00A73538">
              <w:rPr>
                <w:rFonts w:eastAsia="Times New Roman"/>
                <w:sz w:val="20"/>
                <w:szCs w:val="20"/>
                <w:lang w:eastAsia="ru-RU"/>
              </w:rPr>
              <w:t>и градостроительным вопросам Администрации Чаинского района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E4260" w:rsidRPr="00A73538" w:rsidRDefault="00AE4260"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Постоянно</w:t>
            </w:r>
          </w:p>
        </w:tc>
      </w:tr>
      <w:tr w:rsidR="00AE4260" w:rsidRPr="00A73538" w:rsidTr="00AE4260">
        <w:tc>
          <w:tcPr>
            <w:tcW w:w="0" w:type="auto"/>
            <w:tcBorders>
              <w:top w:val="single" w:sz="6" w:space="0" w:color="000000"/>
              <w:left w:val="single" w:sz="6" w:space="0" w:color="000000"/>
              <w:bottom w:val="single" w:sz="6" w:space="0" w:color="000000"/>
              <w:right w:val="single" w:sz="6" w:space="0" w:color="000000"/>
            </w:tcBorders>
            <w:vAlign w:val="center"/>
            <w:hideMark/>
          </w:tcPr>
          <w:p w:rsidR="00AE4260" w:rsidRPr="00A73538" w:rsidRDefault="00AE4260"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1.2.</w:t>
            </w:r>
          </w:p>
        </w:tc>
        <w:tc>
          <w:tcPr>
            <w:tcW w:w="0" w:type="auto"/>
            <w:tcBorders>
              <w:top w:val="single" w:sz="6" w:space="0" w:color="000000"/>
              <w:left w:val="single" w:sz="6" w:space="0" w:color="000000"/>
              <w:bottom w:val="single" w:sz="6" w:space="0" w:color="000000"/>
              <w:right w:val="single" w:sz="6" w:space="0" w:color="000000"/>
            </w:tcBorders>
            <w:hideMark/>
          </w:tcPr>
          <w:p w:rsidR="00AE4260" w:rsidRPr="00A73538" w:rsidRDefault="00AE4260"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перечня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муниципального земельного контроля, а также информации о мерах ответственности, применяемых при нарушении обязательных требований с текстами в действующей редакции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E4260" w:rsidRPr="00A73538" w:rsidRDefault="00AE4260"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Ведущий специалист отдела по земельным, имущественным</w:t>
            </w:r>
            <w:r w:rsidRPr="00A73538">
              <w:rPr>
                <w:rFonts w:eastAsia="Times New Roman"/>
                <w:color w:val="000000"/>
                <w:sz w:val="20"/>
                <w:szCs w:val="20"/>
                <w:lang w:eastAsia="ru-RU"/>
              </w:rPr>
              <w:t xml:space="preserve"> </w:t>
            </w:r>
            <w:r w:rsidRPr="00A73538">
              <w:rPr>
                <w:rFonts w:eastAsia="Times New Roman"/>
                <w:sz w:val="20"/>
                <w:szCs w:val="20"/>
                <w:lang w:eastAsia="ru-RU"/>
              </w:rPr>
              <w:t>и градостроительным вопросам Администрации Чаинского района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E4260" w:rsidRPr="00A73538" w:rsidRDefault="00AE4260"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Постоянно</w:t>
            </w:r>
          </w:p>
        </w:tc>
      </w:tr>
      <w:tr w:rsidR="00AE4260" w:rsidRPr="00A73538" w:rsidTr="00AE4260">
        <w:tc>
          <w:tcPr>
            <w:tcW w:w="0" w:type="auto"/>
            <w:tcBorders>
              <w:top w:val="single" w:sz="6" w:space="0" w:color="000000"/>
              <w:left w:val="single" w:sz="6" w:space="0" w:color="000000"/>
              <w:bottom w:val="single" w:sz="6" w:space="0" w:color="000000"/>
              <w:right w:val="single" w:sz="6" w:space="0" w:color="000000"/>
            </w:tcBorders>
            <w:vAlign w:val="center"/>
            <w:hideMark/>
          </w:tcPr>
          <w:p w:rsidR="00AE4260" w:rsidRPr="00A73538" w:rsidRDefault="00AE4260"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1.3.</w:t>
            </w:r>
          </w:p>
        </w:tc>
        <w:tc>
          <w:tcPr>
            <w:tcW w:w="0" w:type="auto"/>
            <w:tcBorders>
              <w:top w:val="single" w:sz="6" w:space="0" w:color="000000"/>
              <w:left w:val="single" w:sz="6" w:space="0" w:color="000000"/>
              <w:bottom w:val="single" w:sz="6" w:space="0" w:color="000000"/>
              <w:right w:val="single" w:sz="6" w:space="0" w:color="000000"/>
            </w:tcBorders>
            <w:hideMark/>
          </w:tcPr>
          <w:p w:rsidR="00AE4260" w:rsidRPr="00A73538" w:rsidRDefault="00AE4260"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руководств по соблюдению обязательных требований, разработанных и утвержденных в соответствии с Федеральным законом "Об обязательных требованиях в Российской Федерации"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E4260" w:rsidRPr="00A73538" w:rsidRDefault="00AE4260"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Ведущий специалист отдела по земельным, имущественным</w:t>
            </w:r>
            <w:r w:rsidRPr="00A73538">
              <w:rPr>
                <w:rFonts w:eastAsia="Times New Roman"/>
                <w:color w:val="000000"/>
                <w:sz w:val="20"/>
                <w:szCs w:val="20"/>
                <w:lang w:eastAsia="ru-RU"/>
              </w:rPr>
              <w:t xml:space="preserve"> </w:t>
            </w:r>
            <w:r w:rsidRPr="00A73538">
              <w:rPr>
                <w:rFonts w:eastAsia="Times New Roman"/>
                <w:sz w:val="20"/>
                <w:szCs w:val="20"/>
                <w:lang w:eastAsia="ru-RU"/>
              </w:rPr>
              <w:t>и градостроительным вопросам Администрации Чаинского района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E4260" w:rsidRPr="00A73538" w:rsidRDefault="00AE4260"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Постоянно</w:t>
            </w:r>
          </w:p>
        </w:tc>
      </w:tr>
      <w:tr w:rsidR="00AE4260" w:rsidRPr="00A73538" w:rsidTr="00AE4260">
        <w:tc>
          <w:tcPr>
            <w:tcW w:w="0" w:type="auto"/>
            <w:tcBorders>
              <w:top w:val="single" w:sz="6" w:space="0" w:color="000000"/>
              <w:left w:val="single" w:sz="6" w:space="0" w:color="000000"/>
              <w:bottom w:val="single" w:sz="6" w:space="0" w:color="000000"/>
              <w:right w:val="single" w:sz="6" w:space="0" w:color="000000"/>
            </w:tcBorders>
            <w:vAlign w:val="center"/>
            <w:hideMark/>
          </w:tcPr>
          <w:p w:rsidR="00AE4260" w:rsidRPr="00A73538" w:rsidRDefault="00AE4260"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1.4.</w:t>
            </w:r>
          </w:p>
        </w:tc>
        <w:tc>
          <w:tcPr>
            <w:tcW w:w="0" w:type="auto"/>
            <w:tcBorders>
              <w:top w:val="single" w:sz="6" w:space="0" w:color="000000"/>
              <w:left w:val="single" w:sz="6" w:space="0" w:color="000000"/>
              <w:bottom w:val="single" w:sz="6" w:space="0" w:color="000000"/>
              <w:right w:val="single" w:sz="6" w:space="0" w:color="000000"/>
            </w:tcBorders>
            <w:hideMark/>
          </w:tcPr>
          <w:p w:rsidR="00AE4260" w:rsidRPr="00A73538" w:rsidRDefault="00AE4260"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перечня индикаторов риска нарушения обязательных требований, порядка отнесения объектов контроля к категориям риска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E4260" w:rsidRPr="00A73538" w:rsidRDefault="00AE4260"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Ведущий специалист отдела по земельным, имущественным</w:t>
            </w:r>
            <w:r w:rsidRPr="00A73538">
              <w:rPr>
                <w:rFonts w:eastAsia="Times New Roman"/>
                <w:color w:val="000000"/>
                <w:sz w:val="20"/>
                <w:szCs w:val="20"/>
                <w:lang w:eastAsia="ru-RU"/>
              </w:rPr>
              <w:t xml:space="preserve"> </w:t>
            </w:r>
            <w:r w:rsidRPr="00A73538">
              <w:rPr>
                <w:rFonts w:eastAsia="Times New Roman"/>
                <w:sz w:val="20"/>
                <w:szCs w:val="20"/>
                <w:lang w:eastAsia="ru-RU"/>
              </w:rPr>
              <w:t>и градостроительным вопросам Администрации Чаинского района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E4260" w:rsidRPr="00A73538" w:rsidRDefault="00AE4260"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Постоянно</w:t>
            </w:r>
          </w:p>
        </w:tc>
      </w:tr>
      <w:tr w:rsidR="00AE4260" w:rsidRPr="00A73538" w:rsidTr="00AE4260">
        <w:tc>
          <w:tcPr>
            <w:tcW w:w="0" w:type="auto"/>
            <w:tcBorders>
              <w:top w:val="single" w:sz="6" w:space="0" w:color="000000"/>
              <w:left w:val="single" w:sz="6" w:space="0" w:color="000000"/>
              <w:bottom w:val="single" w:sz="6" w:space="0" w:color="000000"/>
              <w:right w:val="single" w:sz="6" w:space="0" w:color="000000"/>
            </w:tcBorders>
            <w:vAlign w:val="center"/>
            <w:hideMark/>
          </w:tcPr>
          <w:p w:rsidR="00AE4260" w:rsidRPr="00A73538" w:rsidRDefault="00AE4260"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E4260" w:rsidRPr="00A73538" w:rsidRDefault="00AE4260"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программы профилактики рисков причинения вреда (ущерба) на 2026</w:t>
            </w:r>
          </w:p>
        </w:tc>
        <w:tc>
          <w:tcPr>
            <w:tcW w:w="0" w:type="auto"/>
            <w:tcBorders>
              <w:top w:val="single" w:sz="6" w:space="0" w:color="000000"/>
              <w:left w:val="single" w:sz="6" w:space="0" w:color="000000"/>
              <w:bottom w:val="single" w:sz="6" w:space="0" w:color="000000"/>
              <w:right w:val="single" w:sz="6" w:space="0" w:color="000000"/>
            </w:tcBorders>
            <w:vAlign w:val="center"/>
          </w:tcPr>
          <w:p w:rsidR="00AE4260" w:rsidRPr="00A73538" w:rsidRDefault="00AE4260" w:rsidP="00A73538">
            <w:pPr>
              <w:overflowPunct/>
              <w:autoSpaceDE/>
              <w:autoSpaceDN/>
              <w:adjustRightInd/>
              <w:jc w:val="center"/>
              <w:textAlignment w:val="auto"/>
              <w:rPr>
                <w:rFonts w:eastAsia="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E4260" w:rsidRPr="00A73538" w:rsidRDefault="00AE4260"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Не позднее</w:t>
            </w:r>
          </w:p>
          <w:p w:rsidR="00AE4260" w:rsidRPr="00A73538" w:rsidRDefault="00AE4260"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01 октября 2025 г.</w:t>
            </w:r>
          </w:p>
          <w:p w:rsidR="00AE4260" w:rsidRPr="00A73538" w:rsidRDefault="00AE4260"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(проект программы профилактики для общественного обсуждения) и в течение 5 дней со дня утверждения программы профилактики.</w:t>
            </w:r>
          </w:p>
        </w:tc>
      </w:tr>
      <w:tr w:rsidR="00AE4260" w:rsidRPr="00A73538" w:rsidTr="00AE4260">
        <w:tc>
          <w:tcPr>
            <w:tcW w:w="0" w:type="auto"/>
            <w:tcBorders>
              <w:top w:val="single" w:sz="6" w:space="0" w:color="000000"/>
              <w:left w:val="single" w:sz="6" w:space="0" w:color="000000"/>
              <w:bottom w:val="single" w:sz="6" w:space="0" w:color="000000"/>
              <w:right w:val="single" w:sz="6" w:space="0" w:color="000000"/>
            </w:tcBorders>
            <w:vAlign w:val="center"/>
            <w:hideMark/>
          </w:tcPr>
          <w:p w:rsidR="00AE4260" w:rsidRPr="00A73538" w:rsidRDefault="00AE4260"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1.6.</w:t>
            </w:r>
          </w:p>
        </w:tc>
        <w:tc>
          <w:tcPr>
            <w:tcW w:w="0" w:type="auto"/>
            <w:tcBorders>
              <w:top w:val="single" w:sz="6" w:space="0" w:color="000000"/>
              <w:left w:val="single" w:sz="6" w:space="0" w:color="000000"/>
              <w:bottom w:val="single" w:sz="6" w:space="0" w:color="000000"/>
              <w:right w:val="single" w:sz="6" w:space="0" w:color="000000"/>
            </w:tcBorders>
            <w:hideMark/>
          </w:tcPr>
          <w:p w:rsidR="00AE4260" w:rsidRPr="00A73538" w:rsidRDefault="00AE4260"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исчерпывающего перечня сведений, которые могут запрашиваться контрольным органом у контролируемого лица</w:t>
            </w:r>
          </w:p>
        </w:tc>
        <w:tc>
          <w:tcPr>
            <w:tcW w:w="0" w:type="auto"/>
            <w:tcBorders>
              <w:top w:val="single" w:sz="6" w:space="0" w:color="000000"/>
              <w:left w:val="single" w:sz="6" w:space="0" w:color="000000"/>
              <w:bottom w:val="single" w:sz="6" w:space="0" w:color="000000"/>
              <w:right w:val="single" w:sz="6" w:space="0" w:color="000000"/>
            </w:tcBorders>
            <w:hideMark/>
          </w:tcPr>
          <w:p w:rsidR="00AE4260" w:rsidRPr="00A73538" w:rsidRDefault="00AE4260"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Ведущий специалист отдела по земельным, имущественным</w:t>
            </w:r>
            <w:r w:rsidRPr="00A73538">
              <w:rPr>
                <w:rFonts w:eastAsia="Times New Roman"/>
                <w:color w:val="000000"/>
                <w:sz w:val="20"/>
                <w:szCs w:val="20"/>
                <w:lang w:eastAsia="ru-RU"/>
              </w:rPr>
              <w:t xml:space="preserve"> </w:t>
            </w:r>
            <w:r w:rsidRPr="00A73538">
              <w:rPr>
                <w:rFonts w:eastAsia="Times New Roman"/>
                <w:sz w:val="20"/>
                <w:szCs w:val="20"/>
                <w:lang w:eastAsia="ru-RU"/>
              </w:rPr>
              <w:t>и градостроительным вопросам Администрации Чаинского района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E4260" w:rsidRPr="00A73538" w:rsidRDefault="00AE4260"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Постоянно</w:t>
            </w:r>
          </w:p>
        </w:tc>
      </w:tr>
      <w:tr w:rsidR="00AE4260" w:rsidRPr="00A73538" w:rsidTr="00AE4260">
        <w:tc>
          <w:tcPr>
            <w:tcW w:w="0" w:type="auto"/>
            <w:tcBorders>
              <w:top w:val="single" w:sz="6" w:space="0" w:color="000000"/>
              <w:left w:val="single" w:sz="6" w:space="0" w:color="000000"/>
              <w:bottom w:val="single" w:sz="6" w:space="0" w:color="000000"/>
              <w:right w:val="single" w:sz="6" w:space="0" w:color="000000"/>
            </w:tcBorders>
            <w:vAlign w:val="center"/>
            <w:hideMark/>
          </w:tcPr>
          <w:p w:rsidR="00AE4260" w:rsidRPr="00A73538" w:rsidRDefault="00AE4260"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1.7.</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E4260" w:rsidRPr="00A73538" w:rsidRDefault="00AE4260"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доклада о муниципальном контроле</w:t>
            </w:r>
          </w:p>
        </w:tc>
        <w:tc>
          <w:tcPr>
            <w:tcW w:w="0" w:type="auto"/>
            <w:tcBorders>
              <w:top w:val="single" w:sz="6" w:space="0" w:color="000000"/>
              <w:left w:val="single" w:sz="6" w:space="0" w:color="000000"/>
              <w:bottom w:val="single" w:sz="6" w:space="0" w:color="000000"/>
              <w:right w:val="single" w:sz="6" w:space="0" w:color="000000"/>
            </w:tcBorders>
            <w:hideMark/>
          </w:tcPr>
          <w:p w:rsidR="00AE4260" w:rsidRPr="00A73538" w:rsidRDefault="00AE4260"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Ведущий специалист отдела по земельным, имущественным</w:t>
            </w:r>
            <w:r w:rsidRPr="00A73538">
              <w:rPr>
                <w:rFonts w:eastAsia="Times New Roman"/>
                <w:color w:val="000000"/>
                <w:sz w:val="20"/>
                <w:szCs w:val="20"/>
                <w:lang w:eastAsia="ru-RU"/>
              </w:rPr>
              <w:t xml:space="preserve"> </w:t>
            </w:r>
            <w:r w:rsidRPr="00A73538">
              <w:rPr>
                <w:rFonts w:eastAsia="Times New Roman"/>
                <w:sz w:val="20"/>
                <w:szCs w:val="20"/>
                <w:lang w:eastAsia="ru-RU"/>
              </w:rPr>
              <w:t>и градостроительным вопросам Администрации Чаинского района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E4260" w:rsidRPr="00A73538" w:rsidRDefault="00AE4260"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Подготовка и</w:t>
            </w:r>
          </w:p>
          <w:p w:rsidR="00AE4260" w:rsidRPr="00A73538" w:rsidRDefault="00AE4260"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утверждение</w:t>
            </w:r>
          </w:p>
          <w:p w:rsidR="00AE4260" w:rsidRPr="00A73538" w:rsidRDefault="00AE4260"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до 01 марта года, следующего за отчетным</w:t>
            </w:r>
          </w:p>
        </w:tc>
      </w:tr>
      <w:tr w:rsidR="00AE4260" w:rsidRPr="00A73538" w:rsidTr="00AE4260">
        <w:tc>
          <w:tcPr>
            <w:tcW w:w="0" w:type="auto"/>
            <w:tcBorders>
              <w:top w:val="single" w:sz="6" w:space="0" w:color="000000"/>
              <w:left w:val="single" w:sz="6" w:space="0" w:color="000000"/>
              <w:bottom w:val="single" w:sz="6" w:space="0" w:color="000000"/>
              <w:right w:val="single" w:sz="6" w:space="0" w:color="000000"/>
            </w:tcBorders>
            <w:vAlign w:val="center"/>
            <w:hideMark/>
          </w:tcPr>
          <w:p w:rsidR="00AE4260" w:rsidRPr="00A73538" w:rsidRDefault="00AE4260"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1.8.</w:t>
            </w:r>
          </w:p>
        </w:tc>
        <w:tc>
          <w:tcPr>
            <w:tcW w:w="0" w:type="auto"/>
            <w:tcBorders>
              <w:top w:val="single" w:sz="6" w:space="0" w:color="000000"/>
              <w:left w:val="single" w:sz="6" w:space="0" w:color="000000"/>
              <w:bottom w:val="single" w:sz="6" w:space="0" w:color="000000"/>
              <w:right w:val="single" w:sz="6" w:space="0" w:color="000000"/>
            </w:tcBorders>
            <w:hideMark/>
          </w:tcPr>
          <w:p w:rsidR="00AE4260" w:rsidRPr="00A73538" w:rsidRDefault="00AE4260"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сведений о порядке досудебного обжалования решений контрольного</w:t>
            </w:r>
          </w:p>
          <w:p w:rsidR="00AE4260" w:rsidRPr="00A73538" w:rsidRDefault="00AE4260"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органа действий (бездействия)</w:t>
            </w:r>
          </w:p>
          <w:p w:rsidR="00AE4260" w:rsidRPr="00A73538" w:rsidRDefault="00AE4260"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lastRenderedPageBreak/>
              <w:t>его должностных лиц</w:t>
            </w:r>
          </w:p>
        </w:tc>
        <w:tc>
          <w:tcPr>
            <w:tcW w:w="0" w:type="auto"/>
            <w:tcBorders>
              <w:top w:val="single" w:sz="6" w:space="0" w:color="000000"/>
              <w:left w:val="single" w:sz="6" w:space="0" w:color="000000"/>
              <w:bottom w:val="single" w:sz="6" w:space="0" w:color="000000"/>
              <w:right w:val="single" w:sz="6" w:space="0" w:color="000000"/>
            </w:tcBorders>
            <w:hideMark/>
          </w:tcPr>
          <w:p w:rsidR="00AE4260" w:rsidRPr="00A73538" w:rsidRDefault="00AE4260"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lastRenderedPageBreak/>
              <w:t>Ведущий специалист отдела по земельным, имущественным</w:t>
            </w:r>
            <w:r w:rsidRPr="00A73538">
              <w:rPr>
                <w:rFonts w:eastAsia="Times New Roman"/>
                <w:color w:val="000000"/>
                <w:sz w:val="20"/>
                <w:szCs w:val="20"/>
                <w:lang w:eastAsia="ru-RU"/>
              </w:rPr>
              <w:t xml:space="preserve"> </w:t>
            </w:r>
            <w:r w:rsidRPr="00A73538">
              <w:rPr>
                <w:rFonts w:eastAsia="Times New Roman"/>
                <w:sz w:val="20"/>
                <w:szCs w:val="20"/>
                <w:lang w:eastAsia="ru-RU"/>
              </w:rPr>
              <w:t xml:space="preserve">и </w:t>
            </w:r>
            <w:r w:rsidRPr="00A73538">
              <w:rPr>
                <w:rFonts w:eastAsia="Times New Roman"/>
                <w:sz w:val="20"/>
                <w:szCs w:val="20"/>
                <w:lang w:eastAsia="ru-RU"/>
              </w:rPr>
              <w:lastRenderedPageBreak/>
              <w:t>градостроительным вопросам Администрации Чаинского района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E4260" w:rsidRPr="00A73538" w:rsidRDefault="00AE4260"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lastRenderedPageBreak/>
              <w:t>Постоянно</w:t>
            </w:r>
          </w:p>
        </w:tc>
      </w:tr>
      <w:tr w:rsidR="00AE4260" w:rsidRPr="00A73538" w:rsidTr="00AE4260">
        <w:tc>
          <w:tcPr>
            <w:tcW w:w="0" w:type="auto"/>
            <w:gridSpan w:val="4"/>
            <w:tcBorders>
              <w:top w:val="single" w:sz="6" w:space="0" w:color="000000"/>
              <w:left w:val="single" w:sz="6" w:space="0" w:color="000000"/>
              <w:bottom w:val="single" w:sz="6" w:space="0" w:color="000000"/>
              <w:right w:val="single" w:sz="6" w:space="0" w:color="000000"/>
            </w:tcBorders>
            <w:hideMark/>
          </w:tcPr>
          <w:p w:rsidR="00AE4260" w:rsidRPr="00A73538" w:rsidRDefault="00AE4260"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lastRenderedPageBreak/>
              <w:t>Консультирование</w:t>
            </w:r>
          </w:p>
        </w:tc>
      </w:tr>
      <w:tr w:rsidR="00AE4260" w:rsidRPr="00A73538" w:rsidTr="00AE4260">
        <w:tc>
          <w:tcPr>
            <w:tcW w:w="0" w:type="auto"/>
            <w:gridSpan w:val="4"/>
            <w:tcBorders>
              <w:top w:val="single" w:sz="6" w:space="0" w:color="000000"/>
              <w:left w:val="single" w:sz="6" w:space="0" w:color="000000"/>
              <w:bottom w:val="single" w:sz="6" w:space="0" w:color="000000"/>
              <w:right w:val="single" w:sz="6" w:space="0" w:color="000000"/>
            </w:tcBorders>
            <w:hideMark/>
          </w:tcPr>
          <w:p w:rsidR="00AE4260" w:rsidRPr="00A73538" w:rsidRDefault="00AE4260"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2. Разъяснения по вопросам, связанным с организацией и осуществлением муниципального контроля, осуществляется специалистами отдела по обращениям контролируемых лиц и их представителей</w:t>
            </w:r>
          </w:p>
        </w:tc>
      </w:tr>
      <w:tr w:rsidR="00AE4260" w:rsidRPr="00A73538" w:rsidTr="00AE4260">
        <w:tc>
          <w:tcPr>
            <w:tcW w:w="0" w:type="auto"/>
            <w:tcBorders>
              <w:top w:val="single" w:sz="6" w:space="0" w:color="000000"/>
              <w:left w:val="single" w:sz="6" w:space="0" w:color="000000"/>
              <w:bottom w:val="single" w:sz="6" w:space="0" w:color="000000"/>
              <w:right w:val="single" w:sz="6" w:space="0" w:color="000000"/>
            </w:tcBorders>
            <w:vAlign w:val="center"/>
            <w:hideMark/>
          </w:tcPr>
          <w:p w:rsidR="00AE4260" w:rsidRPr="00A73538" w:rsidRDefault="00AE4260"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2.1.</w:t>
            </w:r>
          </w:p>
        </w:tc>
        <w:tc>
          <w:tcPr>
            <w:tcW w:w="0" w:type="auto"/>
            <w:tcBorders>
              <w:top w:val="single" w:sz="6" w:space="0" w:color="000000"/>
              <w:left w:val="single" w:sz="6" w:space="0" w:color="000000"/>
              <w:bottom w:val="single" w:sz="6" w:space="0" w:color="000000"/>
              <w:right w:val="single" w:sz="6" w:space="0" w:color="000000"/>
            </w:tcBorders>
            <w:hideMark/>
          </w:tcPr>
          <w:p w:rsidR="00AE4260" w:rsidRPr="00A73538" w:rsidRDefault="00AE4260"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Консультирование осуществляется по телефону, на личном приеме либо в ходе проведения профилактического мероприятия, контрольного мероприятия.</w:t>
            </w:r>
          </w:p>
          <w:p w:rsidR="00AE4260" w:rsidRPr="00A73538" w:rsidRDefault="00AE4260"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Консультирование осуществляется по следующим вопросам:</w:t>
            </w:r>
          </w:p>
          <w:p w:rsidR="00AE4260" w:rsidRPr="00A73538" w:rsidRDefault="00AE4260"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 организация и осуществление муниципального контроля;</w:t>
            </w:r>
          </w:p>
          <w:p w:rsidR="00AE4260" w:rsidRPr="00A73538" w:rsidRDefault="00AE4260"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2) порядок осуществления профилактических, контрольных мероприятий;</w:t>
            </w:r>
          </w:p>
          <w:p w:rsidR="00AE4260" w:rsidRPr="00A73538" w:rsidRDefault="00AE4260"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3) порядка принятия решений по итогам контрольных мероприятий;</w:t>
            </w:r>
          </w:p>
          <w:p w:rsidR="00AE4260" w:rsidRPr="00A73538" w:rsidRDefault="00AE4260"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 порядка обжалования решений Контрольного органа.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E4260" w:rsidRPr="00A73538" w:rsidRDefault="00AE4260"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Ведущий специалист отдела по земельным, имущественным</w:t>
            </w:r>
            <w:r w:rsidRPr="00A73538">
              <w:rPr>
                <w:rFonts w:eastAsia="Times New Roman"/>
                <w:color w:val="000000"/>
                <w:sz w:val="20"/>
                <w:szCs w:val="20"/>
                <w:lang w:eastAsia="ru-RU"/>
              </w:rPr>
              <w:t xml:space="preserve"> </w:t>
            </w:r>
            <w:r w:rsidRPr="00A73538">
              <w:rPr>
                <w:rFonts w:eastAsia="Times New Roman"/>
                <w:sz w:val="20"/>
                <w:szCs w:val="20"/>
                <w:lang w:eastAsia="ru-RU"/>
              </w:rPr>
              <w:t>и градостроительным вопросам Администрации Чаинского района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E4260" w:rsidRPr="00A73538" w:rsidRDefault="00AE4260"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По мере обращения</w:t>
            </w:r>
          </w:p>
          <w:p w:rsidR="00AE4260" w:rsidRPr="00A73538" w:rsidRDefault="00AE4260"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(с согласия или по инициативе контролируемых лиц)</w:t>
            </w:r>
          </w:p>
        </w:tc>
      </w:tr>
      <w:tr w:rsidR="00AE4260" w:rsidRPr="00A73538" w:rsidTr="00AE4260">
        <w:tc>
          <w:tcPr>
            <w:tcW w:w="0" w:type="auto"/>
            <w:tcBorders>
              <w:top w:val="single" w:sz="6" w:space="0" w:color="000000"/>
              <w:left w:val="single" w:sz="6" w:space="0" w:color="000000"/>
              <w:bottom w:val="single" w:sz="6" w:space="0" w:color="000000"/>
              <w:right w:val="single" w:sz="6" w:space="0" w:color="000000"/>
            </w:tcBorders>
            <w:vAlign w:val="center"/>
            <w:hideMark/>
          </w:tcPr>
          <w:p w:rsidR="00AE4260" w:rsidRPr="00A73538" w:rsidRDefault="00AE4260"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2.2.</w:t>
            </w:r>
          </w:p>
        </w:tc>
        <w:tc>
          <w:tcPr>
            <w:tcW w:w="0" w:type="auto"/>
            <w:tcBorders>
              <w:top w:val="single" w:sz="6" w:space="0" w:color="000000"/>
              <w:left w:val="single" w:sz="6" w:space="0" w:color="000000"/>
              <w:bottom w:val="single" w:sz="6" w:space="0" w:color="000000"/>
              <w:right w:val="single" w:sz="6" w:space="0" w:color="000000"/>
            </w:tcBorders>
            <w:hideMark/>
          </w:tcPr>
          <w:p w:rsidR="00AE4260" w:rsidRPr="00A73538" w:rsidRDefault="00AE4260"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Консультирование по однотипным обращениям контролируемых лиц и их представителей осуществляется посредством размещения письменного разъяснения на официальном сайте Контрольного органа https://chainskij-r69.gosweb.gosuslugi.ru в сети Интернет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E4260" w:rsidRPr="00A73538" w:rsidRDefault="00AE4260"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Ведущий специалист отдела по земельным, имущественным</w:t>
            </w:r>
            <w:r w:rsidRPr="00A73538">
              <w:rPr>
                <w:rFonts w:eastAsia="Times New Roman"/>
                <w:color w:val="000000"/>
                <w:sz w:val="20"/>
                <w:szCs w:val="20"/>
                <w:lang w:eastAsia="ru-RU"/>
              </w:rPr>
              <w:t xml:space="preserve"> </w:t>
            </w:r>
            <w:r w:rsidRPr="00A73538">
              <w:rPr>
                <w:rFonts w:eastAsia="Times New Roman"/>
                <w:sz w:val="20"/>
                <w:szCs w:val="20"/>
                <w:lang w:eastAsia="ru-RU"/>
              </w:rPr>
              <w:t>и градостроительным вопросам Администрации Чаинского района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E4260" w:rsidRPr="00A73538" w:rsidRDefault="00AE4260"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По мере необходимости</w:t>
            </w:r>
          </w:p>
        </w:tc>
      </w:tr>
      <w:tr w:rsidR="00AE4260" w:rsidRPr="00A73538" w:rsidTr="00AE4260">
        <w:tc>
          <w:tcPr>
            <w:tcW w:w="0" w:type="auto"/>
            <w:gridSpan w:val="4"/>
            <w:tcBorders>
              <w:top w:val="single" w:sz="6" w:space="0" w:color="000000"/>
              <w:left w:val="single" w:sz="6" w:space="0" w:color="000000"/>
              <w:bottom w:val="single" w:sz="6" w:space="0" w:color="000000"/>
              <w:right w:val="single" w:sz="6" w:space="0" w:color="000000"/>
            </w:tcBorders>
            <w:hideMark/>
          </w:tcPr>
          <w:p w:rsidR="00AE4260" w:rsidRPr="00A73538" w:rsidRDefault="00AE4260"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Объявление предостережения</w:t>
            </w:r>
          </w:p>
        </w:tc>
      </w:tr>
      <w:tr w:rsidR="00AE4260" w:rsidRPr="00A73538" w:rsidTr="00AE4260">
        <w:tc>
          <w:tcPr>
            <w:tcW w:w="0" w:type="auto"/>
            <w:gridSpan w:val="4"/>
            <w:tcBorders>
              <w:top w:val="single" w:sz="6" w:space="0" w:color="000000"/>
              <w:left w:val="single" w:sz="6" w:space="0" w:color="000000"/>
              <w:bottom w:val="single" w:sz="6" w:space="0" w:color="000000"/>
              <w:right w:val="single" w:sz="6" w:space="0" w:color="000000"/>
            </w:tcBorders>
            <w:hideMark/>
          </w:tcPr>
          <w:p w:rsidR="00AE4260" w:rsidRPr="00A73538" w:rsidRDefault="00AE4260"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3.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tc>
      </w:tr>
      <w:tr w:rsidR="00AE4260" w:rsidRPr="00A73538" w:rsidTr="00AE4260">
        <w:tc>
          <w:tcPr>
            <w:tcW w:w="0" w:type="auto"/>
            <w:tcBorders>
              <w:top w:val="single" w:sz="6" w:space="0" w:color="000000"/>
              <w:left w:val="single" w:sz="6" w:space="0" w:color="000000"/>
              <w:bottom w:val="single" w:sz="6" w:space="0" w:color="000000"/>
              <w:right w:val="single" w:sz="6" w:space="0" w:color="000000"/>
            </w:tcBorders>
            <w:vAlign w:val="center"/>
            <w:hideMark/>
          </w:tcPr>
          <w:p w:rsidR="00AE4260" w:rsidRPr="00A73538" w:rsidRDefault="00AE4260"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3.1.</w:t>
            </w:r>
          </w:p>
        </w:tc>
        <w:tc>
          <w:tcPr>
            <w:tcW w:w="0" w:type="auto"/>
            <w:tcBorders>
              <w:top w:val="single" w:sz="6" w:space="0" w:color="000000"/>
              <w:left w:val="single" w:sz="6" w:space="0" w:color="000000"/>
              <w:bottom w:val="single" w:sz="6" w:space="0" w:color="000000"/>
              <w:right w:val="single" w:sz="6" w:space="0" w:color="000000"/>
            </w:tcBorders>
            <w:hideMark/>
          </w:tcPr>
          <w:p w:rsidR="00AE4260" w:rsidRPr="00A73538" w:rsidRDefault="00AE4260"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Объявление предостережений о недопустимости нарушения обязательных требований контролируемым лицам для целей принятия мер по обеспечению соблюдения обязательных требований</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E4260" w:rsidRPr="00A73538" w:rsidRDefault="00AE4260"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Глава контрольного органа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E4260" w:rsidRPr="00A73538" w:rsidRDefault="00AE4260"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По мере необходимости в течение 2025 года (при наличии оснований)</w:t>
            </w:r>
          </w:p>
        </w:tc>
      </w:tr>
      <w:tr w:rsidR="00AE4260" w:rsidRPr="00A73538" w:rsidTr="00AE4260">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AE4260" w:rsidRPr="00A73538" w:rsidRDefault="00AE4260"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Профилактический визит</w:t>
            </w:r>
          </w:p>
        </w:tc>
      </w:tr>
      <w:tr w:rsidR="00AE4260" w:rsidRPr="00A73538" w:rsidTr="00AE4260">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AE4260" w:rsidRPr="00A73538" w:rsidRDefault="00AE4260"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tc>
      </w:tr>
      <w:tr w:rsidR="00AE4260" w:rsidRPr="00A73538" w:rsidTr="00AE4260">
        <w:tc>
          <w:tcPr>
            <w:tcW w:w="0" w:type="auto"/>
            <w:tcBorders>
              <w:top w:val="single" w:sz="6" w:space="0" w:color="000000"/>
              <w:left w:val="single" w:sz="6" w:space="0" w:color="000000"/>
              <w:bottom w:val="single" w:sz="6" w:space="0" w:color="000000"/>
              <w:right w:val="single" w:sz="6" w:space="0" w:color="000000"/>
            </w:tcBorders>
            <w:vAlign w:val="center"/>
            <w:hideMark/>
          </w:tcPr>
          <w:p w:rsidR="00AE4260" w:rsidRPr="00A73538" w:rsidRDefault="00AE4260"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4.1.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E4260" w:rsidRPr="00A73538" w:rsidRDefault="00AE4260"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Проведение профилактических визитов, в ходе которых контролируемые лица информируется об обязательных требованиях, предъявляемых к их деятельности, либо к принадлежащим им объектам контроля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E4260" w:rsidRPr="00A73538" w:rsidRDefault="00AE4260"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Ведущий специалист отдела по земельным, имущественным</w:t>
            </w:r>
            <w:r w:rsidRPr="00A73538">
              <w:rPr>
                <w:rFonts w:eastAsia="Times New Roman"/>
                <w:color w:val="000000"/>
                <w:sz w:val="20"/>
                <w:szCs w:val="20"/>
                <w:lang w:eastAsia="ru-RU"/>
              </w:rPr>
              <w:t xml:space="preserve"> </w:t>
            </w:r>
            <w:r w:rsidRPr="00A73538">
              <w:rPr>
                <w:rFonts w:eastAsia="Times New Roman"/>
                <w:sz w:val="20"/>
                <w:szCs w:val="20"/>
                <w:lang w:eastAsia="ru-RU"/>
              </w:rPr>
              <w:t>и градостроительным вопросам Администрации Чаинского района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E4260" w:rsidRPr="00A73538" w:rsidRDefault="00AE4260"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По мере необходимости, или по инициативе контролируемого лица в течение 2025 года</w:t>
            </w:r>
          </w:p>
        </w:tc>
      </w:tr>
    </w:tbl>
    <w:p w:rsidR="00AE4260" w:rsidRPr="00A73538" w:rsidRDefault="00AE4260" w:rsidP="00A73538">
      <w:pPr>
        <w:tabs>
          <w:tab w:val="left" w:pos="441"/>
        </w:tabs>
        <w:overflowPunct/>
        <w:autoSpaceDE/>
        <w:autoSpaceDN/>
        <w:adjustRightInd/>
        <w:jc w:val="center"/>
        <w:textAlignment w:val="auto"/>
        <w:rPr>
          <w:rFonts w:eastAsia="Times New Roman"/>
          <w:sz w:val="20"/>
          <w:szCs w:val="20"/>
          <w:lang w:eastAsia="ru-RU"/>
        </w:rPr>
      </w:pPr>
    </w:p>
    <w:p w:rsidR="00AE4260" w:rsidRPr="00A73538" w:rsidRDefault="00AE4260" w:rsidP="00A73538">
      <w:pPr>
        <w:overflowPunct/>
        <w:autoSpaceDE/>
        <w:autoSpaceDN/>
        <w:adjustRightInd/>
        <w:ind w:firstLine="540"/>
        <w:jc w:val="center"/>
        <w:textAlignment w:val="auto"/>
        <w:rPr>
          <w:rFonts w:eastAsia="Times New Roman"/>
          <w:sz w:val="20"/>
          <w:szCs w:val="20"/>
          <w:lang w:eastAsia="ru-RU"/>
        </w:rPr>
      </w:pPr>
      <w:r w:rsidRPr="00A73538">
        <w:rPr>
          <w:rFonts w:eastAsia="Times New Roman"/>
          <w:sz w:val="20"/>
          <w:szCs w:val="20"/>
          <w:lang w:eastAsia="ru-RU"/>
        </w:rPr>
        <w:t>Раздел 4. Показатели результативности и эффективности Программы</w:t>
      </w:r>
    </w:p>
    <w:p w:rsidR="00AE4260" w:rsidRPr="00A73538" w:rsidRDefault="00AE4260" w:rsidP="00A73538">
      <w:pPr>
        <w:overflowPunct/>
        <w:autoSpaceDE/>
        <w:autoSpaceDN/>
        <w:adjustRightInd/>
        <w:ind w:firstLine="540"/>
        <w:jc w:val="center"/>
        <w:textAlignment w:val="auto"/>
        <w:rPr>
          <w:rFonts w:eastAsia="Times New Roman"/>
          <w:sz w:val="20"/>
          <w:szCs w:val="20"/>
          <w:lang w:eastAsia="ru-RU"/>
        </w:rPr>
      </w:pPr>
      <w:r w:rsidRPr="00A73538">
        <w:rPr>
          <w:rFonts w:eastAsia="Times New Roman"/>
          <w:sz w:val="20"/>
          <w:szCs w:val="20"/>
          <w:lang w:eastAsia="ru-RU"/>
        </w:rPr>
        <w:t>Ожидаемый результат Программы - снижение количества выявленных нарушений обязательных требований, при увеличении количества и качества проводимых профилактических мероприятий.</w:t>
      </w:r>
    </w:p>
    <w:p w:rsidR="00AE4260" w:rsidRPr="00A73538" w:rsidRDefault="00AE4260" w:rsidP="00A73538">
      <w:pPr>
        <w:overflowPunct/>
        <w:autoSpaceDE/>
        <w:autoSpaceDN/>
        <w:adjustRightInd/>
        <w:ind w:firstLine="540"/>
        <w:jc w:val="center"/>
        <w:textAlignment w:val="auto"/>
        <w:rPr>
          <w:rFonts w:eastAsia="Times New Roman"/>
          <w:sz w:val="20"/>
          <w:szCs w:val="20"/>
          <w:lang w:eastAsia="ru-RU"/>
        </w:rPr>
      </w:pPr>
      <w:r w:rsidRPr="00A73538">
        <w:rPr>
          <w:rFonts w:eastAsia="Times New Roman"/>
          <w:sz w:val="20"/>
          <w:szCs w:val="20"/>
          <w:lang w:eastAsia="ru-RU"/>
        </w:rPr>
        <w:t>Показатели результативности мероприятий Программы</w:t>
      </w:r>
    </w:p>
    <w:p w:rsidR="00AE4260" w:rsidRPr="00A73538" w:rsidRDefault="00AE4260" w:rsidP="00A73538">
      <w:pPr>
        <w:overflowPunct/>
        <w:autoSpaceDE/>
        <w:autoSpaceDN/>
        <w:adjustRightInd/>
        <w:jc w:val="center"/>
        <w:textAlignment w:val="auto"/>
        <w:rPr>
          <w:rFonts w:eastAsia="Times New Roman"/>
          <w:sz w:val="20"/>
          <w:szCs w:val="20"/>
          <w:lang w:eastAsia="ru-RU"/>
        </w:rPr>
      </w:pPr>
    </w:p>
    <w:tbl>
      <w:tblPr>
        <w:tblW w:w="9690" w:type="dxa"/>
        <w:tblInd w:w="15" w:type="dxa"/>
        <w:tblCellMar>
          <w:left w:w="0" w:type="dxa"/>
          <w:right w:w="0" w:type="dxa"/>
        </w:tblCellMar>
        <w:tblLook w:val="04A0" w:firstRow="1" w:lastRow="0" w:firstColumn="1" w:lastColumn="0" w:noHBand="0" w:noVBand="1"/>
      </w:tblPr>
      <w:tblGrid>
        <w:gridCol w:w="348"/>
        <w:gridCol w:w="7771"/>
        <w:gridCol w:w="1571"/>
      </w:tblGrid>
      <w:tr w:rsidR="00AE4260" w:rsidRPr="00A73538" w:rsidTr="00AE4260">
        <w:tc>
          <w:tcPr>
            <w:tcW w:w="0" w:type="auto"/>
            <w:tcBorders>
              <w:top w:val="single" w:sz="6" w:space="0" w:color="000000"/>
              <w:left w:val="single" w:sz="6" w:space="0" w:color="000000"/>
              <w:bottom w:val="single" w:sz="6" w:space="0" w:color="000000"/>
              <w:right w:val="single" w:sz="6" w:space="0" w:color="000000"/>
            </w:tcBorders>
            <w:hideMark/>
          </w:tcPr>
          <w:p w:rsidR="00AE4260" w:rsidRPr="00A73538" w:rsidRDefault="00AE4260"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 п/п</w:t>
            </w:r>
          </w:p>
        </w:tc>
        <w:tc>
          <w:tcPr>
            <w:tcW w:w="0" w:type="auto"/>
            <w:tcBorders>
              <w:top w:val="single" w:sz="6" w:space="0" w:color="000000"/>
              <w:left w:val="single" w:sz="6" w:space="0" w:color="000000"/>
              <w:bottom w:val="single" w:sz="6" w:space="0" w:color="000000"/>
              <w:right w:val="single" w:sz="6" w:space="0" w:color="000000"/>
            </w:tcBorders>
            <w:hideMark/>
          </w:tcPr>
          <w:p w:rsidR="00AE4260" w:rsidRPr="00A73538" w:rsidRDefault="00AE4260"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Наименование показателя</w:t>
            </w:r>
          </w:p>
        </w:tc>
        <w:tc>
          <w:tcPr>
            <w:tcW w:w="0" w:type="auto"/>
            <w:tcBorders>
              <w:top w:val="single" w:sz="6" w:space="0" w:color="000000"/>
              <w:left w:val="single" w:sz="6" w:space="0" w:color="000000"/>
              <w:bottom w:val="single" w:sz="6" w:space="0" w:color="000000"/>
              <w:right w:val="single" w:sz="6" w:space="0" w:color="000000"/>
            </w:tcBorders>
            <w:hideMark/>
          </w:tcPr>
          <w:p w:rsidR="00AE4260" w:rsidRPr="00A73538" w:rsidRDefault="00AE4260"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Величина</w:t>
            </w:r>
          </w:p>
        </w:tc>
      </w:tr>
      <w:tr w:rsidR="00AE4260" w:rsidRPr="00A73538" w:rsidTr="00AE4260">
        <w:tc>
          <w:tcPr>
            <w:tcW w:w="0" w:type="auto"/>
            <w:tcBorders>
              <w:top w:val="single" w:sz="6" w:space="0" w:color="000000"/>
              <w:left w:val="single" w:sz="6" w:space="0" w:color="000000"/>
              <w:bottom w:val="single" w:sz="6" w:space="0" w:color="000000"/>
              <w:right w:val="single" w:sz="6" w:space="0" w:color="000000"/>
            </w:tcBorders>
            <w:vAlign w:val="center"/>
            <w:hideMark/>
          </w:tcPr>
          <w:p w:rsidR="00AE4260" w:rsidRPr="00A73538" w:rsidRDefault="00AE4260"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E4260" w:rsidRPr="00A73538" w:rsidRDefault="00AE4260"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Полнота информации, размещенной на официальном сайте Администрации Чаинского района Томской области в соответствии с частью 3 статьи 46 Федерального закона от 31.07.2020 г. № 248-ФЗ «О государственном контроле (надзоре) и муниципальном контроле в Российской Федерации»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E4260" w:rsidRPr="00A73538" w:rsidRDefault="00AE4260"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100%</w:t>
            </w:r>
          </w:p>
        </w:tc>
      </w:tr>
      <w:tr w:rsidR="00AE4260" w:rsidRPr="00A73538" w:rsidTr="00AE4260">
        <w:tc>
          <w:tcPr>
            <w:tcW w:w="0" w:type="auto"/>
            <w:tcBorders>
              <w:top w:val="single" w:sz="6" w:space="0" w:color="000000"/>
              <w:left w:val="single" w:sz="6" w:space="0" w:color="000000"/>
              <w:bottom w:val="single" w:sz="6" w:space="0" w:color="000000"/>
              <w:right w:val="single" w:sz="6" w:space="0" w:color="000000"/>
            </w:tcBorders>
            <w:vAlign w:val="center"/>
            <w:hideMark/>
          </w:tcPr>
          <w:p w:rsidR="00AE4260" w:rsidRPr="00A73538" w:rsidRDefault="00AE4260"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E4260" w:rsidRPr="00A73538" w:rsidRDefault="00AE4260"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Удовлетворенность контролируемых лиц и их представителей консультированием</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E4260" w:rsidRPr="00A73538" w:rsidRDefault="00AE4260"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100% от числа обратившихся</w:t>
            </w:r>
          </w:p>
        </w:tc>
      </w:tr>
      <w:tr w:rsidR="00AE4260" w:rsidRPr="00A73538" w:rsidTr="00AE4260">
        <w:tc>
          <w:tcPr>
            <w:tcW w:w="0" w:type="auto"/>
            <w:tcBorders>
              <w:top w:val="single" w:sz="6" w:space="0" w:color="000000"/>
              <w:left w:val="single" w:sz="6" w:space="0" w:color="000000"/>
              <w:bottom w:val="single" w:sz="6" w:space="0" w:color="000000"/>
              <w:right w:val="single" w:sz="6" w:space="0" w:color="000000"/>
            </w:tcBorders>
            <w:vAlign w:val="center"/>
            <w:hideMark/>
          </w:tcPr>
          <w:p w:rsidR="00AE4260" w:rsidRPr="00A73538" w:rsidRDefault="00AE4260"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E4260" w:rsidRPr="00A73538" w:rsidRDefault="00AE4260"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Количество проведенных профилактических мероприятий</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E4260" w:rsidRPr="00A73538" w:rsidRDefault="00AE4260" w:rsidP="00A73538">
            <w:pPr>
              <w:overflowPunct/>
              <w:autoSpaceDE/>
              <w:autoSpaceDN/>
              <w:adjustRightInd/>
              <w:jc w:val="center"/>
              <w:textAlignment w:val="auto"/>
              <w:rPr>
                <w:rFonts w:eastAsia="Times New Roman"/>
                <w:sz w:val="20"/>
                <w:szCs w:val="20"/>
                <w:lang w:eastAsia="ru-RU"/>
              </w:rPr>
            </w:pPr>
            <w:r w:rsidRPr="00A73538">
              <w:rPr>
                <w:rFonts w:eastAsia="Times New Roman"/>
                <w:sz w:val="20"/>
                <w:szCs w:val="20"/>
                <w:lang w:eastAsia="ru-RU"/>
              </w:rPr>
              <w:t>Не менее 20</w:t>
            </w:r>
          </w:p>
        </w:tc>
      </w:tr>
    </w:tbl>
    <w:p w:rsidR="00AE4260" w:rsidRPr="00A73538" w:rsidRDefault="00AE4260" w:rsidP="00A73538">
      <w:pPr>
        <w:overflowPunct/>
        <w:autoSpaceDE/>
        <w:autoSpaceDN/>
        <w:adjustRightInd/>
        <w:ind w:firstLine="540"/>
        <w:jc w:val="both"/>
        <w:textAlignment w:val="auto"/>
        <w:rPr>
          <w:rFonts w:eastAsia="Times New Roman"/>
          <w:sz w:val="20"/>
          <w:szCs w:val="20"/>
          <w:lang w:eastAsia="ru-RU"/>
        </w:rPr>
      </w:pPr>
      <w:r w:rsidRPr="00A73538">
        <w:rPr>
          <w:rFonts w:eastAsia="Times New Roman"/>
          <w:sz w:val="20"/>
          <w:szCs w:val="20"/>
          <w:lang w:eastAsia="ru-RU"/>
        </w:rPr>
        <w:t xml:space="preserve">Показатели эффективности мероприятий Программы </w:t>
      </w:r>
    </w:p>
    <w:p w:rsidR="00AE4260" w:rsidRPr="00A73538" w:rsidRDefault="00AE4260" w:rsidP="00A73538">
      <w:pPr>
        <w:overflowPunct/>
        <w:autoSpaceDE/>
        <w:autoSpaceDN/>
        <w:adjustRightInd/>
        <w:ind w:firstLine="540"/>
        <w:jc w:val="both"/>
        <w:textAlignment w:val="auto"/>
        <w:rPr>
          <w:rFonts w:eastAsia="Times New Roman"/>
          <w:sz w:val="20"/>
          <w:szCs w:val="20"/>
          <w:lang w:eastAsia="ru-RU"/>
        </w:rPr>
      </w:pPr>
      <w:r w:rsidRPr="00A73538">
        <w:rPr>
          <w:rFonts w:eastAsia="Times New Roman"/>
          <w:sz w:val="20"/>
          <w:szCs w:val="20"/>
          <w:lang w:eastAsia="ru-RU"/>
        </w:rPr>
        <w:lastRenderedPageBreak/>
        <w:t xml:space="preserve">1) снижение количества выявленных при проведении контрольных мероприятий нарушений требований законодательства; </w:t>
      </w:r>
    </w:p>
    <w:p w:rsidR="00AE4260" w:rsidRPr="00A73538" w:rsidRDefault="00AE4260" w:rsidP="00A73538">
      <w:pPr>
        <w:overflowPunct/>
        <w:autoSpaceDE/>
        <w:autoSpaceDN/>
        <w:adjustRightInd/>
        <w:ind w:firstLine="540"/>
        <w:jc w:val="both"/>
        <w:textAlignment w:val="auto"/>
        <w:rPr>
          <w:rFonts w:eastAsia="Times New Roman"/>
          <w:sz w:val="20"/>
          <w:szCs w:val="20"/>
          <w:lang w:eastAsia="ru-RU"/>
        </w:rPr>
      </w:pPr>
      <w:r w:rsidRPr="00A73538">
        <w:rPr>
          <w:rFonts w:eastAsia="Times New Roman"/>
          <w:sz w:val="20"/>
          <w:szCs w:val="20"/>
          <w:lang w:eastAsia="ru-RU"/>
        </w:rPr>
        <w:t xml:space="preserve">2) доля профилактических мероприятий в объеме контрольных мероприятий, %. </w:t>
      </w:r>
    </w:p>
    <w:p w:rsidR="00AE4260" w:rsidRPr="00A73538" w:rsidRDefault="00AE4260" w:rsidP="00A73538">
      <w:pPr>
        <w:overflowPunct/>
        <w:autoSpaceDE/>
        <w:autoSpaceDN/>
        <w:adjustRightInd/>
        <w:ind w:firstLine="540"/>
        <w:jc w:val="both"/>
        <w:textAlignment w:val="auto"/>
        <w:rPr>
          <w:rFonts w:eastAsia="Times New Roman"/>
          <w:sz w:val="20"/>
          <w:szCs w:val="20"/>
          <w:lang w:eastAsia="ru-RU"/>
        </w:rPr>
      </w:pPr>
      <w:r w:rsidRPr="00A73538">
        <w:rPr>
          <w:rFonts w:eastAsia="Times New Roman"/>
          <w:sz w:val="20"/>
          <w:szCs w:val="20"/>
          <w:lang w:eastAsia="ru-RU"/>
        </w:rPr>
        <w:t xml:space="preserve">Показатель рассчитывается как отношение количества проведенных профилактических мероприятий к количеству проведенных контрольных мероприятий. Ожидается рост указанного показателя. </w:t>
      </w:r>
    </w:p>
    <w:p w:rsidR="00AE4260" w:rsidRPr="00A73538" w:rsidRDefault="00AE4260" w:rsidP="00A73538">
      <w:pPr>
        <w:overflowPunct/>
        <w:autoSpaceDE/>
        <w:autoSpaceDN/>
        <w:adjustRightInd/>
        <w:ind w:firstLine="540"/>
        <w:jc w:val="both"/>
        <w:textAlignment w:val="auto"/>
        <w:rPr>
          <w:rFonts w:eastAsia="Times New Roman"/>
          <w:sz w:val="20"/>
          <w:szCs w:val="20"/>
          <w:lang w:eastAsia="ru-RU"/>
        </w:rPr>
      </w:pPr>
      <w:r w:rsidRPr="00A73538">
        <w:rPr>
          <w:rFonts w:eastAsia="Times New Roman"/>
          <w:sz w:val="20"/>
          <w:szCs w:val="20"/>
          <w:lang w:eastAsia="ru-RU"/>
        </w:rPr>
        <w:t xml:space="preserve">Отчетным периодом для определения значений показателей является календарный год. </w:t>
      </w:r>
    </w:p>
    <w:p w:rsidR="00AE4260" w:rsidRPr="00A73538" w:rsidRDefault="00AE4260" w:rsidP="00A73538">
      <w:pPr>
        <w:overflowPunct/>
        <w:jc w:val="both"/>
        <w:textAlignment w:val="auto"/>
        <w:rPr>
          <w:rFonts w:eastAsia="Times New Roman"/>
          <w:bCs/>
          <w:sz w:val="20"/>
          <w:szCs w:val="20"/>
          <w:lang w:eastAsia="ru-RU"/>
        </w:rPr>
      </w:pPr>
    </w:p>
    <w:p w:rsidR="00AE4260" w:rsidRPr="00A73538" w:rsidRDefault="00AE4260" w:rsidP="00A73538">
      <w:pPr>
        <w:shd w:val="clear" w:color="auto" w:fill="FFFFFF"/>
        <w:overflowPunct/>
        <w:autoSpaceDE/>
        <w:autoSpaceDN/>
        <w:adjustRightInd/>
        <w:ind w:firstLine="851"/>
        <w:jc w:val="center"/>
        <w:textAlignment w:val="auto"/>
        <w:rPr>
          <w:rFonts w:eastAsia="Times New Roman"/>
          <w:b/>
          <w:sz w:val="20"/>
          <w:szCs w:val="20"/>
          <w:lang w:eastAsia="ru-RU"/>
        </w:rPr>
      </w:pPr>
    </w:p>
    <w:p w:rsidR="00AE4260" w:rsidRPr="00A73538" w:rsidRDefault="00AE4260" w:rsidP="00A73538">
      <w:pPr>
        <w:shd w:val="clear" w:color="auto" w:fill="FFFFFF"/>
        <w:overflowPunct/>
        <w:autoSpaceDE/>
        <w:autoSpaceDN/>
        <w:adjustRightInd/>
        <w:ind w:firstLine="851"/>
        <w:jc w:val="center"/>
        <w:textAlignment w:val="auto"/>
        <w:rPr>
          <w:rFonts w:eastAsia="Times New Roman"/>
          <w:b/>
          <w:sz w:val="20"/>
          <w:szCs w:val="20"/>
          <w:lang w:eastAsia="ru-RU"/>
        </w:rPr>
      </w:pPr>
    </w:p>
    <w:p w:rsidR="00AE4260" w:rsidRPr="00A73538" w:rsidRDefault="00AE4260" w:rsidP="00A73538">
      <w:pPr>
        <w:shd w:val="clear" w:color="auto" w:fill="FFFFFF"/>
        <w:overflowPunct/>
        <w:autoSpaceDE/>
        <w:autoSpaceDN/>
        <w:adjustRightInd/>
        <w:ind w:firstLine="851"/>
        <w:jc w:val="center"/>
        <w:textAlignment w:val="auto"/>
        <w:rPr>
          <w:rFonts w:eastAsia="Times New Roman"/>
          <w:b/>
          <w:sz w:val="20"/>
          <w:szCs w:val="20"/>
          <w:lang w:eastAsia="ru-RU"/>
        </w:rPr>
      </w:pPr>
    </w:p>
    <w:p w:rsidR="00450109" w:rsidRPr="00A73538" w:rsidRDefault="00450109" w:rsidP="00A73538">
      <w:pPr>
        <w:shd w:val="clear" w:color="auto" w:fill="FFFFFF"/>
        <w:overflowPunct/>
        <w:autoSpaceDE/>
        <w:autoSpaceDN/>
        <w:adjustRightInd/>
        <w:ind w:firstLine="851"/>
        <w:jc w:val="center"/>
        <w:textAlignment w:val="auto"/>
        <w:rPr>
          <w:rFonts w:eastAsia="Times New Roman"/>
          <w:b/>
          <w:sz w:val="20"/>
          <w:szCs w:val="20"/>
          <w:lang w:eastAsia="ru-RU"/>
        </w:rPr>
      </w:pPr>
      <w:r w:rsidRPr="00A73538">
        <w:rPr>
          <w:rFonts w:eastAsia="Times New Roman"/>
          <w:b/>
          <w:sz w:val="20"/>
          <w:szCs w:val="20"/>
          <w:lang w:eastAsia="ru-RU"/>
        </w:rPr>
        <w:t>Постановление Администрации Чаинского района от 30.05.2025 № 277</w:t>
      </w:r>
    </w:p>
    <w:p w:rsidR="00450109" w:rsidRPr="00A73538" w:rsidRDefault="00450109" w:rsidP="00A73538">
      <w:pPr>
        <w:overflowPunct/>
        <w:autoSpaceDE/>
        <w:autoSpaceDN/>
        <w:adjustRightInd/>
        <w:ind w:right="49"/>
        <w:jc w:val="center"/>
        <w:textAlignment w:val="auto"/>
        <w:rPr>
          <w:rFonts w:eastAsia="Times New Roman"/>
          <w:b/>
          <w:sz w:val="20"/>
          <w:szCs w:val="20"/>
          <w:lang w:eastAsia="ru-RU"/>
        </w:rPr>
      </w:pPr>
      <w:r w:rsidRPr="00A73538">
        <w:rPr>
          <w:rFonts w:eastAsia="Times New Roman"/>
          <w:b/>
          <w:sz w:val="20"/>
          <w:szCs w:val="20"/>
          <w:lang w:eastAsia="ru-RU"/>
        </w:rPr>
        <w:t>О внесении изменений в постановление Администрации Чаинского района от 08.04.2025 № 222 «Об обеспечении в 2025 году транспортной доступности жителей населенных пунктов на период введения режима повышенной готовности или чрезвычайной ситуации на территории муниципального образования «Чаинский муниципальный район Томской области» в период прохождения паводковых вод  на реках Чаинского района  Томской области»</w:t>
      </w:r>
    </w:p>
    <w:p w:rsidR="00450109" w:rsidRPr="00A73538" w:rsidRDefault="00450109" w:rsidP="00A73538">
      <w:pPr>
        <w:overflowPunct/>
        <w:autoSpaceDE/>
        <w:autoSpaceDN/>
        <w:adjustRightInd/>
        <w:ind w:right="49"/>
        <w:jc w:val="center"/>
        <w:textAlignment w:val="auto"/>
        <w:rPr>
          <w:rFonts w:eastAsia="Times New Roman"/>
          <w:sz w:val="20"/>
          <w:szCs w:val="20"/>
          <w:lang w:eastAsia="ru-RU"/>
        </w:rPr>
      </w:pPr>
    </w:p>
    <w:p w:rsidR="00450109" w:rsidRPr="00A73538" w:rsidRDefault="00450109" w:rsidP="00A73538">
      <w:pPr>
        <w:overflowPunct/>
        <w:autoSpaceDE/>
        <w:autoSpaceDN/>
        <w:adjustRightInd/>
        <w:ind w:right="49"/>
        <w:jc w:val="both"/>
        <w:textAlignment w:val="auto"/>
        <w:rPr>
          <w:rFonts w:eastAsia="Times New Roman"/>
          <w:sz w:val="20"/>
          <w:szCs w:val="20"/>
          <w:lang w:eastAsia="ru-RU"/>
        </w:rPr>
      </w:pPr>
    </w:p>
    <w:p w:rsidR="00450109" w:rsidRPr="00A73538" w:rsidRDefault="00450109" w:rsidP="00A73538">
      <w:pPr>
        <w:overflowPunct/>
        <w:autoSpaceDE/>
        <w:autoSpaceDN/>
        <w:adjustRightInd/>
        <w:ind w:firstLine="708"/>
        <w:jc w:val="both"/>
        <w:textAlignment w:val="auto"/>
        <w:rPr>
          <w:rFonts w:eastAsia="Times New Roman"/>
          <w:sz w:val="20"/>
          <w:szCs w:val="20"/>
          <w:lang w:eastAsia="ru-RU"/>
        </w:rPr>
      </w:pPr>
      <w:r w:rsidRPr="00A73538">
        <w:rPr>
          <w:rFonts w:eastAsia="Times New Roman"/>
          <w:sz w:val="20"/>
          <w:szCs w:val="20"/>
          <w:lang w:eastAsia="ru-RU"/>
        </w:rPr>
        <w:t xml:space="preserve">В целях организации в период  действия режима повышенной готовности или чрезвычайной ситуации обусловленного весенним разливом рек Чаинского района работы лодочной переправу через реку Чая у с. Подгорное, </w:t>
      </w:r>
    </w:p>
    <w:p w:rsidR="00450109" w:rsidRPr="00A73538" w:rsidRDefault="00450109" w:rsidP="00A73538">
      <w:pPr>
        <w:overflowPunct/>
        <w:autoSpaceDE/>
        <w:autoSpaceDN/>
        <w:adjustRightInd/>
        <w:ind w:firstLine="720"/>
        <w:jc w:val="both"/>
        <w:textAlignment w:val="auto"/>
        <w:rPr>
          <w:rFonts w:eastAsia="Times New Roman"/>
          <w:sz w:val="20"/>
          <w:szCs w:val="20"/>
          <w:lang w:eastAsia="ru-RU"/>
        </w:rPr>
      </w:pPr>
    </w:p>
    <w:p w:rsidR="00450109" w:rsidRPr="00A73538" w:rsidRDefault="00450109" w:rsidP="00A73538">
      <w:pPr>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ПОСТАНОВЛЯЮ:</w:t>
      </w:r>
    </w:p>
    <w:p w:rsidR="00450109" w:rsidRPr="00A73538" w:rsidRDefault="00450109" w:rsidP="00A73538">
      <w:pPr>
        <w:overflowPunct/>
        <w:autoSpaceDE/>
        <w:autoSpaceDN/>
        <w:adjustRightInd/>
        <w:jc w:val="both"/>
        <w:textAlignment w:val="auto"/>
        <w:rPr>
          <w:rFonts w:eastAsia="Times New Roman"/>
          <w:sz w:val="20"/>
          <w:szCs w:val="20"/>
          <w:lang w:eastAsia="ru-RU"/>
        </w:rPr>
      </w:pPr>
    </w:p>
    <w:p w:rsidR="00450109" w:rsidRPr="00A73538" w:rsidRDefault="00450109" w:rsidP="00A73538">
      <w:pPr>
        <w:overflowPunct/>
        <w:autoSpaceDE/>
        <w:autoSpaceDN/>
        <w:adjustRightInd/>
        <w:ind w:firstLine="366"/>
        <w:jc w:val="both"/>
        <w:textAlignment w:val="auto"/>
        <w:rPr>
          <w:rFonts w:eastAsia="Times New Roman"/>
          <w:sz w:val="20"/>
          <w:szCs w:val="20"/>
          <w:lang w:eastAsia="ru-RU"/>
        </w:rPr>
      </w:pPr>
      <w:r w:rsidRPr="00A73538">
        <w:rPr>
          <w:rFonts w:eastAsia="Times New Roman"/>
          <w:sz w:val="20"/>
          <w:szCs w:val="20"/>
          <w:lang w:eastAsia="ru-RU"/>
        </w:rPr>
        <w:t>1. Внести в постановление Администрации Чаинского района от 08.04.2025 № 222 «Об обеспечении в 2025 году транспортной доступности жителей населенных пунктов на период введения режима повышенной готовности или чрезвычайной ситуации на территории муниципального образования «Чаинский муниципальный район Томской области» в период прохождения паводковых вод  на реках Чаинского района  Томской области» (в редакции постановления Администрации Чаинского района  № 224 от 11.04.2025) следующие изменения:</w:t>
      </w:r>
    </w:p>
    <w:p w:rsidR="00450109" w:rsidRPr="00A73538" w:rsidRDefault="00450109" w:rsidP="00A73538">
      <w:pPr>
        <w:overflowPunct/>
        <w:autoSpaceDE/>
        <w:autoSpaceDN/>
        <w:adjustRightInd/>
        <w:ind w:firstLine="366"/>
        <w:jc w:val="both"/>
        <w:textAlignment w:val="auto"/>
        <w:rPr>
          <w:rFonts w:eastAsia="Times New Roman"/>
          <w:sz w:val="20"/>
          <w:szCs w:val="20"/>
          <w:lang w:eastAsia="ru-RU"/>
        </w:rPr>
      </w:pPr>
      <w:r w:rsidRPr="00A73538">
        <w:rPr>
          <w:rFonts w:eastAsia="Times New Roman"/>
          <w:sz w:val="20"/>
          <w:szCs w:val="20"/>
          <w:lang w:eastAsia="ru-RU"/>
        </w:rPr>
        <w:t>1) изменить режим работы лодочной переправы с. Подгорное, пункт 3 приложения к постановлению изложить в следующей редакции:</w:t>
      </w:r>
    </w:p>
    <w:p w:rsidR="00450109" w:rsidRPr="00A73538" w:rsidRDefault="00450109" w:rsidP="00A73538">
      <w:pPr>
        <w:overflowPunct/>
        <w:autoSpaceDE/>
        <w:autoSpaceDN/>
        <w:adjustRightInd/>
        <w:ind w:firstLine="366"/>
        <w:jc w:val="both"/>
        <w:textAlignment w:val="auto"/>
        <w:rPr>
          <w:rFonts w:eastAsia="Times New Roman"/>
          <w:sz w:val="20"/>
          <w:szCs w:val="20"/>
          <w:lang w:eastAsia="ru-RU"/>
        </w:rPr>
      </w:pPr>
    </w:p>
    <w:p w:rsidR="00450109" w:rsidRPr="00A73538" w:rsidRDefault="00450109" w:rsidP="00A73538">
      <w:pPr>
        <w:tabs>
          <w:tab w:val="left" w:pos="9720"/>
        </w:tabs>
        <w:overflowPunct/>
        <w:autoSpaceDE/>
        <w:autoSpaceDN/>
        <w:adjustRightInd/>
        <w:jc w:val="center"/>
        <w:textAlignment w:val="auto"/>
        <w:rPr>
          <w:rFonts w:eastAsia="Times New Roman"/>
          <w:b/>
          <w:sz w:val="20"/>
          <w:szCs w:val="20"/>
          <w:lang w:eastAsia="ru-RU"/>
        </w:rPr>
      </w:pPr>
      <w:r w:rsidRPr="00A73538">
        <w:rPr>
          <w:rFonts w:eastAsia="Times New Roman"/>
          <w:sz w:val="20"/>
          <w:szCs w:val="20"/>
          <w:lang w:eastAsia="ru-RU"/>
        </w:rPr>
        <w:t xml:space="preserve">«3.  Режим работы переправы у  с. Подгорное </w:t>
      </w:r>
      <w:r w:rsidRPr="00A73538">
        <w:rPr>
          <w:rFonts w:eastAsia="Times New Roman"/>
          <w:b/>
          <w:sz w:val="20"/>
          <w:szCs w:val="20"/>
          <w:lang w:eastAsia="ru-RU"/>
        </w:rPr>
        <w:t>с 01 июня 2025 года:</w:t>
      </w:r>
    </w:p>
    <w:p w:rsidR="00450109" w:rsidRPr="00A73538" w:rsidRDefault="00450109" w:rsidP="00A73538">
      <w:pPr>
        <w:tabs>
          <w:tab w:val="left" w:pos="9720"/>
        </w:tabs>
        <w:overflowPunct/>
        <w:autoSpaceDE/>
        <w:autoSpaceDN/>
        <w:adjustRightInd/>
        <w:jc w:val="both"/>
        <w:textAlignment w:val="auto"/>
        <w:rPr>
          <w:rFonts w:eastAsia="Times New Roman"/>
          <w:b/>
          <w:sz w:val="20"/>
          <w:szCs w:val="20"/>
          <w:lang w:eastAsia="ru-RU"/>
        </w:rPr>
      </w:pPr>
    </w:p>
    <w:p w:rsidR="00450109" w:rsidRPr="00A73538" w:rsidRDefault="00450109" w:rsidP="00A73538">
      <w:pPr>
        <w:tabs>
          <w:tab w:val="left" w:pos="9720"/>
        </w:tabs>
        <w:overflowPunct/>
        <w:autoSpaceDE/>
        <w:autoSpaceDN/>
        <w:adjustRightInd/>
        <w:jc w:val="both"/>
        <w:textAlignment w:val="auto"/>
        <w:rPr>
          <w:rFonts w:eastAsia="Times New Roman"/>
          <w:b/>
          <w:sz w:val="20"/>
          <w:szCs w:val="20"/>
          <w:u w:val="single"/>
          <w:lang w:eastAsia="ru-RU"/>
        </w:rPr>
      </w:pPr>
      <w:r w:rsidRPr="00A73538">
        <w:rPr>
          <w:rFonts w:eastAsia="Times New Roman"/>
          <w:b/>
          <w:sz w:val="20"/>
          <w:szCs w:val="20"/>
          <w:u w:val="single"/>
          <w:lang w:eastAsia="ru-RU"/>
        </w:rPr>
        <w:t>Переправа работает в следующем режиме:</w:t>
      </w:r>
    </w:p>
    <w:p w:rsidR="00450109" w:rsidRPr="00A73538" w:rsidRDefault="00450109" w:rsidP="00A73538">
      <w:pPr>
        <w:tabs>
          <w:tab w:val="left" w:pos="9720"/>
        </w:tabs>
        <w:overflowPunct/>
        <w:autoSpaceDE/>
        <w:autoSpaceDN/>
        <w:adjustRightInd/>
        <w:jc w:val="both"/>
        <w:textAlignment w:val="auto"/>
        <w:rPr>
          <w:rFonts w:eastAsia="Times New Roman"/>
          <w:sz w:val="20"/>
          <w:szCs w:val="20"/>
          <w:lang w:eastAsia="ru-RU"/>
        </w:rPr>
      </w:pPr>
      <w:r w:rsidRPr="00A73538">
        <w:rPr>
          <w:rFonts w:eastAsia="Times New Roman"/>
          <w:b/>
          <w:sz w:val="20"/>
          <w:szCs w:val="20"/>
          <w:u w:val="single"/>
          <w:lang w:eastAsia="ru-RU"/>
        </w:rPr>
        <w:t>Понедельник-пятница</w:t>
      </w:r>
      <w:r w:rsidRPr="00A73538">
        <w:rPr>
          <w:rFonts w:eastAsia="Times New Roman"/>
          <w:sz w:val="20"/>
          <w:szCs w:val="20"/>
          <w:lang w:eastAsia="ru-RU"/>
        </w:rPr>
        <w:t xml:space="preserve">: </w:t>
      </w:r>
    </w:p>
    <w:p w:rsidR="00450109" w:rsidRPr="00A73538" w:rsidRDefault="00450109" w:rsidP="00A73538">
      <w:pPr>
        <w:tabs>
          <w:tab w:val="left" w:pos="9720"/>
        </w:tabs>
        <w:overflowPunct/>
        <w:autoSpaceDE/>
        <w:autoSpaceDN/>
        <w:adjustRightInd/>
        <w:jc w:val="both"/>
        <w:textAlignment w:val="auto"/>
        <w:rPr>
          <w:rFonts w:eastAsia="Times New Roman"/>
          <w:sz w:val="20"/>
          <w:szCs w:val="20"/>
          <w:lang w:eastAsia="ru-RU"/>
        </w:rPr>
      </w:pPr>
      <w:r w:rsidRPr="00A73538">
        <w:rPr>
          <w:rFonts w:eastAsia="Times New Roman"/>
          <w:b/>
          <w:sz w:val="20"/>
          <w:szCs w:val="20"/>
          <w:u w:val="single"/>
          <w:lang w:eastAsia="ru-RU"/>
        </w:rPr>
        <w:t>Начало работы</w:t>
      </w:r>
      <w:r w:rsidRPr="00A73538">
        <w:rPr>
          <w:rFonts w:eastAsia="Times New Roman"/>
          <w:b/>
          <w:sz w:val="20"/>
          <w:szCs w:val="20"/>
          <w:lang w:eastAsia="ru-RU"/>
        </w:rPr>
        <w:t xml:space="preserve">:   </w:t>
      </w:r>
      <w:r w:rsidRPr="00A73538">
        <w:rPr>
          <w:rFonts w:eastAsia="Times New Roman"/>
          <w:sz w:val="20"/>
          <w:szCs w:val="20"/>
          <w:lang w:eastAsia="ru-RU"/>
        </w:rPr>
        <w:t>с 07 часов 30 минут до 09 часов 30 минут;</w:t>
      </w:r>
    </w:p>
    <w:p w:rsidR="00450109" w:rsidRPr="00A73538" w:rsidRDefault="00450109" w:rsidP="00A73538">
      <w:pPr>
        <w:tabs>
          <w:tab w:val="left" w:pos="9720"/>
        </w:tabs>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 xml:space="preserve">                                с 12 часов 00 минут до 14 часов 00 минут;</w:t>
      </w:r>
    </w:p>
    <w:p w:rsidR="00450109" w:rsidRPr="00A73538" w:rsidRDefault="00450109" w:rsidP="00A73538">
      <w:pPr>
        <w:tabs>
          <w:tab w:val="left" w:pos="0"/>
        </w:tabs>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ab/>
      </w:r>
      <w:r w:rsidRPr="00A73538">
        <w:rPr>
          <w:rFonts w:eastAsia="Times New Roman"/>
          <w:sz w:val="20"/>
          <w:szCs w:val="20"/>
          <w:lang w:eastAsia="ru-RU"/>
        </w:rPr>
        <w:tab/>
        <w:t xml:space="preserve">        с 18 часов 00 минут до 19 часов 00 минут.</w:t>
      </w:r>
    </w:p>
    <w:p w:rsidR="00450109" w:rsidRPr="00A73538" w:rsidRDefault="00450109" w:rsidP="00A73538">
      <w:pPr>
        <w:tabs>
          <w:tab w:val="left" w:pos="9720"/>
        </w:tabs>
        <w:overflowPunct/>
        <w:autoSpaceDE/>
        <w:autoSpaceDN/>
        <w:adjustRightInd/>
        <w:jc w:val="both"/>
        <w:textAlignment w:val="auto"/>
        <w:rPr>
          <w:rFonts w:eastAsia="Times New Roman"/>
          <w:sz w:val="20"/>
          <w:szCs w:val="20"/>
          <w:lang w:eastAsia="ru-RU"/>
        </w:rPr>
      </w:pPr>
      <w:r w:rsidRPr="00A73538">
        <w:rPr>
          <w:rFonts w:eastAsia="Times New Roman"/>
          <w:b/>
          <w:sz w:val="20"/>
          <w:szCs w:val="20"/>
          <w:u w:val="single"/>
          <w:lang w:eastAsia="ru-RU"/>
        </w:rPr>
        <w:t>Перерыв в работе:</w:t>
      </w:r>
      <w:r w:rsidRPr="00A73538">
        <w:rPr>
          <w:rFonts w:eastAsia="Times New Roman"/>
          <w:sz w:val="20"/>
          <w:szCs w:val="20"/>
          <w:lang w:eastAsia="ru-RU"/>
        </w:rPr>
        <w:t xml:space="preserve">     с 09 часов 30 минут до 12 часов 00 минут;</w:t>
      </w:r>
    </w:p>
    <w:p w:rsidR="00450109" w:rsidRPr="00A73538" w:rsidRDefault="00450109" w:rsidP="00A73538">
      <w:pPr>
        <w:tabs>
          <w:tab w:val="left" w:pos="9720"/>
        </w:tabs>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 xml:space="preserve">                                       с 14 часов 00 минут до 18 часов 00 минут.</w:t>
      </w:r>
    </w:p>
    <w:p w:rsidR="00450109" w:rsidRPr="00A73538" w:rsidRDefault="00450109" w:rsidP="00A73538">
      <w:pPr>
        <w:tabs>
          <w:tab w:val="left" w:pos="9720"/>
        </w:tabs>
        <w:overflowPunct/>
        <w:autoSpaceDE/>
        <w:autoSpaceDN/>
        <w:adjustRightInd/>
        <w:jc w:val="both"/>
        <w:textAlignment w:val="auto"/>
        <w:rPr>
          <w:rFonts w:eastAsia="Times New Roman"/>
          <w:b/>
          <w:sz w:val="20"/>
          <w:szCs w:val="20"/>
          <w:u w:val="single"/>
          <w:lang w:eastAsia="ru-RU"/>
        </w:rPr>
      </w:pPr>
      <w:r w:rsidRPr="00A73538">
        <w:rPr>
          <w:rFonts w:eastAsia="Times New Roman"/>
          <w:b/>
          <w:sz w:val="20"/>
          <w:szCs w:val="20"/>
          <w:u w:val="single"/>
          <w:lang w:eastAsia="ru-RU"/>
        </w:rPr>
        <w:t xml:space="preserve">Суббота-воскресенье, атак же 11 и 12 июня 2025 года: </w:t>
      </w:r>
    </w:p>
    <w:p w:rsidR="00450109" w:rsidRPr="00A73538" w:rsidRDefault="00450109" w:rsidP="00A73538">
      <w:pPr>
        <w:tabs>
          <w:tab w:val="left" w:pos="9720"/>
        </w:tabs>
        <w:overflowPunct/>
        <w:autoSpaceDE/>
        <w:autoSpaceDN/>
        <w:adjustRightInd/>
        <w:jc w:val="both"/>
        <w:textAlignment w:val="auto"/>
        <w:rPr>
          <w:rFonts w:eastAsia="Times New Roman"/>
          <w:sz w:val="20"/>
          <w:szCs w:val="20"/>
          <w:lang w:eastAsia="ru-RU"/>
        </w:rPr>
      </w:pPr>
      <w:r w:rsidRPr="00A73538">
        <w:rPr>
          <w:rFonts w:eastAsia="Times New Roman"/>
          <w:b/>
          <w:sz w:val="20"/>
          <w:szCs w:val="20"/>
          <w:u w:val="single"/>
          <w:lang w:eastAsia="ru-RU"/>
        </w:rPr>
        <w:t>Начало работы</w:t>
      </w:r>
      <w:r w:rsidRPr="00A73538">
        <w:rPr>
          <w:rFonts w:eastAsia="Times New Roman"/>
          <w:b/>
          <w:sz w:val="20"/>
          <w:szCs w:val="20"/>
          <w:lang w:eastAsia="ru-RU"/>
        </w:rPr>
        <w:t xml:space="preserve">:   </w:t>
      </w:r>
      <w:r w:rsidRPr="00A73538">
        <w:rPr>
          <w:rFonts w:eastAsia="Times New Roman"/>
          <w:sz w:val="20"/>
          <w:szCs w:val="20"/>
          <w:lang w:eastAsia="ru-RU"/>
        </w:rPr>
        <w:t>с 08 часов 00 минут до 09 часов 00 минут;</w:t>
      </w:r>
    </w:p>
    <w:p w:rsidR="00450109" w:rsidRPr="00A73538" w:rsidRDefault="00450109" w:rsidP="00A73538">
      <w:pPr>
        <w:tabs>
          <w:tab w:val="left" w:pos="9720"/>
        </w:tabs>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 xml:space="preserve">                                с 13 часов 00 минут до 14 часов 00 минут;</w:t>
      </w:r>
    </w:p>
    <w:p w:rsidR="00450109" w:rsidRPr="00A73538" w:rsidRDefault="00450109" w:rsidP="00A73538">
      <w:pPr>
        <w:tabs>
          <w:tab w:val="left" w:pos="0"/>
        </w:tabs>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ab/>
      </w:r>
      <w:r w:rsidRPr="00A73538">
        <w:rPr>
          <w:rFonts w:eastAsia="Times New Roman"/>
          <w:sz w:val="20"/>
          <w:szCs w:val="20"/>
          <w:lang w:eastAsia="ru-RU"/>
        </w:rPr>
        <w:tab/>
        <w:t xml:space="preserve">        с 17 часов 00 минут до 18 часов 00 минут.</w:t>
      </w:r>
    </w:p>
    <w:p w:rsidR="00450109" w:rsidRPr="00A73538" w:rsidRDefault="00450109" w:rsidP="00A73538">
      <w:pPr>
        <w:tabs>
          <w:tab w:val="left" w:pos="9720"/>
        </w:tabs>
        <w:overflowPunct/>
        <w:autoSpaceDE/>
        <w:autoSpaceDN/>
        <w:adjustRightInd/>
        <w:jc w:val="both"/>
        <w:textAlignment w:val="auto"/>
        <w:rPr>
          <w:rFonts w:eastAsia="Times New Roman"/>
          <w:sz w:val="20"/>
          <w:szCs w:val="20"/>
          <w:lang w:eastAsia="ru-RU"/>
        </w:rPr>
      </w:pPr>
      <w:r w:rsidRPr="00A73538">
        <w:rPr>
          <w:rFonts w:eastAsia="Times New Roman"/>
          <w:b/>
          <w:sz w:val="20"/>
          <w:szCs w:val="20"/>
          <w:u w:val="single"/>
          <w:lang w:eastAsia="ru-RU"/>
        </w:rPr>
        <w:t>Перерыв в работе:</w:t>
      </w:r>
      <w:r w:rsidRPr="00A73538">
        <w:rPr>
          <w:rFonts w:eastAsia="Times New Roman"/>
          <w:sz w:val="20"/>
          <w:szCs w:val="20"/>
          <w:lang w:eastAsia="ru-RU"/>
        </w:rPr>
        <w:t xml:space="preserve">     с 09 часов 00 минут до 13 часов 00 минут;</w:t>
      </w:r>
    </w:p>
    <w:p w:rsidR="00450109" w:rsidRPr="00A73538" w:rsidRDefault="00450109" w:rsidP="00A73538">
      <w:pPr>
        <w:tabs>
          <w:tab w:val="left" w:pos="9720"/>
        </w:tabs>
        <w:overflowPunct/>
        <w:autoSpaceDE/>
        <w:autoSpaceDN/>
        <w:adjustRightInd/>
        <w:jc w:val="both"/>
        <w:textAlignment w:val="auto"/>
        <w:rPr>
          <w:rFonts w:eastAsia="Times New Roman"/>
          <w:sz w:val="20"/>
          <w:szCs w:val="20"/>
          <w:lang w:eastAsia="ru-RU"/>
        </w:rPr>
      </w:pPr>
      <w:r w:rsidRPr="00A73538">
        <w:rPr>
          <w:rFonts w:eastAsia="Times New Roman"/>
          <w:sz w:val="20"/>
          <w:szCs w:val="20"/>
          <w:lang w:eastAsia="ru-RU"/>
        </w:rPr>
        <w:t xml:space="preserve">                                       с 14 часов 00 минут до 17 часов 00 минут.».</w:t>
      </w:r>
    </w:p>
    <w:p w:rsidR="00450109" w:rsidRPr="00A73538" w:rsidRDefault="00450109" w:rsidP="00A73538">
      <w:pPr>
        <w:tabs>
          <w:tab w:val="left" w:pos="9720"/>
        </w:tabs>
        <w:overflowPunct/>
        <w:autoSpaceDE/>
        <w:autoSpaceDN/>
        <w:adjustRightInd/>
        <w:jc w:val="both"/>
        <w:textAlignment w:val="auto"/>
        <w:rPr>
          <w:rFonts w:eastAsia="Times New Roman"/>
          <w:b/>
          <w:sz w:val="20"/>
          <w:szCs w:val="20"/>
          <w:u w:val="single"/>
          <w:lang w:eastAsia="ru-RU"/>
        </w:rPr>
      </w:pPr>
    </w:p>
    <w:p w:rsidR="00450109" w:rsidRPr="00A73538" w:rsidRDefault="00450109" w:rsidP="00A73538">
      <w:pPr>
        <w:shd w:val="clear" w:color="auto" w:fill="FFFFFF"/>
        <w:overflowPunct/>
        <w:autoSpaceDE/>
        <w:autoSpaceDN/>
        <w:adjustRightInd/>
        <w:ind w:right="11" w:firstLine="708"/>
        <w:jc w:val="both"/>
        <w:textAlignment w:val="auto"/>
        <w:rPr>
          <w:rFonts w:eastAsia="Times New Roman"/>
          <w:sz w:val="20"/>
          <w:szCs w:val="20"/>
          <w:lang w:eastAsia="ru-RU"/>
        </w:rPr>
      </w:pPr>
      <w:r w:rsidRPr="00A73538">
        <w:rPr>
          <w:rFonts w:eastAsia="Times New Roman"/>
          <w:sz w:val="20"/>
          <w:szCs w:val="20"/>
          <w:lang w:eastAsia="ru-RU"/>
        </w:rPr>
        <w:t>2. Опубликовать настоящее постановление в официальном печатном издании «Официальные ведомости Чаинского района» и разместить на официальном сайте муниципального образования «Чаинский район Томской области».</w:t>
      </w:r>
    </w:p>
    <w:p w:rsidR="00450109" w:rsidRPr="00A73538" w:rsidRDefault="00450109" w:rsidP="00A73538">
      <w:pPr>
        <w:shd w:val="clear" w:color="auto" w:fill="FFFFFF"/>
        <w:overflowPunct/>
        <w:autoSpaceDE/>
        <w:autoSpaceDN/>
        <w:adjustRightInd/>
        <w:ind w:right="11" w:firstLine="708"/>
        <w:jc w:val="both"/>
        <w:textAlignment w:val="auto"/>
        <w:rPr>
          <w:rFonts w:eastAsia="Times New Roman"/>
          <w:sz w:val="20"/>
          <w:szCs w:val="20"/>
          <w:lang w:eastAsia="ru-RU"/>
        </w:rPr>
      </w:pPr>
      <w:r w:rsidRPr="00A73538">
        <w:rPr>
          <w:rFonts w:eastAsia="Times New Roman"/>
          <w:sz w:val="20"/>
          <w:szCs w:val="20"/>
          <w:lang w:eastAsia="ru-RU"/>
        </w:rPr>
        <w:t>3. Контроль за исполнением постановления оставляю за собой.</w:t>
      </w:r>
    </w:p>
    <w:p w:rsidR="00450109" w:rsidRPr="00A73538" w:rsidRDefault="00450109" w:rsidP="00A73538">
      <w:pPr>
        <w:shd w:val="clear" w:color="auto" w:fill="FFFFFF"/>
        <w:overflowPunct/>
        <w:autoSpaceDE/>
        <w:autoSpaceDN/>
        <w:adjustRightInd/>
        <w:ind w:right="11"/>
        <w:jc w:val="both"/>
        <w:textAlignment w:val="auto"/>
        <w:rPr>
          <w:rFonts w:eastAsia="Times New Roman"/>
          <w:sz w:val="20"/>
          <w:szCs w:val="20"/>
          <w:lang w:eastAsia="ru-RU"/>
        </w:rPr>
      </w:pPr>
    </w:p>
    <w:p w:rsidR="00450109" w:rsidRPr="00A73538" w:rsidRDefault="00450109" w:rsidP="00A73538">
      <w:pPr>
        <w:shd w:val="clear" w:color="auto" w:fill="FFFFFF"/>
        <w:overflowPunct/>
        <w:autoSpaceDE/>
        <w:autoSpaceDN/>
        <w:adjustRightInd/>
        <w:ind w:right="11"/>
        <w:jc w:val="both"/>
        <w:textAlignment w:val="auto"/>
        <w:rPr>
          <w:rFonts w:eastAsia="Times New Roman"/>
          <w:sz w:val="20"/>
          <w:szCs w:val="20"/>
          <w:lang w:eastAsia="ru-RU"/>
        </w:rPr>
      </w:pPr>
    </w:p>
    <w:p w:rsidR="00450109" w:rsidRPr="00A73538" w:rsidRDefault="00450109" w:rsidP="00A73538">
      <w:pPr>
        <w:shd w:val="clear" w:color="auto" w:fill="FFFFFF"/>
        <w:overflowPunct/>
        <w:autoSpaceDE/>
        <w:autoSpaceDN/>
        <w:adjustRightInd/>
        <w:ind w:right="11"/>
        <w:jc w:val="both"/>
        <w:textAlignment w:val="auto"/>
        <w:rPr>
          <w:rFonts w:eastAsia="Times New Roman"/>
          <w:sz w:val="20"/>
          <w:szCs w:val="20"/>
          <w:lang w:eastAsia="ru-RU"/>
        </w:rPr>
      </w:pPr>
    </w:p>
    <w:p w:rsidR="00450109" w:rsidRPr="00A73538" w:rsidRDefault="00450109" w:rsidP="00A73538">
      <w:pPr>
        <w:shd w:val="clear" w:color="auto" w:fill="FFFFFF"/>
        <w:overflowPunct/>
        <w:autoSpaceDE/>
        <w:autoSpaceDN/>
        <w:adjustRightInd/>
        <w:ind w:right="11"/>
        <w:jc w:val="both"/>
        <w:textAlignment w:val="auto"/>
        <w:rPr>
          <w:rFonts w:eastAsia="Times New Roman"/>
          <w:sz w:val="20"/>
          <w:szCs w:val="20"/>
          <w:lang w:eastAsia="ru-RU"/>
        </w:rPr>
      </w:pPr>
    </w:p>
    <w:p w:rsidR="00450109" w:rsidRPr="00A73538" w:rsidRDefault="00450109" w:rsidP="00A73538">
      <w:pPr>
        <w:shd w:val="clear" w:color="auto" w:fill="FFFFFF"/>
        <w:overflowPunct/>
        <w:autoSpaceDE/>
        <w:autoSpaceDN/>
        <w:adjustRightInd/>
        <w:ind w:right="11"/>
        <w:jc w:val="both"/>
        <w:textAlignment w:val="auto"/>
        <w:rPr>
          <w:rFonts w:eastAsia="Times New Roman"/>
          <w:sz w:val="20"/>
          <w:szCs w:val="20"/>
          <w:lang w:eastAsia="ru-RU"/>
        </w:rPr>
      </w:pPr>
      <w:r w:rsidRPr="00A73538">
        <w:rPr>
          <w:rFonts w:eastAsia="Times New Roman"/>
          <w:sz w:val="20"/>
          <w:szCs w:val="20"/>
          <w:lang w:eastAsia="ru-RU"/>
        </w:rPr>
        <w:t>Глава района                                                                                                                 А.А. Костарев</w:t>
      </w:r>
    </w:p>
    <w:sectPr w:rsidR="00450109" w:rsidRPr="00A73538" w:rsidSect="005838B1">
      <w:pgSz w:w="11906" w:h="16838" w:code="9"/>
      <w:pgMar w:top="1134" w:right="1134" w:bottom="1134" w:left="1134" w:header="720" w:footer="567" w:gutter="0"/>
      <w:pgNumType w:start="216"/>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28F6" w:rsidRDefault="001928F6" w:rsidP="00BD4208">
      <w:r>
        <w:separator/>
      </w:r>
    </w:p>
  </w:endnote>
  <w:endnote w:type="continuationSeparator" w:id="0">
    <w:p w:rsidR="001928F6" w:rsidRDefault="001928F6" w:rsidP="00BD4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NewtonC">
    <w:altName w:val="Courier New"/>
    <w:panose1 w:val="00000000000000000000"/>
    <w:charset w:val="00"/>
    <w:family w:val="decorative"/>
    <w:notTrueType/>
    <w:pitch w:val="variable"/>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1844804"/>
      <w:docPartObj>
        <w:docPartGallery w:val="Page Numbers (Bottom of Page)"/>
        <w:docPartUnique/>
      </w:docPartObj>
    </w:sdtPr>
    <w:sdtEndPr>
      <w:rPr>
        <w:sz w:val="20"/>
        <w:szCs w:val="20"/>
      </w:rPr>
    </w:sdtEndPr>
    <w:sdtContent>
      <w:p w:rsidR="00761085" w:rsidRPr="00A73538" w:rsidRDefault="00761085">
        <w:pPr>
          <w:pStyle w:val="af3"/>
          <w:jc w:val="center"/>
          <w:rPr>
            <w:sz w:val="20"/>
            <w:szCs w:val="20"/>
          </w:rPr>
        </w:pPr>
        <w:r w:rsidRPr="00A73538">
          <w:rPr>
            <w:sz w:val="20"/>
            <w:szCs w:val="20"/>
          </w:rPr>
          <w:fldChar w:fldCharType="begin"/>
        </w:r>
        <w:r w:rsidRPr="00A73538">
          <w:rPr>
            <w:sz w:val="20"/>
            <w:szCs w:val="20"/>
          </w:rPr>
          <w:instrText>PAGE   \* MERGEFORMAT</w:instrText>
        </w:r>
        <w:r w:rsidRPr="00A73538">
          <w:rPr>
            <w:sz w:val="20"/>
            <w:szCs w:val="20"/>
          </w:rPr>
          <w:fldChar w:fldCharType="separate"/>
        </w:r>
        <w:r w:rsidR="008048D4">
          <w:rPr>
            <w:noProof/>
            <w:sz w:val="20"/>
            <w:szCs w:val="20"/>
          </w:rPr>
          <w:t>2</w:t>
        </w:r>
        <w:r w:rsidRPr="00A73538">
          <w:rPr>
            <w:sz w:val="20"/>
            <w:szCs w:val="20"/>
          </w:rPr>
          <w:fldChar w:fldCharType="end"/>
        </w:r>
      </w:p>
    </w:sdtContent>
  </w:sdt>
  <w:p w:rsidR="00761085" w:rsidRDefault="00761085">
    <w:pPr>
      <w:pStyle w:val="af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9084975"/>
      <w:docPartObj>
        <w:docPartGallery w:val="Page Numbers (Bottom of Page)"/>
        <w:docPartUnique/>
      </w:docPartObj>
    </w:sdtPr>
    <w:sdtContent>
      <w:p w:rsidR="00761085" w:rsidRDefault="00761085">
        <w:pPr>
          <w:pStyle w:val="af3"/>
          <w:jc w:val="center"/>
        </w:pPr>
        <w:r>
          <w:fldChar w:fldCharType="begin"/>
        </w:r>
        <w:r>
          <w:instrText>PAGE   \* MERGEFORMAT</w:instrText>
        </w:r>
        <w:r>
          <w:fldChar w:fldCharType="separate"/>
        </w:r>
        <w:r w:rsidR="008048D4">
          <w:rPr>
            <w:noProof/>
          </w:rPr>
          <w:t>1</w:t>
        </w:r>
        <w:r>
          <w:fldChar w:fldCharType="end"/>
        </w:r>
      </w:p>
    </w:sdtContent>
  </w:sdt>
  <w:p w:rsidR="00761085" w:rsidRDefault="00761085">
    <w:pPr>
      <w:pStyle w:val="af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3589508"/>
      <w:docPartObj>
        <w:docPartGallery w:val="Page Numbers (Bottom of Page)"/>
        <w:docPartUnique/>
      </w:docPartObj>
    </w:sdtPr>
    <w:sdtContent>
      <w:p w:rsidR="00761085" w:rsidRDefault="00761085">
        <w:pPr>
          <w:pStyle w:val="af3"/>
          <w:jc w:val="center"/>
        </w:pPr>
        <w:r>
          <w:fldChar w:fldCharType="begin"/>
        </w:r>
        <w:r>
          <w:instrText>PAGE   \* MERGEFORMAT</w:instrText>
        </w:r>
        <w:r>
          <w:fldChar w:fldCharType="separate"/>
        </w:r>
        <w:r>
          <w:rPr>
            <w:noProof/>
          </w:rPr>
          <w:t>174</w:t>
        </w:r>
        <w:r>
          <w:fldChar w:fldCharType="end"/>
        </w:r>
      </w:p>
    </w:sdtContent>
  </w:sdt>
  <w:p w:rsidR="00761085" w:rsidRDefault="00761085">
    <w:pPr>
      <w:pStyle w:val="af3"/>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0364206"/>
      <w:docPartObj>
        <w:docPartGallery w:val="Page Numbers (Bottom of Page)"/>
        <w:docPartUnique/>
      </w:docPartObj>
    </w:sdtPr>
    <w:sdtContent>
      <w:p w:rsidR="00761085" w:rsidRDefault="00761085">
        <w:pPr>
          <w:pStyle w:val="af3"/>
          <w:jc w:val="center"/>
        </w:pPr>
        <w:r>
          <w:fldChar w:fldCharType="begin"/>
        </w:r>
        <w:r>
          <w:instrText>PAGE   \* MERGEFORMAT</w:instrText>
        </w:r>
        <w:r>
          <w:fldChar w:fldCharType="separate"/>
        </w:r>
        <w:r>
          <w:rPr>
            <w:noProof/>
          </w:rPr>
          <w:t>197</w:t>
        </w:r>
        <w:r>
          <w:fldChar w:fldCharType="end"/>
        </w:r>
      </w:p>
    </w:sdtContent>
  </w:sdt>
  <w:p w:rsidR="00761085" w:rsidRDefault="00761085" w:rsidP="003B42C3">
    <w:pPr>
      <w:pStyle w:val="af3"/>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0232419"/>
      <w:docPartObj>
        <w:docPartGallery w:val="Page Numbers (Bottom of Page)"/>
        <w:docPartUnique/>
      </w:docPartObj>
    </w:sdtPr>
    <w:sdtContent>
      <w:p w:rsidR="00761085" w:rsidRDefault="00761085">
        <w:pPr>
          <w:pStyle w:val="af3"/>
          <w:jc w:val="center"/>
        </w:pPr>
        <w:r>
          <w:fldChar w:fldCharType="begin"/>
        </w:r>
        <w:r>
          <w:instrText>PAGE   \* MERGEFORMAT</w:instrText>
        </w:r>
        <w:r>
          <w:fldChar w:fldCharType="separate"/>
        </w:r>
        <w:r>
          <w:rPr>
            <w:noProof/>
          </w:rPr>
          <w:t>221</w:t>
        </w:r>
        <w:r>
          <w:fldChar w:fldCharType="end"/>
        </w:r>
      </w:p>
    </w:sdtContent>
  </w:sdt>
  <w:p w:rsidR="00761085" w:rsidRDefault="00761085" w:rsidP="003B42C3">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28F6" w:rsidRDefault="001928F6" w:rsidP="00BD4208">
      <w:r>
        <w:separator/>
      </w:r>
    </w:p>
  </w:footnote>
  <w:footnote w:type="continuationSeparator" w:id="0">
    <w:p w:rsidR="001928F6" w:rsidRDefault="001928F6" w:rsidP="00BD42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1085" w:rsidRDefault="00761085">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bullet"/>
      <w:lvlText w:val=""/>
      <w:lvlJc w:val="left"/>
      <w:pPr>
        <w:tabs>
          <w:tab w:val="num" w:pos="360"/>
        </w:tabs>
        <w:ind w:left="360" w:hanging="360"/>
      </w:pPr>
      <w:rPr>
        <w:rFonts w:ascii="Symbol" w:hAnsi="Symbol" w:cs="Times New Roman"/>
        <w:sz w:val="20"/>
        <w:szCs w:val="20"/>
        <w:lang w:val="ru-RU"/>
      </w:rPr>
    </w:lvl>
    <w:lvl w:ilvl="1">
      <w:start w:val="1"/>
      <w:numFmt w:val="bullet"/>
      <w:lvlText w:val=""/>
      <w:lvlJc w:val="left"/>
      <w:pPr>
        <w:tabs>
          <w:tab w:val="num" w:pos="1117"/>
        </w:tabs>
        <w:ind w:left="1117" w:hanging="360"/>
      </w:pPr>
      <w:rPr>
        <w:rFonts w:ascii="Symbol" w:hAnsi="Symbol" w:cs="Times New Roman"/>
        <w:sz w:val="20"/>
        <w:szCs w:val="20"/>
        <w:lang w:val="ru-RU"/>
      </w:rPr>
    </w:lvl>
    <w:lvl w:ilvl="2">
      <w:start w:val="1"/>
      <w:numFmt w:val="bullet"/>
      <w:lvlText w:val=""/>
      <w:lvlJc w:val="left"/>
      <w:pPr>
        <w:tabs>
          <w:tab w:val="num" w:pos="1874"/>
        </w:tabs>
        <w:ind w:left="1874" w:hanging="360"/>
      </w:pPr>
      <w:rPr>
        <w:rFonts w:ascii="Symbol" w:hAnsi="Symbol" w:cs="Times New Roman"/>
        <w:sz w:val="20"/>
        <w:szCs w:val="20"/>
        <w:lang w:val="ru-RU"/>
      </w:rPr>
    </w:lvl>
    <w:lvl w:ilvl="3">
      <w:start w:val="1"/>
      <w:numFmt w:val="bullet"/>
      <w:lvlText w:val=""/>
      <w:lvlJc w:val="left"/>
      <w:pPr>
        <w:tabs>
          <w:tab w:val="num" w:pos="2631"/>
        </w:tabs>
        <w:ind w:left="2631" w:hanging="360"/>
      </w:pPr>
      <w:rPr>
        <w:rFonts w:ascii="Symbol" w:hAnsi="Symbol" w:cs="Times New Roman"/>
        <w:sz w:val="20"/>
        <w:szCs w:val="20"/>
        <w:lang w:val="ru-RU"/>
      </w:rPr>
    </w:lvl>
    <w:lvl w:ilvl="4">
      <w:start w:val="1"/>
      <w:numFmt w:val="bullet"/>
      <w:lvlText w:val=""/>
      <w:lvlJc w:val="left"/>
      <w:pPr>
        <w:tabs>
          <w:tab w:val="num" w:pos="3388"/>
        </w:tabs>
        <w:ind w:left="3388" w:hanging="360"/>
      </w:pPr>
      <w:rPr>
        <w:rFonts w:ascii="Symbol" w:hAnsi="Symbol" w:cs="Times New Roman"/>
        <w:sz w:val="20"/>
        <w:szCs w:val="20"/>
        <w:lang w:val="ru-RU"/>
      </w:rPr>
    </w:lvl>
    <w:lvl w:ilvl="5">
      <w:start w:val="1"/>
      <w:numFmt w:val="bullet"/>
      <w:lvlText w:val=""/>
      <w:lvlJc w:val="left"/>
      <w:pPr>
        <w:tabs>
          <w:tab w:val="num" w:pos="4145"/>
        </w:tabs>
        <w:ind w:left="4145" w:hanging="360"/>
      </w:pPr>
      <w:rPr>
        <w:rFonts w:ascii="Symbol" w:hAnsi="Symbol" w:cs="Times New Roman"/>
        <w:sz w:val="20"/>
        <w:szCs w:val="20"/>
        <w:lang w:val="ru-RU"/>
      </w:rPr>
    </w:lvl>
    <w:lvl w:ilvl="6">
      <w:start w:val="1"/>
      <w:numFmt w:val="bullet"/>
      <w:lvlText w:val=""/>
      <w:lvlJc w:val="left"/>
      <w:pPr>
        <w:tabs>
          <w:tab w:val="num" w:pos="4902"/>
        </w:tabs>
        <w:ind w:left="4902" w:hanging="360"/>
      </w:pPr>
      <w:rPr>
        <w:rFonts w:ascii="Symbol" w:hAnsi="Symbol" w:cs="Times New Roman"/>
        <w:sz w:val="20"/>
        <w:szCs w:val="20"/>
        <w:lang w:val="ru-RU"/>
      </w:rPr>
    </w:lvl>
    <w:lvl w:ilvl="7">
      <w:start w:val="1"/>
      <w:numFmt w:val="bullet"/>
      <w:lvlText w:val=""/>
      <w:lvlJc w:val="left"/>
      <w:pPr>
        <w:tabs>
          <w:tab w:val="num" w:pos="5659"/>
        </w:tabs>
        <w:ind w:left="5659" w:hanging="360"/>
      </w:pPr>
      <w:rPr>
        <w:rFonts w:ascii="Symbol" w:hAnsi="Symbol" w:cs="Times New Roman"/>
        <w:sz w:val="20"/>
        <w:szCs w:val="20"/>
        <w:lang w:val="ru-RU"/>
      </w:rPr>
    </w:lvl>
    <w:lvl w:ilvl="8">
      <w:start w:val="1"/>
      <w:numFmt w:val="bullet"/>
      <w:lvlText w:val=""/>
      <w:lvlJc w:val="left"/>
      <w:pPr>
        <w:tabs>
          <w:tab w:val="num" w:pos="6416"/>
        </w:tabs>
        <w:ind w:left="6416" w:hanging="360"/>
      </w:pPr>
      <w:rPr>
        <w:rFonts w:ascii="Symbol" w:hAnsi="Symbol" w:cs="Times New Roman"/>
        <w:sz w:val="20"/>
        <w:szCs w:val="20"/>
        <w:lang w:val="ru-RU"/>
      </w:rPr>
    </w:lvl>
  </w:abstractNum>
  <w:abstractNum w:abstractNumId="1"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2" w15:restartNumberingAfterBreak="0">
    <w:nsid w:val="00000003"/>
    <w:multiLevelType w:val="multilevel"/>
    <w:tmpl w:val="00000003"/>
    <w:name w:val="WW8Num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3"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2187AD0"/>
    <w:multiLevelType w:val="multilevel"/>
    <w:tmpl w:val="14D48FE6"/>
    <w:lvl w:ilvl="0">
      <w:start w:val="1"/>
      <w:numFmt w:val="decimal"/>
      <w:lvlText w:val="%1."/>
      <w:lvlJc w:val="left"/>
      <w:pPr>
        <w:ind w:left="1004" w:hanging="360"/>
      </w:pPr>
      <w:rPr>
        <w:rFonts w:hint="default"/>
      </w:rPr>
    </w:lvl>
    <w:lvl w:ilvl="1">
      <w:start w:val="2"/>
      <w:numFmt w:val="decimal"/>
      <w:isLgl/>
      <w:lvlText w:val="%1.%2."/>
      <w:lvlJc w:val="left"/>
      <w:pPr>
        <w:ind w:left="1049" w:hanging="405"/>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444" w:hanging="1800"/>
      </w:pPr>
      <w:rPr>
        <w:rFonts w:hint="default"/>
      </w:rPr>
    </w:lvl>
  </w:abstractNum>
  <w:abstractNum w:abstractNumId="5" w15:restartNumberingAfterBreak="0">
    <w:nsid w:val="02F81B45"/>
    <w:multiLevelType w:val="hybridMultilevel"/>
    <w:tmpl w:val="E5D00CB8"/>
    <w:lvl w:ilvl="0" w:tplc="2BC2F99A">
      <w:start w:val="1"/>
      <w:numFmt w:val="decimal"/>
      <w:lvlText w:val="%1."/>
      <w:lvlJc w:val="left"/>
      <w:pPr>
        <w:tabs>
          <w:tab w:val="num" w:pos="1070"/>
        </w:tabs>
        <w:ind w:left="107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07852133"/>
    <w:multiLevelType w:val="hybridMultilevel"/>
    <w:tmpl w:val="3B024734"/>
    <w:lvl w:ilvl="0" w:tplc="8434362A">
      <w:start w:val="2"/>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15:restartNumberingAfterBreak="0">
    <w:nsid w:val="11132648"/>
    <w:multiLevelType w:val="multilevel"/>
    <w:tmpl w:val="A29CB3FA"/>
    <w:lvl w:ilvl="0">
      <w:start w:val="24"/>
      <w:numFmt w:val="decimal"/>
      <w:lvlText w:val="%1"/>
      <w:lvlJc w:val="left"/>
      <w:pPr>
        <w:tabs>
          <w:tab w:val="num" w:pos="8490"/>
        </w:tabs>
        <w:ind w:left="8490" w:hanging="8490"/>
      </w:pPr>
      <w:rPr>
        <w:rFonts w:hint="default"/>
      </w:rPr>
    </w:lvl>
    <w:lvl w:ilvl="1">
      <w:start w:val="12"/>
      <w:numFmt w:val="decimal"/>
      <w:lvlText w:val="%1.%2"/>
      <w:lvlJc w:val="left"/>
      <w:pPr>
        <w:tabs>
          <w:tab w:val="num" w:pos="8490"/>
        </w:tabs>
        <w:ind w:left="8490" w:hanging="8490"/>
      </w:pPr>
      <w:rPr>
        <w:rFonts w:hint="default"/>
      </w:rPr>
    </w:lvl>
    <w:lvl w:ilvl="2">
      <w:start w:val="2009"/>
      <w:numFmt w:val="decimal"/>
      <w:lvlText w:val="%1.%2.%3"/>
      <w:lvlJc w:val="left"/>
      <w:pPr>
        <w:tabs>
          <w:tab w:val="num" w:pos="8490"/>
        </w:tabs>
        <w:ind w:left="8490" w:hanging="8490"/>
      </w:pPr>
      <w:rPr>
        <w:rFonts w:hint="default"/>
      </w:rPr>
    </w:lvl>
    <w:lvl w:ilvl="3">
      <w:start w:val="1"/>
      <w:numFmt w:val="decimal"/>
      <w:lvlText w:val="%1.%2.%3.%4"/>
      <w:lvlJc w:val="left"/>
      <w:pPr>
        <w:tabs>
          <w:tab w:val="num" w:pos="8490"/>
        </w:tabs>
        <w:ind w:left="8490" w:hanging="8490"/>
      </w:pPr>
      <w:rPr>
        <w:rFonts w:hint="default"/>
      </w:rPr>
    </w:lvl>
    <w:lvl w:ilvl="4">
      <w:start w:val="1"/>
      <w:numFmt w:val="decimal"/>
      <w:lvlText w:val="%1.%2.%3.%4.%5"/>
      <w:lvlJc w:val="left"/>
      <w:pPr>
        <w:tabs>
          <w:tab w:val="num" w:pos="8490"/>
        </w:tabs>
        <w:ind w:left="8490" w:hanging="8490"/>
      </w:pPr>
      <w:rPr>
        <w:rFonts w:hint="default"/>
      </w:rPr>
    </w:lvl>
    <w:lvl w:ilvl="5">
      <w:start w:val="1"/>
      <w:numFmt w:val="decimal"/>
      <w:lvlText w:val="%1.%2.%3.%4.%5.%6"/>
      <w:lvlJc w:val="left"/>
      <w:pPr>
        <w:tabs>
          <w:tab w:val="num" w:pos="8490"/>
        </w:tabs>
        <w:ind w:left="8490" w:hanging="8490"/>
      </w:pPr>
      <w:rPr>
        <w:rFonts w:hint="default"/>
      </w:rPr>
    </w:lvl>
    <w:lvl w:ilvl="6">
      <w:start w:val="1"/>
      <w:numFmt w:val="decimal"/>
      <w:lvlText w:val="%1.%2.%3.%4.%5.%6.%7"/>
      <w:lvlJc w:val="left"/>
      <w:pPr>
        <w:tabs>
          <w:tab w:val="num" w:pos="8490"/>
        </w:tabs>
        <w:ind w:left="8490" w:hanging="8490"/>
      </w:pPr>
      <w:rPr>
        <w:rFonts w:hint="default"/>
      </w:rPr>
    </w:lvl>
    <w:lvl w:ilvl="7">
      <w:start w:val="1"/>
      <w:numFmt w:val="decimal"/>
      <w:lvlText w:val="%1.%2.%3.%4.%5.%6.%7.%8"/>
      <w:lvlJc w:val="left"/>
      <w:pPr>
        <w:tabs>
          <w:tab w:val="num" w:pos="8490"/>
        </w:tabs>
        <w:ind w:left="8490" w:hanging="8490"/>
      </w:pPr>
      <w:rPr>
        <w:rFonts w:hint="default"/>
      </w:rPr>
    </w:lvl>
    <w:lvl w:ilvl="8">
      <w:start w:val="1"/>
      <w:numFmt w:val="decimal"/>
      <w:lvlText w:val="%1.%2.%3.%4.%5.%6.%7.%8.%9"/>
      <w:lvlJc w:val="left"/>
      <w:pPr>
        <w:tabs>
          <w:tab w:val="num" w:pos="8490"/>
        </w:tabs>
        <w:ind w:left="8490" w:hanging="8490"/>
      </w:pPr>
      <w:rPr>
        <w:rFonts w:hint="default"/>
      </w:rPr>
    </w:lvl>
  </w:abstractNum>
  <w:abstractNum w:abstractNumId="8" w15:restartNumberingAfterBreak="0">
    <w:nsid w:val="12404855"/>
    <w:multiLevelType w:val="hybridMultilevel"/>
    <w:tmpl w:val="44EEB728"/>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26D1F83"/>
    <w:multiLevelType w:val="hybridMultilevel"/>
    <w:tmpl w:val="903CB3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38626BB"/>
    <w:multiLevelType w:val="hybridMultilevel"/>
    <w:tmpl w:val="EDBE5A36"/>
    <w:lvl w:ilvl="0" w:tplc="FBD83FE6">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83B379A"/>
    <w:multiLevelType w:val="hybridMultilevel"/>
    <w:tmpl w:val="1EA04BCE"/>
    <w:lvl w:ilvl="0" w:tplc="8E421D66">
      <w:start w:val="1"/>
      <w:numFmt w:val="bullet"/>
      <w:pStyle w:val="a"/>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15:restartNumberingAfterBreak="0">
    <w:nsid w:val="1B4A10C7"/>
    <w:multiLevelType w:val="hybridMultilevel"/>
    <w:tmpl w:val="C88C5E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D2B2243"/>
    <w:multiLevelType w:val="hybridMultilevel"/>
    <w:tmpl w:val="13B42A62"/>
    <w:lvl w:ilvl="0" w:tplc="D2B4FE5C">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1EBD644B"/>
    <w:multiLevelType w:val="multilevel"/>
    <w:tmpl w:val="278CA400"/>
    <w:styleLink w:val="1"/>
    <w:lvl w:ilvl="0">
      <w:start w:val="2"/>
      <w:numFmt w:val="decimal"/>
      <w:lvlText w:val="%1."/>
      <w:lvlJc w:val="left"/>
      <w:pPr>
        <w:ind w:left="928" w:hanging="360"/>
      </w:pPr>
      <w:rPr>
        <w:rFonts w:hint="default"/>
      </w:rPr>
    </w:lvl>
    <w:lvl w:ilvl="1">
      <w:start w:val="1"/>
      <w:numFmt w:val="decimal"/>
      <w:lvlText w:val="%1.%2."/>
      <w:lvlJc w:val="left"/>
      <w:pPr>
        <w:ind w:left="114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1F897B3B"/>
    <w:multiLevelType w:val="hybridMultilevel"/>
    <w:tmpl w:val="903CB3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69A2C0D"/>
    <w:multiLevelType w:val="hybridMultilevel"/>
    <w:tmpl w:val="66C0336E"/>
    <w:lvl w:ilvl="0" w:tplc="8A3A6FA4">
      <w:start w:val="2"/>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7" w15:restartNumberingAfterBreak="0">
    <w:nsid w:val="2F051D75"/>
    <w:multiLevelType w:val="hybridMultilevel"/>
    <w:tmpl w:val="2D8E1DC2"/>
    <w:lvl w:ilvl="0" w:tplc="04190011">
      <w:start w:val="1"/>
      <w:numFmt w:val="decimal"/>
      <w:lvlText w:val="%1)"/>
      <w:lvlJc w:val="left"/>
      <w:pPr>
        <w:ind w:left="36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81543FF"/>
    <w:multiLevelType w:val="hybridMultilevel"/>
    <w:tmpl w:val="08F4FC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81E107A"/>
    <w:multiLevelType w:val="hybridMultilevel"/>
    <w:tmpl w:val="E12CECF6"/>
    <w:lvl w:ilvl="0" w:tplc="C928873E">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A3B1DC7"/>
    <w:multiLevelType w:val="hybridMultilevel"/>
    <w:tmpl w:val="0B0653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DA81BD7"/>
    <w:multiLevelType w:val="hybridMultilevel"/>
    <w:tmpl w:val="DC34701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434D27EF"/>
    <w:multiLevelType w:val="hybridMultilevel"/>
    <w:tmpl w:val="85CAFA32"/>
    <w:lvl w:ilvl="0" w:tplc="FD9C0D8E">
      <w:start w:val="2"/>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3" w15:restartNumberingAfterBreak="0">
    <w:nsid w:val="48E65FE7"/>
    <w:multiLevelType w:val="multilevel"/>
    <w:tmpl w:val="BA96A128"/>
    <w:lvl w:ilvl="0">
      <w:start w:val="1"/>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4" w15:restartNumberingAfterBreak="0">
    <w:nsid w:val="4A47441F"/>
    <w:multiLevelType w:val="hybridMultilevel"/>
    <w:tmpl w:val="3C4C86B0"/>
    <w:lvl w:ilvl="0" w:tplc="A3187B0E">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5" w15:restartNumberingAfterBreak="0">
    <w:nsid w:val="4B7512D2"/>
    <w:multiLevelType w:val="multilevel"/>
    <w:tmpl w:val="957401BC"/>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6" w15:restartNumberingAfterBreak="0">
    <w:nsid w:val="50510942"/>
    <w:multiLevelType w:val="hybridMultilevel"/>
    <w:tmpl w:val="0506F9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5A55FAE"/>
    <w:multiLevelType w:val="hybridMultilevel"/>
    <w:tmpl w:val="4C081EB6"/>
    <w:lvl w:ilvl="0" w:tplc="44807718">
      <w:start w:val="222"/>
      <w:numFmt w:val="decimal"/>
      <w:lvlText w:val="%1."/>
      <w:lvlJc w:val="left"/>
      <w:pPr>
        <w:tabs>
          <w:tab w:val="num" w:pos="1128"/>
        </w:tabs>
        <w:ind w:left="1128" w:hanging="42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8" w15:restartNumberingAfterBreak="0">
    <w:nsid w:val="5D3B6EA1"/>
    <w:multiLevelType w:val="hybridMultilevel"/>
    <w:tmpl w:val="58567050"/>
    <w:lvl w:ilvl="0" w:tplc="D56E7290">
      <w:start w:val="4"/>
      <w:numFmt w:val="bullet"/>
      <w:lvlText w:val="-"/>
      <w:lvlJc w:val="left"/>
      <w:pPr>
        <w:ind w:left="720" w:hanging="360"/>
      </w:pPr>
      <w:rPr>
        <w:rFonts w:ascii="Times New Roman" w:eastAsia="Times New Roman" w:hAnsi="Times New Roman" w:cs="Times New Roman" w:hint="default"/>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1C16C6C"/>
    <w:multiLevelType w:val="hybridMultilevel"/>
    <w:tmpl w:val="C3BC9AEC"/>
    <w:lvl w:ilvl="0" w:tplc="D2B4FE5C">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0" w15:restartNumberingAfterBreak="0">
    <w:nsid w:val="625D66DF"/>
    <w:multiLevelType w:val="hybridMultilevel"/>
    <w:tmpl w:val="E3CC87F6"/>
    <w:lvl w:ilvl="0" w:tplc="AE1008FC">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6BD46B5D"/>
    <w:multiLevelType w:val="multilevel"/>
    <w:tmpl w:val="A29CB3FA"/>
    <w:lvl w:ilvl="0">
      <w:start w:val="24"/>
      <w:numFmt w:val="decimal"/>
      <w:lvlText w:val="%1"/>
      <w:lvlJc w:val="left"/>
      <w:pPr>
        <w:tabs>
          <w:tab w:val="num" w:pos="8490"/>
        </w:tabs>
        <w:ind w:left="8490" w:hanging="8490"/>
      </w:pPr>
      <w:rPr>
        <w:rFonts w:hint="default"/>
      </w:rPr>
    </w:lvl>
    <w:lvl w:ilvl="1">
      <w:start w:val="12"/>
      <w:numFmt w:val="decimal"/>
      <w:lvlText w:val="%1.%2"/>
      <w:lvlJc w:val="left"/>
      <w:pPr>
        <w:tabs>
          <w:tab w:val="num" w:pos="8490"/>
        </w:tabs>
        <w:ind w:left="8490" w:hanging="8490"/>
      </w:pPr>
      <w:rPr>
        <w:rFonts w:hint="default"/>
      </w:rPr>
    </w:lvl>
    <w:lvl w:ilvl="2">
      <w:start w:val="2009"/>
      <w:numFmt w:val="decimal"/>
      <w:lvlText w:val="%1.%2.%3"/>
      <w:lvlJc w:val="left"/>
      <w:pPr>
        <w:tabs>
          <w:tab w:val="num" w:pos="8490"/>
        </w:tabs>
        <w:ind w:left="8490" w:hanging="8490"/>
      </w:pPr>
      <w:rPr>
        <w:rFonts w:hint="default"/>
      </w:rPr>
    </w:lvl>
    <w:lvl w:ilvl="3">
      <w:start w:val="1"/>
      <w:numFmt w:val="decimal"/>
      <w:lvlText w:val="%1.%2.%3.%4"/>
      <w:lvlJc w:val="left"/>
      <w:pPr>
        <w:tabs>
          <w:tab w:val="num" w:pos="8490"/>
        </w:tabs>
        <w:ind w:left="8490" w:hanging="8490"/>
      </w:pPr>
      <w:rPr>
        <w:rFonts w:hint="default"/>
      </w:rPr>
    </w:lvl>
    <w:lvl w:ilvl="4">
      <w:start w:val="1"/>
      <w:numFmt w:val="decimal"/>
      <w:lvlText w:val="%1.%2.%3.%4.%5"/>
      <w:lvlJc w:val="left"/>
      <w:pPr>
        <w:tabs>
          <w:tab w:val="num" w:pos="8490"/>
        </w:tabs>
        <w:ind w:left="8490" w:hanging="8490"/>
      </w:pPr>
      <w:rPr>
        <w:rFonts w:hint="default"/>
      </w:rPr>
    </w:lvl>
    <w:lvl w:ilvl="5">
      <w:start w:val="1"/>
      <w:numFmt w:val="decimal"/>
      <w:lvlText w:val="%1.%2.%3.%4.%5.%6"/>
      <w:lvlJc w:val="left"/>
      <w:pPr>
        <w:tabs>
          <w:tab w:val="num" w:pos="8490"/>
        </w:tabs>
        <w:ind w:left="8490" w:hanging="8490"/>
      </w:pPr>
      <w:rPr>
        <w:rFonts w:hint="default"/>
      </w:rPr>
    </w:lvl>
    <w:lvl w:ilvl="6">
      <w:start w:val="1"/>
      <w:numFmt w:val="decimal"/>
      <w:lvlText w:val="%1.%2.%3.%4.%5.%6.%7"/>
      <w:lvlJc w:val="left"/>
      <w:pPr>
        <w:tabs>
          <w:tab w:val="num" w:pos="8490"/>
        </w:tabs>
        <w:ind w:left="8490" w:hanging="8490"/>
      </w:pPr>
      <w:rPr>
        <w:rFonts w:hint="default"/>
      </w:rPr>
    </w:lvl>
    <w:lvl w:ilvl="7">
      <w:start w:val="1"/>
      <w:numFmt w:val="decimal"/>
      <w:lvlText w:val="%1.%2.%3.%4.%5.%6.%7.%8"/>
      <w:lvlJc w:val="left"/>
      <w:pPr>
        <w:tabs>
          <w:tab w:val="num" w:pos="8490"/>
        </w:tabs>
        <w:ind w:left="8490" w:hanging="8490"/>
      </w:pPr>
      <w:rPr>
        <w:rFonts w:hint="default"/>
      </w:rPr>
    </w:lvl>
    <w:lvl w:ilvl="8">
      <w:start w:val="1"/>
      <w:numFmt w:val="decimal"/>
      <w:lvlText w:val="%1.%2.%3.%4.%5.%6.%7.%8.%9"/>
      <w:lvlJc w:val="left"/>
      <w:pPr>
        <w:tabs>
          <w:tab w:val="num" w:pos="8490"/>
        </w:tabs>
        <w:ind w:left="8490" w:hanging="8490"/>
      </w:pPr>
      <w:rPr>
        <w:rFonts w:hint="default"/>
      </w:rPr>
    </w:lvl>
  </w:abstractNum>
  <w:abstractNum w:abstractNumId="32" w15:restartNumberingAfterBreak="0">
    <w:nsid w:val="6C0546B0"/>
    <w:multiLevelType w:val="hybridMultilevel"/>
    <w:tmpl w:val="C86C5EC4"/>
    <w:lvl w:ilvl="0" w:tplc="2674B426">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11B6427"/>
    <w:multiLevelType w:val="hybridMultilevel"/>
    <w:tmpl w:val="863E6E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4245A76"/>
    <w:multiLevelType w:val="hybridMultilevel"/>
    <w:tmpl w:val="A41EC1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89C54CC"/>
    <w:multiLevelType w:val="multilevel"/>
    <w:tmpl w:val="A29CB3FA"/>
    <w:lvl w:ilvl="0">
      <w:start w:val="24"/>
      <w:numFmt w:val="decimal"/>
      <w:lvlText w:val="%1"/>
      <w:lvlJc w:val="left"/>
      <w:pPr>
        <w:tabs>
          <w:tab w:val="num" w:pos="8490"/>
        </w:tabs>
        <w:ind w:left="8490" w:hanging="8490"/>
      </w:pPr>
      <w:rPr>
        <w:rFonts w:hint="default"/>
      </w:rPr>
    </w:lvl>
    <w:lvl w:ilvl="1">
      <w:start w:val="12"/>
      <w:numFmt w:val="decimal"/>
      <w:lvlText w:val="%1.%2"/>
      <w:lvlJc w:val="left"/>
      <w:pPr>
        <w:tabs>
          <w:tab w:val="num" w:pos="8490"/>
        </w:tabs>
        <w:ind w:left="8490" w:hanging="8490"/>
      </w:pPr>
      <w:rPr>
        <w:rFonts w:hint="default"/>
      </w:rPr>
    </w:lvl>
    <w:lvl w:ilvl="2">
      <w:start w:val="2009"/>
      <w:numFmt w:val="decimal"/>
      <w:lvlText w:val="%1.%2.%3"/>
      <w:lvlJc w:val="left"/>
      <w:pPr>
        <w:tabs>
          <w:tab w:val="num" w:pos="8490"/>
        </w:tabs>
        <w:ind w:left="8490" w:hanging="8490"/>
      </w:pPr>
      <w:rPr>
        <w:rFonts w:hint="default"/>
      </w:rPr>
    </w:lvl>
    <w:lvl w:ilvl="3">
      <w:start w:val="1"/>
      <w:numFmt w:val="decimal"/>
      <w:lvlText w:val="%1.%2.%3.%4"/>
      <w:lvlJc w:val="left"/>
      <w:pPr>
        <w:tabs>
          <w:tab w:val="num" w:pos="8490"/>
        </w:tabs>
        <w:ind w:left="8490" w:hanging="8490"/>
      </w:pPr>
      <w:rPr>
        <w:rFonts w:hint="default"/>
      </w:rPr>
    </w:lvl>
    <w:lvl w:ilvl="4">
      <w:start w:val="1"/>
      <w:numFmt w:val="decimal"/>
      <w:lvlText w:val="%1.%2.%3.%4.%5"/>
      <w:lvlJc w:val="left"/>
      <w:pPr>
        <w:tabs>
          <w:tab w:val="num" w:pos="8490"/>
        </w:tabs>
        <w:ind w:left="8490" w:hanging="8490"/>
      </w:pPr>
      <w:rPr>
        <w:rFonts w:hint="default"/>
      </w:rPr>
    </w:lvl>
    <w:lvl w:ilvl="5">
      <w:start w:val="1"/>
      <w:numFmt w:val="decimal"/>
      <w:lvlText w:val="%1.%2.%3.%4.%5.%6"/>
      <w:lvlJc w:val="left"/>
      <w:pPr>
        <w:tabs>
          <w:tab w:val="num" w:pos="8490"/>
        </w:tabs>
        <w:ind w:left="8490" w:hanging="8490"/>
      </w:pPr>
      <w:rPr>
        <w:rFonts w:hint="default"/>
      </w:rPr>
    </w:lvl>
    <w:lvl w:ilvl="6">
      <w:start w:val="1"/>
      <w:numFmt w:val="decimal"/>
      <w:lvlText w:val="%1.%2.%3.%4.%5.%6.%7"/>
      <w:lvlJc w:val="left"/>
      <w:pPr>
        <w:tabs>
          <w:tab w:val="num" w:pos="8490"/>
        </w:tabs>
        <w:ind w:left="8490" w:hanging="8490"/>
      </w:pPr>
      <w:rPr>
        <w:rFonts w:hint="default"/>
      </w:rPr>
    </w:lvl>
    <w:lvl w:ilvl="7">
      <w:start w:val="1"/>
      <w:numFmt w:val="decimal"/>
      <w:lvlText w:val="%1.%2.%3.%4.%5.%6.%7.%8"/>
      <w:lvlJc w:val="left"/>
      <w:pPr>
        <w:tabs>
          <w:tab w:val="num" w:pos="8490"/>
        </w:tabs>
        <w:ind w:left="8490" w:hanging="8490"/>
      </w:pPr>
      <w:rPr>
        <w:rFonts w:hint="default"/>
      </w:rPr>
    </w:lvl>
    <w:lvl w:ilvl="8">
      <w:start w:val="1"/>
      <w:numFmt w:val="decimal"/>
      <w:lvlText w:val="%1.%2.%3.%4.%5.%6.%7.%8.%9"/>
      <w:lvlJc w:val="left"/>
      <w:pPr>
        <w:tabs>
          <w:tab w:val="num" w:pos="8490"/>
        </w:tabs>
        <w:ind w:left="8490" w:hanging="8490"/>
      </w:pPr>
      <w:rPr>
        <w:rFonts w:hint="default"/>
      </w:rPr>
    </w:lvl>
  </w:abstractNum>
  <w:abstractNum w:abstractNumId="36" w15:restartNumberingAfterBreak="0">
    <w:nsid w:val="78B21158"/>
    <w:multiLevelType w:val="hybridMultilevel"/>
    <w:tmpl w:val="0CFC9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11"/>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9"/>
  </w:num>
  <w:num w:numId="7">
    <w:abstractNumId w:val="10"/>
  </w:num>
  <w:num w:numId="8">
    <w:abstractNumId w:val="21"/>
  </w:num>
  <w:num w:numId="9">
    <w:abstractNumId w:val="7"/>
  </w:num>
  <w:num w:numId="10">
    <w:abstractNumId w:val="29"/>
  </w:num>
  <w:num w:numId="11">
    <w:abstractNumId w:val="13"/>
  </w:num>
  <w:num w:numId="12">
    <w:abstractNumId w:val="35"/>
  </w:num>
  <w:num w:numId="13">
    <w:abstractNumId w:val="31"/>
  </w:num>
  <w:num w:numId="14">
    <w:abstractNumId w:val="30"/>
  </w:num>
  <w:num w:numId="15">
    <w:abstractNumId w:val="27"/>
  </w:num>
  <w:num w:numId="16">
    <w:abstractNumId w:val="22"/>
  </w:num>
  <w:num w:numId="17">
    <w:abstractNumId w:val="24"/>
  </w:num>
  <w:num w:numId="18">
    <w:abstractNumId w:val="26"/>
  </w:num>
  <w:num w:numId="19">
    <w:abstractNumId w:val="20"/>
  </w:num>
  <w:num w:numId="20">
    <w:abstractNumId w:val="34"/>
  </w:num>
  <w:num w:numId="21">
    <w:abstractNumId w:val="25"/>
  </w:num>
  <w:num w:numId="22">
    <w:abstractNumId w:val="12"/>
  </w:num>
  <w:num w:numId="23">
    <w:abstractNumId w:val="17"/>
  </w:num>
  <w:num w:numId="24">
    <w:abstractNumId w:val="28"/>
  </w:num>
  <w:num w:numId="25">
    <w:abstractNumId w:val="18"/>
  </w:num>
  <w:num w:numId="26">
    <w:abstractNumId w:val="36"/>
  </w:num>
  <w:num w:numId="27">
    <w:abstractNumId w:val="15"/>
  </w:num>
  <w:num w:numId="28">
    <w:abstractNumId w:val="16"/>
  </w:num>
  <w:num w:numId="29">
    <w:abstractNumId w:val="6"/>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num>
  <w:num w:numId="32">
    <w:abstractNumId w:val="8"/>
  </w:num>
  <w:num w:numId="33">
    <w:abstractNumId w:val="19"/>
  </w:num>
  <w:num w:numId="34">
    <w:abstractNumId w:val="33"/>
  </w:num>
  <w:num w:numId="35">
    <w:abstractNumId w:val="3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drawingGridHorizontalSpacing w:val="105"/>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B35D7"/>
    <w:rsid w:val="00000479"/>
    <w:rsid w:val="0000366C"/>
    <w:rsid w:val="00005156"/>
    <w:rsid w:val="00007711"/>
    <w:rsid w:val="000079B7"/>
    <w:rsid w:val="000101F5"/>
    <w:rsid w:val="00010A80"/>
    <w:rsid w:val="000133C2"/>
    <w:rsid w:val="00013559"/>
    <w:rsid w:val="00015E02"/>
    <w:rsid w:val="00015F49"/>
    <w:rsid w:val="00017F89"/>
    <w:rsid w:val="00020083"/>
    <w:rsid w:val="000204A3"/>
    <w:rsid w:val="00023DBF"/>
    <w:rsid w:val="00025599"/>
    <w:rsid w:val="00026BD9"/>
    <w:rsid w:val="00026D6F"/>
    <w:rsid w:val="000336C9"/>
    <w:rsid w:val="00033BE7"/>
    <w:rsid w:val="00037A9C"/>
    <w:rsid w:val="0004028A"/>
    <w:rsid w:val="000405FB"/>
    <w:rsid w:val="00040E0F"/>
    <w:rsid w:val="00040F4A"/>
    <w:rsid w:val="00041FAB"/>
    <w:rsid w:val="00042C20"/>
    <w:rsid w:val="00043815"/>
    <w:rsid w:val="00044395"/>
    <w:rsid w:val="00044C1A"/>
    <w:rsid w:val="000451F6"/>
    <w:rsid w:val="00045A79"/>
    <w:rsid w:val="000460D9"/>
    <w:rsid w:val="00047505"/>
    <w:rsid w:val="0005084C"/>
    <w:rsid w:val="0005307A"/>
    <w:rsid w:val="0005456D"/>
    <w:rsid w:val="000554A7"/>
    <w:rsid w:val="00056B7C"/>
    <w:rsid w:val="000601BC"/>
    <w:rsid w:val="000616C1"/>
    <w:rsid w:val="00063AAF"/>
    <w:rsid w:val="000661E7"/>
    <w:rsid w:val="00067685"/>
    <w:rsid w:val="00067E0E"/>
    <w:rsid w:val="00070523"/>
    <w:rsid w:val="00071B40"/>
    <w:rsid w:val="000736D6"/>
    <w:rsid w:val="000742F0"/>
    <w:rsid w:val="00075EA5"/>
    <w:rsid w:val="00076147"/>
    <w:rsid w:val="00076E11"/>
    <w:rsid w:val="000778F5"/>
    <w:rsid w:val="000802A7"/>
    <w:rsid w:val="00081425"/>
    <w:rsid w:val="00082823"/>
    <w:rsid w:val="00082A09"/>
    <w:rsid w:val="00083254"/>
    <w:rsid w:val="0008377E"/>
    <w:rsid w:val="00083B50"/>
    <w:rsid w:val="0008406C"/>
    <w:rsid w:val="000847B5"/>
    <w:rsid w:val="00084C99"/>
    <w:rsid w:val="00087EAC"/>
    <w:rsid w:val="000906EB"/>
    <w:rsid w:val="0009214A"/>
    <w:rsid w:val="000922A1"/>
    <w:rsid w:val="00092663"/>
    <w:rsid w:val="00092922"/>
    <w:rsid w:val="0009389C"/>
    <w:rsid w:val="00096590"/>
    <w:rsid w:val="000A0BC0"/>
    <w:rsid w:val="000A17A4"/>
    <w:rsid w:val="000A182D"/>
    <w:rsid w:val="000A3696"/>
    <w:rsid w:val="000A4016"/>
    <w:rsid w:val="000A41FC"/>
    <w:rsid w:val="000A4FB7"/>
    <w:rsid w:val="000A6753"/>
    <w:rsid w:val="000A6D59"/>
    <w:rsid w:val="000A722D"/>
    <w:rsid w:val="000A7E42"/>
    <w:rsid w:val="000B09EE"/>
    <w:rsid w:val="000B29F6"/>
    <w:rsid w:val="000B2B24"/>
    <w:rsid w:val="000B5D0A"/>
    <w:rsid w:val="000B5D31"/>
    <w:rsid w:val="000C030C"/>
    <w:rsid w:val="000C0A22"/>
    <w:rsid w:val="000C25F7"/>
    <w:rsid w:val="000C26C3"/>
    <w:rsid w:val="000C79A2"/>
    <w:rsid w:val="000D6504"/>
    <w:rsid w:val="000D71CD"/>
    <w:rsid w:val="000D7B79"/>
    <w:rsid w:val="000E029A"/>
    <w:rsid w:val="000E0E58"/>
    <w:rsid w:val="000E133A"/>
    <w:rsid w:val="000E1AA0"/>
    <w:rsid w:val="000E1CE8"/>
    <w:rsid w:val="000E1E8D"/>
    <w:rsid w:val="000E2432"/>
    <w:rsid w:val="000E349F"/>
    <w:rsid w:val="000E6AE9"/>
    <w:rsid w:val="000E7B2E"/>
    <w:rsid w:val="000F1016"/>
    <w:rsid w:val="000F165D"/>
    <w:rsid w:val="000F1B71"/>
    <w:rsid w:val="000F7286"/>
    <w:rsid w:val="00100D06"/>
    <w:rsid w:val="00101325"/>
    <w:rsid w:val="00101651"/>
    <w:rsid w:val="00103CC4"/>
    <w:rsid w:val="00103D18"/>
    <w:rsid w:val="00103E5A"/>
    <w:rsid w:val="00105978"/>
    <w:rsid w:val="00105A04"/>
    <w:rsid w:val="00105A70"/>
    <w:rsid w:val="00106073"/>
    <w:rsid w:val="00106FA6"/>
    <w:rsid w:val="0010705F"/>
    <w:rsid w:val="00110591"/>
    <w:rsid w:val="00110832"/>
    <w:rsid w:val="00111C10"/>
    <w:rsid w:val="0011329E"/>
    <w:rsid w:val="00117BB6"/>
    <w:rsid w:val="0012057C"/>
    <w:rsid w:val="001206B8"/>
    <w:rsid w:val="00120C96"/>
    <w:rsid w:val="001211F6"/>
    <w:rsid w:val="0012294F"/>
    <w:rsid w:val="0012519A"/>
    <w:rsid w:val="001260BE"/>
    <w:rsid w:val="0012681C"/>
    <w:rsid w:val="00132697"/>
    <w:rsid w:val="00135226"/>
    <w:rsid w:val="0013554A"/>
    <w:rsid w:val="0013668E"/>
    <w:rsid w:val="00136E02"/>
    <w:rsid w:val="0014085F"/>
    <w:rsid w:val="001413C6"/>
    <w:rsid w:val="00142C8F"/>
    <w:rsid w:val="00142CD0"/>
    <w:rsid w:val="00147235"/>
    <w:rsid w:val="00147449"/>
    <w:rsid w:val="00150827"/>
    <w:rsid w:val="00151115"/>
    <w:rsid w:val="00151686"/>
    <w:rsid w:val="0015237B"/>
    <w:rsid w:val="001523EB"/>
    <w:rsid w:val="00155AE8"/>
    <w:rsid w:val="001563C4"/>
    <w:rsid w:val="001564D3"/>
    <w:rsid w:val="00157E50"/>
    <w:rsid w:val="00160406"/>
    <w:rsid w:val="00161774"/>
    <w:rsid w:val="00161FE2"/>
    <w:rsid w:val="001626B4"/>
    <w:rsid w:val="00164485"/>
    <w:rsid w:val="0016572F"/>
    <w:rsid w:val="00166E72"/>
    <w:rsid w:val="001670CE"/>
    <w:rsid w:val="001677AF"/>
    <w:rsid w:val="00170DE4"/>
    <w:rsid w:val="0017218A"/>
    <w:rsid w:val="00173629"/>
    <w:rsid w:val="00174715"/>
    <w:rsid w:val="00174E33"/>
    <w:rsid w:val="0017542B"/>
    <w:rsid w:val="00175953"/>
    <w:rsid w:val="00175F01"/>
    <w:rsid w:val="00176461"/>
    <w:rsid w:val="00180BAB"/>
    <w:rsid w:val="00182CD4"/>
    <w:rsid w:val="00184198"/>
    <w:rsid w:val="0018466A"/>
    <w:rsid w:val="00185C3D"/>
    <w:rsid w:val="00186749"/>
    <w:rsid w:val="00191501"/>
    <w:rsid w:val="001928F6"/>
    <w:rsid w:val="00193FA4"/>
    <w:rsid w:val="00194BCA"/>
    <w:rsid w:val="00196EC2"/>
    <w:rsid w:val="00197250"/>
    <w:rsid w:val="001A2EF5"/>
    <w:rsid w:val="001A3DED"/>
    <w:rsid w:val="001A6B98"/>
    <w:rsid w:val="001A7CD9"/>
    <w:rsid w:val="001B04D3"/>
    <w:rsid w:val="001B170C"/>
    <w:rsid w:val="001B1736"/>
    <w:rsid w:val="001B1DE6"/>
    <w:rsid w:val="001B1F6F"/>
    <w:rsid w:val="001B3ABA"/>
    <w:rsid w:val="001B44DF"/>
    <w:rsid w:val="001B5325"/>
    <w:rsid w:val="001C117A"/>
    <w:rsid w:val="001C1757"/>
    <w:rsid w:val="001D016E"/>
    <w:rsid w:val="001D1D99"/>
    <w:rsid w:val="001D38FC"/>
    <w:rsid w:val="001D3ACF"/>
    <w:rsid w:val="001D3CFC"/>
    <w:rsid w:val="001D70B4"/>
    <w:rsid w:val="001D779A"/>
    <w:rsid w:val="001E3C31"/>
    <w:rsid w:val="001E3D1C"/>
    <w:rsid w:val="001E65EA"/>
    <w:rsid w:val="001E7067"/>
    <w:rsid w:val="001E780C"/>
    <w:rsid w:val="001E7FF5"/>
    <w:rsid w:val="001F077D"/>
    <w:rsid w:val="001F08B5"/>
    <w:rsid w:val="001F08C1"/>
    <w:rsid w:val="001F3642"/>
    <w:rsid w:val="001F38EA"/>
    <w:rsid w:val="001F62E9"/>
    <w:rsid w:val="00201C1C"/>
    <w:rsid w:val="00203685"/>
    <w:rsid w:val="00203E1A"/>
    <w:rsid w:val="002063CA"/>
    <w:rsid w:val="002064D1"/>
    <w:rsid w:val="00206C02"/>
    <w:rsid w:val="002114A6"/>
    <w:rsid w:val="002132EA"/>
    <w:rsid w:val="00213885"/>
    <w:rsid w:val="00213B9C"/>
    <w:rsid w:val="00213F89"/>
    <w:rsid w:val="00216D88"/>
    <w:rsid w:val="002173C8"/>
    <w:rsid w:val="00220B59"/>
    <w:rsid w:val="002229AB"/>
    <w:rsid w:val="00222F2D"/>
    <w:rsid w:val="00224930"/>
    <w:rsid w:val="00224D63"/>
    <w:rsid w:val="00225D26"/>
    <w:rsid w:val="002265B4"/>
    <w:rsid w:val="0023041D"/>
    <w:rsid w:val="002329AF"/>
    <w:rsid w:val="00236AC1"/>
    <w:rsid w:val="00240E55"/>
    <w:rsid w:val="0024476A"/>
    <w:rsid w:val="00244B0B"/>
    <w:rsid w:val="00245A10"/>
    <w:rsid w:val="00246BAB"/>
    <w:rsid w:val="00246ED0"/>
    <w:rsid w:val="002500BC"/>
    <w:rsid w:val="002514B8"/>
    <w:rsid w:val="0025225E"/>
    <w:rsid w:val="00252992"/>
    <w:rsid w:val="002537F4"/>
    <w:rsid w:val="002538EC"/>
    <w:rsid w:val="00254365"/>
    <w:rsid w:val="002544D3"/>
    <w:rsid w:val="002554E5"/>
    <w:rsid w:val="0025558D"/>
    <w:rsid w:val="00255669"/>
    <w:rsid w:val="00255DB0"/>
    <w:rsid w:val="00256DF4"/>
    <w:rsid w:val="002574B2"/>
    <w:rsid w:val="00257D71"/>
    <w:rsid w:val="00261605"/>
    <w:rsid w:val="00262E22"/>
    <w:rsid w:val="00263391"/>
    <w:rsid w:val="00266BD1"/>
    <w:rsid w:val="002677C4"/>
    <w:rsid w:val="002710B3"/>
    <w:rsid w:val="0027271C"/>
    <w:rsid w:val="002735F9"/>
    <w:rsid w:val="002768FD"/>
    <w:rsid w:val="00276ED1"/>
    <w:rsid w:val="00280250"/>
    <w:rsid w:val="002809F4"/>
    <w:rsid w:val="00280A53"/>
    <w:rsid w:val="002813C1"/>
    <w:rsid w:val="00281457"/>
    <w:rsid w:val="002826E4"/>
    <w:rsid w:val="0028287B"/>
    <w:rsid w:val="0028436B"/>
    <w:rsid w:val="0028462B"/>
    <w:rsid w:val="002861CB"/>
    <w:rsid w:val="0029079D"/>
    <w:rsid w:val="002910CC"/>
    <w:rsid w:val="0029189D"/>
    <w:rsid w:val="00292A19"/>
    <w:rsid w:val="00296265"/>
    <w:rsid w:val="002974AA"/>
    <w:rsid w:val="002977B8"/>
    <w:rsid w:val="002A1241"/>
    <w:rsid w:val="002A32C6"/>
    <w:rsid w:val="002A352E"/>
    <w:rsid w:val="002A3CA7"/>
    <w:rsid w:val="002A5294"/>
    <w:rsid w:val="002A5708"/>
    <w:rsid w:val="002A6451"/>
    <w:rsid w:val="002A720F"/>
    <w:rsid w:val="002A7772"/>
    <w:rsid w:val="002B03E2"/>
    <w:rsid w:val="002B2118"/>
    <w:rsid w:val="002B22DE"/>
    <w:rsid w:val="002B250A"/>
    <w:rsid w:val="002B50EB"/>
    <w:rsid w:val="002C10B1"/>
    <w:rsid w:val="002C21FA"/>
    <w:rsid w:val="002C2E0A"/>
    <w:rsid w:val="002C332E"/>
    <w:rsid w:val="002C3467"/>
    <w:rsid w:val="002C3B71"/>
    <w:rsid w:val="002C4576"/>
    <w:rsid w:val="002C6002"/>
    <w:rsid w:val="002C6295"/>
    <w:rsid w:val="002C764B"/>
    <w:rsid w:val="002D1C21"/>
    <w:rsid w:val="002D1EC1"/>
    <w:rsid w:val="002D2533"/>
    <w:rsid w:val="002D2AA8"/>
    <w:rsid w:val="002D318D"/>
    <w:rsid w:val="002D31FF"/>
    <w:rsid w:val="002D5D33"/>
    <w:rsid w:val="002E259C"/>
    <w:rsid w:val="002E2E7A"/>
    <w:rsid w:val="002E363A"/>
    <w:rsid w:val="002E4566"/>
    <w:rsid w:val="002E4E58"/>
    <w:rsid w:val="002E560A"/>
    <w:rsid w:val="002E72B2"/>
    <w:rsid w:val="002E769C"/>
    <w:rsid w:val="002E7EFB"/>
    <w:rsid w:val="002F05EC"/>
    <w:rsid w:val="002F1561"/>
    <w:rsid w:val="002F249D"/>
    <w:rsid w:val="002F62B3"/>
    <w:rsid w:val="002F78A9"/>
    <w:rsid w:val="00300004"/>
    <w:rsid w:val="003008DD"/>
    <w:rsid w:val="00303373"/>
    <w:rsid w:val="0030468A"/>
    <w:rsid w:val="00305778"/>
    <w:rsid w:val="00306721"/>
    <w:rsid w:val="0030686C"/>
    <w:rsid w:val="00306A7B"/>
    <w:rsid w:val="003111AC"/>
    <w:rsid w:val="00312662"/>
    <w:rsid w:val="00312C29"/>
    <w:rsid w:val="0031311D"/>
    <w:rsid w:val="003133BF"/>
    <w:rsid w:val="00313534"/>
    <w:rsid w:val="00314DAF"/>
    <w:rsid w:val="00317597"/>
    <w:rsid w:val="003202BD"/>
    <w:rsid w:val="003206FB"/>
    <w:rsid w:val="0032195F"/>
    <w:rsid w:val="00322609"/>
    <w:rsid w:val="00322957"/>
    <w:rsid w:val="00323022"/>
    <w:rsid w:val="0032304F"/>
    <w:rsid w:val="003239F6"/>
    <w:rsid w:val="00326091"/>
    <w:rsid w:val="00327565"/>
    <w:rsid w:val="003324B2"/>
    <w:rsid w:val="00335027"/>
    <w:rsid w:val="00336810"/>
    <w:rsid w:val="003378DA"/>
    <w:rsid w:val="00337D23"/>
    <w:rsid w:val="00341A1B"/>
    <w:rsid w:val="00343DF7"/>
    <w:rsid w:val="00343E50"/>
    <w:rsid w:val="00345AAC"/>
    <w:rsid w:val="00345C35"/>
    <w:rsid w:val="003470C8"/>
    <w:rsid w:val="003478F1"/>
    <w:rsid w:val="00350135"/>
    <w:rsid w:val="00350C6F"/>
    <w:rsid w:val="00350C72"/>
    <w:rsid w:val="003525A3"/>
    <w:rsid w:val="00352B4D"/>
    <w:rsid w:val="003534CA"/>
    <w:rsid w:val="003554A8"/>
    <w:rsid w:val="00357982"/>
    <w:rsid w:val="00360B65"/>
    <w:rsid w:val="003615E8"/>
    <w:rsid w:val="0036260D"/>
    <w:rsid w:val="003638DB"/>
    <w:rsid w:val="003700E3"/>
    <w:rsid w:val="00370B5D"/>
    <w:rsid w:val="00373D3B"/>
    <w:rsid w:val="00374B38"/>
    <w:rsid w:val="00375E35"/>
    <w:rsid w:val="00376E53"/>
    <w:rsid w:val="0038026D"/>
    <w:rsid w:val="00380EE2"/>
    <w:rsid w:val="00381827"/>
    <w:rsid w:val="00382EB4"/>
    <w:rsid w:val="00386F15"/>
    <w:rsid w:val="00390B0D"/>
    <w:rsid w:val="00390D33"/>
    <w:rsid w:val="003945E9"/>
    <w:rsid w:val="00394C41"/>
    <w:rsid w:val="00395DDC"/>
    <w:rsid w:val="00396263"/>
    <w:rsid w:val="00396B5B"/>
    <w:rsid w:val="00397927"/>
    <w:rsid w:val="003A26EA"/>
    <w:rsid w:val="003A29E0"/>
    <w:rsid w:val="003A2EEC"/>
    <w:rsid w:val="003A4A8C"/>
    <w:rsid w:val="003A5AE3"/>
    <w:rsid w:val="003A643A"/>
    <w:rsid w:val="003B1DF7"/>
    <w:rsid w:val="003B2B73"/>
    <w:rsid w:val="003B4091"/>
    <w:rsid w:val="003B42C3"/>
    <w:rsid w:val="003B46D5"/>
    <w:rsid w:val="003B4E23"/>
    <w:rsid w:val="003B545A"/>
    <w:rsid w:val="003B6673"/>
    <w:rsid w:val="003B694A"/>
    <w:rsid w:val="003C02F4"/>
    <w:rsid w:val="003C08DA"/>
    <w:rsid w:val="003C213F"/>
    <w:rsid w:val="003C2E43"/>
    <w:rsid w:val="003D1273"/>
    <w:rsid w:val="003D14CA"/>
    <w:rsid w:val="003D22A4"/>
    <w:rsid w:val="003D33AD"/>
    <w:rsid w:val="003D4154"/>
    <w:rsid w:val="003D4747"/>
    <w:rsid w:val="003D7EB3"/>
    <w:rsid w:val="003E3095"/>
    <w:rsid w:val="003E4DCE"/>
    <w:rsid w:val="003E5056"/>
    <w:rsid w:val="003E534C"/>
    <w:rsid w:val="003E5553"/>
    <w:rsid w:val="003E5C15"/>
    <w:rsid w:val="003E6206"/>
    <w:rsid w:val="003E6D9E"/>
    <w:rsid w:val="003E743C"/>
    <w:rsid w:val="003F180A"/>
    <w:rsid w:val="003F3207"/>
    <w:rsid w:val="003F3961"/>
    <w:rsid w:val="003F4074"/>
    <w:rsid w:val="003F72BF"/>
    <w:rsid w:val="00401299"/>
    <w:rsid w:val="00403CF2"/>
    <w:rsid w:val="00403DE3"/>
    <w:rsid w:val="00404435"/>
    <w:rsid w:val="00406665"/>
    <w:rsid w:val="0041134C"/>
    <w:rsid w:val="00411652"/>
    <w:rsid w:val="00412CA9"/>
    <w:rsid w:val="00414168"/>
    <w:rsid w:val="00415CCE"/>
    <w:rsid w:val="004162B7"/>
    <w:rsid w:val="00417DFF"/>
    <w:rsid w:val="0042226E"/>
    <w:rsid w:val="00423276"/>
    <w:rsid w:val="004254FF"/>
    <w:rsid w:val="00425F9C"/>
    <w:rsid w:val="00431677"/>
    <w:rsid w:val="00432861"/>
    <w:rsid w:val="004333F7"/>
    <w:rsid w:val="004341D3"/>
    <w:rsid w:val="0043460F"/>
    <w:rsid w:val="00436233"/>
    <w:rsid w:val="00436437"/>
    <w:rsid w:val="004402A3"/>
    <w:rsid w:val="004429F9"/>
    <w:rsid w:val="004441F5"/>
    <w:rsid w:val="004445B9"/>
    <w:rsid w:val="00445736"/>
    <w:rsid w:val="00447520"/>
    <w:rsid w:val="00450109"/>
    <w:rsid w:val="0045074B"/>
    <w:rsid w:val="00451768"/>
    <w:rsid w:val="00451AD2"/>
    <w:rsid w:val="004536F3"/>
    <w:rsid w:val="004551BF"/>
    <w:rsid w:val="0045546A"/>
    <w:rsid w:val="00457190"/>
    <w:rsid w:val="004622C6"/>
    <w:rsid w:val="004636C3"/>
    <w:rsid w:val="0046373F"/>
    <w:rsid w:val="00463C2A"/>
    <w:rsid w:val="00464194"/>
    <w:rsid w:val="00464370"/>
    <w:rsid w:val="004662CB"/>
    <w:rsid w:val="00470857"/>
    <w:rsid w:val="0047181F"/>
    <w:rsid w:val="00472F35"/>
    <w:rsid w:val="0047405F"/>
    <w:rsid w:val="00475040"/>
    <w:rsid w:val="00475536"/>
    <w:rsid w:val="00475B4D"/>
    <w:rsid w:val="00476A4C"/>
    <w:rsid w:val="00476E7A"/>
    <w:rsid w:val="00481220"/>
    <w:rsid w:val="00481276"/>
    <w:rsid w:val="004846CD"/>
    <w:rsid w:val="00484709"/>
    <w:rsid w:val="00484719"/>
    <w:rsid w:val="00485CC1"/>
    <w:rsid w:val="00490132"/>
    <w:rsid w:val="0049097C"/>
    <w:rsid w:val="00491013"/>
    <w:rsid w:val="0049190F"/>
    <w:rsid w:val="00491A2C"/>
    <w:rsid w:val="00491B7C"/>
    <w:rsid w:val="00491CA4"/>
    <w:rsid w:val="0049306B"/>
    <w:rsid w:val="00496218"/>
    <w:rsid w:val="004973B6"/>
    <w:rsid w:val="0049743E"/>
    <w:rsid w:val="0049796A"/>
    <w:rsid w:val="004A0B91"/>
    <w:rsid w:val="004A4E46"/>
    <w:rsid w:val="004B1CA0"/>
    <w:rsid w:val="004B4A52"/>
    <w:rsid w:val="004B72C3"/>
    <w:rsid w:val="004C06E3"/>
    <w:rsid w:val="004C1205"/>
    <w:rsid w:val="004C16A1"/>
    <w:rsid w:val="004C186B"/>
    <w:rsid w:val="004C2BE3"/>
    <w:rsid w:val="004C3044"/>
    <w:rsid w:val="004C364D"/>
    <w:rsid w:val="004C62FA"/>
    <w:rsid w:val="004C68BD"/>
    <w:rsid w:val="004C6F38"/>
    <w:rsid w:val="004D097B"/>
    <w:rsid w:val="004D14F9"/>
    <w:rsid w:val="004D2200"/>
    <w:rsid w:val="004D220B"/>
    <w:rsid w:val="004D48B7"/>
    <w:rsid w:val="004D54C4"/>
    <w:rsid w:val="004D5BA6"/>
    <w:rsid w:val="004D6D02"/>
    <w:rsid w:val="004D6DFF"/>
    <w:rsid w:val="004E0D66"/>
    <w:rsid w:val="004E1D95"/>
    <w:rsid w:val="004E3668"/>
    <w:rsid w:val="004E3B96"/>
    <w:rsid w:val="004E55A2"/>
    <w:rsid w:val="004E5BD8"/>
    <w:rsid w:val="004E70A4"/>
    <w:rsid w:val="004F1765"/>
    <w:rsid w:val="004F1BE4"/>
    <w:rsid w:val="004F29BA"/>
    <w:rsid w:val="004F7082"/>
    <w:rsid w:val="004F76D3"/>
    <w:rsid w:val="004F7FF6"/>
    <w:rsid w:val="005018B7"/>
    <w:rsid w:val="00502EB3"/>
    <w:rsid w:val="00507FDB"/>
    <w:rsid w:val="005103D6"/>
    <w:rsid w:val="00511384"/>
    <w:rsid w:val="005164D0"/>
    <w:rsid w:val="0051698F"/>
    <w:rsid w:val="00521E26"/>
    <w:rsid w:val="00523EC2"/>
    <w:rsid w:val="00525695"/>
    <w:rsid w:val="005271DA"/>
    <w:rsid w:val="005272F3"/>
    <w:rsid w:val="00530CA2"/>
    <w:rsid w:val="0053252D"/>
    <w:rsid w:val="00532CC6"/>
    <w:rsid w:val="00537049"/>
    <w:rsid w:val="00537181"/>
    <w:rsid w:val="005404AA"/>
    <w:rsid w:val="005414BB"/>
    <w:rsid w:val="00542945"/>
    <w:rsid w:val="00542E52"/>
    <w:rsid w:val="00543165"/>
    <w:rsid w:val="005445ED"/>
    <w:rsid w:val="005450A9"/>
    <w:rsid w:val="00546FE3"/>
    <w:rsid w:val="005476F9"/>
    <w:rsid w:val="00550CFD"/>
    <w:rsid w:val="005519CD"/>
    <w:rsid w:val="00554B48"/>
    <w:rsid w:val="00554FF2"/>
    <w:rsid w:val="0055523E"/>
    <w:rsid w:val="00557BA8"/>
    <w:rsid w:val="0056321C"/>
    <w:rsid w:val="00563BE8"/>
    <w:rsid w:val="00566E5D"/>
    <w:rsid w:val="0056761B"/>
    <w:rsid w:val="00570BA9"/>
    <w:rsid w:val="00570BD2"/>
    <w:rsid w:val="005727BE"/>
    <w:rsid w:val="00574F80"/>
    <w:rsid w:val="00575AC9"/>
    <w:rsid w:val="0058035C"/>
    <w:rsid w:val="0058224B"/>
    <w:rsid w:val="005838B1"/>
    <w:rsid w:val="00584B21"/>
    <w:rsid w:val="00584C74"/>
    <w:rsid w:val="005863D9"/>
    <w:rsid w:val="005864EC"/>
    <w:rsid w:val="00587391"/>
    <w:rsid w:val="0059062C"/>
    <w:rsid w:val="00590B9E"/>
    <w:rsid w:val="00591A2F"/>
    <w:rsid w:val="005921EB"/>
    <w:rsid w:val="0059256E"/>
    <w:rsid w:val="005925D0"/>
    <w:rsid w:val="00593FC6"/>
    <w:rsid w:val="00594072"/>
    <w:rsid w:val="00594201"/>
    <w:rsid w:val="0059469E"/>
    <w:rsid w:val="005A2354"/>
    <w:rsid w:val="005A3639"/>
    <w:rsid w:val="005A3FB9"/>
    <w:rsid w:val="005A436F"/>
    <w:rsid w:val="005A5BD6"/>
    <w:rsid w:val="005A67EB"/>
    <w:rsid w:val="005B529B"/>
    <w:rsid w:val="005C2CBE"/>
    <w:rsid w:val="005C425E"/>
    <w:rsid w:val="005C7F91"/>
    <w:rsid w:val="005D3AC2"/>
    <w:rsid w:val="005D417A"/>
    <w:rsid w:val="005D73B9"/>
    <w:rsid w:val="005D755E"/>
    <w:rsid w:val="005D75EF"/>
    <w:rsid w:val="005D7AAA"/>
    <w:rsid w:val="005D7B69"/>
    <w:rsid w:val="005D7F3C"/>
    <w:rsid w:val="005E13EF"/>
    <w:rsid w:val="005E4D47"/>
    <w:rsid w:val="005E632F"/>
    <w:rsid w:val="005E6464"/>
    <w:rsid w:val="005F022D"/>
    <w:rsid w:val="005F0B93"/>
    <w:rsid w:val="005F2279"/>
    <w:rsid w:val="005F3AF7"/>
    <w:rsid w:val="005F3B16"/>
    <w:rsid w:val="005F4A19"/>
    <w:rsid w:val="005F5441"/>
    <w:rsid w:val="005F5C58"/>
    <w:rsid w:val="005F7910"/>
    <w:rsid w:val="0060383C"/>
    <w:rsid w:val="00603959"/>
    <w:rsid w:val="00604C24"/>
    <w:rsid w:val="006052C9"/>
    <w:rsid w:val="00605424"/>
    <w:rsid w:val="00610D72"/>
    <w:rsid w:val="006136B6"/>
    <w:rsid w:val="00613B49"/>
    <w:rsid w:val="00613F99"/>
    <w:rsid w:val="00614CC1"/>
    <w:rsid w:val="006164AE"/>
    <w:rsid w:val="00620001"/>
    <w:rsid w:val="00621457"/>
    <w:rsid w:val="00624314"/>
    <w:rsid w:val="006258C1"/>
    <w:rsid w:val="0062738E"/>
    <w:rsid w:val="006273F9"/>
    <w:rsid w:val="006331C1"/>
    <w:rsid w:val="006341D9"/>
    <w:rsid w:val="006347E1"/>
    <w:rsid w:val="00634969"/>
    <w:rsid w:val="006352A1"/>
    <w:rsid w:val="006355C2"/>
    <w:rsid w:val="00635E2B"/>
    <w:rsid w:val="00636700"/>
    <w:rsid w:val="00637C4A"/>
    <w:rsid w:val="006430F6"/>
    <w:rsid w:val="006443B9"/>
    <w:rsid w:val="006446DF"/>
    <w:rsid w:val="00647478"/>
    <w:rsid w:val="00650551"/>
    <w:rsid w:val="00651403"/>
    <w:rsid w:val="0065273D"/>
    <w:rsid w:val="00654FB9"/>
    <w:rsid w:val="006551EA"/>
    <w:rsid w:val="00656BF0"/>
    <w:rsid w:val="00664194"/>
    <w:rsid w:val="006710E2"/>
    <w:rsid w:val="00671E1C"/>
    <w:rsid w:val="0067304E"/>
    <w:rsid w:val="00674CDA"/>
    <w:rsid w:val="00675B73"/>
    <w:rsid w:val="00676651"/>
    <w:rsid w:val="00677722"/>
    <w:rsid w:val="006809C0"/>
    <w:rsid w:val="00681559"/>
    <w:rsid w:val="00682F1B"/>
    <w:rsid w:val="006831ED"/>
    <w:rsid w:val="00683A8C"/>
    <w:rsid w:val="00684A3A"/>
    <w:rsid w:val="00684E41"/>
    <w:rsid w:val="006857D3"/>
    <w:rsid w:val="00690599"/>
    <w:rsid w:val="00690C18"/>
    <w:rsid w:val="006920C9"/>
    <w:rsid w:val="006921A5"/>
    <w:rsid w:val="006A28A7"/>
    <w:rsid w:val="006A2F92"/>
    <w:rsid w:val="006A4580"/>
    <w:rsid w:val="006A6BA7"/>
    <w:rsid w:val="006A6C30"/>
    <w:rsid w:val="006A72AC"/>
    <w:rsid w:val="006B070C"/>
    <w:rsid w:val="006B1554"/>
    <w:rsid w:val="006B48DB"/>
    <w:rsid w:val="006B533C"/>
    <w:rsid w:val="006C2B9A"/>
    <w:rsid w:val="006C2FEF"/>
    <w:rsid w:val="006C3C9F"/>
    <w:rsid w:val="006C47A0"/>
    <w:rsid w:val="006C5C90"/>
    <w:rsid w:val="006C5EA3"/>
    <w:rsid w:val="006D37C7"/>
    <w:rsid w:val="006D3F0C"/>
    <w:rsid w:val="006D553C"/>
    <w:rsid w:val="006D6358"/>
    <w:rsid w:val="006D6B50"/>
    <w:rsid w:val="006D6D01"/>
    <w:rsid w:val="006E21A8"/>
    <w:rsid w:val="006E27B3"/>
    <w:rsid w:val="006E4410"/>
    <w:rsid w:val="006E5E80"/>
    <w:rsid w:val="006E6244"/>
    <w:rsid w:val="006E7BFC"/>
    <w:rsid w:val="006F0B1C"/>
    <w:rsid w:val="006F128F"/>
    <w:rsid w:val="006F3DC9"/>
    <w:rsid w:val="006F4CE6"/>
    <w:rsid w:val="006F5786"/>
    <w:rsid w:val="006F5C90"/>
    <w:rsid w:val="006F6E1F"/>
    <w:rsid w:val="00703422"/>
    <w:rsid w:val="00705CE9"/>
    <w:rsid w:val="00705DDF"/>
    <w:rsid w:val="00707669"/>
    <w:rsid w:val="007078D5"/>
    <w:rsid w:val="00715D8F"/>
    <w:rsid w:val="00716EE0"/>
    <w:rsid w:val="007173F8"/>
    <w:rsid w:val="00717EC9"/>
    <w:rsid w:val="007220D8"/>
    <w:rsid w:val="00722200"/>
    <w:rsid w:val="00723B8A"/>
    <w:rsid w:val="00725988"/>
    <w:rsid w:val="00725D5E"/>
    <w:rsid w:val="00726E87"/>
    <w:rsid w:val="007276CA"/>
    <w:rsid w:val="00730463"/>
    <w:rsid w:val="00732301"/>
    <w:rsid w:val="00732495"/>
    <w:rsid w:val="00737CED"/>
    <w:rsid w:val="00740F8E"/>
    <w:rsid w:val="00741EAB"/>
    <w:rsid w:val="0075079D"/>
    <w:rsid w:val="00752D80"/>
    <w:rsid w:val="0075414F"/>
    <w:rsid w:val="0075630F"/>
    <w:rsid w:val="00757E61"/>
    <w:rsid w:val="0076012A"/>
    <w:rsid w:val="00760B20"/>
    <w:rsid w:val="00761085"/>
    <w:rsid w:val="00763EF1"/>
    <w:rsid w:val="00766766"/>
    <w:rsid w:val="007676E9"/>
    <w:rsid w:val="00767AA3"/>
    <w:rsid w:val="00767C86"/>
    <w:rsid w:val="00767DF4"/>
    <w:rsid w:val="007700CB"/>
    <w:rsid w:val="00771699"/>
    <w:rsid w:val="00771DB2"/>
    <w:rsid w:val="007728A3"/>
    <w:rsid w:val="00772A2F"/>
    <w:rsid w:val="00772AE1"/>
    <w:rsid w:val="00772E47"/>
    <w:rsid w:val="00772F78"/>
    <w:rsid w:val="00774347"/>
    <w:rsid w:val="007767F9"/>
    <w:rsid w:val="007857DF"/>
    <w:rsid w:val="007864C7"/>
    <w:rsid w:val="0078776A"/>
    <w:rsid w:val="007911BD"/>
    <w:rsid w:val="00791E98"/>
    <w:rsid w:val="007955A4"/>
    <w:rsid w:val="00795FCC"/>
    <w:rsid w:val="00796425"/>
    <w:rsid w:val="007A22C7"/>
    <w:rsid w:val="007A3762"/>
    <w:rsid w:val="007A3F09"/>
    <w:rsid w:val="007A46F0"/>
    <w:rsid w:val="007A6BAC"/>
    <w:rsid w:val="007A7CF4"/>
    <w:rsid w:val="007B06D2"/>
    <w:rsid w:val="007B31D7"/>
    <w:rsid w:val="007B3877"/>
    <w:rsid w:val="007B3BC0"/>
    <w:rsid w:val="007B4F17"/>
    <w:rsid w:val="007B5B9D"/>
    <w:rsid w:val="007B6067"/>
    <w:rsid w:val="007B71A4"/>
    <w:rsid w:val="007C12F4"/>
    <w:rsid w:val="007C3098"/>
    <w:rsid w:val="007C407A"/>
    <w:rsid w:val="007C40E6"/>
    <w:rsid w:val="007C4AE6"/>
    <w:rsid w:val="007C55A8"/>
    <w:rsid w:val="007C63B8"/>
    <w:rsid w:val="007C6928"/>
    <w:rsid w:val="007C6AAD"/>
    <w:rsid w:val="007C6D2E"/>
    <w:rsid w:val="007C70D0"/>
    <w:rsid w:val="007D2E8F"/>
    <w:rsid w:val="007D39B0"/>
    <w:rsid w:val="007D3E3F"/>
    <w:rsid w:val="007D7FE5"/>
    <w:rsid w:val="007E06B8"/>
    <w:rsid w:val="007E0D94"/>
    <w:rsid w:val="007E19A5"/>
    <w:rsid w:val="007E1ABA"/>
    <w:rsid w:val="007E4D9B"/>
    <w:rsid w:val="007E65D8"/>
    <w:rsid w:val="007E66A5"/>
    <w:rsid w:val="007E67C3"/>
    <w:rsid w:val="007E7C7A"/>
    <w:rsid w:val="007E7F09"/>
    <w:rsid w:val="007F2A4F"/>
    <w:rsid w:val="007F2CA1"/>
    <w:rsid w:val="007F2D7C"/>
    <w:rsid w:val="007F457C"/>
    <w:rsid w:val="007F4B2A"/>
    <w:rsid w:val="008014B6"/>
    <w:rsid w:val="00801754"/>
    <w:rsid w:val="00801C69"/>
    <w:rsid w:val="00803D65"/>
    <w:rsid w:val="008044AF"/>
    <w:rsid w:val="008048D4"/>
    <w:rsid w:val="008048DB"/>
    <w:rsid w:val="00806A44"/>
    <w:rsid w:val="00811270"/>
    <w:rsid w:val="0081349E"/>
    <w:rsid w:val="0081396E"/>
    <w:rsid w:val="0082048A"/>
    <w:rsid w:val="008207F7"/>
    <w:rsid w:val="00821843"/>
    <w:rsid w:val="00823199"/>
    <w:rsid w:val="00823CC5"/>
    <w:rsid w:val="0082526E"/>
    <w:rsid w:val="00825805"/>
    <w:rsid w:val="0082661E"/>
    <w:rsid w:val="00827427"/>
    <w:rsid w:val="008274E8"/>
    <w:rsid w:val="0082757B"/>
    <w:rsid w:val="00827C0C"/>
    <w:rsid w:val="0083772D"/>
    <w:rsid w:val="00837D04"/>
    <w:rsid w:val="00840C26"/>
    <w:rsid w:val="00841D1F"/>
    <w:rsid w:val="0084592C"/>
    <w:rsid w:val="0085041E"/>
    <w:rsid w:val="008519E9"/>
    <w:rsid w:val="00853762"/>
    <w:rsid w:val="00855520"/>
    <w:rsid w:val="00855BD7"/>
    <w:rsid w:val="008601A2"/>
    <w:rsid w:val="00864218"/>
    <w:rsid w:val="00864793"/>
    <w:rsid w:val="0086700F"/>
    <w:rsid w:val="00867465"/>
    <w:rsid w:val="008700CE"/>
    <w:rsid w:val="00872482"/>
    <w:rsid w:val="008746F5"/>
    <w:rsid w:val="008751FF"/>
    <w:rsid w:val="00875B85"/>
    <w:rsid w:val="00876C6C"/>
    <w:rsid w:val="00880373"/>
    <w:rsid w:val="008817EB"/>
    <w:rsid w:val="00881E61"/>
    <w:rsid w:val="008857A8"/>
    <w:rsid w:val="00885A47"/>
    <w:rsid w:val="00886485"/>
    <w:rsid w:val="00887B6D"/>
    <w:rsid w:val="00887D16"/>
    <w:rsid w:val="00890BE2"/>
    <w:rsid w:val="0089108B"/>
    <w:rsid w:val="00891C73"/>
    <w:rsid w:val="00894E31"/>
    <w:rsid w:val="00895A16"/>
    <w:rsid w:val="008964FD"/>
    <w:rsid w:val="0089664E"/>
    <w:rsid w:val="00896DE3"/>
    <w:rsid w:val="00897C9E"/>
    <w:rsid w:val="008A0E82"/>
    <w:rsid w:val="008A14BA"/>
    <w:rsid w:val="008A2710"/>
    <w:rsid w:val="008A33B1"/>
    <w:rsid w:val="008A3A29"/>
    <w:rsid w:val="008A4464"/>
    <w:rsid w:val="008A4FD8"/>
    <w:rsid w:val="008A6DBF"/>
    <w:rsid w:val="008A6F1B"/>
    <w:rsid w:val="008A6F66"/>
    <w:rsid w:val="008A7F79"/>
    <w:rsid w:val="008B07F0"/>
    <w:rsid w:val="008B0FF9"/>
    <w:rsid w:val="008B1791"/>
    <w:rsid w:val="008B243F"/>
    <w:rsid w:val="008B2B03"/>
    <w:rsid w:val="008B35D7"/>
    <w:rsid w:val="008B507B"/>
    <w:rsid w:val="008B60C7"/>
    <w:rsid w:val="008B6C52"/>
    <w:rsid w:val="008B75D5"/>
    <w:rsid w:val="008C113A"/>
    <w:rsid w:val="008C3557"/>
    <w:rsid w:val="008C42C6"/>
    <w:rsid w:val="008C4B41"/>
    <w:rsid w:val="008D1599"/>
    <w:rsid w:val="008D1A3D"/>
    <w:rsid w:val="008D1EB3"/>
    <w:rsid w:val="008D2444"/>
    <w:rsid w:val="008D2FE5"/>
    <w:rsid w:val="008D3CCC"/>
    <w:rsid w:val="008D3D04"/>
    <w:rsid w:val="008D4A14"/>
    <w:rsid w:val="008D553A"/>
    <w:rsid w:val="008D73F3"/>
    <w:rsid w:val="008E0104"/>
    <w:rsid w:val="008E1AD0"/>
    <w:rsid w:val="008E2C9F"/>
    <w:rsid w:val="008E55F1"/>
    <w:rsid w:val="008E566A"/>
    <w:rsid w:val="008E6518"/>
    <w:rsid w:val="008F0B11"/>
    <w:rsid w:val="008F525D"/>
    <w:rsid w:val="008F542B"/>
    <w:rsid w:val="008F58F5"/>
    <w:rsid w:val="008F5C0C"/>
    <w:rsid w:val="008F5C13"/>
    <w:rsid w:val="008F678F"/>
    <w:rsid w:val="00902700"/>
    <w:rsid w:val="00903B2D"/>
    <w:rsid w:val="009042B0"/>
    <w:rsid w:val="00904D60"/>
    <w:rsid w:val="00911A2C"/>
    <w:rsid w:val="00911E51"/>
    <w:rsid w:val="00915EA2"/>
    <w:rsid w:val="00916B82"/>
    <w:rsid w:val="00916D80"/>
    <w:rsid w:val="00917B70"/>
    <w:rsid w:val="009202CC"/>
    <w:rsid w:val="00920328"/>
    <w:rsid w:val="00920F09"/>
    <w:rsid w:val="0092186F"/>
    <w:rsid w:val="0092200D"/>
    <w:rsid w:val="0092272D"/>
    <w:rsid w:val="00923C97"/>
    <w:rsid w:val="00924588"/>
    <w:rsid w:val="0092644C"/>
    <w:rsid w:val="00926DFC"/>
    <w:rsid w:val="00927723"/>
    <w:rsid w:val="00927AEA"/>
    <w:rsid w:val="009307D2"/>
    <w:rsid w:val="009308A8"/>
    <w:rsid w:val="009315F0"/>
    <w:rsid w:val="009332C3"/>
    <w:rsid w:val="00934211"/>
    <w:rsid w:val="0093537D"/>
    <w:rsid w:val="009353A3"/>
    <w:rsid w:val="0093659B"/>
    <w:rsid w:val="00936931"/>
    <w:rsid w:val="00940AB9"/>
    <w:rsid w:val="00941CA1"/>
    <w:rsid w:val="00942A9B"/>
    <w:rsid w:val="00943F35"/>
    <w:rsid w:val="00946398"/>
    <w:rsid w:val="009463FC"/>
    <w:rsid w:val="00946724"/>
    <w:rsid w:val="0094721C"/>
    <w:rsid w:val="00951F0E"/>
    <w:rsid w:val="009520BB"/>
    <w:rsid w:val="00953321"/>
    <w:rsid w:val="00953582"/>
    <w:rsid w:val="00956239"/>
    <w:rsid w:val="00960166"/>
    <w:rsid w:val="0096092C"/>
    <w:rsid w:val="00960FE0"/>
    <w:rsid w:val="00963013"/>
    <w:rsid w:val="0096454C"/>
    <w:rsid w:val="00965C62"/>
    <w:rsid w:val="0096761F"/>
    <w:rsid w:val="00967AA8"/>
    <w:rsid w:val="00970C96"/>
    <w:rsid w:val="00971307"/>
    <w:rsid w:val="00974900"/>
    <w:rsid w:val="00974CD3"/>
    <w:rsid w:val="00975357"/>
    <w:rsid w:val="00975FF3"/>
    <w:rsid w:val="00980C1E"/>
    <w:rsid w:val="00982BE9"/>
    <w:rsid w:val="00983525"/>
    <w:rsid w:val="009836F2"/>
    <w:rsid w:val="009849AC"/>
    <w:rsid w:val="00986D61"/>
    <w:rsid w:val="00991C3D"/>
    <w:rsid w:val="00991E18"/>
    <w:rsid w:val="00992B55"/>
    <w:rsid w:val="00993135"/>
    <w:rsid w:val="009932F5"/>
    <w:rsid w:val="00996165"/>
    <w:rsid w:val="0099714B"/>
    <w:rsid w:val="00997D31"/>
    <w:rsid w:val="009A0F61"/>
    <w:rsid w:val="009A1223"/>
    <w:rsid w:val="009A4CA1"/>
    <w:rsid w:val="009B000D"/>
    <w:rsid w:val="009B2846"/>
    <w:rsid w:val="009B2A6D"/>
    <w:rsid w:val="009B3A4A"/>
    <w:rsid w:val="009B47AF"/>
    <w:rsid w:val="009B5420"/>
    <w:rsid w:val="009B60A8"/>
    <w:rsid w:val="009B7136"/>
    <w:rsid w:val="009B71C4"/>
    <w:rsid w:val="009B781D"/>
    <w:rsid w:val="009B7EFB"/>
    <w:rsid w:val="009C1152"/>
    <w:rsid w:val="009C1506"/>
    <w:rsid w:val="009C1839"/>
    <w:rsid w:val="009C1EDD"/>
    <w:rsid w:val="009C5DC3"/>
    <w:rsid w:val="009C62E5"/>
    <w:rsid w:val="009C734C"/>
    <w:rsid w:val="009D36CE"/>
    <w:rsid w:val="009D5F84"/>
    <w:rsid w:val="009D6208"/>
    <w:rsid w:val="009E246E"/>
    <w:rsid w:val="009E2743"/>
    <w:rsid w:val="009E4C4A"/>
    <w:rsid w:val="009E6A36"/>
    <w:rsid w:val="009E75D1"/>
    <w:rsid w:val="009F0971"/>
    <w:rsid w:val="009F11DF"/>
    <w:rsid w:val="009F20FF"/>
    <w:rsid w:val="009F4C17"/>
    <w:rsid w:val="009F52DB"/>
    <w:rsid w:val="009F6630"/>
    <w:rsid w:val="009F6644"/>
    <w:rsid w:val="00A00896"/>
    <w:rsid w:val="00A01705"/>
    <w:rsid w:val="00A05468"/>
    <w:rsid w:val="00A07E66"/>
    <w:rsid w:val="00A102D1"/>
    <w:rsid w:val="00A123B2"/>
    <w:rsid w:val="00A16580"/>
    <w:rsid w:val="00A20244"/>
    <w:rsid w:val="00A20B15"/>
    <w:rsid w:val="00A21141"/>
    <w:rsid w:val="00A229B1"/>
    <w:rsid w:val="00A3120D"/>
    <w:rsid w:val="00A323C4"/>
    <w:rsid w:val="00A34F0C"/>
    <w:rsid w:val="00A3507E"/>
    <w:rsid w:val="00A364A4"/>
    <w:rsid w:val="00A36D6D"/>
    <w:rsid w:val="00A37045"/>
    <w:rsid w:val="00A371B3"/>
    <w:rsid w:val="00A371EC"/>
    <w:rsid w:val="00A37C6B"/>
    <w:rsid w:val="00A4012A"/>
    <w:rsid w:val="00A4262B"/>
    <w:rsid w:val="00A42696"/>
    <w:rsid w:val="00A42976"/>
    <w:rsid w:val="00A43110"/>
    <w:rsid w:val="00A4422D"/>
    <w:rsid w:val="00A45380"/>
    <w:rsid w:val="00A472E7"/>
    <w:rsid w:val="00A47D5C"/>
    <w:rsid w:val="00A5081F"/>
    <w:rsid w:val="00A51CA6"/>
    <w:rsid w:val="00A5426E"/>
    <w:rsid w:val="00A55880"/>
    <w:rsid w:val="00A564D7"/>
    <w:rsid w:val="00A570DA"/>
    <w:rsid w:val="00A63A20"/>
    <w:rsid w:val="00A650D1"/>
    <w:rsid w:val="00A6543A"/>
    <w:rsid w:val="00A7109B"/>
    <w:rsid w:val="00A712E3"/>
    <w:rsid w:val="00A71CCC"/>
    <w:rsid w:val="00A7250D"/>
    <w:rsid w:val="00A72746"/>
    <w:rsid w:val="00A732A5"/>
    <w:rsid w:val="00A73538"/>
    <w:rsid w:val="00A75086"/>
    <w:rsid w:val="00A77529"/>
    <w:rsid w:val="00A776A6"/>
    <w:rsid w:val="00A80683"/>
    <w:rsid w:val="00A81C4A"/>
    <w:rsid w:val="00A82EB5"/>
    <w:rsid w:val="00A83D96"/>
    <w:rsid w:val="00A85207"/>
    <w:rsid w:val="00A85299"/>
    <w:rsid w:val="00A87265"/>
    <w:rsid w:val="00A87325"/>
    <w:rsid w:val="00A908B1"/>
    <w:rsid w:val="00A9282E"/>
    <w:rsid w:val="00A92FF4"/>
    <w:rsid w:val="00A9330C"/>
    <w:rsid w:val="00A94600"/>
    <w:rsid w:val="00A968F7"/>
    <w:rsid w:val="00AA119B"/>
    <w:rsid w:val="00AA14CE"/>
    <w:rsid w:val="00AA2E3F"/>
    <w:rsid w:val="00AA3A5C"/>
    <w:rsid w:val="00AA65A9"/>
    <w:rsid w:val="00AA68AD"/>
    <w:rsid w:val="00AB0BC5"/>
    <w:rsid w:val="00AB4D32"/>
    <w:rsid w:val="00AB5ADE"/>
    <w:rsid w:val="00AB678A"/>
    <w:rsid w:val="00AC0863"/>
    <w:rsid w:val="00AC4085"/>
    <w:rsid w:val="00AD3D82"/>
    <w:rsid w:val="00AD642C"/>
    <w:rsid w:val="00AD729D"/>
    <w:rsid w:val="00AE1B88"/>
    <w:rsid w:val="00AE2248"/>
    <w:rsid w:val="00AE22E5"/>
    <w:rsid w:val="00AE365D"/>
    <w:rsid w:val="00AE4260"/>
    <w:rsid w:val="00AE4B95"/>
    <w:rsid w:val="00AE5A72"/>
    <w:rsid w:val="00AE70AE"/>
    <w:rsid w:val="00AE70F0"/>
    <w:rsid w:val="00AF0CE6"/>
    <w:rsid w:val="00AF1570"/>
    <w:rsid w:val="00AF2B1A"/>
    <w:rsid w:val="00AF32EE"/>
    <w:rsid w:val="00AF4759"/>
    <w:rsid w:val="00AF642D"/>
    <w:rsid w:val="00AF72F0"/>
    <w:rsid w:val="00B01EE6"/>
    <w:rsid w:val="00B01F92"/>
    <w:rsid w:val="00B034F6"/>
    <w:rsid w:val="00B03B6C"/>
    <w:rsid w:val="00B058A3"/>
    <w:rsid w:val="00B0757D"/>
    <w:rsid w:val="00B12BBC"/>
    <w:rsid w:val="00B1345D"/>
    <w:rsid w:val="00B1373D"/>
    <w:rsid w:val="00B138FB"/>
    <w:rsid w:val="00B154BE"/>
    <w:rsid w:val="00B1567D"/>
    <w:rsid w:val="00B16F93"/>
    <w:rsid w:val="00B174F9"/>
    <w:rsid w:val="00B266B6"/>
    <w:rsid w:val="00B26CF2"/>
    <w:rsid w:val="00B27586"/>
    <w:rsid w:val="00B3156B"/>
    <w:rsid w:val="00B337F1"/>
    <w:rsid w:val="00B35843"/>
    <w:rsid w:val="00B35A87"/>
    <w:rsid w:val="00B36A05"/>
    <w:rsid w:val="00B40648"/>
    <w:rsid w:val="00B4118F"/>
    <w:rsid w:val="00B42714"/>
    <w:rsid w:val="00B431A4"/>
    <w:rsid w:val="00B4378F"/>
    <w:rsid w:val="00B43F4B"/>
    <w:rsid w:val="00B45642"/>
    <w:rsid w:val="00B469ED"/>
    <w:rsid w:val="00B47340"/>
    <w:rsid w:val="00B47FCB"/>
    <w:rsid w:val="00B51C16"/>
    <w:rsid w:val="00B51DCB"/>
    <w:rsid w:val="00B525D5"/>
    <w:rsid w:val="00B52A8F"/>
    <w:rsid w:val="00B54DC0"/>
    <w:rsid w:val="00B565C9"/>
    <w:rsid w:val="00B56EE7"/>
    <w:rsid w:val="00B57A97"/>
    <w:rsid w:val="00B57EEE"/>
    <w:rsid w:val="00B60547"/>
    <w:rsid w:val="00B60CE3"/>
    <w:rsid w:val="00B60FCE"/>
    <w:rsid w:val="00B6114F"/>
    <w:rsid w:val="00B65FB6"/>
    <w:rsid w:val="00B67FCA"/>
    <w:rsid w:val="00B71724"/>
    <w:rsid w:val="00B73E07"/>
    <w:rsid w:val="00B7574A"/>
    <w:rsid w:val="00B803B6"/>
    <w:rsid w:val="00B81A93"/>
    <w:rsid w:val="00B82B2D"/>
    <w:rsid w:val="00B8397D"/>
    <w:rsid w:val="00B8648C"/>
    <w:rsid w:val="00B8742C"/>
    <w:rsid w:val="00B910F7"/>
    <w:rsid w:val="00B915F7"/>
    <w:rsid w:val="00B94BCF"/>
    <w:rsid w:val="00B97570"/>
    <w:rsid w:val="00B97AD0"/>
    <w:rsid w:val="00BA320A"/>
    <w:rsid w:val="00BA3C87"/>
    <w:rsid w:val="00BA3CD1"/>
    <w:rsid w:val="00BA3DFA"/>
    <w:rsid w:val="00BA5843"/>
    <w:rsid w:val="00BA593C"/>
    <w:rsid w:val="00BA696D"/>
    <w:rsid w:val="00BB03D8"/>
    <w:rsid w:val="00BB28E9"/>
    <w:rsid w:val="00BC3068"/>
    <w:rsid w:val="00BC656E"/>
    <w:rsid w:val="00BC67E0"/>
    <w:rsid w:val="00BD0740"/>
    <w:rsid w:val="00BD15E0"/>
    <w:rsid w:val="00BD2073"/>
    <w:rsid w:val="00BD2DC2"/>
    <w:rsid w:val="00BD3B12"/>
    <w:rsid w:val="00BD4208"/>
    <w:rsid w:val="00BD4D8A"/>
    <w:rsid w:val="00BD4E0A"/>
    <w:rsid w:val="00BD6A17"/>
    <w:rsid w:val="00BE3E6A"/>
    <w:rsid w:val="00BE5857"/>
    <w:rsid w:val="00BE6BFF"/>
    <w:rsid w:val="00BF0696"/>
    <w:rsid w:val="00BF0EDF"/>
    <w:rsid w:val="00BF1F83"/>
    <w:rsid w:val="00BF3571"/>
    <w:rsid w:val="00BF482A"/>
    <w:rsid w:val="00BF60F3"/>
    <w:rsid w:val="00BF6382"/>
    <w:rsid w:val="00BF6B5E"/>
    <w:rsid w:val="00BF785D"/>
    <w:rsid w:val="00C0295E"/>
    <w:rsid w:val="00C02AEA"/>
    <w:rsid w:val="00C0490A"/>
    <w:rsid w:val="00C06F53"/>
    <w:rsid w:val="00C07477"/>
    <w:rsid w:val="00C143A1"/>
    <w:rsid w:val="00C152D2"/>
    <w:rsid w:val="00C16A0F"/>
    <w:rsid w:val="00C16E28"/>
    <w:rsid w:val="00C179A2"/>
    <w:rsid w:val="00C20572"/>
    <w:rsid w:val="00C211DA"/>
    <w:rsid w:val="00C2138E"/>
    <w:rsid w:val="00C217B1"/>
    <w:rsid w:val="00C228B0"/>
    <w:rsid w:val="00C22C7F"/>
    <w:rsid w:val="00C23621"/>
    <w:rsid w:val="00C26192"/>
    <w:rsid w:val="00C264DE"/>
    <w:rsid w:val="00C265EA"/>
    <w:rsid w:val="00C27D8F"/>
    <w:rsid w:val="00C27E39"/>
    <w:rsid w:val="00C32DA4"/>
    <w:rsid w:val="00C32F31"/>
    <w:rsid w:val="00C3357B"/>
    <w:rsid w:val="00C34D81"/>
    <w:rsid w:val="00C3650E"/>
    <w:rsid w:val="00C416C7"/>
    <w:rsid w:val="00C43BB0"/>
    <w:rsid w:val="00C44444"/>
    <w:rsid w:val="00C45E26"/>
    <w:rsid w:val="00C46031"/>
    <w:rsid w:val="00C46143"/>
    <w:rsid w:val="00C47605"/>
    <w:rsid w:val="00C47C4C"/>
    <w:rsid w:val="00C47C9C"/>
    <w:rsid w:val="00C51CC6"/>
    <w:rsid w:val="00C52C4D"/>
    <w:rsid w:val="00C5382A"/>
    <w:rsid w:val="00C568B6"/>
    <w:rsid w:val="00C5765F"/>
    <w:rsid w:val="00C61673"/>
    <w:rsid w:val="00C63596"/>
    <w:rsid w:val="00C63B33"/>
    <w:rsid w:val="00C66281"/>
    <w:rsid w:val="00C66FCA"/>
    <w:rsid w:val="00C7234D"/>
    <w:rsid w:val="00C75C7F"/>
    <w:rsid w:val="00C75E19"/>
    <w:rsid w:val="00C765D9"/>
    <w:rsid w:val="00C76897"/>
    <w:rsid w:val="00C77853"/>
    <w:rsid w:val="00C77B7B"/>
    <w:rsid w:val="00C803C0"/>
    <w:rsid w:val="00C80DEE"/>
    <w:rsid w:val="00C8119F"/>
    <w:rsid w:val="00C81D40"/>
    <w:rsid w:val="00C82669"/>
    <w:rsid w:val="00C82D5F"/>
    <w:rsid w:val="00C82E21"/>
    <w:rsid w:val="00C83234"/>
    <w:rsid w:val="00C83243"/>
    <w:rsid w:val="00C851B3"/>
    <w:rsid w:val="00C85A6E"/>
    <w:rsid w:val="00C91AA7"/>
    <w:rsid w:val="00C92E7D"/>
    <w:rsid w:val="00C92F29"/>
    <w:rsid w:val="00C94198"/>
    <w:rsid w:val="00C95539"/>
    <w:rsid w:val="00C97A8E"/>
    <w:rsid w:val="00CA2973"/>
    <w:rsid w:val="00CA56E5"/>
    <w:rsid w:val="00CA57DA"/>
    <w:rsid w:val="00CA67A7"/>
    <w:rsid w:val="00CA694E"/>
    <w:rsid w:val="00CA7810"/>
    <w:rsid w:val="00CA7931"/>
    <w:rsid w:val="00CB09FC"/>
    <w:rsid w:val="00CB2797"/>
    <w:rsid w:val="00CB4D32"/>
    <w:rsid w:val="00CB55B2"/>
    <w:rsid w:val="00CB65CC"/>
    <w:rsid w:val="00CB6A9D"/>
    <w:rsid w:val="00CC1859"/>
    <w:rsid w:val="00CC4BB9"/>
    <w:rsid w:val="00CC50DE"/>
    <w:rsid w:val="00CC55CC"/>
    <w:rsid w:val="00CD0EC8"/>
    <w:rsid w:val="00CD4D59"/>
    <w:rsid w:val="00CD6F33"/>
    <w:rsid w:val="00CE0796"/>
    <w:rsid w:val="00CE0833"/>
    <w:rsid w:val="00CE4E59"/>
    <w:rsid w:val="00CE5456"/>
    <w:rsid w:val="00CE5DDF"/>
    <w:rsid w:val="00CE6CF0"/>
    <w:rsid w:val="00CE7FEE"/>
    <w:rsid w:val="00CF224B"/>
    <w:rsid w:val="00CF384A"/>
    <w:rsid w:val="00CF5EE8"/>
    <w:rsid w:val="00CF6A70"/>
    <w:rsid w:val="00CF6FD3"/>
    <w:rsid w:val="00CF74D4"/>
    <w:rsid w:val="00CF7C6F"/>
    <w:rsid w:val="00D0048C"/>
    <w:rsid w:val="00D0072E"/>
    <w:rsid w:val="00D00A63"/>
    <w:rsid w:val="00D027ED"/>
    <w:rsid w:val="00D037C5"/>
    <w:rsid w:val="00D06CFB"/>
    <w:rsid w:val="00D07FFE"/>
    <w:rsid w:val="00D10894"/>
    <w:rsid w:val="00D12648"/>
    <w:rsid w:val="00D155BC"/>
    <w:rsid w:val="00D15C28"/>
    <w:rsid w:val="00D16399"/>
    <w:rsid w:val="00D172CD"/>
    <w:rsid w:val="00D2011F"/>
    <w:rsid w:val="00D257C7"/>
    <w:rsid w:val="00D30D6D"/>
    <w:rsid w:val="00D3157F"/>
    <w:rsid w:val="00D31ECD"/>
    <w:rsid w:val="00D31FBB"/>
    <w:rsid w:val="00D32D7E"/>
    <w:rsid w:val="00D3301B"/>
    <w:rsid w:val="00D337B4"/>
    <w:rsid w:val="00D37A0B"/>
    <w:rsid w:val="00D4037A"/>
    <w:rsid w:val="00D40C98"/>
    <w:rsid w:val="00D411AC"/>
    <w:rsid w:val="00D43742"/>
    <w:rsid w:val="00D4435F"/>
    <w:rsid w:val="00D47DCF"/>
    <w:rsid w:val="00D500F5"/>
    <w:rsid w:val="00D5087C"/>
    <w:rsid w:val="00D564DC"/>
    <w:rsid w:val="00D56771"/>
    <w:rsid w:val="00D57B71"/>
    <w:rsid w:val="00D60946"/>
    <w:rsid w:val="00D6136E"/>
    <w:rsid w:val="00D646A5"/>
    <w:rsid w:val="00D65AD9"/>
    <w:rsid w:val="00D65DA1"/>
    <w:rsid w:val="00D7190B"/>
    <w:rsid w:val="00D75D5A"/>
    <w:rsid w:val="00D776F4"/>
    <w:rsid w:val="00D8211F"/>
    <w:rsid w:val="00D85A68"/>
    <w:rsid w:val="00D87568"/>
    <w:rsid w:val="00D87991"/>
    <w:rsid w:val="00D915C8"/>
    <w:rsid w:val="00D93073"/>
    <w:rsid w:val="00D940DC"/>
    <w:rsid w:val="00D96B20"/>
    <w:rsid w:val="00D96EBB"/>
    <w:rsid w:val="00DA0596"/>
    <w:rsid w:val="00DA1366"/>
    <w:rsid w:val="00DA30C0"/>
    <w:rsid w:val="00DA4B6E"/>
    <w:rsid w:val="00DA51EA"/>
    <w:rsid w:val="00DA6A2A"/>
    <w:rsid w:val="00DA6F46"/>
    <w:rsid w:val="00DA7991"/>
    <w:rsid w:val="00DA7BB9"/>
    <w:rsid w:val="00DA7F93"/>
    <w:rsid w:val="00DB017C"/>
    <w:rsid w:val="00DB0D62"/>
    <w:rsid w:val="00DB1281"/>
    <w:rsid w:val="00DB22EA"/>
    <w:rsid w:val="00DB24F6"/>
    <w:rsid w:val="00DB4117"/>
    <w:rsid w:val="00DB4884"/>
    <w:rsid w:val="00DB63BA"/>
    <w:rsid w:val="00DB65F7"/>
    <w:rsid w:val="00DB69BB"/>
    <w:rsid w:val="00DB7EC8"/>
    <w:rsid w:val="00DC0E3C"/>
    <w:rsid w:val="00DC319F"/>
    <w:rsid w:val="00DC3645"/>
    <w:rsid w:val="00DC3AB0"/>
    <w:rsid w:val="00DC4C43"/>
    <w:rsid w:val="00DC4FB0"/>
    <w:rsid w:val="00DC550F"/>
    <w:rsid w:val="00DC6199"/>
    <w:rsid w:val="00DD1D70"/>
    <w:rsid w:val="00DD2AC6"/>
    <w:rsid w:val="00DD3DDC"/>
    <w:rsid w:val="00DD79DE"/>
    <w:rsid w:val="00DE03C0"/>
    <w:rsid w:val="00DE0549"/>
    <w:rsid w:val="00DE2271"/>
    <w:rsid w:val="00DE623E"/>
    <w:rsid w:val="00DF0408"/>
    <w:rsid w:val="00DF172D"/>
    <w:rsid w:val="00DF30C5"/>
    <w:rsid w:val="00DF431E"/>
    <w:rsid w:val="00E01AB7"/>
    <w:rsid w:val="00E036CB"/>
    <w:rsid w:val="00E03C22"/>
    <w:rsid w:val="00E048A0"/>
    <w:rsid w:val="00E05166"/>
    <w:rsid w:val="00E05294"/>
    <w:rsid w:val="00E06988"/>
    <w:rsid w:val="00E10025"/>
    <w:rsid w:val="00E102E6"/>
    <w:rsid w:val="00E1095D"/>
    <w:rsid w:val="00E10B30"/>
    <w:rsid w:val="00E10D98"/>
    <w:rsid w:val="00E119F3"/>
    <w:rsid w:val="00E133E5"/>
    <w:rsid w:val="00E15143"/>
    <w:rsid w:val="00E160C5"/>
    <w:rsid w:val="00E160F0"/>
    <w:rsid w:val="00E17B5E"/>
    <w:rsid w:val="00E20186"/>
    <w:rsid w:val="00E2076E"/>
    <w:rsid w:val="00E221E2"/>
    <w:rsid w:val="00E22A82"/>
    <w:rsid w:val="00E22B73"/>
    <w:rsid w:val="00E22B9C"/>
    <w:rsid w:val="00E25D25"/>
    <w:rsid w:val="00E31AA2"/>
    <w:rsid w:val="00E345EB"/>
    <w:rsid w:val="00E3501D"/>
    <w:rsid w:val="00E37AE9"/>
    <w:rsid w:val="00E4019C"/>
    <w:rsid w:val="00E409DF"/>
    <w:rsid w:val="00E41452"/>
    <w:rsid w:val="00E43226"/>
    <w:rsid w:val="00E4539E"/>
    <w:rsid w:val="00E45592"/>
    <w:rsid w:val="00E506AF"/>
    <w:rsid w:val="00E51BE8"/>
    <w:rsid w:val="00E52DDF"/>
    <w:rsid w:val="00E53F3B"/>
    <w:rsid w:val="00E546BF"/>
    <w:rsid w:val="00E56505"/>
    <w:rsid w:val="00E57AC0"/>
    <w:rsid w:val="00E62C54"/>
    <w:rsid w:val="00E636E7"/>
    <w:rsid w:val="00E64259"/>
    <w:rsid w:val="00E649E6"/>
    <w:rsid w:val="00E65A87"/>
    <w:rsid w:val="00E65E27"/>
    <w:rsid w:val="00E66797"/>
    <w:rsid w:val="00E673D7"/>
    <w:rsid w:val="00E67819"/>
    <w:rsid w:val="00E67D24"/>
    <w:rsid w:val="00E70740"/>
    <w:rsid w:val="00E715A2"/>
    <w:rsid w:val="00E71CAF"/>
    <w:rsid w:val="00E73567"/>
    <w:rsid w:val="00E73B67"/>
    <w:rsid w:val="00E74295"/>
    <w:rsid w:val="00E7434B"/>
    <w:rsid w:val="00E76F89"/>
    <w:rsid w:val="00E801DB"/>
    <w:rsid w:val="00E80BD6"/>
    <w:rsid w:val="00E81F55"/>
    <w:rsid w:val="00E82243"/>
    <w:rsid w:val="00E8375E"/>
    <w:rsid w:val="00E83A91"/>
    <w:rsid w:val="00E842C5"/>
    <w:rsid w:val="00E85183"/>
    <w:rsid w:val="00E874BA"/>
    <w:rsid w:val="00E903C8"/>
    <w:rsid w:val="00E90BA5"/>
    <w:rsid w:val="00E91293"/>
    <w:rsid w:val="00E91645"/>
    <w:rsid w:val="00E92013"/>
    <w:rsid w:val="00E93749"/>
    <w:rsid w:val="00E95D11"/>
    <w:rsid w:val="00E965FC"/>
    <w:rsid w:val="00E97536"/>
    <w:rsid w:val="00EA0917"/>
    <w:rsid w:val="00EA0DE4"/>
    <w:rsid w:val="00EA3068"/>
    <w:rsid w:val="00EA30C2"/>
    <w:rsid w:val="00EA53BC"/>
    <w:rsid w:val="00EA625E"/>
    <w:rsid w:val="00EA7255"/>
    <w:rsid w:val="00EB0618"/>
    <w:rsid w:val="00EB0F96"/>
    <w:rsid w:val="00EB11AE"/>
    <w:rsid w:val="00EB2028"/>
    <w:rsid w:val="00EB2EF7"/>
    <w:rsid w:val="00EB3C78"/>
    <w:rsid w:val="00EB4715"/>
    <w:rsid w:val="00EB6544"/>
    <w:rsid w:val="00EC0AF9"/>
    <w:rsid w:val="00EC12FD"/>
    <w:rsid w:val="00EC1392"/>
    <w:rsid w:val="00EC2131"/>
    <w:rsid w:val="00EC233E"/>
    <w:rsid w:val="00EC5CB0"/>
    <w:rsid w:val="00EC7505"/>
    <w:rsid w:val="00ED08A8"/>
    <w:rsid w:val="00ED4433"/>
    <w:rsid w:val="00ED4B2D"/>
    <w:rsid w:val="00ED4E9C"/>
    <w:rsid w:val="00EE01B6"/>
    <w:rsid w:val="00EE1FC1"/>
    <w:rsid w:val="00EE2612"/>
    <w:rsid w:val="00EE2C3F"/>
    <w:rsid w:val="00EE446A"/>
    <w:rsid w:val="00EE6AC1"/>
    <w:rsid w:val="00EE749A"/>
    <w:rsid w:val="00EF208E"/>
    <w:rsid w:val="00EF3EBD"/>
    <w:rsid w:val="00EF46EF"/>
    <w:rsid w:val="00EF4B0A"/>
    <w:rsid w:val="00EF5F9D"/>
    <w:rsid w:val="00F01AEB"/>
    <w:rsid w:val="00F01C15"/>
    <w:rsid w:val="00F02BE8"/>
    <w:rsid w:val="00F04A8A"/>
    <w:rsid w:val="00F04B4A"/>
    <w:rsid w:val="00F055C3"/>
    <w:rsid w:val="00F05CA4"/>
    <w:rsid w:val="00F05FDC"/>
    <w:rsid w:val="00F065EA"/>
    <w:rsid w:val="00F078FD"/>
    <w:rsid w:val="00F108EC"/>
    <w:rsid w:val="00F1239B"/>
    <w:rsid w:val="00F12559"/>
    <w:rsid w:val="00F138DE"/>
    <w:rsid w:val="00F157BE"/>
    <w:rsid w:val="00F167CE"/>
    <w:rsid w:val="00F2052F"/>
    <w:rsid w:val="00F218F1"/>
    <w:rsid w:val="00F228BD"/>
    <w:rsid w:val="00F23904"/>
    <w:rsid w:val="00F24B0B"/>
    <w:rsid w:val="00F27D9F"/>
    <w:rsid w:val="00F300FA"/>
    <w:rsid w:val="00F30185"/>
    <w:rsid w:val="00F325C7"/>
    <w:rsid w:val="00F35E4E"/>
    <w:rsid w:val="00F378E2"/>
    <w:rsid w:val="00F42479"/>
    <w:rsid w:val="00F426C5"/>
    <w:rsid w:val="00F437BA"/>
    <w:rsid w:val="00F45A02"/>
    <w:rsid w:val="00F45EA7"/>
    <w:rsid w:val="00F46FBD"/>
    <w:rsid w:val="00F47F24"/>
    <w:rsid w:val="00F51599"/>
    <w:rsid w:val="00F52181"/>
    <w:rsid w:val="00F55301"/>
    <w:rsid w:val="00F55A1D"/>
    <w:rsid w:val="00F55C7F"/>
    <w:rsid w:val="00F56D95"/>
    <w:rsid w:val="00F6222F"/>
    <w:rsid w:val="00F62AD6"/>
    <w:rsid w:val="00F65796"/>
    <w:rsid w:val="00F736EA"/>
    <w:rsid w:val="00F745F4"/>
    <w:rsid w:val="00F74D5D"/>
    <w:rsid w:val="00F7709E"/>
    <w:rsid w:val="00F81DCF"/>
    <w:rsid w:val="00F8453A"/>
    <w:rsid w:val="00F85B09"/>
    <w:rsid w:val="00F903D5"/>
    <w:rsid w:val="00F9447E"/>
    <w:rsid w:val="00F94FDF"/>
    <w:rsid w:val="00F95D3C"/>
    <w:rsid w:val="00F96452"/>
    <w:rsid w:val="00F9682C"/>
    <w:rsid w:val="00FA33DC"/>
    <w:rsid w:val="00FA4067"/>
    <w:rsid w:val="00FA46D4"/>
    <w:rsid w:val="00FA4DA3"/>
    <w:rsid w:val="00FA6538"/>
    <w:rsid w:val="00FB10BB"/>
    <w:rsid w:val="00FB17C6"/>
    <w:rsid w:val="00FB36DB"/>
    <w:rsid w:val="00FB78ED"/>
    <w:rsid w:val="00FC311A"/>
    <w:rsid w:val="00FC4B46"/>
    <w:rsid w:val="00FC74DB"/>
    <w:rsid w:val="00FD098C"/>
    <w:rsid w:val="00FD1B1B"/>
    <w:rsid w:val="00FD1D55"/>
    <w:rsid w:val="00FD224D"/>
    <w:rsid w:val="00FD3177"/>
    <w:rsid w:val="00FD4727"/>
    <w:rsid w:val="00FD5C39"/>
    <w:rsid w:val="00FD65F9"/>
    <w:rsid w:val="00FD7657"/>
    <w:rsid w:val="00FE084B"/>
    <w:rsid w:val="00FE1376"/>
    <w:rsid w:val="00FE174B"/>
    <w:rsid w:val="00FE3F54"/>
    <w:rsid w:val="00FE4C68"/>
    <w:rsid w:val="00FE5A0E"/>
    <w:rsid w:val="00FE724B"/>
    <w:rsid w:val="00FE7B6A"/>
    <w:rsid w:val="00FF04B8"/>
    <w:rsid w:val="00FF1113"/>
    <w:rsid w:val="00FF1392"/>
    <w:rsid w:val="00FF18CE"/>
    <w:rsid w:val="00FF5520"/>
    <w:rsid w:val="00FF67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745F74A-F1A4-41E5-A9AB-8C6F0A50A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1"/>
        <w:szCs w:val="21"/>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B35D7"/>
    <w:pPr>
      <w:overflowPunct w:val="0"/>
      <w:autoSpaceDE w:val="0"/>
      <w:autoSpaceDN w:val="0"/>
      <w:adjustRightInd w:val="0"/>
      <w:spacing w:after="0" w:line="240" w:lineRule="auto"/>
      <w:textAlignment w:val="baseline"/>
    </w:pPr>
  </w:style>
  <w:style w:type="paragraph" w:styleId="10">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0"/>
    <w:next w:val="a0"/>
    <w:link w:val="11"/>
    <w:uiPriority w:val="99"/>
    <w:qFormat/>
    <w:rsid w:val="00F27D9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9"/>
    <w:unhideWhenUsed/>
    <w:qFormat/>
    <w:rsid w:val="0016572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9"/>
    <w:qFormat/>
    <w:rsid w:val="008B35D7"/>
    <w:pPr>
      <w:keepNext/>
      <w:ind w:firstLine="851"/>
      <w:jc w:val="center"/>
      <w:outlineLvl w:val="2"/>
    </w:pPr>
    <w:rPr>
      <w:b/>
      <w:sz w:val="28"/>
    </w:rPr>
  </w:style>
  <w:style w:type="paragraph" w:styleId="4">
    <w:name w:val="heading 4"/>
    <w:basedOn w:val="a0"/>
    <w:next w:val="a0"/>
    <w:link w:val="40"/>
    <w:uiPriority w:val="99"/>
    <w:unhideWhenUsed/>
    <w:qFormat/>
    <w:rsid w:val="003B4091"/>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9"/>
    <w:qFormat/>
    <w:rsid w:val="007F2D7C"/>
    <w:pPr>
      <w:overflowPunct/>
      <w:autoSpaceDE/>
      <w:autoSpaceDN/>
      <w:adjustRightInd/>
      <w:spacing w:before="240" w:after="60"/>
      <w:textAlignment w:val="auto"/>
      <w:outlineLvl w:val="4"/>
    </w:pPr>
    <w:rPr>
      <w:rFonts w:eastAsia="Times New Roman"/>
      <w:b/>
      <w:bCs/>
      <w:i/>
      <w:iCs/>
      <w:sz w:val="26"/>
      <w:szCs w:val="26"/>
      <w:lang w:eastAsia="ru-RU"/>
    </w:rPr>
  </w:style>
  <w:style w:type="paragraph" w:styleId="6">
    <w:name w:val="heading 6"/>
    <w:basedOn w:val="a0"/>
    <w:next w:val="a0"/>
    <w:link w:val="60"/>
    <w:uiPriority w:val="99"/>
    <w:qFormat/>
    <w:rsid w:val="00ED08A8"/>
    <w:pPr>
      <w:overflowPunct/>
      <w:autoSpaceDE/>
      <w:autoSpaceDN/>
      <w:adjustRightInd/>
      <w:spacing w:before="240" w:after="60"/>
      <w:textAlignment w:val="auto"/>
      <w:outlineLvl w:val="5"/>
    </w:pPr>
    <w:rPr>
      <w:b/>
      <w:bCs/>
      <w:sz w:val="22"/>
      <w:szCs w:val="22"/>
    </w:rPr>
  </w:style>
  <w:style w:type="paragraph" w:styleId="7">
    <w:name w:val="heading 7"/>
    <w:basedOn w:val="a0"/>
    <w:next w:val="a0"/>
    <w:link w:val="70"/>
    <w:uiPriority w:val="99"/>
    <w:qFormat/>
    <w:rsid w:val="007F2D7C"/>
    <w:pPr>
      <w:overflowPunct/>
      <w:autoSpaceDE/>
      <w:autoSpaceDN/>
      <w:adjustRightInd/>
      <w:spacing w:before="240" w:after="60"/>
      <w:textAlignment w:val="auto"/>
      <w:outlineLvl w:val="6"/>
    </w:pPr>
    <w:rPr>
      <w:rFonts w:eastAsia="Times New Roman"/>
      <w:sz w:val="24"/>
      <w:szCs w:val="24"/>
      <w:lang w:eastAsia="ru-RU"/>
    </w:rPr>
  </w:style>
  <w:style w:type="paragraph" w:styleId="8">
    <w:name w:val="heading 8"/>
    <w:basedOn w:val="a0"/>
    <w:next w:val="a0"/>
    <w:link w:val="80"/>
    <w:qFormat/>
    <w:rsid w:val="007F2D7C"/>
    <w:pPr>
      <w:overflowPunct/>
      <w:autoSpaceDE/>
      <w:autoSpaceDN/>
      <w:adjustRightInd/>
      <w:spacing w:before="240" w:after="60"/>
      <w:textAlignment w:val="auto"/>
      <w:outlineLvl w:val="7"/>
    </w:pPr>
    <w:rPr>
      <w:rFonts w:eastAsia="Times New Roman"/>
      <w:i/>
      <w:iCs/>
      <w:sz w:val="24"/>
      <w:szCs w:val="24"/>
      <w:lang w:eastAsia="ru-RU"/>
    </w:rPr>
  </w:style>
  <w:style w:type="paragraph" w:styleId="9">
    <w:name w:val="heading 9"/>
    <w:basedOn w:val="a0"/>
    <w:next w:val="a0"/>
    <w:link w:val="90"/>
    <w:qFormat/>
    <w:rsid w:val="007F2D7C"/>
    <w:pPr>
      <w:overflowPunct/>
      <w:autoSpaceDE/>
      <w:autoSpaceDN/>
      <w:adjustRightInd/>
      <w:spacing w:before="240" w:after="60"/>
      <w:textAlignment w:val="auto"/>
      <w:outlineLvl w:val="8"/>
    </w:pPr>
    <w:rPr>
      <w:rFonts w:ascii="Arial" w:eastAsia="Times New Roman" w:hAnsi="Arial" w:cs="Arial"/>
      <w:sz w:val="22"/>
      <w:szCs w:val="22"/>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Заголовок 1 Знак Знак Знак2,Заголовок 1 Знак Знак Знак Знак Знак1,Заголовок 1 Знак Знак Знак Знак2,Header1-2000 Знак1,H1 Знак1,Head 1 + Arial Narrow Знак1,12 пт Знак1,все пр... Знак1,Head 1 Знак1,H11 Знак1,H12 Знак,H111 Знак,H13 Знак"/>
    <w:basedOn w:val="a1"/>
    <w:link w:val="10"/>
    <w:uiPriority w:val="99"/>
    <w:rsid w:val="00F27D9F"/>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uiPriority w:val="99"/>
    <w:rsid w:val="0016572F"/>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uiPriority w:val="99"/>
    <w:rsid w:val="008B35D7"/>
    <w:rPr>
      <w:rFonts w:ascii="Times New Roman" w:eastAsia="Times New Roman" w:hAnsi="Times New Roman" w:cs="Times New Roman"/>
      <w:b/>
      <w:sz w:val="28"/>
      <w:szCs w:val="20"/>
      <w:lang w:eastAsia="ru-RU"/>
    </w:rPr>
  </w:style>
  <w:style w:type="character" w:customStyle="1" w:styleId="40">
    <w:name w:val="Заголовок 4 Знак"/>
    <w:basedOn w:val="a1"/>
    <w:link w:val="4"/>
    <w:uiPriority w:val="99"/>
    <w:rsid w:val="003B4091"/>
    <w:rPr>
      <w:rFonts w:asciiTheme="majorHAnsi" w:eastAsiaTheme="majorEastAsia" w:hAnsiTheme="majorHAnsi" w:cstheme="majorBidi"/>
      <w:b/>
      <w:bCs/>
      <w:i/>
      <w:iCs/>
      <w:color w:val="4F81BD" w:themeColor="accent1"/>
      <w:sz w:val="20"/>
      <w:szCs w:val="20"/>
      <w:lang w:eastAsia="ru-RU"/>
    </w:rPr>
  </w:style>
  <w:style w:type="character" w:customStyle="1" w:styleId="50">
    <w:name w:val="Заголовок 5 Знак"/>
    <w:basedOn w:val="a1"/>
    <w:link w:val="5"/>
    <w:uiPriority w:val="99"/>
    <w:rsid w:val="007F2D7C"/>
    <w:rPr>
      <w:rFonts w:eastAsia="Times New Roman"/>
      <w:b/>
      <w:bCs/>
      <w:i/>
      <w:iCs/>
      <w:sz w:val="26"/>
      <w:szCs w:val="26"/>
      <w:lang w:eastAsia="ru-RU"/>
    </w:rPr>
  </w:style>
  <w:style w:type="character" w:customStyle="1" w:styleId="60">
    <w:name w:val="Заголовок 6 Знак"/>
    <w:basedOn w:val="a1"/>
    <w:link w:val="6"/>
    <w:uiPriority w:val="99"/>
    <w:rsid w:val="00ED08A8"/>
    <w:rPr>
      <w:rFonts w:ascii="Times New Roman" w:eastAsia="Times New Roman" w:hAnsi="Times New Roman" w:cs="Times New Roman"/>
      <w:b/>
      <w:bCs/>
      <w:lang w:eastAsia="ru-RU"/>
    </w:rPr>
  </w:style>
  <w:style w:type="character" w:customStyle="1" w:styleId="70">
    <w:name w:val="Заголовок 7 Знак"/>
    <w:basedOn w:val="a1"/>
    <w:link w:val="7"/>
    <w:uiPriority w:val="99"/>
    <w:rsid w:val="007F2D7C"/>
    <w:rPr>
      <w:rFonts w:eastAsia="Times New Roman"/>
      <w:sz w:val="24"/>
      <w:szCs w:val="24"/>
      <w:lang w:eastAsia="ru-RU"/>
    </w:rPr>
  </w:style>
  <w:style w:type="character" w:customStyle="1" w:styleId="80">
    <w:name w:val="Заголовок 8 Знак"/>
    <w:basedOn w:val="a1"/>
    <w:link w:val="8"/>
    <w:rsid w:val="007F2D7C"/>
    <w:rPr>
      <w:rFonts w:eastAsia="Times New Roman"/>
      <w:i/>
      <w:iCs/>
      <w:sz w:val="24"/>
      <w:szCs w:val="24"/>
      <w:lang w:eastAsia="ru-RU"/>
    </w:rPr>
  </w:style>
  <w:style w:type="character" w:customStyle="1" w:styleId="90">
    <w:name w:val="Заголовок 9 Знак"/>
    <w:basedOn w:val="a1"/>
    <w:link w:val="9"/>
    <w:rsid w:val="007F2D7C"/>
    <w:rPr>
      <w:rFonts w:ascii="Arial" w:eastAsia="Times New Roman" w:hAnsi="Arial" w:cs="Arial"/>
      <w:sz w:val="22"/>
      <w:szCs w:val="22"/>
      <w:lang w:eastAsia="ru-RU"/>
    </w:rPr>
  </w:style>
  <w:style w:type="paragraph" w:customStyle="1" w:styleId="21">
    <w:name w:val="Основной текст 21"/>
    <w:basedOn w:val="a0"/>
    <w:rsid w:val="008B35D7"/>
    <w:pPr>
      <w:ind w:firstLine="851"/>
      <w:jc w:val="both"/>
    </w:pPr>
    <w:rPr>
      <w:sz w:val="28"/>
    </w:rPr>
  </w:style>
  <w:style w:type="paragraph" w:customStyle="1" w:styleId="22">
    <w:name w:val="Основной текст 22"/>
    <w:basedOn w:val="a0"/>
    <w:rsid w:val="008B35D7"/>
    <w:pPr>
      <w:ind w:firstLine="851"/>
      <w:jc w:val="both"/>
    </w:pPr>
    <w:rPr>
      <w:sz w:val="28"/>
    </w:rPr>
  </w:style>
  <w:style w:type="paragraph" w:styleId="23">
    <w:name w:val="Body Text 2"/>
    <w:basedOn w:val="a0"/>
    <w:link w:val="24"/>
    <w:uiPriority w:val="99"/>
    <w:rsid w:val="007D7FE5"/>
    <w:pPr>
      <w:overflowPunct/>
      <w:autoSpaceDE/>
      <w:autoSpaceDN/>
      <w:adjustRightInd/>
      <w:spacing w:after="222"/>
      <w:ind w:right="4488"/>
      <w:textAlignment w:val="auto"/>
    </w:pPr>
    <w:rPr>
      <w:snapToGrid w:val="0"/>
      <w:sz w:val="28"/>
      <w:lang w:val="en-US"/>
    </w:rPr>
  </w:style>
  <w:style w:type="character" w:customStyle="1" w:styleId="24">
    <w:name w:val="Основной текст 2 Знак"/>
    <w:basedOn w:val="a1"/>
    <w:link w:val="23"/>
    <w:uiPriority w:val="99"/>
    <w:rsid w:val="007D7FE5"/>
    <w:rPr>
      <w:rFonts w:ascii="Times New Roman" w:eastAsia="Times New Roman" w:hAnsi="Times New Roman" w:cs="Times New Roman"/>
      <w:snapToGrid w:val="0"/>
      <w:sz w:val="28"/>
      <w:szCs w:val="20"/>
      <w:lang w:val="en-US" w:eastAsia="ru-RU"/>
    </w:rPr>
  </w:style>
  <w:style w:type="character" w:customStyle="1" w:styleId="a4">
    <w:name w:val="Заголовок Знак"/>
    <w:basedOn w:val="a1"/>
    <w:link w:val="a5"/>
    <w:locked/>
    <w:rsid w:val="007D7FE5"/>
    <w:rPr>
      <w:b/>
      <w:sz w:val="24"/>
      <w:lang w:eastAsia="ru-RU"/>
    </w:rPr>
  </w:style>
  <w:style w:type="paragraph" w:styleId="a5">
    <w:name w:val="Title"/>
    <w:basedOn w:val="a0"/>
    <w:link w:val="a4"/>
    <w:qFormat/>
    <w:rsid w:val="007D7FE5"/>
    <w:pPr>
      <w:overflowPunct/>
      <w:autoSpaceDE/>
      <w:autoSpaceDN/>
      <w:adjustRightInd/>
      <w:jc w:val="center"/>
      <w:textAlignment w:val="auto"/>
    </w:pPr>
    <w:rPr>
      <w:rFonts w:asciiTheme="minorHAnsi" w:hAnsiTheme="minorHAnsi" w:cstheme="minorBidi"/>
      <w:b/>
      <w:sz w:val="24"/>
      <w:szCs w:val="22"/>
    </w:rPr>
  </w:style>
  <w:style w:type="character" w:customStyle="1" w:styleId="12">
    <w:name w:val="Название Знак1"/>
    <w:basedOn w:val="a1"/>
    <w:uiPriority w:val="10"/>
    <w:rsid w:val="007D7FE5"/>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6">
    <w:name w:val="Основной текст Знак"/>
    <w:basedOn w:val="a1"/>
    <w:link w:val="a7"/>
    <w:locked/>
    <w:rsid w:val="007D7FE5"/>
    <w:rPr>
      <w:sz w:val="24"/>
      <w:szCs w:val="24"/>
      <w:lang w:eastAsia="ru-RU"/>
    </w:rPr>
  </w:style>
  <w:style w:type="paragraph" w:styleId="a7">
    <w:name w:val="Body Text"/>
    <w:basedOn w:val="a0"/>
    <w:link w:val="a6"/>
    <w:rsid w:val="007D7FE5"/>
    <w:pPr>
      <w:overflowPunct/>
      <w:autoSpaceDE/>
      <w:autoSpaceDN/>
      <w:adjustRightInd/>
      <w:jc w:val="both"/>
      <w:textAlignment w:val="auto"/>
    </w:pPr>
    <w:rPr>
      <w:rFonts w:asciiTheme="minorHAnsi" w:hAnsiTheme="minorHAnsi" w:cstheme="minorBidi"/>
      <w:sz w:val="24"/>
      <w:szCs w:val="24"/>
    </w:rPr>
  </w:style>
  <w:style w:type="character" w:customStyle="1" w:styleId="13">
    <w:name w:val="Основной текст Знак1"/>
    <w:basedOn w:val="a1"/>
    <w:uiPriority w:val="99"/>
    <w:semiHidden/>
    <w:rsid w:val="007D7FE5"/>
    <w:rPr>
      <w:rFonts w:ascii="Times New Roman" w:eastAsia="Times New Roman" w:hAnsi="Times New Roman" w:cs="Times New Roman"/>
      <w:sz w:val="20"/>
      <w:szCs w:val="20"/>
      <w:lang w:eastAsia="ru-RU"/>
    </w:rPr>
  </w:style>
  <w:style w:type="character" w:customStyle="1" w:styleId="a8">
    <w:name w:val="Без интервала Знак"/>
    <w:link w:val="a9"/>
    <w:uiPriority w:val="99"/>
    <w:locked/>
    <w:rsid w:val="007D7FE5"/>
    <w:rPr>
      <w:rFonts w:ascii="Calibri" w:eastAsia="Calibri" w:hAnsi="Calibri"/>
      <w:lang w:eastAsia="ru-RU"/>
    </w:rPr>
  </w:style>
  <w:style w:type="paragraph" w:styleId="a9">
    <w:name w:val="No Spacing"/>
    <w:link w:val="a8"/>
    <w:uiPriority w:val="1"/>
    <w:qFormat/>
    <w:rsid w:val="007D7FE5"/>
    <w:pPr>
      <w:spacing w:after="0" w:line="240" w:lineRule="auto"/>
    </w:pPr>
    <w:rPr>
      <w:rFonts w:ascii="Calibri" w:eastAsia="Calibri" w:hAnsi="Calibri"/>
      <w:lang w:eastAsia="ru-RU"/>
    </w:rPr>
  </w:style>
  <w:style w:type="paragraph" w:styleId="aa">
    <w:name w:val="Body Text Indent"/>
    <w:basedOn w:val="a0"/>
    <w:link w:val="ab"/>
    <w:unhideWhenUsed/>
    <w:rsid w:val="0016572F"/>
    <w:pPr>
      <w:spacing w:after="120"/>
      <w:ind w:left="283"/>
    </w:pPr>
  </w:style>
  <w:style w:type="character" w:customStyle="1" w:styleId="ab">
    <w:name w:val="Основной текст с отступом Знак"/>
    <w:basedOn w:val="a1"/>
    <w:link w:val="aa"/>
    <w:rsid w:val="0016572F"/>
    <w:rPr>
      <w:rFonts w:ascii="Times New Roman" w:eastAsia="Times New Roman" w:hAnsi="Times New Roman" w:cs="Times New Roman"/>
      <w:sz w:val="20"/>
      <w:szCs w:val="20"/>
      <w:lang w:eastAsia="ru-RU"/>
    </w:rPr>
  </w:style>
  <w:style w:type="paragraph" w:styleId="31">
    <w:name w:val="Body Text Indent 3"/>
    <w:basedOn w:val="a0"/>
    <w:link w:val="32"/>
    <w:rsid w:val="0016572F"/>
    <w:pPr>
      <w:overflowPunct/>
      <w:autoSpaceDE/>
      <w:autoSpaceDN/>
      <w:adjustRightInd/>
      <w:spacing w:after="120"/>
      <w:ind w:left="283"/>
      <w:textAlignment w:val="auto"/>
    </w:pPr>
    <w:rPr>
      <w:sz w:val="16"/>
      <w:szCs w:val="16"/>
    </w:rPr>
  </w:style>
  <w:style w:type="character" w:customStyle="1" w:styleId="32">
    <w:name w:val="Основной текст с отступом 3 Знак"/>
    <w:basedOn w:val="a1"/>
    <w:link w:val="31"/>
    <w:rsid w:val="0016572F"/>
    <w:rPr>
      <w:rFonts w:ascii="Times New Roman" w:eastAsia="Times New Roman" w:hAnsi="Times New Roman" w:cs="Times New Roman"/>
      <w:sz w:val="16"/>
      <w:szCs w:val="16"/>
      <w:lang w:eastAsia="ru-RU"/>
    </w:rPr>
  </w:style>
  <w:style w:type="paragraph" w:customStyle="1" w:styleId="14">
    <w:name w:val="Цитата1"/>
    <w:basedOn w:val="a0"/>
    <w:rsid w:val="00B565C9"/>
    <w:pPr>
      <w:suppressAutoHyphens/>
      <w:overflowPunct/>
      <w:autoSpaceDE/>
      <w:autoSpaceDN/>
      <w:adjustRightInd/>
      <w:ind w:left="-360" w:right="-5"/>
      <w:jc w:val="center"/>
      <w:textAlignment w:val="auto"/>
    </w:pPr>
    <w:rPr>
      <w:sz w:val="24"/>
      <w:szCs w:val="24"/>
      <w:lang w:eastAsia="ar-SA"/>
    </w:rPr>
  </w:style>
  <w:style w:type="paragraph" w:styleId="ac">
    <w:name w:val="Normal (Web)"/>
    <w:basedOn w:val="a0"/>
    <w:uiPriority w:val="99"/>
    <w:rsid w:val="00B565C9"/>
    <w:pPr>
      <w:overflowPunct/>
      <w:autoSpaceDE/>
      <w:autoSpaceDN/>
      <w:adjustRightInd/>
      <w:spacing w:before="100" w:beforeAutospacing="1" w:after="100" w:afterAutospacing="1"/>
      <w:textAlignment w:val="auto"/>
    </w:pPr>
    <w:rPr>
      <w:sz w:val="24"/>
      <w:szCs w:val="24"/>
    </w:rPr>
  </w:style>
  <w:style w:type="paragraph" w:customStyle="1" w:styleId="ConsPlusCell">
    <w:name w:val="ConsPlusCell"/>
    <w:rsid w:val="0025225E"/>
    <w:pPr>
      <w:widowControl w:val="0"/>
      <w:autoSpaceDE w:val="0"/>
      <w:autoSpaceDN w:val="0"/>
      <w:adjustRightInd w:val="0"/>
      <w:spacing w:after="0" w:line="240" w:lineRule="auto"/>
    </w:pPr>
    <w:rPr>
      <w:rFonts w:eastAsia="Times New Roman"/>
      <w:sz w:val="24"/>
      <w:szCs w:val="24"/>
      <w:lang w:eastAsia="ru-RU"/>
    </w:rPr>
  </w:style>
  <w:style w:type="character" w:styleId="ad">
    <w:name w:val="Hyperlink"/>
    <w:basedOn w:val="a1"/>
    <w:uiPriority w:val="99"/>
    <w:rsid w:val="0025225E"/>
    <w:rPr>
      <w:color w:val="0000FF"/>
      <w:u w:val="single"/>
    </w:rPr>
  </w:style>
  <w:style w:type="paragraph" w:customStyle="1" w:styleId="xl65">
    <w:name w:val="xl65"/>
    <w:basedOn w:val="a0"/>
    <w:rsid w:val="00ED08A8"/>
    <w:pPr>
      <w:overflowPunct/>
      <w:autoSpaceDE/>
      <w:autoSpaceDN/>
      <w:adjustRightInd/>
      <w:spacing w:before="100" w:beforeAutospacing="1" w:after="100" w:afterAutospacing="1"/>
      <w:textAlignment w:val="auto"/>
    </w:pPr>
    <w:rPr>
      <w:sz w:val="24"/>
      <w:szCs w:val="24"/>
    </w:rPr>
  </w:style>
  <w:style w:type="paragraph" w:customStyle="1" w:styleId="xl66">
    <w:name w:val="xl66"/>
    <w:basedOn w:val="a0"/>
    <w:rsid w:val="00ED08A8"/>
    <w:pPr>
      <w:overflowPunct/>
      <w:autoSpaceDE/>
      <w:autoSpaceDN/>
      <w:adjustRightInd/>
      <w:spacing w:before="100" w:beforeAutospacing="1" w:after="100" w:afterAutospacing="1"/>
      <w:jc w:val="center"/>
      <w:textAlignment w:val="center"/>
    </w:pPr>
    <w:rPr>
      <w:sz w:val="24"/>
      <w:szCs w:val="24"/>
    </w:rPr>
  </w:style>
  <w:style w:type="paragraph" w:customStyle="1" w:styleId="xl67">
    <w:name w:val="xl67"/>
    <w:basedOn w:val="a0"/>
    <w:rsid w:val="00ED08A8"/>
    <w:pPr>
      <w:overflowPunct/>
      <w:autoSpaceDE/>
      <w:autoSpaceDN/>
      <w:adjustRightInd/>
      <w:spacing w:before="100" w:beforeAutospacing="1" w:after="100" w:afterAutospacing="1"/>
      <w:textAlignment w:val="auto"/>
    </w:pPr>
    <w:rPr>
      <w:sz w:val="24"/>
      <w:szCs w:val="24"/>
    </w:rPr>
  </w:style>
  <w:style w:type="paragraph" w:customStyle="1" w:styleId="xl68">
    <w:name w:val="xl68"/>
    <w:basedOn w:val="a0"/>
    <w:rsid w:val="00ED08A8"/>
    <w:pPr>
      <w:overflowPunct/>
      <w:autoSpaceDE/>
      <w:autoSpaceDN/>
      <w:adjustRightInd/>
      <w:spacing w:before="100" w:beforeAutospacing="1" w:after="100" w:afterAutospacing="1"/>
      <w:jc w:val="right"/>
      <w:textAlignment w:val="center"/>
    </w:pPr>
    <w:rPr>
      <w:sz w:val="24"/>
      <w:szCs w:val="24"/>
    </w:rPr>
  </w:style>
  <w:style w:type="paragraph" w:customStyle="1" w:styleId="xl69">
    <w:name w:val="xl69"/>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22"/>
      <w:szCs w:val="22"/>
    </w:rPr>
  </w:style>
  <w:style w:type="paragraph" w:customStyle="1" w:styleId="xl70">
    <w:name w:val="xl70"/>
    <w:basedOn w:val="a0"/>
    <w:rsid w:val="00ED08A8"/>
    <w:pPr>
      <w:shd w:val="clear" w:color="000000" w:fill="FFFFFF"/>
      <w:overflowPunct/>
      <w:autoSpaceDE/>
      <w:autoSpaceDN/>
      <w:adjustRightInd/>
      <w:spacing w:before="100" w:beforeAutospacing="1" w:after="100" w:afterAutospacing="1"/>
      <w:textAlignment w:val="auto"/>
    </w:pPr>
    <w:rPr>
      <w:b/>
      <w:bCs/>
      <w:i/>
      <w:iCs/>
      <w:sz w:val="24"/>
      <w:szCs w:val="24"/>
    </w:rPr>
  </w:style>
  <w:style w:type="paragraph" w:customStyle="1" w:styleId="xl71">
    <w:name w:val="xl71"/>
    <w:basedOn w:val="a0"/>
    <w:rsid w:val="00ED08A8"/>
    <w:pPr>
      <w:shd w:val="clear" w:color="000000" w:fill="FFFFFF"/>
      <w:overflowPunct/>
      <w:autoSpaceDE/>
      <w:autoSpaceDN/>
      <w:adjustRightInd/>
      <w:spacing w:before="100" w:beforeAutospacing="1" w:after="100" w:afterAutospacing="1"/>
      <w:textAlignment w:val="auto"/>
    </w:pPr>
    <w:rPr>
      <w:b/>
      <w:bCs/>
      <w:sz w:val="24"/>
      <w:szCs w:val="24"/>
    </w:rPr>
  </w:style>
  <w:style w:type="paragraph" w:customStyle="1" w:styleId="xl72">
    <w:name w:val="xl72"/>
    <w:basedOn w:val="a0"/>
    <w:rsid w:val="00ED08A8"/>
    <w:pPr>
      <w:shd w:val="clear" w:color="000000" w:fill="FFFFFF"/>
      <w:overflowPunct/>
      <w:autoSpaceDE/>
      <w:autoSpaceDN/>
      <w:adjustRightInd/>
      <w:spacing w:before="100" w:beforeAutospacing="1" w:after="100" w:afterAutospacing="1"/>
      <w:textAlignment w:val="auto"/>
    </w:pPr>
    <w:rPr>
      <w:sz w:val="24"/>
      <w:szCs w:val="24"/>
    </w:rPr>
  </w:style>
  <w:style w:type="paragraph" w:customStyle="1" w:styleId="xl73">
    <w:name w:val="xl73"/>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color w:val="000000"/>
      <w:sz w:val="22"/>
      <w:szCs w:val="22"/>
    </w:rPr>
  </w:style>
  <w:style w:type="paragraph" w:customStyle="1" w:styleId="xl74">
    <w:name w:val="xl74"/>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b/>
      <w:bCs/>
      <w:color w:val="000000"/>
      <w:sz w:val="22"/>
      <w:szCs w:val="22"/>
    </w:rPr>
  </w:style>
  <w:style w:type="paragraph" w:customStyle="1" w:styleId="xl75">
    <w:name w:val="xl75"/>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color w:val="000000"/>
      <w:sz w:val="22"/>
      <w:szCs w:val="22"/>
    </w:rPr>
  </w:style>
  <w:style w:type="paragraph" w:customStyle="1" w:styleId="xl76">
    <w:name w:val="xl76"/>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both"/>
      <w:textAlignment w:val="auto"/>
    </w:pPr>
    <w:rPr>
      <w:b/>
      <w:bCs/>
      <w:color w:val="000000"/>
      <w:sz w:val="22"/>
      <w:szCs w:val="22"/>
    </w:rPr>
  </w:style>
  <w:style w:type="paragraph" w:customStyle="1" w:styleId="xl77">
    <w:name w:val="xl77"/>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both"/>
      <w:textAlignment w:val="top"/>
    </w:pPr>
    <w:rPr>
      <w:b/>
      <w:bCs/>
      <w:color w:val="000000"/>
      <w:sz w:val="22"/>
      <w:szCs w:val="22"/>
    </w:rPr>
  </w:style>
  <w:style w:type="paragraph" w:customStyle="1" w:styleId="xl78">
    <w:name w:val="xl78"/>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both"/>
      <w:textAlignment w:val="top"/>
    </w:pPr>
    <w:rPr>
      <w:color w:val="000000"/>
      <w:sz w:val="22"/>
      <w:szCs w:val="22"/>
    </w:rPr>
  </w:style>
  <w:style w:type="paragraph" w:customStyle="1" w:styleId="xl79">
    <w:name w:val="xl79"/>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textAlignment w:val="center"/>
    </w:pPr>
    <w:rPr>
      <w:b/>
      <w:bCs/>
      <w:color w:val="000000"/>
      <w:sz w:val="22"/>
      <w:szCs w:val="22"/>
    </w:rPr>
  </w:style>
  <w:style w:type="paragraph" w:customStyle="1" w:styleId="xl80">
    <w:name w:val="xl80"/>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right"/>
      <w:textAlignment w:val="center"/>
    </w:pPr>
    <w:rPr>
      <w:color w:val="000000"/>
      <w:sz w:val="22"/>
      <w:szCs w:val="22"/>
    </w:rPr>
  </w:style>
  <w:style w:type="paragraph" w:customStyle="1" w:styleId="xl81">
    <w:name w:val="xl81"/>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textAlignment w:val="center"/>
    </w:pPr>
    <w:rPr>
      <w:color w:val="000000"/>
      <w:sz w:val="22"/>
      <w:szCs w:val="22"/>
    </w:rPr>
  </w:style>
  <w:style w:type="paragraph" w:customStyle="1" w:styleId="xl82">
    <w:name w:val="xl82"/>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right"/>
      <w:textAlignment w:val="center"/>
    </w:pPr>
    <w:rPr>
      <w:b/>
      <w:bCs/>
      <w:color w:val="000000"/>
      <w:sz w:val="22"/>
      <w:szCs w:val="22"/>
    </w:rPr>
  </w:style>
  <w:style w:type="paragraph" w:customStyle="1" w:styleId="xl83">
    <w:name w:val="xl83"/>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color w:val="000000"/>
      <w:sz w:val="22"/>
      <w:szCs w:val="22"/>
    </w:rPr>
  </w:style>
  <w:style w:type="paragraph" w:customStyle="1" w:styleId="xl84">
    <w:name w:val="xl84"/>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color w:val="000000"/>
      <w:sz w:val="22"/>
      <w:szCs w:val="22"/>
    </w:rPr>
  </w:style>
  <w:style w:type="paragraph" w:customStyle="1" w:styleId="xl85">
    <w:name w:val="xl85"/>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b/>
      <w:bCs/>
      <w:color w:val="000000"/>
      <w:sz w:val="22"/>
      <w:szCs w:val="22"/>
    </w:rPr>
  </w:style>
  <w:style w:type="paragraph" w:customStyle="1" w:styleId="xl86">
    <w:name w:val="xl86"/>
    <w:basedOn w:val="a0"/>
    <w:rsid w:val="00ED08A8"/>
    <w:pPr>
      <w:pBdr>
        <w:top w:val="single" w:sz="4" w:space="0" w:color="auto"/>
      </w:pBdr>
      <w:overflowPunct/>
      <w:autoSpaceDE/>
      <w:autoSpaceDN/>
      <w:adjustRightInd/>
      <w:spacing w:before="100" w:beforeAutospacing="1" w:after="100" w:afterAutospacing="1"/>
      <w:jc w:val="right"/>
      <w:textAlignment w:val="center"/>
    </w:pPr>
    <w:rPr>
      <w:color w:val="000000"/>
      <w:sz w:val="22"/>
      <w:szCs w:val="22"/>
    </w:rPr>
  </w:style>
  <w:style w:type="paragraph" w:customStyle="1" w:styleId="xl87">
    <w:name w:val="xl87"/>
    <w:basedOn w:val="a0"/>
    <w:rsid w:val="00ED08A8"/>
    <w:pPr>
      <w:overflowPunct/>
      <w:autoSpaceDE/>
      <w:autoSpaceDN/>
      <w:adjustRightInd/>
      <w:spacing w:before="100" w:beforeAutospacing="1" w:after="100" w:afterAutospacing="1"/>
      <w:textAlignment w:val="auto"/>
    </w:pPr>
    <w:rPr>
      <w:sz w:val="24"/>
      <w:szCs w:val="24"/>
    </w:rPr>
  </w:style>
  <w:style w:type="paragraph" w:customStyle="1" w:styleId="xl88">
    <w:name w:val="xl88"/>
    <w:basedOn w:val="a0"/>
    <w:rsid w:val="00ED08A8"/>
    <w:pPr>
      <w:overflowPunct/>
      <w:autoSpaceDE/>
      <w:autoSpaceDN/>
      <w:adjustRightInd/>
      <w:spacing w:before="100" w:beforeAutospacing="1" w:after="100" w:afterAutospacing="1"/>
      <w:textAlignment w:val="auto"/>
    </w:pPr>
    <w:rPr>
      <w:sz w:val="24"/>
      <w:szCs w:val="24"/>
    </w:rPr>
  </w:style>
  <w:style w:type="paragraph" w:customStyle="1" w:styleId="xl89">
    <w:name w:val="xl89"/>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both"/>
      <w:textAlignment w:val="top"/>
    </w:pPr>
    <w:rPr>
      <w:color w:val="000000"/>
      <w:sz w:val="22"/>
      <w:szCs w:val="22"/>
    </w:rPr>
  </w:style>
  <w:style w:type="paragraph" w:customStyle="1" w:styleId="xl90">
    <w:name w:val="xl90"/>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color w:val="000000"/>
      <w:sz w:val="22"/>
      <w:szCs w:val="22"/>
    </w:rPr>
  </w:style>
  <w:style w:type="paragraph" w:customStyle="1" w:styleId="xl91">
    <w:name w:val="xl91"/>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both"/>
      <w:textAlignment w:val="top"/>
    </w:pPr>
    <w:rPr>
      <w:sz w:val="22"/>
      <w:szCs w:val="22"/>
    </w:rPr>
  </w:style>
  <w:style w:type="paragraph" w:customStyle="1" w:styleId="xl92">
    <w:name w:val="xl92"/>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sz w:val="22"/>
      <w:szCs w:val="22"/>
    </w:rPr>
  </w:style>
  <w:style w:type="paragraph" w:customStyle="1" w:styleId="xl93">
    <w:name w:val="xl93"/>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sz w:val="22"/>
      <w:szCs w:val="22"/>
    </w:rPr>
  </w:style>
  <w:style w:type="paragraph" w:customStyle="1" w:styleId="xl94">
    <w:name w:val="xl94"/>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right"/>
      <w:textAlignment w:val="center"/>
    </w:pPr>
    <w:rPr>
      <w:sz w:val="22"/>
      <w:szCs w:val="22"/>
    </w:rPr>
  </w:style>
  <w:style w:type="paragraph" w:customStyle="1" w:styleId="xl95">
    <w:name w:val="xl95"/>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textAlignment w:val="center"/>
    </w:pPr>
    <w:rPr>
      <w:sz w:val="22"/>
      <w:szCs w:val="22"/>
    </w:rPr>
  </w:style>
  <w:style w:type="paragraph" w:customStyle="1" w:styleId="xl96">
    <w:name w:val="xl96"/>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22"/>
      <w:szCs w:val="22"/>
    </w:rPr>
  </w:style>
  <w:style w:type="paragraph" w:customStyle="1" w:styleId="xl97">
    <w:name w:val="xl97"/>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22"/>
      <w:szCs w:val="22"/>
    </w:rPr>
  </w:style>
  <w:style w:type="paragraph" w:customStyle="1" w:styleId="xl98">
    <w:name w:val="xl98"/>
    <w:basedOn w:val="a0"/>
    <w:rsid w:val="00ED08A8"/>
    <w:pPr>
      <w:overflowPunct/>
      <w:autoSpaceDE/>
      <w:autoSpaceDN/>
      <w:adjustRightInd/>
      <w:spacing w:before="100" w:beforeAutospacing="1" w:after="100" w:afterAutospacing="1"/>
      <w:jc w:val="right"/>
      <w:textAlignment w:val="center"/>
    </w:pPr>
    <w:rPr>
      <w:sz w:val="24"/>
      <w:szCs w:val="24"/>
    </w:rPr>
  </w:style>
  <w:style w:type="paragraph" w:customStyle="1" w:styleId="xl99">
    <w:name w:val="xl99"/>
    <w:basedOn w:val="a0"/>
    <w:rsid w:val="00ED08A8"/>
    <w:pPr>
      <w:overflowPunct/>
      <w:autoSpaceDE/>
      <w:autoSpaceDN/>
      <w:adjustRightInd/>
      <w:spacing w:before="100" w:beforeAutospacing="1" w:after="100" w:afterAutospacing="1"/>
      <w:jc w:val="center"/>
      <w:textAlignment w:val="center"/>
    </w:pPr>
    <w:rPr>
      <w:b/>
      <w:bCs/>
      <w:sz w:val="22"/>
      <w:szCs w:val="22"/>
    </w:rPr>
  </w:style>
  <w:style w:type="paragraph" w:customStyle="1" w:styleId="xl100">
    <w:name w:val="xl100"/>
    <w:basedOn w:val="a0"/>
    <w:rsid w:val="00ED08A8"/>
    <w:pPr>
      <w:overflowPunct/>
      <w:autoSpaceDE/>
      <w:autoSpaceDN/>
      <w:adjustRightInd/>
      <w:spacing w:before="100" w:beforeAutospacing="1" w:after="100" w:afterAutospacing="1"/>
      <w:jc w:val="center"/>
      <w:textAlignment w:val="center"/>
    </w:pPr>
    <w:rPr>
      <w:b/>
      <w:bCs/>
      <w:sz w:val="22"/>
      <w:szCs w:val="22"/>
    </w:rPr>
  </w:style>
  <w:style w:type="paragraph" w:styleId="ae">
    <w:name w:val="Subtitle"/>
    <w:basedOn w:val="a0"/>
    <w:link w:val="af"/>
    <w:qFormat/>
    <w:rsid w:val="00ED08A8"/>
    <w:pPr>
      <w:overflowPunct/>
      <w:autoSpaceDE/>
      <w:autoSpaceDN/>
      <w:adjustRightInd/>
      <w:jc w:val="center"/>
      <w:textAlignment w:val="auto"/>
    </w:pPr>
    <w:rPr>
      <w:b/>
      <w:iCs/>
      <w:sz w:val="24"/>
      <w:szCs w:val="24"/>
    </w:rPr>
  </w:style>
  <w:style w:type="character" w:customStyle="1" w:styleId="af">
    <w:name w:val="Подзаголовок Знак"/>
    <w:basedOn w:val="a1"/>
    <w:link w:val="ae"/>
    <w:rsid w:val="00ED08A8"/>
    <w:rPr>
      <w:rFonts w:ascii="Times New Roman" w:eastAsia="Times New Roman" w:hAnsi="Times New Roman" w:cs="Times New Roman"/>
      <w:b/>
      <w:iCs/>
      <w:sz w:val="24"/>
      <w:szCs w:val="24"/>
      <w:lang w:eastAsia="ru-RU"/>
    </w:rPr>
  </w:style>
  <w:style w:type="paragraph" w:customStyle="1" w:styleId="af0">
    <w:name w:val="Обычный + Синий"/>
    <w:aliases w:val="По ширине,Первая строка:  1,59 см,Справа:  -0,01 см"/>
    <w:basedOn w:val="23"/>
    <w:rsid w:val="00ED08A8"/>
    <w:pPr>
      <w:tabs>
        <w:tab w:val="left" w:pos="-120"/>
      </w:tabs>
      <w:spacing w:after="0"/>
      <w:ind w:right="0" w:firstLine="900"/>
      <w:jc w:val="both"/>
    </w:pPr>
    <w:rPr>
      <w:snapToGrid/>
      <w:color w:val="0000FF"/>
      <w:sz w:val="24"/>
      <w:szCs w:val="24"/>
    </w:rPr>
  </w:style>
  <w:style w:type="paragraph" w:styleId="af1">
    <w:name w:val="header"/>
    <w:basedOn w:val="a0"/>
    <w:link w:val="af2"/>
    <w:unhideWhenUsed/>
    <w:qFormat/>
    <w:rsid w:val="00BD4208"/>
    <w:pPr>
      <w:tabs>
        <w:tab w:val="center" w:pos="4677"/>
        <w:tab w:val="right" w:pos="9355"/>
      </w:tabs>
    </w:pPr>
  </w:style>
  <w:style w:type="character" w:customStyle="1" w:styleId="af2">
    <w:name w:val="Верхний колонтитул Знак"/>
    <w:basedOn w:val="a1"/>
    <w:link w:val="af1"/>
    <w:rsid w:val="00BD4208"/>
    <w:rPr>
      <w:rFonts w:ascii="Times New Roman" w:eastAsia="Times New Roman" w:hAnsi="Times New Roman" w:cs="Times New Roman"/>
      <w:sz w:val="20"/>
      <w:szCs w:val="20"/>
      <w:lang w:eastAsia="ru-RU"/>
    </w:rPr>
  </w:style>
  <w:style w:type="paragraph" w:styleId="af3">
    <w:name w:val="footer"/>
    <w:basedOn w:val="a0"/>
    <w:link w:val="af4"/>
    <w:uiPriority w:val="99"/>
    <w:unhideWhenUsed/>
    <w:rsid w:val="00BD4208"/>
    <w:pPr>
      <w:tabs>
        <w:tab w:val="center" w:pos="4677"/>
        <w:tab w:val="right" w:pos="9355"/>
      </w:tabs>
    </w:pPr>
  </w:style>
  <w:style w:type="character" w:customStyle="1" w:styleId="af4">
    <w:name w:val="Нижний колонтитул Знак"/>
    <w:basedOn w:val="a1"/>
    <w:link w:val="af3"/>
    <w:uiPriority w:val="99"/>
    <w:rsid w:val="00BD4208"/>
    <w:rPr>
      <w:rFonts w:ascii="Times New Roman" w:eastAsia="Times New Roman" w:hAnsi="Times New Roman" w:cs="Times New Roman"/>
      <w:sz w:val="20"/>
      <w:szCs w:val="20"/>
      <w:lang w:eastAsia="ru-RU"/>
    </w:rPr>
  </w:style>
  <w:style w:type="paragraph" w:customStyle="1" w:styleId="ConsPlusNormal">
    <w:name w:val="ConsPlusNormal"/>
    <w:link w:val="ConsPlusNormal0"/>
    <w:rsid w:val="001B04D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ED4E9C"/>
    <w:rPr>
      <w:rFonts w:ascii="Arial" w:eastAsia="Times New Roman" w:hAnsi="Arial" w:cs="Arial"/>
      <w:sz w:val="20"/>
      <w:szCs w:val="20"/>
      <w:lang w:eastAsia="ru-RU"/>
    </w:rPr>
  </w:style>
  <w:style w:type="character" w:styleId="af5">
    <w:name w:val="FollowedHyperlink"/>
    <w:basedOn w:val="a1"/>
    <w:uiPriority w:val="99"/>
    <w:unhideWhenUsed/>
    <w:rsid w:val="001B04D3"/>
    <w:rPr>
      <w:color w:val="800080"/>
      <w:u w:val="single"/>
    </w:rPr>
  </w:style>
  <w:style w:type="paragraph" w:customStyle="1" w:styleId="xl63">
    <w:name w:val="xl63"/>
    <w:basedOn w:val="a0"/>
    <w:rsid w:val="001B04D3"/>
    <w:pPr>
      <w:overflowPunct/>
      <w:autoSpaceDE/>
      <w:autoSpaceDN/>
      <w:adjustRightInd/>
      <w:spacing w:before="100" w:beforeAutospacing="1" w:after="100" w:afterAutospacing="1"/>
      <w:jc w:val="center"/>
      <w:textAlignment w:val="auto"/>
    </w:pPr>
    <w:rPr>
      <w:b/>
      <w:bCs/>
      <w:sz w:val="24"/>
      <w:szCs w:val="24"/>
    </w:rPr>
  </w:style>
  <w:style w:type="paragraph" w:customStyle="1" w:styleId="xl64">
    <w:name w:val="xl64"/>
    <w:basedOn w:val="a0"/>
    <w:rsid w:val="001B04D3"/>
    <w:pPr>
      <w:pBdr>
        <w:top w:val="single" w:sz="4" w:space="0" w:color="000000"/>
        <w:left w:val="single" w:sz="4" w:space="0" w:color="000000"/>
        <w:bottom w:val="single" w:sz="4" w:space="0" w:color="000000"/>
        <w:right w:val="single" w:sz="4" w:space="0" w:color="000000"/>
      </w:pBdr>
      <w:overflowPunct/>
      <w:autoSpaceDE/>
      <w:autoSpaceDN/>
      <w:adjustRightInd/>
      <w:spacing w:before="100" w:beforeAutospacing="1" w:after="100" w:afterAutospacing="1"/>
      <w:jc w:val="center"/>
      <w:textAlignment w:val="auto"/>
    </w:pPr>
    <w:rPr>
      <w:sz w:val="24"/>
      <w:szCs w:val="24"/>
    </w:rPr>
  </w:style>
  <w:style w:type="paragraph" w:styleId="25">
    <w:name w:val="Body Text Indent 2"/>
    <w:basedOn w:val="a0"/>
    <w:link w:val="26"/>
    <w:uiPriority w:val="99"/>
    <w:unhideWhenUsed/>
    <w:rsid w:val="00491CA4"/>
    <w:pPr>
      <w:spacing w:after="120" w:line="480" w:lineRule="auto"/>
      <w:ind w:left="283"/>
    </w:pPr>
  </w:style>
  <w:style w:type="character" w:customStyle="1" w:styleId="26">
    <w:name w:val="Основной текст с отступом 2 Знак"/>
    <w:basedOn w:val="a1"/>
    <w:link w:val="25"/>
    <w:uiPriority w:val="99"/>
    <w:rsid w:val="00491CA4"/>
    <w:rPr>
      <w:rFonts w:ascii="Times New Roman" w:eastAsia="Times New Roman" w:hAnsi="Times New Roman" w:cs="Times New Roman"/>
      <w:sz w:val="20"/>
      <w:szCs w:val="20"/>
      <w:lang w:eastAsia="ru-RU"/>
    </w:rPr>
  </w:style>
  <w:style w:type="character" w:customStyle="1" w:styleId="blk">
    <w:name w:val="blk"/>
    <w:basedOn w:val="a1"/>
    <w:rsid w:val="00491CA4"/>
  </w:style>
  <w:style w:type="paragraph" w:customStyle="1" w:styleId="af6">
    <w:name w:val="Îáû÷íûé"/>
    <w:rsid w:val="00C16E28"/>
    <w:pPr>
      <w:spacing w:after="0" w:line="240" w:lineRule="auto"/>
    </w:pPr>
    <w:rPr>
      <w:rFonts w:eastAsia="Times New Roman"/>
      <w:sz w:val="28"/>
      <w:szCs w:val="20"/>
      <w:lang w:eastAsia="ru-RU"/>
    </w:rPr>
  </w:style>
  <w:style w:type="paragraph" w:customStyle="1" w:styleId="Iniiaiieoaeno2">
    <w:name w:val="Iniiaiie oaeno 2"/>
    <w:basedOn w:val="a0"/>
    <w:rsid w:val="00C16E28"/>
    <w:pPr>
      <w:widowControl w:val="0"/>
      <w:overflowPunct/>
      <w:autoSpaceDE/>
      <w:autoSpaceDN/>
      <w:adjustRightInd/>
      <w:ind w:firstLine="720"/>
      <w:jc w:val="both"/>
      <w:textAlignment w:val="auto"/>
    </w:pPr>
    <w:rPr>
      <w:sz w:val="28"/>
    </w:rPr>
  </w:style>
  <w:style w:type="paragraph" w:styleId="af7">
    <w:name w:val="List Paragraph"/>
    <w:aliases w:val="список мой1,mcd_гпи_маркиров.список ур.1,List Paragraph,Абзац списка МКД"/>
    <w:basedOn w:val="a0"/>
    <w:link w:val="af8"/>
    <w:uiPriority w:val="34"/>
    <w:qFormat/>
    <w:rsid w:val="00ED4E9C"/>
    <w:pPr>
      <w:overflowPunct/>
      <w:autoSpaceDE/>
      <w:autoSpaceDN/>
      <w:adjustRightInd/>
      <w:spacing w:after="200" w:line="276" w:lineRule="auto"/>
      <w:ind w:left="720"/>
      <w:textAlignment w:val="auto"/>
    </w:pPr>
    <w:rPr>
      <w:rFonts w:ascii="Calibri" w:hAnsi="Calibri" w:cs="Calibri"/>
      <w:sz w:val="22"/>
      <w:szCs w:val="22"/>
    </w:rPr>
  </w:style>
  <w:style w:type="character" w:styleId="af9">
    <w:name w:val="page number"/>
    <w:basedOn w:val="a1"/>
    <w:rsid w:val="008A6F1B"/>
  </w:style>
  <w:style w:type="paragraph" w:customStyle="1" w:styleId="ConsPlusNonformat">
    <w:name w:val="ConsPlusNonformat"/>
    <w:rsid w:val="008A6F1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8A6F1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Normal">
    <w:name w:val="ConsNormal"/>
    <w:uiPriority w:val="99"/>
    <w:rsid w:val="008A6F1B"/>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a">
    <w:name w:val="Основной текст_"/>
    <w:link w:val="33"/>
    <w:uiPriority w:val="99"/>
    <w:rsid w:val="008A6F1B"/>
    <w:rPr>
      <w:sz w:val="23"/>
      <w:szCs w:val="23"/>
      <w:shd w:val="clear" w:color="auto" w:fill="FFFFFF"/>
    </w:rPr>
  </w:style>
  <w:style w:type="paragraph" w:customStyle="1" w:styleId="33">
    <w:name w:val="Основной текст3"/>
    <w:basedOn w:val="a0"/>
    <w:link w:val="afa"/>
    <w:rsid w:val="008A6F1B"/>
    <w:pPr>
      <w:widowControl w:val="0"/>
      <w:shd w:val="clear" w:color="auto" w:fill="FFFFFF"/>
      <w:overflowPunct/>
      <w:autoSpaceDE/>
      <w:autoSpaceDN/>
      <w:adjustRightInd/>
      <w:spacing w:before="360" w:line="269" w:lineRule="exact"/>
      <w:ind w:hanging="1560"/>
      <w:jc w:val="center"/>
      <w:textAlignment w:val="auto"/>
    </w:pPr>
    <w:rPr>
      <w:rFonts w:asciiTheme="minorHAnsi" w:hAnsiTheme="minorHAnsi" w:cstheme="minorBidi"/>
      <w:sz w:val="23"/>
      <w:szCs w:val="23"/>
      <w:shd w:val="clear" w:color="auto" w:fill="FFFFFF"/>
    </w:rPr>
  </w:style>
  <w:style w:type="paragraph" w:styleId="afb">
    <w:name w:val="footnote text"/>
    <w:basedOn w:val="a0"/>
    <w:link w:val="afc"/>
    <w:rsid w:val="008A6F1B"/>
    <w:pPr>
      <w:overflowPunct/>
      <w:autoSpaceDE/>
      <w:autoSpaceDN/>
      <w:adjustRightInd/>
      <w:textAlignment w:val="auto"/>
    </w:pPr>
    <w:rPr>
      <w:lang w:val="en-US"/>
    </w:rPr>
  </w:style>
  <w:style w:type="character" w:customStyle="1" w:styleId="afc">
    <w:name w:val="Текст сноски Знак"/>
    <w:basedOn w:val="a1"/>
    <w:link w:val="afb"/>
    <w:uiPriority w:val="99"/>
    <w:rsid w:val="008A6F1B"/>
    <w:rPr>
      <w:rFonts w:ascii="Times New Roman" w:eastAsia="Times New Roman" w:hAnsi="Times New Roman" w:cs="Times New Roman"/>
      <w:sz w:val="20"/>
      <w:szCs w:val="20"/>
      <w:lang w:val="en-US" w:eastAsia="ru-RU"/>
    </w:rPr>
  </w:style>
  <w:style w:type="character" w:styleId="afd">
    <w:name w:val="footnote reference"/>
    <w:basedOn w:val="a1"/>
    <w:rsid w:val="008A6F1B"/>
    <w:rPr>
      <w:vertAlign w:val="superscript"/>
    </w:rPr>
  </w:style>
  <w:style w:type="paragraph" w:customStyle="1" w:styleId="tex2st">
    <w:name w:val="tex2st"/>
    <w:basedOn w:val="a0"/>
    <w:rsid w:val="003B4091"/>
    <w:pPr>
      <w:overflowPunct/>
      <w:autoSpaceDE/>
      <w:autoSpaceDN/>
      <w:adjustRightInd/>
      <w:spacing w:before="100" w:beforeAutospacing="1" w:after="100" w:afterAutospacing="1"/>
      <w:textAlignment w:val="auto"/>
    </w:pPr>
    <w:rPr>
      <w:sz w:val="24"/>
      <w:szCs w:val="24"/>
    </w:rPr>
  </w:style>
  <w:style w:type="paragraph" w:customStyle="1" w:styleId="15">
    <w:name w:val="Абзац списка1"/>
    <w:basedOn w:val="a0"/>
    <w:rsid w:val="003B4091"/>
    <w:pPr>
      <w:overflowPunct/>
      <w:autoSpaceDE/>
      <w:autoSpaceDN/>
      <w:adjustRightInd/>
      <w:spacing w:after="200" w:line="276" w:lineRule="auto"/>
      <w:ind w:left="720"/>
      <w:textAlignment w:val="auto"/>
    </w:pPr>
    <w:rPr>
      <w:rFonts w:ascii="Calibri" w:hAnsi="Calibri"/>
      <w:sz w:val="22"/>
      <w:szCs w:val="22"/>
    </w:rPr>
  </w:style>
  <w:style w:type="paragraph" w:customStyle="1" w:styleId="18">
    <w:name w:val="стиль18"/>
    <w:basedOn w:val="a0"/>
    <w:uiPriority w:val="99"/>
    <w:rsid w:val="003B4091"/>
    <w:pPr>
      <w:overflowPunct/>
      <w:autoSpaceDE/>
      <w:autoSpaceDN/>
      <w:adjustRightInd/>
      <w:spacing w:before="100" w:beforeAutospacing="1" w:after="100" w:afterAutospacing="1"/>
      <w:textAlignment w:val="auto"/>
    </w:pPr>
    <w:rPr>
      <w:rFonts w:ascii="Tahoma" w:eastAsia="Arial Unicode MS" w:hAnsi="Tahoma" w:cs="Tahoma"/>
      <w:sz w:val="17"/>
      <w:szCs w:val="17"/>
    </w:rPr>
  </w:style>
  <w:style w:type="paragraph" w:customStyle="1" w:styleId="afe">
    <w:name w:val="Знак Знак"/>
    <w:basedOn w:val="a0"/>
    <w:rsid w:val="000E7B2E"/>
    <w:pPr>
      <w:tabs>
        <w:tab w:val="num" w:pos="360"/>
      </w:tabs>
      <w:overflowPunct/>
      <w:autoSpaceDE/>
      <w:autoSpaceDN/>
      <w:adjustRightInd/>
      <w:spacing w:after="160" w:line="240" w:lineRule="exact"/>
      <w:textAlignment w:val="auto"/>
    </w:pPr>
    <w:rPr>
      <w:rFonts w:ascii="Verdana" w:hAnsi="Verdana" w:cs="Verdana"/>
      <w:lang w:val="en-US"/>
    </w:rPr>
  </w:style>
  <w:style w:type="paragraph" w:customStyle="1" w:styleId="aff">
    <w:name w:val="Знак Знак Знак Знак"/>
    <w:basedOn w:val="a0"/>
    <w:rsid w:val="000E7B2E"/>
    <w:pPr>
      <w:tabs>
        <w:tab w:val="num" w:pos="360"/>
      </w:tabs>
      <w:overflowPunct/>
      <w:autoSpaceDE/>
      <w:autoSpaceDN/>
      <w:adjustRightInd/>
      <w:spacing w:after="160" w:line="240" w:lineRule="exact"/>
      <w:textAlignment w:val="auto"/>
    </w:pPr>
    <w:rPr>
      <w:rFonts w:ascii="Verdana" w:hAnsi="Verdana" w:cs="Verdana"/>
      <w:lang w:val="en-US"/>
    </w:rPr>
  </w:style>
  <w:style w:type="paragraph" w:styleId="aff0">
    <w:name w:val="Balloon Text"/>
    <w:basedOn w:val="a0"/>
    <w:link w:val="aff1"/>
    <w:rsid w:val="000E7B2E"/>
    <w:pPr>
      <w:overflowPunct/>
      <w:autoSpaceDE/>
      <w:autoSpaceDN/>
      <w:adjustRightInd/>
      <w:textAlignment w:val="auto"/>
    </w:pPr>
    <w:rPr>
      <w:rFonts w:ascii="Tahoma" w:hAnsi="Tahoma" w:cs="Tahoma"/>
      <w:sz w:val="16"/>
      <w:szCs w:val="16"/>
    </w:rPr>
  </w:style>
  <w:style w:type="character" w:customStyle="1" w:styleId="aff1">
    <w:name w:val="Текст выноски Знак"/>
    <w:basedOn w:val="a1"/>
    <w:link w:val="aff0"/>
    <w:rsid w:val="000E7B2E"/>
    <w:rPr>
      <w:rFonts w:ascii="Tahoma" w:eastAsia="Times New Roman" w:hAnsi="Tahoma" w:cs="Tahoma"/>
      <w:sz w:val="16"/>
      <w:szCs w:val="16"/>
      <w:lang w:eastAsia="ru-RU"/>
    </w:rPr>
  </w:style>
  <w:style w:type="paragraph" w:customStyle="1" w:styleId="aff2">
    <w:name w:val="Знак Знак Знак"/>
    <w:basedOn w:val="a0"/>
    <w:rsid w:val="000E7B2E"/>
    <w:pPr>
      <w:widowControl w:val="0"/>
      <w:overflowPunct/>
      <w:autoSpaceDE/>
      <w:autoSpaceDN/>
      <w:spacing w:after="160" w:line="240" w:lineRule="exact"/>
      <w:jc w:val="right"/>
      <w:textAlignment w:val="auto"/>
    </w:pPr>
    <w:rPr>
      <w:lang w:val="en-GB"/>
    </w:rPr>
  </w:style>
  <w:style w:type="paragraph" w:customStyle="1" w:styleId="16">
    <w:name w:val="Знак Знак Знак1"/>
    <w:basedOn w:val="a0"/>
    <w:rsid w:val="000E7B2E"/>
    <w:pPr>
      <w:tabs>
        <w:tab w:val="num" w:pos="360"/>
      </w:tabs>
      <w:overflowPunct/>
      <w:autoSpaceDE/>
      <w:autoSpaceDN/>
      <w:adjustRightInd/>
      <w:spacing w:after="160" w:line="240" w:lineRule="exact"/>
      <w:textAlignment w:val="auto"/>
    </w:pPr>
    <w:rPr>
      <w:rFonts w:ascii="Verdana" w:hAnsi="Verdana" w:cs="Verdana"/>
      <w:lang w:val="en-US"/>
    </w:rPr>
  </w:style>
  <w:style w:type="character" w:customStyle="1" w:styleId="WW8Num12z0">
    <w:name w:val="WW8Num12z0"/>
    <w:rsid w:val="000E7B2E"/>
    <w:rPr>
      <w:rFonts w:ascii="Symbol" w:hAnsi="Symbol"/>
    </w:rPr>
  </w:style>
  <w:style w:type="table" w:styleId="aff3">
    <w:name w:val="Table Grid"/>
    <w:basedOn w:val="a2"/>
    <w:rsid w:val="000E7B2E"/>
    <w:pPr>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Знак Знак Знак1"/>
    <w:basedOn w:val="a0"/>
    <w:rsid w:val="000E7B2E"/>
    <w:pPr>
      <w:tabs>
        <w:tab w:val="num" w:pos="360"/>
      </w:tabs>
      <w:overflowPunct/>
      <w:autoSpaceDE/>
      <w:autoSpaceDN/>
      <w:adjustRightInd/>
      <w:spacing w:after="160" w:line="240" w:lineRule="exact"/>
      <w:textAlignment w:val="auto"/>
    </w:pPr>
    <w:rPr>
      <w:rFonts w:ascii="Verdana" w:hAnsi="Verdana" w:cs="Verdana"/>
      <w:lang w:val="en-US"/>
    </w:rPr>
  </w:style>
  <w:style w:type="paragraph" w:styleId="aff4">
    <w:name w:val="List"/>
    <w:basedOn w:val="a0"/>
    <w:rsid w:val="005A5BD6"/>
    <w:pPr>
      <w:suppressAutoHyphens/>
      <w:overflowPunct/>
      <w:autoSpaceDE/>
      <w:autoSpaceDN/>
      <w:adjustRightInd/>
      <w:ind w:left="283" w:hanging="283"/>
      <w:textAlignment w:val="auto"/>
    </w:pPr>
    <w:rPr>
      <w:sz w:val="24"/>
      <w:szCs w:val="24"/>
      <w:lang w:val="en-US" w:bidi="en-US"/>
    </w:rPr>
  </w:style>
  <w:style w:type="paragraph" w:customStyle="1" w:styleId="27">
    <w:name w:val="Абзац списка2"/>
    <w:basedOn w:val="a0"/>
    <w:rsid w:val="0030686C"/>
    <w:pPr>
      <w:overflowPunct/>
      <w:autoSpaceDE/>
      <w:autoSpaceDN/>
      <w:adjustRightInd/>
      <w:ind w:left="720"/>
      <w:textAlignment w:val="auto"/>
    </w:pPr>
    <w:rPr>
      <w:rFonts w:ascii="Calibri" w:hAnsi="Calibri" w:cs="Calibri"/>
      <w:sz w:val="22"/>
      <w:szCs w:val="22"/>
    </w:rPr>
  </w:style>
  <w:style w:type="paragraph" w:customStyle="1" w:styleId="xl26">
    <w:name w:val="xl26"/>
    <w:basedOn w:val="a0"/>
    <w:uiPriority w:val="99"/>
    <w:rsid w:val="0030686C"/>
    <w:pPr>
      <w:pBdr>
        <w:left w:val="single" w:sz="4" w:space="0" w:color="auto"/>
        <w:right w:val="single" w:sz="4" w:space="0" w:color="auto"/>
      </w:pBdr>
      <w:overflowPunct/>
      <w:autoSpaceDE/>
      <w:autoSpaceDN/>
      <w:adjustRightInd/>
      <w:spacing w:before="100" w:beforeAutospacing="1" w:after="100" w:afterAutospacing="1"/>
      <w:jc w:val="center"/>
      <w:textAlignment w:val="auto"/>
    </w:pPr>
  </w:style>
  <w:style w:type="paragraph" w:styleId="34">
    <w:name w:val="Body Text 3"/>
    <w:basedOn w:val="a0"/>
    <w:link w:val="35"/>
    <w:rsid w:val="002C764B"/>
    <w:pPr>
      <w:overflowPunct/>
      <w:autoSpaceDE/>
      <w:autoSpaceDN/>
      <w:adjustRightInd/>
      <w:spacing w:after="120"/>
      <w:textAlignment w:val="auto"/>
    </w:pPr>
    <w:rPr>
      <w:sz w:val="16"/>
      <w:szCs w:val="16"/>
    </w:rPr>
  </w:style>
  <w:style w:type="character" w:customStyle="1" w:styleId="35">
    <w:name w:val="Основной текст 3 Знак"/>
    <w:basedOn w:val="a1"/>
    <w:link w:val="34"/>
    <w:uiPriority w:val="99"/>
    <w:rsid w:val="002C764B"/>
    <w:rPr>
      <w:rFonts w:ascii="Times New Roman" w:eastAsia="Times New Roman" w:hAnsi="Times New Roman" w:cs="Times New Roman"/>
      <w:sz w:val="16"/>
      <w:szCs w:val="16"/>
      <w:lang w:eastAsia="ru-RU"/>
    </w:rPr>
  </w:style>
  <w:style w:type="paragraph" w:customStyle="1" w:styleId="19">
    <w:name w:val="Знак Знак Знак1 Знак"/>
    <w:basedOn w:val="a0"/>
    <w:rsid w:val="007F2D7C"/>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1a">
    <w:name w:val="Знак Знак Знак1"/>
    <w:basedOn w:val="a0"/>
    <w:rsid w:val="007F2D7C"/>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5">
    <w:name w:val="Знак Знак"/>
    <w:aliases w:val="Заголовок 1 Знак1,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rsid w:val="007F2D7C"/>
    <w:rPr>
      <w:rFonts w:ascii="Arial" w:hAnsi="Arial" w:cs="Arial"/>
      <w:b/>
      <w:bCs/>
      <w:i/>
      <w:iCs/>
      <w:sz w:val="28"/>
      <w:szCs w:val="28"/>
      <w:lang w:val="ru-RU" w:eastAsia="ru-RU" w:bidi="ar-SA"/>
    </w:rPr>
  </w:style>
  <w:style w:type="paragraph" w:customStyle="1" w:styleId="1b">
    <w:name w:val="Знак Знак Знак1 Знак"/>
    <w:basedOn w:val="a0"/>
    <w:rsid w:val="007F2D7C"/>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6">
    <w:name w:val="Знак"/>
    <w:basedOn w:val="a0"/>
    <w:rsid w:val="007F2D7C"/>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styleId="aff7">
    <w:name w:val="annotation reference"/>
    <w:uiPriority w:val="99"/>
    <w:rsid w:val="007F2D7C"/>
    <w:rPr>
      <w:sz w:val="16"/>
      <w:szCs w:val="16"/>
    </w:rPr>
  </w:style>
  <w:style w:type="paragraph" w:styleId="aff8">
    <w:name w:val="annotation text"/>
    <w:basedOn w:val="a0"/>
    <w:link w:val="aff9"/>
    <w:uiPriority w:val="99"/>
    <w:rsid w:val="007F2D7C"/>
    <w:pPr>
      <w:overflowPunct/>
      <w:autoSpaceDE/>
      <w:autoSpaceDN/>
      <w:adjustRightInd/>
      <w:textAlignment w:val="auto"/>
    </w:pPr>
    <w:rPr>
      <w:rFonts w:eastAsia="Times New Roman"/>
      <w:sz w:val="20"/>
      <w:szCs w:val="20"/>
      <w:lang w:eastAsia="ru-RU"/>
    </w:rPr>
  </w:style>
  <w:style w:type="character" w:customStyle="1" w:styleId="aff9">
    <w:name w:val="Текст примечания Знак"/>
    <w:basedOn w:val="a1"/>
    <w:link w:val="aff8"/>
    <w:uiPriority w:val="99"/>
    <w:rsid w:val="007F2D7C"/>
    <w:rPr>
      <w:rFonts w:eastAsia="Times New Roman"/>
      <w:sz w:val="20"/>
      <w:szCs w:val="20"/>
      <w:lang w:eastAsia="ru-RU"/>
    </w:rPr>
  </w:style>
  <w:style w:type="paragraph" w:styleId="affa">
    <w:name w:val="annotation subject"/>
    <w:basedOn w:val="aff8"/>
    <w:next w:val="aff8"/>
    <w:link w:val="affb"/>
    <w:uiPriority w:val="99"/>
    <w:rsid w:val="007F2D7C"/>
    <w:rPr>
      <w:b/>
      <w:bCs/>
    </w:rPr>
  </w:style>
  <w:style w:type="character" w:customStyle="1" w:styleId="affb">
    <w:name w:val="Тема примечания Знак"/>
    <w:basedOn w:val="aff9"/>
    <w:link w:val="affa"/>
    <w:uiPriority w:val="99"/>
    <w:rsid w:val="007F2D7C"/>
    <w:rPr>
      <w:rFonts w:eastAsia="Times New Roman"/>
      <w:b/>
      <w:bCs/>
      <w:sz w:val="20"/>
      <w:szCs w:val="20"/>
      <w:lang w:eastAsia="ru-RU"/>
    </w:rPr>
  </w:style>
  <w:style w:type="paragraph" w:customStyle="1" w:styleId="ConsTitle">
    <w:name w:val="ConsTitle"/>
    <w:rsid w:val="00F35E4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nobr">
    <w:name w:val="nobr"/>
    <w:rsid w:val="00F35E4E"/>
  </w:style>
  <w:style w:type="character" w:styleId="affc">
    <w:name w:val="Strong"/>
    <w:basedOn w:val="a1"/>
    <w:qFormat/>
    <w:rsid w:val="000101F5"/>
    <w:rPr>
      <w:b/>
      <w:bCs/>
    </w:rPr>
  </w:style>
  <w:style w:type="paragraph" w:customStyle="1" w:styleId="affd">
    <w:name w:val="Прижатый влево"/>
    <w:basedOn w:val="a0"/>
    <w:next w:val="a0"/>
    <w:rsid w:val="009308A8"/>
    <w:pPr>
      <w:widowControl w:val="0"/>
      <w:overflowPunct/>
      <w:jc w:val="both"/>
      <w:textAlignment w:val="auto"/>
    </w:pPr>
    <w:rPr>
      <w:rFonts w:ascii="Arial" w:eastAsia="Times New Roman" w:hAnsi="Arial" w:cs="Arial"/>
      <w:sz w:val="24"/>
      <w:szCs w:val="24"/>
      <w:lang w:eastAsia="ru-RU"/>
    </w:rPr>
  </w:style>
  <w:style w:type="character" w:customStyle="1" w:styleId="HTML">
    <w:name w:val="Стандартный HTML Знак"/>
    <w:basedOn w:val="a1"/>
    <w:link w:val="HTML0"/>
    <w:rsid w:val="00D337B4"/>
    <w:rPr>
      <w:rFonts w:ascii="Courier New" w:eastAsia="Times New Roman" w:hAnsi="Courier New" w:cs="Courier New"/>
      <w:sz w:val="20"/>
      <w:szCs w:val="20"/>
      <w:lang w:eastAsia="ru-RU"/>
    </w:rPr>
  </w:style>
  <w:style w:type="paragraph" w:styleId="HTML0">
    <w:name w:val="HTML Preformatted"/>
    <w:basedOn w:val="a0"/>
    <w:link w:val="HTML"/>
    <w:rsid w:val="00D337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eastAsia="Times New Roman" w:hAnsi="Courier New" w:cs="Courier New"/>
      <w:sz w:val="20"/>
      <w:szCs w:val="20"/>
      <w:lang w:eastAsia="ru-RU"/>
    </w:rPr>
  </w:style>
  <w:style w:type="numbering" w:customStyle="1" w:styleId="1c">
    <w:name w:val="Нет списка1"/>
    <w:next w:val="a3"/>
    <w:uiPriority w:val="99"/>
    <w:semiHidden/>
    <w:rsid w:val="003C02F4"/>
  </w:style>
  <w:style w:type="paragraph" w:customStyle="1" w:styleId="affe">
    <w:name w:val="Текст док"/>
    <w:basedOn w:val="a0"/>
    <w:autoRedefine/>
    <w:rsid w:val="003C02F4"/>
    <w:pPr>
      <w:tabs>
        <w:tab w:val="left" w:pos="9900"/>
      </w:tabs>
      <w:overflowPunct/>
      <w:ind w:firstLine="339"/>
      <w:jc w:val="both"/>
      <w:textAlignment w:val="auto"/>
    </w:pPr>
    <w:rPr>
      <w:rFonts w:eastAsia="Times New Roman"/>
      <w:bCs/>
      <w:sz w:val="22"/>
      <w:szCs w:val="22"/>
      <w:lang w:eastAsia="ru-RU"/>
    </w:rPr>
  </w:style>
  <w:style w:type="paragraph" w:customStyle="1" w:styleId="ConsNonformat">
    <w:name w:val="ConsNonformat"/>
    <w:uiPriority w:val="99"/>
    <w:rsid w:val="003C02F4"/>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f">
    <w:name w:val="Знак"/>
    <w:locked/>
    <w:rsid w:val="003C02F4"/>
    <w:rPr>
      <w:sz w:val="24"/>
      <w:szCs w:val="24"/>
      <w:lang w:val="ru-RU" w:eastAsia="ru-RU" w:bidi="ar-SA"/>
    </w:rPr>
  </w:style>
  <w:style w:type="paragraph" w:customStyle="1" w:styleId="1d">
    <w:name w:val="Знак Знак Знак1 Знак Знак Знак Знак"/>
    <w:basedOn w:val="a0"/>
    <w:rsid w:val="003C02F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BodyText21">
    <w:name w:val="Body Text 21"/>
    <w:basedOn w:val="a0"/>
    <w:uiPriority w:val="99"/>
    <w:rsid w:val="003C02F4"/>
    <w:pPr>
      <w:widowControl w:val="0"/>
      <w:ind w:firstLine="720"/>
      <w:jc w:val="both"/>
      <w:textAlignment w:val="auto"/>
    </w:pPr>
    <w:rPr>
      <w:rFonts w:eastAsia="Times New Roman"/>
      <w:sz w:val="24"/>
      <w:szCs w:val="20"/>
      <w:lang w:eastAsia="ru-RU"/>
    </w:rPr>
  </w:style>
  <w:style w:type="numbering" w:customStyle="1" w:styleId="28">
    <w:name w:val="Нет списка2"/>
    <w:next w:val="a3"/>
    <w:uiPriority w:val="99"/>
    <w:semiHidden/>
    <w:rsid w:val="00CA7931"/>
  </w:style>
  <w:style w:type="character" w:customStyle="1" w:styleId="afff0">
    <w:name w:val="Знак"/>
    <w:locked/>
    <w:rsid w:val="00CA7931"/>
    <w:rPr>
      <w:sz w:val="24"/>
      <w:szCs w:val="24"/>
      <w:lang w:val="ru-RU" w:eastAsia="ru-RU" w:bidi="ar-SA"/>
    </w:rPr>
  </w:style>
  <w:style w:type="paragraph" w:customStyle="1" w:styleId="Style4">
    <w:name w:val="Style4"/>
    <w:basedOn w:val="a0"/>
    <w:rsid w:val="00110591"/>
    <w:pPr>
      <w:widowControl w:val="0"/>
      <w:suppressAutoHyphens/>
      <w:overflowPunct/>
      <w:autoSpaceDN/>
      <w:adjustRightInd/>
      <w:spacing w:line="278" w:lineRule="exact"/>
      <w:textAlignment w:val="auto"/>
    </w:pPr>
    <w:rPr>
      <w:rFonts w:eastAsia="Times New Roman"/>
      <w:sz w:val="24"/>
      <w:szCs w:val="24"/>
      <w:lang w:eastAsia="ar-SA"/>
    </w:rPr>
  </w:style>
  <w:style w:type="character" w:customStyle="1" w:styleId="FontStyle11">
    <w:name w:val="Font Style11"/>
    <w:basedOn w:val="a1"/>
    <w:rsid w:val="00110591"/>
    <w:rPr>
      <w:rFonts w:ascii="Times New Roman" w:hAnsi="Times New Roman" w:cs="Times New Roman" w:hint="default"/>
      <w:sz w:val="26"/>
      <w:szCs w:val="26"/>
    </w:rPr>
  </w:style>
  <w:style w:type="numbering" w:customStyle="1" w:styleId="36">
    <w:name w:val="Нет списка3"/>
    <w:next w:val="a3"/>
    <w:uiPriority w:val="99"/>
    <w:semiHidden/>
    <w:unhideWhenUsed/>
    <w:rsid w:val="0096761F"/>
  </w:style>
  <w:style w:type="paragraph" w:customStyle="1" w:styleId="afff1">
    <w:name w:val="МУ Обычный стиль"/>
    <w:basedOn w:val="a0"/>
    <w:autoRedefine/>
    <w:rsid w:val="0096761F"/>
    <w:pPr>
      <w:overflowPunct/>
      <w:ind w:firstLine="284"/>
      <w:jc w:val="both"/>
      <w:textAlignment w:val="auto"/>
    </w:pPr>
    <w:rPr>
      <w:rFonts w:eastAsia="Times New Roman"/>
      <w:sz w:val="22"/>
      <w:szCs w:val="22"/>
      <w:lang w:eastAsia="ru-RU"/>
    </w:rPr>
  </w:style>
  <w:style w:type="character" w:customStyle="1" w:styleId="ep">
    <w:name w:val="ep"/>
    <w:basedOn w:val="a1"/>
    <w:rsid w:val="0096761F"/>
  </w:style>
  <w:style w:type="paragraph" w:customStyle="1" w:styleId="1e">
    <w:name w:val="Мой заголовок 1"/>
    <w:basedOn w:val="10"/>
    <w:qFormat/>
    <w:rsid w:val="0096761F"/>
    <w:pPr>
      <w:widowControl w:val="0"/>
      <w:overflowPunct/>
      <w:autoSpaceDE/>
      <w:autoSpaceDN/>
      <w:adjustRightInd/>
      <w:spacing w:before="240"/>
      <w:ind w:firstLine="709"/>
      <w:textAlignment w:val="auto"/>
    </w:pPr>
    <w:rPr>
      <w:rFonts w:ascii="Times New Roman" w:eastAsia="Times New Roman" w:hAnsi="Times New Roman" w:cs="Times New Roman"/>
      <w:bCs w:val="0"/>
      <w:caps/>
      <w:color w:val="auto"/>
      <w:szCs w:val="20"/>
      <w:lang w:eastAsia="ru-RU"/>
    </w:rPr>
  </w:style>
  <w:style w:type="numbering" w:customStyle="1" w:styleId="41">
    <w:name w:val="Нет списка4"/>
    <w:next w:val="a3"/>
    <w:uiPriority w:val="99"/>
    <w:semiHidden/>
    <w:unhideWhenUsed/>
    <w:rsid w:val="0096761F"/>
  </w:style>
  <w:style w:type="character" w:customStyle="1" w:styleId="apple-converted-space">
    <w:name w:val="apple-converted-space"/>
    <w:basedOn w:val="a1"/>
    <w:rsid w:val="00E036CB"/>
  </w:style>
  <w:style w:type="character" w:customStyle="1" w:styleId="29">
    <w:name w:val="Основной текст (2)_"/>
    <w:basedOn w:val="a1"/>
    <w:link w:val="2a"/>
    <w:uiPriority w:val="99"/>
    <w:rsid w:val="00B56EE7"/>
    <w:rPr>
      <w:b/>
      <w:bCs/>
      <w:sz w:val="26"/>
      <w:szCs w:val="26"/>
      <w:shd w:val="clear" w:color="auto" w:fill="FFFFFF"/>
    </w:rPr>
  </w:style>
  <w:style w:type="paragraph" w:customStyle="1" w:styleId="2a">
    <w:name w:val="Основной текст (2)"/>
    <w:basedOn w:val="a0"/>
    <w:link w:val="29"/>
    <w:uiPriority w:val="99"/>
    <w:rsid w:val="00B56EE7"/>
    <w:pPr>
      <w:widowControl w:val="0"/>
      <w:shd w:val="clear" w:color="auto" w:fill="FFFFFF"/>
      <w:overflowPunct/>
      <w:autoSpaceDE/>
      <w:autoSpaceDN/>
      <w:adjustRightInd/>
      <w:spacing w:line="240" w:lineRule="exact"/>
      <w:jc w:val="both"/>
      <w:textAlignment w:val="auto"/>
    </w:pPr>
    <w:rPr>
      <w:b/>
      <w:bCs/>
      <w:sz w:val="26"/>
      <w:szCs w:val="26"/>
    </w:rPr>
  </w:style>
  <w:style w:type="paragraph" w:customStyle="1" w:styleId="consplusnormal1">
    <w:name w:val="consplusnormal"/>
    <w:basedOn w:val="a0"/>
    <w:rsid w:val="00B56EE7"/>
    <w:pPr>
      <w:overflowPunct/>
      <w:autoSpaceDE/>
      <w:autoSpaceDN/>
      <w:adjustRightInd/>
      <w:spacing w:before="100" w:beforeAutospacing="1" w:after="100" w:afterAutospacing="1"/>
      <w:textAlignment w:val="auto"/>
    </w:pPr>
    <w:rPr>
      <w:rFonts w:eastAsia="Times New Roman"/>
      <w:sz w:val="24"/>
      <w:szCs w:val="24"/>
      <w:lang w:eastAsia="ru-RU"/>
    </w:rPr>
  </w:style>
  <w:style w:type="paragraph" w:customStyle="1" w:styleId="afff2">
    <w:name w:val="Исполнитель"/>
    <w:basedOn w:val="a0"/>
    <w:autoRedefine/>
    <w:rsid w:val="00BD0740"/>
    <w:pPr>
      <w:shd w:val="clear" w:color="auto" w:fill="FFFFFF"/>
      <w:overflowPunct/>
      <w:autoSpaceDE/>
      <w:autoSpaceDN/>
      <w:adjustRightInd/>
      <w:spacing w:line="240" w:lineRule="atLeast"/>
      <w:ind w:left="14" w:right="24" w:firstLine="567"/>
      <w:jc w:val="both"/>
      <w:textAlignment w:val="auto"/>
    </w:pPr>
    <w:rPr>
      <w:rFonts w:eastAsia="Times New Roman"/>
      <w:color w:val="000000"/>
      <w:spacing w:val="24"/>
      <w:sz w:val="22"/>
      <w:szCs w:val="22"/>
      <w:lang w:eastAsia="ru-RU"/>
    </w:rPr>
  </w:style>
  <w:style w:type="numbering" w:customStyle="1" w:styleId="51">
    <w:name w:val="Нет списка5"/>
    <w:next w:val="a3"/>
    <w:uiPriority w:val="99"/>
    <w:semiHidden/>
    <w:unhideWhenUsed/>
    <w:rsid w:val="009F6630"/>
  </w:style>
  <w:style w:type="table" w:customStyle="1" w:styleId="1f">
    <w:name w:val="Сетка таблицы1"/>
    <w:basedOn w:val="a2"/>
    <w:next w:val="aff3"/>
    <w:rsid w:val="009F6630"/>
    <w:pPr>
      <w:spacing w:after="0" w:line="240" w:lineRule="auto"/>
    </w:pPr>
    <w:rPr>
      <w:rFonts w:ascii="Calibri" w:eastAsia="Calibri"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0">
    <w:name w:val="Знак Знак Знак1"/>
    <w:basedOn w:val="a0"/>
    <w:rsid w:val="006C3C9F"/>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3">
    <w:name w:val="Знак Знак"/>
    <w:rsid w:val="006C3C9F"/>
    <w:rPr>
      <w:rFonts w:ascii="Arial" w:hAnsi="Arial" w:cs="Arial"/>
      <w:b/>
      <w:bCs/>
      <w:i/>
      <w:iCs/>
      <w:sz w:val="28"/>
      <w:szCs w:val="28"/>
      <w:lang w:val="ru-RU" w:eastAsia="ru-RU" w:bidi="ar-SA"/>
    </w:rPr>
  </w:style>
  <w:style w:type="paragraph" w:customStyle="1" w:styleId="1f1">
    <w:name w:val="Знак Знак Знак1 Знак"/>
    <w:basedOn w:val="a0"/>
    <w:rsid w:val="006C3C9F"/>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4">
    <w:name w:val="Знак"/>
    <w:basedOn w:val="a0"/>
    <w:rsid w:val="006C3C9F"/>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xl101">
    <w:name w:val="xl101"/>
    <w:basedOn w:val="a0"/>
    <w:rsid w:val="006C3C9F"/>
    <w:pPr>
      <w:shd w:val="clear" w:color="000000" w:fill="FFFFFF"/>
      <w:overflowPunct/>
      <w:autoSpaceDE/>
      <w:autoSpaceDN/>
      <w:adjustRightInd/>
      <w:spacing w:before="100" w:beforeAutospacing="1" w:after="100" w:afterAutospacing="1"/>
      <w:textAlignment w:val="auto"/>
    </w:pPr>
    <w:rPr>
      <w:rFonts w:ascii="Arial" w:eastAsia="Times New Roman" w:hAnsi="Arial" w:cs="Arial"/>
      <w:sz w:val="24"/>
      <w:szCs w:val="24"/>
      <w:lang w:eastAsia="ru-RU"/>
    </w:rPr>
  </w:style>
  <w:style w:type="paragraph" w:customStyle="1" w:styleId="xl102">
    <w:name w:val="xl102"/>
    <w:basedOn w:val="a0"/>
    <w:rsid w:val="006C3C9F"/>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textAlignment w:val="top"/>
    </w:pPr>
    <w:rPr>
      <w:rFonts w:eastAsia="Times New Roman"/>
      <w:sz w:val="22"/>
      <w:szCs w:val="22"/>
      <w:lang w:eastAsia="ru-RU"/>
    </w:rPr>
  </w:style>
  <w:style w:type="paragraph" w:customStyle="1" w:styleId="xl103">
    <w:name w:val="xl103"/>
    <w:basedOn w:val="a0"/>
    <w:rsid w:val="006C3C9F"/>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top"/>
    </w:pPr>
    <w:rPr>
      <w:rFonts w:eastAsia="Times New Roman"/>
      <w:sz w:val="22"/>
      <w:szCs w:val="22"/>
      <w:lang w:eastAsia="ru-RU"/>
    </w:rPr>
  </w:style>
  <w:style w:type="paragraph" w:customStyle="1" w:styleId="xl104">
    <w:name w:val="xl104"/>
    <w:basedOn w:val="a0"/>
    <w:rsid w:val="006C3C9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eastAsia="Times New Roman"/>
      <w:sz w:val="22"/>
      <w:szCs w:val="22"/>
      <w:lang w:eastAsia="ru-RU"/>
    </w:rPr>
  </w:style>
  <w:style w:type="paragraph" w:customStyle="1" w:styleId="xl105">
    <w:name w:val="xl105"/>
    <w:basedOn w:val="a0"/>
    <w:rsid w:val="006C3C9F"/>
    <w:pPr>
      <w:overflowPunct/>
      <w:autoSpaceDE/>
      <w:autoSpaceDN/>
      <w:adjustRightInd/>
      <w:spacing w:before="100" w:beforeAutospacing="1" w:after="100" w:afterAutospacing="1"/>
      <w:textAlignment w:val="center"/>
    </w:pPr>
    <w:rPr>
      <w:rFonts w:eastAsia="Times New Roman"/>
      <w:sz w:val="22"/>
      <w:szCs w:val="22"/>
      <w:lang w:eastAsia="ru-RU"/>
    </w:rPr>
  </w:style>
  <w:style w:type="paragraph" w:customStyle="1" w:styleId="xl106">
    <w:name w:val="xl106"/>
    <w:basedOn w:val="a0"/>
    <w:rsid w:val="006C3C9F"/>
    <w:pPr>
      <w:overflowPunct/>
      <w:autoSpaceDE/>
      <w:autoSpaceDN/>
      <w:adjustRightInd/>
      <w:spacing w:before="100" w:beforeAutospacing="1" w:after="100" w:afterAutospacing="1"/>
      <w:jc w:val="center"/>
      <w:textAlignment w:val="center"/>
    </w:pPr>
    <w:rPr>
      <w:rFonts w:eastAsia="Times New Roman"/>
      <w:b/>
      <w:bCs/>
      <w:sz w:val="22"/>
      <w:szCs w:val="22"/>
      <w:lang w:eastAsia="ru-RU"/>
    </w:rPr>
  </w:style>
  <w:style w:type="paragraph" w:customStyle="1" w:styleId="xl107">
    <w:name w:val="xl107"/>
    <w:basedOn w:val="a0"/>
    <w:rsid w:val="006C3C9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eastAsia="Times New Roman"/>
      <w:sz w:val="22"/>
      <w:szCs w:val="22"/>
      <w:lang w:eastAsia="ru-RU"/>
    </w:rPr>
  </w:style>
  <w:style w:type="paragraph" w:customStyle="1" w:styleId="font5">
    <w:name w:val="font5"/>
    <w:basedOn w:val="a0"/>
    <w:rsid w:val="006C3C9F"/>
    <w:pPr>
      <w:overflowPunct/>
      <w:autoSpaceDE/>
      <w:autoSpaceDN/>
      <w:adjustRightInd/>
      <w:spacing w:before="100" w:beforeAutospacing="1" w:after="100" w:afterAutospacing="1"/>
      <w:textAlignment w:val="auto"/>
    </w:pPr>
    <w:rPr>
      <w:rFonts w:eastAsia="Times New Roman"/>
      <w:b/>
      <w:bCs/>
      <w:sz w:val="22"/>
      <w:szCs w:val="22"/>
      <w:lang w:eastAsia="ru-RU"/>
    </w:rPr>
  </w:style>
  <w:style w:type="paragraph" w:customStyle="1" w:styleId="font6">
    <w:name w:val="font6"/>
    <w:basedOn w:val="a0"/>
    <w:rsid w:val="006C3C9F"/>
    <w:pPr>
      <w:overflowPunct/>
      <w:autoSpaceDE/>
      <w:autoSpaceDN/>
      <w:adjustRightInd/>
      <w:spacing w:before="100" w:beforeAutospacing="1" w:after="100" w:afterAutospacing="1"/>
      <w:textAlignment w:val="auto"/>
    </w:pPr>
    <w:rPr>
      <w:rFonts w:eastAsia="Times New Roman"/>
      <w:sz w:val="22"/>
      <w:szCs w:val="22"/>
      <w:lang w:eastAsia="ru-RU"/>
    </w:rPr>
  </w:style>
  <w:style w:type="numbering" w:customStyle="1" w:styleId="61">
    <w:name w:val="Нет списка6"/>
    <w:next w:val="a3"/>
    <w:semiHidden/>
    <w:rsid w:val="00E133E5"/>
  </w:style>
  <w:style w:type="paragraph" w:customStyle="1" w:styleId="1f2">
    <w:name w:val="заголовок 1"/>
    <w:basedOn w:val="a0"/>
    <w:next w:val="a0"/>
    <w:rsid w:val="00E133E5"/>
    <w:pPr>
      <w:keepNext/>
      <w:widowControl w:val="0"/>
      <w:jc w:val="center"/>
    </w:pPr>
    <w:rPr>
      <w:rFonts w:eastAsia="Times New Roman"/>
      <w:b/>
      <w:sz w:val="30"/>
      <w:szCs w:val="24"/>
      <w:lang w:eastAsia="ru-RU"/>
    </w:rPr>
  </w:style>
  <w:style w:type="paragraph" w:customStyle="1" w:styleId="1f3">
    <w:name w:val="Текст1"/>
    <w:basedOn w:val="a0"/>
    <w:rsid w:val="00E133E5"/>
    <w:pPr>
      <w:suppressAutoHyphens/>
      <w:overflowPunct/>
      <w:autoSpaceDE/>
      <w:autoSpaceDN/>
      <w:adjustRightInd/>
      <w:jc w:val="center"/>
      <w:textAlignment w:val="auto"/>
    </w:pPr>
    <w:rPr>
      <w:rFonts w:ascii="Courier New" w:eastAsia="Times New Roman" w:hAnsi="Courier New"/>
      <w:b/>
      <w:sz w:val="24"/>
      <w:szCs w:val="24"/>
      <w:lang w:eastAsia="ar-SA"/>
    </w:rPr>
  </w:style>
  <w:style w:type="paragraph" w:customStyle="1" w:styleId="2b">
    <w:name w:val="Обычный2"/>
    <w:rsid w:val="00E133E5"/>
    <w:pPr>
      <w:widowControl w:val="0"/>
      <w:spacing w:after="0" w:line="240" w:lineRule="auto"/>
    </w:pPr>
    <w:rPr>
      <w:rFonts w:eastAsia="Calibri"/>
      <w:sz w:val="20"/>
      <w:szCs w:val="20"/>
      <w:lang w:eastAsia="ru-RU"/>
    </w:rPr>
  </w:style>
  <w:style w:type="table" w:styleId="-3">
    <w:name w:val="Light List Accent 3"/>
    <w:basedOn w:val="a2"/>
    <w:uiPriority w:val="61"/>
    <w:rsid w:val="00E133E5"/>
    <w:pPr>
      <w:spacing w:after="0" w:line="240" w:lineRule="auto"/>
    </w:pPr>
    <w:rPr>
      <w:rFonts w:ascii="Calibri" w:eastAsia="Times New Roman" w:hAnsi="Calibri"/>
      <w:sz w:val="22"/>
      <w:szCs w:val="22"/>
      <w:lang w:eastAsia="ru-RU"/>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customStyle="1" w:styleId="1f4">
    <w:name w:val="Знак Знак Знак1"/>
    <w:basedOn w:val="a0"/>
    <w:rsid w:val="003525A3"/>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71">
    <w:name w:val="Нет списка7"/>
    <w:next w:val="a3"/>
    <w:uiPriority w:val="99"/>
    <w:semiHidden/>
    <w:rsid w:val="006F5C90"/>
  </w:style>
  <w:style w:type="character" w:customStyle="1" w:styleId="afff5">
    <w:name w:val="Знак Знак"/>
    <w:rsid w:val="006F5C90"/>
    <w:rPr>
      <w:rFonts w:ascii="Arial" w:hAnsi="Arial" w:cs="Arial"/>
      <w:b/>
      <w:bCs/>
      <w:i/>
      <w:iCs/>
      <w:sz w:val="28"/>
      <w:szCs w:val="28"/>
      <w:lang w:val="ru-RU" w:eastAsia="ru-RU" w:bidi="ar-SA"/>
    </w:rPr>
  </w:style>
  <w:style w:type="paragraph" w:customStyle="1" w:styleId="1f5">
    <w:name w:val="Знак Знак Знак1 Знак"/>
    <w:basedOn w:val="a0"/>
    <w:rsid w:val="006F5C90"/>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6">
    <w:name w:val="Знак"/>
    <w:basedOn w:val="a0"/>
    <w:rsid w:val="006F5C90"/>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81">
    <w:name w:val="Нет списка8"/>
    <w:next w:val="a3"/>
    <w:uiPriority w:val="99"/>
    <w:semiHidden/>
    <w:rsid w:val="006F5C90"/>
  </w:style>
  <w:style w:type="numbering" w:customStyle="1" w:styleId="91">
    <w:name w:val="Нет списка9"/>
    <w:next w:val="a3"/>
    <w:uiPriority w:val="99"/>
    <w:semiHidden/>
    <w:rsid w:val="006F5C90"/>
  </w:style>
  <w:style w:type="character" w:customStyle="1" w:styleId="110">
    <w:name w:val="Основной текст + 11"/>
    <w:aliases w:val="5 pt3"/>
    <w:rsid w:val="00C2138E"/>
    <w:rPr>
      <w:sz w:val="23"/>
      <w:szCs w:val="23"/>
      <w:lang w:bidi="ar-SA"/>
    </w:rPr>
  </w:style>
  <w:style w:type="paragraph" w:customStyle="1" w:styleId="FR2">
    <w:name w:val="FR2"/>
    <w:rsid w:val="00F426C5"/>
    <w:pPr>
      <w:widowControl w:val="0"/>
      <w:spacing w:after="0" w:line="300" w:lineRule="auto"/>
      <w:ind w:left="80"/>
      <w:jc w:val="both"/>
    </w:pPr>
    <w:rPr>
      <w:rFonts w:eastAsia="Times New Roman"/>
      <w:sz w:val="32"/>
      <w:szCs w:val="20"/>
      <w:lang w:eastAsia="ru-RU"/>
    </w:rPr>
  </w:style>
  <w:style w:type="numbering" w:customStyle="1" w:styleId="100">
    <w:name w:val="Нет списка10"/>
    <w:next w:val="a3"/>
    <w:uiPriority w:val="99"/>
    <w:semiHidden/>
    <w:rsid w:val="00584C74"/>
  </w:style>
  <w:style w:type="paragraph" w:customStyle="1" w:styleId="afff7">
    <w:name w:val="Знак Знак"/>
    <w:basedOn w:val="a0"/>
    <w:rsid w:val="00584C7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8">
    <w:name w:val="Знак Знак Знак Знак"/>
    <w:basedOn w:val="a0"/>
    <w:rsid w:val="00584C7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9">
    <w:name w:val="Знак Знак Знак"/>
    <w:basedOn w:val="a0"/>
    <w:rsid w:val="00584C74"/>
    <w:pPr>
      <w:widowControl w:val="0"/>
      <w:overflowPunct/>
      <w:autoSpaceDE/>
      <w:autoSpaceDN/>
      <w:spacing w:after="160" w:line="240" w:lineRule="exact"/>
      <w:jc w:val="right"/>
      <w:textAlignment w:val="auto"/>
    </w:pPr>
    <w:rPr>
      <w:rFonts w:eastAsia="Times New Roman"/>
      <w:sz w:val="20"/>
      <w:szCs w:val="20"/>
      <w:lang w:val="en-GB"/>
    </w:rPr>
  </w:style>
  <w:style w:type="paragraph" w:customStyle="1" w:styleId="1f6">
    <w:name w:val="Знак Знак Знак1"/>
    <w:basedOn w:val="a0"/>
    <w:rsid w:val="00584C7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1f7">
    <w:name w:val="Без интервала1"/>
    <w:rsid w:val="00C51CC6"/>
    <w:pPr>
      <w:spacing w:after="0" w:line="240" w:lineRule="auto"/>
    </w:pPr>
    <w:rPr>
      <w:rFonts w:ascii="Calibri" w:eastAsia="Times New Roman" w:hAnsi="Calibri"/>
      <w:sz w:val="22"/>
      <w:szCs w:val="22"/>
    </w:rPr>
  </w:style>
  <w:style w:type="numbering" w:customStyle="1" w:styleId="111">
    <w:name w:val="Нет списка11"/>
    <w:next w:val="a3"/>
    <w:uiPriority w:val="99"/>
    <w:semiHidden/>
    <w:rsid w:val="003E6D9E"/>
  </w:style>
  <w:style w:type="paragraph" w:customStyle="1" w:styleId="1f8">
    <w:name w:val="Знак Знак Знак1"/>
    <w:basedOn w:val="a0"/>
    <w:rsid w:val="003E6D9E"/>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a">
    <w:name w:val="Знак Знак"/>
    <w:rsid w:val="003E6D9E"/>
    <w:rPr>
      <w:rFonts w:ascii="Arial" w:hAnsi="Arial" w:cs="Arial"/>
      <w:b/>
      <w:bCs/>
      <w:i/>
      <w:iCs/>
      <w:sz w:val="28"/>
      <w:szCs w:val="28"/>
      <w:lang w:val="ru-RU" w:eastAsia="ru-RU" w:bidi="ar-SA"/>
    </w:rPr>
  </w:style>
  <w:style w:type="paragraph" w:customStyle="1" w:styleId="1f9">
    <w:name w:val="Знак Знак Знак1 Знак"/>
    <w:basedOn w:val="a0"/>
    <w:rsid w:val="003E6D9E"/>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b">
    <w:name w:val="Знак"/>
    <w:basedOn w:val="a0"/>
    <w:rsid w:val="003E6D9E"/>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extended-textshort">
    <w:name w:val="extended-text__short"/>
    <w:basedOn w:val="a1"/>
    <w:rsid w:val="00A102D1"/>
  </w:style>
  <w:style w:type="paragraph" w:customStyle="1" w:styleId="afffc">
    <w:name w:val="На номер"/>
    <w:basedOn w:val="a0"/>
    <w:rsid w:val="000A4016"/>
    <w:rPr>
      <w:rFonts w:eastAsia="Times New Roman"/>
      <w:sz w:val="24"/>
      <w:szCs w:val="24"/>
      <w:lang w:val="en-US" w:eastAsia="ru-RU"/>
    </w:rPr>
  </w:style>
  <w:style w:type="paragraph" w:customStyle="1" w:styleId="afffd">
    <w:name w:val="адрес"/>
    <w:basedOn w:val="a0"/>
    <w:rsid w:val="000A4016"/>
    <w:pPr>
      <w:jc w:val="center"/>
    </w:pPr>
    <w:rPr>
      <w:rFonts w:eastAsia="Times New Roman"/>
      <w:sz w:val="28"/>
      <w:szCs w:val="28"/>
      <w:lang w:eastAsia="ru-RU"/>
    </w:rPr>
  </w:style>
  <w:style w:type="paragraph" w:customStyle="1" w:styleId="afffe">
    <w:name w:val="уважаемый"/>
    <w:basedOn w:val="a0"/>
    <w:uiPriority w:val="99"/>
    <w:rsid w:val="000A4016"/>
    <w:pPr>
      <w:ind w:left="284" w:right="-284"/>
      <w:jc w:val="center"/>
    </w:pPr>
    <w:rPr>
      <w:rFonts w:eastAsia="Times New Roman"/>
      <w:sz w:val="28"/>
      <w:szCs w:val="28"/>
      <w:lang w:eastAsia="ru-RU"/>
    </w:rPr>
  </w:style>
  <w:style w:type="paragraph" w:customStyle="1" w:styleId="affff">
    <w:name w:val="исполнитель"/>
    <w:basedOn w:val="a0"/>
    <w:rsid w:val="000A4016"/>
    <w:pPr>
      <w:spacing w:line="360" w:lineRule="auto"/>
      <w:ind w:firstLine="709"/>
      <w:jc w:val="both"/>
    </w:pPr>
    <w:rPr>
      <w:rFonts w:eastAsia="Times New Roman"/>
      <w:sz w:val="24"/>
      <w:szCs w:val="24"/>
      <w:lang w:eastAsia="ru-RU"/>
    </w:rPr>
  </w:style>
  <w:style w:type="paragraph" w:customStyle="1" w:styleId="affff0">
    <w:name w:val="подпись"/>
    <w:basedOn w:val="a0"/>
    <w:rsid w:val="005D75EF"/>
    <w:pPr>
      <w:jc w:val="right"/>
    </w:pPr>
    <w:rPr>
      <w:rFonts w:eastAsia="Times New Roman"/>
      <w:sz w:val="28"/>
      <w:szCs w:val="28"/>
      <w:lang w:eastAsia="ru-RU"/>
    </w:rPr>
  </w:style>
  <w:style w:type="paragraph" w:customStyle="1" w:styleId="1fa">
    <w:name w:val="Должность1"/>
    <w:basedOn w:val="a0"/>
    <w:rsid w:val="005D75EF"/>
    <w:rPr>
      <w:rFonts w:eastAsia="Times New Roman"/>
      <w:sz w:val="28"/>
      <w:szCs w:val="28"/>
      <w:lang w:eastAsia="ru-RU"/>
    </w:rPr>
  </w:style>
  <w:style w:type="numbering" w:customStyle="1" w:styleId="1">
    <w:name w:val="Стиль1"/>
    <w:uiPriority w:val="99"/>
    <w:rsid w:val="00880373"/>
    <w:pPr>
      <w:numPr>
        <w:numId w:val="1"/>
      </w:numPr>
    </w:pPr>
  </w:style>
  <w:style w:type="paragraph" w:customStyle="1" w:styleId="1fb">
    <w:name w:val="Знак Знак Знак1"/>
    <w:basedOn w:val="a0"/>
    <w:rsid w:val="00106073"/>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1">
    <w:name w:val="Знак Знак"/>
    <w:basedOn w:val="a0"/>
    <w:rsid w:val="00BC656E"/>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2">
    <w:name w:val="Знак Знак Знак Знак"/>
    <w:basedOn w:val="a0"/>
    <w:rsid w:val="00BC656E"/>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3">
    <w:name w:val="Знак Знак Знак"/>
    <w:basedOn w:val="a0"/>
    <w:rsid w:val="00BC656E"/>
    <w:pPr>
      <w:widowControl w:val="0"/>
      <w:overflowPunct/>
      <w:autoSpaceDE/>
      <w:autoSpaceDN/>
      <w:spacing w:after="160" w:line="240" w:lineRule="exact"/>
      <w:jc w:val="right"/>
      <w:textAlignment w:val="auto"/>
    </w:pPr>
    <w:rPr>
      <w:rFonts w:eastAsia="Times New Roman"/>
      <w:sz w:val="20"/>
      <w:szCs w:val="20"/>
      <w:lang w:val="en-GB"/>
    </w:rPr>
  </w:style>
  <w:style w:type="numbering" w:customStyle="1" w:styleId="120">
    <w:name w:val="Нет списка12"/>
    <w:next w:val="a3"/>
    <w:uiPriority w:val="99"/>
    <w:semiHidden/>
    <w:rsid w:val="003B46D5"/>
  </w:style>
  <w:style w:type="paragraph" w:customStyle="1" w:styleId="1fc">
    <w:name w:val="Знак Знак Знак1"/>
    <w:basedOn w:val="a0"/>
    <w:rsid w:val="003B46D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4">
    <w:name w:val="Знак Знак"/>
    <w:rsid w:val="003B46D5"/>
    <w:rPr>
      <w:rFonts w:ascii="Arial" w:hAnsi="Arial" w:cs="Arial"/>
      <w:b/>
      <w:bCs/>
      <w:i/>
      <w:iCs/>
      <w:sz w:val="28"/>
      <w:szCs w:val="28"/>
      <w:lang w:val="ru-RU" w:eastAsia="ru-RU" w:bidi="ar-SA"/>
    </w:rPr>
  </w:style>
  <w:style w:type="paragraph" w:customStyle="1" w:styleId="1fd">
    <w:name w:val="Знак Знак Знак1 Знак"/>
    <w:basedOn w:val="a0"/>
    <w:rsid w:val="003B46D5"/>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5">
    <w:name w:val="Знак"/>
    <w:basedOn w:val="a0"/>
    <w:rsid w:val="003B46D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130">
    <w:name w:val="Нет списка13"/>
    <w:next w:val="a3"/>
    <w:uiPriority w:val="99"/>
    <w:semiHidden/>
    <w:rsid w:val="007B31D7"/>
  </w:style>
  <w:style w:type="table" w:customStyle="1" w:styleId="2c">
    <w:name w:val="Сетка таблицы2"/>
    <w:basedOn w:val="a2"/>
    <w:next w:val="aff3"/>
    <w:uiPriority w:val="59"/>
    <w:rsid w:val="001E7FF5"/>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Сетка таблицы3"/>
    <w:basedOn w:val="a2"/>
    <w:next w:val="aff3"/>
    <w:uiPriority w:val="59"/>
    <w:rsid w:val="001D016E"/>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d">
    <w:name w:val="Без интервала2"/>
    <w:rsid w:val="00345AAC"/>
    <w:pPr>
      <w:spacing w:after="0" w:line="240" w:lineRule="auto"/>
    </w:pPr>
    <w:rPr>
      <w:rFonts w:ascii="Calibri" w:eastAsia="Times New Roman" w:hAnsi="Calibri"/>
      <w:sz w:val="22"/>
      <w:szCs w:val="22"/>
    </w:rPr>
  </w:style>
  <w:style w:type="paragraph" w:styleId="affff6">
    <w:name w:val="Block Text"/>
    <w:basedOn w:val="a0"/>
    <w:rsid w:val="00345AAC"/>
    <w:pPr>
      <w:tabs>
        <w:tab w:val="num" w:pos="1560"/>
      </w:tabs>
      <w:overflowPunct/>
      <w:autoSpaceDE/>
      <w:autoSpaceDN/>
      <w:adjustRightInd/>
      <w:spacing w:line="360" w:lineRule="auto"/>
      <w:ind w:left="-360" w:right="-636" w:firstLine="907"/>
      <w:jc w:val="both"/>
      <w:textAlignment w:val="auto"/>
    </w:pPr>
    <w:rPr>
      <w:rFonts w:eastAsia="Times New Roman"/>
      <w:sz w:val="28"/>
      <w:szCs w:val="20"/>
      <w:lang w:eastAsia="ru-RU"/>
    </w:rPr>
  </w:style>
  <w:style w:type="numbering" w:customStyle="1" w:styleId="140">
    <w:name w:val="Нет списка14"/>
    <w:next w:val="a3"/>
    <w:uiPriority w:val="99"/>
    <w:semiHidden/>
    <w:rsid w:val="00796425"/>
  </w:style>
  <w:style w:type="paragraph" w:customStyle="1" w:styleId="affff7">
    <w:name w:val="Знак Знак"/>
    <w:basedOn w:val="a0"/>
    <w:rsid w:val="0079642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8">
    <w:name w:val="Знак Знак Знак Знак"/>
    <w:basedOn w:val="a0"/>
    <w:rsid w:val="0079642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9">
    <w:name w:val="Знак Знак Знак"/>
    <w:basedOn w:val="a0"/>
    <w:rsid w:val="00796425"/>
    <w:pPr>
      <w:widowControl w:val="0"/>
      <w:overflowPunct/>
      <w:autoSpaceDE/>
      <w:autoSpaceDN/>
      <w:spacing w:after="160" w:line="240" w:lineRule="exact"/>
      <w:jc w:val="right"/>
      <w:textAlignment w:val="auto"/>
    </w:pPr>
    <w:rPr>
      <w:rFonts w:eastAsia="Times New Roman"/>
      <w:sz w:val="20"/>
      <w:szCs w:val="20"/>
      <w:lang w:val="en-GB"/>
    </w:rPr>
  </w:style>
  <w:style w:type="paragraph" w:customStyle="1" w:styleId="1fe">
    <w:name w:val="Знак Знак Знак1"/>
    <w:basedOn w:val="a0"/>
    <w:rsid w:val="0079642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150">
    <w:name w:val="Нет списка15"/>
    <w:next w:val="a3"/>
    <w:uiPriority w:val="99"/>
    <w:semiHidden/>
    <w:rsid w:val="00276ED1"/>
  </w:style>
  <w:style w:type="character" w:customStyle="1" w:styleId="affffa">
    <w:name w:val="Знак"/>
    <w:locked/>
    <w:rsid w:val="00276ED1"/>
    <w:rPr>
      <w:sz w:val="24"/>
      <w:szCs w:val="24"/>
      <w:lang w:val="ru-RU" w:eastAsia="ru-RU" w:bidi="ar-SA"/>
    </w:rPr>
  </w:style>
  <w:style w:type="numbering" w:customStyle="1" w:styleId="160">
    <w:name w:val="Нет списка16"/>
    <w:next w:val="a3"/>
    <w:uiPriority w:val="99"/>
    <w:semiHidden/>
    <w:unhideWhenUsed/>
    <w:rsid w:val="00276ED1"/>
  </w:style>
  <w:style w:type="numbering" w:customStyle="1" w:styleId="1110">
    <w:name w:val="Нет списка111"/>
    <w:next w:val="a3"/>
    <w:uiPriority w:val="99"/>
    <w:semiHidden/>
    <w:unhideWhenUsed/>
    <w:rsid w:val="00276ED1"/>
  </w:style>
  <w:style w:type="table" w:customStyle="1" w:styleId="112">
    <w:name w:val="Сетка таблицы11"/>
    <w:basedOn w:val="a2"/>
    <w:next w:val="aff3"/>
    <w:rsid w:val="00276ED1"/>
    <w:pPr>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Нет списка17"/>
    <w:next w:val="a3"/>
    <w:uiPriority w:val="99"/>
    <w:semiHidden/>
    <w:rsid w:val="00876C6C"/>
  </w:style>
  <w:style w:type="paragraph" w:customStyle="1" w:styleId="1ff">
    <w:name w:val="Знак Знак Знак1"/>
    <w:basedOn w:val="a0"/>
    <w:rsid w:val="00876C6C"/>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b">
    <w:name w:val="Знак Знак"/>
    <w:rsid w:val="00876C6C"/>
    <w:rPr>
      <w:rFonts w:ascii="Arial" w:hAnsi="Arial" w:cs="Arial"/>
      <w:b/>
      <w:bCs/>
      <w:i/>
      <w:iCs/>
      <w:sz w:val="28"/>
      <w:szCs w:val="28"/>
      <w:lang w:val="ru-RU" w:eastAsia="ru-RU" w:bidi="ar-SA"/>
    </w:rPr>
  </w:style>
  <w:style w:type="paragraph" w:customStyle="1" w:styleId="1ff0">
    <w:name w:val="Знак Знак Знак1 Знак"/>
    <w:basedOn w:val="a0"/>
    <w:rsid w:val="00876C6C"/>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c">
    <w:name w:val="Знак"/>
    <w:basedOn w:val="a0"/>
    <w:rsid w:val="00876C6C"/>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180">
    <w:name w:val="Нет списка18"/>
    <w:next w:val="a3"/>
    <w:semiHidden/>
    <w:rsid w:val="00FF04B8"/>
  </w:style>
  <w:style w:type="paragraph" w:customStyle="1" w:styleId="Report">
    <w:name w:val="Report"/>
    <w:basedOn w:val="a0"/>
    <w:uiPriority w:val="99"/>
    <w:rsid w:val="00FF04B8"/>
    <w:pPr>
      <w:overflowPunct/>
      <w:autoSpaceDE/>
      <w:autoSpaceDN/>
      <w:adjustRightInd/>
      <w:spacing w:line="360" w:lineRule="auto"/>
      <w:ind w:firstLine="567"/>
      <w:jc w:val="both"/>
      <w:textAlignment w:val="auto"/>
    </w:pPr>
    <w:rPr>
      <w:rFonts w:eastAsia="Times New Roman"/>
      <w:sz w:val="24"/>
      <w:szCs w:val="20"/>
      <w:lang w:eastAsia="ru-RU"/>
    </w:rPr>
  </w:style>
  <w:style w:type="numbering" w:customStyle="1" w:styleId="190">
    <w:name w:val="Нет списка19"/>
    <w:next w:val="a3"/>
    <w:uiPriority w:val="99"/>
    <w:semiHidden/>
    <w:unhideWhenUsed/>
    <w:rsid w:val="00C92F29"/>
  </w:style>
  <w:style w:type="table" w:customStyle="1" w:styleId="42">
    <w:name w:val="Сетка таблицы4"/>
    <w:basedOn w:val="a2"/>
    <w:next w:val="aff3"/>
    <w:uiPriority w:val="59"/>
    <w:rsid w:val="00C92F29"/>
    <w:pPr>
      <w:spacing w:after="0" w:line="240" w:lineRule="auto"/>
    </w:pPr>
    <w:rPr>
      <w:rFonts w:ascii="Calibri" w:eastAsia="Calibri"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0">
    <w:name w:val="Нет списка20"/>
    <w:next w:val="a3"/>
    <w:uiPriority w:val="99"/>
    <w:semiHidden/>
    <w:rsid w:val="007F4B2A"/>
  </w:style>
  <w:style w:type="paragraph" w:customStyle="1" w:styleId="1ff1">
    <w:name w:val="Знак Знак Знак1"/>
    <w:basedOn w:val="a0"/>
    <w:rsid w:val="007F4B2A"/>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d">
    <w:name w:val="Знак Знак"/>
    <w:rsid w:val="007F4B2A"/>
    <w:rPr>
      <w:rFonts w:ascii="Arial" w:hAnsi="Arial" w:cs="Arial"/>
      <w:b/>
      <w:bCs/>
      <w:i/>
      <w:iCs/>
      <w:sz w:val="28"/>
      <w:szCs w:val="28"/>
      <w:lang w:val="ru-RU" w:eastAsia="ru-RU" w:bidi="ar-SA"/>
    </w:rPr>
  </w:style>
  <w:style w:type="paragraph" w:customStyle="1" w:styleId="1ff2">
    <w:name w:val="Знак Знак Знак1 Знак"/>
    <w:basedOn w:val="a0"/>
    <w:rsid w:val="007F4B2A"/>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e">
    <w:name w:val="Знак"/>
    <w:basedOn w:val="a0"/>
    <w:rsid w:val="007F4B2A"/>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210">
    <w:name w:val="Нет списка21"/>
    <w:next w:val="a3"/>
    <w:uiPriority w:val="99"/>
    <w:semiHidden/>
    <w:rsid w:val="000460D9"/>
  </w:style>
  <w:style w:type="numbering" w:customStyle="1" w:styleId="220">
    <w:name w:val="Нет списка22"/>
    <w:next w:val="a3"/>
    <w:uiPriority w:val="99"/>
    <w:semiHidden/>
    <w:rsid w:val="000460D9"/>
  </w:style>
  <w:style w:type="numbering" w:customStyle="1" w:styleId="230">
    <w:name w:val="Нет списка23"/>
    <w:next w:val="a3"/>
    <w:uiPriority w:val="99"/>
    <w:semiHidden/>
    <w:rsid w:val="00F94FDF"/>
  </w:style>
  <w:style w:type="paragraph" w:customStyle="1" w:styleId="afffff">
    <w:name w:val="Знак Знак"/>
    <w:basedOn w:val="a0"/>
    <w:rsid w:val="00F94FDF"/>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f0">
    <w:name w:val="Знак Знак Знак Знак"/>
    <w:basedOn w:val="a0"/>
    <w:rsid w:val="00F94FDF"/>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f1">
    <w:name w:val="Знак Знак Знак"/>
    <w:basedOn w:val="a0"/>
    <w:rsid w:val="00F94FDF"/>
    <w:pPr>
      <w:widowControl w:val="0"/>
      <w:overflowPunct/>
      <w:autoSpaceDE/>
      <w:autoSpaceDN/>
      <w:spacing w:after="160" w:line="240" w:lineRule="exact"/>
      <w:jc w:val="right"/>
      <w:textAlignment w:val="auto"/>
    </w:pPr>
    <w:rPr>
      <w:rFonts w:eastAsia="Times New Roman"/>
      <w:sz w:val="20"/>
      <w:szCs w:val="20"/>
      <w:lang w:val="en-GB"/>
    </w:rPr>
  </w:style>
  <w:style w:type="paragraph" w:customStyle="1" w:styleId="1ff3">
    <w:name w:val="Знак Знак Знак1"/>
    <w:basedOn w:val="a0"/>
    <w:rsid w:val="00F94FDF"/>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52">
    <w:name w:val="Знак Знак5"/>
    <w:rsid w:val="00F94FDF"/>
    <w:rPr>
      <w:b/>
      <w:sz w:val="28"/>
    </w:rPr>
  </w:style>
  <w:style w:type="character" w:customStyle="1" w:styleId="afffff2">
    <w:name w:val="Гипертекстовая ссылка"/>
    <w:rsid w:val="00732495"/>
    <w:rPr>
      <w:rFonts w:ascii="Times New Roman" w:hAnsi="Times New Roman" w:cs="Times New Roman" w:hint="default"/>
      <w:b w:val="0"/>
      <w:bCs w:val="0"/>
      <w:color w:val="000000"/>
    </w:rPr>
  </w:style>
  <w:style w:type="numbering" w:customStyle="1" w:styleId="240">
    <w:name w:val="Нет списка24"/>
    <w:next w:val="a3"/>
    <w:uiPriority w:val="99"/>
    <w:semiHidden/>
    <w:rsid w:val="00827427"/>
  </w:style>
  <w:style w:type="paragraph" w:customStyle="1" w:styleId="1ff4">
    <w:name w:val="Знак Знак Знак1"/>
    <w:basedOn w:val="a0"/>
    <w:rsid w:val="00827427"/>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3">
    <w:name w:val="Знак Знак"/>
    <w:rsid w:val="00827427"/>
    <w:rPr>
      <w:rFonts w:ascii="Arial" w:hAnsi="Arial" w:cs="Arial"/>
      <w:b/>
      <w:bCs/>
      <w:i/>
      <w:iCs/>
      <w:sz w:val="28"/>
      <w:szCs w:val="28"/>
      <w:lang w:val="ru-RU" w:eastAsia="ru-RU" w:bidi="ar-SA"/>
    </w:rPr>
  </w:style>
  <w:style w:type="paragraph" w:customStyle="1" w:styleId="1ff5">
    <w:name w:val="Знак Знак Знак1 Знак"/>
    <w:basedOn w:val="a0"/>
    <w:rsid w:val="00827427"/>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4">
    <w:name w:val="Знак"/>
    <w:basedOn w:val="a0"/>
    <w:rsid w:val="00827427"/>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250">
    <w:name w:val="Нет списка25"/>
    <w:next w:val="a3"/>
    <w:uiPriority w:val="99"/>
    <w:semiHidden/>
    <w:rsid w:val="00D2011F"/>
  </w:style>
  <w:style w:type="numbering" w:customStyle="1" w:styleId="260">
    <w:name w:val="Нет списка26"/>
    <w:next w:val="a3"/>
    <w:uiPriority w:val="99"/>
    <w:semiHidden/>
    <w:rsid w:val="00A42976"/>
  </w:style>
  <w:style w:type="character" w:customStyle="1" w:styleId="afffff5">
    <w:name w:val="Знак"/>
    <w:locked/>
    <w:rsid w:val="00A42976"/>
    <w:rPr>
      <w:sz w:val="24"/>
      <w:szCs w:val="24"/>
      <w:lang w:val="ru-RU" w:eastAsia="ru-RU" w:bidi="ar-SA"/>
    </w:rPr>
  </w:style>
  <w:style w:type="numbering" w:customStyle="1" w:styleId="1100">
    <w:name w:val="Нет списка110"/>
    <w:next w:val="a3"/>
    <w:uiPriority w:val="99"/>
    <w:semiHidden/>
    <w:unhideWhenUsed/>
    <w:rsid w:val="00A42976"/>
  </w:style>
  <w:style w:type="numbering" w:customStyle="1" w:styleId="1120">
    <w:name w:val="Нет списка112"/>
    <w:next w:val="a3"/>
    <w:uiPriority w:val="99"/>
    <w:semiHidden/>
    <w:unhideWhenUsed/>
    <w:rsid w:val="00A42976"/>
  </w:style>
  <w:style w:type="table" w:customStyle="1" w:styleId="121">
    <w:name w:val="Сетка таблицы12"/>
    <w:basedOn w:val="a2"/>
    <w:next w:val="aff3"/>
    <w:rsid w:val="00A42976"/>
    <w:pPr>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6">
    <w:name w:val="Знак Знак Знак1"/>
    <w:basedOn w:val="a0"/>
    <w:rsid w:val="008601A2"/>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270">
    <w:name w:val="Нет списка27"/>
    <w:next w:val="a3"/>
    <w:semiHidden/>
    <w:rsid w:val="00300004"/>
  </w:style>
  <w:style w:type="table" w:customStyle="1" w:styleId="53">
    <w:name w:val="Сетка таблицы5"/>
    <w:basedOn w:val="a2"/>
    <w:next w:val="aff3"/>
    <w:rsid w:val="00300004"/>
    <w:pPr>
      <w:spacing w:after="0" w:line="240" w:lineRule="auto"/>
      <w:jc w:val="center"/>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7">
    <w:name w:val="Знак Знак Знак1"/>
    <w:basedOn w:val="a0"/>
    <w:rsid w:val="00300004"/>
    <w:pPr>
      <w:widowControl w:val="0"/>
      <w:tabs>
        <w:tab w:val="num" w:pos="360"/>
      </w:tabs>
      <w:overflowPunct/>
      <w:spacing w:after="160" w:line="240" w:lineRule="exact"/>
      <w:ind w:left="40"/>
      <w:textAlignment w:val="auto"/>
    </w:pPr>
    <w:rPr>
      <w:rFonts w:ascii="Verdana" w:eastAsia="Times New Roman" w:hAnsi="Verdana" w:cs="Verdana"/>
      <w:sz w:val="20"/>
      <w:szCs w:val="20"/>
      <w:lang w:val="en-US"/>
    </w:rPr>
  </w:style>
  <w:style w:type="paragraph" w:styleId="afffff6">
    <w:name w:val="Document Map"/>
    <w:basedOn w:val="a0"/>
    <w:link w:val="afffff7"/>
    <w:semiHidden/>
    <w:rsid w:val="00300004"/>
    <w:pPr>
      <w:widowControl w:val="0"/>
      <w:shd w:val="clear" w:color="auto" w:fill="000080"/>
      <w:overflowPunct/>
      <w:ind w:left="40"/>
      <w:jc w:val="both"/>
      <w:textAlignment w:val="auto"/>
    </w:pPr>
    <w:rPr>
      <w:rFonts w:ascii="Tahoma" w:eastAsia="Times New Roman" w:hAnsi="Tahoma" w:cs="Tahoma"/>
      <w:sz w:val="20"/>
      <w:szCs w:val="20"/>
      <w:lang w:eastAsia="ru-RU"/>
    </w:rPr>
  </w:style>
  <w:style w:type="character" w:customStyle="1" w:styleId="afffff7">
    <w:name w:val="Схема документа Знак"/>
    <w:basedOn w:val="a1"/>
    <w:link w:val="afffff6"/>
    <w:semiHidden/>
    <w:rsid w:val="00300004"/>
    <w:rPr>
      <w:rFonts w:ascii="Tahoma" w:eastAsia="Times New Roman" w:hAnsi="Tahoma" w:cs="Tahoma"/>
      <w:sz w:val="20"/>
      <w:szCs w:val="20"/>
      <w:shd w:val="clear" w:color="auto" w:fill="000080"/>
      <w:lang w:eastAsia="ru-RU"/>
    </w:rPr>
  </w:style>
  <w:style w:type="table" w:customStyle="1" w:styleId="131">
    <w:name w:val="Сетка таблицы13"/>
    <w:basedOn w:val="a2"/>
    <w:next w:val="aff3"/>
    <w:rsid w:val="00300004"/>
    <w:pPr>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8">
    <w:name w:val="Знак1 Знак Знак Знак"/>
    <w:basedOn w:val="a0"/>
    <w:uiPriority w:val="99"/>
    <w:rsid w:val="00300004"/>
    <w:pPr>
      <w:widowControl w:val="0"/>
      <w:overflowPunct/>
      <w:ind w:left="40"/>
      <w:textAlignment w:val="auto"/>
    </w:pPr>
    <w:rPr>
      <w:rFonts w:ascii="Verdana" w:eastAsia="Times New Roman" w:hAnsi="Verdana" w:cs="Verdana"/>
      <w:sz w:val="20"/>
      <w:szCs w:val="20"/>
      <w:lang w:val="en-US"/>
    </w:rPr>
  </w:style>
  <w:style w:type="character" w:customStyle="1" w:styleId="FontStyle38">
    <w:name w:val="Font Style38"/>
    <w:rsid w:val="00300004"/>
    <w:rPr>
      <w:rFonts w:ascii="Times New Roman" w:hAnsi="Times New Roman" w:cs="Times New Roman" w:hint="default"/>
      <w:sz w:val="22"/>
      <w:szCs w:val="22"/>
    </w:rPr>
  </w:style>
  <w:style w:type="character" w:customStyle="1" w:styleId="afffff8">
    <w:name w:val="Знак"/>
    <w:locked/>
    <w:rsid w:val="00B54DC0"/>
    <w:rPr>
      <w:sz w:val="24"/>
      <w:szCs w:val="24"/>
      <w:lang w:val="ru-RU" w:eastAsia="ru-RU" w:bidi="ar-SA"/>
    </w:rPr>
  </w:style>
  <w:style w:type="paragraph" w:customStyle="1" w:styleId="content1">
    <w:name w:val="content1"/>
    <w:basedOn w:val="a0"/>
    <w:rsid w:val="00B54DC0"/>
    <w:pPr>
      <w:overflowPunct/>
      <w:autoSpaceDE/>
      <w:autoSpaceDN/>
      <w:adjustRightInd/>
      <w:spacing w:before="100" w:beforeAutospacing="1" w:after="100" w:afterAutospacing="1"/>
      <w:textAlignment w:val="auto"/>
    </w:pPr>
    <w:rPr>
      <w:rFonts w:eastAsia="Times New Roman"/>
      <w:sz w:val="24"/>
      <w:szCs w:val="24"/>
      <w:lang w:eastAsia="ru-RU"/>
    </w:rPr>
  </w:style>
  <w:style w:type="numbering" w:customStyle="1" w:styleId="280">
    <w:name w:val="Нет списка28"/>
    <w:next w:val="a3"/>
    <w:semiHidden/>
    <w:rsid w:val="000A4FB7"/>
  </w:style>
  <w:style w:type="paragraph" w:customStyle="1" w:styleId="1ff9">
    <w:name w:val="Знак Знак Знак1"/>
    <w:basedOn w:val="a0"/>
    <w:rsid w:val="000A4FB7"/>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9">
    <w:name w:val="Знак Знак"/>
    <w:rsid w:val="000A4FB7"/>
    <w:rPr>
      <w:rFonts w:ascii="Arial" w:hAnsi="Arial" w:cs="Arial"/>
      <w:b/>
      <w:bCs/>
      <w:i/>
      <w:iCs/>
      <w:sz w:val="28"/>
      <w:szCs w:val="28"/>
      <w:lang w:val="ru-RU" w:eastAsia="ru-RU" w:bidi="ar-SA"/>
    </w:rPr>
  </w:style>
  <w:style w:type="paragraph" w:customStyle="1" w:styleId="1ffa">
    <w:name w:val="Знак Знак Знак1 Знак"/>
    <w:basedOn w:val="a0"/>
    <w:rsid w:val="000A4FB7"/>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a">
    <w:name w:val="Знак"/>
    <w:basedOn w:val="a0"/>
    <w:rsid w:val="000A4FB7"/>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290">
    <w:name w:val="Нет списка29"/>
    <w:next w:val="a3"/>
    <w:uiPriority w:val="99"/>
    <w:semiHidden/>
    <w:rsid w:val="00AE22E5"/>
  </w:style>
  <w:style w:type="paragraph" w:customStyle="1" w:styleId="1ffb">
    <w:name w:val="Знак Знак Знак1"/>
    <w:basedOn w:val="a0"/>
    <w:rsid w:val="00AE22E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b">
    <w:name w:val="Знак Знак"/>
    <w:rsid w:val="00AE22E5"/>
    <w:rPr>
      <w:rFonts w:ascii="Arial" w:hAnsi="Arial" w:cs="Arial"/>
      <w:b/>
      <w:bCs/>
      <w:i/>
      <w:iCs/>
      <w:sz w:val="28"/>
      <w:szCs w:val="28"/>
      <w:lang w:val="ru-RU" w:eastAsia="ru-RU" w:bidi="ar-SA"/>
    </w:rPr>
  </w:style>
  <w:style w:type="paragraph" w:customStyle="1" w:styleId="1ffc">
    <w:name w:val="Знак Знак Знак1 Знак"/>
    <w:basedOn w:val="a0"/>
    <w:rsid w:val="00AE22E5"/>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c">
    <w:name w:val="Знак"/>
    <w:basedOn w:val="a0"/>
    <w:uiPriority w:val="99"/>
    <w:rsid w:val="00AE22E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300">
    <w:name w:val="Нет списка30"/>
    <w:next w:val="a3"/>
    <w:uiPriority w:val="99"/>
    <w:semiHidden/>
    <w:rsid w:val="007B06D2"/>
  </w:style>
  <w:style w:type="numbering" w:customStyle="1" w:styleId="310">
    <w:name w:val="Нет списка31"/>
    <w:next w:val="a3"/>
    <w:uiPriority w:val="99"/>
    <w:semiHidden/>
    <w:rsid w:val="007B06D2"/>
  </w:style>
  <w:style w:type="numbering" w:customStyle="1" w:styleId="320">
    <w:name w:val="Нет списка32"/>
    <w:next w:val="a3"/>
    <w:uiPriority w:val="99"/>
    <w:semiHidden/>
    <w:unhideWhenUsed/>
    <w:rsid w:val="00CE7FEE"/>
  </w:style>
  <w:style w:type="paragraph" w:customStyle="1" w:styleId="afffffd">
    <w:name w:val="Стиль Регламент"/>
    <w:basedOn w:val="a0"/>
    <w:uiPriority w:val="99"/>
    <w:rsid w:val="00CE7FEE"/>
    <w:pPr>
      <w:overflowPunct/>
      <w:autoSpaceDE/>
      <w:autoSpaceDN/>
      <w:adjustRightInd/>
      <w:spacing w:line="360" w:lineRule="atLeast"/>
      <w:ind w:firstLine="720"/>
      <w:jc w:val="both"/>
      <w:textAlignment w:val="auto"/>
    </w:pPr>
    <w:rPr>
      <w:rFonts w:ascii="Arial" w:eastAsia="Times New Roman" w:hAnsi="Arial"/>
      <w:sz w:val="24"/>
      <w:szCs w:val="20"/>
      <w:lang w:eastAsia="ru-RU"/>
    </w:rPr>
  </w:style>
  <w:style w:type="paragraph" w:customStyle="1" w:styleId="2e">
    <w:name w:val="Знак Знак2 Знак Знак Знак Знак"/>
    <w:basedOn w:val="a0"/>
    <w:uiPriority w:val="99"/>
    <w:rsid w:val="00CE7FEE"/>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fe">
    <w:name w:val="Знак Знак Знак Знак Знак Знак Знак"/>
    <w:basedOn w:val="a0"/>
    <w:rsid w:val="00CE7FEE"/>
    <w:pPr>
      <w:overflowPunct/>
      <w:autoSpaceDE/>
      <w:autoSpaceDN/>
      <w:adjustRightInd/>
      <w:textAlignment w:val="auto"/>
    </w:pPr>
    <w:rPr>
      <w:rFonts w:ascii="Verdana" w:eastAsia="Times New Roman" w:hAnsi="Verdana" w:cs="Verdana"/>
      <w:sz w:val="20"/>
      <w:szCs w:val="20"/>
      <w:lang w:val="en-US"/>
    </w:rPr>
  </w:style>
  <w:style w:type="paragraph" w:customStyle="1" w:styleId="affffff">
    <w:name w:val="Документ"/>
    <w:basedOn w:val="a0"/>
    <w:uiPriority w:val="99"/>
    <w:rsid w:val="00CE7FEE"/>
    <w:pPr>
      <w:overflowPunct/>
      <w:autoSpaceDE/>
      <w:autoSpaceDN/>
      <w:adjustRightInd/>
      <w:spacing w:line="360" w:lineRule="auto"/>
      <w:ind w:firstLine="709"/>
      <w:jc w:val="both"/>
      <w:textAlignment w:val="auto"/>
    </w:pPr>
    <w:rPr>
      <w:rFonts w:eastAsia="Times New Roman"/>
      <w:sz w:val="28"/>
      <w:szCs w:val="20"/>
      <w:lang w:eastAsia="ru-RU"/>
    </w:rPr>
  </w:style>
  <w:style w:type="paragraph" w:customStyle="1" w:styleId="1ffd">
    <w:name w:val="Обычный.1"/>
    <w:uiPriority w:val="99"/>
    <w:rsid w:val="00CE7FEE"/>
    <w:pPr>
      <w:spacing w:after="20" w:line="240" w:lineRule="auto"/>
      <w:ind w:firstLine="709"/>
      <w:jc w:val="both"/>
    </w:pPr>
    <w:rPr>
      <w:rFonts w:eastAsia="Times New Roman"/>
      <w:sz w:val="24"/>
      <w:szCs w:val="20"/>
      <w:lang w:eastAsia="ru-RU"/>
    </w:rPr>
  </w:style>
  <w:style w:type="character" w:styleId="affffff0">
    <w:name w:val="line number"/>
    <w:basedOn w:val="a1"/>
    <w:uiPriority w:val="99"/>
    <w:rsid w:val="00CE7FEE"/>
  </w:style>
  <w:style w:type="paragraph" w:customStyle="1" w:styleId="affffff1">
    <w:name w:val="основной"/>
    <w:basedOn w:val="a0"/>
    <w:link w:val="affffff2"/>
    <w:uiPriority w:val="99"/>
    <w:rsid w:val="00CE7FEE"/>
    <w:pPr>
      <w:suppressAutoHyphens/>
      <w:overflowPunct/>
      <w:autoSpaceDE/>
      <w:autoSpaceDN/>
      <w:adjustRightInd/>
      <w:ind w:firstLine="709"/>
      <w:jc w:val="both"/>
      <w:textAlignment w:val="auto"/>
    </w:pPr>
    <w:rPr>
      <w:rFonts w:eastAsia="Times New Roman"/>
      <w:sz w:val="22"/>
      <w:szCs w:val="22"/>
      <w:lang w:eastAsia="ar-SA"/>
    </w:rPr>
  </w:style>
  <w:style w:type="paragraph" w:customStyle="1" w:styleId="Oaeno">
    <w:name w:val="Oaeno"/>
    <w:basedOn w:val="a0"/>
    <w:uiPriority w:val="99"/>
    <w:rsid w:val="00CE7FEE"/>
    <w:pPr>
      <w:widowControl w:val="0"/>
      <w:overflowPunct/>
      <w:autoSpaceDE/>
      <w:autoSpaceDN/>
      <w:adjustRightInd/>
      <w:textAlignment w:val="auto"/>
    </w:pPr>
    <w:rPr>
      <w:rFonts w:ascii="Courier New" w:eastAsia="Times New Roman" w:hAnsi="Courier New"/>
      <w:sz w:val="20"/>
      <w:szCs w:val="20"/>
      <w:lang w:eastAsia="ru-RU"/>
    </w:rPr>
  </w:style>
  <w:style w:type="character" w:styleId="affffff3">
    <w:name w:val="Emphasis"/>
    <w:basedOn w:val="a1"/>
    <w:qFormat/>
    <w:rsid w:val="00CE7FEE"/>
    <w:rPr>
      <w:i/>
      <w:iCs/>
    </w:rPr>
  </w:style>
  <w:style w:type="paragraph" w:customStyle="1" w:styleId="affffff4">
    <w:name w:val="Знак Знак Знак Знак Знак Знак Знак Знак Знак Знак Знак Знак Знак"/>
    <w:basedOn w:val="a0"/>
    <w:next w:val="a0"/>
    <w:semiHidden/>
    <w:rsid w:val="00CE7FEE"/>
    <w:pPr>
      <w:overflowPunct/>
      <w:autoSpaceDE/>
      <w:autoSpaceDN/>
      <w:adjustRightInd/>
      <w:spacing w:after="160" w:line="240" w:lineRule="exact"/>
      <w:textAlignment w:val="auto"/>
    </w:pPr>
    <w:rPr>
      <w:rFonts w:ascii="Arial" w:eastAsia="Times New Roman" w:hAnsi="Arial" w:cs="Arial"/>
      <w:sz w:val="20"/>
      <w:szCs w:val="20"/>
      <w:lang w:val="en-US"/>
    </w:rPr>
  </w:style>
  <w:style w:type="character" w:customStyle="1" w:styleId="affffff2">
    <w:name w:val="основной Знак"/>
    <w:basedOn w:val="a1"/>
    <w:link w:val="affffff1"/>
    <w:uiPriority w:val="99"/>
    <w:rsid w:val="00CE7FEE"/>
    <w:rPr>
      <w:rFonts w:eastAsia="Times New Roman"/>
      <w:sz w:val="22"/>
      <w:szCs w:val="22"/>
      <w:lang w:eastAsia="ar-SA"/>
    </w:rPr>
  </w:style>
  <w:style w:type="paragraph" w:customStyle="1" w:styleId="113">
    <w:name w:val="Знак Знак Знак11"/>
    <w:basedOn w:val="a0"/>
    <w:uiPriority w:val="99"/>
    <w:rsid w:val="00CE7FEE"/>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114">
    <w:name w:val="Знак Знак Знак1 Знак1"/>
    <w:basedOn w:val="a0"/>
    <w:uiPriority w:val="99"/>
    <w:rsid w:val="00CE7FEE"/>
    <w:pPr>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151">
    <w:name w:val="Знак Знак15"/>
    <w:basedOn w:val="a0"/>
    <w:next w:val="a0"/>
    <w:semiHidden/>
    <w:rsid w:val="00CE7FEE"/>
    <w:pPr>
      <w:overflowPunct/>
      <w:autoSpaceDE/>
      <w:autoSpaceDN/>
      <w:adjustRightInd/>
      <w:spacing w:after="160" w:line="240" w:lineRule="exact"/>
      <w:textAlignment w:val="auto"/>
    </w:pPr>
    <w:rPr>
      <w:rFonts w:ascii="Arial" w:eastAsia="Times New Roman" w:hAnsi="Arial" w:cs="Arial"/>
      <w:sz w:val="20"/>
      <w:szCs w:val="20"/>
      <w:lang w:val="en-US"/>
    </w:rPr>
  </w:style>
  <w:style w:type="table" w:customStyle="1" w:styleId="62">
    <w:name w:val="Сетка таблицы6"/>
    <w:basedOn w:val="a2"/>
    <w:next w:val="aff3"/>
    <w:rsid w:val="00CE7FEE"/>
    <w:pPr>
      <w:suppressAutoHyphens/>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
    <w:name w:val="List Continue 2"/>
    <w:basedOn w:val="a0"/>
    <w:rsid w:val="00CE7FEE"/>
    <w:pPr>
      <w:suppressAutoHyphens/>
      <w:overflowPunct/>
      <w:autoSpaceDE/>
      <w:autoSpaceDN/>
      <w:adjustRightInd/>
      <w:spacing w:after="120"/>
      <w:ind w:left="566"/>
      <w:contextualSpacing/>
      <w:textAlignment w:val="auto"/>
    </w:pPr>
    <w:rPr>
      <w:rFonts w:eastAsia="Times New Roman"/>
      <w:sz w:val="20"/>
      <w:szCs w:val="20"/>
      <w:lang w:eastAsia="ar-SA"/>
    </w:rPr>
  </w:style>
  <w:style w:type="paragraph" w:styleId="2f0">
    <w:name w:val="List 2"/>
    <w:basedOn w:val="a0"/>
    <w:rsid w:val="00CE7FEE"/>
    <w:pPr>
      <w:suppressAutoHyphens/>
      <w:overflowPunct/>
      <w:autoSpaceDE/>
      <w:autoSpaceDN/>
      <w:adjustRightInd/>
      <w:ind w:left="566" w:hanging="283"/>
      <w:contextualSpacing/>
      <w:textAlignment w:val="auto"/>
    </w:pPr>
    <w:rPr>
      <w:rFonts w:eastAsia="Times New Roman"/>
      <w:sz w:val="24"/>
      <w:szCs w:val="24"/>
      <w:lang w:eastAsia="ar-SA"/>
    </w:rPr>
  </w:style>
  <w:style w:type="paragraph" w:customStyle="1" w:styleId="1ffe">
    <w:name w:val="Знак Знак1 Знак Знак"/>
    <w:basedOn w:val="a0"/>
    <w:next w:val="a0"/>
    <w:semiHidden/>
    <w:rsid w:val="00CE7FEE"/>
    <w:pPr>
      <w:overflowPunct/>
      <w:autoSpaceDE/>
      <w:autoSpaceDN/>
      <w:adjustRightInd/>
      <w:spacing w:after="160" w:line="240" w:lineRule="exact"/>
      <w:textAlignment w:val="auto"/>
    </w:pPr>
    <w:rPr>
      <w:rFonts w:ascii="Arial" w:eastAsia="Times New Roman" w:hAnsi="Arial" w:cs="Arial"/>
      <w:sz w:val="20"/>
      <w:szCs w:val="20"/>
      <w:lang w:val="en-US"/>
    </w:rPr>
  </w:style>
  <w:style w:type="numbering" w:customStyle="1" w:styleId="330">
    <w:name w:val="Нет списка33"/>
    <w:next w:val="a3"/>
    <w:uiPriority w:val="99"/>
    <w:semiHidden/>
    <w:unhideWhenUsed/>
    <w:rsid w:val="00AE2248"/>
  </w:style>
  <w:style w:type="table" w:customStyle="1" w:styleId="72">
    <w:name w:val="Сетка таблицы7"/>
    <w:basedOn w:val="a2"/>
    <w:next w:val="aff3"/>
    <w:uiPriority w:val="59"/>
    <w:rsid w:val="00AE2248"/>
    <w:pPr>
      <w:spacing w:after="0" w:line="240" w:lineRule="auto"/>
    </w:pPr>
    <w:rPr>
      <w:rFonts w:ascii="Calibri" w:eastAsia="Calibri"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40">
    <w:name w:val="Нет списка34"/>
    <w:next w:val="a3"/>
    <w:semiHidden/>
    <w:rsid w:val="001F62E9"/>
  </w:style>
  <w:style w:type="table" w:customStyle="1" w:styleId="82">
    <w:name w:val="Сетка таблицы8"/>
    <w:basedOn w:val="a2"/>
    <w:next w:val="aff3"/>
    <w:uiPriority w:val="59"/>
    <w:rsid w:val="005271DA"/>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0">
    <w:name w:val="Нет списка35"/>
    <w:next w:val="a3"/>
    <w:uiPriority w:val="99"/>
    <w:semiHidden/>
    <w:unhideWhenUsed/>
    <w:rsid w:val="00594072"/>
  </w:style>
  <w:style w:type="character" w:customStyle="1" w:styleId="checkednowrap">
    <w:name w:val="checked nowrap"/>
    <w:basedOn w:val="a1"/>
    <w:rsid w:val="00594072"/>
  </w:style>
  <w:style w:type="character" w:customStyle="1" w:styleId="orange">
    <w:name w:val="orange"/>
    <w:basedOn w:val="a1"/>
    <w:rsid w:val="00594072"/>
  </w:style>
  <w:style w:type="character" w:customStyle="1" w:styleId="currency">
    <w:name w:val="currency"/>
    <w:basedOn w:val="a1"/>
    <w:rsid w:val="00594072"/>
  </w:style>
  <w:style w:type="character" w:customStyle="1" w:styleId="pinkbg">
    <w:name w:val="pinkbg"/>
    <w:basedOn w:val="a1"/>
    <w:uiPriority w:val="99"/>
    <w:rsid w:val="00594072"/>
  </w:style>
  <w:style w:type="paragraph" w:customStyle="1" w:styleId="1fff">
    <w:name w:val="Обычный1"/>
    <w:uiPriority w:val="99"/>
    <w:rsid w:val="00594072"/>
    <w:pPr>
      <w:spacing w:before="100" w:after="100" w:line="240" w:lineRule="auto"/>
    </w:pPr>
    <w:rPr>
      <w:rFonts w:eastAsia="Times New Roman"/>
      <w:sz w:val="24"/>
      <w:szCs w:val="20"/>
      <w:lang w:eastAsia="ru-RU"/>
    </w:rPr>
  </w:style>
  <w:style w:type="paragraph" w:customStyle="1" w:styleId="211">
    <w:name w:val="Основной текст с отступом 21"/>
    <w:basedOn w:val="a0"/>
    <w:uiPriority w:val="99"/>
    <w:rsid w:val="00594072"/>
    <w:pPr>
      <w:overflowPunct/>
      <w:autoSpaceDE/>
      <w:autoSpaceDN/>
      <w:adjustRightInd/>
      <w:ind w:left="213"/>
      <w:jc w:val="both"/>
      <w:textAlignment w:val="auto"/>
    </w:pPr>
    <w:rPr>
      <w:rFonts w:eastAsia="Times New Roman"/>
      <w:sz w:val="28"/>
      <w:szCs w:val="20"/>
      <w:lang w:eastAsia="ru-RU"/>
    </w:rPr>
  </w:style>
  <w:style w:type="table" w:customStyle="1" w:styleId="92">
    <w:name w:val="Сетка таблицы9"/>
    <w:basedOn w:val="a2"/>
    <w:next w:val="aff3"/>
    <w:uiPriority w:val="99"/>
    <w:rsid w:val="00594072"/>
    <w:pPr>
      <w:spacing w:after="0" w:line="240" w:lineRule="auto"/>
    </w:pPr>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0">
    <w:name w:val="Нет списка36"/>
    <w:next w:val="a3"/>
    <w:uiPriority w:val="99"/>
    <w:semiHidden/>
    <w:rsid w:val="00F47F24"/>
  </w:style>
  <w:style w:type="paragraph" w:customStyle="1" w:styleId="1fff0">
    <w:name w:val="Знак Знак Знак1"/>
    <w:basedOn w:val="a0"/>
    <w:rsid w:val="00F47F2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5">
    <w:name w:val="Знак Знак"/>
    <w:rsid w:val="00F47F24"/>
    <w:rPr>
      <w:rFonts w:ascii="Arial" w:hAnsi="Arial" w:cs="Arial"/>
      <w:b/>
      <w:bCs/>
      <w:i/>
      <w:iCs/>
      <w:sz w:val="28"/>
      <w:szCs w:val="28"/>
      <w:lang w:val="ru-RU" w:eastAsia="ru-RU" w:bidi="ar-SA"/>
    </w:rPr>
  </w:style>
  <w:style w:type="paragraph" w:customStyle="1" w:styleId="1fff1">
    <w:name w:val="Знак Знак Знак1 Знак"/>
    <w:basedOn w:val="a0"/>
    <w:rsid w:val="00F47F24"/>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6">
    <w:name w:val="Знак"/>
    <w:basedOn w:val="a0"/>
    <w:rsid w:val="00F47F2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370">
    <w:name w:val="Нет списка37"/>
    <w:next w:val="a3"/>
    <w:uiPriority w:val="99"/>
    <w:semiHidden/>
    <w:unhideWhenUsed/>
    <w:rsid w:val="009C5DC3"/>
  </w:style>
  <w:style w:type="paragraph" w:customStyle="1" w:styleId="1fff2">
    <w:name w:val="Знак Знак Знак1"/>
    <w:basedOn w:val="a0"/>
    <w:rsid w:val="009C5DC3"/>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table" w:customStyle="1" w:styleId="101">
    <w:name w:val="Сетка таблицы10"/>
    <w:basedOn w:val="a2"/>
    <w:next w:val="aff3"/>
    <w:rsid w:val="009C5DC3"/>
    <w:pPr>
      <w:spacing w:after="0" w:line="240" w:lineRule="auto"/>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8">
    <w:name w:val="Абзац списка Знак"/>
    <w:aliases w:val="список мой1 Знак,mcd_гпи_маркиров.список ур.1 Знак,List Paragraph Знак,Абзац списка МКД Знак"/>
    <w:link w:val="af7"/>
    <w:uiPriority w:val="99"/>
    <w:rsid w:val="009C5DC3"/>
    <w:rPr>
      <w:rFonts w:ascii="Calibri" w:hAnsi="Calibri" w:cs="Calibri"/>
      <w:sz w:val="22"/>
      <w:szCs w:val="22"/>
    </w:rPr>
  </w:style>
  <w:style w:type="paragraph" w:customStyle="1" w:styleId="38">
    <w:name w:val="Без интервала3"/>
    <w:rsid w:val="009C5DC3"/>
    <w:pPr>
      <w:spacing w:after="0" w:line="240" w:lineRule="auto"/>
    </w:pPr>
    <w:rPr>
      <w:rFonts w:ascii="Calibri" w:eastAsia="Times New Roman" w:hAnsi="Calibri"/>
      <w:sz w:val="22"/>
      <w:szCs w:val="22"/>
    </w:rPr>
  </w:style>
  <w:style w:type="table" w:customStyle="1" w:styleId="141">
    <w:name w:val="Сетка таблицы14"/>
    <w:basedOn w:val="a2"/>
    <w:next w:val="aff3"/>
    <w:uiPriority w:val="59"/>
    <w:rsid w:val="009C5DC3"/>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0">
    <w:name w:val="Нет списка38"/>
    <w:next w:val="a3"/>
    <w:uiPriority w:val="99"/>
    <w:semiHidden/>
    <w:unhideWhenUsed/>
    <w:rsid w:val="001B44DF"/>
  </w:style>
  <w:style w:type="table" w:customStyle="1" w:styleId="152">
    <w:name w:val="Сетка таблицы15"/>
    <w:basedOn w:val="a2"/>
    <w:next w:val="aff3"/>
    <w:rsid w:val="001B44DF"/>
    <w:pPr>
      <w:spacing w:after="0" w:line="240" w:lineRule="auto"/>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
    <w:name w:val="Сетка таблицы16"/>
    <w:basedOn w:val="a2"/>
    <w:next w:val="aff3"/>
    <w:uiPriority w:val="59"/>
    <w:rsid w:val="001B44DF"/>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
    <w:name w:val="Нет списка39"/>
    <w:next w:val="a3"/>
    <w:uiPriority w:val="99"/>
    <w:semiHidden/>
    <w:unhideWhenUsed/>
    <w:rsid w:val="00C82D5F"/>
  </w:style>
  <w:style w:type="paragraph" w:customStyle="1" w:styleId="1fff3">
    <w:name w:val="1 Знак"/>
    <w:basedOn w:val="a0"/>
    <w:rsid w:val="00C82D5F"/>
    <w:pPr>
      <w:widowControl w:val="0"/>
      <w:overflowPunct/>
      <w:autoSpaceDE/>
      <w:autoSpaceDN/>
      <w:spacing w:after="160" w:line="240" w:lineRule="exact"/>
      <w:jc w:val="right"/>
      <w:textAlignment w:val="auto"/>
    </w:pPr>
    <w:rPr>
      <w:rFonts w:eastAsia="Times New Roman"/>
      <w:sz w:val="20"/>
      <w:szCs w:val="20"/>
      <w:lang w:val="en-GB"/>
    </w:rPr>
  </w:style>
  <w:style w:type="paragraph" w:customStyle="1" w:styleId="3a">
    <w:name w:val="Обычный3"/>
    <w:rsid w:val="00C82D5F"/>
    <w:pPr>
      <w:snapToGrid w:val="0"/>
      <w:spacing w:after="0" w:line="240" w:lineRule="auto"/>
    </w:pPr>
    <w:rPr>
      <w:rFonts w:eastAsia="Times New Roman"/>
      <w:sz w:val="28"/>
      <w:szCs w:val="20"/>
      <w:lang w:eastAsia="ru-RU"/>
    </w:rPr>
  </w:style>
  <w:style w:type="character" w:customStyle="1" w:styleId="1pt">
    <w:name w:val="Основной текст + Курсив;Интервал 1 pt"/>
    <w:basedOn w:val="afa"/>
    <w:rsid w:val="00C82D5F"/>
    <w:rPr>
      <w:i/>
      <w:iCs/>
      <w:color w:val="000000"/>
      <w:spacing w:val="29"/>
      <w:w w:val="100"/>
      <w:position w:val="0"/>
      <w:sz w:val="23"/>
      <w:szCs w:val="23"/>
      <w:shd w:val="clear" w:color="auto" w:fill="FFFFFF"/>
      <w:lang w:val="ru-RU"/>
    </w:rPr>
  </w:style>
  <w:style w:type="paragraph" w:customStyle="1" w:styleId="1fff4">
    <w:name w:val="Основной текст1"/>
    <w:basedOn w:val="a0"/>
    <w:rsid w:val="00C82D5F"/>
    <w:pPr>
      <w:widowControl w:val="0"/>
      <w:shd w:val="clear" w:color="auto" w:fill="FFFFFF"/>
      <w:overflowPunct/>
      <w:autoSpaceDE/>
      <w:autoSpaceDN/>
      <w:adjustRightInd/>
      <w:spacing w:after="240" w:line="0" w:lineRule="atLeast"/>
      <w:jc w:val="both"/>
      <w:textAlignment w:val="auto"/>
    </w:pPr>
    <w:rPr>
      <w:rFonts w:eastAsia="Times New Roman"/>
      <w:spacing w:val="2"/>
      <w:sz w:val="23"/>
      <w:szCs w:val="23"/>
      <w:lang w:eastAsia="ru-RU"/>
    </w:rPr>
  </w:style>
  <w:style w:type="table" w:customStyle="1" w:styleId="171">
    <w:name w:val="Сетка таблицы17"/>
    <w:basedOn w:val="a2"/>
    <w:next w:val="aff3"/>
    <w:uiPriority w:val="59"/>
    <w:rsid w:val="00C82D5F"/>
    <w:pPr>
      <w:spacing w:after="0" w:line="240" w:lineRule="auto"/>
    </w:pPr>
    <w:rPr>
      <w:rFonts w:ascii="Calibri" w:eastAsia="Times New Roman"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1">
    <w:name w:val="Сетка таблицы18"/>
    <w:basedOn w:val="a2"/>
    <w:next w:val="aff3"/>
    <w:uiPriority w:val="59"/>
    <w:rsid w:val="00191501"/>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0">
    <w:name w:val="Нет списка40"/>
    <w:next w:val="a3"/>
    <w:uiPriority w:val="99"/>
    <w:semiHidden/>
    <w:rsid w:val="00DD3DDC"/>
  </w:style>
  <w:style w:type="character" w:customStyle="1" w:styleId="affffff7">
    <w:name w:val="Знак"/>
    <w:locked/>
    <w:rsid w:val="00067685"/>
    <w:rPr>
      <w:sz w:val="24"/>
      <w:szCs w:val="24"/>
      <w:lang w:val="ru-RU" w:eastAsia="ru-RU" w:bidi="ar-SA"/>
    </w:rPr>
  </w:style>
  <w:style w:type="numbering" w:customStyle="1" w:styleId="410">
    <w:name w:val="Нет списка41"/>
    <w:next w:val="a3"/>
    <w:uiPriority w:val="99"/>
    <w:semiHidden/>
    <w:rsid w:val="00B60CE3"/>
  </w:style>
  <w:style w:type="paragraph" w:customStyle="1" w:styleId="1fff5">
    <w:name w:val="Знак Знак Знак1"/>
    <w:basedOn w:val="a0"/>
    <w:rsid w:val="00B60CE3"/>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8">
    <w:name w:val="Знак Знак"/>
    <w:rsid w:val="00B60CE3"/>
    <w:rPr>
      <w:rFonts w:ascii="Arial" w:hAnsi="Arial" w:cs="Arial"/>
      <w:b/>
      <w:bCs/>
      <w:i/>
      <w:iCs/>
      <w:sz w:val="28"/>
      <w:szCs w:val="28"/>
      <w:lang w:val="ru-RU" w:eastAsia="ru-RU" w:bidi="ar-SA"/>
    </w:rPr>
  </w:style>
  <w:style w:type="paragraph" w:customStyle="1" w:styleId="1fff6">
    <w:name w:val="Знак Знак Знак1 Знак"/>
    <w:basedOn w:val="a0"/>
    <w:rsid w:val="00B60CE3"/>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9">
    <w:name w:val="Знак"/>
    <w:basedOn w:val="a0"/>
    <w:rsid w:val="00B60CE3"/>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420">
    <w:name w:val="Нет списка42"/>
    <w:next w:val="a3"/>
    <w:uiPriority w:val="99"/>
    <w:semiHidden/>
    <w:rsid w:val="002F05EC"/>
  </w:style>
  <w:style w:type="numbering" w:customStyle="1" w:styleId="43">
    <w:name w:val="Нет списка43"/>
    <w:next w:val="a3"/>
    <w:uiPriority w:val="99"/>
    <w:semiHidden/>
    <w:rsid w:val="002F05EC"/>
  </w:style>
  <w:style w:type="table" w:customStyle="1" w:styleId="191">
    <w:name w:val="Сетка таблицы19"/>
    <w:basedOn w:val="a2"/>
    <w:next w:val="aff3"/>
    <w:uiPriority w:val="59"/>
    <w:rsid w:val="009E75D1"/>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4"/>
    <w:next w:val="a3"/>
    <w:uiPriority w:val="99"/>
    <w:semiHidden/>
    <w:unhideWhenUsed/>
    <w:rsid w:val="00E06988"/>
  </w:style>
  <w:style w:type="numbering" w:customStyle="1" w:styleId="1130">
    <w:name w:val="Нет списка113"/>
    <w:next w:val="a3"/>
    <w:uiPriority w:val="99"/>
    <w:semiHidden/>
    <w:unhideWhenUsed/>
    <w:rsid w:val="00E06988"/>
  </w:style>
  <w:style w:type="table" w:customStyle="1" w:styleId="201">
    <w:name w:val="Сетка таблицы20"/>
    <w:basedOn w:val="a2"/>
    <w:next w:val="aff3"/>
    <w:uiPriority w:val="59"/>
    <w:rsid w:val="00E06988"/>
    <w:pPr>
      <w:spacing w:after="0" w:line="240" w:lineRule="auto"/>
    </w:pPr>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a">
    <w:name w:val="TOC Heading"/>
    <w:basedOn w:val="10"/>
    <w:next w:val="a0"/>
    <w:uiPriority w:val="39"/>
    <w:unhideWhenUsed/>
    <w:qFormat/>
    <w:rsid w:val="00E06988"/>
    <w:pPr>
      <w:overflowPunct/>
      <w:autoSpaceDE/>
      <w:autoSpaceDN/>
      <w:adjustRightInd/>
      <w:textAlignment w:val="auto"/>
      <w:outlineLvl w:val="9"/>
    </w:pPr>
    <w:rPr>
      <w:rFonts w:ascii="Cambria" w:eastAsia="Times New Roman" w:hAnsi="Cambria" w:cs="Times New Roman"/>
      <w:color w:val="365F91"/>
    </w:rPr>
  </w:style>
  <w:style w:type="paragraph" w:styleId="2f1">
    <w:name w:val="toc 2"/>
    <w:basedOn w:val="a0"/>
    <w:next w:val="a0"/>
    <w:autoRedefine/>
    <w:uiPriority w:val="39"/>
    <w:unhideWhenUsed/>
    <w:qFormat/>
    <w:rsid w:val="00E06988"/>
    <w:pPr>
      <w:overflowPunct/>
      <w:autoSpaceDE/>
      <w:autoSpaceDN/>
      <w:adjustRightInd/>
      <w:spacing w:after="100"/>
      <w:ind w:left="220"/>
      <w:textAlignment w:val="auto"/>
    </w:pPr>
    <w:rPr>
      <w:rFonts w:ascii="Calibri" w:eastAsia="Times New Roman" w:hAnsi="Calibri"/>
      <w:sz w:val="22"/>
      <w:szCs w:val="22"/>
      <w:lang w:eastAsia="ru-RU"/>
    </w:rPr>
  </w:style>
  <w:style w:type="paragraph" w:styleId="1fff7">
    <w:name w:val="toc 1"/>
    <w:basedOn w:val="a0"/>
    <w:next w:val="a0"/>
    <w:autoRedefine/>
    <w:uiPriority w:val="39"/>
    <w:unhideWhenUsed/>
    <w:qFormat/>
    <w:rsid w:val="00E06988"/>
    <w:pPr>
      <w:overflowPunct/>
      <w:autoSpaceDE/>
      <w:autoSpaceDN/>
      <w:adjustRightInd/>
      <w:spacing w:after="100"/>
      <w:textAlignment w:val="auto"/>
    </w:pPr>
    <w:rPr>
      <w:rFonts w:ascii="Calibri" w:eastAsia="Times New Roman" w:hAnsi="Calibri"/>
      <w:sz w:val="22"/>
      <w:szCs w:val="22"/>
      <w:lang w:eastAsia="ru-RU"/>
    </w:rPr>
  </w:style>
  <w:style w:type="paragraph" w:styleId="3b">
    <w:name w:val="toc 3"/>
    <w:basedOn w:val="a0"/>
    <w:next w:val="a0"/>
    <w:autoRedefine/>
    <w:uiPriority w:val="39"/>
    <w:semiHidden/>
    <w:unhideWhenUsed/>
    <w:qFormat/>
    <w:rsid w:val="00E06988"/>
    <w:pPr>
      <w:overflowPunct/>
      <w:autoSpaceDE/>
      <w:autoSpaceDN/>
      <w:adjustRightInd/>
      <w:spacing w:after="100"/>
      <w:ind w:left="440"/>
      <w:textAlignment w:val="auto"/>
    </w:pPr>
    <w:rPr>
      <w:rFonts w:ascii="Calibri" w:eastAsia="Times New Roman" w:hAnsi="Calibri"/>
      <w:sz w:val="22"/>
      <w:szCs w:val="22"/>
      <w:lang w:eastAsia="ru-RU"/>
    </w:rPr>
  </w:style>
  <w:style w:type="paragraph" w:customStyle="1" w:styleId="a">
    <w:name w:val="__СПИСОК"/>
    <w:basedOn w:val="a0"/>
    <w:qFormat/>
    <w:rsid w:val="00E06988"/>
    <w:pPr>
      <w:numPr>
        <w:numId w:val="2"/>
      </w:numPr>
      <w:tabs>
        <w:tab w:val="left" w:pos="851"/>
      </w:tabs>
      <w:overflowPunct/>
      <w:ind w:left="0" w:firstLine="518"/>
      <w:jc w:val="both"/>
      <w:textAlignment w:val="auto"/>
    </w:pPr>
    <w:rPr>
      <w:rFonts w:ascii="Times New Roman CYR" w:eastAsia="Times New Roman" w:hAnsi="Times New Roman CYR" w:cs="Times New Roman CYR"/>
      <w:sz w:val="27"/>
      <w:szCs w:val="27"/>
      <w:lang w:eastAsia="ru-RU"/>
    </w:rPr>
  </w:style>
  <w:style w:type="paragraph" w:customStyle="1" w:styleId="Default">
    <w:name w:val="Default"/>
    <w:rsid w:val="00E06988"/>
    <w:pPr>
      <w:autoSpaceDE w:val="0"/>
      <w:autoSpaceDN w:val="0"/>
      <w:adjustRightInd w:val="0"/>
      <w:spacing w:after="0" w:line="240" w:lineRule="auto"/>
    </w:pPr>
    <w:rPr>
      <w:rFonts w:eastAsia="Calibri"/>
      <w:color w:val="000000"/>
      <w:sz w:val="24"/>
      <w:szCs w:val="24"/>
    </w:rPr>
  </w:style>
  <w:style w:type="paragraph" w:styleId="affffffb">
    <w:name w:val="Plain Text"/>
    <w:basedOn w:val="a0"/>
    <w:link w:val="affffffc"/>
    <w:uiPriority w:val="99"/>
    <w:unhideWhenUsed/>
    <w:rsid w:val="00E06988"/>
    <w:pPr>
      <w:overflowPunct/>
      <w:autoSpaceDE/>
      <w:autoSpaceDN/>
      <w:adjustRightInd/>
      <w:textAlignment w:val="auto"/>
    </w:pPr>
    <w:rPr>
      <w:rFonts w:ascii="Calibri" w:eastAsia="Calibri" w:hAnsi="Calibri"/>
      <w:sz w:val="22"/>
    </w:rPr>
  </w:style>
  <w:style w:type="character" w:customStyle="1" w:styleId="affffffc">
    <w:name w:val="Текст Знак"/>
    <w:basedOn w:val="a1"/>
    <w:link w:val="affffffb"/>
    <w:uiPriority w:val="99"/>
    <w:rsid w:val="00E06988"/>
    <w:rPr>
      <w:rFonts w:ascii="Calibri" w:eastAsia="Calibri" w:hAnsi="Calibri"/>
      <w:sz w:val="22"/>
    </w:rPr>
  </w:style>
  <w:style w:type="paragraph" w:styleId="affffffd">
    <w:name w:val="endnote text"/>
    <w:basedOn w:val="a0"/>
    <w:link w:val="affffffe"/>
    <w:uiPriority w:val="99"/>
    <w:semiHidden/>
    <w:unhideWhenUsed/>
    <w:rsid w:val="00E06988"/>
    <w:pPr>
      <w:overflowPunct/>
      <w:autoSpaceDE/>
      <w:autoSpaceDN/>
      <w:adjustRightInd/>
      <w:textAlignment w:val="auto"/>
    </w:pPr>
    <w:rPr>
      <w:rFonts w:ascii="Calibri" w:eastAsia="Times New Roman" w:hAnsi="Calibri"/>
      <w:sz w:val="20"/>
      <w:szCs w:val="20"/>
      <w:lang w:eastAsia="ru-RU"/>
    </w:rPr>
  </w:style>
  <w:style w:type="character" w:customStyle="1" w:styleId="affffffe">
    <w:name w:val="Текст концевой сноски Знак"/>
    <w:basedOn w:val="a1"/>
    <w:link w:val="affffffd"/>
    <w:uiPriority w:val="99"/>
    <w:semiHidden/>
    <w:rsid w:val="00E06988"/>
    <w:rPr>
      <w:rFonts w:ascii="Calibri" w:eastAsia="Times New Roman" w:hAnsi="Calibri"/>
      <w:sz w:val="20"/>
      <w:szCs w:val="20"/>
      <w:lang w:eastAsia="ru-RU"/>
    </w:rPr>
  </w:style>
  <w:style w:type="character" w:styleId="afffffff">
    <w:name w:val="endnote reference"/>
    <w:uiPriority w:val="99"/>
    <w:semiHidden/>
    <w:unhideWhenUsed/>
    <w:rsid w:val="00E06988"/>
    <w:rPr>
      <w:vertAlign w:val="superscript"/>
    </w:rPr>
  </w:style>
  <w:style w:type="numbering" w:customStyle="1" w:styleId="45">
    <w:name w:val="Нет списка45"/>
    <w:next w:val="a3"/>
    <w:uiPriority w:val="99"/>
    <w:semiHidden/>
    <w:unhideWhenUsed/>
    <w:rsid w:val="002861CB"/>
  </w:style>
  <w:style w:type="table" w:customStyle="1" w:styleId="1101">
    <w:name w:val="Сетка таблицы110"/>
    <w:basedOn w:val="a2"/>
    <w:next w:val="aff3"/>
    <w:uiPriority w:val="59"/>
    <w:rsid w:val="002861CB"/>
    <w:pPr>
      <w:spacing w:after="0" w:line="240" w:lineRule="auto"/>
    </w:pPr>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0">
    <w:name w:val="Цветовое выделение"/>
    <w:rsid w:val="002861CB"/>
    <w:rPr>
      <w:b/>
      <w:bCs/>
      <w:color w:val="26282F"/>
    </w:rPr>
  </w:style>
  <w:style w:type="paragraph" w:customStyle="1" w:styleId="2f2">
    <w:name w:val="Основной текст2"/>
    <w:basedOn w:val="a0"/>
    <w:rsid w:val="002861CB"/>
    <w:pPr>
      <w:widowControl w:val="0"/>
      <w:shd w:val="clear" w:color="auto" w:fill="FFFFFF"/>
      <w:overflowPunct/>
      <w:autoSpaceDE/>
      <w:autoSpaceDN/>
      <w:adjustRightInd/>
      <w:spacing w:after="660" w:line="0" w:lineRule="atLeast"/>
      <w:ind w:hanging="2160"/>
      <w:textAlignment w:val="auto"/>
    </w:pPr>
    <w:rPr>
      <w:rFonts w:eastAsia="Times New Roman"/>
      <w:sz w:val="25"/>
      <w:szCs w:val="25"/>
    </w:rPr>
  </w:style>
  <w:style w:type="character" w:customStyle="1" w:styleId="2Exact">
    <w:name w:val="Подпись к картинке (2) Exact"/>
    <w:link w:val="2f3"/>
    <w:rsid w:val="002861CB"/>
    <w:rPr>
      <w:rFonts w:eastAsia="Times New Roman"/>
      <w:spacing w:val="3"/>
      <w:sz w:val="23"/>
      <w:szCs w:val="23"/>
      <w:shd w:val="clear" w:color="auto" w:fill="FFFFFF"/>
    </w:rPr>
  </w:style>
  <w:style w:type="paragraph" w:customStyle="1" w:styleId="2f3">
    <w:name w:val="Подпись к картинке (2)"/>
    <w:basedOn w:val="a0"/>
    <w:link w:val="2Exact"/>
    <w:rsid w:val="002861CB"/>
    <w:pPr>
      <w:widowControl w:val="0"/>
      <w:shd w:val="clear" w:color="auto" w:fill="FFFFFF"/>
      <w:overflowPunct/>
      <w:autoSpaceDE/>
      <w:autoSpaceDN/>
      <w:adjustRightInd/>
      <w:spacing w:line="0" w:lineRule="atLeast"/>
      <w:textAlignment w:val="auto"/>
    </w:pPr>
    <w:rPr>
      <w:rFonts w:eastAsia="Times New Roman"/>
      <w:spacing w:val="3"/>
      <w:sz w:val="23"/>
      <w:szCs w:val="23"/>
    </w:rPr>
  </w:style>
  <w:style w:type="paragraph" w:customStyle="1" w:styleId="msonormalmailrucssattributepostfix">
    <w:name w:val="msonormal_mailru_css_attribute_postfix"/>
    <w:basedOn w:val="a0"/>
    <w:rsid w:val="002861CB"/>
    <w:pPr>
      <w:overflowPunct/>
      <w:autoSpaceDE/>
      <w:autoSpaceDN/>
      <w:adjustRightInd/>
      <w:spacing w:before="100" w:beforeAutospacing="1" w:after="100" w:afterAutospacing="1"/>
      <w:textAlignment w:val="auto"/>
    </w:pPr>
    <w:rPr>
      <w:rFonts w:eastAsia="Times New Roman"/>
      <w:sz w:val="24"/>
      <w:szCs w:val="24"/>
      <w:lang w:eastAsia="ru-RU"/>
    </w:rPr>
  </w:style>
  <w:style w:type="paragraph" w:styleId="afffffff1">
    <w:name w:val="caption"/>
    <w:basedOn w:val="a0"/>
    <w:next w:val="a0"/>
    <w:qFormat/>
    <w:rsid w:val="002861CB"/>
    <w:pPr>
      <w:overflowPunct/>
      <w:autoSpaceDE/>
      <w:autoSpaceDN/>
      <w:adjustRightInd/>
      <w:jc w:val="center"/>
      <w:textAlignment w:val="auto"/>
    </w:pPr>
    <w:rPr>
      <w:rFonts w:eastAsia="Times New Roman"/>
      <w:b/>
      <w:sz w:val="44"/>
      <w:szCs w:val="20"/>
      <w:lang w:eastAsia="ru-RU"/>
    </w:rPr>
  </w:style>
  <w:style w:type="paragraph" w:customStyle="1" w:styleId="paragraph">
    <w:name w:val="paragraph"/>
    <w:basedOn w:val="a0"/>
    <w:rsid w:val="002861CB"/>
    <w:pPr>
      <w:overflowPunct/>
      <w:autoSpaceDE/>
      <w:autoSpaceDN/>
      <w:adjustRightInd/>
      <w:spacing w:before="100" w:beforeAutospacing="1" w:after="100" w:afterAutospacing="1"/>
      <w:textAlignment w:val="auto"/>
    </w:pPr>
    <w:rPr>
      <w:rFonts w:eastAsia="Times New Roman"/>
      <w:sz w:val="24"/>
      <w:szCs w:val="24"/>
      <w:lang w:eastAsia="ru-RU"/>
    </w:rPr>
  </w:style>
  <w:style w:type="character" w:customStyle="1" w:styleId="normaltextrun">
    <w:name w:val="normaltextrun"/>
    <w:rsid w:val="002861CB"/>
  </w:style>
  <w:style w:type="character" w:customStyle="1" w:styleId="eop">
    <w:name w:val="eop"/>
    <w:rsid w:val="002861CB"/>
  </w:style>
  <w:style w:type="character" w:customStyle="1" w:styleId="contextualspellingandgrammarerror">
    <w:name w:val="contextualspellingandgrammarerror"/>
    <w:rsid w:val="002861CB"/>
  </w:style>
  <w:style w:type="character" w:customStyle="1" w:styleId="spellingerror">
    <w:name w:val="spellingerror"/>
    <w:rsid w:val="002861CB"/>
  </w:style>
  <w:style w:type="numbering" w:customStyle="1" w:styleId="46">
    <w:name w:val="Нет списка46"/>
    <w:next w:val="a3"/>
    <w:uiPriority w:val="99"/>
    <w:semiHidden/>
    <w:unhideWhenUsed/>
    <w:rsid w:val="002861CB"/>
  </w:style>
  <w:style w:type="table" w:customStyle="1" w:styleId="1111">
    <w:name w:val="Сетка таблицы111"/>
    <w:basedOn w:val="a2"/>
    <w:next w:val="aff3"/>
    <w:uiPriority w:val="59"/>
    <w:rsid w:val="002861CB"/>
    <w:pPr>
      <w:spacing w:after="0" w:line="240" w:lineRule="auto"/>
    </w:pPr>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
    <w:name w:val="Нет списка47"/>
    <w:next w:val="a3"/>
    <w:uiPriority w:val="99"/>
    <w:semiHidden/>
    <w:unhideWhenUsed/>
    <w:rsid w:val="001523EB"/>
  </w:style>
  <w:style w:type="table" w:customStyle="1" w:styleId="212">
    <w:name w:val="Сетка таблицы21"/>
    <w:basedOn w:val="a2"/>
    <w:next w:val="aff3"/>
    <w:uiPriority w:val="99"/>
    <w:rsid w:val="001523EB"/>
    <w:pPr>
      <w:spacing w:after="0" w:line="240" w:lineRule="auto"/>
    </w:pPr>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Page">
    <w:name w:val="ConsPlusTitlePage"/>
    <w:rsid w:val="00201C1C"/>
    <w:pPr>
      <w:widowControl w:val="0"/>
      <w:autoSpaceDE w:val="0"/>
      <w:autoSpaceDN w:val="0"/>
      <w:spacing w:after="0" w:line="240" w:lineRule="auto"/>
    </w:pPr>
    <w:rPr>
      <w:rFonts w:ascii="Tahoma" w:eastAsia="Times New Roman" w:hAnsi="Tahoma" w:cs="Tahoma"/>
      <w:sz w:val="20"/>
      <w:szCs w:val="20"/>
      <w:lang w:eastAsia="ru-RU"/>
    </w:rPr>
  </w:style>
  <w:style w:type="numbering" w:customStyle="1" w:styleId="48">
    <w:name w:val="Нет списка48"/>
    <w:next w:val="a3"/>
    <w:uiPriority w:val="99"/>
    <w:semiHidden/>
    <w:rsid w:val="00A776A6"/>
  </w:style>
  <w:style w:type="paragraph" w:customStyle="1" w:styleId="1fff8">
    <w:name w:val="Знак Знак Знак1"/>
    <w:basedOn w:val="a0"/>
    <w:rsid w:val="00A776A6"/>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f2">
    <w:name w:val="Знак Знак"/>
    <w:rsid w:val="00A776A6"/>
    <w:rPr>
      <w:rFonts w:ascii="Arial" w:hAnsi="Arial" w:cs="Arial"/>
      <w:b/>
      <w:bCs/>
      <w:i/>
      <w:iCs/>
      <w:sz w:val="28"/>
      <w:szCs w:val="28"/>
      <w:lang w:val="ru-RU" w:eastAsia="ru-RU" w:bidi="ar-SA"/>
    </w:rPr>
  </w:style>
  <w:style w:type="paragraph" w:customStyle="1" w:styleId="1fff9">
    <w:name w:val="Знак Знак Знак1 Знак"/>
    <w:basedOn w:val="a0"/>
    <w:rsid w:val="00A776A6"/>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f3">
    <w:name w:val="Знак"/>
    <w:basedOn w:val="a0"/>
    <w:rsid w:val="00A776A6"/>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fff4">
    <w:name w:val="Íàçâàíèå"/>
    <w:basedOn w:val="a0"/>
    <w:rsid w:val="00A776A6"/>
    <w:pPr>
      <w:overflowPunct/>
      <w:autoSpaceDE/>
      <w:autoSpaceDN/>
      <w:adjustRightInd/>
      <w:jc w:val="center"/>
      <w:textAlignment w:val="auto"/>
    </w:pPr>
    <w:rPr>
      <w:rFonts w:eastAsia="Times New Roman"/>
      <w:b/>
      <w:sz w:val="32"/>
      <w:szCs w:val="20"/>
      <w:lang w:eastAsia="ru-RU"/>
    </w:rPr>
  </w:style>
  <w:style w:type="numbering" w:customStyle="1" w:styleId="49">
    <w:name w:val="Нет списка49"/>
    <w:next w:val="a3"/>
    <w:uiPriority w:val="99"/>
    <w:semiHidden/>
    <w:rsid w:val="00D915C8"/>
  </w:style>
  <w:style w:type="numbering" w:customStyle="1" w:styleId="500">
    <w:name w:val="Нет списка50"/>
    <w:next w:val="a3"/>
    <w:uiPriority w:val="99"/>
    <w:semiHidden/>
    <w:rsid w:val="00396B5B"/>
  </w:style>
  <w:style w:type="paragraph" w:customStyle="1" w:styleId="4a">
    <w:name w:val="Без интервала4"/>
    <w:rsid w:val="00DB63BA"/>
    <w:pPr>
      <w:spacing w:after="0" w:line="240" w:lineRule="auto"/>
    </w:pPr>
    <w:rPr>
      <w:rFonts w:ascii="Calibri" w:eastAsia="Times New Roman" w:hAnsi="Calibri"/>
      <w:sz w:val="22"/>
      <w:szCs w:val="22"/>
    </w:rPr>
  </w:style>
  <w:style w:type="paragraph" w:customStyle="1" w:styleId="1fffa">
    <w:name w:val="Знак Знак Знак1"/>
    <w:basedOn w:val="a0"/>
    <w:rsid w:val="001E7067"/>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1fffb">
    <w:name w:val="Знак Знак Знак1"/>
    <w:basedOn w:val="a0"/>
    <w:rsid w:val="0016177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f5">
    <w:name w:val="Знак Знак"/>
    <w:rsid w:val="00161774"/>
    <w:rPr>
      <w:rFonts w:ascii="Arial" w:hAnsi="Arial" w:cs="Arial"/>
      <w:b/>
      <w:bCs/>
      <w:i/>
      <w:iCs/>
      <w:sz w:val="28"/>
      <w:szCs w:val="28"/>
      <w:lang w:val="ru-RU" w:eastAsia="ru-RU" w:bidi="ar-SA"/>
    </w:rPr>
  </w:style>
  <w:style w:type="paragraph" w:customStyle="1" w:styleId="1fffc">
    <w:name w:val="Знак Знак Знак1 Знак"/>
    <w:basedOn w:val="a0"/>
    <w:rsid w:val="00161774"/>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f6">
    <w:name w:val="Знак"/>
    <w:basedOn w:val="a0"/>
    <w:rsid w:val="0016177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xl108">
    <w:name w:val="xl108"/>
    <w:basedOn w:val="a0"/>
    <w:rsid w:val="00161774"/>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eastAsia="Times New Roman"/>
      <w:b/>
      <w:bCs/>
      <w:sz w:val="22"/>
      <w:szCs w:val="22"/>
      <w:lang w:eastAsia="ru-RU"/>
    </w:rPr>
  </w:style>
  <w:style w:type="character" w:customStyle="1" w:styleId="afffffff7">
    <w:name w:val="Знак"/>
    <w:locked/>
    <w:rsid w:val="00111C10"/>
    <w:rPr>
      <w:sz w:val="24"/>
      <w:szCs w:val="24"/>
      <w:lang w:val="ru-RU" w:eastAsia="ru-RU" w:bidi="ar-SA"/>
    </w:rPr>
  </w:style>
  <w:style w:type="character" w:customStyle="1" w:styleId="2Exact0">
    <w:name w:val="Основной текст (2) Exact"/>
    <w:basedOn w:val="a1"/>
    <w:uiPriority w:val="99"/>
    <w:rsid w:val="005C425E"/>
    <w:rPr>
      <w:rFonts w:ascii="Times New Roman" w:hAnsi="Times New Roman" w:cs="Times New Roman"/>
      <w:u w:val="none"/>
    </w:rPr>
  </w:style>
  <w:style w:type="numbering" w:customStyle="1" w:styleId="510">
    <w:name w:val="Нет списка51"/>
    <w:next w:val="a3"/>
    <w:uiPriority w:val="99"/>
    <w:semiHidden/>
    <w:unhideWhenUsed/>
    <w:rsid w:val="002768FD"/>
  </w:style>
  <w:style w:type="table" w:customStyle="1" w:styleId="221">
    <w:name w:val="Сетка таблицы22"/>
    <w:basedOn w:val="a2"/>
    <w:next w:val="aff3"/>
    <w:uiPriority w:val="59"/>
    <w:rsid w:val="002768FD"/>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3"/>
    <w:semiHidden/>
    <w:rsid w:val="006136B6"/>
  </w:style>
  <w:style w:type="paragraph" w:customStyle="1" w:styleId="1fffd">
    <w:name w:val="Знак Знак Знак1"/>
    <w:basedOn w:val="a0"/>
    <w:rsid w:val="006136B6"/>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530">
    <w:name w:val="Нет списка53"/>
    <w:next w:val="a3"/>
    <w:semiHidden/>
    <w:rsid w:val="00B7574A"/>
  </w:style>
  <w:style w:type="numbering" w:customStyle="1" w:styleId="54">
    <w:name w:val="Нет списка54"/>
    <w:next w:val="a3"/>
    <w:uiPriority w:val="99"/>
    <w:semiHidden/>
    <w:rsid w:val="00D027ED"/>
  </w:style>
  <w:style w:type="paragraph" w:customStyle="1" w:styleId="afffffff8">
    <w:name w:val="Знак Знак"/>
    <w:basedOn w:val="a0"/>
    <w:rsid w:val="00D027ED"/>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fff9">
    <w:name w:val="Знак Знак Знак Знак"/>
    <w:basedOn w:val="a0"/>
    <w:rsid w:val="00D027ED"/>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fffa">
    <w:name w:val="Знак Знак Знак"/>
    <w:basedOn w:val="a0"/>
    <w:rsid w:val="00D027ED"/>
    <w:pPr>
      <w:widowControl w:val="0"/>
      <w:overflowPunct/>
      <w:autoSpaceDE/>
      <w:autoSpaceDN/>
      <w:spacing w:after="160" w:line="240" w:lineRule="exact"/>
      <w:jc w:val="right"/>
      <w:textAlignment w:val="auto"/>
    </w:pPr>
    <w:rPr>
      <w:rFonts w:eastAsia="Times New Roman"/>
      <w:sz w:val="20"/>
      <w:szCs w:val="20"/>
      <w:lang w:val="en-GB"/>
    </w:rPr>
  </w:style>
  <w:style w:type="paragraph" w:customStyle="1" w:styleId="1fffe">
    <w:name w:val="Знак Знак Знак1"/>
    <w:basedOn w:val="a0"/>
    <w:rsid w:val="00D027ED"/>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55">
    <w:name w:val="Знак Знак5"/>
    <w:rsid w:val="00D027ED"/>
    <w:rPr>
      <w:b/>
      <w:sz w:val="28"/>
    </w:rPr>
  </w:style>
  <w:style w:type="numbering" w:customStyle="1" w:styleId="550">
    <w:name w:val="Нет списка55"/>
    <w:next w:val="a3"/>
    <w:uiPriority w:val="99"/>
    <w:semiHidden/>
    <w:unhideWhenUsed/>
    <w:rsid w:val="00D027ED"/>
  </w:style>
  <w:style w:type="numbering" w:customStyle="1" w:styleId="1140">
    <w:name w:val="Нет списка114"/>
    <w:next w:val="a3"/>
    <w:uiPriority w:val="99"/>
    <w:semiHidden/>
    <w:unhideWhenUsed/>
    <w:rsid w:val="00D027ED"/>
  </w:style>
  <w:style w:type="table" w:customStyle="1" w:styleId="231">
    <w:name w:val="Сетка таблицы23"/>
    <w:basedOn w:val="a2"/>
    <w:next w:val="aff3"/>
    <w:uiPriority w:val="59"/>
    <w:rsid w:val="00D027ED"/>
    <w:pPr>
      <w:spacing w:after="0" w:line="240" w:lineRule="auto"/>
    </w:pPr>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
    <w:name w:val="Основной текст (3)_"/>
    <w:basedOn w:val="a1"/>
    <w:link w:val="3d"/>
    <w:uiPriority w:val="99"/>
    <w:locked/>
    <w:rsid w:val="00967AA8"/>
    <w:rPr>
      <w:shd w:val="clear" w:color="auto" w:fill="FFFFFF"/>
    </w:rPr>
  </w:style>
  <w:style w:type="paragraph" w:customStyle="1" w:styleId="3d">
    <w:name w:val="Основной текст (3)"/>
    <w:basedOn w:val="a0"/>
    <w:link w:val="3c"/>
    <w:uiPriority w:val="99"/>
    <w:rsid w:val="00967AA8"/>
    <w:pPr>
      <w:widowControl w:val="0"/>
      <w:shd w:val="clear" w:color="auto" w:fill="FFFFFF"/>
      <w:overflowPunct/>
      <w:autoSpaceDE/>
      <w:autoSpaceDN/>
      <w:adjustRightInd/>
      <w:spacing w:before="240" w:after="360" w:line="240" w:lineRule="atLeast"/>
      <w:jc w:val="both"/>
      <w:textAlignment w:val="auto"/>
    </w:pPr>
  </w:style>
  <w:style w:type="character" w:customStyle="1" w:styleId="4b">
    <w:name w:val="Основной текст (4)_"/>
    <w:basedOn w:val="a1"/>
    <w:link w:val="4c"/>
    <w:uiPriority w:val="99"/>
    <w:locked/>
    <w:rsid w:val="00967AA8"/>
    <w:rPr>
      <w:sz w:val="15"/>
      <w:szCs w:val="15"/>
      <w:shd w:val="clear" w:color="auto" w:fill="FFFFFF"/>
    </w:rPr>
  </w:style>
  <w:style w:type="paragraph" w:customStyle="1" w:styleId="4c">
    <w:name w:val="Основной текст (4)"/>
    <w:basedOn w:val="a0"/>
    <w:link w:val="4b"/>
    <w:uiPriority w:val="99"/>
    <w:rsid w:val="00967AA8"/>
    <w:pPr>
      <w:widowControl w:val="0"/>
      <w:shd w:val="clear" w:color="auto" w:fill="FFFFFF"/>
      <w:overflowPunct/>
      <w:autoSpaceDE/>
      <w:autoSpaceDN/>
      <w:adjustRightInd/>
      <w:spacing w:after="420" w:line="240" w:lineRule="atLeast"/>
      <w:textAlignment w:val="auto"/>
    </w:pPr>
    <w:rPr>
      <w:sz w:val="15"/>
      <w:szCs w:val="15"/>
    </w:rPr>
  </w:style>
  <w:style w:type="numbering" w:customStyle="1" w:styleId="56">
    <w:name w:val="Нет списка56"/>
    <w:next w:val="a3"/>
    <w:uiPriority w:val="99"/>
    <w:semiHidden/>
    <w:rsid w:val="005476F9"/>
  </w:style>
  <w:style w:type="paragraph" w:customStyle="1" w:styleId="1ffff">
    <w:name w:val="Знак Знак Знак1"/>
    <w:basedOn w:val="a0"/>
    <w:rsid w:val="005476F9"/>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fb">
    <w:name w:val="Знак Знак"/>
    <w:rsid w:val="005476F9"/>
    <w:rPr>
      <w:rFonts w:ascii="Arial" w:hAnsi="Arial" w:cs="Arial"/>
      <w:b/>
      <w:bCs/>
      <w:i/>
      <w:iCs/>
      <w:sz w:val="28"/>
      <w:szCs w:val="28"/>
      <w:lang w:val="ru-RU" w:eastAsia="ru-RU" w:bidi="ar-SA"/>
    </w:rPr>
  </w:style>
  <w:style w:type="paragraph" w:customStyle="1" w:styleId="1ffff0">
    <w:name w:val="Знак Знак Знак1 Знак"/>
    <w:basedOn w:val="a0"/>
    <w:rsid w:val="005476F9"/>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fc">
    <w:name w:val="Знак"/>
    <w:basedOn w:val="a0"/>
    <w:rsid w:val="005476F9"/>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57">
    <w:name w:val="Нет списка57"/>
    <w:next w:val="a3"/>
    <w:uiPriority w:val="99"/>
    <w:semiHidden/>
    <w:unhideWhenUsed/>
    <w:rsid w:val="00934211"/>
  </w:style>
  <w:style w:type="table" w:customStyle="1" w:styleId="241">
    <w:name w:val="Сетка таблицы24"/>
    <w:basedOn w:val="a2"/>
    <w:next w:val="aff3"/>
    <w:uiPriority w:val="59"/>
    <w:rsid w:val="00D0048C"/>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
    <w:name w:val="Нет списка58"/>
    <w:next w:val="a3"/>
    <w:semiHidden/>
    <w:rsid w:val="003E743C"/>
  </w:style>
  <w:style w:type="table" w:customStyle="1" w:styleId="251">
    <w:name w:val="Сетка таблицы25"/>
    <w:basedOn w:val="a2"/>
    <w:next w:val="aff3"/>
    <w:rsid w:val="003E743C"/>
    <w:pPr>
      <w:overflowPunct w:val="0"/>
      <w:autoSpaceDE w:val="0"/>
      <w:autoSpaceDN w:val="0"/>
      <w:adjustRightInd w:val="0"/>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d">
    <w:name w:val="реквизитПодпись"/>
    <w:basedOn w:val="a0"/>
    <w:rsid w:val="003E743C"/>
    <w:pPr>
      <w:tabs>
        <w:tab w:val="left" w:pos="6804"/>
      </w:tabs>
      <w:overflowPunct/>
      <w:autoSpaceDE/>
      <w:autoSpaceDN/>
      <w:adjustRightInd/>
      <w:spacing w:before="360"/>
      <w:textAlignment w:val="auto"/>
    </w:pPr>
    <w:rPr>
      <w:rFonts w:eastAsia="Times New Roman"/>
      <w:sz w:val="24"/>
      <w:szCs w:val="20"/>
      <w:lang w:eastAsia="ru-RU"/>
    </w:rPr>
  </w:style>
  <w:style w:type="paragraph" w:customStyle="1" w:styleId="Style6">
    <w:name w:val="Style6"/>
    <w:basedOn w:val="a0"/>
    <w:rsid w:val="003E743C"/>
    <w:pPr>
      <w:widowControl w:val="0"/>
      <w:overflowPunct/>
      <w:jc w:val="center"/>
      <w:textAlignment w:val="auto"/>
    </w:pPr>
    <w:rPr>
      <w:rFonts w:eastAsia="Times New Roman"/>
      <w:sz w:val="24"/>
      <w:szCs w:val="24"/>
      <w:lang w:eastAsia="ru-RU"/>
    </w:rPr>
  </w:style>
  <w:style w:type="paragraph" w:customStyle="1" w:styleId="Style7">
    <w:name w:val="Style7"/>
    <w:basedOn w:val="a0"/>
    <w:rsid w:val="003E743C"/>
    <w:pPr>
      <w:widowControl w:val="0"/>
      <w:overflowPunct/>
      <w:spacing w:line="323" w:lineRule="exact"/>
      <w:ind w:firstLine="576"/>
      <w:jc w:val="both"/>
      <w:textAlignment w:val="auto"/>
    </w:pPr>
    <w:rPr>
      <w:rFonts w:eastAsia="Times New Roman"/>
      <w:sz w:val="24"/>
      <w:szCs w:val="24"/>
      <w:lang w:eastAsia="ru-RU"/>
    </w:rPr>
  </w:style>
  <w:style w:type="character" w:customStyle="1" w:styleId="FontStyle15">
    <w:name w:val="Font Style15"/>
    <w:rsid w:val="003E743C"/>
    <w:rPr>
      <w:rFonts w:ascii="Times New Roman" w:hAnsi="Times New Roman" w:cs="Times New Roman"/>
      <w:sz w:val="26"/>
      <w:szCs w:val="26"/>
    </w:rPr>
  </w:style>
  <w:style w:type="character" w:customStyle="1" w:styleId="FontStyle16">
    <w:name w:val="Font Style16"/>
    <w:rsid w:val="003E743C"/>
    <w:rPr>
      <w:rFonts w:ascii="Times New Roman" w:hAnsi="Times New Roman" w:cs="Times New Roman"/>
      <w:b/>
      <w:bCs/>
      <w:sz w:val="26"/>
      <w:szCs w:val="26"/>
    </w:rPr>
  </w:style>
  <w:style w:type="paragraph" w:customStyle="1" w:styleId="Style8">
    <w:name w:val="Style8"/>
    <w:basedOn w:val="a0"/>
    <w:rsid w:val="003E743C"/>
    <w:pPr>
      <w:widowControl w:val="0"/>
      <w:overflowPunct/>
      <w:spacing w:line="322" w:lineRule="exact"/>
      <w:jc w:val="right"/>
      <w:textAlignment w:val="auto"/>
    </w:pPr>
    <w:rPr>
      <w:rFonts w:eastAsia="Times New Roman"/>
      <w:sz w:val="24"/>
      <w:szCs w:val="24"/>
      <w:lang w:eastAsia="ru-RU"/>
    </w:rPr>
  </w:style>
  <w:style w:type="paragraph" w:customStyle="1" w:styleId="Style9">
    <w:name w:val="Style9"/>
    <w:basedOn w:val="a0"/>
    <w:rsid w:val="003E743C"/>
    <w:pPr>
      <w:widowControl w:val="0"/>
      <w:overflowPunct/>
      <w:spacing w:line="324" w:lineRule="exact"/>
      <w:ind w:firstLine="538"/>
      <w:jc w:val="both"/>
      <w:textAlignment w:val="auto"/>
    </w:pPr>
    <w:rPr>
      <w:rFonts w:eastAsia="Times New Roman"/>
      <w:sz w:val="24"/>
      <w:szCs w:val="24"/>
      <w:lang w:eastAsia="ru-RU"/>
    </w:rPr>
  </w:style>
  <w:style w:type="paragraph" w:customStyle="1" w:styleId="Style10">
    <w:name w:val="Style10"/>
    <w:basedOn w:val="a0"/>
    <w:rsid w:val="003E743C"/>
    <w:pPr>
      <w:widowControl w:val="0"/>
      <w:overflowPunct/>
      <w:spacing w:line="322" w:lineRule="exact"/>
      <w:textAlignment w:val="auto"/>
    </w:pPr>
    <w:rPr>
      <w:rFonts w:eastAsia="Times New Roman"/>
      <w:sz w:val="24"/>
      <w:szCs w:val="24"/>
      <w:lang w:eastAsia="ru-RU"/>
    </w:rPr>
  </w:style>
  <w:style w:type="paragraph" w:customStyle="1" w:styleId="Style1">
    <w:name w:val="Style1"/>
    <w:basedOn w:val="a0"/>
    <w:rsid w:val="003E743C"/>
    <w:pPr>
      <w:widowControl w:val="0"/>
      <w:overflowPunct/>
      <w:spacing w:line="336" w:lineRule="exact"/>
      <w:jc w:val="both"/>
      <w:textAlignment w:val="auto"/>
    </w:pPr>
    <w:rPr>
      <w:rFonts w:eastAsia="Times New Roman"/>
      <w:sz w:val="24"/>
      <w:szCs w:val="24"/>
      <w:lang w:eastAsia="ru-RU"/>
    </w:rPr>
  </w:style>
  <w:style w:type="paragraph" w:customStyle="1" w:styleId="afffffffe">
    <w:name w:val="???????? ????? ? ????????"/>
    <w:basedOn w:val="a0"/>
    <w:rsid w:val="003E743C"/>
    <w:pPr>
      <w:overflowPunct/>
      <w:autoSpaceDE/>
      <w:autoSpaceDN/>
      <w:adjustRightInd/>
      <w:ind w:firstLine="567"/>
      <w:jc w:val="both"/>
      <w:textAlignment w:val="auto"/>
    </w:pPr>
    <w:rPr>
      <w:rFonts w:eastAsia="Times New Roman"/>
      <w:sz w:val="24"/>
      <w:szCs w:val="24"/>
      <w:lang w:eastAsia="ru-RU"/>
    </w:rPr>
  </w:style>
  <w:style w:type="paragraph" w:customStyle="1" w:styleId="affffffff">
    <w:name w:val="???????"/>
    <w:rsid w:val="003E743C"/>
    <w:pPr>
      <w:spacing w:after="0" w:line="240" w:lineRule="auto"/>
    </w:pPr>
    <w:rPr>
      <w:rFonts w:eastAsia="Times New Roman"/>
      <w:sz w:val="20"/>
      <w:szCs w:val="20"/>
      <w:lang w:eastAsia="ru-RU"/>
    </w:rPr>
  </w:style>
  <w:style w:type="paragraph" w:customStyle="1" w:styleId="1ffff1">
    <w:name w:val="????????? 1"/>
    <w:basedOn w:val="affffffff"/>
    <w:next w:val="affffffff"/>
    <w:rsid w:val="003E743C"/>
    <w:pPr>
      <w:keepNext/>
      <w:jc w:val="center"/>
    </w:pPr>
    <w:rPr>
      <w:b/>
      <w:sz w:val="24"/>
    </w:rPr>
  </w:style>
  <w:style w:type="paragraph" w:customStyle="1" w:styleId="2f4">
    <w:name w:val="????????? 2"/>
    <w:basedOn w:val="affffffff"/>
    <w:next w:val="affffffff"/>
    <w:rsid w:val="003E743C"/>
    <w:pPr>
      <w:keepNext/>
      <w:jc w:val="center"/>
    </w:pPr>
    <w:rPr>
      <w:b/>
    </w:rPr>
  </w:style>
  <w:style w:type="character" w:customStyle="1" w:styleId="affffffff0">
    <w:name w:val="???????? ????? ??????"/>
    <w:rsid w:val="003E743C"/>
    <w:rPr>
      <w:sz w:val="20"/>
    </w:rPr>
  </w:style>
  <w:style w:type="paragraph" w:customStyle="1" w:styleId="affffffff1">
    <w:name w:val="????????"/>
    <w:basedOn w:val="affffffff"/>
    <w:rsid w:val="003E743C"/>
    <w:pPr>
      <w:ind w:firstLine="567"/>
      <w:jc w:val="center"/>
    </w:pPr>
    <w:rPr>
      <w:sz w:val="24"/>
    </w:rPr>
  </w:style>
  <w:style w:type="paragraph" w:customStyle="1" w:styleId="2f5">
    <w:name w:val="???????? ????? ? ???????? 2"/>
    <w:basedOn w:val="affffffff"/>
    <w:rsid w:val="003E743C"/>
    <w:pPr>
      <w:ind w:firstLine="567"/>
    </w:pPr>
    <w:rPr>
      <w:sz w:val="24"/>
    </w:rPr>
  </w:style>
  <w:style w:type="paragraph" w:customStyle="1" w:styleId="affffffff2">
    <w:name w:val="???????? ?????"/>
    <w:basedOn w:val="affffffff"/>
    <w:rsid w:val="003E743C"/>
    <w:pPr>
      <w:jc w:val="center"/>
    </w:pPr>
    <w:rPr>
      <w:b/>
      <w:sz w:val="24"/>
    </w:rPr>
  </w:style>
  <w:style w:type="paragraph" w:customStyle="1" w:styleId="2f6">
    <w:name w:val="???????? ????? 2"/>
    <w:basedOn w:val="affffffff"/>
    <w:rsid w:val="003E743C"/>
    <w:pPr>
      <w:jc w:val="center"/>
    </w:pPr>
    <w:rPr>
      <w:i/>
    </w:rPr>
  </w:style>
  <w:style w:type="paragraph" w:customStyle="1" w:styleId="3e">
    <w:name w:val="???????? ????? 3"/>
    <w:basedOn w:val="affffffff"/>
    <w:rsid w:val="003E743C"/>
    <w:pPr>
      <w:jc w:val="both"/>
    </w:pPr>
  </w:style>
  <w:style w:type="paragraph" w:customStyle="1" w:styleId="Noparagraphstyle">
    <w:name w:val="[No paragraph style]"/>
    <w:rsid w:val="003E743C"/>
    <w:pPr>
      <w:autoSpaceDE w:val="0"/>
      <w:autoSpaceDN w:val="0"/>
      <w:adjustRightInd w:val="0"/>
      <w:spacing w:after="0" w:line="288" w:lineRule="auto"/>
    </w:pPr>
    <w:rPr>
      <w:rFonts w:eastAsia="Times New Roman"/>
      <w:color w:val="000000"/>
      <w:sz w:val="24"/>
      <w:szCs w:val="24"/>
      <w:lang w:eastAsia="ru-RU"/>
    </w:rPr>
  </w:style>
  <w:style w:type="paragraph" w:customStyle="1" w:styleId="TablIn">
    <w:name w:val="TablIn"/>
    <w:basedOn w:val="a0"/>
    <w:rsid w:val="003E743C"/>
    <w:pPr>
      <w:overflowPunct/>
      <w:spacing w:line="288" w:lineRule="auto"/>
      <w:jc w:val="both"/>
      <w:textAlignment w:val="auto"/>
    </w:pPr>
    <w:rPr>
      <w:rFonts w:ascii="NewtonC" w:eastAsia="Times New Roman" w:hAnsi="NewtonC"/>
      <w:color w:val="000000"/>
      <w:sz w:val="14"/>
      <w:szCs w:val="14"/>
      <w:lang w:eastAsia="ru-RU"/>
    </w:rPr>
  </w:style>
  <w:style w:type="numbering" w:customStyle="1" w:styleId="59">
    <w:name w:val="Нет списка59"/>
    <w:next w:val="a3"/>
    <w:semiHidden/>
    <w:rsid w:val="004E55A2"/>
  </w:style>
  <w:style w:type="character" w:customStyle="1" w:styleId="WW8Num1z0">
    <w:name w:val="WW8Num1z0"/>
    <w:rsid w:val="004E55A2"/>
    <w:rPr>
      <w:rFonts w:ascii="Times New Roman" w:hAnsi="Times New Roman" w:cs="Times New Roman"/>
      <w:color w:val="auto"/>
      <w:sz w:val="20"/>
      <w:szCs w:val="20"/>
      <w:lang w:val="ru-RU"/>
    </w:rPr>
  </w:style>
  <w:style w:type="character" w:customStyle="1" w:styleId="WW8Num2z0">
    <w:name w:val="WW8Num2z0"/>
    <w:rsid w:val="004E55A2"/>
    <w:rPr>
      <w:rFonts w:ascii="Symbol" w:hAnsi="Symbol" w:cs="StarSymbol"/>
      <w:sz w:val="18"/>
      <w:szCs w:val="18"/>
    </w:rPr>
  </w:style>
  <w:style w:type="character" w:customStyle="1" w:styleId="WW8Num3z0">
    <w:name w:val="WW8Num3z0"/>
    <w:rsid w:val="004E55A2"/>
    <w:rPr>
      <w:rFonts w:ascii="Symbol" w:hAnsi="Symbol" w:cs="StarSymbol"/>
      <w:sz w:val="18"/>
      <w:szCs w:val="18"/>
    </w:rPr>
  </w:style>
  <w:style w:type="character" w:customStyle="1" w:styleId="1ffff2">
    <w:name w:val="Основной шрифт абзаца1"/>
    <w:rsid w:val="004E55A2"/>
  </w:style>
  <w:style w:type="character" w:customStyle="1" w:styleId="Absatz-Standardschriftart">
    <w:name w:val="Absatz-Standardschriftart"/>
    <w:rsid w:val="004E55A2"/>
  </w:style>
  <w:style w:type="character" w:customStyle="1" w:styleId="WW-Absatz-Standardschriftart">
    <w:name w:val="WW-Absatz-Standardschriftart"/>
    <w:rsid w:val="004E55A2"/>
  </w:style>
  <w:style w:type="character" w:customStyle="1" w:styleId="WW-Absatz-Standardschriftart1">
    <w:name w:val="WW-Absatz-Standardschriftart1"/>
    <w:rsid w:val="004E55A2"/>
  </w:style>
  <w:style w:type="character" w:customStyle="1" w:styleId="WW-Absatz-Standardschriftart11">
    <w:name w:val="WW-Absatz-Standardschriftart11"/>
    <w:rsid w:val="004E55A2"/>
  </w:style>
  <w:style w:type="character" w:customStyle="1" w:styleId="WW-Absatz-Standardschriftart111">
    <w:name w:val="WW-Absatz-Standardschriftart111"/>
    <w:rsid w:val="004E55A2"/>
  </w:style>
  <w:style w:type="character" w:customStyle="1" w:styleId="WW-Absatz-Standardschriftart1111">
    <w:name w:val="WW-Absatz-Standardschriftart1111"/>
    <w:rsid w:val="004E55A2"/>
  </w:style>
  <w:style w:type="character" w:customStyle="1" w:styleId="WW-Absatz-Standardschriftart11111">
    <w:name w:val="WW-Absatz-Standardschriftart11111"/>
    <w:rsid w:val="004E55A2"/>
  </w:style>
  <w:style w:type="character" w:customStyle="1" w:styleId="WW-Absatz-Standardschriftart111111">
    <w:name w:val="WW-Absatz-Standardschriftart111111"/>
    <w:rsid w:val="004E55A2"/>
  </w:style>
  <w:style w:type="character" w:customStyle="1" w:styleId="WW-Absatz-Standardschriftart1111111">
    <w:name w:val="WW-Absatz-Standardschriftart1111111"/>
    <w:rsid w:val="004E55A2"/>
  </w:style>
  <w:style w:type="character" w:customStyle="1" w:styleId="WW-Absatz-Standardschriftart11111111">
    <w:name w:val="WW-Absatz-Standardschriftart11111111"/>
    <w:rsid w:val="004E55A2"/>
  </w:style>
  <w:style w:type="character" w:customStyle="1" w:styleId="WW-Absatz-Standardschriftart111111111">
    <w:name w:val="WW-Absatz-Standardschriftart111111111"/>
    <w:rsid w:val="004E55A2"/>
  </w:style>
  <w:style w:type="character" w:customStyle="1" w:styleId="WW-Absatz-Standardschriftart1111111111">
    <w:name w:val="WW-Absatz-Standardschriftart1111111111"/>
    <w:rsid w:val="004E55A2"/>
  </w:style>
  <w:style w:type="character" w:customStyle="1" w:styleId="WW-Absatz-Standardschriftart11111111111">
    <w:name w:val="WW-Absatz-Standardschriftart11111111111"/>
    <w:rsid w:val="004E55A2"/>
  </w:style>
  <w:style w:type="character" w:customStyle="1" w:styleId="WW-Absatz-Standardschriftart111111111111">
    <w:name w:val="WW-Absatz-Standardschriftart111111111111"/>
    <w:rsid w:val="004E55A2"/>
  </w:style>
  <w:style w:type="character" w:customStyle="1" w:styleId="WW-Absatz-Standardschriftart1111111111111">
    <w:name w:val="WW-Absatz-Standardschriftart1111111111111"/>
    <w:rsid w:val="004E55A2"/>
  </w:style>
  <w:style w:type="character" w:customStyle="1" w:styleId="WW-Absatz-Standardschriftart11111111111111">
    <w:name w:val="WW-Absatz-Standardschriftart11111111111111"/>
    <w:rsid w:val="004E55A2"/>
  </w:style>
  <w:style w:type="character" w:customStyle="1" w:styleId="WW-Absatz-Standardschriftart111111111111111">
    <w:name w:val="WW-Absatz-Standardschriftart111111111111111"/>
    <w:rsid w:val="004E55A2"/>
  </w:style>
  <w:style w:type="character" w:customStyle="1" w:styleId="WW-Absatz-Standardschriftart1111111111111111">
    <w:name w:val="WW-Absatz-Standardschriftart1111111111111111"/>
    <w:rsid w:val="004E55A2"/>
  </w:style>
  <w:style w:type="character" w:customStyle="1" w:styleId="WW-Absatz-Standardschriftart11111111111111111">
    <w:name w:val="WW-Absatz-Standardschriftart11111111111111111"/>
    <w:rsid w:val="004E55A2"/>
  </w:style>
  <w:style w:type="character" w:customStyle="1" w:styleId="WW-Absatz-Standardschriftart111111111111111111">
    <w:name w:val="WW-Absatz-Standardschriftart111111111111111111"/>
    <w:rsid w:val="004E55A2"/>
  </w:style>
  <w:style w:type="character" w:customStyle="1" w:styleId="WW-Absatz-Standardschriftart1111111111111111111">
    <w:name w:val="WW-Absatz-Standardschriftart1111111111111111111"/>
    <w:rsid w:val="004E55A2"/>
  </w:style>
  <w:style w:type="character" w:customStyle="1" w:styleId="WW-Absatz-Standardschriftart11111111111111111111">
    <w:name w:val="WW-Absatz-Standardschriftart11111111111111111111"/>
    <w:rsid w:val="004E55A2"/>
  </w:style>
  <w:style w:type="character" w:customStyle="1" w:styleId="WW-Absatz-Standardschriftart111111111111111111111">
    <w:name w:val="WW-Absatz-Standardschriftart111111111111111111111"/>
    <w:rsid w:val="004E55A2"/>
  </w:style>
  <w:style w:type="character" w:customStyle="1" w:styleId="WW-Absatz-Standardschriftart1111111111111111111111">
    <w:name w:val="WW-Absatz-Standardschriftart1111111111111111111111"/>
    <w:rsid w:val="004E55A2"/>
  </w:style>
  <w:style w:type="character" w:customStyle="1" w:styleId="WW-Absatz-Standardschriftart11111111111111111111111">
    <w:name w:val="WW-Absatz-Standardschriftart11111111111111111111111"/>
    <w:rsid w:val="004E55A2"/>
  </w:style>
  <w:style w:type="character" w:customStyle="1" w:styleId="WW-Absatz-Standardschriftart111111111111111111111111">
    <w:name w:val="WW-Absatz-Standardschriftart111111111111111111111111"/>
    <w:rsid w:val="004E55A2"/>
  </w:style>
  <w:style w:type="character" w:customStyle="1" w:styleId="WW-Absatz-Standardschriftart1111111111111111111111111">
    <w:name w:val="WW-Absatz-Standardschriftart1111111111111111111111111"/>
    <w:rsid w:val="004E55A2"/>
  </w:style>
  <w:style w:type="character" w:customStyle="1" w:styleId="WW-Absatz-Standardschriftart11111111111111111111111111">
    <w:name w:val="WW-Absatz-Standardschriftart11111111111111111111111111"/>
    <w:rsid w:val="004E55A2"/>
  </w:style>
  <w:style w:type="character" w:customStyle="1" w:styleId="WW-Absatz-Standardschriftart111111111111111111111111111">
    <w:name w:val="WW-Absatz-Standardschriftart111111111111111111111111111"/>
    <w:rsid w:val="004E55A2"/>
  </w:style>
  <w:style w:type="character" w:customStyle="1" w:styleId="WW-Absatz-Standardschriftart1111111111111111111111111111">
    <w:name w:val="WW-Absatz-Standardschriftart1111111111111111111111111111"/>
    <w:rsid w:val="004E55A2"/>
  </w:style>
  <w:style w:type="character" w:customStyle="1" w:styleId="WW-Absatz-Standardschriftart11111111111111111111111111111">
    <w:name w:val="WW-Absatz-Standardschriftart11111111111111111111111111111"/>
    <w:rsid w:val="004E55A2"/>
  </w:style>
  <w:style w:type="character" w:customStyle="1" w:styleId="WW-Absatz-Standardschriftart111111111111111111111111111111">
    <w:name w:val="WW-Absatz-Standardschriftart111111111111111111111111111111"/>
    <w:rsid w:val="004E55A2"/>
  </w:style>
  <w:style w:type="character" w:customStyle="1" w:styleId="WW-Absatz-Standardschriftart1111111111111111111111111111111">
    <w:name w:val="WW-Absatz-Standardschriftart1111111111111111111111111111111"/>
    <w:rsid w:val="004E55A2"/>
  </w:style>
  <w:style w:type="character" w:customStyle="1" w:styleId="WW-Absatz-Standardschriftart11111111111111111111111111111111">
    <w:name w:val="WW-Absatz-Standardschriftart11111111111111111111111111111111"/>
    <w:rsid w:val="004E55A2"/>
  </w:style>
  <w:style w:type="character" w:customStyle="1" w:styleId="WW-Absatz-Standardschriftart111111111111111111111111111111111">
    <w:name w:val="WW-Absatz-Standardschriftart111111111111111111111111111111111"/>
    <w:rsid w:val="004E55A2"/>
  </w:style>
  <w:style w:type="character" w:customStyle="1" w:styleId="WW-Absatz-Standardschriftart1111111111111111111111111111111111">
    <w:name w:val="WW-Absatz-Standardschriftart1111111111111111111111111111111111"/>
    <w:rsid w:val="004E55A2"/>
  </w:style>
  <w:style w:type="character" w:customStyle="1" w:styleId="WW-Absatz-Standardschriftart11111111111111111111111111111111111">
    <w:name w:val="WW-Absatz-Standardschriftart11111111111111111111111111111111111"/>
    <w:rsid w:val="004E55A2"/>
  </w:style>
  <w:style w:type="character" w:customStyle="1" w:styleId="WW-Absatz-Standardschriftart111111111111111111111111111111111111">
    <w:name w:val="WW-Absatz-Standardschriftart111111111111111111111111111111111111"/>
    <w:rsid w:val="004E55A2"/>
  </w:style>
  <w:style w:type="character" w:customStyle="1" w:styleId="WW-Absatz-Standardschriftart1111111111111111111111111111111111111">
    <w:name w:val="WW-Absatz-Standardschriftart1111111111111111111111111111111111111"/>
    <w:rsid w:val="004E55A2"/>
  </w:style>
  <w:style w:type="character" w:customStyle="1" w:styleId="WW-Absatz-Standardschriftart11111111111111111111111111111111111111">
    <w:name w:val="WW-Absatz-Standardschriftart11111111111111111111111111111111111111"/>
    <w:rsid w:val="004E55A2"/>
  </w:style>
  <w:style w:type="character" w:customStyle="1" w:styleId="WW-Absatz-Standardschriftart111111111111111111111111111111111111111">
    <w:name w:val="WW-Absatz-Standardschriftart111111111111111111111111111111111111111"/>
    <w:rsid w:val="004E55A2"/>
  </w:style>
  <w:style w:type="character" w:customStyle="1" w:styleId="RTFNum21">
    <w:name w:val="RTF_Num 2 1"/>
    <w:rsid w:val="004E55A2"/>
    <w:rPr>
      <w:color w:val="auto"/>
      <w:sz w:val="20"/>
      <w:szCs w:val="20"/>
      <w:lang w:val="ru-RU"/>
    </w:rPr>
  </w:style>
  <w:style w:type="character" w:customStyle="1" w:styleId="RTFNum22">
    <w:name w:val="RTF_Num 2 2"/>
    <w:rsid w:val="004E55A2"/>
    <w:rPr>
      <w:rFonts w:ascii="StarSymbol" w:eastAsia="StarSymbol" w:hAnsi="StarSymbol" w:cs="StarSymbol"/>
      <w:color w:val="auto"/>
      <w:sz w:val="20"/>
      <w:szCs w:val="20"/>
      <w:lang w:val="ru-RU"/>
    </w:rPr>
  </w:style>
  <w:style w:type="character" w:customStyle="1" w:styleId="RTFNum23">
    <w:name w:val="RTF_Num 2 3"/>
    <w:rsid w:val="004E55A2"/>
    <w:rPr>
      <w:rFonts w:ascii="StarSymbol" w:eastAsia="StarSymbol" w:hAnsi="StarSymbol" w:cs="StarSymbol"/>
      <w:color w:val="auto"/>
      <w:sz w:val="20"/>
      <w:szCs w:val="20"/>
      <w:lang w:val="ru-RU"/>
    </w:rPr>
  </w:style>
  <w:style w:type="character" w:customStyle="1" w:styleId="RTFNum24">
    <w:name w:val="RTF_Num 2 4"/>
    <w:rsid w:val="004E55A2"/>
    <w:rPr>
      <w:rFonts w:ascii="StarSymbol" w:eastAsia="StarSymbol" w:hAnsi="StarSymbol" w:cs="StarSymbol"/>
      <w:color w:val="auto"/>
      <w:sz w:val="20"/>
      <w:szCs w:val="20"/>
      <w:lang w:val="ru-RU"/>
    </w:rPr>
  </w:style>
  <w:style w:type="character" w:customStyle="1" w:styleId="RTFNum25">
    <w:name w:val="RTF_Num 2 5"/>
    <w:rsid w:val="004E55A2"/>
    <w:rPr>
      <w:rFonts w:ascii="StarSymbol" w:eastAsia="StarSymbol" w:hAnsi="StarSymbol" w:cs="StarSymbol"/>
      <w:color w:val="auto"/>
      <w:sz w:val="20"/>
      <w:szCs w:val="20"/>
      <w:lang w:val="ru-RU"/>
    </w:rPr>
  </w:style>
  <w:style w:type="character" w:customStyle="1" w:styleId="RTFNum26">
    <w:name w:val="RTF_Num 2 6"/>
    <w:rsid w:val="004E55A2"/>
    <w:rPr>
      <w:rFonts w:ascii="StarSymbol" w:eastAsia="StarSymbol" w:hAnsi="StarSymbol" w:cs="StarSymbol"/>
      <w:color w:val="auto"/>
      <w:sz w:val="20"/>
      <w:szCs w:val="20"/>
      <w:lang w:val="ru-RU"/>
    </w:rPr>
  </w:style>
  <w:style w:type="character" w:customStyle="1" w:styleId="RTFNum27">
    <w:name w:val="RTF_Num 2 7"/>
    <w:rsid w:val="004E55A2"/>
    <w:rPr>
      <w:rFonts w:ascii="StarSymbol" w:eastAsia="StarSymbol" w:hAnsi="StarSymbol" w:cs="StarSymbol"/>
      <w:color w:val="auto"/>
      <w:sz w:val="20"/>
      <w:szCs w:val="20"/>
      <w:lang w:val="ru-RU"/>
    </w:rPr>
  </w:style>
  <w:style w:type="character" w:customStyle="1" w:styleId="RTFNum28">
    <w:name w:val="RTF_Num 2 8"/>
    <w:rsid w:val="004E55A2"/>
    <w:rPr>
      <w:rFonts w:ascii="StarSymbol" w:eastAsia="StarSymbol" w:hAnsi="StarSymbol" w:cs="StarSymbol"/>
      <w:color w:val="auto"/>
      <w:sz w:val="20"/>
      <w:szCs w:val="20"/>
      <w:lang w:val="ru-RU"/>
    </w:rPr>
  </w:style>
  <w:style w:type="character" w:customStyle="1" w:styleId="RTFNum29">
    <w:name w:val="RTF_Num 2 9"/>
    <w:rsid w:val="004E55A2"/>
    <w:rPr>
      <w:rFonts w:ascii="StarSymbol" w:eastAsia="StarSymbol" w:hAnsi="StarSymbol" w:cs="StarSymbol"/>
      <w:color w:val="auto"/>
      <w:sz w:val="20"/>
      <w:szCs w:val="20"/>
      <w:lang w:val="ru-RU"/>
    </w:rPr>
  </w:style>
  <w:style w:type="character" w:customStyle="1" w:styleId="RTFNum210">
    <w:name w:val="RTF_Num 2 10"/>
    <w:rsid w:val="004E55A2"/>
    <w:rPr>
      <w:rFonts w:ascii="StarSymbol" w:eastAsia="StarSymbol" w:hAnsi="StarSymbol" w:cs="StarSymbol"/>
      <w:color w:val="auto"/>
      <w:sz w:val="20"/>
      <w:szCs w:val="20"/>
      <w:lang w:val="ru-RU"/>
    </w:rPr>
  </w:style>
  <w:style w:type="character" w:customStyle="1" w:styleId="RTFNum31">
    <w:name w:val="RTF_Num 3 1"/>
    <w:rsid w:val="004E55A2"/>
    <w:rPr>
      <w:rFonts w:ascii="Times New Roman" w:eastAsia="Times New Roman" w:hAnsi="Times New Roman" w:cs="Times New Roman"/>
      <w:sz w:val="20"/>
      <w:szCs w:val="20"/>
      <w:lang w:val="ru-RU"/>
    </w:rPr>
  </w:style>
  <w:style w:type="character" w:customStyle="1" w:styleId="2f7">
    <w:name w:val="Основной шрифт абзаца2"/>
    <w:rsid w:val="004E55A2"/>
    <w:rPr>
      <w:sz w:val="20"/>
      <w:szCs w:val="20"/>
      <w:lang w:val="ru-RU"/>
    </w:rPr>
  </w:style>
  <w:style w:type="character" w:customStyle="1" w:styleId="NumberingSymbols">
    <w:name w:val="Numbering Symbols"/>
    <w:rsid w:val="004E55A2"/>
    <w:rPr>
      <w:sz w:val="20"/>
      <w:szCs w:val="20"/>
      <w:lang w:val="ru-RU"/>
    </w:rPr>
  </w:style>
  <w:style w:type="character" w:customStyle="1" w:styleId="WW-NumberingSymbols">
    <w:name w:val="WW-Numbering Symbols"/>
    <w:rsid w:val="004E55A2"/>
    <w:rPr>
      <w:sz w:val="20"/>
      <w:szCs w:val="20"/>
      <w:lang w:val="ru-RU"/>
    </w:rPr>
  </w:style>
  <w:style w:type="character" w:customStyle="1" w:styleId="affffffff3">
    <w:name w:val="Символ нумерации"/>
    <w:rsid w:val="004E55A2"/>
  </w:style>
  <w:style w:type="character" w:customStyle="1" w:styleId="affffffff4">
    <w:name w:val="Маркеры списка"/>
    <w:rsid w:val="004E55A2"/>
    <w:rPr>
      <w:rFonts w:ascii="StarSymbol" w:eastAsia="StarSymbol" w:hAnsi="StarSymbol" w:cs="StarSymbol"/>
      <w:sz w:val="18"/>
      <w:szCs w:val="18"/>
    </w:rPr>
  </w:style>
  <w:style w:type="paragraph" w:customStyle="1" w:styleId="1ffff3">
    <w:name w:val="Заголовок1"/>
    <w:basedOn w:val="a0"/>
    <w:next w:val="a7"/>
    <w:rsid w:val="004E55A2"/>
    <w:pPr>
      <w:keepNext/>
      <w:widowControl w:val="0"/>
      <w:suppressAutoHyphens/>
      <w:overflowPunct/>
      <w:autoSpaceDN/>
      <w:adjustRightInd/>
      <w:spacing w:before="240" w:after="120"/>
      <w:textAlignment w:val="auto"/>
    </w:pPr>
    <w:rPr>
      <w:rFonts w:ascii="Arial" w:eastAsia="Lucida Sans Unicode" w:hAnsi="Arial" w:cs="Tahoma"/>
      <w:sz w:val="28"/>
      <w:szCs w:val="28"/>
      <w:lang w:eastAsia="zh-CN"/>
    </w:rPr>
  </w:style>
  <w:style w:type="paragraph" w:customStyle="1" w:styleId="2f8">
    <w:name w:val="Указатель2"/>
    <w:basedOn w:val="a0"/>
    <w:rsid w:val="004E55A2"/>
    <w:pPr>
      <w:widowControl w:val="0"/>
      <w:suppressLineNumbers/>
      <w:suppressAutoHyphens/>
      <w:overflowPunct/>
      <w:autoSpaceDN/>
      <w:adjustRightInd/>
      <w:textAlignment w:val="auto"/>
    </w:pPr>
    <w:rPr>
      <w:rFonts w:eastAsia="Times New Roman" w:cs="Mangal"/>
      <w:sz w:val="20"/>
      <w:szCs w:val="20"/>
      <w:lang w:eastAsia="zh-CN"/>
    </w:rPr>
  </w:style>
  <w:style w:type="paragraph" w:customStyle="1" w:styleId="1ffff4">
    <w:name w:val="Название объекта1"/>
    <w:basedOn w:val="a0"/>
    <w:rsid w:val="004E55A2"/>
    <w:pPr>
      <w:widowControl w:val="0"/>
      <w:suppressLineNumbers/>
      <w:suppressAutoHyphens/>
      <w:overflowPunct/>
      <w:autoSpaceDN/>
      <w:adjustRightInd/>
      <w:spacing w:before="120" w:after="120"/>
      <w:textAlignment w:val="auto"/>
    </w:pPr>
    <w:rPr>
      <w:rFonts w:ascii="Arial" w:eastAsia="Times New Roman" w:hAnsi="Arial" w:cs="Tahoma"/>
      <w:i/>
      <w:iCs/>
      <w:sz w:val="20"/>
      <w:szCs w:val="24"/>
      <w:lang w:eastAsia="zh-CN"/>
    </w:rPr>
  </w:style>
  <w:style w:type="paragraph" w:customStyle="1" w:styleId="1ffff5">
    <w:name w:val="Указатель1"/>
    <w:basedOn w:val="a0"/>
    <w:rsid w:val="004E55A2"/>
    <w:pPr>
      <w:widowControl w:val="0"/>
      <w:suppressLineNumbers/>
      <w:suppressAutoHyphens/>
      <w:overflowPunct/>
      <w:autoSpaceDN/>
      <w:adjustRightInd/>
      <w:textAlignment w:val="auto"/>
    </w:pPr>
    <w:rPr>
      <w:rFonts w:ascii="Arial" w:eastAsia="Times New Roman" w:hAnsi="Arial" w:cs="Tahoma"/>
      <w:sz w:val="20"/>
      <w:szCs w:val="20"/>
      <w:lang w:eastAsia="zh-CN"/>
    </w:rPr>
  </w:style>
  <w:style w:type="paragraph" w:customStyle="1" w:styleId="WW-">
    <w:name w:val="WW-Заголовок"/>
    <w:basedOn w:val="a0"/>
    <w:next w:val="a7"/>
    <w:rsid w:val="004E55A2"/>
    <w:pPr>
      <w:keepNext/>
      <w:widowControl w:val="0"/>
      <w:suppressAutoHyphens/>
      <w:overflowPunct/>
      <w:autoSpaceDN/>
      <w:adjustRightInd/>
      <w:spacing w:before="240" w:after="120"/>
      <w:textAlignment w:val="auto"/>
    </w:pPr>
    <w:rPr>
      <w:rFonts w:ascii="Arial" w:eastAsia="Lucida Sans Unicode" w:hAnsi="Arial" w:cs="Arial"/>
      <w:sz w:val="28"/>
      <w:szCs w:val="28"/>
      <w:lang w:eastAsia="zh-CN"/>
    </w:rPr>
  </w:style>
  <w:style w:type="paragraph" w:customStyle="1" w:styleId="WW-Title">
    <w:name w:val="WW-Title"/>
    <w:basedOn w:val="a0"/>
    <w:next w:val="a7"/>
    <w:rsid w:val="004E55A2"/>
    <w:pPr>
      <w:keepNext/>
      <w:widowControl w:val="0"/>
      <w:suppressAutoHyphens/>
      <w:overflowPunct/>
      <w:autoSpaceDN/>
      <w:adjustRightInd/>
      <w:spacing w:before="240" w:after="120"/>
      <w:textAlignment w:val="auto"/>
    </w:pPr>
    <w:rPr>
      <w:rFonts w:ascii="Arial" w:eastAsia="Lucida Sans Unicode" w:hAnsi="Arial" w:cs="Arial"/>
      <w:sz w:val="28"/>
      <w:szCs w:val="28"/>
      <w:lang w:eastAsia="zh-CN"/>
    </w:rPr>
  </w:style>
  <w:style w:type="paragraph" w:customStyle="1" w:styleId="2f9">
    <w:name w:val="Название объекта2"/>
    <w:basedOn w:val="a0"/>
    <w:rsid w:val="004E55A2"/>
    <w:pPr>
      <w:widowControl w:val="0"/>
      <w:suppressAutoHyphens/>
      <w:overflowPunct/>
      <w:autoSpaceDN/>
      <w:adjustRightInd/>
      <w:spacing w:before="120" w:after="120"/>
      <w:textAlignment w:val="auto"/>
    </w:pPr>
    <w:rPr>
      <w:rFonts w:ascii="Arial" w:eastAsia="Times New Roman" w:hAnsi="Arial" w:cs="Arial"/>
      <w:i/>
      <w:iCs/>
      <w:sz w:val="20"/>
      <w:szCs w:val="20"/>
      <w:lang w:eastAsia="zh-CN"/>
    </w:rPr>
  </w:style>
  <w:style w:type="paragraph" w:customStyle="1" w:styleId="Index">
    <w:name w:val="Index"/>
    <w:basedOn w:val="a0"/>
    <w:rsid w:val="004E55A2"/>
    <w:pPr>
      <w:widowControl w:val="0"/>
      <w:suppressAutoHyphens/>
      <w:overflowPunct/>
      <w:autoSpaceDN/>
      <w:adjustRightInd/>
      <w:textAlignment w:val="auto"/>
    </w:pPr>
    <w:rPr>
      <w:rFonts w:ascii="Arial" w:eastAsia="Times New Roman" w:hAnsi="Arial" w:cs="Arial"/>
      <w:sz w:val="20"/>
      <w:szCs w:val="20"/>
      <w:lang w:eastAsia="zh-CN"/>
    </w:rPr>
  </w:style>
  <w:style w:type="paragraph" w:customStyle="1" w:styleId="1ffff6">
    <w:name w:val="Название1"/>
    <w:basedOn w:val="a0"/>
    <w:next w:val="a7"/>
    <w:rsid w:val="004E55A2"/>
    <w:pPr>
      <w:keepNext/>
      <w:widowControl w:val="0"/>
      <w:suppressAutoHyphens/>
      <w:overflowPunct/>
      <w:autoSpaceDN/>
      <w:adjustRightInd/>
      <w:spacing w:before="240" w:after="120"/>
      <w:textAlignment w:val="auto"/>
    </w:pPr>
    <w:rPr>
      <w:rFonts w:ascii="Arial" w:eastAsia="Lucida Sans Unicode" w:hAnsi="Arial" w:cs="Arial"/>
      <w:sz w:val="28"/>
      <w:szCs w:val="28"/>
      <w:lang w:eastAsia="zh-CN"/>
    </w:rPr>
  </w:style>
  <w:style w:type="paragraph" w:customStyle="1" w:styleId="WW-caption">
    <w:name w:val="WW-caption"/>
    <w:basedOn w:val="a0"/>
    <w:rsid w:val="004E55A2"/>
    <w:pPr>
      <w:widowControl w:val="0"/>
      <w:suppressAutoHyphens/>
      <w:overflowPunct/>
      <w:autoSpaceDN/>
      <w:adjustRightInd/>
      <w:spacing w:before="120" w:after="120"/>
      <w:textAlignment w:val="auto"/>
    </w:pPr>
    <w:rPr>
      <w:rFonts w:ascii="Arial" w:eastAsia="Times New Roman" w:hAnsi="Arial" w:cs="Arial"/>
      <w:i/>
      <w:iCs/>
      <w:sz w:val="20"/>
      <w:szCs w:val="20"/>
      <w:lang w:eastAsia="zh-CN"/>
    </w:rPr>
  </w:style>
  <w:style w:type="paragraph" w:customStyle="1" w:styleId="WW-Index">
    <w:name w:val="WW-Index"/>
    <w:basedOn w:val="a0"/>
    <w:rsid w:val="004E55A2"/>
    <w:pPr>
      <w:widowControl w:val="0"/>
      <w:suppressAutoHyphens/>
      <w:overflowPunct/>
      <w:autoSpaceDN/>
      <w:adjustRightInd/>
      <w:textAlignment w:val="auto"/>
    </w:pPr>
    <w:rPr>
      <w:rFonts w:ascii="Arial" w:eastAsia="Times New Roman" w:hAnsi="Arial" w:cs="Arial"/>
      <w:sz w:val="20"/>
      <w:szCs w:val="20"/>
      <w:lang w:eastAsia="zh-CN"/>
    </w:rPr>
  </w:style>
  <w:style w:type="paragraph" w:customStyle="1" w:styleId="WW-caption1">
    <w:name w:val="WW-caption1"/>
    <w:basedOn w:val="a0"/>
    <w:rsid w:val="004E55A2"/>
    <w:pPr>
      <w:widowControl w:val="0"/>
      <w:suppressAutoHyphens/>
      <w:overflowPunct/>
      <w:autoSpaceDN/>
      <w:adjustRightInd/>
      <w:spacing w:before="120" w:after="120"/>
      <w:textAlignment w:val="auto"/>
    </w:pPr>
    <w:rPr>
      <w:rFonts w:ascii="Arial" w:eastAsia="Times New Roman" w:hAnsi="Arial" w:cs="Arial"/>
      <w:i/>
      <w:iCs/>
      <w:sz w:val="20"/>
      <w:szCs w:val="20"/>
      <w:lang w:eastAsia="zh-CN"/>
    </w:rPr>
  </w:style>
  <w:style w:type="paragraph" w:customStyle="1" w:styleId="WW-Index1">
    <w:name w:val="WW-Index1"/>
    <w:basedOn w:val="a0"/>
    <w:rsid w:val="004E55A2"/>
    <w:pPr>
      <w:widowControl w:val="0"/>
      <w:suppressAutoHyphens/>
      <w:overflowPunct/>
      <w:autoSpaceDN/>
      <w:adjustRightInd/>
      <w:textAlignment w:val="auto"/>
    </w:pPr>
    <w:rPr>
      <w:rFonts w:ascii="Arial" w:eastAsia="Times New Roman" w:hAnsi="Arial" w:cs="Arial"/>
      <w:sz w:val="20"/>
      <w:szCs w:val="20"/>
      <w:lang w:eastAsia="zh-CN"/>
    </w:rPr>
  </w:style>
  <w:style w:type="paragraph" w:customStyle="1" w:styleId="WW-Title1">
    <w:name w:val="WW-Title1"/>
    <w:basedOn w:val="a0"/>
    <w:next w:val="a7"/>
    <w:rsid w:val="004E55A2"/>
    <w:pPr>
      <w:keepNext/>
      <w:widowControl w:val="0"/>
      <w:suppressAutoHyphens/>
      <w:overflowPunct/>
      <w:autoSpaceDN/>
      <w:adjustRightInd/>
      <w:spacing w:before="240" w:after="120"/>
      <w:textAlignment w:val="auto"/>
    </w:pPr>
    <w:rPr>
      <w:rFonts w:ascii="Arial" w:eastAsia="Lucida Sans Unicode" w:hAnsi="Arial" w:cs="Arial"/>
      <w:sz w:val="28"/>
      <w:szCs w:val="28"/>
      <w:lang w:eastAsia="zh-CN"/>
    </w:rPr>
  </w:style>
  <w:style w:type="paragraph" w:customStyle="1" w:styleId="WW-caption11">
    <w:name w:val="WW-caption11"/>
    <w:basedOn w:val="a0"/>
    <w:rsid w:val="004E55A2"/>
    <w:pPr>
      <w:widowControl w:val="0"/>
      <w:suppressAutoHyphens/>
      <w:overflowPunct/>
      <w:autoSpaceDN/>
      <w:adjustRightInd/>
      <w:spacing w:before="120" w:after="120"/>
      <w:textAlignment w:val="auto"/>
    </w:pPr>
    <w:rPr>
      <w:rFonts w:ascii="Arial" w:eastAsia="Times New Roman" w:hAnsi="Arial" w:cs="Arial"/>
      <w:i/>
      <w:iCs/>
      <w:sz w:val="20"/>
      <w:szCs w:val="20"/>
      <w:lang w:eastAsia="zh-CN"/>
    </w:rPr>
  </w:style>
  <w:style w:type="paragraph" w:customStyle="1" w:styleId="WW-Index11">
    <w:name w:val="WW-Index11"/>
    <w:basedOn w:val="a0"/>
    <w:rsid w:val="004E55A2"/>
    <w:pPr>
      <w:widowControl w:val="0"/>
      <w:suppressAutoHyphens/>
      <w:overflowPunct/>
      <w:autoSpaceDN/>
      <w:adjustRightInd/>
      <w:textAlignment w:val="auto"/>
    </w:pPr>
    <w:rPr>
      <w:rFonts w:ascii="Arial" w:eastAsia="Times New Roman" w:hAnsi="Arial" w:cs="Arial"/>
      <w:sz w:val="20"/>
      <w:szCs w:val="20"/>
      <w:lang w:eastAsia="zh-CN"/>
    </w:rPr>
  </w:style>
  <w:style w:type="paragraph" w:customStyle="1" w:styleId="TableContents">
    <w:name w:val="Table Contents"/>
    <w:basedOn w:val="a0"/>
    <w:rsid w:val="004E55A2"/>
    <w:pPr>
      <w:widowControl w:val="0"/>
      <w:suppressAutoHyphens/>
      <w:overflowPunct/>
      <w:autoSpaceDN/>
      <w:adjustRightInd/>
      <w:textAlignment w:val="auto"/>
    </w:pPr>
    <w:rPr>
      <w:rFonts w:eastAsia="Times New Roman"/>
      <w:sz w:val="20"/>
      <w:szCs w:val="20"/>
      <w:lang w:eastAsia="zh-CN"/>
    </w:rPr>
  </w:style>
  <w:style w:type="paragraph" w:customStyle="1" w:styleId="TableHeading">
    <w:name w:val="Table Heading"/>
    <w:basedOn w:val="TableContents"/>
    <w:rsid w:val="004E55A2"/>
    <w:pPr>
      <w:jc w:val="center"/>
    </w:pPr>
    <w:rPr>
      <w:b/>
      <w:bCs/>
    </w:rPr>
  </w:style>
  <w:style w:type="paragraph" w:customStyle="1" w:styleId="WW-TableContents">
    <w:name w:val="WW-Table Contents"/>
    <w:basedOn w:val="a0"/>
    <w:rsid w:val="004E55A2"/>
    <w:pPr>
      <w:widowControl w:val="0"/>
      <w:suppressAutoHyphens/>
      <w:overflowPunct/>
      <w:autoSpaceDN/>
      <w:adjustRightInd/>
      <w:textAlignment w:val="auto"/>
    </w:pPr>
    <w:rPr>
      <w:rFonts w:eastAsia="Times New Roman"/>
      <w:sz w:val="20"/>
      <w:szCs w:val="20"/>
      <w:lang w:eastAsia="zh-CN"/>
    </w:rPr>
  </w:style>
  <w:style w:type="paragraph" w:customStyle="1" w:styleId="WW-TableHeading">
    <w:name w:val="WW-Table Heading"/>
    <w:basedOn w:val="WW-TableContents"/>
    <w:rsid w:val="004E55A2"/>
    <w:pPr>
      <w:jc w:val="center"/>
    </w:pPr>
    <w:rPr>
      <w:b/>
      <w:bCs/>
    </w:rPr>
  </w:style>
  <w:style w:type="paragraph" w:customStyle="1" w:styleId="WW-TableContents1">
    <w:name w:val="WW-Table Contents1"/>
    <w:basedOn w:val="a0"/>
    <w:rsid w:val="004E55A2"/>
    <w:pPr>
      <w:widowControl w:val="0"/>
      <w:suppressAutoHyphens/>
      <w:overflowPunct/>
      <w:autoSpaceDN/>
      <w:adjustRightInd/>
      <w:textAlignment w:val="auto"/>
    </w:pPr>
    <w:rPr>
      <w:rFonts w:eastAsia="Times New Roman"/>
      <w:sz w:val="20"/>
      <w:szCs w:val="20"/>
      <w:lang w:eastAsia="zh-CN"/>
    </w:rPr>
  </w:style>
  <w:style w:type="paragraph" w:customStyle="1" w:styleId="WW-TableHeading1">
    <w:name w:val="WW-Table Heading1"/>
    <w:basedOn w:val="WW-TableContents1"/>
    <w:rsid w:val="004E55A2"/>
    <w:pPr>
      <w:jc w:val="center"/>
    </w:pPr>
    <w:rPr>
      <w:b/>
      <w:bCs/>
    </w:rPr>
  </w:style>
  <w:style w:type="paragraph" w:customStyle="1" w:styleId="WW-TableContents12">
    <w:name w:val="WW-Table Contents12"/>
    <w:basedOn w:val="a0"/>
    <w:rsid w:val="004E55A2"/>
    <w:pPr>
      <w:widowControl w:val="0"/>
      <w:suppressAutoHyphens/>
      <w:overflowPunct/>
      <w:autoSpaceDN/>
      <w:adjustRightInd/>
      <w:textAlignment w:val="auto"/>
    </w:pPr>
    <w:rPr>
      <w:rFonts w:eastAsia="Times New Roman"/>
      <w:sz w:val="20"/>
      <w:szCs w:val="20"/>
      <w:lang w:eastAsia="zh-CN"/>
    </w:rPr>
  </w:style>
  <w:style w:type="paragraph" w:customStyle="1" w:styleId="WW-TableHeading12">
    <w:name w:val="WW-Table Heading12"/>
    <w:basedOn w:val="WW-TableContents12"/>
    <w:rsid w:val="004E55A2"/>
    <w:pPr>
      <w:jc w:val="center"/>
    </w:pPr>
    <w:rPr>
      <w:b/>
      <w:bCs/>
    </w:rPr>
  </w:style>
  <w:style w:type="paragraph" w:customStyle="1" w:styleId="affffffff5">
    <w:name w:val="Содержимое таблицы"/>
    <w:basedOn w:val="a0"/>
    <w:rsid w:val="004E55A2"/>
    <w:pPr>
      <w:widowControl w:val="0"/>
      <w:suppressLineNumbers/>
      <w:suppressAutoHyphens/>
      <w:overflowPunct/>
      <w:autoSpaceDN/>
      <w:adjustRightInd/>
      <w:textAlignment w:val="auto"/>
    </w:pPr>
    <w:rPr>
      <w:rFonts w:eastAsia="Times New Roman"/>
      <w:sz w:val="20"/>
      <w:szCs w:val="20"/>
      <w:lang w:eastAsia="zh-CN"/>
    </w:rPr>
  </w:style>
  <w:style w:type="paragraph" w:customStyle="1" w:styleId="affffffff6">
    <w:name w:val="Заголовок таблицы"/>
    <w:basedOn w:val="affffffff5"/>
    <w:rsid w:val="004E55A2"/>
    <w:pPr>
      <w:jc w:val="center"/>
    </w:pPr>
    <w:rPr>
      <w:b/>
      <w:bCs/>
    </w:rPr>
  </w:style>
  <w:style w:type="paragraph" w:customStyle="1" w:styleId="311">
    <w:name w:val="Основной текст с отступом 31"/>
    <w:basedOn w:val="a0"/>
    <w:rsid w:val="004E55A2"/>
    <w:pPr>
      <w:widowControl w:val="0"/>
      <w:suppressAutoHyphens/>
      <w:overflowPunct/>
      <w:autoSpaceDN/>
      <w:adjustRightInd/>
      <w:spacing w:after="120"/>
      <w:ind w:left="283"/>
      <w:textAlignment w:val="auto"/>
    </w:pPr>
    <w:rPr>
      <w:rFonts w:eastAsia="Times New Roman"/>
      <w:sz w:val="16"/>
      <w:szCs w:val="16"/>
      <w:lang w:eastAsia="zh-CN"/>
    </w:rPr>
  </w:style>
  <w:style w:type="table" w:customStyle="1" w:styleId="261">
    <w:name w:val="Сетка таблицы26"/>
    <w:basedOn w:val="a2"/>
    <w:next w:val="aff3"/>
    <w:rsid w:val="004E55A2"/>
    <w:pPr>
      <w:widowControl w:val="0"/>
      <w:suppressAutoHyphens/>
      <w:autoSpaceDE w:val="0"/>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7">
    <w:name w:val="Знак Знак Знак1"/>
    <w:basedOn w:val="a0"/>
    <w:rsid w:val="004E55A2"/>
    <w:pPr>
      <w:tabs>
        <w:tab w:val="num" w:pos="360"/>
      </w:tabs>
      <w:overflowPunct/>
      <w:spacing w:after="160" w:line="240" w:lineRule="exact"/>
      <w:textAlignment w:val="auto"/>
    </w:pPr>
    <w:rPr>
      <w:rFonts w:ascii="Verdana" w:eastAsia="Times New Roman" w:hAnsi="Verdana" w:cs="Verdana"/>
      <w:sz w:val="20"/>
      <w:szCs w:val="20"/>
      <w:lang w:val="en-US"/>
    </w:rPr>
  </w:style>
  <w:style w:type="numbering" w:customStyle="1" w:styleId="600">
    <w:name w:val="Нет списка60"/>
    <w:next w:val="a3"/>
    <w:semiHidden/>
    <w:rsid w:val="004E55A2"/>
  </w:style>
  <w:style w:type="numbering" w:customStyle="1" w:styleId="610">
    <w:name w:val="Нет списка61"/>
    <w:next w:val="a3"/>
    <w:semiHidden/>
    <w:rsid w:val="008B75D5"/>
  </w:style>
  <w:style w:type="numbering" w:customStyle="1" w:styleId="620">
    <w:name w:val="Нет списка62"/>
    <w:next w:val="a3"/>
    <w:uiPriority w:val="99"/>
    <w:semiHidden/>
    <w:unhideWhenUsed/>
    <w:rsid w:val="00A81C4A"/>
  </w:style>
  <w:style w:type="table" w:customStyle="1" w:styleId="271">
    <w:name w:val="Сетка таблицы27"/>
    <w:basedOn w:val="a2"/>
    <w:next w:val="aff3"/>
    <w:uiPriority w:val="99"/>
    <w:rsid w:val="00A81C4A"/>
    <w:pPr>
      <w:spacing w:after="0" w:line="240" w:lineRule="auto"/>
    </w:pPr>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8">
    <w:name w:val="Знак Знак Знак1"/>
    <w:basedOn w:val="a0"/>
    <w:rsid w:val="00475536"/>
    <w:pPr>
      <w:tabs>
        <w:tab w:val="num" w:pos="360"/>
      </w:tabs>
      <w:overflowPunct/>
      <w:spacing w:after="160" w:line="240" w:lineRule="exact"/>
      <w:textAlignment w:val="auto"/>
    </w:pPr>
    <w:rPr>
      <w:rFonts w:ascii="Verdana" w:eastAsia="Times New Roman" w:hAnsi="Verdana" w:cs="Verdana"/>
      <w:sz w:val="20"/>
      <w:szCs w:val="20"/>
      <w:lang w:val="en-US"/>
    </w:rPr>
  </w:style>
  <w:style w:type="numbering" w:customStyle="1" w:styleId="63">
    <w:name w:val="Нет списка63"/>
    <w:next w:val="a3"/>
    <w:semiHidden/>
    <w:rsid w:val="0032304F"/>
  </w:style>
  <w:style w:type="paragraph" w:customStyle="1" w:styleId="affffffff7">
    <w:name w:val="Знак"/>
    <w:basedOn w:val="a0"/>
    <w:uiPriority w:val="99"/>
    <w:rsid w:val="0032304F"/>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table" w:styleId="1ffff9">
    <w:name w:val="Table Grid 1"/>
    <w:basedOn w:val="a2"/>
    <w:rsid w:val="0032304F"/>
    <w:pPr>
      <w:spacing w:after="0" w:line="240" w:lineRule="auto"/>
    </w:pPr>
    <w:rPr>
      <w:rFonts w:eastAsia="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tandard">
    <w:name w:val="Standard"/>
    <w:rsid w:val="005404AA"/>
    <w:pPr>
      <w:widowControl w:val="0"/>
      <w:suppressAutoHyphens/>
      <w:autoSpaceDN w:val="0"/>
      <w:spacing w:after="0" w:line="240" w:lineRule="auto"/>
      <w:textAlignment w:val="baseline"/>
    </w:pPr>
    <w:rPr>
      <w:rFonts w:eastAsia="Times New Roman"/>
      <w:sz w:val="20"/>
      <w:szCs w:val="20"/>
      <w:lang w:eastAsia="ru-RU"/>
    </w:rPr>
  </w:style>
  <w:style w:type="numbering" w:customStyle="1" w:styleId="64">
    <w:name w:val="Нет списка64"/>
    <w:next w:val="a3"/>
    <w:uiPriority w:val="99"/>
    <w:semiHidden/>
    <w:unhideWhenUsed/>
    <w:rsid w:val="005F5441"/>
  </w:style>
  <w:style w:type="character" w:customStyle="1" w:styleId="1ffffa">
    <w:name w:val="Знак Знак1"/>
    <w:locked/>
    <w:rsid w:val="005F5441"/>
    <w:rPr>
      <w:sz w:val="26"/>
      <w:lang w:val="ru-RU" w:eastAsia="ru-RU" w:bidi="ar-SA"/>
    </w:rPr>
  </w:style>
  <w:style w:type="paragraph" w:customStyle="1" w:styleId="listparagraphcxsplast">
    <w:name w:val="listparagraphcxsplast"/>
    <w:basedOn w:val="a0"/>
    <w:rsid w:val="005F5441"/>
    <w:pPr>
      <w:overflowPunct/>
      <w:autoSpaceDE/>
      <w:autoSpaceDN/>
      <w:adjustRightInd/>
      <w:spacing w:before="100" w:beforeAutospacing="1" w:after="100" w:afterAutospacing="1"/>
      <w:textAlignment w:val="auto"/>
    </w:pPr>
    <w:rPr>
      <w:rFonts w:eastAsia="Times New Roman"/>
      <w:sz w:val="24"/>
      <w:szCs w:val="24"/>
      <w:lang w:eastAsia="ru-RU"/>
    </w:rPr>
  </w:style>
  <w:style w:type="numbering" w:customStyle="1" w:styleId="65">
    <w:name w:val="Нет списка65"/>
    <w:next w:val="a3"/>
    <w:uiPriority w:val="99"/>
    <w:semiHidden/>
    <w:unhideWhenUsed/>
    <w:rsid w:val="00AD642C"/>
  </w:style>
  <w:style w:type="table" w:customStyle="1" w:styleId="281">
    <w:name w:val="Сетка таблицы28"/>
    <w:basedOn w:val="a2"/>
    <w:next w:val="aff3"/>
    <w:rsid w:val="00AD642C"/>
    <w:pPr>
      <w:suppressAutoHyphens/>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a">
    <w:name w:val="Название2"/>
    <w:rsid w:val="00AD642C"/>
  </w:style>
  <w:style w:type="numbering" w:customStyle="1" w:styleId="66">
    <w:name w:val="Нет списка66"/>
    <w:next w:val="a3"/>
    <w:uiPriority w:val="99"/>
    <w:semiHidden/>
    <w:rsid w:val="00CA56E5"/>
  </w:style>
  <w:style w:type="paragraph" w:customStyle="1" w:styleId="1ffffb">
    <w:name w:val="Знак Знак Знак1"/>
    <w:basedOn w:val="a0"/>
    <w:rsid w:val="00CA56E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ff8">
    <w:name w:val="Знак Знак"/>
    <w:rsid w:val="00CA56E5"/>
    <w:rPr>
      <w:rFonts w:ascii="Arial" w:hAnsi="Arial" w:cs="Arial"/>
      <w:b/>
      <w:bCs/>
      <w:i/>
      <w:iCs/>
      <w:sz w:val="28"/>
      <w:szCs w:val="28"/>
      <w:lang w:val="ru-RU" w:eastAsia="ru-RU" w:bidi="ar-SA"/>
    </w:rPr>
  </w:style>
  <w:style w:type="paragraph" w:customStyle="1" w:styleId="1ffffc">
    <w:name w:val="Знак Знак Знак1 Знак"/>
    <w:basedOn w:val="a0"/>
    <w:rsid w:val="00CA56E5"/>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ff9">
    <w:name w:val="Знак"/>
    <w:basedOn w:val="a0"/>
    <w:rsid w:val="00CA56E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67">
    <w:name w:val="Нет списка67"/>
    <w:next w:val="a3"/>
    <w:uiPriority w:val="99"/>
    <w:semiHidden/>
    <w:rsid w:val="001B1736"/>
  </w:style>
  <w:style w:type="paragraph" w:customStyle="1" w:styleId="1ffffd">
    <w:name w:val="Знак Знак Знак1"/>
    <w:basedOn w:val="a0"/>
    <w:rsid w:val="001B1736"/>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ffa">
    <w:name w:val="Знак Знак"/>
    <w:rsid w:val="001B1736"/>
    <w:rPr>
      <w:rFonts w:ascii="Arial" w:hAnsi="Arial" w:cs="Arial"/>
      <w:b/>
      <w:bCs/>
      <w:i/>
      <w:iCs/>
      <w:sz w:val="28"/>
      <w:szCs w:val="28"/>
      <w:lang w:val="ru-RU" w:eastAsia="ru-RU" w:bidi="ar-SA"/>
    </w:rPr>
  </w:style>
  <w:style w:type="paragraph" w:customStyle="1" w:styleId="1ffffe">
    <w:name w:val="Знак Знак Знак1 Знак"/>
    <w:basedOn w:val="a0"/>
    <w:uiPriority w:val="99"/>
    <w:rsid w:val="001B1736"/>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ffb">
    <w:name w:val="Знак"/>
    <w:basedOn w:val="a0"/>
    <w:rsid w:val="001B1736"/>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68">
    <w:name w:val="Нет списка68"/>
    <w:next w:val="a3"/>
    <w:semiHidden/>
    <w:rsid w:val="004D2200"/>
  </w:style>
  <w:style w:type="paragraph" w:customStyle="1" w:styleId="1fffff">
    <w:name w:val="Знак Знак Знак1"/>
    <w:basedOn w:val="a0"/>
    <w:rsid w:val="004D2200"/>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69">
    <w:name w:val="Нет списка69"/>
    <w:next w:val="a3"/>
    <w:uiPriority w:val="99"/>
    <w:semiHidden/>
    <w:unhideWhenUsed/>
    <w:rsid w:val="00CD0EC8"/>
  </w:style>
  <w:style w:type="character" w:customStyle="1" w:styleId="213">
    <w:name w:val="Основной текст 2 Знак1"/>
    <w:basedOn w:val="a1"/>
    <w:uiPriority w:val="99"/>
    <w:semiHidden/>
    <w:rsid w:val="00373D3B"/>
    <w:rPr>
      <w:sz w:val="24"/>
      <w:szCs w:val="24"/>
    </w:rPr>
  </w:style>
  <w:style w:type="character" w:customStyle="1" w:styleId="1fffff0">
    <w:name w:val="Текст выноски Знак1"/>
    <w:basedOn w:val="a1"/>
    <w:uiPriority w:val="99"/>
    <w:semiHidden/>
    <w:rsid w:val="00373D3B"/>
    <w:rPr>
      <w:rFonts w:ascii="Tahoma" w:hAnsi="Tahoma" w:cs="Tahoma"/>
      <w:sz w:val="16"/>
      <w:szCs w:val="16"/>
    </w:rPr>
  </w:style>
  <w:style w:type="character" w:customStyle="1" w:styleId="num">
    <w:name w:val="num"/>
    <w:basedOn w:val="a1"/>
    <w:rsid w:val="00373D3B"/>
    <w:rPr>
      <w:rFonts w:cs="Times New Roman"/>
    </w:rPr>
  </w:style>
  <w:style w:type="numbering" w:customStyle="1" w:styleId="700">
    <w:name w:val="Нет списка70"/>
    <w:next w:val="a3"/>
    <w:uiPriority w:val="99"/>
    <w:semiHidden/>
    <w:unhideWhenUsed/>
    <w:rsid w:val="0047405F"/>
  </w:style>
  <w:style w:type="paragraph" w:customStyle="1" w:styleId="1fffff1">
    <w:name w:val="Знак Знак Знак1"/>
    <w:basedOn w:val="a0"/>
    <w:uiPriority w:val="99"/>
    <w:rsid w:val="0047405F"/>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ffffc">
    <w:basedOn w:val="a0"/>
    <w:next w:val="a5"/>
    <w:link w:val="affffffffd"/>
    <w:qFormat/>
    <w:rsid w:val="0047405F"/>
    <w:pPr>
      <w:overflowPunct/>
      <w:autoSpaceDE/>
      <w:autoSpaceDN/>
      <w:adjustRightInd/>
      <w:jc w:val="center"/>
      <w:textAlignment w:val="auto"/>
    </w:pPr>
    <w:rPr>
      <w:rFonts w:eastAsia="Times New Roman"/>
      <w:b/>
      <w:sz w:val="24"/>
      <w:szCs w:val="20"/>
      <w:lang w:eastAsia="ru-RU"/>
    </w:rPr>
  </w:style>
  <w:style w:type="character" w:customStyle="1" w:styleId="affffffffd">
    <w:name w:val="Название Знак"/>
    <w:link w:val="affffffffc"/>
    <w:rsid w:val="0047405F"/>
    <w:rPr>
      <w:b/>
      <w:sz w:val="24"/>
    </w:rPr>
  </w:style>
  <w:style w:type="numbering" w:customStyle="1" w:styleId="710">
    <w:name w:val="Нет списка71"/>
    <w:next w:val="a3"/>
    <w:uiPriority w:val="99"/>
    <w:semiHidden/>
    <w:unhideWhenUsed/>
    <w:rsid w:val="006E5E80"/>
  </w:style>
  <w:style w:type="numbering" w:customStyle="1" w:styleId="720">
    <w:name w:val="Нет списка72"/>
    <w:next w:val="a3"/>
    <w:uiPriority w:val="99"/>
    <w:semiHidden/>
    <w:unhideWhenUsed/>
    <w:rsid w:val="00647478"/>
  </w:style>
  <w:style w:type="table" w:customStyle="1" w:styleId="291">
    <w:name w:val="Сетка таблицы29"/>
    <w:basedOn w:val="a2"/>
    <w:next w:val="aff3"/>
    <w:uiPriority w:val="59"/>
    <w:rsid w:val="00647478"/>
    <w:pPr>
      <w:spacing w:after="0" w:line="240" w:lineRule="auto"/>
    </w:pPr>
    <w:rPr>
      <w:rFonts w:ascii="Calibri" w:eastAsia="Calibri"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
    <w:name w:val="Нет списка115"/>
    <w:next w:val="a3"/>
    <w:uiPriority w:val="99"/>
    <w:semiHidden/>
    <w:unhideWhenUsed/>
    <w:rsid w:val="00647478"/>
  </w:style>
  <w:style w:type="character" w:customStyle="1" w:styleId="1fffff2">
    <w:name w:val="Схема документа Знак1"/>
    <w:uiPriority w:val="99"/>
    <w:semiHidden/>
    <w:rsid w:val="00647478"/>
    <w:rPr>
      <w:rFonts w:ascii="Tahoma" w:eastAsia="Times New Roman" w:hAnsi="Tahoma" w:cs="Tahoma"/>
      <w:sz w:val="16"/>
      <w:szCs w:val="16"/>
    </w:rPr>
  </w:style>
  <w:style w:type="table" w:customStyle="1" w:styleId="1121">
    <w:name w:val="Сетка таблицы112"/>
    <w:basedOn w:val="a2"/>
    <w:next w:val="aff3"/>
    <w:uiPriority w:val="99"/>
    <w:rsid w:val="00647478"/>
    <w:pPr>
      <w:spacing w:after="0" w:line="240" w:lineRule="auto"/>
    </w:pPr>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ffe">
    <w:name w:val="Revision"/>
    <w:hidden/>
    <w:uiPriority w:val="99"/>
    <w:semiHidden/>
    <w:rsid w:val="00647478"/>
    <w:pPr>
      <w:spacing w:after="0" w:line="240" w:lineRule="auto"/>
    </w:pPr>
    <w:rPr>
      <w:rFonts w:eastAsia="Times New Roman"/>
      <w:sz w:val="24"/>
      <w:szCs w:val="24"/>
      <w:lang w:eastAsia="ru-RU"/>
    </w:rPr>
  </w:style>
  <w:style w:type="paragraph" w:customStyle="1" w:styleId="1fffff3">
    <w:name w:val="Знак Знак Знак1"/>
    <w:basedOn w:val="a0"/>
    <w:rsid w:val="00E649E6"/>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1fffff4">
    <w:name w:val="Знак1 Знак Знак Знак"/>
    <w:basedOn w:val="a0"/>
    <w:rsid w:val="00E649E6"/>
    <w:pPr>
      <w:overflowPunct/>
      <w:autoSpaceDE/>
      <w:autoSpaceDN/>
      <w:adjustRightInd/>
      <w:textAlignment w:val="auto"/>
    </w:pPr>
    <w:rPr>
      <w:rFonts w:ascii="Verdana" w:eastAsia="Times New Roman" w:hAnsi="Verdana" w:cs="Verdana"/>
      <w:sz w:val="20"/>
      <w:szCs w:val="20"/>
      <w:lang w:val="en-US"/>
    </w:rPr>
  </w:style>
  <w:style w:type="paragraph" w:customStyle="1" w:styleId="1fffff5">
    <w:name w:val="Знак1"/>
    <w:basedOn w:val="a0"/>
    <w:rsid w:val="00E649E6"/>
    <w:pPr>
      <w:overflowPunct/>
      <w:autoSpaceDE/>
      <w:autoSpaceDN/>
      <w:adjustRightInd/>
      <w:textAlignment w:val="auto"/>
    </w:pPr>
    <w:rPr>
      <w:rFonts w:ascii="Verdana" w:eastAsia="Times New Roman" w:hAnsi="Verdana" w:cs="Verdana"/>
      <w:sz w:val="20"/>
      <w:szCs w:val="20"/>
      <w:lang w:val="en-US"/>
    </w:rPr>
  </w:style>
  <w:style w:type="character" w:customStyle="1" w:styleId="212pt">
    <w:name w:val="Основной текст (2) + 12 pt"/>
    <w:rsid w:val="00E649E6"/>
    <w:rPr>
      <w:rFonts w:ascii="Times New Roman" w:eastAsia="Times New Roman" w:hAnsi="Times New Roman" w:cs="Times New Roman"/>
      <w:color w:val="000000"/>
      <w:spacing w:val="0"/>
      <w:w w:val="100"/>
      <w:position w:val="0"/>
      <w:sz w:val="24"/>
      <w:szCs w:val="24"/>
      <w:shd w:val="clear" w:color="auto" w:fill="FFFFFF"/>
      <w:lang w:val="ru-RU" w:eastAsia="ru-RU" w:bidi="ru-RU"/>
    </w:rPr>
  </w:style>
  <w:style w:type="numbering" w:customStyle="1" w:styleId="73">
    <w:name w:val="Нет списка73"/>
    <w:next w:val="a3"/>
    <w:semiHidden/>
    <w:rsid w:val="003B42C3"/>
  </w:style>
  <w:style w:type="table" w:customStyle="1" w:styleId="301">
    <w:name w:val="Сетка таблицы30"/>
    <w:basedOn w:val="a2"/>
    <w:next w:val="aff3"/>
    <w:rsid w:val="003B42C3"/>
    <w:pPr>
      <w:spacing w:after="0" w:line="240" w:lineRule="auto"/>
      <w:jc w:val="center"/>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f6">
    <w:name w:val="Знак Знак Знак1"/>
    <w:basedOn w:val="a0"/>
    <w:rsid w:val="003B42C3"/>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table" w:customStyle="1" w:styleId="1131">
    <w:name w:val="Сетка таблицы113"/>
    <w:basedOn w:val="a2"/>
    <w:next w:val="aff3"/>
    <w:rsid w:val="003B42C3"/>
    <w:pPr>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f7">
    <w:name w:val="Знак1 Знак Знак Знак"/>
    <w:basedOn w:val="a0"/>
    <w:rsid w:val="003B42C3"/>
    <w:pPr>
      <w:overflowPunct/>
      <w:autoSpaceDE/>
      <w:autoSpaceDN/>
      <w:adjustRightInd/>
      <w:textAlignment w:val="auto"/>
    </w:pPr>
    <w:rPr>
      <w:rFonts w:ascii="Verdana" w:eastAsia="Times New Roman" w:hAnsi="Verdana" w:cs="Verdana"/>
      <w:sz w:val="20"/>
      <w:szCs w:val="20"/>
      <w:lang w:val="en-US"/>
    </w:rPr>
  </w:style>
  <w:style w:type="paragraph" w:customStyle="1" w:styleId="1fffff8">
    <w:name w:val="Знак1"/>
    <w:basedOn w:val="a0"/>
    <w:rsid w:val="003B42C3"/>
    <w:pPr>
      <w:overflowPunct/>
      <w:autoSpaceDE/>
      <w:autoSpaceDN/>
      <w:adjustRightInd/>
      <w:textAlignment w:val="auto"/>
    </w:pPr>
    <w:rPr>
      <w:rFonts w:ascii="Verdana" w:eastAsia="Times New Roman" w:hAnsi="Verdana" w:cs="Verdana"/>
      <w:sz w:val="20"/>
      <w:szCs w:val="20"/>
      <w:lang w:val="en-US"/>
    </w:rPr>
  </w:style>
  <w:style w:type="numbering" w:customStyle="1" w:styleId="74">
    <w:name w:val="Нет списка74"/>
    <w:next w:val="a3"/>
    <w:semiHidden/>
    <w:unhideWhenUsed/>
    <w:rsid w:val="0075414F"/>
  </w:style>
  <w:style w:type="table" w:customStyle="1" w:styleId="312">
    <w:name w:val="Сетка таблицы31"/>
    <w:basedOn w:val="a2"/>
    <w:next w:val="aff3"/>
    <w:rsid w:val="0075414F"/>
    <w:pPr>
      <w:spacing w:after="0" w:line="240" w:lineRule="auto"/>
      <w:jc w:val="center"/>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Сетка таблицы114"/>
    <w:basedOn w:val="a2"/>
    <w:next w:val="aff3"/>
    <w:rsid w:val="0075414F"/>
    <w:pPr>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92946">
      <w:bodyDiv w:val="1"/>
      <w:marLeft w:val="0"/>
      <w:marRight w:val="0"/>
      <w:marTop w:val="0"/>
      <w:marBottom w:val="0"/>
      <w:divBdr>
        <w:top w:val="none" w:sz="0" w:space="0" w:color="auto"/>
        <w:left w:val="none" w:sz="0" w:space="0" w:color="auto"/>
        <w:bottom w:val="none" w:sz="0" w:space="0" w:color="auto"/>
        <w:right w:val="none" w:sz="0" w:space="0" w:color="auto"/>
      </w:divBdr>
    </w:div>
    <w:div w:id="53355596">
      <w:bodyDiv w:val="1"/>
      <w:marLeft w:val="0"/>
      <w:marRight w:val="0"/>
      <w:marTop w:val="0"/>
      <w:marBottom w:val="0"/>
      <w:divBdr>
        <w:top w:val="none" w:sz="0" w:space="0" w:color="auto"/>
        <w:left w:val="none" w:sz="0" w:space="0" w:color="auto"/>
        <w:bottom w:val="none" w:sz="0" w:space="0" w:color="auto"/>
        <w:right w:val="none" w:sz="0" w:space="0" w:color="auto"/>
      </w:divBdr>
    </w:div>
    <w:div w:id="58796668">
      <w:bodyDiv w:val="1"/>
      <w:marLeft w:val="0"/>
      <w:marRight w:val="0"/>
      <w:marTop w:val="0"/>
      <w:marBottom w:val="0"/>
      <w:divBdr>
        <w:top w:val="none" w:sz="0" w:space="0" w:color="auto"/>
        <w:left w:val="none" w:sz="0" w:space="0" w:color="auto"/>
        <w:bottom w:val="none" w:sz="0" w:space="0" w:color="auto"/>
        <w:right w:val="none" w:sz="0" w:space="0" w:color="auto"/>
      </w:divBdr>
    </w:div>
    <w:div w:id="64766444">
      <w:bodyDiv w:val="1"/>
      <w:marLeft w:val="0"/>
      <w:marRight w:val="0"/>
      <w:marTop w:val="0"/>
      <w:marBottom w:val="0"/>
      <w:divBdr>
        <w:top w:val="none" w:sz="0" w:space="0" w:color="auto"/>
        <w:left w:val="none" w:sz="0" w:space="0" w:color="auto"/>
        <w:bottom w:val="none" w:sz="0" w:space="0" w:color="auto"/>
        <w:right w:val="none" w:sz="0" w:space="0" w:color="auto"/>
      </w:divBdr>
    </w:div>
    <w:div w:id="71318755">
      <w:bodyDiv w:val="1"/>
      <w:marLeft w:val="0"/>
      <w:marRight w:val="0"/>
      <w:marTop w:val="0"/>
      <w:marBottom w:val="0"/>
      <w:divBdr>
        <w:top w:val="none" w:sz="0" w:space="0" w:color="auto"/>
        <w:left w:val="none" w:sz="0" w:space="0" w:color="auto"/>
        <w:bottom w:val="none" w:sz="0" w:space="0" w:color="auto"/>
        <w:right w:val="none" w:sz="0" w:space="0" w:color="auto"/>
      </w:divBdr>
    </w:div>
    <w:div w:id="83378172">
      <w:bodyDiv w:val="1"/>
      <w:marLeft w:val="0"/>
      <w:marRight w:val="0"/>
      <w:marTop w:val="0"/>
      <w:marBottom w:val="0"/>
      <w:divBdr>
        <w:top w:val="none" w:sz="0" w:space="0" w:color="auto"/>
        <w:left w:val="none" w:sz="0" w:space="0" w:color="auto"/>
        <w:bottom w:val="none" w:sz="0" w:space="0" w:color="auto"/>
        <w:right w:val="none" w:sz="0" w:space="0" w:color="auto"/>
      </w:divBdr>
    </w:div>
    <w:div w:id="174614825">
      <w:bodyDiv w:val="1"/>
      <w:marLeft w:val="0"/>
      <w:marRight w:val="0"/>
      <w:marTop w:val="0"/>
      <w:marBottom w:val="0"/>
      <w:divBdr>
        <w:top w:val="none" w:sz="0" w:space="0" w:color="auto"/>
        <w:left w:val="none" w:sz="0" w:space="0" w:color="auto"/>
        <w:bottom w:val="none" w:sz="0" w:space="0" w:color="auto"/>
        <w:right w:val="none" w:sz="0" w:space="0" w:color="auto"/>
      </w:divBdr>
    </w:div>
    <w:div w:id="189607166">
      <w:bodyDiv w:val="1"/>
      <w:marLeft w:val="0"/>
      <w:marRight w:val="0"/>
      <w:marTop w:val="0"/>
      <w:marBottom w:val="0"/>
      <w:divBdr>
        <w:top w:val="none" w:sz="0" w:space="0" w:color="auto"/>
        <w:left w:val="none" w:sz="0" w:space="0" w:color="auto"/>
        <w:bottom w:val="none" w:sz="0" w:space="0" w:color="auto"/>
        <w:right w:val="none" w:sz="0" w:space="0" w:color="auto"/>
      </w:divBdr>
    </w:div>
    <w:div w:id="215512099">
      <w:bodyDiv w:val="1"/>
      <w:marLeft w:val="0"/>
      <w:marRight w:val="0"/>
      <w:marTop w:val="0"/>
      <w:marBottom w:val="0"/>
      <w:divBdr>
        <w:top w:val="none" w:sz="0" w:space="0" w:color="auto"/>
        <w:left w:val="none" w:sz="0" w:space="0" w:color="auto"/>
        <w:bottom w:val="none" w:sz="0" w:space="0" w:color="auto"/>
        <w:right w:val="none" w:sz="0" w:space="0" w:color="auto"/>
      </w:divBdr>
    </w:div>
    <w:div w:id="223687561">
      <w:bodyDiv w:val="1"/>
      <w:marLeft w:val="0"/>
      <w:marRight w:val="0"/>
      <w:marTop w:val="0"/>
      <w:marBottom w:val="0"/>
      <w:divBdr>
        <w:top w:val="none" w:sz="0" w:space="0" w:color="auto"/>
        <w:left w:val="none" w:sz="0" w:space="0" w:color="auto"/>
        <w:bottom w:val="none" w:sz="0" w:space="0" w:color="auto"/>
        <w:right w:val="none" w:sz="0" w:space="0" w:color="auto"/>
      </w:divBdr>
    </w:div>
    <w:div w:id="225725883">
      <w:bodyDiv w:val="1"/>
      <w:marLeft w:val="0"/>
      <w:marRight w:val="0"/>
      <w:marTop w:val="0"/>
      <w:marBottom w:val="0"/>
      <w:divBdr>
        <w:top w:val="none" w:sz="0" w:space="0" w:color="auto"/>
        <w:left w:val="none" w:sz="0" w:space="0" w:color="auto"/>
        <w:bottom w:val="none" w:sz="0" w:space="0" w:color="auto"/>
        <w:right w:val="none" w:sz="0" w:space="0" w:color="auto"/>
      </w:divBdr>
    </w:div>
    <w:div w:id="272247632">
      <w:bodyDiv w:val="1"/>
      <w:marLeft w:val="0"/>
      <w:marRight w:val="0"/>
      <w:marTop w:val="0"/>
      <w:marBottom w:val="0"/>
      <w:divBdr>
        <w:top w:val="none" w:sz="0" w:space="0" w:color="auto"/>
        <w:left w:val="none" w:sz="0" w:space="0" w:color="auto"/>
        <w:bottom w:val="none" w:sz="0" w:space="0" w:color="auto"/>
        <w:right w:val="none" w:sz="0" w:space="0" w:color="auto"/>
      </w:divBdr>
    </w:div>
    <w:div w:id="301665381">
      <w:bodyDiv w:val="1"/>
      <w:marLeft w:val="0"/>
      <w:marRight w:val="0"/>
      <w:marTop w:val="0"/>
      <w:marBottom w:val="0"/>
      <w:divBdr>
        <w:top w:val="none" w:sz="0" w:space="0" w:color="auto"/>
        <w:left w:val="none" w:sz="0" w:space="0" w:color="auto"/>
        <w:bottom w:val="none" w:sz="0" w:space="0" w:color="auto"/>
        <w:right w:val="none" w:sz="0" w:space="0" w:color="auto"/>
      </w:divBdr>
    </w:div>
    <w:div w:id="504437731">
      <w:bodyDiv w:val="1"/>
      <w:marLeft w:val="0"/>
      <w:marRight w:val="0"/>
      <w:marTop w:val="0"/>
      <w:marBottom w:val="0"/>
      <w:divBdr>
        <w:top w:val="none" w:sz="0" w:space="0" w:color="auto"/>
        <w:left w:val="none" w:sz="0" w:space="0" w:color="auto"/>
        <w:bottom w:val="none" w:sz="0" w:space="0" w:color="auto"/>
        <w:right w:val="none" w:sz="0" w:space="0" w:color="auto"/>
      </w:divBdr>
    </w:div>
    <w:div w:id="515464955">
      <w:bodyDiv w:val="1"/>
      <w:marLeft w:val="0"/>
      <w:marRight w:val="0"/>
      <w:marTop w:val="0"/>
      <w:marBottom w:val="0"/>
      <w:divBdr>
        <w:top w:val="none" w:sz="0" w:space="0" w:color="auto"/>
        <w:left w:val="none" w:sz="0" w:space="0" w:color="auto"/>
        <w:bottom w:val="none" w:sz="0" w:space="0" w:color="auto"/>
        <w:right w:val="none" w:sz="0" w:space="0" w:color="auto"/>
      </w:divBdr>
    </w:div>
    <w:div w:id="543178849">
      <w:bodyDiv w:val="1"/>
      <w:marLeft w:val="0"/>
      <w:marRight w:val="0"/>
      <w:marTop w:val="0"/>
      <w:marBottom w:val="0"/>
      <w:divBdr>
        <w:top w:val="none" w:sz="0" w:space="0" w:color="auto"/>
        <w:left w:val="none" w:sz="0" w:space="0" w:color="auto"/>
        <w:bottom w:val="none" w:sz="0" w:space="0" w:color="auto"/>
        <w:right w:val="none" w:sz="0" w:space="0" w:color="auto"/>
      </w:divBdr>
    </w:div>
    <w:div w:id="544876842">
      <w:bodyDiv w:val="1"/>
      <w:marLeft w:val="0"/>
      <w:marRight w:val="0"/>
      <w:marTop w:val="0"/>
      <w:marBottom w:val="0"/>
      <w:divBdr>
        <w:top w:val="none" w:sz="0" w:space="0" w:color="auto"/>
        <w:left w:val="none" w:sz="0" w:space="0" w:color="auto"/>
        <w:bottom w:val="none" w:sz="0" w:space="0" w:color="auto"/>
        <w:right w:val="none" w:sz="0" w:space="0" w:color="auto"/>
      </w:divBdr>
    </w:div>
    <w:div w:id="556817854">
      <w:bodyDiv w:val="1"/>
      <w:marLeft w:val="0"/>
      <w:marRight w:val="0"/>
      <w:marTop w:val="0"/>
      <w:marBottom w:val="0"/>
      <w:divBdr>
        <w:top w:val="none" w:sz="0" w:space="0" w:color="auto"/>
        <w:left w:val="none" w:sz="0" w:space="0" w:color="auto"/>
        <w:bottom w:val="none" w:sz="0" w:space="0" w:color="auto"/>
        <w:right w:val="none" w:sz="0" w:space="0" w:color="auto"/>
      </w:divBdr>
    </w:div>
    <w:div w:id="643967092">
      <w:bodyDiv w:val="1"/>
      <w:marLeft w:val="0"/>
      <w:marRight w:val="0"/>
      <w:marTop w:val="0"/>
      <w:marBottom w:val="0"/>
      <w:divBdr>
        <w:top w:val="none" w:sz="0" w:space="0" w:color="auto"/>
        <w:left w:val="none" w:sz="0" w:space="0" w:color="auto"/>
        <w:bottom w:val="none" w:sz="0" w:space="0" w:color="auto"/>
        <w:right w:val="none" w:sz="0" w:space="0" w:color="auto"/>
      </w:divBdr>
    </w:div>
    <w:div w:id="646327540">
      <w:bodyDiv w:val="1"/>
      <w:marLeft w:val="0"/>
      <w:marRight w:val="0"/>
      <w:marTop w:val="0"/>
      <w:marBottom w:val="0"/>
      <w:divBdr>
        <w:top w:val="none" w:sz="0" w:space="0" w:color="auto"/>
        <w:left w:val="none" w:sz="0" w:space="0" w:color="auto"/>
        <w:bottom w:val="none" w:sz="0" w:space="0" w:color="auto"/>
        <w:right w:val="none" w:sz="0" w:space="0" w:color="auto"/>
      </w:divBdr>
    </w:div>
    <w:div w:id="715399282">
      <w:bodyDiv w:val="1"/>
      <w:marLeft w:val="0"/>
      <w:marRight w:val="0"/>
      <w:marTop w:val="0"/>
      <w:marBottom w:val="0"/>
      <w:divBdr>
        <w:top w:val="none" w:sz="0" w:space="0" w:color="auto"/>
        <w:left w:val="none" w:sz="0" w:space="0" w:color="auto"/>
        <w:bottom w:val="none" w:sz="0" w:space="0" w:color="auto"/>
        <w:right w:val="none" w:sz="0" w:space="0" w:color="auto"/>
      </w:divBdr>
    </w:div>
    <w:div w:id="756094227">
      <w:bodyDiv w:val="1"/>
      <w:marLeft w:val="0"/>
      <w:marRight w:val="0"/>
      <w:marTop w:val="0"/>
      <w:marBottom w:val="0"/>
      <w:divBdr>
        <w:top w:val="none" w:sz="0" w:space="0" w:color="auto"/>
        <w:left w:val="none" w:sz="0" w:space="0" w:color="auto"/>
        <w:bottom w:val="none" w:sz="0" w:space="0" w:color="auto"/>
        <w:right w:val="none" w:sz="0" w:space="0" w:color="auto"/>
      </w:divBdr>
    </w:div>
    <w:div w:id="765422431">
      <w:bodyDiv w:val="1"/>
      <w:marLeft w:val="0"/>
      <w:marRight w:val="0"/>
      <w:marTop w:val="0"/>
      <w:marBottom w:val="0"/>
      <w:divBdr>
        <w:top w:val="none" w:sz="0" w:space="0" w:color="auto"/>
        <w:left w:val="none" w:sz="0" w:space="0" w:color="auto"/>
        <w:bottom w:val="none" w:sz="0" w:space="0" w:color="auto"/>
        <w:right w:val="none" w:sz="0" w:space="0" w:color="auto"/>
      </w:divBdr>
    </w:div>
    <w:div w:id="780028275">
      <w:bodyDiv w:val="1"/>
      <w:marLeft w:val="0"/>
      <w:marRight w:val="0"/>
      <w:marTop w:val="0"/>
      <w:marBottom w:val="0"/>
      <w:divBdr>
        <w:top w:val="none" w:sz="0" w:space="0" w:color="auto"/>
        <w:left w:val="none" w:sz="0" w:space="0" w:color="auto"/>
        <w:bottom w:val="none" w:sz="0" w:space="0" w:color="auto"/>
        <w:right w:val="none" w:sz="0" w:space="0" w:color="auto"/>
      </w:divBdr>
    </w:div>
    <w:div w:id="782117186">
      <w:bodyDiv w:val="1"/>
      <w:marLeft w:val="0"/>
      <w:marRight w:val="0"/>
      <w:marTop w:val="0"/>
      <w:marBottom w:val="0"/>
      <w:divBdr>
        <w:top w:val="none" w:sz="0" w:space="0" w:color="auto"/>
        <w:left w:val="none" w:sz="0" w:space="0" w:color="auto"/>
        <w:bottom w:val="none" w:sz="0" w:space="0" w:color="auto"/>
        <w:right w:val="none" w:sz="0" w:space="0" w:color="auto"/>
      </w:divBdr>
    </w:div>
    <w:div w:id="844441959">
      <w:bodyDiv w:val="1"/>
      <w:marLeft w:val="0"/>
      <w:marRight w:val="0"/>
      <w:marTop w:val="0"/>
      <w:marBottom w:val="0"/>
      <w:divBdr>
        <w:top w:val="none" w:sz="0" w:space="0" w:color="auto"/>
        <w:left w:val="none" w:sz="0" w:space="0" w:color="auto"/>
        <w:bottom w:val="none" w:sz="0" w:space="0" w:color="auto"/>
        <w:right w:val="none" w:sz="0" w:space="0" w:color="auto"/>
      </w:divBdr>
    </w:div>
    <w:div w:id="847064157">
      <w:bodyDiv w:val="1"/>
      <w:marLeft w:val="0"/>
      <w:marRight w:val="0"/>
      <w:marTop w:val="0"/>
      <w:marBottom w:val="0"/>
      <w:divBdr>
        <w:top w:val="none" w:sz="0" w:space="0" w:color="auto"/>
        <w:left w:val="none" w:sz="0" w:space="0" w:color="auto"/>
        <w:bottom w:val="none" w:sz="0" w:space="0" w:color="auto"/>
        <w:right w:val="none" w:sz="0" w:space="0" w:color="auto"/>
      </w:divBdr>
    </w:div>
    <w:div w:id="874734609">
      <w:bodyDiv w:val="1"/>
      <w:marLeft w:val="0"/>
      <w:marRight w:val="0"/>
      <w:marTop w:val="0"/>
      <w:marBottom w:val="0"/>
      <w:divBdr>
        <w:top w:val="none" w:sz="0" w:space="0" w:color="auto"/>
        <w:left w:val="none" w:sz="0" w:space="0" w:color="auto"/>
        <w:bottom w:val="none" w:sz="0" w:space="0" w:color="auto"/>
        <w:right w:val="none" w:sz="0" w:space="0" w:color="auto"/>
      </w:divBdr>
    </w:div>
    <w:div w:id="881599255">
      <w:bodyDiv w:val="1"/>
      <w:marLeft w:val="0"/>
      <w:marRight w:val="0"/>
      <w:marTop w:val="0"/>
      <w:marBottom w:val="0"/>
      <w:divBdr>
        <w:top w:val="none" w:sz="0" w:space="0" w:color="auto"/>
        <w:left w:val="none" w:sz="0" w:space="0" w:color="auto"/>
        <w:bottom w:val="none" w:sz="0" w:space="0" w:color="auto"/>
        <w:right w:val="none" w:sz="0" w:space="0" w:color="auto"/>
      </w:divBdr>
    </w:div>
    <w:div w:id="998077489">
      <w:bodyDiv w:val="1"/>
      <w:marLeft w:val="0"/>
      <w:marRight w:val="0"/>
      <w:marTop w:val="0"/>
      <w:marBottom w:val="0"/>
      <w:divBdr>
        <w:top w:val="none" w:sz="0" w:space="0" w:color="auto"/>
        <w:left w:val="none" w:sz="0" w:space="0" w:color="auto"/>
        <w:bottom w:val="none" w:sz="0" w:space="0" w:color="auto"/>
        <w:right w:val="none" w:sz="0" w:space="0" w:color="auto"/>
      </w:divBdr>
    </w:div>
    <w:div w:id="1029453650">
      <w:bodyDiv w:val="1"/>
      <w:marLeft w:val="0"/>
      <w:marRight w:val="0"/>
      <w:marTop w:val="0"/>
      <w:marBottom w:val="0"/>
      <w:divBdr>
        <w:top w:val="none" w:sz="0" w:space="0" w:color="auto"/>
        <w:left w:val="none" w:sz="0" w:space="0" w:color="auto"/>
        <w:bottom w:val="none" w:sz="0" w:space="0" w:color="auto"/>
        <w:right w:val="none" w:sz="0" w:space="0" w:color="auto"/>
      </w:divBdr>
    </w:div>
    <w:div w:id="1052509211">
      <w:bodyDiv w:val="1"/>
      <w:marLeft w:val="0"/>
      <w:marRight w:val="0"/>
      <w:marTop w:val="0"/>
      <w:marBottom w:val="0"/>
      <w:divBdr>
        <w:top w:val="none" w:sz="0" w:space="0" w:color="auto"/>
        <w:left w:val="none" w:sz="0" w:space="0" w:color="auto"/>
        <w:bottom w:val="none" w:sz="0" w:space="0" w:color="auto"/>
        <w:right w:val="none" w:sz="0" w:space="0" w:color="auto"/>
      </w:divBdr>
    </w:div>
    <w:div w:id="1067269055">
      <w:bodyDiv w:val="1"/>
      <w:marLeft w:val="0"/>
      <w:marRight w:val="0"/>
      <w:marTop w:val="0"/>
      <w:marBottom w:val="0"/>
      <w:divBdr>
        <w:top w:val="none" w:sz="0" w:space="0" w:color="auto"/>
        <w:left w:val="none" w:sz="0" w:space="0" w:color="auto"/>
        <w:bottom w:val="none" w:sz="0" w:space="0" w:color="auto"/>
        <w:right w:val="none" w:sz="0" w:space="0" w:color="auto"/>
      </w:divBdr>
    </w:div>
    <w:div w:id="1129782994">
      <w:bodyDiv w:val="1"/>
      <w:marLeft w:val="0"/>
      <w:marRight w:val="0"/>
      <w:marTop w:val="0"/>
      <w:marBottom w:val="0"/>
      <w:divBdr>
        <w:top w:val="none" w:sz="0" w:space="0" w:color="auto"/>
        <w:left w:val="none" w:sz="0" w:space="0" w:color="auto"/>
        <w:bottom w:val="none" w:sz="0" w:space="0" w:color="auto"/>
        <w:right w:val="none" w:sz="0" w:space="0" w:color="auto"/>
      </w:divBdr>
    </w:div>
    <w:div w:id="1134564354">
      <w:bodyDiv w:val="1"/>
      <w:marLeft w:val="0"/>
      <w:marRight w:val="0"/>
      <w:marTop w:val="0"/>
      <w:marBottom w:val="0"/>
      <w:divBdr>
        <w:top w:val="none" w:sz="0" w:space="0" w:color="auto"/>
        <w:left w:val="none" w:sz="0" w:space="0" w:color="auto"/>
        <w:bottom w:val="none" w:sz="0" w:space="0" w:color="auto"/>
        <w:right w:val="none" w:sz="0" w:space="0" w:color="auto"/>
      </w:divBdr>
    </w:div>
    <w:div w:id="1188371048">
      <w:bodyDiv w:val="1"/>
      <w:marLeft w:val="0"/>
      <w:marRight w:val="0"/>
      <w:marTop w:val="0"/>
      <w:marBottom w:val="0"/>
      <w:divBdr>
        <w:top w:val="none" w:sz="0" w:space="0" w:color="auto"/>
        <w:left w:val="none" w:sz="0" w:space="0" w:color="auto"/>
        <w:bottom w:val="none" w:sz="0" w:space="0" w:color="auto"/>
        <w:right w:val="none" w:sz="0" w:space="0" w:color="auto"/>
      </w:divBdr>
    </w:div>
    <w:div w:id="1248927686">
      <w:bodyDiv w:val="1"/>
      <w:marLeft w:val="0"/>
      <w:marRight w:val="0"/>
      <w:marTop w:val="0"/>
      <w:marBottom w:val="0"/>
      <w:divBdr>
        <w:top w:val="none" w:sz="0" w:space="0" w:color="auto"/>
        <w:left w:val="none" w:sz="0" w:space="0" w:color="auto"/>
        <w:bottom w:val="none" w:sz="0" w:space="0" w:color="auto"/>
        <w:right w:val="none" w:sz="0" w:space="0" w:color="auto"/>
      </w:divBdr>
    </w:div>
    <w:div w:id="1281182365">
      <w:bodyDiv w:val="1"/>
      <w:marLeft w:val="0"/>
      <w:marRight w:val="0"/>
      <w:marTop w:val="0"/>
      <w:marBottom w:val="0"/>
      <w:divBdr>
        <w:top w:val="none" w:sz="0" w:space="0" w:color="auto"/>
        <w:left w:val="none" w:sz="0" w:space="0" w:color="auto"/>
        <w:bottom w:val="none" w:sz="0" w:space="0" w:color="auto"/>
        <w:right w:val="none" w:sz="0" w:space="0" w:color="auto"/>
      </w:divBdr>
    </w:div>
    <w:div w:id="1290936032">
      <w:bodyDiv w:val="1"/>
      <w:marLeft w:val="0"/>
      <w:marRight w:val="0"/>
      <w:marTop w:val="0"/>
      <w:marBottom w:val="0"/>
      <w:divBdr>
        <w:top w:val="none" w:sz="0" w:space="0" w:color="auto"/>
        <w:left w:val="none" w:sz="0" w:space="0" w:color="auto"/>
        <w:bottom w:val="none" w:sz="0" w:space="0" w:color="auto"/>
        <w:right w:val="none" w:sz="0" w:space="0" w:color="auto"/>
      </w:divBdr>
    </w:div>
    <w:div w:id="1297296288">
      <w:bodyDiv w:val="1"/>
      <w:marLeft w:val="0"/>
      <w:marRight w:val="0"/>
      <w:marTop w:val="0"/>
      <w:marBottom w:val="0"/>
      <w:divBdr>
        <w:top w:val="none" w:sz="0" w:space="0" w:color="auto"/>
        <w:left w:val="none" w:sz="0" w:space="0" w:color="auto"/>
        <w:bottom w:val="none" w:sz="0" w:space="0" w:color="auto"/>
        <w:right w:val="none" w:sz="0" w:space="0" w:color="auto"/>
      </w:divBdr>
    </w:div>
    <w:div w:id="1301884714">
      <w:bodyDiv w:val="1"/>
      <w:marLeft w:val="0"/>
      <w:marRight w:val="0"/>
      <w:marTop w:val="0"/>
      <w:marBottom w:val="0"/>
      <w:divBdr>
        <w:top w:val="none" w:sz="0" w:space="0" w:color="auto"/>
        <w:left w:val="none" w:sz="0" w:space="0" w:color="auto"/>
        <w:bottom w:val="none" w:sz="0" w:space="0" w:color="auto"/>
        <w:right w:val="none" w:sz="0" w:space="0" w:color="auto"/>
      </w:divBdr>
    </w:div>
    <w:div w:id="1305350716">
      <w:bodyDiv w:val="1"/>
      <w:marLeft w:val="0"/>
      <w:marRight w:val="0"/>
      <w:marTop w:val="0"/>
      <w:marBottom w:val="0"/>
      <w:divBdr>
        <w:top w:val="none" w:sz="0" w:space="0" w:color="auto"/>
        <w:left w:val="none" w:sz="0" w:space="0" w:color="auto"/>
        <w:bottom w:val="none" w:sz="0" w:space="0" w:color="auto"/>
        <w:right w:val="none" w:sz="0" w:space="0" w:color="auto"/>
      </w:divBdr>
    </w:div>
    <w:div w:id="1346444417">
      <w:bodyDiv w:val="1"/>
      <w:marLeft w:val="0"/>
      <w:marRight w:val="0"/>
      <w:marTop w:val="0"/>
      <w:marBottom w:val="0"/>
      <w:divBdr>
        <w:top w:val="none" w:sz="0" w:space="0" w:color="auto"/>
        <w:left w:val="none" w:sz="0" w:space="0" w:color="auto"/>
        <w:bottom w:val="none" w:sz="0" w:space="0" w:color="auto"/>
        <w:right w:val="none" w:sz="0" w:space="0" w:color="auto"/>
      </w:divBdr>
    </w:div>
    <w:div w:id="1360666732">
      <w:bodyDiv w:val="1"/>
      <w:marLeft w:val="0"/>
      <w:marRight w:val="0"/>
      <w:marTop w:val="0"/>
      <w:marBottom w:val="0"/>
      <w:divBdr>
        <w:top w:val="none" w:sz="0" w:space="0" w:color="auto"/>
        <w:left w:val="none" w:sz="0" w:space="0" w:color="auto"/>
        <w:bottom w:val="none" w:sz="0" w:space="0" w:color="auto"/>
        <w:right w:val="none" w:sz="0" w:space="0" w:color="auto"/>
      </w:divBdr>
    </w:div>
    <w:div w:id="1374963262">
      <w:bodyDiv w:val="1"/>
      <w:marLeft w:val="0"/>
      <w:marRight w:val="0"/>
      <w:marTop w:val="0"/>
      <w:marBottom w:val="0"/>
      <w:divBdr>
        <w:top w:val="none" w:sz="0" w:space="0" w:color="auto"/>
        <w:left w:val="none" w:sz="0" w:space="0" w:color="auto"/>
        <w:bottom w:val="none" w:sz="0" w:space="0" w:color="auto"/>
        <w:right w:val="none" w:sz="0" w:space="0" w:color="auto"/>
      </w:divBdr>
    </w:div>
    <w:div w:id="1394616077">
      <w:bodyDiv w:val="1"/>
      <w:marLeft w:val="0"/>
      <w:marRight w:val="0"/>
      <w:marTop w:val="0"/>
      <w:marBottom w:val="0"/>
      <w:divBdr>
        <w:top w:val="none" w:sz="0" w:space="0" w:color="auto"/>
        <w:left w:val="none" w:sz="0" w:space="0" w:color="auto"/>
        <w:bottom w:val="none" w:sz="0" w:space="0" w:color="auto"/>
        <w:right w:val="none" w:sz="0" w:space="0" w:color="auto"/>
      </w:divBdr>
    </w:div>
    <w:div w:id="1424451276">
      <w:bodyDiv w:val="1"/>
      <w:marLeft w:val="0"/>
      <w:marRight w:val="0"/>
      <w:marTop w:val="0"/>
      <w:marBottom w:val="0"/>
      <w:divBdr>
        <w:top w:val="none" w:sz="0" w:space="0" w:color="auto"/>
        <w:left w:val="none" w:sz="0" w:space="0" w:color="auto"/>
        <w:bottom w:val="none" w:sz="0" w:space="0" w:color="auto"/>
        <w:right w:val="none" w:sz="0" w:space="0" w:color="auto"/>
      </w:divBdr>
    </w:div>
    <w:div w:id="1434587731">
      <w:bodyDiv w:val="1"/>
      <w:marLeft w:val="0"/>
      <w:marRight w:val="0"/>
      <w:marTop w:val="0"/>
      <w:marBottom w:val="0"/>
      <w:divBdr>
        <w:top w:val="none" w:sz="0" w:space="0" w:color="auto"/>
        <w:left w:val="none" w:sz="0" w:space="0" w:color="auto"/>
        <w:bottom w:val="none" w:sz="0" w:space="0" w:color="auto"/>
        <w:right w:val="none" w:sz="0" w:space="0" w:color="auto"/>
      </w:divBdr>
    </w:div>
    <w:div w:id="1446191465">
      <w:bodyDiv w:val="1"/>
      <w:marLeft w:val="0"/>
      <w:marRight w:val="0"/>
      <w:marTop w:val="0"/>
      <w:marBottom w:val="0"/>
      <w:divBdr>
        <w:top w:val="none" w:sz="0" w:space="0" w:color="auto"/>
        <w:left w:val="none" w:sz="0" w:space="0" w:color="auto"/>
        <w:bottom w:val="none" w:sz="0" w:space="0" w:color="auto"/>
        <w:right w:val="none" w:sz="0" w:space="0" w:color="auto"/>
      </w:divBdr>
    </w:div>
    <w:div w:id="1456292640">
      <w:bodyDiv w:val="1"/>
      <w:marLeft w:val="0"/>
      <w:marRight w:val="0"/>
      <w:marTop w:val="0"/>
      <w:marBottom w:val="0"/>
      <w:divBdr>
        <w:top w:val="none" w:sz="0" w:space="0" w:color="auto"/>
        <w:left w:val="none" w:sz="0" w:space="0" w:color="auto"/>
        <w:bottom w:val="none" w:sz="0" w:space="0" w:color="auto"/>
        <w:right w:val="none" w:sz="0" w:space="0" w:color="auto"/>
      </w:divBdr>
    </w:div>
    <w:div w:id="1456633861">
      <w:bodyDiv w:val="1"/>
      <w:marLeft w:val="0"/>
      <w:marRight w:val="0"/>
      <w:marTop w:val="0"/>
      <w:marBottom w:val="0"/>
      <w:divBdr>
        <w:top w:val="none" w:sz="0" w:space="0" w:color="auto"/>
        <w:left w:val="none" w:sz="0" w:space="0" w:color="auto"/>
        <w:bottom w:val="none" w:sz="0" w:space="0" w:color="auto"/>
        <w:right w:val="none" w:sz="0" w:space="0" w:color="auto"/>
      </w:divBdr>
    </w:div>
    <w:div w:id="1512914050">
      <w:bodyDiv w:val="1"/>
      <w:marLeft w:val="0"/>
      <w:marRight w:val="0"/>
      <w:marTop w:val="0"/>
      <w:marBottom w:val="0"/>
      <w:divBdr>
        <w:top w:val="none" w:sz="0" w:space="0" w:color="auto"/>
        <w:left w:val="none" w:sz="0" w:space="0" w:color="auto"/>
        <w:bottom w:val="none" w:sz="0" w:space="0" w:color="auto"/>
        <w:right w:val="none" w:sz="0" w:space="0" w:color="auto"/>
      </w:divBdr>
    </w:div>
    <w:div w:id="1540125472">
      <w:bodyDiv w:val="1"/>
      <w:marLeft w:val="0"/>
      <w:marRight w:val="0"/>
      <w:marTop w:val="0"/>
      <w:marBottom w:val="0"/>
      <w:divBdr>
        <w:top w:val="none" w:sz="0" w:space="0" w:color="auto"/>
        <w:left w:val="none" w:sz="0" w:space="0" w:color="auto"/>
        <w:bottom w:val="none" w:sz="0" w:space="0" w:color="auto"/>
        <w:right w:val="none" w:sz="0" w:space="0" w:color="auto"/>
      </w:divBdr>
    </w:div>
    <w:div w:id="1545945165">
      <w:bodyDiv w:val="1"/>
      <w:marLeft w:val="0"/>
      <w:marRight w:val="0"/>
      <w:marTop w:val="0"/>
      <w:marBottom w:val="0"/>
      <w:divBdr>
        <w:top w:val="none" w:sz="0" w:space="0" w:color="auto"/>
        <w:left w:val="none" w:sz="0" w:space="0" w:color="auto"/>
        <w:bottom w:val="none" w:sz="0" w:space="0" w:color="auto"/>
        <w:right w:val="none" w:sz="0" w:space="0" w:color="auto"/>
      </w:divBdr>
    </w:div>
    <w:div w:id="1581788640">
      <w:bodyDiv w:val="1"/>
      <w:marLeft w:val="0"/>
      <w:marRight w:val="0"/>
      <w:marTop w:val="0"/>
      <w:marBottom w:val="0"/>
      <w:divBdr>
        <w:top w:val="none" w:sz="0" w:space="0" w:color="auto"/>
        <w:left w:val="none" w:sz="0" w:space="0" w:color="auto"/>
        <w:bottom w:val="none" w:sz="0" w:space="0" w:color="auto"/>
        <w:right w:val="none" w:sz="0" w:space="0" w:color="auto"/>
      </w:divBdr>
    </w:div>
    <w:div w:id="1607470013">
      <w:bodyDiv w:val="1"/>
      <w:marLeft w:val="0"/>
      <w:marRight w:val="0"/>
      <w:marTop w:val="0"/>
      <w:marBottom w:val="0"/>
      <w:divBdr>
        <w:top w:val="none" w:sz="0" w:space="0" w:color="auto"/>
        <w:left w:val="none" w:sz="0" w:space="0" w:color="auto"/>
        <w:bottom w:val="none" w:sz="0" w:space="0" w:color="auto"/>
        <w:right w:val="none" w:sz="0" w:space="0" w:color="auto"/>
      </w:divBdr>
    </w:div>
    <w:div w:id="1612276557">
      <w:bodyDiv w:val="1"/>
      <w:marLeft w:val="0"/>
      <w:marRight w:val="0"/>
      <w:marTop w:val="0"/>
      <w:marBottom w:val="0"/>
      <w:divBdr>
        <w:top w:val="none" w:sz="0" w:space="0" w:color="auto"/>
        <w:left w:val="none" w:sz="0" w:space="0" w:color="auto"/>
        <w:bottom w:val="none" w:sz="0" w:space="0" w:color="auto"/>
        <w:right w:val="none" w:sz="0" w:space="0" w:color="auto"/>
      </w:divBdr>
    </w:div>
    <w:div w:id="1615940011">
      <w:bodyDiv w:val="1"/>
      <w:marLeft w:val="0"/>
      <w:marRight w:val="0"/>
      <w:marTop w:val="0"/>
      <w:marBottom w:val="0"/>
      <w:divBdr>
        <w:top w:val="none" w:sz="0" w:space="0" w:color="auto"/>
        <w:left w:val="none" w:sz="0" w:space="0" w:color="auto"/>
        <w:bottom w:val="none" w:sz="0" w:space="0" w:color="auto"/>
        <w:right w:val="none" w:sz="0" w:space="0" w:color="auto"/>
      </w:divBdr>
    </w:div>
    <w:div w:id="1628050401">
      <w:bodyDiv w:val="1"/>
      <w:marLeft w:val="0"/>
      <w:marRight w:val="0"/>
      <w:marTop w:val="0"/>
      <w:marBottom w:val="0"/>
      <w:divBdr>
        <w:top w:val="none" w:sz="0" w:space="0" w:color="auto"/>
        <w:left w:val="none" w:sz="0" w:space="0" w:color="auto"/>
        <w:bottom w:val="none" w:sz="0" w:space="0" w:color="auto"/>
        <w:right w:val="none" w:sz="0" w:space="0" w:color="auto"/>
      </w:divBdr>
    </w:div>
    <w:div w:id="1703164615">
      <w:bodyDiv w:val="1"/>
      <w:marLeft w:val="0"/>
      <w:marRight w:val="0"/>
      <w:marTop w:val="0"/>
      <w:marBottom w:val="0"/>
      <w:divBdr>
        <w:top w:val="none" w:sz="0" w:space="0" w:color="auto"/>
        <w:left w:val="none" w:sz="0" w:space="0" w:color="auto"/>
        <w:bottom w:val="none" w:sz="0" w:space="0" w:color="auto"/>
        <w:right w:val="none" w:sz="0" w:space="0" w:color="auto"/>
      </w:divBdr>
    </w:div>
    <w:div w:id="1725984665">
      <w:bodyDiv w:val="1"/>
      <w:marLeft w:val="0"/>
      <w:marRight w:val="0"/>
      <w:marTop w:val="0"/>
      <w:marBottom w:val="0"/>
      <w:divBdr>
        <w:top w:val="none" w:sz="0" w:space="0" w:color="auto"/>
        <w:left w:val="none" w:sz="0" w:space="0" w:color="auto"/>
        <w:bottom w:val="none" w:sz="0" w:space="0" w:color="auto"/>
        <w:right w:val="none" w:sz="0" w:space="0" w:color="auto"/>
      </w:divBdr>
    </w:div>
    <w:div w:id="1730491616">
      <w:bodyDiv w:val="1"/>
      <w:marLeft w:val="0"/>
      <w:marRight w:val="0"/>
      <w:marTop w:val="0"/>
      <w:marBottom w:val="0"/>
      <w:divBdr>
        <w:top w:val="none" w:sz="0" w:space="0" w:color="auto"/>
        <w:left w:val="none" w:sz="0" w:space="0" w:color="auto"/>
        <w:bottom w:val="none" w:sz="0" w:space="0" w:color="auto"/>
        <w:right w:val="none" w:sz="0" w:space="0" w:color="auto"/>
      </w:divBdr>
    </w:div>
    <w:div w:id="1736780499">
      <w:bodyDiv w:val="1"/>
      <w:marLeft w:val="0"/>
      <w:marRight w:val="0"/>
      <w:marTop w:val="0"/>
      <w:marBottom w:val="0"/>
      <w:divBdr>
        <w:top w:val="none" w:sz="0" w:space="0" w:color="auto"/>
        <w:left w:val="none" w:sz="0" w:space="0" w:color="auto"/>
        <w:bottom w:val="none" w:sz="0" w:space="0" w:color="auto"/>
        <w:right w:val="none" w:sz="0" w:space="0" w:color="auto"/>
      </w:divBdr>
    </w:div>
    <w:div w:id="1746300786">
      <w:bodyDiv w:val="1"/>
      <w:marLeft w:val="0"/>
      <w:marRight w:val="0"/>
      <w:marTop w:val="0"/>
      <w:marBottom w:val="0"/>
      <w:divBdr>
        <w:top w:val="none" w:sz="0" w:space="0" w:color="auto"/>
        <w:left w:val="none" w:sz="0" w:space="0" w:color="auto"/>
        <w:bottom w:val="none" w:sz="0" w:space="0" w:color="auto"/>
        <w:right w:val="none" w:sz="0" w:space="0" w:color="auto"/>
      </w:divBdr>
    </w:div>
    <w:div w:id="1753424890">
      <w:bodyDiv w:val="1"/>
      <w:marLeft w:val="0"/>
      <w:marRight w:val="0"/>
      <w:marTop w:val="0"/>
      <w:marBottom w:val="0"/>
      <w:divBdr>
        <w:top w:val="none" w:sz="0" w:space="0" w:color="auto"/>
        <w:left w:val="none" w:sz="0" w:space="0" w:color="auto"/>
        <w:bottom w:val="none" w:sz="0" w:space="0" w:color="auto"/>
        <w:right w:val="none" w:sz="0" w:space="0" w:color="auto"/>
      </w:divBdr>
    </w:div>
    <w:div w:id="1875195949">
      <w:bodyDiv w:val="1"/>
      <w:marLeft w:val="0"/>
      <w:marRight w:val="0"/>
      <w:marTop w:val="0"/>
      <w:marBottom w:val="0"/>
      <w:divBdr>
        <w:top w:val="none" w:sz="0" w:space="0" w:color="auto"/>
        <w:left w:val="none" w:sz="0" w:space="0" w:color="auto"/>
        <w:bottom w:val="none" w:sz="0" w:space="0" w:color="auto"/>
        <w:right w:val="none" w:sz="0" w:space="0" w:color="auto"/>
      </w:divBdr>
    </w:div>
    <w:div w:id="1881356549">
      <w:bodyDiv w:val="1"/>
      <w:marLeft w:val="0"/>
      <w:marRight w:val="0"/>
      <w:marTop w:val="0"/>
      <w:marBottom w:val="0"/>
      <w:divBdr>
        <w:top w:val="none" w:sz="0" w:space="0" w:color="auto"/>
        <w:left w:val="none" w:sz="0" w:space="0" w:color="auto"/>
        <w:bottom w:val="none" w:sz="0" w:space="0" w:color="auto"/>
        <w:right w:val="none" w:sz="0" w:space="0" w:color="auto"/>
      </w:divBdr>
    </w:div>
    <w:div w:id="1884097620">
      <w:bodyDiv w:val="1"/>
      <w:marLeft w:val="0"/>
      <w:marRight w:val="0"/>
      <w:marTop w:val="0"/>
      <w:marBottom w:val="0"/>
      <w:divBdr>
        <w:top w:val="none" w:sz="0" w:space="0" w:color="auto"/>
        <w:left w:val="none" w:sz="0" w:space="0" w:color="auto"/>
        <w:bottom w:val="none" w:sz="0" w:space="0" w:color="auto"/>
        <w:right w:val="none" w:sz="0" w:space="0" w:color="auto"/>
      </w:divBdr>
    </w:div>
    <w:div w:id="1885752050">
      <w:bodyDiv w:val="1"/>
      <w:marLeft w:val="0"/>
      <w:marRight w:val="0"/>
      <w:marTop w:val="0"/>
      <w:marBottom w:val="0"/>
      <w:divBdr>
        <w:top w:val="none" w:sz="0" w:space="0" w:color="auto"/>
        <w:left w:val="none" w:sz="0" w:space="0" w:color="auto"/>
        <w:bottom w:val="none" w:sz="0" w:space="0" w:color="auto"/>
        <w:right w:val="none" w:sz="0" w:space="0" w:color="auto"/>
      </w:divBdr>
    </w:div>
    <w:div w:id="1910646888">
      <w:bodyDiv w:val="1"/>
      <w:marLeft w:val="0"/>
      <w:marRight w:val="0"/>
      <w:marTop w:val="0"/>
      <w:marBottom w:val="0"/>
      <w:divBdr>
        <w:top w:val="none" w:sz="0" w:space="0" w:color="auto"/>
        <w:left w:val="none" w:sz="0" w:space="0" w:color="auto"/>
        <w:bottom w:val="none" w:sz="0" w:space="0" w:color="auto"/>
        <w:right w:val="none" w:sz="0" w:space="0" w:color="auto"/>
      </w:divBdr>
    </w:div>
    <w:div w:id="1924102142">
      <w:bodyDiv w:val="1"/>
      <w:marLeft w:val="0"/>
      <w:marRight w:val="0"/>
      <w:marTop w:val="0"/>
      <w:marBottom w:val="0"/>
      <w:divBdr>
        <w:top w:val="none" w:sz="0" w:space="0" w:color="auto"/>
        <w:left w:val="none" w:sz="0" w:space="0" w:color="auto"/>
        <w:bottom w:val="none" w:sz="0" w:space="0" w:color="auto"/>
        <w:right w:val="none" w:sz="0" w:space="0" w:color="auto"/>
      </w:divBdr>
    </w:div>
    <w:div w:id="1935018515">
      <w:bodyDiv w:val="1"/>
      <w:marLeft w:val="0"/>
      <w:marRight w:val="0"/>
      <w:marTop w:val="0"/>
      <w:marBottom w:val="0"/>
      <w:divBdr>
        <w:top w:val="none" w:sz="0" w:space="0" w:color="auto"/>
        <w:left w:val="none" w:sz="0" w:space="0" w:color="auto"/>
        <w:bottom w:val="none" w:sz="0" w:space="0" w:color="auto"/>
        <w:right w:val="none" w:sz="0" w:space="0" w:color="auto"/>
      </w:divBdr>
    </w:div>
    <w:div w:id="1956016801">
      <w:bodyDiv w:val="1"/>
      <w:marLeft w:val="0"/>
      <w:marRight w:val="0"/>
      <w:marTop w:val="0"/>
      <w:marBottom w:val="0"/>
      <w:divBdr>
        <w:top w:val="none" w:sz="0" w:space="0" w:color="auto"/>
        <w:left w:val="none" w:sz="0" w:space="0" w:color="auto"/>
        <w:bottom w:val="none" w:sz="0" w:space="0" w:color="auto"/>
        <w:right w:val="none" w:sz="0" w:space="0" w:color="auto"/>
      </w:divBdr>
    </w:div>
    <w:div w:id="1976596353">
      <w:bodyDiv w:val="1"/>
      <w:marLeft w:val="0"/>
      <w:marRight w:val="0"/>
      <w:marTop w:val="0"/>
      <w:marBottom w:val="0"/>
      <w:divBdr>
        <w:top w:val="none" w:sz="0" w:space="0" w:color="auto"/>
        <w:left w:val="none" w:sz="0" w:space="0" w:color="auto"/>
        <w:bottom w:val="none" w:sz="0" w:space="0" w:color="auto"/>
        <w:right w:val="none" w:sz="0" w:space="0" w:color="auto"/>
      </w:divBdr>
    </w:div>
    <w:div w:id="1994916312">
      <w:bodyDiv w:val="1"/>
      <w:marLeft w:val="0"/>
      <w:marRight w:val="0"/>
      <w:marTop w:val="0"/>
      <w:marBottom w:val="0"/>
      <w:divBdr>
        <w:top w:val="none" w:sz="0" w:space="0" w:color="auto"/>
        <w:left w:val="none" w:sz="0" w:space="0" w:color="auto"/>
        <w:bottom w:val="none" w:sz="0" w:space="0" w:color="auto"/>
        <w:right w:val="none" w:sz="0" w:space="0" w:color="auto"/>
      </w:divBdr>
    </w:div>
    <w:div w:id="2017993515">
      <w:bodyDiv w:val="1"/>
      <w:marLeft w:val="0"/>
      <w:marRight w:val="0"/>
      <w:marTop w:val="0"/>
      <w:marBottom w:val="0"/>
      <w:divBdr>
        <w:top w:val="none" w:sz="0" w:space="0" w:color="auto"/>
        <w:left w:val="none" w:sz="0" w:space="0" w:color="auto"/>
        <w:bottom w:val="none" w:sz="0" w:space="0" w:color="auto"/>
        <w:right w:val="none" w:sz="0" w:space="0" w:color="auto"/>
      </w:divBdr>
    </w:div>
    <w:div w:id="2051419948">
      <w:bodyDiv w:val="1"/>
      <w:marLeft w:val="0"/>
      <w:marRight w:val="0"/>
      <w:marTop w:val="0"/>
      <w:marBottom w:val="0"/>
      <w:divBdr>
        <w:top w:val="none" w:sz="0" w:space="0" w:color="auto"/>
        <w:left w:val="none" w:sz="0" w:space="0" w:color="auto"/>
        <w:bottom w:val="none" w:sz="0" w:space="0" w:color="auto"/>
        <w:right w:val="none" w:sz="0" w:space="0" w:color="auto"/>
      </w:divBdr>
    </w:div>
    <w:div w:id="2053184982">
      <w:bodyDiv w:val="1"/>
      <w:marLeft w:val="0"/>
      <w:marRight w:val="0"/>
      <w:marTop w:val="0"/>
      <w:marBottom w:val="0"/>
      <w:divBdr>
        <w:top w:val="none" w:sz="0" w:space="0" w:color="auto"/>
        <w:left w:val="none" w:sz="0" w:space="0" w:color="auto"/>
        <w:bottom w:val="none" w:sz="0" w:space="0" w:color="auto"/>
        <w:right w:val="none" w:sz="0" w:space="0" w:color="auto"/>
      </w:divBdr>
    </w:div>
    <w:div w:id="2099716709">
      <w:bodyDiv w:val="1"/>
      <w:marLeft w:val="0"/>
      <w:marRight w:val="0"/>
      <w:marTop w:val="0"/>
      <w:marBottom w:val="0"/>
      <w:divBdr>
        <w:top w:val="none" w:sz="0" w:space="0" w:color="auto"/>
        <w:left w:val="none" w:sz="0" w:space="0" w:color="auto"/>
        <w:bottom w:val="none" w:sz="0" w:space="0" w:color="auto"/>
        <w:right w:val="none" w:sz="0" w:space="0" w:color="auto"/>
      </w:divBdr>
    </w:div>
    <w:div w:id="2123113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hyperlink" Target="https://vk.com/tiaksk.chainsky" TargetMode="External"/><Relationship Id="rId26" Type="http://schemas.openxmlformats.org/officeDocument/2006/relationships/hyperlink" Target="http://www.chainduma.ru" TargetMode="External"/><Relationship Id="rId39" Type="http://schemas.openxmlformats.org/officeDocument/2006/relationships/hyperlink" Target="https://chainskij-r69.gosweb.gosuslugi.ru/" TargetMode="External"/><Relationship Id="rId3" Type="http://schemas.openxmlformats.org/officeDocument/2006/relationships/styles" Target="styles.xml"/><Relationship Id="rId21" Type="http://schemas.openxmlformats.org/officeDocument/2006/relationships/hyperlink" Target="consultantplus://offline/ref=5309DA5981179A16DF0AA5A3448305B459AF84F0E9E033C0A18E00B8AE7D34B86E1FF4BC41F58030F3790412FDH6V2F" TargetMode="External"/><Relationship Id="rId34" Type="http://schemas.openxmlformats.org/officeDocument/2006/relationships/hyperlink" Target="https://login.consultant.ru/link/?req=doc&amp;base=LAW&amp;n=453207&amp;dst=100024&amp;field=134&amp;date=14.05.2025" TargetMode="External"/><Relationship Id="rId42"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chainduma.ru" TargetMode="External"/><Relationship Id="rId25" Type="http://schemas.openxmlformats.org/officeDocument/2006/relationships/hyperlink" Target="http://www.chainduma.ru" TargetMode="External"/><Relationship Id="rId33" Type="http://schemas.openxmlformats.org/officeDocument/2006/relationships/hyperlink" Target="https://login.consultant.ru/link/?req=doc&amp;base=LAW&amp;n=492721&amp;dst=100025&amp;field=134&amp;date=14.05.2025" TargetMode="External"/><Relationship Id="rId38" Type="http://schemas.openxmlformats.org/officeDocument/2006/relationships/hyperlink" Target="https://login.consultant.ru/link/?req=doc&amp;base=LAW&amp;n=453207&amp;dst=100042&amp;field=134&amp;date=14.05.2025"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chainduma.ru" TargetMode="External"/><Relationship Id="rId20" Type="http://schemas.openxmlformats.org/officeDocument/2006/relationships/hyperlink" Target="consultantplus://offline/ref=5309DA5981179A16DF0AA5A3448305B459AF84F0E9E033C0A18E00B8AE7D34B86E1FF4BC41F58030F3790412FDH6V2F" TargetMode="External"/><Relationship Id="rId29" Type="http://schemas.openxmlformats.org/officeDocument/2006/relationships/hyperlink" Target="http://www.chainduma.ru"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hainduma.ru" TargetMode="External"/><Relationship Id="rId24" Type="http://schemas.openxmlformats.org/officeDocument/2006/relationships/hyperlink" Target="https://chainskij-r69.gosweb.gosuslugi.ru" TargetMode="External"/><Relationship Id="rId32" Type="http://schemas.openxmlformats.org/officeDocument/2006/relationships/hyperlink" Target="https://login.consultant.ru/link/?req=doc&amp;base=LAW&amp;n=492721&amp;dst=100014&amp;field=134&amp;date=14.05.2025" TargetMode="External"/><Relationship Id="rId37" Type="http://schemas.openxmlformats.org/officeDocument/2006/relationships/hyperlink" Target="https://login.consultant.ru/link/?req=doc&amp;base=LAW&amp;n=453207&amp;dst=100041&amp;field=134&amp;date=14.05.2025" TargetMode="External"/><Relationship Id="rId40" Type="http://schemas.openxmlformats.org/officeDocument/2006/relationships/hyperlink" Target="http://chainsk.tom.ru/"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chainskij-r69.gosweb.gosuslugi.ru" TargetMode="External"/><Relationship Id="rId23" Type="http://schemas.openxmlformats.org/officeDocument/2006/relationships/hyperlink" Target="https://login.consultant.ru/link/?req=doc&amp;base=LAW&amp;n=481376&amp;dst=984" TargetMode="External"/><Relationship Id="rId28" Type="http://schemas.openxmlformats.org/officeDocument/2006/relationships/hyperlink" Target="https://chainskij-r69.gosweb.gosuslugi.ru" TargetMode="External"/><Relationship Id="rId36" Type="http://schemas.openxmlformats.org/officeDocument/2006/relationships/hyperlink" Target="https://login.consultant.ru/link/?req=doc&amp;base=LAW&amp;n=453207&amp;dst=100040&amp;field=134&amp;date=14.05.2025" TargetMode="External"/><Relationship Id="rId10" Type="http://schemas.openxmlformats.org/officeDocument/2006/relationships/hyperlink" Target="https://chainskij-r69.gosweb.gosuslugi.ru" TargetMode="External"/><Relationship Id="rId19" Type="http://schemas.openxmlformats.org/officeDocument/2006/relationships/hyperlink" Target="consultantplus://offline/ref=5309DA5981179A16DF0AA5A3448305B459AF84F4E8ED33C0A18E00B8AE7D34B86E1FF4BC41F58030F3790412FDH6V2F" TargetMode="External"/><Relationship Id="rId31" Type="http://schemas.openxmlformats.org/officeDocument/2006/relationships/hyperlink" Target="https://login.consultant.ru/link/?req=doc&amp;base=LAW&amp;n=453207&amp;dst=100043&amp;field=134&amp;date=14.05.2025" TargetMode="External"/><Relationship Id="rId44" Type="http://schemas.openxmlformats.org/officeDocument/2006/relationships/footer" Target="footer5.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consultantplus://offline/ref=0CF91AF833A1AE8A9299FD9E99DF04F511733B24F5E95733F1419B40214F49CA89871D965BB33400A2BE2FG8g0E" TargetMode="External"/><Relationship Id="rId22" Type="http://schemas.openxmlformats.org/officeDocument/2006/relationships/hyperlink" Target="consultantplus://offline/ref=5309DA5981179A16DF0ABBAE52EF5BB059A3DDFFE4E03094FED15BE5F9743EEF3B50F5E007A49332F6790613E2697D9FH9VFF" TargetMode="External"/><Relationship Id="rId27" Type="http://schemas.openxmlformats.org/officeDocument/2006/relationships/hyperlink" Target="http://www.chainduma.ru" TargetMode="External"/><Relationship Id="rId30" Type="http://schemas.openxmlformats.org/officeDocument/2006/relationships/hyperlink" Target="https://login.consultant.ru/link/?req=doc&amp;base=LAW&amp;n=453207&amp;dst=100026&amp;field=134&amp;date=14.05.2025" TargetMode="External"/><Relationship Id="rId35" Type="http://schemas.openxmlformats.org/officeDocument/2006/relationships/hyperlink" Target="https://login.consultant.ru/link/?req=doc&amp;base=LAW&amp;n=453207&amp;dst=100025&amp;field=134&amp;date=14.05.2025" TargetMode="External"/><Relationship Id="rId43"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AB7C62-9492-4596-980D-8CFFD3FE8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6235</TotalTime>
  <Pages>1</Pages>
  <Words>60090</Words>
  <Characters>342516</Characters>
  <Application>Microsoft Office Word</Application>
  <DocSecurity>0</DocSecurity>
  <Lines>2854</Lines>
  <Paragraphs>803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401803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urist1</dc:creator>
  <cp:lastModifiedBy>urist1</cp:lastModifiedBy>
  <cp:revision>372</cp:revision>
  <cp:lastPrinted>2025-06-06T02:32:00Z</cp:lastPrinted>
  <dcterms:created xsi:type="dcterms:W3CDTF">2020-02-18T03:31:00Z</dcterms:created>
  <dcterms:modified xsi:type="dcterms:W3CDTF">2025-06-06T03:00:00Z</dcterms:modified>
</cp:coreProperties>
</file>