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EE2" w:rsidRPr="00F24727" w:rsidRDefault="00F54EE2" w:rsidP="00F54EE2">
      <w:pPr>
        <w:autoSpaceDE w:val="0"/>
        <w:autoSpaceDN w:val="0"/>
        <w:adjustRightInd w:val="0"/>
        <w:jc w:val="center"/>
        <w:outlineLvl w:val="1"/>
      </w:pPr>
      <w:r w:rsidRPr="00F24727">
        <w:t xml:space="preserve">1. </w:t>
      </w:r>
      <w:r>
        <w:t>ПАСПОРТ МУНИЦИПАЛЬНОЙ ПРОГРАММЫ</w:t>
      </w:r>
    </w:p>
    <w:p w:rsidR="00F54EE2" w:rsidRPr="00F24727" w:rsidRDefault="00F54EE2" w:rsidP="00F54EE2">
      <w:pPr>
        <w:autoSpaceDE w:val="0"/>
        <w:autoSpaceDN w:val="0"/>
        <w:adjustRightInd w:val="0"/>
        <w:jc w:val="both"/>
      </w:pPr>
    </w:p>
    <w:tbl>
      <w:tblPr>
        <w:tblW w:w="977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623"/>
        <w:gridCol w:w="1417"/>
        <w:gridCol w:w="1418"/>
        <w:gridCol w:w="1212"/>
        <w:gridCol w:w="1409"/>
      </w:tblGrid>
      <w:tr w:rsidR="00F54EE2" w:rsidRPr="00F24727" w:rsidTr="00980F79">
        <w:trPr>
          <w:cantSplit/>
          <w:trHeight w:val="36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Наименование   муниципальной программы (далее – Программа)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autoSpaceDE w:val="0"/>
              <w:autoSpaceDN w:val="0"/>
              <w:adjustRightInd w:val="0"/>
              <w:jc w:val="both"/>
            </w:pPr>
            <w:r w:rsidRPr="00F24727">
              <w:rPr>
                <w:bCs/>
              </w:rPr>
              <w:t>«Развитие физической культуры и спорта в Чаинском районе»</w:t>
            </w:r>
          </w:p>
        </w:tc>
      </w:tr>
      <w:tr w:rsidR="00F54EE2" w:rsidRPr="00F24727" w:rsidTr="00980F79">
        <w:trPr>
          <w:cantSplit/>
          <w:trHeight w:val="182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разработки П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autoSpaceDE w:val="0"/>
              <w:autoSpaceDN w:val="0"/>
              <w:adjustRightInd w:val="0"/>
              <w:jc w:val="both"/>
            </w:pPr>
            <w:r w:rsidRPr="00F24727">
              <w:t xml:space="preserve">- Федеральный </w:t>
            </w:r>
            <w:hyperlink r:id="rId4" w:history="1">
              <w:r w:rsidRPr="00F24727">
                <w:t>закон</w:t>
              </w:r>
            </w:hyperlink>
            <w:r>
              <w:t xml:space="preserve"> от 06.10.</w:t>
            </w:r>
            <w:r w:rsidRPr="00F24727">
              <w:t>2003 № 131-ФЗ «Об общих принципах организации местного самоуправления»;</w:t>
            </w:r>
          </w:p>
          <w:p w:rsidR="00F54EE2" w:rsidRPr="00F24727" w:rsidRDefault="00F54EE2" w:rsidP="004C22E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24727">
              <w:t xml:space="preserve">- </w:t>
            </w:r>
            <w:hyperlink r:id="rId5" w:history="1">
              <w:r w:rsidRPr="00F24727">
                <w:rPr>
                  <w:bCs/>
                </w:rPr>
                <w:t>Закон</w:t>
              </w:r>
            </w:hyperlink>
            <w:r w:rsidRPr="00F24727">
              <w:rPr>
                <w:bCs/>
              </w:rPr>
              <w:t xml:space="preserve"> Томской области от 07.06.2010 № 94-ОЗ «О физической культуре и спорте в Томской области»;</w:t>
            </w:r>
          </w:p>
          <w:p w:rsidR="00F54EE2" w:rsidRDefault="00F54EE2" w:rsidP="004C22EB">
            <w:pPr>
              <w:autoSpaceDE w:val="0"/>
              <w:autoSpaceDN w:val="0"/>
              <w:adjustRightInd w:val="0"/>
              <w:jc w:val="both"/>
            </w:pPr>
            <w:r w:rsidRPr="00F24727">
              <w:t>- Устав муниципального образования «Чаинский район Томской области»;</w:t>
            </w:r>
          </w:p>
          <w:p w:rsidR="00F54EE2" w:rsidRPr="00F24727" w:rsidRDefault="00F54EE2" w:rsidP="004C22EB">
            <w:pPr>
              <w:autoSpaceDE w:val="0"/>
              <w:autoSpaceDN w:val="0"/>
              <w:adjustRightInd w:val="0"/>
              <w:jc w:val="both"/>
            </w:pPr>
            <w:r>
              <w:t xml:space="preserve">- Решение Думы Чаинского района от 24.12.2015 №41 «Об утверждении Стратегии социально-экономического развития муниципального образования «Чаинский район» до 2030 года;  </w:t>
            </w:r>
          </w:p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 П</w:t>
            </w:r>
            <w:r w:rsidRPr="00F24727">
              <w:t>остановление Администраци</w:t>
            </w:r>
            <w:r>
              <w:t>и Чаинского района от 08.06.2023</w:t>
            </w:r>
            <w:r w:rsidRPr="00F24727">
              <w:t xml:space="preserve"> № </w:t>
            </w:r>
            <w:r>
              <w:t>276</w:t>
            </w:r>
            <w:r w:rsidRPr="00F24727">
              <w:t xml:space="preserve"> «Об утверждении перечня муниципальных программ муниципального образования «Чаинский район Томской области</w:t>
            </w:r>
            <w:r>
              <w:t xml:space="preserve"> на 2024год</w:t>
            </w:r>
            <w:r w:rsidRPr="00F24727">
              <w:t>»</w:t>
            </w:r>
          </w:p>
        </w:tc>
      </w:tr>
      <w:tr w:rsidR="00F54EE2" w:rsidRPr="00F24727" w:rsidTr="00980F79">
        <w:trPr>
          <w:cantSplit/>
          <w:trHeight w:val="632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2024 – 2026 годы</w:t>
            </w:r>
          </w:p>
        </w:tc>
      </w:tr>
      <w:tr w:rsidR="00F54EE2" w:rsidRPr="00F24727" w:rsidTr="00980F79">
        <w:trPr>
          <w:cantSplit/>
          <w:trHeight w:val="632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Заместитель Главы Чаинского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айона по социальным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</w:tc>
      </w:tr>
      <w:tr w:rsidR="00F54EE2" w:rsidRPr="00F24727" w:rsidTr="00980F79">
        <w:trPr>
          <w:cantSplit/>
          <w:trHeight w:val="486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«Отдел по культуре, молодежной политике и спорту Администрации Чаинского района Томской области» (специалист, курирующий данное направление деятельности отдела)</w:t>
            </w:r>
          </w:p>
        </w:tc>
      </w:tr>
      <w:tr w:rsidR="00F54EE2" w:rsidRPr="00F24727" w:rsidTr="00980F79">
        <w:trPr>
          <w:cantSplit/>
          <w:trHeight w:val="486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«Чаинская спортивная школа» (директор МБОУ ДО «Чаинская СШ»)</w:t>
            </w:r>
          </w:p>
        </w:tc>
      </w:tr>
      <w:tr w:rsidR="00F54EE2" w:rsidRPr="00F24727" w:rsidTr="00980F79">
        <w:trPr>
          <w:cantSplit/>
          <w:trHeight w:val="2566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учреждение «Отдел по культуре, молодежной политике и спорту Администрации Чаинского района Томской области»;</w:t>
            </w:r>
          </w:p>
          <w:p w:rsidR="00F54EE2" w:rsidRPr="00F24727" w:rsidRDefault="00F54EE2" w:rsidP="004C22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образовательное учреждение дополнительного образования «Чаинская спортивная школа»;</w:t>
            </w:r>
          </w:p>
          <w:p w:rsidR="00F54EE2" w:rsidRPr="00F24727" w:rsidRDefault="00F54EE2" w:rsidP="004C22EB">
            <w:pPr>
              <w:autoSpaceDE w:val="0"/>
              <w:autoSpaceDN w:val="0"/>
              <w:adjustRightInd w:val="0"/>
              <w:jc w:val="both"/>
            </w:pPr>
            <w:r>
              <w:t>- Администрация</w:t>
            </w:r>
            <w:r w:rsidRPr="00F24727">
              <w:t xml:space="preserve"> Чаинского района, в том числе структурные подразделения;</w:t>
            </w:r>
          </w:p>
          <w:p w:rsidR="00F54EE2" w:rsidRDefault="00F54EE2" w:rsidP="004C22EB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Подгорнского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 поселен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ия;</w:t>
            </w:r>
          </w:p>
          <w:p w:rsidR="00F54EE2" w:rsidRDefault="00F54EE2" w:rsidP="004C22EB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Чаинского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 поселен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ия;</w:t>
            </w:r>
          </w:p>
          <w:p w:rsidR="00F54EE2" w:rsidRDefault="00F54EE2" w:rsidP="004C22EB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Коломиногривского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 поселен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ия;</w:t>
            </w:r>
          </w:p>
          <w:p w:rsidR="00F54EE2" w:rsidRPr="00F24727" w:rsidRDefault="00F54EE2" w:rsidP="004C22EB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Усть-Бакчарского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 поселен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ия.</w:t>
            </w:r>
          </w:p>
        </w:tc>
      </w:tr>
      <w:tr w:rsidR="00F54EE2" w:rsidRPr="00F24727" w:rsidTr="00980F79">
        <w:trPr>
          <w:cantSplit/>
          <w:trHeight w:val="36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7EE3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F54EE2" w:rsidRPr="00F24727" w:rsidTr="00980F79">
        <w:trPr>
          <w:cantSplit/>
          <w:trHeight w:val="36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условий для развития физической культуры и спорта, улучшение спортивной инфраструктуры в Чаинском районе</w:t>
            </w:r>
          </w:p>
        </w:tc>
      </w:tr>
      <w:tr w:rsidR="00F54EE2" w:rsidRPr="00F24727" w:rsidTr="00980F79">
        <w:trPr>
          <w:cantSplit/>
          <w:trHeight w:val="36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4EE2" w:rsidRPr="00F24727" w:rsidRDefault="00F54EE2" w:rsidP="004C22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Задачи П</w:t>
            </w:r>
            <w:r w:rsidRPr="00F24727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autoSpaceDE w:val="0"/>
              <w:autoSpaceDN w:val="0"/>
              <w:adjustRightInd w:val="0"/>
              <w:jc w:val="both"/>
            </w:pPr>
            <w:r w:rsidRPr="00F24727">
              <w:t xml:space="preserve">1) </w:t>
            </w:r>
            <w:r w:rsidRPr="00F24727">
              <w:rPr>
                <w:iCs/>
              </w:rPr>
              <w:t>Обеспечение условий для развития на территории Чаинского района физической культуры и массового спорта, организации проведения официальных физкуль</w:t>
            </w:r>
            <w:r>
              <w:rPr>
                <w:iCs/>
              </w:rPr>
              <w:t>турных и спортивных мероприятий</w:t>
            </w:r>
            <w:r w:rsidRPr="00F24727">
              <w:rPr>
                <w:iCs/>
              </w:rPr>
              <w:t xml:space="preserve">. Создание благоприятных условий для развития </w:t>
            </w:r>
            <w:r w:rsidRPr="00F24727">
              <w:t>«спорта высших дос</w:t>
            </w:r>
            <w:r>
              <w:t>тижений»;</w:t>
            </w:r>
          </w:p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both"/>
            </w:pPr>
            <w:r w:rsidRPr="00F24727">
              <w:t xml:space="preserve">2) </w:t>
            </w:r>
            <w:r w:rsidRPr="00F24727">
              <w:rPr>
                <w:bCs/>
              </w:rPr>
              <w:t>Повышение обеспеченности населения спортивными сооружениями, оборудованием, инвентарём, улучшение спортивной инфраструктуры на территории Чаинского района</w:t>
            </w:r>
          </w:p>
        </w:tc>
      </w:tr>
      <w:tr w:rsidR="00F54EE2" w:rsidRPr="00F24727" w:rsidTr="00980F79">
        <w:trPr>
          <w:cantSplit/>
          <w:trHeight w:val="516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F54EE2" w:rsidRPr="00F24727" w:rsidTr="00980F79">
        <w:trPr>
          <w:cantSplit/>
          <w:trHeight w:val="490"/>
          <w:jc w:val="center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 1</w:t>
            </w:r>
          </w:p>
          <w:p w:rsidR="00F54EE2" w:rsidRPr="00F24727" w:rsidRDefault="00F54EE2" w:rsidP="004C22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условий для развития на территории Чаинского района физической культуры и массового спорта, организации проведения официальных физкуль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турных и спортивных мероприятий</w:t>
            </w:r>
            <w:r w:rsidRPr="00F2472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Создание благоприятных условий для развития </w:t>
            </w: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«спорта высших достижений».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1</w:t>
            </w:r>
          </w:p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спортивных мероприятий районного значения, 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54EE2" w:rsidRPr="00F24727" w:rsidTr="00980F79">
        <w:trPr>
          <w:cantSplit/>
          <w:trHeight w:val="454"/>
          <w:jc w:val="center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2</w:t>
            </w:r>
          </w:p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Участие в официальных региональных, межмуниципальных, межрегиональных и всероссийских спортивно - массовых мероприятиях и соревнованиях, 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</w:tr>
      <w:tr w:rsidR="00F54EE2" w:rsidRPr="00F24727" w:rsidTr="00980F79">
        <w:trPr>
          <w:cantSplit/>
          <w:trHeight w:val="312"/>
          <w:jc w:val="center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Задача 2</w:t>
            </w:r>
          </w:p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обеспеченности населения спортивными сооружениями, оборудованием, инвентарём, улучшение спортивной инфраструктуры на территории Чаинского района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1</w:t>
            </w:r>
          </w:p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спортивного инвентаря и экипировки для подготовки перспективных спортсменов и команд,</w:t>
            </w:r>
          </w:p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277,7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486,8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Default="00F54EE2" w:rsidP="004C22EB">
            <w:pPr>
              <w:jc w:val="center"/>
            </w:pPr>
            <w:r>
              <w:t>486,8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Default="00F54EE2" w:rsidP="004C22EB">
            <w:pPr>
              <w:jc w:val="center"/>
            </w:pPr>
            <w:r>
              <w:t>486,8</w:t>
            </w:r>
          </w:p>
        </w:tc>
      </w:tr>
      <w:tr w:rsidR="00F54EE2" w:rsidRPr="00F24727" w:rsidTr="00980F79">
        <w:trPr>
          <w:cantSplit/>
          <w:trHeight w:val="2399"/>
          <w:jc w:val="center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Мероприятие 2</w:t>
            </w:r>
          </w:p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Количество закупленных комплектов спортивно-технологического оборудования (ед.)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EE2" w:rsidRPr="00F24727" w:rsidTr="00980F79">
        <w:trPr>
          <w:cantSplit/>
          <w:trHeight w:val="342"/>
          <w:jc w:val="center"/>
        </w:trPr>
        <w:tc>
          <w:tcPr>
            <w:tcW w:w="2694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детализацией по годам реализации Программы) руб.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727">
              <w:t>2024 год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727">
              <w:t>2025 год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4727">
              <w:t>2026 год</w:t>
            </w:r>
          </w:p>
        </w:tc>
      </w:tr>
      <w:tr w:rsidR="00F54EE2" w:rsidRPr="00F24727" w:rsidTr="00980F79">
        <w:trPr>
          <w:cantSplit/>
          <w:trHeight w:val="353"/>
          <w:jc w:val="center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54EE2" w:rsidRPr="00F24727" w:rsidTr="00980F79">
        <w:trPr>
          <w:cantSplit/>
          <w:trHeight w:val="353"/>
          <w:jc w:val="center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9E1F88" w:rsidP="009E1F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11437400,0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C7">
              <w:rPr>
                <w:rFonts w:ascii="Times New Roman" w:hAnsi="Times New Roman" w:cs="Times New Roman"/>
                <w:sz w:val="24"/>
                <w:szCs w:val="24"/>
              </w:rPr>
              <w:t>3 947 400,00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9E1F88" w:rsidP="004C22EB">
            <w:pPr>
              <w:jc w:val="center"/>
            </w:pPr>
            <w:r>
              <w:t>3745000,0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E42FC7" w:rsidRDefault="00616D59" w:rsidP="004C22EB">
            <w:pPr>
              <w:jc w:val="center"/>
            </w:pPr>
            <w:r>
              <w:t>3745000</w:t>
            </w:r>
            <w:r w:rsidR="009E1F88">
              <w:t>,0</w:t>
            </w:r>
          </w:p>
        </w:tc>
      </w:tr>
      <w:tr w:rsidR="00F54EE2" w:rsidRPr="00F24727" w:rsidTr="00980F79">
        <w:trPr>
          <w:cantSplit/>
          <w:trHeight w:val="353"/>
          <w:jc w:val="center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9E1F88" w:rsidP="004C22EB">
            <w:pPr>
              <w:jc w:val="center"/>
            </w:pPr>
            <w:r>
              <w:t>5737</w:t>
            </w:r>
            <w:r w:rsidR="00980F79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F54EE2" w:rsidP="004C22EB">
            <w:pPr>
              <w:jc w:val="center"/>
            </w:pPr>
            <w:r w:rsidRPr="00E42FC7">
              <w:t>1 937 500,00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9E1F88" w:rsidP="004C22EB">
            <w:pPr>
              <w:jc w:val="center"/>
            </w:pPr>
            <w:r>
              <w:t>1900</w:t>
            </w:r>
            <w:r w:rsidR="00980F79">
              <w:t>000,0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980F79" w:rsidP="009E1F88">
            <w:pPr>
              <w:jc w:val="center"/>
            </w:pPr>
            <w:r>
              <w:t>1</w:t>
            </w:r>
            <w:r w:rsidR="009E1F88">
              <w:t>900</w:t>
            </w:r>
            <w:r>
              <w:t>000,0</w:t>
            </w:r>
          </w:p>
        </w:tc>
      </w:tr>
      <w:tr w:rsidR="00F54EE2" w:rsidRPr="00F24727" w:rsidTr="00980F79">
        <w:trPr>
          <w:cantSplit/>
          <w:trHeight w:val="353"/>
          <w:jc w:val="center"/>
        </w:trPr>
        <w:tc>
          <w:tcPr>
            <w:tcW w:w="26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сельских поселений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C7">
              <w:rPr>
                <w:rFonts w:ascii="Times New Roman" w:hAnsi="Times New Roman" w:cs="Times New Roman"/>
                <w:sz w:val="24"/>
                <w:szCs w:val="24"/>
              </w:rPr>
              <w:t>411 000,00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F54EE2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FC7">
              <w:rPr>
                <w:rFonts w:ascii="Times New Roman" w:hAnsi="Times New Roman" w:cs="Times New Roman"/>
                <w:sz w:val="24"/>
                <w:szCs w:val="24"/>
              </w:rPr>
              <w:t>137 000,00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EE2" w:rsidRPr="00E42FC7" w:rsidRDefault="00980F79" w:rsidP="004C22EB">
            <w:pPr>
              <w:jc w:val="center"/>
            </w:pPr>
            <w:r>
              <w:t>137 000,</w:t>
            </w:r>
            <w:r w:rsidR="00F54EE2" w:rsidRPr="00E42FC7">
              <w:t>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54EE2" w:rsidRPr="00E42FC7" w:rsidRDefault="00F54EE2" w:rsidP="004C22EB">
            <w:pPr>
              <w:jc w:val="center"/>
            </w:pPr>
            <w:r w:rsidRPr="00E42FC7">
              <w:t>137 000,00</w:t>
            </w:r>
          </w:p>
        </w:tc>
      </w:tr>
      <w:tr w:rsidR="00F54EE2" w:rsidRPr="00F24727" w:rsidTr="00980F79">
        <w:trPr>
          <w:cantSplit/>
          <w:trHeight w:val="584"/>
          <w:jc w:val="center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4EE2" w:rsidRPr="00F24727" w:rsidRDefault="00F54EE2" w:rsidP="004C22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4EE2" w:rsidRPr="00E42FC7" w:rsidRDefault="009E1F88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17585900,0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4EE2" w:rsidRPr="00E42FC7" w:rsidRDefault="00980F79" w:rsidP="004C22E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6 021 900,0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54EE2" w:rsidRPr="00E42FC7" w:rsidRDefault="009E1F88" w:rsidP="004C22EB">
            <w:pPr>
              <w:jc w:val="center"/>
            </w:pPr>
            <w:r>
              <w:t>5782000,0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4EE2" w:rsidRPr="00E42FC7" w:rsidRDefault="00616D59" w:rsidP="004C22EB">
            <w:pPr>
              <w:jc w:val="center"/>
            </w:pPr>
            <w:r>
              <w:t>5782</w:t>
            </w:r>
            <w:bookmarkStart w:id="0" w:name="_GoBack"/>
            <w:bookmarkEnd w:id="0"/>
            <w:r>
              <w:t>000,00</w:t>
            </w:r>
          </w:p>
        </w:tc>
      </w:tr>
      <w:tr w:rsidR="00F54EE2" w:rsidRPr="00F24727" w:rsidTr="00980F79">
        <w:trPr>
          <w:cantSplit/>
          <w:trHeight w:val="840"/>
          <w:jc w:val="center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Конечные результаты реализации Программы</w:t>
            </w:r>
          </w:p>
        </w:tc>
        <w:tc>
          <w:tcPr>
            <w:tcW w:w="70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EE2" w:rsidRPr="00F24727" w:rsidRDefault="00F54EE2" w:rsidP="004C22EB">
            <w:pPr>
              <w:jc w:val="both"/>
            </w:pPr>
            <w:r w:rsidRPr="00F24727">
              <w:t>Выполнение поставленных задач:</w:t>
            </w:r>
          </w:p>
          <w:p w:rsidR="00F54EE2" w:rsidRPr="00F24727" w:rsidRDefault="00F54EE2" w:rsidP="004C22EB">
            <w:pPr>
              <w:jc w:val="both"/>
            </w:pPr>
            <w:r w:rsidRPr="00F24727">
              <w:t>1) Доля детей и молодёжи (возраст 3-29 лет), систематически занимающихся физической культурой и спортом, в общей численности детей и молодёжи составит к 2026</w:t>
            </w:r>
            <w:r>
              <w:t xml:space="preserve"> году 78,0 </w:t>
            </w:r>
            <w:r w:rsidRPr="00F24727">
              <w:t>%.</w:t>
            </w:r>
          </w:p>
          <w:p w:rsidR="00F54EE2" w:rsidRPr="00F24727" w:rsidRDefault="00F54EE2" w:rsidP="004C22EB">
            <w:pPr>
              <w:jc w:val="both"/>
            </w:pPr>
            <w:r w:rsidRPr="00F24727">
              <w:t>2) Доля граждан среднего возраста (женщины: 30-54; мужчины: 30-59 лет), систематически занимающихся физической культурой и спортом, в общей численности граждан среднего возраста к 2026</w:t>
            </w:r>
            <w:r>
              <w:t xml:space="preserve"> году составит 45,0 </w:t>
            </w:r>
            <w:r w:rsidRPr="00F24727">
              <w:t>%.</w:t>
            </w:r>
          </w:p>
          <w:p w:rsidR="00F54EE2" w:rsidRPr="00F24727" w:rsidRDefault="00F54EE2" w:rsidP="004C22EB">
            <w:pPr>
              <w:jc w:val="both"/>
            </w:pPr>
            <w:r w:rsidRPr="00F24727">
              <w:t>3) Доля граждан старшего возраста (женщины: 55-79; мужчины: 60-79 лет), систематически занимающихся физической культурой и спортом, в общей численности старшего возраста составит к 2026</w:t>
            </w:r>
            <w:r>
              <w:t xml:space="preserve"> году 18,0 </w:t>
            </w:r>
            <w:r w:rsidRPr="00F24727">
              <w:t>%.</w:t>
            </w:r>
          </w:p>
          <w:p w:rsidR="00F54EE2" w:rsidRPr="00F24727" w:rsidRDefault="00F54EE2" w:rsidP="004C22EB">
            <w:pPr>
              <w:jc w:val="both"/>
            </w:pPr>
            <w:r w:rsidRPr="00F24727">
              <w:t>4) Участие в официальных региональных, межмуниципальных, межрегиональных и всероссийских спортивно - массовых мероприятиях и соревнованиях к 2026 году с</w:t>
            </w:r>
            <w:r>
              <w:t xml:space="preserve">оставит </w:t>
            </w:r>
            <w:r w:rsidRPr="002D3585">
              <w:t>64</w:t>
            </w:r>
            <w:r>
              <w:t xml:space="preserve"> мероприятия</w:t>
            </w:r>
            <w:r w:rsidRPr="002D3585">
              <w:t>.</w:t>
            </w:r>
          </w:p>
          <w:p w:rsidR="00F54EE2" w:rsidRPr="00F24727" w:rsidRDefault="00F54EE2" w:rsidP="004C22EB">
            <w:pPr>
              <w:jc w:val="both"/>
            </w:pPr>
            <w:r w:rsidRPr="00F24727">
              <w:t>5) Уровень обеспеченности граждан спортивными сооружениями, исходя из единовременной пропускной способности объектов спорта к 2026</w:t>
            </w:r>
            <w:r>
              <w:t xml:space="preserve"> году достигнет 73</w:t>
            </w:r>
            <w:r w:rsidRPr="00F24727">
              <w:t>,5 %.</w:t>
            </w:r>
          </w:p>
        </w:tc>
      </w:tr>
    </w:tbl>
    <w:p w:rsidR="00F54EE2" w:rsidRPr="00F24727" w:rsidRDefault="00F54EE2" w:rsidP="00F54EE2">
      <w:pPr>
        <w:autoSpaceDE w:val="0"/>
        <w:autoSpaceDN w:val="0"/>
        <w:adjustRightInd w:val="0"/>
        <w:jc w:val="both"/>
      </w:pPr>
    </w:p>
    <w:p w:rsidR="00F54EE2" w:rsidRPr="00F24727" w:rsidRDefault="00F54EE2" w:rsidP="00F54EE2">
      <w:pPr>
        <w:autoSpaceDE w:val="0"/>
        <w:autoSpaceDN w:val="0"/>
        <w:adjustRightInd w:val="0"/>
        <w:jc w:val="both"/>
      </w:pPr>
      <w:r w:rsidRPr="00F24727">
        <w:t>&lt;*&gt; - Примечание. Объемы финансирования уточняются ежегодно при формировании бюджета муниципального образования «Чаинский район Томской области» на очередной финансовый год и на плановый период.</w:t>
      </w:r>
    </w:p>
    <w:p w:rsidR="005E731B" w:rsidRDefault="005E731B"/>
    <w:sectPr w:rsidR="005E7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2A0"/>
    <w:rsid w:val="001732A0"/>
    <w:rsid w:val="005E731B"/>
    <w:rsid w:val="00616D59"/>
    <w:rsid w:val="00975DCC"/>
    <w:rsid w:val="00980F79"/>
    <w:rsid w:val="009E1F88"/>
    <w:rsid w:val="00F5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6C9AE"/>
  <w15:chartTrackingRefBased/>
  <w15:docId w15:val="{D27FF302-288F-496A-B9F9-04C761195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5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8">
    <w:name w:val="стиль18"/>
    <w:basedOn w:val="a"/>
    <w:rsid w:val="00F54EE2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styleId="a3">
    <w:name w:val="Balloon Text"/>
    <w:basedOn w:val="a"/>
    <w:link w:val="a4"/>
    <w:uiPriority w:val="99"/>
    <w:semiHidden/>
    <w:unhideWhenUsed/>
    <w:rsid w:val="009E1F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F8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4881F96663C7F121E71759F77F173E15795A8E6268247B0EAABD8F7940F0597EA1A4C611EEC4E6767315767CDD6ED669XCH5J" TargetMode="External"/><Relationship Id="rId4" Type="http://schemas.openxmlformats.org/officeDocument/2006/relationships/hyperlink" Target="consultantplus://offline/ref=C98F26CBCBF9EF580708DC3CEE9A8CE523FCCE455F479641DA1CC17F1B4BFBF40CE46C475EDEEF82V2i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sport1</dc:creator>
  <cp:keywords/>
  <dc:description/>
  <cp:lastModifiedBy>econom</cp:lastModifiedBy>
  <cp:revision>8</cp:revision>
  <cp:lastPrinted>2024-11-12T04:58:00Z</cp:lastPrinted>
  <dcterms:created xsi:type="dcterms:W3CDTF">2024-10-10T02:51:00Z</dcterms:created>
  <dcterms:modified xsi:type="dcterms:W3CDTF">2024-11-19T02:04:00Z</dcterms:modified>
</cp:coreProperties>
</file>