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62" w:rsidRDefault="00F82A62" w:rsidP="00F82A6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РАСЧЕТ </w:t>
      </w:r>
    </w:p>
    <w:p w:rsidR="00F82A62" w:rsidRDefault="00F82A62" w:rsidP="00F82A6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распределения между бюджетами сельских </w:t>
      </w:r>
      <w:proofErr w:type="gramStart"/>
      <w:r>
        <w:rPr>
          <w:b/>
          <w:sz w:val="20"/>
          <w:szCs w:val="20"/>
        </w:rPr>
        <w:t>поселений  субвенций</w:t>
      </w:r>
      <w:proofErr w:type="gramEnd"/>
      <w:r>
        <w:rPr>
          <w:b/>
          <w:sz w:val="20"/>
          <w:szCs w:val="20"/>
        </w:rPr>
        <w:t xml:space="preserve">  </w:t>
      </w:r>
    </w:p>
    <w:p w:rsidR="00F82A62" w:rsidRDefault="00F82A62" w:rsidP="00F82A62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на обеспечение жилыми помещениями детей-сирот, детей, оставшихся без попечения родителей, а </w:t>
      </w:r>
      <w:proofErr w:type="gramStart"/>
      <w:r>
        <w:rPr>
          <w:b/>
          <w:sz w:val="20"/>
          <w:szCs w:val="20"/>
        </w:rPr>
        <w:t>также  лиц</w:t>
      </w:r>
      <w:proofErr w:type="gramEnd"/>
      <w:r>
        <w:rPr>
          <w:b/>
          <w:sz w:val="20"/>
          <w:szCs w:val="20"/>
        </w:rPr>
        <w:t xml:space="preserve"> из их числа, на 2024,2025,2026 год  </w:t>
      </w:r>
    </w:p>
    <w:p w:rsidR="00F82A62" w:rsidRDefault="00F82A62" w:rsidP="00F82A62">
      <w:pPr>
        <w:rPr>
          <w:sz w:val="20"/>
          <w:szCs w:val="20"/>
        </w:rPr>
      </w:pPr>
      <w:r>
        <w:rPr>
          <w:sz w:val="20"/>
          <w:szCs w:val="20"/>
        </w:rPr>
        <w:t xml:space="preserve">Таблица1.Расчет объема денежных средств, необходимых сельским поселениям на </w:t>
      </w:r>
      <w:proofErr w:type="gramStart"/>
      <w:r>
        <w:rPr>
          <w:sz w:val="20"/>
          <w:szCs w:val="20"/>
        </w:rPr>
        <w:t>приобретение  жилых</w:t>
      </w:r>
      <w:proofErr w:type="gramEnd"/>
      <w:r>
        <w:rPr>
          <w:sz w:val="20"/>
          <w:szCs w:val="20"/>
        </w:rPr>
        <w:t xml:space="preserve"> помещений.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9"/>
        <w:gridCol w:w="1542"/>
        <w:gridCol w:w="1864"/>
        <w:gridCol w:w="1851"/>
        <w:gridCol w:w="1878"/>
      </w:tblGrid>
      <w:tr w:rsidR="00F82A62" w:rsidTr="00F82A6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Наименование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Плановая численность детей-сирот и детей, оставшихся без попечения родителей, а также лиц из их числа, принятых на учет, чел.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Норматив площади жилого помещения, м2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Средняя рыночная стоимость </w:t>
            </w: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b/>
                  <w:sz w:val="20"/>
                  <w:szCs w:val="20"/>
                </w:rPr>
                <w:t>1 м2</w:t>
              </w:r>
            </w:smartTag>
            <w:r>
              <w:rPr>
                <w:b/>
                <w:sz w:val="20"/>
                <w:szCs w:val="20"/>
              </w:rPr>
              <w:t xml:space="preserve"> общей площади жилья, руб.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денежных средств, необходимый поселению на приобретение жилых помещений, </w:t>
            </w:r>
            <w:proofErr w:type="spellStart"/>
            <w:r>
              <w:rPr>
                <w:b/>
                <w:sz w:val="20"/>
                <w:szCs w:val="20"/>
              </w:rPr>
              <w:t>тыс.руб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(4*3*2)</w:t>
            </w:r>
          </w:p>
        </w:tc>
      </w:tr>
      <w:tr w:rsidR="00F82A62" w:rsidTr="00F82A6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82A62" w:rsidTr="00F82A6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Коломинское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 w:rsidP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17523,0</w:t>
            </w:r>
          </w:p>
        </w:tc>
      </w:tr>
      <w:tr w:rsidR="00F82A62" w:rsidTr="00F82A6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Подгорнское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tabs>
                <w:tab w:val="left" w:pos="555"/>
                <w:tab w:val="center" w:pos="67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 w:rsidP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57816,0</w:t>
            </w:r>
          </w:p>
        </w:tc>
      </w:tr>
      <w:tr w:rsidR="00F82A62" w:rsidTr="00F82A6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Усть-Бакчарское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tabs>
                <w:tab w:val="left" w:pos="540"/>
                <w:tab w:val="center" w:pos="67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 w:rsidP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9702,0</w:t>
            </w:r>
          </w:p>
        </w:tc>
      </w:tr>
      <w:tr w:rsidR="00F82A62" w:rsidTr="00F82A6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Чаинское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 w:rsidP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2475,0</w:t>
            </w:r>
          </w:p>
        </w:tc>
      </w:tr>
      <w:tr w:rsidR="00F82A62" w:rsidTr="00F82A6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87516,0</w:t>
            </w:r>
          </w:p>
        </w:tc>
      </w:tr>
    </w:tbl>
    <w:p w:rsidR="00F82A62" w:rsidRDefault="00F82A62" w:rsidP="00F82A62">
      <w:pPr>
        <w:rPr>
          <w:sz w:val="20"/>
          <w:szCs w:val="20"/>
        </w:rPr>
      </w:pPr>
    </w:p>
    <w:p w:rsidR="00F82A62" w:rsidRDefault="00F82A62" w:rsidP="00F82A62">
      <w:pPr>
        <w:rPr>
          <w:sz w:val="20"/>
          <w:szCs w:val="20"/>
        </w:rPr>
      </w:pPr>
      <w:r>
        <w:rPr>
          <w:sz w:val="20"/>
          <w:szCs w:val="20"/>
        </w:rPr>
        <w:t xml:space="preserve">Таблица 2. Расчет распределения субвенции </w:t>
      </w:r>
    </w:p>
    <w:p w:rsidR="00F82A62" w:rsidRDefault="00F82A62" w:rsidP="00F82A62">
      <w:pPr>
        <w:rPr>
          <w:sz w:val="20"/>
          <w:szCs w:val="20"/>
        </w:rPr>
      </w:pPr>
    </w:p>
    <w:p w:rsidR="00F82A62" w:rsidRDefault="00F82A62" w:rsidP="00F82A62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Общий объем субвенции 4845,8 тыс. руб., в </w:t>
      </w:r>
      <w:proofErr w:type="spellStart"/>
      <w:r>
        <w:rPr>
          <w:sz w:val="20"/>
          <w:szCs w:val="20"/>
        </w:rPr>
        <w:t>т.ч</w:t>
      </w:r>
      <w:proofErr w:type="spellEnd"/>
      <w:r>
        <w:rPr>
          <w:sz w:val="20"/>
          <w:szCs w:val="20"/>
        </w:rPr>
        <w:t>. расходы на содержание работников органов местного самоуправления – 15,9 тыс. руб., 4829,9 тыс. руб. – средства на приобретение жилых помещений.</w:t>
      </w:r>
    </w:p>
    <w:p w:rsidR="00F82A62" w:rsidRDefault="00F82A62" w:rsidP="00F82A6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2339"/>
        <w:gridCol w:w="2324"/>
        <w:gridCol w:w="2339"/>
      </w:tblGrid>
      <w:tr w:rsidR="00F82A62" w:rsidTr="00F82A62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поселения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денежных средств, необходимый поселению на приобретение жилых помещений,</w:t>
            </w:r>
          </w:p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субвенции,</w:t>
            </w:r>
          </w:p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субвенции, </w:t>
            </w:r>
            <w:proofErr w:type="gramStart"/>
            <w:r>
              <w:rPr>
                <w:b/>
                <w:sz w:val="20"/>
                <w:szCs w:val="20"/>
              </w:rPr>
              <w:t>рассчитанной  поселению</w:t>
            </w:r>
            <w:proofErr w:type="gramEnd"/>
            <w:r>
              <w:rPr>
                <w:b/>
                <w:sz w:val="20"/>
                <w:szCs w:val="20"/>
              </w:rPr>
              <w:t xml:space="preserve"> на приобретение жилых помещений,</w:t>
            </w:r>
          </w:p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тыс. руб.</w:t>
            </w:r>
          </w:p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(3/ит.2*2)</w:t>
            </w:r>
          </w:p>
        </w:tc>
      </w:tr>
      <w:tr w:rsidR="00F82A62" w:rsidTr="00F82A62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F82A62" w:rsidTr="00F82A62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Коломинское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967,07</w:t>
            </w:r>
          </w:p>
        </w:tc>
      </w:tr>
      <w:tr w:rsidR="00F82A62" w:rsidTr="00F82A62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Подгорнское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57816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3190,79</w:t>
            </w:r>
          </w:p>
        </w:tc>
      </w:tr>
      <w:tr w:rsidR="00F82A62" w:rsidTr="00F82A62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Усть-Бакчарское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535,44</w:t>
            </w:r>
          </w:p>
        </w:tc>
      </w:tr>
      <w:tr w:rsidR="00F82A62" w:rsidTr="00F82A62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Чаинское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62" w:rsidRDefault="00F82A62" w:rsidP="00F82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136,6</w:t>
            </w:r>
          </w:p>
        </w:tc>
      </w:tr>
      <w:tr w:rsidR="00F82A62" w:rsidTr="00F82A62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87516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4829,9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62" w:rsidRDefault="00F82A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4829,9</w:t>
            </w:r>
          </w:p>
        </w:tc>
      </w:tr>
    </w:tbl>
    <w:p w:rsidR="00F82A62" w:rsidRDefault="00F82A62" w:rsidP="00F82A62">
      <w:pPr>
        <w:ind w:firstLine="709"/>
        <w:jc w:val="both"/>
        <w:rPr>
          <w:sz w:val="20"/>
          <w:szCs w:val="20"/>
          <w:lang w:val="en-US"/>
        </w:rPr>
      </w:pPr>
    </w:p>
    <w:p w:rsidR="00F82A62" w:rsidRDefault="00F82A62" w:rsidP="00F82A6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Распределение субвенции на обеспечение жилыми помещениями детей-сирот, детей, оставшихся без попечения родителей, а также лиц из их числа, согласно закону Томской области от 11.09.2007 </w:t>
      </w: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 xml:space="preserve"> 188-ОЗ «О наделении органов местного самоуправления государственными полномочиями по обеспечению жилыми помещениями детей-сирот и детей, оставшихся без попечения родителей, а также лиц из их числа» производится по </w:t>
      </w: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 xml:space="preserve"> – поселениям, начиная с поселения, имеющего наибольшее значение численности детей-сирот и детей, оставшихся без попечения родителей, а также лиц из их числа, принятых на учет (графа 2, таблица1), если объем субвенции, направляемый поселению на приобретение жилого помещения (графа4, таблица2), меньше стоимости нормативного жилья для данного поселе</w:t>
      </w:r>
      <w:bookmarkStart w:id="0" w:name="_GoBack"/>
      <w:bookmarkEnd w:id="0"/>
      <w:r>
        <w:rPr>
          <w:sz w:val="20"/>
          <w:szCs w:val="20"/>
        </w:rPr>
        <w:t>ния.</w:t>
      </w:r>
    </w:p>
    <w:p w:rsidR="00F82A62" w:rsidRDefault="00F82A62" w:rsidP="00F82A6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 xml:space="preserve"> = 4829,9/</w:t>
      </w:r>
      <w:r w:rsidR="00457B5A">
        <w:rPr>
          <w:sz w:val="20"/>
          <w:szCs w:val="20"/>
        </w:rPr>
        <w:t>1386</w:t>
      </w:r>
      <w:r>
        <w:rPr>
          <w:sz w:val="20"/>
          <w:szCs w:val="20"/>
        </w:rPr>
        <w:t xml:space="preserve"> (стоимость жилья) = </w:t>
      </w:r>
      <w:r w:rsidR="00457B5A">
        <w:rPr>
          <w:sz w:val="20"/>
          <w:szCs w:val="20"/>
        </w:rPr>
        <w:t>3,484</w:t>
      </w:r>
      <w:r>
        <w:rPr>
          <w:sz w:val="20"/>
          <w:szCs w:val="20"/>
        </w:rPr>
        <w:t xml:space="preserve"> (распределение денежных средств производится по </w:t>
      </w:r>
      <w:r w:rsidR="00457B5A">
        <w:rPr>
          <w:sz w:val="20"/>
          <w:szCs w:val="20"/>
        </w:rPr>
        <w:t>трем</w:t>
      </w:r>
      <w:r>
        <w:rPr>
          <w:sz w:val="20"/>
          <w:szCs w:val="20"/>
        </w:rPr>
        <w:t xml:space="preserve"> сельским поселениям, начиная с поселения имеющего наибольшую численность детей-сирот и детей, оставшихся без попечения родителей, а также лиц из их числа, принятых на учет)</w:t>
      </w:r>
    </w:p>
    <w:p w:rsidR="00F82A62" w:rsidRDefault="00F82A62" w:rsidP="00F82A62">
      <w:pPr>
        <w:ind w:firstLine="709"/>
        <w:jc w:val="both"/>
        <w:rPr>
          <w:sz w:val="20"/>
          <w:szCs w:val="20"/>
        </w:rPr>
      </w:pPr>
    </w:p>
    <w:p w:rsidR="00F82A62" w:rsidRDefault="00F82A62" w:rsidP="00F82A6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Средства выделяются:</w:t>
      </w:r>
    </w:p>
    <w:p w:rsidR="00F82A62" w:rsidRDefault="00F82A62" w:rsidP="00F82A62">
      <w:pPr>
        <w:ind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Подгорнскому</w:t>
      </w:r>
      <w:proofErr w:type="spellEnd"/>
      <w:r>
        <w:rPr>
          <w:sz w:val="22"/>
          <w:szCs w:val="22"/>
        </w:rPr>
        <w:t xml:space="preserve"> сельскому поселению в сумме </w:t>
      </w:r>
      <w:r w:rsidR="00457B5A">
        <w:rPr>
          <w:sz w:val="22"/>
          <w:szCs w:val="22"/>
        </w:rPr>
        <w:t>2409000</w:t>
      </w:r>
      <w:r>
        <w:rPr>
          <w:sz w:val="22"/>
          <w:szCs w:val="22"/>
        </w:rPr>
        <w:t xml:space="preserve"> руб., </w:t>
      </w:r>
      <w:r w:rsidR="00457B5A">
        <w:rPr>
          <w:sz w:val="22"/>
          <w:szCs w:val="22"/>
        </w:rPr>
        <w:t>(</w:t>
      </w:r>
      <w:r>
        <w:rPr>
          <w:sz w:val="22"/>
          <w:szCs w:val="22"/>
        </w:rPr>
        <w:t>нормативная стоимость жилья 33м2*</w:t>
      </w:r>
      <w:r w:rsidR="00457B5A">
        <w:rPr>
          <w:sz w:val="22"/>
          <w:szCs w:val="22"/>
        </w:rPr>
        <w:t>73000</w:t>
      </w:r>
      <w:r>
        <w:rPr>
          <w:sz w:val="22"/>
          <w:szCs w:val="22"/>
        </w:rPr>
        <w:t xml:space="preserve"> = </w:t>
      </w:r>
      <w:r w:rsidR="00457B5A">
        <w:rPr>
          <w:sz w:val="22"/>
          <w:szCs w:val="22"/>
        </w:rPr>
        <w:t xml:space="preserve">2409000 руб.); </w:t>
      </w:r>
    </w:p>
    <w:p w:rsidR="00F82A62" w:rsidRDefault="00F82A62" w:rsidP="00F82A62">
      <w:pPr>
        <w:ind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Усть-Бакчарскому</w:t>
      </w:r>
      <w:proofErr w:type="spellEnd"/>
      <w:r>
        <w:rPr>
          <w:sz w:val="22"/>
          <w:szCs w:val="22"/>
        </w:rPr>
        <w:t xml:space="preserve"> сельскому поселению </w:t>
      </w:r>
      <w:r w:rsidR="00457B5A">
        <w:rPr>
          <w:sz w:val="22"/>
          <w:szCs w:val="22"/>
        </w:rPr>
        <w:t xml:space="preserve">693000 </w:t>
      </w:r>
      <w:r>
        <w:rPr>
          <w:sz w:val="22"/>
          <w:szCs w:val="22"/>
        </w:rPr>
        <w:t>рублей (нормативная стоимость жилья 33 м2*</w:t>
      </w:r>
      <w:r w:rsidR="00457B5A">
        <w:rPr>
          <w:sz w:val="22"/>
          <w:szCs w:val="22"/>
        </w:rPr>
        <w:t>21000</w:t>
      </w:r>
      <w:r>
        <w:rPr>
          <w:sz w:val="22"/>
          <w:szCs w:val="22"/>
        </w:rPr>
        <w:t xml:space="preserve">руб.  = </w:t>
      </w:r>
      <w:r w:rsidR="00457B5A">
        <w:rPr>
          <w:sz w:val="22"/>
          <w:szCs w:val="22"/>
        </w:rPr>
        <w:t>693000</w:t>
      </w:r>
      <w:r>
        <w:rPr>
          <w:sz w:val="22"/>
          <w:szCs w:val="22"/>
        </w:rPr>
        <w:t xml:space="preserve"> руб.); </w:t>
      </w:r>
    </w:p>
    <w:p w:rsidR="00F82A62" w:rsidRDefault="00F82A62" w:rsidP="00F82A62">
      <w:pPr>
        <w:ind w:firstLine="709"/>
        <w:jc w:val="both"/>
      </w:pPr>
      <w:proofErr w:type="spellStart"/>
      <w:r>
        <w:t>Коломиногривскому</w:t>
      </w:r>
      <w:proofErr w:type="spellEnd"/>
      <w:r>
        <w:t xml:space="preserve"> сельскому поселению в сумме </w:t>
      </w:r>
      <w:r w:rsidR="00457B5A">
        <w:t>1727900</w:t>
      </w:r>
      <w:r>
        <w:t xml:space="preserve"> руб.,</w:t>
      </w:r>
      <w:r w:rsidR="00457B5A">
        <w:t xml:space="preserve"> </w:t>
      </w:r>
      <w:proofErr w:type="gramStart"/>
      <w:r w:rsidR="00457B5A">
        <w:t>по  остатку</w:t>
      </w:r>
      <w:proofErr w:type="gramEnd"/>
      <w:r w:rsidR="00457B5A">
        <w:t xml:space="preserve"> субвенции</w:t>
      </w:r>
      <w:r>
        <w:t xml:space="preserve"> </w:t>
      </w:r>
      <w:r w:rsidR="00457B5A">
        <w:t>(</w:t>
      </w:r>
      <w:r>
        <w:t>нормативная стоимо</w:t>
      </w:r>
      <w:r w:rsidR="00457B5A">
        <w:t>с</w:t>
      </w:r>
      <w:r>
        <w:t>ть жилья 33м2*</w:t>
      </w:r>
      <w:r w:rsidR="00457B5A">
        <w:t>59000</w:t>
      </w:r>
      <w:r>
        <w:t>=</w:t>
      </w:r>
      <w:r w:rsidR="00457B5A">
        <w:t>1947000</w:t>
      </w:r>
      <w:r>
        <w:t xml:space="preserve"> тыс. руб.</w:t>
      </w:r>
      <w:r w:rsidR="00457B5A">
        <w:t>)</w:t>
      </w:r>
    </w:p>
    <w:p w:rsidR="00F82A62" w:rsidRDefault="00F82A62" w:rsidP="00F82A62">
      <w:pPr>
        <w:jc w:val="center"/>
      </w:pPr>
    </w:p>
    <w:p w:rsidR="004E3A4D" w:rsidRDefault="004E3A4D"/>
    <w:sectPr w:rsidR="004E3A4D" w:rsidSect="006674AE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A62"/>
    <w:rsid w:val="00457B5A"/>
    <w:rsid w:val="004B5272"/>
    <w:rsid w:val="004E3A4D"/>
    <w:rsid w:val="006674AE"/>
    <w:rsid w:val="00D97D60"/>
    <w:rsid w:val="00F8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F780E-35CE-47A2-A44D-776F642A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2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52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roo5</dc:creator>
  <cp:keywords/>
  <dc:description/>
  <cp:lastModifiedBy>budget2</cp:lastModifiedBy>
  <cp:revision>5</cp:revision>
  <cp:lastPrinted>2023-10-31T05:40:00Z</cp:lastPrinted>
  <dcterms:created xsi:type="dcterms:W3CDTF">2023-10-31T05:26:00Z</dcterms:created>
  <dcterms:modified xsi:type="dcterms:W3CDTF">2023-11-09T10:04:00Z</dcterms:modified>
</cp:coreProperties>
</file>