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01" w:rsidRDefault="00F863EB" w:rsidP="00900301">
      <w:pPr>
        <w:pStyle w:val="a3"/>
        <w:jc w:val="left"/>
      </w:pPr>
      <w:r>
        <w:rPr>
          <w:noProof/>
        </w:rPr>
        <w:pict>
          <v:shapetype id="_x0000_t202" coordsize="21600,21600" o:spt="202" path="m,l,21600r21600,l21600,xe">
            <v:stroke joinstyle="miter"/>
            <v:path gradientshapeok="t" o:connecttype="rect"/>
          </v:shapetype>
          <v:shape id="_x0000_s1030" type="#_x0000_t202" style="position:absolute;margin-left:383.95pt;margin-top:-9.4pt;width:105pt;height:108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6F0B4D">
                    <w:rPr>
                      <w:sz w:val="24"/>
                      <w:u w:val="single"/>
                    </w:rPr>
                    <w:t>5</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6F0B4D" w:rsidP="00900301">
                  <w:pPr>
                    <w:ind w:right="-201"/>
                    <w:jc w:val="both"/>
                    <w:rPr>
                      <w:sz w:val="24"/>
                    </w:rPr>
                  </w:pPr>
                  <w:r>
                    <w:rPr>
                      <w:sz w:val="24"/>
                    </w:rPr>
                    <w:t>3</w:t>
                  </w:r>
                  <w:r w:rsidR="00900301">
                    <w:rPr>
                      <w:sz w:val="24"/>
                    </w:rPr>
                    <w:t xml:space="preserve">- </w:t>
                  </w:r>
                  <w:proofErr w:type="gramStart"/>
                  <w:r w:rsidR="00900301">
                    <w:rPr>
                      <w:sz w:val="24"/>
                    </w:rPr>
                    <w:t>спец</w:t>
                  </w:r>
                  <w:proofErr w:type="gramEnd"/>
                  <w:r w:rsidR="00900301">
                    <w:rPr>
                      <w:sz w:val="24"/>
                    </w:rPr>
                    <w:t xml:space="preserve"> по земле;</w:t>
                  </w:r>
                </w:p>
                <w:p w:rsidR="00900301" w:rsidRDefault="00900301" w:rsidP="00900301">
                  <w:pPr>
                    <w:ind w:right="-201"/>
                    <w:jc w:val="both"/>
                    <w:rPr>
                      <w:sz w:val="24"/>
                    </w:rPr>
                  </w:pPr>
                  <w:r>
                    <w:rPr>
                      <w:sz w:val="24"/>
                    </w:rPr>
                    <w:t>1-</w:t>
                  </w:r>
                  <w:r w:rsidR="005940C5">
                    <w:rPr>
                      <w:sz w:val="24"/>
                    </w:rPr>
                    <w:t>УБСП</w:t>
                  </w:r>
                  <w:r>
                    <w:rPr>
                      <w:sz w:val="24"/>
                    </w:rPr>
                    <w:t>.</w:t>
                  </w:r>
                </w:p>
                <w:p w:rsidR="00900301" w:rsidRDefault="00900301" w:rsidP="00900301">
                  <w:pPr>
                    <w:ind w:right="-201"/>
                    <w:jc w:val="both"/>
                  </w:pPr>
                </w:p>
                <w:p w:rsidR="00900301" w:rsidRPr="00BE2CFE" w:rsidRDefault="00900301" w:rsidP="00900301"/>
              </w:txbxContent>
            </v:textbox>
          </v:shape>
        </w:pict>
      </w:r>
      <w:r w:rsidRPr="00F863E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07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41595275" r:id="rId6"/>
        </w:pict>
      </w:r>
    </w:p>
    <w:p w:rsidR="00900301" w:rsidRDefault="00900301" w:rsidP="00900301">
      <w:pPr>
        <w:pStyle w:val="a3"/>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0A640B">
        <w:tc>
          <w:tcPr>
            <w:tcW w:w="3379" w:type="dxa"/>
            <w:tcBorders>
              <w:top w:val="nil"/>
              <w:left w:val="nil"/>
              <w:bottom w:val="nil"/>
              <w:right w:val="nil"/>
            </w:tcBorders>
          </w:tcPr>
          <w:p w:rsidR="006D0457" w:rsidRPr="000A640B" w:rsidRDefault="00CF01D0" w:rsidP="005940C5">
            <w:pPr>
              <w:jc w:val="both"/>
              <w:rPr>
                <w:sz w:val="24"/>
                <w:szCs w:val="24"/>
              </w:rPr>
            </w:pPr>
            <w:r w:rsidRPr="000A640B">
              <w:rPr>
                <w:sz w:val="24"/>
                <w:szCs w:val="24"/>
              </w:rPr>
              <w:t>.</w:t>
            </w:r>
            <w:r w:rsidR="00A96AAA" w:rsidRPr="000A640B">
              <w:rPr>
                <w:sz w:val="24"/>
                <w:szCs w:val="24"/>
              </w:rPr>
              <w:t>0</w:t>
            </w:r>
            <w:r w:rsidR="005940C5">
              <w:rPr>
                <w:sz w:val="24"/>
                <w:szCs w:val="24"/>
              </w:rPr>
              <w:t>3</w:t>
            </w:r>
            <w:r w:rsidR="00D41BDB" w:rsidRPr="000A640B">
              <w:rPr>
                <w:sz w:val="24"/>
                <w:szCs w:val="24"/>
              </w:rPr>
              <w:t>.20</w:t>
            </w:r>
            <w:r w:rsidR="00FB6CF4" w:rsidRPr="000A640B">
              <w:rPr>
                <w:sz w:val="24"/>
                <w:szCs w:val="24"/>
              </w:rPr>
              <w:t>2</w:t>
            </w:r>
            <w:r w:rsidR="003115EF" w:rsidRPr="000A640B">
              <w:rPr>
                <w:sz w:val="24"/>
                <w:szCs w:val="24"/>
              </w:rPr>
              <w:t>3</w:t>
            </w:r>
          </w:p>
        </w:tc>
        <w:tc>
          <w:tcPr>
            <w:tcW w:w="2541" w:type="dxa"/>
            <w:tcBorders>
              <w:top w:val="nil"/>
              <w:left w:val="nil"/>
              <w:bottom w:val="nil"/>
              <w:right w:val="nil"/>
            </w:tcBorders>
          </w:tcPr>
          <w:p w:rsidR="006D0457" w:rsidRPr="000A640B" w:rsidRDefault="006D0457">
            <w:pPr>
              <w:jc w:val="center"/>
              <w:rPr>
                <w:sz w:val="24"/>
                <w:szCs w:val="24"/>
              </w:rPr>
            </w:pPr>
          </w:p>
        </w:tc>
        <w:tc>
          <w:tcPr>
            <w:tcW w:w="3260" w:type="dxa"/>
            <w:tcBorders>
              <w:top w:val="nil"/>
              <w:left w:val="nil"/>
              <w:bottom w:val="nil"/>
              <w:right w:val="nil"/>
            </w:tcBorders>
          </w:tcPr>
          <w:p w:rsidR="006D0457" w:rsidRPr="000A640B" w:rsidRDefault="006D0457">
            <w:pPr>
              <w:jc w:val="right"/>
              <w:rPr>
                <w:sz w:val="24"/>
                <w:szCs w:val="24"/>
              </w:rPr>
            </w:pPr>
            <w:r w:rsidRPr="000A640B">
              <w:rPr>
                <w:sz w:val="24"/>
                <w:szCs w:val="24"/>
              </w:rPr>
              <w:t>№</w:t>
            </w:r>
            <w:r w:rsidR="00BC2FBD" w:rsidRPr="000A640B">
              <w:rPr>
                <w:sz w:val="24"/>
                <w:szCs w:val="24"/>
              </w:rPr>
              <w:t xml:space="preserve"> …..</w:t>
            </w:r>
          </w:p>
        </w:tc>
      </w:tr>
    </w:tbl>
    <w:p w:rsidR="00F24BEA" w:rsidRPr="000A640B" w:rsidRDefault="00F24B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tblGrid>
      <w:tr w:rsidR="0064420D" w:rsidRPr="000A640B" w:rsidTr="000A640B">
        <w:tc>
          <w:tcPr>
            <w:tcW w:w="4644" w:type="dxa"/>
            <w:tcBorders>
              <w:top w:val="nil"/>
              <w:left w:val="nil"/>
              <w:bottom w:val="nil"/>
              <w:right w:val="nil"/>
            </w:tcBorders>
          </w:tcPr>
          <w:p w:rsidR="002C1FDB" w:rsidRPr="000A640B" w:rsidRDefault="00F863EB" w:rsidP="002C1FDB">
            <w:pPr>
              <w:jc w:val="both"/>
              <w:rPr>
                <w:sz w:val="24"/>
                <w:szCs w:val="24"/>
              </w:rPr>
            </w:pPr>
            <w:r>
              <w:rPr>
                <w:noProof/>
                <w:sz w:val="24"/>
                <w:szCs w:val="24"/>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0A640B">
              <w:rPr>
                <w:sz w:val="24"/>
                <w:szCs w:val="24"/>
              </w:rPr>
              <w:t xml:space="preserve">О </w:t>
            </w:r>
            <w:r w:rsidR="002C1FDB" w:rsidRPr="000A640B">
              <w:rPr>
                <w:sz w:val="24"/>
                <w:szCs w:val="24"/>
              </w:rPr>
              <w:t xml:space="preserve"> выявлении правообладателя ранее учтенного объекта недвижимости с кадастровым номером 70:15:01000</w:t>
            </w:r>
            <w:r w:rsidR="005940C5">
              <w:rPr>
                <w:sz w:val="24"/>
                <w:szCs w:val="24"/>
              </w:rPr>
              <w:t>26</w:t>
            </w:r>
            <w:r w:rsidR="002C1FDB" w:rsidRPr="000A640B">
              <w:rPr>
                <w:sz w:val="24"/>
                <w:szCs w:val="24"/>
              </w:rPr>
              <w:t>:</w:t>
            </w:r>
            <w:r w:rsidR="005940C5">
              <w:rPr>
                <w:sz w:val="24"/>
                <w:szCs w:val="24"/>
              </w:rPr>
              <w:t>21</w:t>
            </w:r>
          </w:p>
          <w:p w:rsidR="0064420D" w:rsidRPr="000A640B" w:rsidRDefault="0064420D" w:rsidP="00124D19">
            <w:pPr>
              <w:jc w:val="both"/>
              <w:rPr>
                <w:sz w:val="24"/>
                <w:szCs w:val="24"/>
              </w:rPr>
            </w:pPr>
          </w:p>
        </w:tc>
      </w:tr>
    </w:tbl>
    <w:p w:rsidR="00A10057" w:rsidRPr="000A640B" w:rsidRDefault="00927960" w:rsidP="00A10057">
      <w:pPr>
        <w:ind w:firstLine="709"/>
        <w:jc w:val="both"/>
        <w:rPr>
          <w:sz w:val="24"/>
          <w:szCs w:val="24"/>
        </w:rPr>
      </w:pPr>
      <w:r w:rsidRPr="000A640B">
        <w:rPr>
          <w:color w:val="00000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0A640B">
        <w:rPr>
          <w:sz w:val="24"/>
          <w:szCs w:val="24"/>
        </w:rPr>
        <w:t>ст. 4</w:t>
      </w:r>
      <w:r w:rsidR="005940C5">
        <w:rPr>
          <w:sz w:val="24"/>
          <w:szCs w:val="24"/>
        </w:rPr>
        <w:t>9</w:t>
      </w:r>
      <w:r w:rsidR="00A10057" w:rsidRPr="000A640B">
        <w:rPr>
          <w:sz w:val="24"/>
          <w:szCs w:val="24"/>
        </w:rPr>
        <w:t xml:space="preserve"> Устава муниципального образования «Чаинский район»,</w:t>
      </w:r>
    </w:p>
    <w:p w:rsidR="0064420D" w:rsidRPr="000A640B" w:rsidRDefault="0064420D" w:rsidP="0064420D">
      <w:pPr>
        <w:pStyle w:val="a4"/>
        <w:ind w:firstLine="851"/>
        <w:rPr>
          <w:sz w:val="24"/>
          <w:szCs w:val="24"/>
        </w:rPr>
      </w:pPr>
    </w:p>
    <w:p w:rsidR="0064420D" w:rsidRPr="000A640B" w:rsidRDefault="0064420D" w:rsidP="0064420D">
      <w:pPr>
        <w:rPr>
          <w:sz w:val="24"/>
          <w:szCs w:val="24"/>
        </w:rPr>
      </w:pPr>
      <w:r w:rsidRPr="000A640B">
        <w:rPr>
          <w:sz w:val="24"/>
          <w:szCs w:val="24"/>
        </w:rPr>
        <w:t>ПОСТАНОВЛЯЮ:</w:t>
      </w:r>
    </w:p>
    <w:p w:rsidR="0064420D" w:rsidRPr="000A640B" w:rsidRDefault="0064420D" w:rsidP="0064420D">
      <w:pPr>
        <w:rPr>
          <w:sz w:val="24"/>
          <w:szCs w:val="24"/>
        </w:rPr>
      </w:pPr>
    </w:p>
    <w:p w:rsidR="00E8588F" w:rsidRPr="000A640B" w:rsidRDefault="000F7EB4" w:rsidP="002C1FDB">
      <w:pPr>
        <w:tabs>
          <w:tab w:val="left" w:pos="1182"/>
          <w:tab w:val="left" w:pos="1183"/>
          <w:tab w:val="left" w:pos="1660"/>
          <w:tab w:val="left" w:pos="3252"/>
          <w:tab w:val="left" w:pos="6223"/>
          <w:tab w:val="left" w:pos="7001"/>
          <w:tab w:val="left" w:pos="8288"/>
        </w:tabs>
        <w:ind w:firstLine="709"/>
        <w:jc w:val="both"/>
        <w:rPr>
          <w:sz w:val="24"/>
          <w:szCs w:val="24"/>
        </w:rPr>
      </w:pPr>
      <w:r w:rsidRPr="000A640B">
        <w:rPr>
          <w:sz w:val="24"/>
          <w:szCs w:val="24"/>
        </w:rPr>
        <w:t>1</w:t>
      </w:r>
      <w:r w:rsidR="0043438D" w:rsidRPr="000A640B">
        <w:rPr>
          <w:sz w:val="24"/>
          <w:szCs w:val="24"/>
        </w:rPr>
        <w:t xml:space="preserve">. </w:t>
      </w:r>
      <w:r w:rsidR="002C1FDB" w:rsidRPr="000A640B">
        <w:rPr>
          <w:sz w:val="24"/>
          <w:szCs w:val="24"/>
        </w:rPr>
        <w:t xml:space="preserve">В отношении </w:t>
      </w:r>
      <w:r w:rsidR="005940C5">
        <w:rPr>
          <w:sz w:val="24"/>
          <w:szCs w:val="24"/>
        </w:rPr>
        <w:t>земельного участка</w:t>
      </w:r>
      <w:r w:rsidR="002C1FDB" w:rsidRPr="000A640B">
        <w:rPr>
          <w:sz w:val="24"/>
          <w:szCs w:val="24"/>
        </w:rPr>
        <w:t xml:space="preserve"> общей площадью </w:t>
      </w:r>
      <w:r w:rsidR="005940C5">
        <w:rPr>
          <w:sz w:val="24"/>
          <w:szCs w:val="24"/>
        </w:rPr>
        <w:t>3471</w:t>
      </w:r>
      <w:r w:rsidR="002C1FDB" w:rsidRPr="000A640B">
        <w:rPr>
          <w:sz w:val="24"/>
          <w:szCs w:val="24"/>
        </w:rPr>
        <w:t xml:space="preserve"> кв. м. с кадастровым номером </w:t>
      </w:r>
      <w:r w:rsidR="00E8588F" w:rsidRPr="000A640B">
        <w:rPr>
          <w:sz w:val="24"/>
          <w:szCs w:val="24"/>
        </w:rPr>
        <w:t>70</w:t>
      </w:r>
      <w:r w:rsidR="002C1FDB" w:rsidRPr="000A640B">
        <w:rPr>
          <w:sz w:val="24"/>
          <w:szCs w:val="24"/>
        </w:rPr>
        <w:t>:</w:t>
      </w:r>
      <w:r w:rsidR="00E8588F" w:rsidRPr="000A640B">
        <w:rPr>
          <w:sz w:val="24"/>
          <w:szCs w:val="24"/>
        </w:rPr>
        <w:t>15</w:t>
      </w:r>
      <w:r w:rsidR="002C1FDB" w:rsidRPr="000A640B">
        <w:rPr>
          <w:sz w:val="24"/>
          <w:szCs w:val="24"/>
        </w:rPr>
        <w:t>:010</w:t>
      </w:r>
      <w:r w:rsidR="00E8588F" w:rsidRPr="000A640B">
        <w:rPr>
          <w:sz w:val="24"/>
          <w:szCs w:val="24"/>
        </w:rPr>
        <w:t>00</w:t>
      </w:r>
      <w:r w:rsidR="005940C5">
        <w:rPr>
          <w:sz w:val="24"/>
          <w:szCs w:val="24"/>
        </w:rPr>
        <w:t>26:21</w:t>
      </w:r>
      <w:r w:rsidR="002C1FDB" w:rsidRPr="000A640B">
        <w:rPr>
          <w:sz w:val="24"/>
          <w:szCs w:val="24"/>
        </w:rPr>
        <w:t xml:space="preserve">, расположенного по адресу: </w:t>
      </w:r>
      <w:r w:rsidR="00E8588F" w:rsidRPr="000A640B">
        <w:rPr>
          <w:sz w:val="24"/>
          <w:szCs w:val="24"/>
        </w:rPr>
        <w:t xml:space="preserve">Томская область, р-н Чаинский, </w:t>
      </w:r>
      <w:r w:rsidR="005940C5">
        <w:rPr>
          <w:sz w:val="24"/>
          <w:szCs w:val="24"/>
        </w:rPr>
        <w:t>п. Новые Ключи</w:t>
      </w:r>
      <w:r w:rsidR="00E8588F" w:rsidRPr="000A640B">
        <w:rPr>
          <w:sz w:val="24"/>
          <w:szCs w:val="24"/>
        </w:rPr>
        <w:t xml:space="preserve">, ул. </w:t>
      </w:r>
      <w:r w:rsidR="005940C5">
        <w:rPr>
          <w:sz w:val="24"/>
          <w:szCs w:val="24"/>
        </w:rPr>
        <w:t>Лесная, 10-1</w:t>
      </w:r>
      <w:r w:rsidR="00E8588F" w:rsidRPr="000A640B">
        <w:rPr>
          <w:sz w:val="24"/>
          <w:szCs w:val="24"/>
        </w:rPr>
        <w:t xml:space="preserve">, </w:t>
      </w:r>
      <w:r w:rsidR="002C1FDB" w:rsidRPr="000A640B">
        <w:rPr>
          <w:sz w:val="24"/>
          <w:szCs w:val="24"/>
        </w:rPr>
        <w:t>в качестве его правообладател</w:t>
      </w:r>
      <w:r w:rsidR="005940C5">
        <w:rPr>
          <w:sz w:val="24"/>
          <w:szCs w:val="24"/>
        </w:rPr>
        <w:t>я</w:t>
      </w:r>
      <w:r w:rsidR="002C1FDB" w:rsidRPr="000A640B">
        <w:rPr>
          <w:sz w:val="24"/>
          <w:szCs w:val="24"/>
        </w:rPr>
        <w:t>, владеющ</w:t>
      </w:r>
      <w:r w:rsidR="005940C5">
        <w:rPr>
          <w:sz w:val="24"/>
          <w:szCs w:val="24"/>
        </w:rPr>
        <w:t>его</w:t>
      </w:r>
      <w:r w:rsidR="002C1FDB" w:rsidRPr="000A640B">
        <w:rPr>
          <w:sz w:val="24"/>
          <w:szCs w:val="24"/>
        </w:rPr>
        <w:t xml:space="preserve"> данным объектом недвижимости на праве </w:t>
      </w:r>
      <w:r w:rsidR="005940C5">
        <w:rPr>
          <w:sz w:val="24"/>
          <w:szCs w:val="24"/>
        </w:rPr>
        <w:t>частной</w:t>
      </w:r>
      <w:r w:rsidR="00E8588F" w:rsidRPr="000A640B">
        <w:rPr>
          <w:sz w:val="24"/>
          <w:szCs w:val="24"/>
        </w:rPr>
        <w:t xml:space="preserve"> </w:t>
      </w:r>
      <w:r w:rsidR="002C1FDB" w:rsidRPr="000A640B">
        <w:rPr>
          <w:sz w:val="24"/>
          <w:szCs w:val="24"/>
        </w:rPr>
        <w:t>собственности, выявлен</w:t>
      </w:r>
      <w:r w:rsidR="00E8588F" w:rsidRPr="000A640B">
        <w:rPr>
          <w:sz w:val="24"/>
          <w:szCs w:val="24"/>
        </w:rPr>
        <w:t xml:space="preserve">: </w:t>
      </w:r>
    </w:p>
    <w:p w:rsidR="002C1FDB" w:rsidRPr="000A640B" w:rsidRDefault="00E375F6" w:rsidP="002C1FDB">
      <w:pPr>
        <w:tabs>
          <w:tab w:val="left" w:pos="1182"/>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 </w:t>
      </w:r>
      <w:proofErr w:type="spellStart"/>
      <w:r w:rsidR="005940C5" w:rsidRPr="001E2C72">
        <w:rPr>
          <w:sz w:val="24"/>
          <w:szCs w:val="24"/>
          <w:highlight w:val="black"/>
        </w:rPr>
        <w:t>Морунов</w:t>
      </w:r>
      <w:proofErr w:type="spellEnd"/>
      <w:r w:rsidR="005940C5" w:rsidRPr="001E2C72">
        <w:rPr>
          <w:sz w:val="24"/>
          <w:szCs w:val="24"/>
          <w:highlight w:val="black"/>
        </w:rPr>
        <w:t xml:space="preserve"> Виктор Анатольевич</w:t>
      </w:r>
      <w:r w:rsidRPr="000A640B">
        <w:rPr>
          <w:sz w:val="24"/>
          <w:szCs w:val="24"/>
        </w:rPr>
        <w:t xml:space="preserve">, </w:t>
      </w:r>
      <w:r w:rsidR="00310B89" w:rsidRPr="001E2C72">
        <w:rPr>
          <w:sz w:val="24"/>
          <w:szCs w:val="24"/>
          <w:highlight w:val="black"/>
        </w:rPr>
        <w:t>28.04.</w:t>
      </w:r>
      <w:r w:rsidRPr="000A640B">
        <w:rPr>
          <w:sz w:val="24"/>
          <w:szCs w:val="24"/>
        </w:rPr>
        <w:t>19</w:t>
      </w:r>
      <w:r w:rsidR="005940C5">
        <w:rPr>
          <w:sz w:val="24"/>
          <w:szCs w:val="24"/>
        </w:rPr>
        <w:t>60</w:t>
      </w:r>
      <w:r w:rsidRPr="000A640B">
        <w:rPr>
          <w:sz w:val="24"/>
          <w:szCs w:val="24"/>
        </w:rPr>
        <w:t xml:space="preserve"> г.р., место рождения: </w:t>
      </w:r>
      <w:r w:rsidRPr="00310B89">
        <w:rPr>
          <w:sz w:val="24"/>
          <w:szCs w:val="24"/>
        </w:rPr>
        <w:t xml:space="preserve">с. </w:t>
      </w:r>
      <w:r w:rsidR="00310B89">
        <w:rPr>
          <w:sz w:val="24"/>
          <w:szCs w:val="24"/>
        </w:rPr>
        <w:t>Бундюр</w:t>
      </w:r>
      <w:r w:rsidRPr="00310B89">
        <w:rPr>
          <w:sz w:val="24"/>
          <w:szCs w:val="24"/>
        </w:rPr>
        <w:t xml:space="preserve"> Чаинского района Томской области,</w:t>
      </w:r>
      <w:r w:rsidRPr="00310B89">
        <w:rPr>
          <w:spacing w:val="-4"/>
          <w:sz w:val="24"/>
          <w:szCs w:val="24"/>
        </w:rPr>
        <w:t xml:space="preserve"> </w:t>
      </w:r>
      <w:r w:rsidRPr="00310B89">
        <w:rPr>
          <w:sz w:val="24"/>
          <w:szCs w:val="24"/>
        </w:rPr>
        <w:t xml:space="preserve">паспорт серия </w:t>
      </w:r>
      <w:r w:rsidRPr="001E2C72">
        <w:rPr>
          <w:sz w:val="24"/>
          <w:szCs w:val="24"/>
          <w:highlight w:val="black"/>
        </w:rPr>
        <w:t>69</w:t>
      </w:r>
      <w:r w:rsidR="005940C5" w:rsidRPr="001E2C72">
        <w:rPr>
          <w:sz w:val="24"/>
          <w:szCs w:val="24"/>
          <w:highlight w:val="black"/>
        </w:rPr>
        <w:t>02</w:t>
      </w:r>
      <w:r w:rsidRPr="001E2C72">
        <w:rPr>
          <w:sz w:val="24"/>
          <w:szCs w:val="24"/>
          <w:highlight w:val="black"/>
        </w:rPr>
        <w:t xml:space="preserve"> № </w:t>
      </w:r>
      <w:r w:rsidR="005940C5" w:rsidRPr="001E2C72">
        <w:rPr>
          <w:sz w:val="24"/>
          <w:szCs w:val="24"/>
          <w:highlight w:val="black"/>
        </w:rPr>
        <w:t>448507</w:t>
      </w:r>
      <w:r w:rsidRPr="001E2C72">
        <w:rPr>
          <w:sz w:val="24"/>
          <w:szCs w:val="24"/>
          <w:highlight w:val="black"/>
        </w:rPr>
        <w:t>,</w:t>
      </w:r>
      <w:r w:rsidRPr="001E2C72">
        <w:rPr>
          <w:spacing w:val="24"/>
          <w:sz w:val="24"/>
          <w:szCs w:val="24"/>
          <w:highlight w:val="black"/>
        </w:rPr>
        <w:t xml:space="preserve"> </w:t>
      </w:r>
      <w:r w:rsidRPr="001E2C72">
        <w:rPr>
          <w:sz w:val="24"/>
          <w:szCs w:val="24"/>
          <w:highlight w:val="black"/>
        </w:rPr>
        <w:t xml:space="preserve">выдан </w:t>
      </w:r>
      <w:r w:rsidR="005940C5" w:rsidRPr="001E2C72">
        <w:rPr>
          <w:sz w:val="24"/>
          <w:szCs w:val="24"/>
          <w:highlight w:val="black"/>
        </w:rPr>
        <w:t>Чаинским РОВД 18.09.2002</w:t>
      </w:r>
      <w:r w:rsidRPr="001E2C72">
        <w:rPr>
          <w:sz w:val="24"/>
          <w:szCs w:val="24"/>
          <w:highlight w:val="black"/>
        </w:rPr>
        <w:t>, СНИЛС 0</w:t>
      </w:r>
      <w:r w:rsidR="00310B89" w:rsidRPr="001E2C72">
        <w:rPr>
          <w:sz w:val="24"/>
          <w:szCs w:val="24"/>
          <w:highlight w:val="black"/>
        </w:rPr>
        <w:t>48</w:t>
      </w:r>
      <w:r w:rsidRPr="001E2C72">
        <w:rPr>
          <w:sz w:val="24"/>
          <w:szCs w:val="24"/>
          <w:highlight w:val="black"/>
        </w:rPr>
        <w:t>-</w:t>
      </w:r>
      <w:r w:rsidR="00310B89" w:rsidRPr="001E2C72">
        <w:rPr>
          <w:sz w:val="24"/>
          <w:szCs w:val="24"/>
          <w:highlight w:val="black"/>
        </w:rPr>
        <w:t>415</w:t>
      </w:r>
      <w:r w:rsidRPr="001E2C72">
        <w:rPr>
          <w:sz w:val="24"/>
          <w:szCs w:val="24"/>
          <w:highlight w:val="black"/>
        </w:rPr>
        <w:t>-</w:t>
      </w:r>
      <w:r w:rsidR="00310B89" w:rsidRPr="001E2C72">
        <w:rPr>
          <w:sz w:val="24"/>
          <w:szCs w:val="24"/>
          <w:highlight w:val="black"/>
        </w:rPr>
        <w:t>166</w:t>
      </w:r>
      <w:r w:rsidRPr="001E2C72">
        <w:rPr>
          <w:sz w:val="24"/>
          <w:szCs w:val="24"/>
          <w:highlight w:val="black"/>
        </w:rPr>
        <w:t>-</w:t>
      </w:r>
      <w:r w:rsidR="00310B89" w:rsidRPr="001E2C72">
        <w:rPr>
          <w:sz w:val="24"/>
          <w:szCs w:val="24"/>
          <w:highlight w:val="black"/>
        </w:rPr>
        <w:t>57</w:t>
      </w:r>
      <w:r w:rsidRPr="001E2C72">
        <w:rPr>
          <w:sz w:val="24"/>
          <w:szCs w:val="24"/>
          <w:highlight w:val="black"/>
        </w:rPr>
        <w:t>,</w:t>
      </w:r>
      <w:r w:rsidRPr="00310B89">
        <w:rPr>
          <w:sz w:val="24"/>
          <w:szCs w:val="24"/>
        </w:rPr>
        <w:t xml:space="preserve"> проживающий</w:t>
      </w:r>
      <w:r w:rsidRPr="000A640B">
        <w:rPr>
          <w:sz w:val="24"/>
          <w:szCs w:val="24"/>
        </w:rPr>
        <w:t xml:space="preserve"> по адресу: 63</w:t>
      </w:r>
      <w:r w:rsidR="005940C5">
        <w:rPr>
          <w:sz w:val="24"/>
          <w:szCs w:val="24"/>
        </w:rPr>
        <w:t>6404</w:t>
      </w:r>
      <w:r w:rsidRPr="000A640B">
        <w:rPr>
          <w:sz w:val="24"/>
          <w:szCs w:val="24"/>
        </w:rPr>
        <w:t xml:space="preserve">, Томская область, </w:t>
      </w:r>
      <w:r w:rsidR="005940C5">
        <w:rPr>
          <w:sz w:val="24"/>
          <w:szCs w:val="24"/>
        </w:rPr>
        <w:t>Чаинский район</w:t>
      </w:r>
      <w:r w:rsidRPr="000A640B">
        <w:rPr>
          <w:sz w:val="24"/>
          <w:szCs w:val="24"/>
        </w:rPr>
        <w:t>, п.</w:t>
      </w:r>
      <w:r w:rsidR="005940C5">
        <w:rPr>
          <w:sz w:val="24"/>
          <w:szCs w:val="24"/>
        </w:rPr>
        <w:t xml:space="preserve"> Новые Ключи, </w:t>
      </w:r>
      <w:r w:rsidRPr="000A640B">
        <w:rPr>
          <w:sz w:val="24"/>
          <w:szCs w:val="24"/>
        </w:rPr>
        <w:t xml:space="preserve">ул. </w:t>
      </w:r>
      <w:r w:rsidR="005940C5">
        <w:rPr>
          <w:sz w:val="24"/>
          <w:szCs w:val="24"/>
        </w:rPr>
        <w:t>Лесная, д. 10, кв. 1</w:t>
      </w:r>
      <w:r w:rsidRPr="000A640B">
        <w:rPr>
          <w:sz w:val="24"/>
          <w:szCs w:val="24"/>
        </w:rPr>
        <w:t>.</w:t>
      </w:r>
    </w:p>
    <w:p w:rsidR="00E375F6" w:rsidRPr="000A640B" w:rsidRDefault="002C1FDB"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2. Право </w:t>
      </w:r>
      <w:r w:rsidR="00573F45">
        <w:rPr>
          <w:sz w:val="24"/>
          <w:szCs w:val="24"/>
        </w:rPr>
        <w:t>частной</w:t>
      </w:r>
      <w:r w:rsidR="00E375F6" w:rsidRPr="000A640B">
        <w:rPr>
          <w:sz w:val="24"/>
          <w:szCs w:val="24"/>
        </w:rPr>
        <w:t xml:space="preserve"> </w:t>
      </w:r>
      <w:r w:rsidRPr="000A640B">
        <w:rPr>
          <w:sz w:val="24"/>
          <w:szCs w:val="24"/>
        </w:rPr>
        <w:t xml:space="preserve">собственности </w:t>
      </w:r>
      <w:proofErr w:type="spellStart"/>
      <w:r w:rsidR="00573F45" w:rsidRPr="001E2C72">
        <w:rPr>
          <w:sz w:val="24"/>
          <w:szCs w:val="24"/>
          <w:highlight w:val="black"/>
        </w:rPr>
        <w:t>Морунова</w:t>
      </w:r>
      <w:proofErr w:type="spellEnd"/>
      <w:r w:rsidR="00573F45" w:rsidRPr="001E2C72">
        <w:rPr>
          <w:sz w:val="24"/>
          <w:szCs w:val="24"/>
          <w:highlight w:val="black"/>
        </w:rPr>
        <w:t xml:space="preserve"> Виктора Анатольевича</w:t>
      </w:r>
      <w:r w:rsidR="00E375F6" w:rsidRPr="000A640B">
        <w:rPr>
          <w:sz w:val="24"/>
          <w:szCs w:val="24"/>
        </w:rPr>
        <w:t xml:space="preserve"> </w:t>
      </w:r>
      <w:r w:rsidRPr="000A640B">
        <w:rPr>
          <w:sz w:val="24"/>
          <w:szCs w:val="24"/>
        </w:rPr>
        <w:t>на указанный в пункте 1 настоящего постановления объект недвижимости подтверждается</w:t>
      </w:r>
      <w:r w:rsidR="00E375F6" w:rsidRPr="000A640B">
        <w:rPr>
          <w:sz w:val="24"/>
          <w:szCs w:val="24"/>
        </w:rPr>
        <w:t>:</w:t>
      </w:r>
    </w:p>
    <w:p w:rsidR="00E375F6" w:rsidRPr="000A640B" w:rsidRDefault="00E375F6"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w:t>
      </w:r>
      <w:r w:rsidR="002C1FDB" w:rsidRPr="000A640B">
        <w:rPr>
          <w:sz w:val="24"/>
          <w:szCs w:val="24"/>
        </w:rPr>
        <w:t xml:space="preserve"> </w:t>
      </w:r>
      <w:r w:rsidR="00573F45">
        <w:rPr>
          <w:sz w:val="24"/>
          <w:szCs w:val="24"/>
        </w:rPr>
        <w:t xml:space="preserve">постановлением </w:t>
      </w:r>
      <w:proofErr w:type="spellStart"/>
      <w:r w:rsidR="00573F45">
        <w:rPr>
          <w:sz w:val="24"/>
          <w:szCs w:val="24"/>
        </w:rPr>
        <w:t>Усть-Бакчарской</w:t>
      </w:r>
      <w:proofErr w:type="spellEnd"/>
      <w:r w:rsidR="00573F45">
        <w:rPr>
          <w:sz w:val="24"/>
          <w:szCs w:val="24"/>
        </w:rPr>
        <w:t xml:space="preserve"> сельской администрации от 01.02.1996 </w:t>
      </w:r>
      <w:r w:rsidRPr="000A640B">
        <w:rPr>
          <w:sz w:val="24"/>
          <w:szCs w:val="24"/>
        </w:rPr>
        <w:t xml:space="preserve">№ </w:t>
      </w:r>
      <w:r w:rsidR="00573F45">
        <w:rPr>
          <w:sz w:val="24"/>
          <w:szCs w:val="24"/>
        </w:rPr>
        <w:t>226-з</w:t>
      </w:r>
      <w:r w:rsidRPr="000A640B">
        <w:rPr>
          <w:sz w:val="24"/>
          <w:szCs w:val="24"/>
        </w:rPr>
        <w:t>;</w:t>
      </w:r>
    </w:p>
    <w:p w:rsidR="002C1FDB" w:rsidRPr="000A640B" w:rsidRDefault="00E375F6"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 Свидетельством </w:t>
      </w:r>
      <w:r w:rsidR="00573F45">
        <w:rPr>
          <w:sz w:val="24"/>
          <w:szCs w:val="24"/>
        </w:rPr>
        <w:t xml:space="preserve">на </w:t>
      </w:r>
      <w:r w:rsidRPr="000A640B">
        <w:rPr>
          <w:sz w:val="24"/>
          <w:szCs w:val="24"/>
        </w:rPr>
        <w:t>прав</w:t>
      </w:r>
      <w:r w:rsidR="00573F45">
        <w:rPr>
          <w:sz w:val="24"/>
          <w:szCs w:val="24"/>
        </w:rPr>
        <w:t>о собственности на землю серия РФ-</w:t>
      </w:r>
      <w:proofErr w:type="gramStart"/>
      <w:r w:rsidR="00573F45">
        <w:rPr>
          <w:sz w:val="24"/>
          <w:szCs w:val="24"/>
          <w:lang w:val="en-US"/>
        </w:rPr>
        <w:t>II</w:t>
      </w:r>
      <w:proofErr w:type="gramEnd"/>
      <w:r w:rsidR="00573F45" w:rsidRPr="00573F45">
        <w:rPr>
          <w:sz w:val="24"/>
          <w:szCs w:val="24"/>
        </w:rPr>
        <w:t xml:space="preserve"> </w:t>
      </w:r>
      <w:r w:rsidR="00573F45">
        <w:rPr>
          <w:sz w:val="24"/>
          <w:szCs w:val="24"/>
        </w:rPr>
        <w:t xml:space="preserve">ТО-15-11 </w:t>
      </w:r>
      <w:r w:rsidR="00B87400" w:rsidRPr="000A640B">
        <w:rPr>
          <w:sz w:val="24"/>
          <w:szCs w:val="24"/>
        </w:rPr>
        <w:t xml:space="preserve">№ </w:t>
      </w:r>
      <w:r w:rsidR="00573F45">
        <w:rPr>
          <w:sz w:val="24"/>
          <w:szCs w:val="24"/>
        </w:rPr>
        <w:t xml:space="preserve">980975, </w:t>
      </w:r>
      <w:proofErr w:type="spellStart"/>
      <w:r w:rsidR="00573F45">
        <w:rPr>
          <w:sz w:val="24"/>
          <w:szCs w:val="24"/>
        </w:rPr>
        <w:t>зарегисрированном</w:t>
      </w:r>
      <w:proofErr w:type="spellEnd"/>
      <w:r w:rsidR="00573F45">
        <w:rPr>
          <w:sz w:val="24"/>
          <w:szCs w:val="24"/>
        </w:rPr>
        <w:t xml:space="preserve"> в Комитете по земельным ресурсам и землеустройству Чаинского района от 16.02.1996</w:t>
      </w:r>
      <w:r w:rsidR="002C1FDB" w:rsidRPr="000A640B">
        <w:rPr>
          <w:sz w:val="24"/>
          <w:szCs w:val="24"/>
        </w:rPr>
        <w:t>.</w:t>
      </w:r>
    </w:p>
    <w:p w:rsidR="002C1FDB" w:rsidRPr="000A640B" w:rsidRDefault="00573F45" w:rsidP="002C1FDB">
      <w:pPr>
        <w:pStyle w:val="ac"/>
        <w:ind w:left="0" w:right="0" w:firstLine="709"/>
        <w:rPr>
          <w:sz w:val="24"/>
          <w:szCs w:val="24"/>
        </w:rPr>
      </w:pPr>
      <w:r>
        <w:rPr>
          <w:sz w:val="24"/>
          <w:szCs w:val="24"/>
        </w:rPr>
        <w:t>3</w:t>
      </w:r>
      <w:r w:rsidR="002C1FDB" w:rsidRPr="000A640B">
        <w:rPr>
          <w:sz w:val="24"/>
          <w:szCs w:val="24"/>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Pr="000A640B" w:rsidRDefault="009A1903" w:rsidP="009B70A0">
      <w:pPr>
        <w:jc w:val="both"/>
        <w:rPr>
          <w:sz w:val="24"/>
          <w:szCs w:val="24"/>
        </w:rPr>
      </w:pPr>
    </w:p>
    <w:p w:rsidR="009B70A0" w:rsidRPr="000A640B" w:rsidRDefault="009B70A0" w:rsidP="009B70A0">
      <w:pPr>
        <w:jc w:val="both"/>
        <w:rPr>
          <w:sz w:val="24"/>
          <w:szCs w:val="24"/>
        </w:rPr>
      </w:pPr>
      <w:r w:rsidRPr="000A640B">
        <w:rPr>
          <w:sz w:val="24"/>
          <w:szCs w:val="24"/>
        </w:rPr>
        <w:t>Глав</w:t>
      </w:r>
      <w:r w:rsidR="00573F45">
        <w:rPr>
          <w:sz w:val="24"/>
          <w:szCs w:val="24"/>
        </w:rPr>
        <w:t>а</w:t>
      </w:r>
      <w:r w:rsidRPr="000A640B">
        <w:rPr>
          <w:sz w:val="24"/>
          <w:szCs w:val="24"/>
        </w:rPr>
        <w:t xml:space="preserve"> Чаинского района</w:t>
      </w:r>
      <w:r w:rsidRPr="000A640B">
        <w:rPr>
          <w:sz w:val="24"/>
          <w:szCs w:val="24"/>
        </w:rPr>
        <w:tab/>
      </w:r>
      <w:r w:rsidRPr="000A640B">
        <w:rPr>
          <w:sz w:val="24"/>
          <w:szCs w:val="24"/>
        </w:rPr>
        <w:tab/>
      </w:r>
      <w:r w:rsidRPr="000A640B">
        <w:rPr>
          <w:sz w:val="24"/>
          <w:szCs w:val="24"/>
        </w:rPr>
        <w:tab/>
      </w:r>
      <w:r w:rsidRPr="000A640B">
        <w:rPr>
          <w:sz w:val="24"/>
          <w:szCs w:val="24"/>
        </w:rPr>
        <w:tab/>
      </w:r>
      <w:r w:rsidRPr="000A640B">
        <w:rPr>
          <w:sz w:val="24"/>
          <w:szCs w:val="24"/>
        </w:rPr>
        <w:tab/>
      </w:r>
      <w:r w:rsidRPr="000A640B">
        <w:rPr>
          <w:sz w:val="24"/>
          <w:szCs w:val="24"/>
        </w:rPr>
        <w:tab/>
      </w:r>
      <w:r w:rsidR="00573F45">
        <w:rPr>
          <w:sz w:val="24"/>
          <w:szCs w:val="24"/>
        </w:rPr>
        <w:t>А.А. Костарев</w:t>
      </w:r>
    </w:p>
    <w:p w:rsidR="00A86B38" w:rsidRDefault="00A86B38" w:rsidP="00A86B38">
      <w:pPr>
        <w:jc w:val="both"/>
        <w:rPr>
          <w:sz w:val="22"/>
          <w:szCs w:val="22"/>
        </w:rPr>
      </w:pPr>
    </w:p>
    <w:p w:rsidR="00A86B38" w:rsidRPr="00595E5F" w:rsidRDefault="00B87400" w:rsidP="00A86B38">
      <w:pPr>
        <w:jc w:val="both"/>
        <w:rPr>
          <w:sz w:val="22"/>
          <w:szCs w:val="22"/>
        </w:rPr>
      </w:pPr>
      <w:r>
        <w:rPr>
          <w:sz w:val="22"/>
          <w:szCs w:val="22"/>
        </w:rPr>
        <w:t>В</w:t>
      </w:r>
      <w:r w:rsidR="00A86B38">
        <w:rPr>
          <w:sz w:val="22"/>
          <w:szCs w:val="22"/>
        </w:rPr>
        <w:t xml:space="preserve">.А. </w:t>
      </w:r>
      <w:r>
        <w:rPr>
          <w:sz w:val="22"/>
          <w:szCs w:val="22"/>
        </w:rPr>
        <w:t>Мельников</w:t>
      </w:r>
      <w:r w:rsidR="00A86B38" w:rsidRPr="00595E5F">
        <w:rPr>
          <w:sz w:val="22"/>
          <w:szCs w:val="22"/>
        </w:rPr>
        <w:tab/>
      </w:r>
      <w:r w:rsidR="00A86B38" w:rsidRPr="00595E5F">
        <w:rPr>
          <w:sz w:val="22"/>
          <w:szCs w:val="22"/>
        </w:rPr>
        <w:tab/>
      </w:r>
      <w:r w:rsidR="00A86B38" w:rsidRPr="00595E5F">
        <w:rPr>
          <w:sz w:val="22"/>
          <w:szCs w:val="22"/>
        </w:rPr>
        <w:tab/>
        <w:t>СОГЛАСОВАНО:</w:t>
      </w:r>
    </w:p>
    <w:p w:rsidR="00E8588F" w:rsidRDefault="00A86B38" w:rsidP="009E08EA">
      <w:pPr>
        <w:jc w:val="both"/>
        <w:rPr>
          <w:sz w:val="24"/>
          <w:szCs w:val="24"/>
        </w:rPr>
      </w:pPr>
      <w:r w:rsidRPr="00595E5F">
        <w:rPr>
          <w:sz w:val="22"/>
          <w:szCs w:val="22"/>
        </w:rPr>
        <w:t>21160</w:t>
      </w:r>
      <w:r w:rsidRPr="00595E5F">
        <w:rPr>
          <w:sz w:val="22"/>
          <w:szCs w:val="22"/>
        </w:rPr>
        <w:tab/>
      </w:r>
      <w:r w:rsidRPr="00595E5F">
        <w:rPr>
          <w:sz w:val="22"/>
          <w:szCs w:val="22"/>
        </w:rPr>
        <w:tab/>
      </w:r>
      <w:r w:rsidRPr="00595E5F">
        <w:rPr>
          <w:sz w:val="22"/>
          <w:szCs w:val="22"/>
        </w:rPr>
        <w:tab/>
      </w:r>
      <w:r w:rsidRPr="00595E5F">
        <w:rPr>
          <w:sz w:val="22"/>
          <w:szCs w:val="22"/>
        </w:rPr>
        <w:tab/>
      </w:r>
      <w:r w:rsidRPr="00595E5F">
        <w:rPr>
          <w:sz w:val="22"/>
          <w:szCs w:val="22"/>
        </w:rPr>
        <w:tab/>
      </w:r>
      <w:r>
        <w:rPr>
          <w:sz w:val="22"/>
          <w:szCs w:val="22"/>
        </w:rPr>
        <w:t xml:space="preserve"> </w:t>
      </w:r>
      <w:r w:rsidRPr="00595E5F">
        <w:rPr>
          <w:sz w:val="22"/>
          <w:szCs w:val="22"/>
        </w:rPr>
        <w:t>Юрист:</w:t>
      </w:r>
    </w:p>
    <w:sectPr w:rsidR="00E8588F"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C1901"/>
    <w:rsid w:val="000C4934"/>
    <w:rsid w:val="000C4FA5"/>
    <w:rsid w:val="000C76D2"/>
    <w:rsid w:val="000D2E89"/>
    <w:rsid w:val="000D6E07"/>
    <w:rsid w:val="000E2899"/>
    <w:rsid w:val="000F7EB4"/>
    <w:rsid w:val="00100641"/>
    <w:rsid w:val="001054F0"/>
    <w:rsid w:val="00110513"/>
    <w:rsid w:val="00110AFE"/>
    <w:rsid w:val="001121C8"/>
    <w:rsid w:val="00120961"/>
    <w:rsid w:val="00121EBF"/>
    <w:rsid w:val="00124D19"/>
    <w:rsid w:val="00141CC1"/>
    <w:rsid w:val="0015241D"/>
    <w:rsid w:val="00152D58"/>
    <w:rsid w:val="00154F76"/>
    <w:rsid w:val="00155D57"/>
    <w:rsid w:val="00156C44"/>
    <w:rsid w:val="001629C1"/>
    <w:rsid w:val="00163E8B"/>
    <w:rsid w:val="00183AE7"/>
    <w:rsid w:val="001C6389"/>
    <w:rsid w:val="001D7501"/>
    <w:rsid w:val="001E2C72"/>
    <w:rsid w:val="001E7714"/>
    <w:rsid w:val="001F4162"/>
    <w:rsid w:val="001F629D"/>
    <w:rsid w:val="001F6F71"/>
    <w:rsid w:val="00203382"/>
    <w:rsid w:val="00205D75"/>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F0F51"/>
    <w:rsid w:val="002F2524"/>
    <w:rsid w:val="002F27B4"/>
    <w:rsid w:val="00306DC5"/>
    <w:rsid w:val="00310B89"/>
    <w:rsid w:val="003115EF"/>
    <w:rsid w:val="00330A91"/>
    <w:rsid w:val="00335FA4"/>
    <w:rsid w:val="00341B26"/>
    <w:rsid w:val="003901FA"/>
    <w:rsid w:val="00393A50"/>
    <w:rsid w:val="003A56F4"/>
    <w:rsid w:val="003B2347"/>
    <w:rsid w:val="003B455E"/>
    <w:rsid w:val="003C22A1"/>
    <w:rsid w:val="003E024C"/>
    <w:rsid w:val="0041414B"/>
    <w:rsid w:val="00417CF2"/>
    <w:rsid w:val="00423A29"/>
    <w:rsid w:val="00425932"/>
    <w:rsid w:val="00432DC6"/>
    <w:rsid w:val="0043438D"/>
    <w:rsid w:val="00436B07"/>
    <w:rsid w:val="00437820"/>
    <w:rsid w:val="00442D65"/>
    <w:rsid w:val="004543DA"/>
    <w:rsid w:val="00464E7D"/>
    <w:rsid w:val="004674F4"/>
    <w:rsid w:val="00467C15"/>
    <w:rsid w:val="004709AF"/>
    <w:rsid w:val="00474662"/>
    <w:rsid w:val="00490A7D"/>
    <w:rsid w:val="0049261F"/>
    <w:rsid w:val="004B0054"/>
    <w:rsid w:val="004B00FB"/>
    <w:rsid w:val="004B76F1"/>
    <w:rsid w:val="00501B69"/>
    <w:rsid w:val="005034C4"/>
    <w:rsid w:val="005044B8"/>
    <w:rsid w:val="00504FB5"/>
    <w:rsid w:val="00505B18"/>
    <w:rsid w:val="00506825"/>
    <w:rsid w:val="00513E85"/>
    <w:rsid w:val="00536A98"/>
    <w:rsid w:val="00562E92"/>
    <w:rsid w:val="00573F45"/>
    <w:rsid w:val="005761E6"/>
    <w:rsid w:val="005857DE"/>
    <w:rsid w:val="005940C5"/>
    <w:rsid w:val="005C57D6"/>
    <w:rsid w:val="005D615E"/>
    <w:rsid w:val="005D7800"/>
    <w:rsid w:val="005E1944"/>
    <w:rsid w:val="005E271C"/>
    <w:rsid w:val="00603E0E"/>
    <w:rsid w:val="00616946"/>
    <w:rsid w:val="00640456"/>
    <w:rsid w:val="00640CDD"/>
    <w:rsid w:val="006424C1"/>
    <w:rsid w:val="0064420D"/>
    <w:rsid w:val="00645E96"/>
    <w:rsid w:val="006500D2"/>
    <w:rsid w:val="00656927"/>
    <w:rsid w:val="006579A0"/>
    <w:rsid w:val="006762DF"/>
    <w:rsid w:val="0068160A"/>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1664F"/>
    <w:rsid w:val="0072006A"/>
    <w:rsid w:val="00723B23"/>
    <w:rsid w:val="00735F8A"/>
    <w:rsid w:val="007461C6"/>
    <w:rsid w:val="00754B33"/>
    <w:rsid w:val="00762480"/>
    <w:rsid w:val="007752B1"/>
    <w:rsid w:val="007765B2"/>
    <w:rsid w:val="007815FA"/>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62556"/>
    <w:rsid w:val="0086567E"/>
    <w:rsid w:val="00870BEA"/>
    <w:rsid w:val="00872505"/>
    <w:rsid w:val="0088219D"/>
    <w:rsid w:val="008848F4"/>
    <w:rsid w:val="00891657"/>
    <w:rsid w:val="008956CF"/>
    <w:rsid w:val="008A205F"/>
    <w:rsid w:val="008A6A8F"/>
    <w:rsid w:val="008B6336"/>
    <w:rsid w:val="008D633D"/>
    <w:rsid w:val="008F3C60"/>
    <w:rsid w:val="00900301"/>
    <w:rsid w:val="00903017"/>
    <w:rsid w:val="009049D7"/>
    <w:rsid w:val="00927960"/>
    <w:rsid w:val="009323AC"/>
    <w:rsid w:val="009360D7"/>
    <w:rsid w:val="009449B2"/>
    <w:rsid w:val="00947BDB"/>
    <w:rsid w:val="009569F1"/>
    <w:rsid w:val="00957544"/>
    <w:rsid w:val="00963E17"/>
    <w:rsid w:val="00965762"/>
    <w:rsid w:val="00996781"/>
    <w:rsid w:val="009A1903"/>
    <w:rsid w:val="009A3032"/>
    <w:rsid w:val="009A60EA"/>
    <w:rsid w:val="009B6A5D"/>
    <w:rsid w:val="009B70A0"/>
    <w:rsid w:val="009C5316"/>
    <w:rsid w:val="009C6510"/>
    <w:rsid w:val="009E08EA"/>
    <w:rsid w:val="009F6158"/>
    <w:rsid w:val="00A0125E"/>
    <w:rsid w:val="00A075C9"/>
    <w:rsid w:val="00A10057"/>
    <w:rsid w:val="00A107DC"/>
    <w:rsid w:val="00A14E36"/>
    <w:rsid w:val="00A16BBA"/>
    <w:rsid w:val="00A34C38"/>
    <w:rsid w:val="00A416D1"/>
    <w:rsid w:val="00A8288E"/>
    <w:rsid w:val="00A86B38"/>
    <w:rsid w:val="00A96AAA"/>
    <w:rsid w:val="00AA0B10"/>
    <w:rsid w:val="00AB24B4"/>
    <w:rsid w:val="00AB3D5D"/>
    <w:rsid w:val="00AD6000"/>
    <w:rsid w:val="00B04B5F"/>
    <w:rsid w:val="00B050E8"/>
    <w:rsid w:val="00B113D0"/>
    <w:rsid w:val="00B16C8A"/>
    <w:rsid w:val="00B24597"/>
    <w:rsid w:val="00B35F8C"/>
    <w:rsid w:val="00B401AC"/>
    <w:rsid w:val="00B401B9"/>
    <w:rsid w:val="00B41503"/>
    <w:rsid w:val="00B44CC1"/>
    <w:rsid w:val="00B46A7A"/>
    <w:rsid w:val="00B51FD4"/>
    <w:rsid w:val="00B55BF2"/>
    <w:rsid w:val="00B621FD"/>
    <w:rsid w:val="00B632E0"/>
    <w:rsid w:val="00B635E5"/>
    <w:rsid w:val="00B87400"/>
    <w:rsid w:val="00BB2590"/>
    <w:rsid w:val="00BC2AC2"/>
    <w:rsid w:val="00BC2FBD"/>
    <w:rsid w:val="00BD1F80"/>
    <w:rsid w:val="00BF0AC5"/>
    <w:rsid w:val="00BF7398"/>
    <w:rsid w:val="00C0503B"/>
    <w:rsid w:val="00C10F14"/>
    <w:rsid w:val="00C22BDE"/>
    <w:rsid w:val="00C2541D"/>
    <w:rsid w:val="00C268E4"/>
    <w:rsid w:val="00C37E26"/>
    <w:rsid w:val="00C46E14"/>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1D0"/>
    <w:rsid w:val="00D2263C"/>
    <w:rsid w:val="00D30895"/>
    <w:rsid w:val="00D35F5C"/>
    <w:rsid w:val="00D41BDB"/>
    <w:rsid w:val="00D45565"/>
    <w:rsid w:val="00D56F8E"/>
    <w:rsid w:val="00D61FC5"/>
    <w:rsid w:val="00D912E7"/>
    <w:rsid w:val="00D91B7D"/>
    <w:rsid w:val="00DA4BD6"/>
    <w:rsid w:val="00DA5DC0"/>
    <w:rsid w:val="00DB02F6"/>
    <w:rsid w:val="00DB6CAB"/>
    <w:rsid w:val="00DD0CED"/>
    <w:rsid w:val="00DD4808"/>
    <w:rsid w:val="00DE24F2"/>
    <w:rsid w:val="00E002DA"/>
    <w:rsid w:val="00E0531F"/>
    <w:rsid w:val="00E142F8"/>
    <w:rsid w:val="00E24ED7"/>
    <w:rsid w:val="00E262F2"/>
    <w:rsid w:val="00E375F6"/>
    <w:rsid w:val="00E46EB2"/>
    <w:rsid w:val="00E54ECE"/>
    <w:rsid w:val="00E76B92"/>
    <w:rsid w:val="00E8588F"/>
    <w:rsid w:val="00E86EAF"/>
    <w:rsid w:val="00E9009A"/>
    <w:rsid w:val="00EA39C0"/>
    <w:rsid w:val="00EB3CD6"/>
    <w:rsid w:val="00EC0D8D"/>
    <w:rsid w:val="00EC2809"/>
    <w:rsid w:val="00EC45E2"/>
    <w:rsid w:val="00EC5C91"/>
    <w:rsid w:val="00EC7A59"/>
    <w:rsid w:val="00ED0795"/>
    <w:rsid w:val="00ED771C"/>
    <w:rsid w:val="00EE7F79"/>
    <w:rsid w:val="00EF0204"/>
    <w:rsid w:val="00EF2C9E"/>
    <w:rsid w:val="00F03DF9"/>
    <w:rsid w:val="00F11837"/>
    <w:rsid w:val="00F1767D"/>
    <w:rsid w:val="00F22066"/>
    <w:rsid w:val="00F22E9E"/>
    <w:rsid w:val="00F24BEA"/>
    <w:rsid w:val="00F26657"/>
    <w:rsid w:val="00F30CD8"/>
    <w:rsid w:val="00F3381D"/>
    <w:rsid w:val="00F47252"/>
    <w:rsid w:val="00F475BC"/>
    <w:rsid w:val="00F51F30"/>
    <w:rsid w:val="00F73E0E"/>
    <w:rsid w:val="00F863EB"/>
    <w:rsid w:val="00F922A5"/>
    <w:rsid w:val="00FB6CF4"/>
    <w:rsid w:val="00FC7FF5"/>
    <w:rsid w:val="00FD2B7E"/>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56CF"/>
    <w:pPr>
      <w:jc w:val="center"/>
    </w:pPr>
    <w:rPr>
      <w:b/>
      <w:sz w:val="28"/>
    </w:rPr>
  </w:style>
  <w:style w:type="paragraph" w:styleId="a4">
    <w:name w:val="Body Text Indent"/>
    <w:basedOn w:val="a"/>
    <w:rsid w:val="008956CF"/>
    <w:pPr>
      <w:ind w:firstLine="720"/>
      <w:jc w:val="both"/>
    </w:pPr>
    <w:rPr>
      <w:sz w:val="28"/>
    </w:rPr>
  </w:style>
  <w:style w:type="paragraph" w:styleId="a5">
    <w:name w:val="Body Text"/>
    <w:basedOn w:val="a"/>
    <w:rsid w:val="008956CF"/>
    <w:pPr>
      <w:jc w:val="both"/>
    </w:pPr>
    <w:rPr>
      <w:sz w:val="28"/>
    </w:rPr>
  </w:style>
  <w:style w:type="paragraph" w:styleId="a6">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7">
    <w:name w:val="Block Text"/>
    <w:basedOn w:val="a"/>
    <w:rsid w:val="008956CF"/>
    <w:pPr>
      <w:shd w:val="clear" w:color="auto" w:fill="FFFFFF"/>
      <w:ind w:left="6" w:right="11" w:firstLine="845"/>
      <w:jc w:val="both"/>
    </w:pPr>
    <w:rPr>
      <w:sz w:val="24"/>
    </w:rPr>
  </w:style>
  <w:style w:type="paragraph" w:customStyle="1" w:styleId="a8">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9">
    <w:name w:val="Balloon Text"/>
    <w:basedOn w:val="a"/>
    <w:semiHidden/>
    <w:rsid w:val="00CC403A"/>
    <w:rPr>
      <w:rFonts w:ascii="Tahoma" w:hAnsi="Tahoma" w:cs="Tahoma"/>
      <w:sz w:val="16"/>
      <w:szCs w:val="16"/>
    </w:rPr>
  </w:style>
  <w:style w:type="paragraph" w:customStyle="1" w:styleId="aa">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b">
    <w:name w:val="Знак"/>
    <w:basedOn w:val="a"/>
    <w:rsid w:val="00A86B38"/>
    <w:pPr>
      <w:tabs>
        <w:tab w:val="num" w:pos="360"/>
      </w:tabs>
      <w:spacing w:after="160" w:line="240" w:lineRule="exact"/>
    </w:pPr>
    <w:rPr>
      <w:rFonts w:ascii="Verdana" w:hAnsi="Verdana" w:cs="Verdana"/>
      <w:lang w:val="en-US" w:eastAsia="en-US"/>
    </w:rPr>
  </w:style>
  <w:style w:type="paragraph" w:styleId="ac">
    <w:name w:val="List Paragraph"/>
    <w:basedOn w:val="a"/>
    <w:uiPriority w:val="1"/>
    <w:qFormat/>
    <w:rsid w:val="002C1FDB"/>
    <w:pPr>
      <w:widowControl w:val="0"/>
      <w:autoSpaceDE w:val="0"/>
      <w:autoSpaceDN w:val="0"/>
      <w:ind w:left="115" w:right="161" w:firstLine="566"/>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3</cp:revision>
  <cp:lastPrinted>2020-11-05T06:36:00Z</cp:lastPrinted>
  <dcterms:created xsi:type="dcterms:W3CDTF">2023-03-29T05:41:00Z</dcterms:created>
  <dcterms:modified xsi:type="dcterms:W3CDTF">2023-03-29T05:41:00Z</dcterms:modified>
</cp:coreProperties>
</file>