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59E" w:rsidRPr="00FC5096" w:rsidRDefault="00EE428B" w:rsidP="0020659E">
      <w:pPr>
        <w:pStyle w:val="af1"/>
        <w:ind w:firstLine="709"/>
        <w:jc w:val="both"/>
        <w:rPr>
          <w:sz w:val="24"/>
          <w:szCs w:val="24"/>
        </w:rPr>
      </w:pPr>
      <w:r>
        <w:rPr>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2.25pt;margin-top:-17.95pt;width:59.75pt;height:69.4pt;z-index:251659264"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anchorx="page"/>
          </v:shape>
          <o:OLEObject Type="Embed" ProgID="CorelDRAW.Graphic.11" ShapeID="_x0000_s1026" DrawAspect="Content" ObjectID="_1770721151" r:id="rId9"/>
        </w:object>
      </w:r>
    </w:p>
    <w:p w:rsidR="0020659E" w:rsidRDefault="0020659E" w:rsidP="0020659E">
      <w:pPr>
        <w:ind w:firstLine="709"/>
        <w:jc w:val="center"/>
        <w:rPr>
          <w:b/>
        </w:rPr>
      </w:pPr>
    </w:p>
    <w:p w:rsidR="0020659E" w:rsidRPr="0020659E" w:rsidRDefault="0020659E" w:rsidP="0020659E">
      <w:pPr>
        <w:pStyle w:val="1"/>
        <w:rPr>
          <w:rFonts w:ascii="Times New Roman" w:hAnsi="Times New Roman" w:cs="Times New Roman"/>
          <w:color w:val="auto"/>
          <w:sz w:val="24"/>
          <w:szCs w:val="24"/>
        </w:rPr>
      </w:pPr>
    </w:p>
    <w:p w:rsidR="0020659E" w:rsidRPr="0099685A" w:rsidRDefault="0020659E" w:rsidP="0020659E">
      <w:pPr>
        <w:pStyle w:val="1"/>
        <w:spacing w:before="0"/>
        <w:jc w:val="center"/>
        <w:rPr>
          <w:rFonts w:ascii="Times New Roman" w:hAnsi="Times New Roman" w:cs="Times New Roman"/>
          <w:bCs w:val="0"/>
          <w:color w:val="auto"/>
        </w:rPr>
      </w:pPr>
      <w:r w:rsidRPr="0099685A">
        <w:rPr>
          <w:rFonts w:ascii="Times New Roman" w:hAnsi="Times New Roman" w:cs="Times New Roman"/>
          <w:color w:val="auto"/>
        </w:rPr>
        <w:t>ДУМА ЧАИНСКОГО РАЙОНА</w:t>
      </w:r>
      <w:r w:rsidRPr="0099685A">
        <w:rPr>
          <w:rFonts w:ascii="Times New Roman" w:hAnsi="Times New Roman" w:cs="Times New Roman"/>
          <w:bCs w:val="0"/>
          <w:color w:val="auto"/>
        </w:rPr>
        <w:t xml:space="preserve"> ТОМСКОЙ ОБЛАСТИ</w:t>
      </w:r>
    </w:p>
    <w:p w:rsidR="0020659E" w:rsidRPr="0099685A" w:rsidRDefault="0020659E" w:rsidP="0020659E">
      <w:pPr>
        <w:spacing w:after="0"/>
        <w:rPr>
          <w:sz w:val="28"/>
          <w:szCs w:val="28"/>
        </w:rPr>
      </w:pPr>
    </w:p>
    <w:p w:rsidR="00514128" w:rsidRPr="00514128" w:rsidRDefault="0020659E" w:rsidP="00B33AB7">
      <w:pPr>
        <w:pStyle w:val="1"/>
        <w:spacing w:before="0"/>
        <w:jc w:val="center"/>
      </w:pPr>
      <w:r w:rsidRPr="0099685A">
        <w:rPr>
          <w:rFonts w:ascii="Times New Roman" w:hAnsi="Times New Roman" w:cs="Times New Roman"/>
          <w:color w:val="auto"/>
        </w:rPr>
        <w:t>РЕШЕНИЕ</w:t>
      </w:r>
    </w:p>
    <w:p w:rsidR="0020659E" w:rsidRPr="0020659E" w:rsidRDefault="0020659E" w:rsidP="0020659E">
      <w:pPr>
        <w:spacing w:after="0"/>
        <w:ind w:firstLine="709"/>
        <w:jc w:val="both"/>
        <w:rPr>
          <w:rFonts w:ascii="Times New Roman" w:hAnsi="Times New Roman" w:cs="Times New Roman"/>
          <w:sz w:val="24"/>
          <w:szCs w:val="24"/>
        </w:rPr>
      </w:pPr>
    </w:p>
    <w:p w:rsidR="0020659E" w:rsidRPr="0020659E" w:rsidRDefault="00A3677B" w:rsidP="0020659E">
      <w:pPr>
        <w:jc w:val="both"/>
        <w:rPr>
          <w:rFonts w:ascii="Times New Roman" w:hAnsi="Times New Roman" w:cs="Times New Roman"/>
          <w:sz w:val="24"/>
          <w:szCs w:val="24"/>
        </w:rPr>
      </w:pPr>
      <w:r>
        <w:rPr>
          <w:rFonts w:ascii="Times New Roman" w:hAnsi="Times New Roman" w:cs="Times New Roman"/>
          <w:sz w:val="24"/>
          <w:szCs w:val="24"/>
        </w:rPr>
        <w:t>29</w:t>
      </w:r>
      <w:r w:rsidR="006F09E6">
        <w:rPr>
          <w:rFonts w:ascii="Times New Roman" w:hAnsi="Times New Roman" w:cs="Times New Roman"/>
          <w:sz w:val="24"/>
          <w:szCs w:val="24"/>
        </w:rPr>
        <w:t>.02</w:t>
      </w:r>
      <w:r w:rsidR="0020659E" w:rsidRPr="0020659E">
        <w:rPr>
          <w:rFonts w:ascii="Times New Roman" w:hAnsi="Times New Roman" w:cs="Times New Roman"/>
          <w:sz w:val="24"/>
          <w:szCs w:val="24"/>
        </w:rPr>
        <w:t>.202</w:t>
      </w:r>
      <w:r w:rsidR="006F09E6">
        <w:rPr>
          <w:rFonts w:ascii="Times New Roman" w:hAnsi="Times New Roman" w:cs="Times New Roman"/>
          <w:sz w:val="24"/>
          <w:szCs w:val="24"/>
        </w:rPr>
        <w:t>4</w:t>
      </w:r>
      <w:r w:rsidR="0020659E" w:rsidRPr="0020659E">
        <w:rPr>
          <w:rFonts w:ascii="Times New Roman" w:hAnsi="Times New Roman" w:cs="Times New Roman"/>
          <w:sz w:val="24"/>
          <w:szCs w:val="24"/>
        </w:rPr>
        <w:tab/>
      </w:r>
      <w:r w:rsidR="0020659E" w:rsidRPr="0020659E">
        <w:rPr>
          <w:rFonts w:ascii="Times New Roman" w:hAnsi="Times New Roman" w:cs="Times New Roman"/>
          <w:sz w:val="24"/>
          <w:szCs w:val="24"/>
        </w:rPr>
        <w:tab/>
      </w:r>
      <w:r w:rsidR="0020659E" w:rsidRPr="0020659E">
        <w:rPr>
          <w:rFonts w:ascii="Times New Roman" w:hAnsi="Times New Roman" w:cs="Times New Roman"/>
          <w:sz w:val="24"/>
          <w:szCs w:val="24"/>
        </w:rPr>
        <w:tab/>
      </w:r>
      <w:r w:rsidR="0020659E" w:rsidRPr="0020659E">
        <w:rPr>
          <w:rFonts w:ascii="Times New Roman" w:hAnsi="Times New Roman" w:cs="Times New Roman"/>
          <w:sz w:val="24"/>
          <w:szCs w:val="24"/>
        </w:rPr>
        <w:tab/>
        <w:t xml:space="preserve">       с. Подгорное </w:t>
      </w:r>
      <w:r w:rsidR="0020659E" w:rsidRPr="0020659E">
        <w:rPr>
          <w:rFonts w:ascii="Times New Roman" w:hAnsi="Times New Roman" w:cs="Times New Roman"/>
          <w:sz w:val="24"/>
          <w:szCs w:val="24"/>
        </w:rPr>
        <w:tab/>
      </w:r>
      <w:r w:rsidR="0020659E" w:rsidRPr="0020659E">
        <w:rPr>
          <w:rFonts w:ascii="Times New Roman" w:hAnsi="Times New Roman" w:cs="Times New Roman"/>
          <w:sz w:val="24"/>
          <w:szCs w:val="24"/>
        </w:rPr>
        <w:tab/>
      </w:r>
      <w:r w:rsidR="0020659E" w:rsidRPr="0020659E">
        <w:rPr>
          <w:rFonts w:ascii="Times New Roman" w:hAnsi="Times New Roman" w:cs="Times New Roman"/>
          <w:sz w:val="24"/>
          <w:szCs w:val="24"/>
        </w:rPr>
        <w:tab/>
        <w:t xml:space="preserve">    </w:t>
      </w:r>
      <w:r w:rsidR="0020659E" w:rsidRPr="0020659E">
        <w:rPr>
          <w:rFonts w:ascii="Times New Roman" w:hAnsi="Times New Roman" w:cs="Times New Roman"/>
          <w:sz w:val="24"/>
          <w:szCs w:val="24"/>
        </w:rPr>
        <w:tab/>
        <w:t xml:space="preserve">             № </w:t>
      </w:r>
      <w:r>
        <w:rPr>
          <w:rFonts w:ascii="Times New Roman" w:hAnsi="Times New Roman" w:cs="Times New Roman"/>
          <w:sz w:val="24"/>
          <w:szCs w:val="24"/>
        </w:rPr>
        <w:t>353</w:t>
      </w:r>
    </w:p>
    <w:p w:rsidR="0020659E" w:rsidRPr="0020659E" w:rsidRDefault="0020659E" w:rsidP="0020659E">
      <w:pPr>
        <w:autoSpaceDN w:val="0"/>
        <w:ind w:right="4676"/>
        <w:contextualSpacing/>
        <w:jc w:val="both"/>
        <w:rPr>
          <w:rFonts w:ascii="Times New Roman" w:hAnsi="Times New Roman" w:cs="Times New Roman"/>
          <w:sz w:val="24"/>
          <w:szCs w:val="24"/>
        </w:rPr>
      </w:pPr>
      <w:r w:rsidRPr="0020659E">
        <w:rPr>
          <w:rFonts w:ascii="Times New Roman" w:hAnsi="Times New Roman" w:cs="Times New Roman"/>
          <w:sz w:val="24"/>
          <w:szCs w:val="24"/>
        </w:rPr>
        <w:t>О принятии отчета о результатах деятельности Главы Чаинского района и Администрации Чаинского района за 202</w:t>
      </w:r>
      <w:r w:rsidR="006F09E6">
        <w:rPr>
          <w:rFonts w:ascii="Times New Roman" w:hAnsi="Times New Roman" w:cs="Times New Roman"/>
          <w:sz w:val="24"/>
          <w:szCs w:val="24"/>
        </w:rPr>
        <w:t>3</w:t>
      </w:r>
      <w:r w:rsidRPr="0020659E">
        <w:rPr>
          <w:rFonts w:ascii="Times New Roman" w:hAnsi="Times New Roman" w:cs="Times New Roman"/>
          <w:sz w:val="24"/>
          <w:szCs w:val="24"/>
        </w:rPr>
        <w:t xml:space="preserve"> год</w:t>
      </w:r>
    </w:p>
    <w:p w:rsidR="0020659E" w:rsidRPr="0020659E" w:rsidRDefault="0020659E" w:rsidP="0020659E">
      <w:pPr>
        <w:autoSpaceDN w:val="0"/>
        <w:ind w:firstLine="709"/>
        <w:contextualSpacing/>
        <w:jc w:val="both"/>
        <w:rPr>
          <w:rFonts w:ascii="Times New Roman" w:hAnsi="Times New Roman" w:cs="Times New Roman"/>
          <w:sz w:val="24"/>
          <w:szCs w:val="24"/>
        </w:rPr>
      </w:pPr>
    </w:p>
    <w:p w:rsidR="0020659E" w:rsidRPr="0020659E" w:rsidRDefault="0020659E" w:rsidP="0020659E">
      <w:pPr>
        <w:autoSpaceDN w:val="0"/>
        <w:ind w:firstLine="709"/>
        <w:contextualSpacing/>
        <w:jc w:val="both"/>
        <w:rPr>
          <w:rFonts w:ascii="Times New Roman" w:hAnsi="Times New Roman" w:cs="Times New Roman"/>
          <w:sz w:val="24"/>
          <w:szCs w:val="24"/>
        </w:rPr>
      </w:pPr>
      <w:r w:rsidRPr="0020659E">
        <w:rPr>
          <w:rFonts w:ascii="Times New Roman" w:hAnsi="Times New Roman" w:cs="Times New Roman"/>
          <w:sz w:val="24"/>
          <w:szCs w:val="24"/>
        </w:rPr>
        <w:t>В соответствии со статьёй 36 Федерального закона от 6 октября 2003 № 131-ФЗ «Об общих принципах организации местного самоуправления в РФ», статьями 29, 42 Устава муниципального образования «Чаинский район Томской области», заслушав доклад Главы Чаинского района о результатах его деятельности и Администрации района,</w:t>
      </w:r>
    </w:p>
    <w:p w:rsidR="0020659E" w:rsidRPr="0020659E" w:rsidRDefault="0020659E" w:rsidP="0020659E">
      <w:pPr>
        <w:autoSpaceDN w:val="0"/>
        <w:ind w:firstLine="709"/>
        <w:contextualSpacing/>
        <w:jc w:val="both"/>
        <w:rPr>
          <w:rFonts w:ascii="Times New Roman" w:hAnsi="Times New Roman" w:cs="Times New Roman"/>
          <w:sz w:val="24"/>
          <w:szCs w:val="24"/>
        </w:rPr>
      </w:pPr>
    </w:p>
    <w:p w:rsidR="0020659E" w:rsidRPr="0020659E" w:rsidRDefault="0020659E" w:rsidP="0020659E">
      <w:pPr>
        <w:autoSpaceDN w:val="0"/>
        <w:ind w:firstLine="709"/>
        <w:contextualSpacing/>
        <w:jc w:val="both"/>
        <w:rPr>
          <w:rFonts w:ascii="Times New Roman" w:hAnsi="Times New Roman" w:cs="Times New Roman"/>
          <w:sz w:val="24"/>
          <w:szCs w:val="24"/>
        </w:rPr>
      </w:pPr>
      <w:r w:rsidRPr="0020659E">
        <w:rPr>
          <w:rFonts w:ascii="Times New Roman" w:hAnsi="Times New Roman" w:cs="Times New Roman"/>
          <w:sz w:val="24"/>
          <w:szCs w:val="24"/>
        </w:rPr>
        <w:t>Дума Чаинского района РЕШИЛА:</w:t>
      </w:r>
    </w:p>
    <w:p w:rsidR="0020659E" w:rsidRPr="0020659E" w:rsidRDefault="0020659E" w:rsidP="0020659E">
      <w:pPr>
        <w:autoSpaceDN w:val="0"/>
        <w:ind w:firstLine="709"/>
        <w:contextualSpacing/>
        <w:jc w:val="both"/>
        <w:rPr>
          <w:rFonts w:ascii="Times New Roman" w:hAnsi="Times New Roman" w:cs="Times New Roman"/>
          <w:sz w:val="24"/>
          <w:szCs w:val="24"/>
        </w:rPr>
      </w:pPr>
    </w:p>
    <w:p w:rsidR="0020659E" w:rsidRPr="0020659E" w:rsidRDefault="0020659E" w:rsidP="0020659E">
      <w:pPr>
        <w:spacing w:after="0"/>
        <w:ind w:firstLine="709"/>
        <w:jc w:val="both"/>
        <w:rPr>
          <w:rFonts w:ascii="Times New Roman" w:hAnsi="Times New Roman" w:cs="Times New Roman"/>
          <w:sz w:val="24"/>
          <w:szCs w:val="24"/>
        </w:rPr>
      </w:pPr>
      <w:r w:rsidRPr="0020659E">
        <w:rPr>
          <w:rFonts w:ascii="Times New Roman" w:hAnsi="Times New Roman" w:cs="Times New Roman"/>
          <w:sz w:val="24"/>
          <w:szCs w:val="24"/>
        </w:rPr>
        <w:t>1. Принять отчет о результатах деятельности Главы Чаинского района и о деятельности Администрации Чаинского района за 202</w:t>
      </w:r>
      <w:r w:rsidR="006F09E6">
        <w:rPr>
          <w:rFonts w:ascii="Times New Roman" w:hAnsi="Times New Roman" w:cs="Times New Roman"/>
          <w:sz w:val="24"/>
          <w:szCs w:val="24"/>
        </w:rPr>
        <w:t>3</w:t>
      </w:r>
      <w:r w:rsidRPr="0020659E">
        <w:rPr>
          <w:rFonts w:ascii="Times New Roman" w:hAnsi="Times New Roman" w:cs="Times New Roman"/>
          <w:sz w:val="24"/>
          <w:szCs w:val="24"/>
        </w:rPr>
        <w:t xml:space="preserve"> год согласно приложению к настоящему решению.</w:t>
      </w:r>
    </w:p>
    <w:p w:rsidR="0020659E" w:rsidRPr="0020659E" w:rsidRDefault="0020659E" w:rsidP="0020659E">
      <w:pPr>
        <w:spacing w:after="0"/>
        <w:ind w:firstLine="709"/>
        <w:jc w:val="both"/>
        <w:rPr>
          <w:rFonts w:ascii="Times New Roman" w:hAnsi="Times New Roman" w:cs="Times New Roman"/>
          <w:b/>
          <w:sz w:val="24"/>
          <w:szCs w:val="24"/>
        </w:rPr>
      </w:pPr>
      <w:r w:rsidRPr="0020659E">
        <w:rPr>
          <w:rFonts w:ascii="Times New Roman" w:hAnsi="Times New Roman" w:cs="Times New Roman"/>
          <w:sz w:val="24"/>
          <w:szCs w:val="24"/>
        </w:rPr>
        <w:t>2. Признать работу Главы Чаинского района и Администрации района удовлетворительной.</w:t>
      </w:r>
    </w:p>
    <w:p w:rsidR="0020659E" w:rsidRPr="0020659E" w:rsidRDefault="0020659E" w:rsidP="00703DF0">
      <w:pPr>
        <w:tabs>
          <w:tab w:val="left" w:pos="993"/>
        </w:tabs>
        <w:autoSpaceDE w:val="0"/>
        <w:autoSpaceDN w:val="0"/>
        <w:adjustRightInd w:val="0"/>
        <w:spacing w:after="0"/>
        <w:ind w:firstLine="709"/>
        <w:jc w:val="both"/>
        <w:rPr>
          <w:rFonts w:ascii="Times New Roman" w:hAnsi="Times New Roman" w:cs="Times New Roman"/>
          <w:sz w:val="24"/>
          <w:szCs w:val="24"/>
        </w:rPr>
      </w:pPr>
      <w:r w:rsidRPr="0020659E">
        <w:rPr>
          <w:rFonts w:ascii="Times New Roman" w:hAnsi="Times New Roman" w:cs="Times New Roman"/>
          <w:sz w:val="24"/>
          <w:szCs w:val="24"/>
        </w:rPr>
        <w:t xml:space="preserve">3. 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10" w:history="1">
        <w:r w:rsidRPr="0020659E">
          <w:rPr>
            <w:rStyle w:val="aa"/>
            <w:rFonts w:ascii="Times New Roman" w:hAnsi="Times New Roman" w:cs="Times New Roman"/>
            <w:color w:val="auto"/>
            <w:sz w:val="24"/>
            <w:szCs w:val="24"/>
          </w:rPr>
          <w:t>http://chainsk.tom.ru</w:t>
        </w:r>
      </w:hyperlink>
      <w:r w:rsidRPr="0020659E">
        <w:rPr>
          <w:rFonts w:ascii="Times New Roman" w:hAnsi="Times New Roman" w:cs="Times New Roman"/>
          <w:sz w:val="24"/>
          <w:szCs w:val="24"/>
        </w:rPr>
        <w:t xml:space="preserve"> и официальном сайте Думы Чаинского района по адресу </w:t>
      </w:r>
      <w:hyperlink r:id="rId11" w:history="1">
        <w:r w:rsidRPr="0020659E">
          <w:rPr>
            <w:rStyle w:val="aa"/>
            <w:rFonts w:ascii="Times New Roman" w:hAnsi="Times New Roman" w:cs="Times New Roman"/>
            <w:color w:val="auto"/>
            <w:sz w:val="24"/>
            <w:szCs w:val="24"/>
          </w:rPr>
          <w:t>http://www.chainduma.ru</w:t>
        </w:r>
      </w:hyperlink>
      <w:r w:rsidRPr="0020659E">
        <w:rPr>
          <w:rFonts w:ascii="Times New Roman" w:hAnsi="Times New Roman" w:cs="Times New Roman"/>
          <w:sz w:val="24"/>
          <w:szCs w:val="24"/>
        </w:rPr>
        <w:t xml:space="preserve">. </w:t>
      </w:r>
    </w:p>
    <w:p w:rsidR="0020659E" w:rsidRPr="0020659E" w:rsidRDefault="00703DF0" w:rsidP="0020659E">
      <w:pPr>
        <w:ind w:firstLine="709"/>
        <w:jc w:val="both"/>
        <w:rPr>
          <w:rFonts w:ascii="Times New Roman" w:hAnsi="Times New Roman" w:cs="Times New Roman"/>
          <w:sz w:val="24"/>
          <w:szCs w:val="24"/>
        </w:rPr>
      </w:pPr>
      <w:r>
        <w:rPr>
          <w:rFonts w:ascii="Times New Roman" w:hAnsi="Times New Roman" w:cs="Times New Roman"/>
          <w:sz w:val="24"/>
          <w:szCs w:val="24"/>
        </w:rPr>
        <w:t>4</w:t>
      </w:r>
      <w:r w:rsidR="0020659E" w:rsidRPr="0020659E">
        <w:rPr>
          <w:rFonts w:ascii="Times New Roman" w:hAnsi="Times New Roman" w:cs="Times New Roman"/>
          <w:sz w:val="24"/>
          <w:szCs w:val="24"/>
        </w:rPr>
        <w:t>. Контроль за исполнением настоящего решения возложить на постоянную социально-экономическую комиссию Думы Чаинского района.</w:t>
      </w:r>
    </w:p>
    <w:p w:rsidR="0020659E" w:rsidRPr="0020659E" w:rsidRDefault="0020659E" w:rsidP="006A5A37">
      <w:pPr>
        <w:jc w:val="both"/>
        <w:rPr>
          <w:rFonts w:ascii="Times New Roman" w:hAnsi="Times New Roman" w:cs="Times New Roman"/>
          <w:sz w:val="24"/>
          <w:szCs w:val="24"/>
        </w:rPr>
      </w:pPr>
    </w:p>
    <w:p w:rsidR="0020659E" w:rsidRPr="0020659E" w:rsidRDefault="0020659E" w:rsidP="0020659E">
      <w:pPr>
        <w:jc w:val="both"/>
        <w:rPr>
          <w:rFonts w:ascii="Times New Roman" w:hAnsi="Times New Roman" w:cs="Times New Roman"/>
          <w:sz w:val="24"/>
          <w:szCs w:val="24"/>
        </w:rPr>
      </w:pPr>
      <w:r w:rsidRPr="0020659E">
        <w:rPr>
          <w:rFonts w:ascii="Times New Roman" w:hAnsi="Times New Roman" w:cs="Times New Roman"/>
          <w:sz w:val="24"/>
          <w:szCs w:val="24"/>
        </w:rPr>
        <w:t>Председатель Думы Чаинского района</w:t>
      </w:r>
      <w:r w:rsidRPr="0020659E">
        <w:rPr>
          <w:rFonts w:ascii="Times New Roman" w:hAnsi="Times New Roman" w:cs="Times New Roman"/>
          <w:sz w:val="24"/>
          <w:szCs w:val="24"/>
        </w:rPr>
        <w:tab/>
      </w:r>
      <w:r w:rsidRPr="0020659E">
        <w:rPr>
          <w:rFonts w:ascii="Times New Roman" w:hAnsi="Times New Roman" w:cs="Times New Roman"/>
          <w:sz w:val="24"/>
          <w:szCs w:val="24"/>
        </w:rPr>
        <w:tab/>
      </w:r>
      <w:r w:rsidRPr="0020659E">
        <w:rPr>
          <w:rFonts w:ascii="Times New Roman" w:hAnsi="Times New Roman" w:cs="Times New Roman"/>
          <w:sz w:val="24"/>
          <w:szCs w:val="24"/>
        </w:rPr>
        <w:tab/>
      </w:r>
      <w:r w:rsidRPr="0020659E">
        <w:rPr>
          <w:rFonts w:ascii="Times New Roman" w:hAnsi="Times New Roman" w:cs="Times New Roman"/>
          <w:sz w:val="24"/>
          <w:szCs w:val="24"/>
        </w:rPr>
        <w:tab/>
        <w:t xml:space="preserve">                            С.Ю. Гусева</w:t>
      </w:r>
    </w:p>
    <w:p w:rsidR="0020659E" w:rsidRPr="0020659E" w:rsidRDefault="0020659E" w:rsidP="0020659E">
      <w:pPr>
        <w:jc w:val="center"/>
        <w:rPr>
          <w:rFonts w:ascii="Times New Roman" w:hAnsi="Times New Roman" w:cs="Times New Roman"/>
          <w:b/>
          <w:bCs/>
          <w:i/>
          <w:iCs/>
          <w:sz w:val="24"/>
          <w:szCs w:val="24"/>
        </w:rPr>
        <w:sectPr w:rsidR="0020659E" w:rsidRPr="0020659E" w:rsidSect="0043081B">
          <w:headerReference w:type="default" r:id="rId12"/>
          <w:pgSz w:w="11906" w:h="16838" w:code="9"/>
          <w:pgMar w:top="1134" w:right="851" w:bottom="1134" w:left="1701" w:header="709" w:footer="709" w:gutter="0"/>
          <w:cols w:space="708"/>
          <w:titlePg/>
          <w:docGrid w:linePitch="360"/>
        </w:sectPr>
      </w:pPr>
    </w:p>
    <w:p w:rsidR="0020659E" w:rsidRPr="0020659E" w:rsidRDefault="0033749A" w:rsidP="0020659E">
      <w:pPr>
        <w:spacing w:after="0"/>
        <w:ind w:left="5245"/>
        <w:rPr>
          <w:rFonts w:ascii="Times New Roman" w:hAnsi="Times New Roman" w:cs="Times New Roman"/>
          <w:sz w:val="24"/>
          <w:szCs w:val="24"/>
        </w:rPr>
      </w:pPr>
      <w:r>
        <w:rPr>
          <w:rFonts w:ascii="Times New Roman" w:hAnsi="Times New Roman" w:cs="Times New Roman"/>
          <w:iCs/>
          <w:sz w:val="24"/>
          <w:szCs w:val="24"/>
        </w:rPr>
        <w:lastRenderedPageBreak/>
        <w:t xml:space="preserve">           </w:t>
      </w:r>
      <w:r w:rsidR="0020659E" w:rsidRPr="0020659E">
        <w:rPr>
          <w:rFonts w:ascii="Times New Roman" w:hAnsi="Times New Roman" w:cs="Times New Roman"/>
          <w:iCs/>
          <w:sz w:val="24"/>
          <w:szCs w:val="24"/>
        </w:rPr>
        <w:t xml:space="preserve">Приложение к решению Думы     </w:t>
      </w:r>
    </w:p>
    <w:p w:rsidR="0020659E" w:rsidRPr="00023CE0" w:rsidRDefault="0033749A" w:rsidP="0020659E">
      <w:pPr>
        <w:pStyle w:val="af1"/>
        <w:ind w:left="5245"/>
        <w:jc w:val="left"/>
        <w:rPr>
          <w:b w:val="0"/>
          <w:iCs/>
          <w:sz w:val="24"/>
          <w:szCs w:val="24"/>
        </w:rPr>
      </w:pPr>
      <w:r>
        <w:rPr>
          <w:b w:val="0"/>
          <w:iCs/>
          <w:sz w:val="24"/>
          <w:szCs w:val="24"/>
        </w:rPr>
        <w:t xml:space="preserve">           </w:t>
      </w:r>
      <w:r w:rsidR="0020659E" w:rsidRPr="0020659E">
        <w:rPr>
          <w:b w:val="0"/>
          <w:iCs/>
          <w:sz w:val="24"/>
          <w:szCs w:val="24"/>
        </w:rPr>
        <w:t xml:space="preserve">Чаинского района от </w:t>
      </w:r>
      <w:r w:rsidR="00A3677B">
        <w:rPr>
          <w:b w:val="0"/>
          <w:iCs/>
          <w:sz w:val="24"/>
          <w:szCs w:val="24"/>
        </w:rPr>
        <w:t>29</w:t>
      </w:r>
      <w:r w:rsidR="0020659E" w:rsidRPr="0020659E">
        <w:rPr>
          <w:b w:val="0"/>
          <w:iCs/>
          <w:sz w:val="24"/>
          <w:szCs w:val="24"/>
        </w:rPr>
        <w:t>.0</w:t>
      </w:r>
      <w:r w:rsidR="006F09E6">
        <w:rPr>
          <w:b w:val="0"/>
          <w:iCs/>
          <w:sz w:val="24"/>
          <w:szCs w:val="24"/>
        </w:rPr>
        <w:t>2</w:t>
      </w:r>
      <w:r w:rsidR="0020659E" w:rsidRPr="0020659E">
        <w:rPr>
          <w:b w:val="0"/>
          <w:iCs/>
          <w:sz w:val="24"/>
          <w:szCs w:val="24"/>
        </w:rPr>
        <w:t>.202</w:t>
      </w:r>
      <w:r w:rsidR="006F09E6">
        <w:rPr>
          <w:b w:val="0"/>
          <w:iCs/>
          <w:sz w:val="24"/>
          <w:szCs w:val="24"/>
        </w:rPr>
        <w:t>4</w:t>
      </w:r>
      <w:r w:rsidR="0020659E" w:rsidRPr="0020659E">
        <w:rPr>
          <w:b w:val="0"/>
          <w:iCs/>
          <w:sz w:val="24"/>
          <w:szCs w:val="24"/>
        </w:rPr>
        <w:t xml:space="preserve"> № </w:t>
      </w:r>
      <w:r w:rsidR="00A3677B">
        <w:rPr>
          <w:b w:val="0"/>
          <w:iCs/>
          <w:sz w:val="24"/>
          <w:szCs w:val="24"/>
        </w:rPr>
        <w:t>353</w:t>
      </w:r>
    </w:p>
    <w:p w:rsidR="0020659E" w:rsidRDefault="0020659E" w:rsidP="006A5A37">
      <w:pPr>
        <w:spacing w:after="0" w:line="240" w:lineRule="auto"/>
        <w:rPr>
          <w:rFonts w:ascii="Times New Roman" w:hAnsi="Times New Roman" w:cs="Times New Roman"/>
          <w:b/>
          <w:sz w:val="24"/>
          <w:szCs w:val="24"/>
        </w:rPr>
      </w:pPr>
    </w:p>
    <w:p w:rsidR="006F09E6" w:rsidRPr="006F09E6" w:rsidRDefault="006F09E6" w:rsidP="006F09E6">
      <w:pPr>
        <w:widowControl w:val="0"/>
        <w:spacing w:after="0" w:line="280" w:lineRule="exact"/>
        <w:ind w:firstLine="720"/>
        <w:jc w:val="center"/>
        <w:outlineLvl w:val="0"/>
        <w:rPr>
          <w:rFonts w:ascii="Times New Roman" w:eastAsia="Times New Roman" w:hAnsi="Times New Roman" w:cs="Times New Roman"/>
          <w:b/>
          <w:bCs/>
          <w:sz w:val="28"/>
          <w:szCs w:val="28"/>
        </w:rPr>
      </w:pPr>
      <w:bookmarkStart w:id="0" w:name="bookmark0"/>
      <w:r w:rsidRPr="006F09E6">
        <w:rPr>
          <w:rFonts w:ascii="Times New Roman" w:eastAsia="Times New Roman" w:hAnsi="Times New Roman" w:cs="Times New Roman"/>
          <w:b/>
          <w:bCs/>
          <w:sz w:val="28"/>
          <w:szCs w:val="28"/>
        </w:rPr>
        <w:t>Отчет Главы Чаинского района о деятельности</w:t>
      </w:r>
      <w:bookmarkEnd w:id="0"/>
    </w:p>
    <w:p w:rsidR="006F09E6" w:rsidRPr="006F09E6" w:rsidRDefault="006F09E6" w:rsidP="006F09E6">
      <w:pPr>
        <w:widowControl w:val="0"/>
        <w:spacing w:after="337" w:line="280" w:lineRule="exact"/>
        <w:ind w:firstLine="720"/>
        <w:jc w:val="center"/>
        <w:rPr>
          <w:rFonts w:ascii="Times New Roman" w:eastAsia="Times New Roman" w:hAnsi="Times New Roman" w:cs="Times New Roman"/>
          <w:b/>
          <w:bCs/>
          <w:sz w:val="28"/>
          <w:szCs w:val="28"/>
        </w:rPr>
      </w:pPr>
      <w:r w:rsidRPr="006F09E6">
        <w:rPr>
          <w:rFonts w:ascii="Times New Roman" w:eastAsia="Times New Roman" w:hAnsi="Times New Roman" w:cs="Times New Roman"/>
          <w:b/>
          <w:bCs/>
          <w:sz w:val="28"/>
          <w:szCs w:val="28"/>
        </w:rPr>
        <w:t>Администрации Чаинского района Томской области за 2023 год</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Руководствуясь Федеральным законом «Об об</w:t>
      </w:r>
      <w:r w:rsidRPr="006F09E6">
        <w:rPr>
          <w:rFonts w:ascii="Times New Roman" w:hAnsi="Times New Roman" w:cs="Times New Roman"/>
          <w:color w:val="000000"/>
          <w:sz w:val="24"/>
          <w:szCs w:val="24"/>
          <w:lang w:bidi="ru-RU"/>
        </w:rPr>
        <w:t>щ</w:t>
      </w:r>
      <w:r w:rsidRPr="006F09E6">
        <w:rPr>
          <w:rFonts w:ascii="Times New Roman" w:hAnsi="Times New Roman" w:cs="Times New Roman"/>
          <w:sz w:val="24"/>
          <w:szCs w:val="24"/>
        </w:rPr>
        <w:t>их прин</w:t>
      </w:r>
      <w:r w:rsidRPr="006F09E6">
        <w:rPr>
          <w:rFonts w:ascii="Times New Roman" w:hAnsi="Times New Roman" w:cs="Times New Roman"/>
          <w:color w:val="000000"/>
          <w:sz w:val="24"/>
          <w:szCs w:val="24"/>
          <w:lang w:bidi="ru-RU"/>
        </w:rPr>
        <w:t>ц</w:t>
      </w:r>
      <w:r w:rsidRPr="006F09E6">
        <w:rPr>
          <w:rFonts w:ascii="Times New Roman" w:hAnsi="Times New Roman" w:cs="Times New Roman"/>
          <w:sz w:val="24"/>
          <w:szCs w:val="24"/>
        </w:rPr>
        <w:t>ипах организации местного самоуправления в Российской Федерации» № 131-ФЗ от 06.10.2003 года, Уставом муниципального образования «Чаинский район Томской области», представляю ежегодный отчет Главы Чаинского района за 2023 год.</w:t>
      </w:r>
    </w:p>
    <w:p w:rsidR="006F09E6" w:rsidRPr="006F09E6" w:rsidRDefault="006F09E6" w:rsidP="006F09E6">
      <w:pPr>
        <w:suppressAutoHyphens/>
        <w:autoSpaceDE w:val="0"/>
        <w:spacing w:after="0"/>
        <w:ind w:firstLine="567"/>
        <w:jc w:val="both"/>
        <w:rPr>
          <w:rFonts w:ascii="Times New Roman" w:eastAsia="Calibri" w:hAnsi="Times New Roman" w:cs="Times New Roman"/>
          <w:color w:val="000000"/>
          <w:sz w:val="24"/>
          <w:szCs w:val="24"/>
        </w:rPr>
      </w:pPr>
      <w:r w:rsidRPr="006F09E6">
        <w:rPr>
          <w:rFonts w:ascii="Times New Roman" w:eastAsia="Calibri" w:hAnsi="Times New Roman" w:cs="Times New Roman"/>
          <w:color w:val="000000"/>
          <w:sz w:val="24"/>
          <w:szCs w:val="24"/>
        </w:rPr>
        <w:t>Важнейший стратегический приоритет деятельности органов местного самоуправления района - обеспечение устойчивого экономического роста и комфортных условий проживания для населения. На это и была направлена деятельность Главы Чаинского района и Администрации Чаинского района в отчетном периоде.</w:t>
      </w:r>
    </w:p>
    <w:p w:rsidR="006F09E6" w:rsidRPr="006F09E6" w:rsidRDefault="006F09E6" w:rsidP="006F09E6">
      <w:pPr>
        <w:spacing w:after="0"/>
        <w:ind w:firstLine="567"/>
        <w:jc w:val="both"/>
        <w:textAlignment w:val="baseline"/>
        <w:rPr>
          <w:rFonts w:ascii="Times New Roman" w:eastAsia="Times New Roman" w:hAnsi="Times New Roman" w:cs="Times New Roman"/>
          <w:color w:val="000000"/>
          <w:sz w:val="24"/>
          <w:szCs w:val="24"/>
        </w:rPr>
      </w:pPr>
      <w:r w:rsidRPr="006F09E6">
        <w:rPr>
          <w:rFonts w:ascii="Times New Roman" w:eastAsia="Times New Roman" w:hAnsi="Times New Roman" w:cs="Times New Roman"/>
          <w:color w:val="000000"/>
          <w:sz w:val="24"/>
          <w:szCs w:val="24"/>
        </w:rPr>
        <w:t>Приоритетные направления работы Администрации Чаинского района определялись в соответствии с задачами, поставленными губернатором Томской области В.В. Мазуром, федеральными, региональными и муниципальными программами развития, социально-экономической ситуацией в стране.</w:t>
      </w:r>
    </w:p>
    <w:p w:rsidR="006F09E6" w:rsidRPr="006F09E6" w:rsidRDefault="006F09E6" w:rsidP="006F09E6">
      <w:pPr>
        <w:spacing w:after="0"/>
        <w:ind w:firstLine="567"/>
        <w:jc w:val="both"/>
        <w:rPr>
          <w:rFonts w:ascii="Times New Roman" w:hAnsi="Times New Roman" w:cs="Times New Roman"/>
          <w:color w:val="000000"/>
          <w:sz w:val="24"/>
          <w:szCs w:val="24"/>
          <w:lang w:bidi="ru-RU"/>
        </w:rPr>
      </w:pPr>
      <w:r w:rsidRPr="006F09E6">
        <w:rPr>
          <w:rFonts w:ascii="Times New Roman" w:hAnsi="Times New Roman" w:cs="Times New Roman"/>
          <w:color w:val="000000"/>
          <w:sz w:val="24"/>
          <w:szCs w:val="24"/>
          <w:lang w:bidi="ru-RU"/>
        </w:rPr>
        <w:t>Подводя итоги работы за истекший период, можно отметить, что большинство намеченных задач Администрация района выполнила. Некоторые вопросы находятся в стадии выполнения и решения. Есть, безусловно, и проблемы, над которыми нам еще предстоит поработать.</w:t>
      </w:r>
    </w:p>
    <w:p w:rsidR="006F09E6" w:rsidRPr="006F09E6" w:rsidRDefault="006F09E6" w:rsidP="006F09E6">
      <w:pPr>
        <w:spacing w:after="0"/>
        <w:jc w:val="center"/>
        <w:rPr>
          <w:rFonts w:ascii="Times New Roman" w:hAnsi="Times New Roman" w:cs="Times New Roman"/>
          <w:b/>
          <w:sz w:val="28"/>
          <w:szCs w:val="28"/>
        </w:rPr>
      </w:pPr>
      <w:r w:rsidRPr="006F09E6">
        <w:rPr>
          <w:rFonts w:ascii="Times New Roman" w:hAnsi="Times New Roman" w:cs="Times New Roman"/>
          <w:b/>
          <w:sz w:val="28"/>
          <w:szCs w:val="28"/>
        </w:rPr>
        <w:t>Демография</w:t>
      </w:r>
    </w:p>
    <w:p w:rsidR="006F09E6" w:rsidRPr="006F09E6" w:rsidRDefault="006F09E6" w:rsidP="006F09E6">
      <w:pPr>
        <w:spacing w:after="0"/>
        <w:jc w:val="center"/>
        <w:rPr>
          <w:rFonts w:ascii="Times New Roman" w:hAnsi="Times New Roman" w:cs="Times New Roman"/>
          <w:b/>
          <w:sz w:val="28"/>
          <w:szCs w:val="28"/>
        </w:rPr>
      </w:pPr>
    </w:p>
    <w:p w:rsidR="006F09E6" w:rsidRPr="006F09E6" w:rsidRDefault="006F09E6" w:rsidP="006F09E6">
      <w:pPr>
        <w:spacing w:after="0"/>
        <w:ind w:firstLine="567"/>
        <w:jc w:val="both"/>
        <w:rPr>
          <w:rFonts w:ascii="Times New Roman" w:hAnsi="Times New Roman" w:cs="Times New Roman"/>
          <w:kern w:val="24"/>
          <w:sz w:val="24"/>
          <w:szCs w:val="24"/>
        </w:rPr>
      </w:pPr>
      <w:r w:rsidRPr="006F09E6">
        <w:rPr>
          <w:rFonts w:ascii="Times New Roman" w:hAnsi="Times New Roman" w:cs="Times New Roman"/>
          <w:kern w:val="24"/>
          <w:sz w:val="24"/>
          <w:szCs w:val="24"/>
        </w:rPr>
        <w:t xml:space="preserve">На 01.01.2024г. предварительная среднегодовая численность постоянного населения муниципального образования «Чаинский район Томской области» составила   11 649 человек или 1,1% от общей численности населения Томской области (1 047 981 человек по данным статистики). </w:t>
      </w:r>
      <w:r w:rsidRPr="006F09E6">
        <w:rPr>
          <w:rFonts w:ascii="Times New Roman" w:hAnsi="Times New Roman" w:cs="Times New Roman"/>
          <w:sz w:val="24"/>
          <w:szCs w:val="24"/>
        </w:rPr>
        <w:t>Среди сельских поселений района самым многочисленным является Подгорнское сельское поселение. В нем проживает - 6284 человека (54% от общей численности района). На втором месте Усть-Бакчарское сельское поселение – 2753 человек (24 % от общей численности района).</w:t>
      </w:r>
    </w:p>
    <w:p w:rsidR="006F09E6" w:rsidRPr="006F09E6" w:rsidRDefault="006F09E6" w:rsidP="006F09E6">
      <w:pPr>
        <w:tabs>
          <w:tab w:val="left" w:pos="0"/>
        </w:tabs>
        <w:spacing w:after="0" w:line="240" w:lineRule="auto"/>
        <w:ind w:firstLine="567"/>
        <w:jc w:val="right"/>
        <w:textAlignment w:val="baseline"/>
        <w:rPr>
          <w:rFonts w:ascii="Times New Roman" w:eastAsia="Times New Roman" w:hAnsi="Times New Roman" w:cs="Times New Roman"/>
          <w:kern w:val="24"/>
          <w:sz w:val="20"/>
          <w:szCs w:val="20"/>
        </w:rPr>
      </w:pPr>
      <w:r w:rsidRPr="006F09E6">
        <w:rPr>
          <w:rFonts w:ascii="Times New Roman" w:eastAsia="Times New Roman" w:hAnsi="Times New Roman" w:cs="Times New Roman"/>
          <w:kern w:val="24"/>
          <w:sz w:val="20"/>
          <w:szCs w:val="20"/>
        </w:rPr>
        <w:t>Таблица 1</w:t>
      </w:r>
    </w:p>
    <w:p w:rsidR="006F09E6" w:rsidRPr="006F09E6" w:rsidRDefault="006F09E6" w:rsidP="006F09E6">
      <w:pPr>
        <w:tabs>
          <w:tab w:val="left" w:pos="0"/>
        </w:tabs>
        <w:spacing w:after="0" w:line="240" w:lineRule="auto"/>
        <w:ind w:firstLine="567"/>
        <w:jc w:val="right"/>
        <w:textAlignment w:val="baseline"/>
        <w:rPr>
          <w:rFonts w:ascii="Times New Roman" w:eastAsia="Times New Roman" w:hAnsi="Times New Roman" w:cs="Times New Roman"/>
          <w:kern w:val="24"/>
          <w:sz w:val="20"/>
          <w:szCs w:val="20"/>
        </w:rPr>
      </w:pPr>
      <w:r w:rsidRPr="006F09E6">
        <w:rPr>
          <w:rFonts w:ascii="Times New Roman" w:eastAsia="Times New Roman" w:hAnsi="Times New Roman" w:cs="Times New Roman"/>
          <w:kern w:val="24"/>
          <w:sz w:val="20"/>
          <w:szCs w:val="20"/>
        </w:rPr>
        <w:t xml:space="preserve">Показатель численности, рождаемости и смертности </w:t>
      </w:r>
    </w:p>
    <w:p w:rsidR="006F09E6" w:rsidRPr="006F09E6" w:rsidRDefault="006F09E6" w:rsidP="006F09E6">
      <w:pPr>
        <w:tabs>
          <w:tab w:val="left" w:pos="0"/>
        </w:tabs>
        <w:spacing w:after="0" w:line="240" w:lineRule="auto"/>
        <w:ind w:firstLine="567"/>
        <w:jc w:val="right"/>
        <w:textAlignment w:val="baseline"/>
        <w:rPr>
          <w:rFonts w:ascii="Times New Roman" w:eastAsia="Times New Roman" w:hAnsi="Times New Roman" w:cs="Times New Roman"/>
          <w:kern w:val="24"/>
          <w:sz w:val="20"/>
          <w:szCs w:val="20"/>
        </w:rPr>
      </w:pPr>
      <w:r w:rsidRPr="006F09E6">
        <w:rPr>
          <w:rFonts w:ascii="Times New Roman" w:eastAsia="Times New Roman" w:hAnsi="Times New Roman" w:cs="Times New Roman"/>
          <w:kern w:val="24"/>
          <w:sz w:val="20"/>
          <w:szCs w:val="20"/>
        </w:rPr>
        <w:t xml:space="preserve">по данным Чаинского отдела ЗАГС  </w:t>
      </w:r>
    </w:p>
    <w:tbl>
      <w:tblPr>
        <w:tblStyle w:val="13"/>
        <w:tblW w:w="0" w:type="auto"/>
        <w:jc w:val="center"/>
        <w:tblLook w:val="04A0" w:firstRow="1" w:lastRow="0" w:firstColumn="1" w:lastColumn="0" w:noHBand="0" w:noVBand="1"/>
      </w:tblPr>
      <w:tblGrid>
        <w:gridCol w:w="3030"/>
        <w:gridCol w:w="1888"/>
        <w:gridCol w:w="1985"/>
        <w:gridCol w:w="2268"/>
      </w:tblGrid>
      <w:tr w:rsidR="006F09E6" w:rsidRPr="006F09E6" w:rsidTr="00722E4F">
        <w:trPr>
          <w:trHeight w:val="759"/>
          <w:jc w:val="center"/>
        </w:trPr>
        <w:tc>
          <w:tcPr>
            <w:tcW w:w="3030" w:type="dxa"/>
            <w:shd w:val="clear" w:color="auto" w:fill="B8CCE4" w:themeFill="accent1" w:themeFillTint="66"/>
            <w:vAlign w:val="center"/>
          </w:tcPr>
          <w:p w:rsidR="006F09E6" w:rsidRPr="006F09E6" w:rsidRDefault="006F09E6" w:rsidP="006F09E6">
            <w:pPr>
              <w:tabs>
                <w:tab w:val="left" w:pos="0"/>
              </w:tabs>
              <w:jc w:val="center"/>
              <w:textAlignment w:val="baseline"/>
              <w:rPr>
                <w:b/>
                <w:kern w:val="24"/>
              </w:rPr>
            </w:pPr>
            <w:r w:rsidRPr="006F09E6">
              <w:rPr>
                <w:b/>
                <w:kern w:val="24"/>
              </w:rPr>
              <w:t>Показатель / Год</w:t>
            </w:r>
          </w:p>
        </w:tc>
        <w:tc>
          <w:tcPr>
            <w:tcW w:w="1888" w:type="dxa"/>
            <w:shd w:val="clear" w:color="auto" w:fill="B8CCE4" w:themeFill="accent1" w:themeFillTint="66"/>
            <w:vAlign w:val="center"/>
          </w:tcPr>
          <w:p w:rsidR="006F09E6" w:rsidRPr="006F09E6" w:rsidRDefault="006F09E6" w:rsidP="006F09E6">
            <w:pPr>
              <w:tabs>
                <w:tab w:val="left" w:pos="0"/>
              </w:tabs>
              <w:jc w:val="center"/>
              <w:textAlignment w:val="baseline"/>
              <w:rPr>
                <w:b/>
                <w:kern w:val="24"/>
              </w:rPr>
            </w:pPr>
            <w:r w:rsidRPr="006F09E6">
              <w:rPr>
                <w:b/>
                <w:kern w:val="24"/>
              </w:rPr>
              <w:t xml:space="preserve">2022 год </w:t>
            </w:r>
          </w:p>
        </w:tc>
        <w:tc>
          <w:tcPr>
            <w:tcW w:w="1985" w:type="dxa"/>
            <w:shd w:val="clear" w:color="auto" w:fill="B8CCE4" w:themeFill="accent1" w:themeFillTint="66"/>
          </w:tcPr>
          <w:p w:rsidR="006F09E6" w:rsidRPr="006F09E6" w:rsidRDefault="006F09E6" w:rsidP="006F09E6">
            <w:pPr>
              <w:tabs>
                <w:tab w:val="left" w:pos="0"/>
              </w:tabs>
              <w:jc w:val="center"/>
              <w:textAlignment w:val="baseline"/>
              <w:rPr>
                <w:b/>
                <w:kern w:val="24"/>
              </w:rPr>
            </w:pPr>
          </w:p>
          <w:p w:rsidR="006F09E6" w:rsidRPr="006F09E6" w:rsidRDefault="006F09E6" w:rsidP="006F09E6">
            <w:pPr>
              <w:tabs>
                <w:tab w:val="left" w:pos="0"/>
              </w:tabs>
              <w:jc w:val="center"/>
              <w:textAlignment w:val="baseline"/>
              <w:rPr>
                <w:b/>
                <w:kern w:val="24"/>
              </w:rPr>
            </w:pPr>
            <w:r w:rsidRPr="006F09E6">
              <w:rPr>
                <w:b/>
                <w:kern w:val="24"/>
              </w:rPr>
              <w:t>2023 год</w:t>
            </w:r>
          </w:p>
        </w:tc>
        <w:tc>
          <w:tcPr>
            <w:tcW w:w="2268" w:type="dxa"/>
            <w:shd w:val="clear" w:color="auto" w:fill="B8CCE4" w:themeFill="accent1" w:themeFillTint="66"/>
          </w:tcPr>
          <w:p w:rsidR="006F09E6" w:rsidRPr="006F09E6" w:rsidRDefault="006F09E6" w:rsidP="006F09E6">
            <w:pPr>
              <w:tabs>
                <w:tab w:val="left" w:pos="0"/>
              </w:tabs>
              <w:jc w:val="center"/>
              <w:textAlignment w:val="baseline"/>
              <w:rPr>
                <w:b/>
                <w:kern w:val="24"/>
              </w:rPr>
            </w:pPr>
          </w:p>
          <w:p w:rsidR="006F09E6" w:rsidRPr="006F09E6" w:rsidRDefault="006F09E6" w:rsidP="006F09E6">
            <w:pPr>
              <w:tabs>
                <w:tab w:val="left" w:pos="0"/>
              </w:tabs>
              <w:jc w:val="center"/>
              <w:textAlignment w:val="baseline"/>
              <w:rPr>
                <w:b/>
                <w:kern w:val="24"/>
              </w:rPr>
            </w:pPr>
            <w:r w:rsidRPr="006F09E6">
              <w:rPr>
                <w:b/>
                <w:kern w:val="24"/>
              </w:rPr>
              <w:t xml:space="preserve"> %  2023/2022</w:t>
            </w:r>
          </w:p>
        </w:tc>
      </w:tr>
      <w:tr w:rsidR="006F09E6" w:rsidRPr="006F09E6" w:rsidTr="00722E4F">
        <w:trPr>
          <w:trHeight w:val="575"/>
          <w:jc w:val="center"/>
        </w:trPr>
        <w:tc>
          <w:tcPr>
            <w:tcW w:w="3030" w:type="dxa"/>
          </w:tcPr>
          <w:p w:rsidR="006F09E6" w:rsidRPr="006F09E6" w:rsidRDefault="006F09E6" w:rsidP="006F09E6">
            <w:pPr>
              <w:tabs>
                <w:tab w:val="left" w:pos="0"/>
              </w:tabs>
              <w:jc w:val="both"/>
              <w:textAlignment w:val="baseline"/>
              <w:rPr>
                <w:kern w:val="24"/>
              </w:rPr>
            </w:pPr>
            <w:r w:rsidRPr="006F09E6">
              <w:rPr>
                <w:kern w:val="24"/>
              </w:rPr>
              <w:t>Родившихся, чел</w:t>
            </w:r>
          </w:p>
        </w:tc>
        <w:tc>
          <w:tcPr>
            <w:tcW w:w="1888" w:type="dxa"/>
          </w:tcPr>
          <w:p w:rsidR="006F09E6" w:rsidRPr="006F09E6" w:rsidRDefault="006F09E6" w:rsidP="006F09E6">
            <w:pPr>
              <w:tabs>
                <w:tab w:val="left" w:pos="0"/>
              </w:tabs>
              <w:jc w:val="center"/>
              <w:textAlignment w:val="baseline"/>
              <w:rPr>
                <w:kern w:val="24"/>
              </w:rPr>
            </w:pPr>
            <w:r w:rsidRPr="006F09E6">
              <w:rPr>
                <w:kern w:val="24"/>
              </w:rPr>
              <w:t>67</w:t>
            </w:r>
          </w:p>
        </w:tc>
        <w:tc>
          <w:tcPr>
            <w:tcW w:w="1985" w:type="dxa"/>
          </w:tcPr>
          <w:p w:rsidR="006F09E6" w:rsidRPr="006F09E6" w:rsidRDefault="006F09E6" w:rsidP="006F09E6">
            <w:pPr>
              <w:tabs>
                <w:tab w:val="left" w:pos="0"/>
              </w:tabs>
              <w:jc w:val="center"/>
              <w:textAlignment w:val="baseline"/>
              <w:rPr>
                <w:kern w:val="24"/>
              </w:rPr>
            </w:pPr>
            <w:r w:rsidRPr="006F09E6">
              <w:rPr>
                <w:kern w:val="24"/>
              </w:rPr>
              <w:t>49</w:t>
            </w:r>
          </w:p>
        </w:tc>
        <w:tc>
          <w:tcPr>
            <w:tcW w:w="2268" w:type="dxa"/>
          </w:tcPr>
          <w:p w:rsidR="006F09E6" w:rsidRPr="006F09E6" w:rsidRDefault="006F09E6" w:rsidP="006F09E6">
            <w:pPr>
              <w:tabs>
                <w:tab w:val="left" w:pos="0"/>
                <w:tab w:val="center" w:pos="1546"/>
                <w:tab w:val="right" w:pos="3092"/>
              </w:tabs>
              <w:jc w:val="center"/>
              <w:textAlignment w:val="baseline"/>
              <w:rPr>
                <w:kern w:val="24"/>
              </w:rPr>
            </w:pPr>
            <w:r w:rsidRPr="006F09E6">
              <w:rPr>
                <w:kern w:val="24"/>
              </w:rPr>
              <w:t>73,13</w:t>
            </w:r>
          </w:p>
        </w:tc>
      </w:tr>
      <w:tr w:rsidR="006F09E6" w:rsidRPr="006F09E6" w:rsidTr="00722E4F">
        <w:trPr>
          <w:trHeight w:val="555"/>
          <w:jc w:val="center"/>
        </w:trPr>
        <w:tc>
          <w:tcPr>
            <w:tcW w:w="3030" w:type="dxa"/>
          </w:tcPr>
          <w:p w:rsidR="006F09E6" w:rsidRPr="006F09E6" w:rsidRDefault="006F09E6" w:rsidP="006F09E6">
            <w:pPr>
              <w:tabs>
                <w:tab w:val="left" w:pos="0"/>
              </w:tabs>
              <w:jc w:val="both"/>
              <w:textAlignment w:val="baseline"/>
              <w:rPr>
                <w:kern w:val="24"/>
              </w:rPr>
            </w:pPr>
            <w:r w:rsidRPr="006F09E6">
              <w:rPr>
                <w:kern w:val="24"/>
              </w:rPr>
              <w:t>Умерших, чел</w:t>
            </w:r>
          </w:p>
        </w:tc>
        <w:tc>
          <w:tcPr>
            <w:tcW w:w="1888" w:type="dxa"/>
          </w:tcPr>
          <w:p w:rsidR="006F09E6" w:rsidRPr="006F09E6" w:rsidRDefault="006F09E6" w:rsidP="006F09E6">
            <w:pPr>
              <w:tabs>
                <w:tab w:val="left" w:pos="0"/>
              </w:tabs>
              <w:jc w:val="center"/>
              <w:textAlignment w:val="baseline"/>
              <w:rPr>
                <w:kern w:val="24"/>
              </w:rPr>
            </w:pPr>
            <w:r w:rsidRPr="006F09E6">
              <w:rPr>
                <w:kern w:val="24"/>
              </w:rPr>
              <w:t>133</w:t>
            </w:r>
          </w:p>
        </w:tc>
        <w:tc>
          <w:tcPr>
            <w:tcW w:w="1985" w:type="dxa"/>
          </w:tcPr>
          <w:p w:rsidR="006F09E6" w:rsidRPr="006F09E6" w:rsidRDefault="006F09E6" w:rsidP="006F09E6">
            <w:pPr>
              <w:tabs>
                <w:tab w:val="left" w:pos="0"/>
              </w:tabs>
              <w:jc w:val="center"/>
              <w:textAlignment w:val="baseline"/>
              <w:rPr>
                <w:kern w:val="24"/>
              </w:rPr>
            </w:pPr>
            <w:r w:rsidRPr="006F09E6">
              <w:rPr>
                <w:kern w:val="24"/>
              </w:rPr>
              <w:t>138</w:t>
            </w:r>
          </w:p>
        </w:tc>
        <w:tc>
          <w:tcPr>
            <w:tcW w:w="2268" w:type="dxa"/>
          </w:tcPr>
          <w:p w:rsidR="006F09E6" w:rsidRPr="006F09E6" w:rsidRDefault="006F09E6" w:rsidP="006F09E6">
            <w:pPr>
              <w:tabs>
                <w:tab w:val="left" w:pos="0"/>
                <w:tab w:val="center" w:pos="1546"/>
                <w:tab w:val="right" w:pos="3092"/>
              </w:tabs>
              <w:jc w:val="center"/>
              <w:textAlignment w:val="baseline"/>
              <w:rPr>
                <w:kern w:val="24"/>
              </w:rPr>
            </w:pPr>
            <w:r w:rsidRPr="006F09E6">
              <w:rPr>
                <w:kern w:val="24"/>
              </w:rPr>
              <w:t>103,8</w:t>
            </w:r>
          </w:p>
        </w:tc>
      </w:tr>
      <w:tr w:rsidR="006F09E6" w:rsidRPr="006F09E6" w:rsidTr="00722E4F">
        <w:trPr>
          <w:trHeight w:val="555"/>
          <w:jc w:val="center"/>
        </w:trPr>
        <w:tc>
          <w:tcPr>
            <w:tcW w:w="3030" w:type="dxa"/>
          </w:tcPr>
          <w:p w:rsidR="006F09E6" w:rsidRPr="006F09E6" w:rsidRDefault="006F09E6" w:rsidP="006F09E6">
            <w:pPr>
              <w:tabs>
                <w:tab w:val="left" w:pos="0"/>
              </w:tabs>
              <w:jc w:val="both"/>
              <w:textAlignment w:val="baseline"/>
              <w:rPr>
                <w:kern w:val="24"/>
              </w:rPr>
            </w:pPr>
            <w:r w:rsidRPr="006F09E6">
              <w:rPr>
                <w:kern w:val="24"/>
              </w:rPr>
              <w:t>Естественная убыль, чел.</w:t>
            </w:r>
          </w:p>
        </w:tc>
        <w:tc>
          <w:tcPr>
            <w:tcW w:w="1888" w:type="dxa"/>
          </w:tcPr>
          <w:p w:rsidR="006F09E6" w:rsidRPr="006F09E6" w:rsidRDefault="006F09E6" w:rsidP="006F09E6">
            <w:pPr>
              <w:tabs>
                <w:tab w:val="left" w:pos="0"/>
              </w:tabs>
              <w:jc w:val="center"/>
              <w:textAlignment w:val="baseline"/>
              <w:rPr>
                <w:kern w:val="24"/>
              </w:rPr>
            </w:pPr>
            <w:r w:rsidRPr="006F09E6">
              <w:rPr>
                <w:kern w:val="24"/>
              </w:rPr>
              <w:t>-66</w:t>
            </w:r>
          </w:p>
        </w:tc>
        <w:tc>
          <w:tcPr>
            <w:tcW w:w="1985" w:type="dxa"/>
          </w:tcPr>
          <w:p w:rsidR="006F09E6" w:rsidRPr="006F09E6" w:rsidRDefault="006F09E6" w:rsidP="006F09E6">
            <w:pPr>
              <w:tabs>
                <w:tab w:val="left" w:pos="0"/>
              </w:tabs>
              <w:jc w:val="center"/>
              <w:textAlignment w:val="baseline"/>
              <w:rPr>
                <w:kern w:val="24"/>
              </w:rPr>
            </w:pPr>
            <w:r w:rsidRPr="006F09E6">
              <w:rPr>
                <w:kern w:val="24"/>
              </w:rPr>
              <w:t>-89</w:t>
            </w:r>
          </w:p>
        </w:tc>
        <w:tc>
          <w:tcPr>
            <w:tcW w:w="2268" w:type="dxa"/>
          </w:tcPr>
          <w:p w:rsidR="006F09E6" w:rsidRPr="006F09E6" w:rsidRDefault="006F09E6" w:rsidP="006F09E6">
            <w:pPr>
              <w:tabs>
                <w:tab w:val="left" w:pos="0"/>
                <w:tab w:val="center" w:pos="1546"/>
                <w:tab w:val="right" w:pos="3092"/>
              </w:tabs>
              <w:jc w:val="center"/>
              <w:textAlignment w:val="baseline"/>
              <w:rPr>
                <w:kern w:val="24"/>
              </w:rPr>
            </w:pPr>
          </w:p>
        </w:tc>
      </w:tr>
    </w:tbl>
    <w:p w:rsidR="006F09E6" w:rsidRPr="006F09E6" w:rsidRDefault="006F09E6" w:rsidP="006F09E6">
      <w:pPr>
        <w:spacing w:after="0"/>
        <w:jc w:val="right"/>
        <w:rPr>
          <w:rFonts w:ascii="Times New Roman" w:hAnsi="Times New Roman" w:cs="Times New Roman"/>
          <w:b/>
          <w:sz w:val="28"/>
          <w:szCs w:val="28"/>
        </w:rPr>
      </w:pPr>
    </w:p>
    <w:p w:rsidR="006F09E6" w:rsidRPr="006F09E6" w:rsidRDefault="006F09E6" w:rsidP="006F09E6">
      <w:pPr>
        <w:shd w:val="clear" w:color="auto" w:fill="FFFFFF"/>
        <w:autoSpaceDE w:val="0"/>
        <w:autoSpaceDN w:val="0"/>
        <w:adjustRightInd w:val="0"/>
        <w:spacing w:after="0"/>
        <w:ind w:firstLine="567"/>
        <w:jc w:val="both"/>
        <w:rPr>
          <w:rFonts w:ascii="Times New Roman" w:hAnsi="Times New Roman"/>
          <w:sz w:val="24"/>
          <w:szCs w:val="24"/>
        </w:rPr>
      </w:pPr>
      <w:r w:rsidRPr="006F09E6">
        <w:rPr>
          <w:rFonts w:ascii="Times New Roman" w:hAnsi="Times New Roman"/>
          <w:sz w:val="24"/>
          <w:szCs w:val="24"/>
        </w:rPr>
        <w:t>Демографическая ситуация за 2023 год в Чаинском районе характеризуется продолжающимся процессом убыли населения, связанным с превышением числа умерших над числом родившихся.</w:t>
      </w:r>
    </w:p>
    <w:p w:rsidR="006F09E6" w:rsidRPr="006F09E6" w:rsidRDefault="006F09E6" w:rsidP="006F09E6">
      <w:pPr>
        <w:tabs>
          <w:tab w:val="left" w:pos="0"/>
        </w:tabs>
        <w:spacing w:after="0"/>
        <w:ind w:firstLine="567"/>
        <w:jc w:val="right"/>
        <w:textAlignment w:val="baseline"/>
        <w:rPr>
          <w:rFonts w:ascii="Times New Roman" w:eastAsia="Times New Roman" w:hAnsi="Times New Roman" w:cs="Times New Roman"/>
          <w:kern w:val="24"/>
          <w:sz w:val="24"/>
          <w:szCs w:val="24"/>
        </w:rPr>
      </w:pPr>
    </w:p>
    <w:p w:rsidR="006F09E6" w:rsidRPr="006F09E6" w:rsidRDefault="006F09E6" w:rsidP="006F09E6">
      <w:pPr>
        <w:tabs>
          <w:tab w:val="left" w:pos="0"/>
        </w:tabs>
        <w:spacing w:after="0" w:line="240" w:lineRule="auto"/>
        <w:jc w:val="right"/>
        <w:textAlignment w:val="baseline"/>
        <w:rPr>
          <w:rFonts w:ascii="Times New Roman" w:eastAsia="Times New Roman" w:hAnsi="Times New Roman" w:cs="Times New Roman"/>
          <w:kern w:val="24"/>
          <w:sz w:val="20"/>
          <w:szCs w:val="20"/>
        </w:rPr>
      </w:pPr>
      <w:r w:rsidRPr="006F09E6">
        <w:rPr>
          <w:rFonts w:ascii="Times New Roman" w:eastAsia="Times New Roman" w:hAnsi="Times New Roman" w:cs="Times New Roman"/>
          <w:kern w:val="24"/>
          <w:sz w:val="20"/>
          <w:szCs w:val="20"/>
        </w:rPr>
        <w:lastRenderedPageBreak/>
        <w:t>Таблица 2</w:t>
      </w:r>
    </w:p>
    <w:p w:rsidR="006F09E6" w:rsidRPr="006F09E6" w:rsidRDefault="006F09E6" w:rsidP="006F09E6">
      <w:pPr>
        <w:tabs>
          <w:tab w:val="left" w:pos="0"/>
        </w:tabs>
        <w:spacing w:after="0" w:line="240" w:lineRule="auto"/>
        <w:jc w:val="right"/>
        <w:textAlignment w:val="baseline"/>
        <w:rPr>
          <w:rFonts w:ascii="Times New Roman" w:eastAsia="Times New Roman" w:hAnsi="Times New Roman" w:cs="Times New Roman"/>
          <w:kern w:val="24"/>
          <w:sz w:val="20"/>
          <w:szCs w:val="20"/>
        </w:rPr>
      </w:pPr>
      <w:r w:rsidRPr="006F09E6">
        <w:rPr>
          <w:rFonts w:ascii="Times New Roman" w:eastAsia="Times New Roman" w:hAnsi="Times New Roman" w:cs="Times New Roman"/>
          <w:kern w:val="24"/>
          <w:sz w:val="20"/>
          <w:szCs w:val="20"/>
        </w:rPr>
        <w:t xml:space="preserve">Количество зарегистрированных браков и разводов в </w:t>
      </w:r>
    </w:p>
    <w:p w:rsidR="006F09E6" w:rsidRPr="006F09E6" w:rsidRDefault="006F09E6" w:rsidP="006F09E6">
      <w:pPr>
        <w:tabs>
          <w:tab w:val="left" w:pos="0"/>
        </w:tabs>
        <w:spacing w:after="0" w:line="240" w:lineRule="auto"/>
        <w:jc w:val="right"/>
        <w:textAlignment w:val="baseline"/>
        <w:rPr>
          <w:rFonts w:ascii="Times New Roman" w:eastAsia="Times New Roman" w:hAnsi="Times New Roman" w:cs="Times New Roman"/>
          <w:kern w:val="24"/>
          <w:sz w:val="20"/>
          <w:szCs w:val="20"/>
        </w:rPr>
      </w:pPr>
      <w:r w:rsidRPr="006F09E6">
        <w:rPr>
          <w:rFonts w:ascii="Times New Roman" w:eastAsia="Times New Roman" w:hAnsi="Times New Roman" w:cs="Times New Roman"/>
          <w:kern w:val="24"/>
          <w:sz w:val="20"/>
          <w:szCs w:val="20"/>
        </w:rPr>
        <w:t>Чаинском районе  в 2022-2023 гг.</w:t>
      </w:r>
    </w:p>
    <w:p w:rsidR="006F09E6" w:rsidRPr="006F09E6" w:rsidRDefault="006F09E6" w:rsidP="006F09E6">
      <w:pPr>
        <w:tabs>
          <w:tab w:val="left" w:pos="0"/>
        </w:tabs>
        <w:spacing w:after="0" w:line="240" w:lineRule="auto"/>
        <w:jc w:val="right"/>
        <w:textAlignment w:val="baseline"/>
        <w:rPr>
          <w:rFonts w:ascii="Times New Roman" w:eastAsia="Times New Roman" w:hAnsi="Times New Roman" w:cs="Times New Roman"/>
          <w:kern w:val="24"/>
          <w:sz w:val="24"/>
          <w:szCs w:val="24"/>
        </w:rPr>
      </w:pPr>
      <w:r w:rsidRPr="006F09E6">
        <w:rPr>
          <w:rFonts w:ascii="Times New Roman" w:eastAsia="Times New Roman" w:hAnsi="Times New Roman" w:cs="Times New Roman"/>
          <w:kern w:val="24"/>
          <w:sz w:val="20"/>
          <w:szCs w:val="20"/>
        </w:rPr>
        <w:t>(по данным Чаинского отдела ЗАГС</w:t>
      </w:r>
      <w:r w:rsidRPr="006F09E6">
        <w:rPr>
          <w:rFonts w:ascii="Times New Roman" w:eastAsia="Times New Roman" w:hAnsi="Times New Roman" w:cs="Times New Roman"/>
          <w:kern w:val="24"/>
          <w:sz w:val="24"/>
          <w:szCs w:val="24"/>
        </w:rPr>
        <w:t xml:space="preserve">) </w:t>
      </w:r>
    </w:p>
    <w:tbl>
      <w:tblPr>
        <w:tblStyle w:val="13"/>
        <w:tblW w:w="0" w:type="auto"/>
        <w:tblLook w:val="04A0" w:firstRow="1" w:lastRow="0" w:firstColumn="1" w:lastColumn="0" w:noHBand="0" w:noVBand="1"/>
      </w:tblPr>
      <w:tblGrid>
        <w:gridCol w:w="3892"/>
        <w:gridCol w:w="1354"/>
        <w:gridCol w:w="1286"/>
        <w:gridCol w:w="2859"/>
      </w:tblGrid>
      <w:tr w:rsidR="006F09E6" w:rsidRPr="006F09E6" w:rsidTr="00722E4F">
        <w:trPr>
          <w:trHeight w:val="267"/>
        </w:trPr>
        <w:tc>
          <w:tcPr>
            <w:tcW w:w="3892" w:type="dxa"/>
            <w:vMerge w:val="restart"/>
            <w:shd w:val="clear" w:color="auto" w:fill="B8CCE4" w:themeFill="accent1" w:themeFillTint="66"/>
            <w:vAlign w:val="center"/>
          </w:tcPr>
          <w:p w:rsidR="006F09E6" w:rsidRPr="006F09E6" w:rsidRDefault="006F09E6" w:rsidP="006F09E6">
            <w:pPr>
              <w:tabs>
                <w:tab w:val="left" w:pos="0"/>
              </w:tabs>
              <w:jc w:val="center"/>
              <w:textAlignment w:val="baseline"/>
              <w:rPr>
                <w:b/>
                <w:kern w:val="24"/>
              </w:rPr>
            </w:pPr>
            <w:r w:rsidRPr="006F09E6">
              <w:rPr>
                <w:b/>
                <w:kern w:val="24"/>
              </w:rPr>
              <w:t>Наименование показателя</w:t>
            </w:r>
          </w:p>
        </w:tc>
        <w:tc>
          <w:tcPr>
            <w:tcW w:w="1354" w:type="dxa"/>
            <w:vMerge w:val="restart"/>
            <w:shd w:val="clear" w:color="auto" w:fill="B8CCE4" w:themeFill="accent1" w:themeFillTint="66"/>
            <w:vAlign w:val="center"/>
          </w:tcPr>
          <w:p w:rsidR="006F09E6" w:rsidRPr="006F09E6" w:rsidRDefault="006F09E6" w:rsidP="006F09E6">
            <w:pPr>
              <w:tabs>
                <w:tab w:val="left" w:pos="0"/>
              </w:tabs>
              <w:spacing w:beforeAutospacing="1" w:afterAutospacing="1"/>
              <w:jc w:val="center"/>
              <w:textAlignment w:val="baseline"/>
              <w:rPr>
                <w:b/>
                <w:kern w:val="24"/>
              </w:rPr>
            </w:pPr>
            <w:r w:rsidRPr="006F09E6">
              <w:rPr>
                <w:b/>
                <w:kern w:val="24"/>
              </w:rPr>
              <w:t>2022 год</w:t>
            </w:r>
          </w:p>
        </w:tc>
        <w:tc>
          <w:tcPr>
            <w:tcW w:w="1286" w:type="dxa"/>
            <w:vMerge w:val="restart"/>
            <w:shd w:val="clear" w:color="auto" w:fill="B8CCE4" w:themeFill="accent1" w:themeFillTint="66"/>
            <w:vAlign w:val="center"/>
          </w:tcPr>
          <w:p w:rsidR="006F09E6" w:rsidRPr="006F09E6" w:rsidRDefault="006F09E6" w:rsidP="006F09E6">
            <w:pPr>
              <w:tabs>
                <w:tab w:val="left" w:pos="0"/>
              </w:tabs>
              <w:spacing w:beforeAutospacing="1" w:afterAutospacing="1"/>
              <w:jc w:val="center"/>
              <w:textAlignment w:val="baseline"/>
              <w:rPr>
                <w:b/>
                <w:kern w:val="24"/>
              </w:rPr>
            </w:pPr>
            <w:r w:rsidRPr="006F09E6">
              <w:rPr>
                <w:b/>
                <w:kern w:val="24"/>
              </w:rPr>
              <w:t>2023 год</w:t>
            </w:r>
          </w:p>
        </w:tc>
        <w:tc>
          <w:tcPr>
            <w:tcW w:w="2859" w:type="dxa"/>
            <w:vMerge w:val="restart"/>
            <w:shd w:val="clear" w:color="auto" w:fill="B8CCE4" w:themeFill="accent1" w:themeFillTint="66"/>
          </w:tcPr>
          <w:p w:rsidR="006F09E6" w:rsidRPr="006F09E6" w:rsidRDefault="006F09E6" w:rsidP="006F09E6">
            <w:pPr>
              <w:tabs>
                <w:tab w:val="left" w:pos="0"/>
              </w:tabs>
              <w:jc w:val="center"/>
              <w:textAlignment w:val="baseline"/>
              <w:rPr>
                <w:b/>
                <w:kern w:val="24"/>
              </w:rPr>
            </w:pPr>
            <w:r w:rsidRPr="006F09E6">
              <w:rPr>
                <w:b/>
                <w:kern w:val="24"/>
              </w:rPr>
              <w:t>В % к соответствующему периоду 2022</w:t>
            </w:r>
          </w:p>
        </w:tc>
      </w:tr>
      <w:tr w:rsidR="006F09E6" w:rsidRPr="006F09E6" w:rsidTr="00722E4F">
        <w:trPr>
          <w:trHeight w:val="255"/>
        </w:trPr>
        <w:tc>
          <w:tcPr>
            <w:tcW w:w="3892" w:type="dxa"/>
            <w:vMerge/>
            <w:shd w:val="clear" w:color="auto" w:fill="B8CCE4" w:themeFill="accent1" w:themeFillTint="66"/>
            <w:vAlign w:val="center"/>
          </w:tcPr>
          <w:p w:rsidR="006F09E6" w:rsidRPr="006F09E6" w:rsidRDefault="006F09E6" w:rsidP="006F09E6">
            <w:pPr>
              <w:tabs>
                <w:tab w:val="left" w:pos="0"/>
              </w:tabs>
              <w:jc w:val="center"/>
              <w:textAlignment w:val="baseline"/>
              <w:rPr>
                <w:b/>
                <w:kern w:val="24"/>
              </w:rPr>
            </w:pPr>
          </w:p>
        </w:tc>
        <w:tc>
          <w:tcPr>
            <w:tcW w:w="1354" w:type="dxa"/>
            <w:vMerge/>
            <w:shd w:val="clear" w:color="auto" w:fill="B8CCE4" w:themeFill="accent1" w:themeFillTint="66"/>
            <w:vAlign w:val="center"/>
          </w:tcPr>
          <w:p w:rsidR="006F09E6" w:rsidRPr="006F09E6" w:rsidRDefault="006F09E6" w:rsidP="006F09E6">
            <w:pPr>
              <w:tabs>
                <w:tab w:val="left" w:pos="0"/>
              </w:tabs>
              <w:jc w:val="center"/>
              <w:textAlignment w:val="baseline"/>
              <w:rPr>
                <w:b/>
                <w:kern w:val="24"/>
              </w:rPr>
            </w:pPr>
          </w:p>
        </w:tc>
        <w:tc>
          <w:tcPr>
            <w:tcW w:w="1286" w:type="dxa"/>
            <w:vMerge/>
            <w:shd w:val="clear" w:color="auto" w:fill="B8CCE4" w:themeFill="accent1" w:themeFillTint="66"/>
            <w:vAlign w:val="center"/>
          </w:tcPr>
          <w:p w:rsidR="006F09E6" w:rsidRPr="006F09E6" w:rsidRDefault="006F09E6" w:rsidP="006F09E6">
            <w:pPr>
              <w:tabs>
                <w:tab w:val="left" w:pos="0"/>
              </w:tabs>
              <w:jc w:val="center"/>
              <w:textAlignment w:val="baseline"/>
              <w:rPr>
                <w:b/>
                <w:kern w:val="24"/>
              </w:rPr>
            </w:pPr>
          </w:p>
        </w:tc>
        <w:tc>
          <w:tcPr>
            <w:tcW w:w="2859" w:type="dxa"/>
            <w:vMerge/>
            <w:shd w:val="clear" w:color="auto" w:fill="B8CCE4" w:themeFill="accent1" w:themeFillTint="66"/>
          </w:tcPr>
          <w:p w:rsidR="006F09E6" w:rsidRPr="006F09E6" w:rsidRDefault="006F09E6" w:rsidP="006F09E6">
            <w:pPr>
              <w:tabs>
                <w:tab w:val="left" w:pos="0"/>
              </w:tabs>
              <w:jc w:val="center"/>
              <w:textAlignment w:val="baseline"/>
              <w:rPr>
                <w:b/>
                <w:kern w:val="24"/>
              </w:rPr>
            </w:pPr>
          </w:p>
        </w:tc>
      </w:tr>
      <w:tr w:rsidR="006F09E6" w:rsidRPr="006F09E6" w:rsidTr="00722E4F">
        <w:trPr>
          <w:trHeight w:val="267"/>
        </w:trPr>
        <w:tc>
          <w:tcPr>
            <w:tcW w:w="3892" w:type="dxa"/>
          </w:tcPr>
          <w:p w:rsidR="006F09E6" w:rsidRPr="006F09E6" w:rsidRDefault="006F09E6" w:rsidP="006F09E6">
            <w:pPr>
              <w:tabs>
                <w:tab w:val="left" w:pos="0"/>
              </w:tabs>
              <w:jc w:val="both"/>
              <w:textAlignment w:val="baseline"/>
              <w:rPr>
                <w:kern w:val="24"/>
              </w:rPr>
            </w:pPr>
            <w:r w:rsidRPr="006F09E6">
              <w:rPr>
                <w:kern w:val="24"/>
              </w:rPr>
              <w:t>Зарегистрировано браков, ед.</w:t>
            </w:r>
          </w:p>
        </w:tc>
        <w:tc>
          <w:tcPr>
            <w:tcW w:w="1354" w:type="dxa"/>
          </w:tcPr>
          <w:p w:rsidR="006F09E6" w:rsidRPr="006F09E6" w:rsidRDefault="006F09E6" w:rsidP="006F09E6">
            <w:pPr>
              <w:tabs>
                <w:tab w:val="left" w:pos="0"/>
              </w:tabs>
              <w:jc w:val="center"/>
              <w:textAlignment w:val="baseline"/>
              <w:rPr>
                <w:kern w:val="24"/>
              </w:rPr>
            </w:pPr>
            <w:r w:rsidRPr="006F09E6">
              <w:rPr>
                <w:kern w:val="24"/>
              </w:rPr>
              <w:t>33</w:t>
            </w:r>
          </w:p>
        </w:tc>
        <w:tc>
          <w:tcPr>
            <w:tcW w:w="1286" w:type="dxa"/>
          </w:tcPr>
          <w:p w:rsidR="006F09E6" w:rsidRPr="006F09E6" w:rsidRDefault="006F09E6" w:rsidP="006F09E6">
            <w:pPr>
              <w:tabs>
                <w:tab w:val="left" w:pos="0"/>
              </w:tabs>
              <w:jc w:val="center"/>
              <w:textAlignment w:val="baseline"/>
              <w:rPr>
                <w:kern w:val="24"/>
              </w:rPr>
            </w:pPr>
            <w:r w:rsidRPr="006F09E6">
              <w:rPr>
                <w:kern w:val="24"/>
              </w:rPr>
              <w:t>31</w:t>
            </w:r>
          </w:p>
        </w:tc>
        <w:tc>
          <w:tcPr>
            <w:tcW w:w="2859" w:type="dxa"/>
          </w:tcPr>
          <w:p w:rsidR="006F09E6" w:rsidRPr="006F09E6" w:rsidRDefault="006F09E6" w:rsidP="006F09E6">
            <w:pPr>
              <w:tabs>
                <w:tab w:val="left" w:pos="0"/>
              </w:tabs>
              <w:jc w:val="center"/>
              <w:textAlignment w:val="baseline"/>
              <w:rPr>
                <w:kern w:val="24"/>
              </w:rPr>
            </w:pPr>
            <w:r w:rsidRPr="006F09E6">
              <w:rPr>
                <w:kern w:val="24"/>
              </w:rPr>
              <w:t>93,9</w:t>
            </w:r>
          </w:p>
        </w:tc>
      </w:tr>
      <w:tr w:rsidR="006F09E6" w:rsidRPr="006F09E6" w:rsidTr="00722E4F">
        <w:trPr>
          <w:trHeight w:val="267"/>
        </w:trPr>
        <w:tc>
          <w:tcPr>
            <w:tcW w:w="3892" w:type="dxa"/>
          </w:tcPr>
          <w:p w:rsidR="006F09E6" w:rsidRPr="006F09E6" w:rsidRDefault="006F09E6" w:rsidP="006F09E6">
            <w:pPr>
              <w:tabs>
                <w:tab w:val="left" w:pos="0"/>
              </w:tabs>
              <w:jc w:val="both"/>
              <w:textAlignment w:val="baseline"/>
              <w:rPr>
                <w:kern w:val="24"/>
              </w:rPr>
            </w:pPr>
            <w:r w:rsidRPr="006F09E6">
              <w:rPr>
                <w:kern w:val="24"/>
              </w:rPr>
              <w:t>Зарегистрировано разводов, ед.</w:t>
            </w:r>
          </w:p>
        </w:tc>
        <w:tc>
          <w:tcPr>
            <w:tcW w:w="1354" w:type="dxa"/>
          </w:tcPr>
          <w:p w:rsidR="006F09E6" w:rsidRPr="006F09E6" w:rsidRDefault="006F09E6" w:rsidP="006F09E6">
            <w:pPr>
              <w:tabs>
                <w:tab w:val="left" w:pos="0"/>
              </w:tabs>
              <w:jc w:val="center"/>
              <w:textAlignment w:val="baseline"/>
              <w:rPr>
                <w:kern w:val="24"/>
              </w:rPr>
            </w:pPr>
            <w:r w:rsidRPr="006F09E6">
              <w:rPr>
                <w:kern w:val="24"/>
              </w:rPr>
              <w:t>39</w:t>
            </w:r>
          </w:p>
        </w:tc>
        <w:tc>
          <w:tcPr>
            <w:tcW w:w="1286" w:type="dxa"/>
          </w:tcPr>
          <w:p w:rsidR="006F09E6" w:rsidRPr="006F09E6" w:rsidRDefault="006F09E6" w:rsidP="006F09E6">
            <w:pPr>
              <w:tabs>
                <w:tab w:val="left" w:pos="0"/>
              </w:tabs>
              <w:jc w:val="center"/>
              <w:textAlignment w:val="baseline"/>
              <w:rPr>
                <w:kern w:val="24"/>
              </w:rPr>
            </w:pPr>
            <w:r w:rsidRPr="006F09E6">
              <w:rPr>
                <w:kern w:val="24"/>
              </w:rPr>
              <w:t>37</w:t>
            </w:r>
          </w:p>
        </w:tc>
        <w:tc>
          <w:tcPr>
            <w:tcW w:w="2859" w:type="dxa"/>
          </w:tcPr>
          <w:p w:rsidR="006F09E6" w:rsidRPr="006F09E6" w:rsidRDefault="006F09E6" w:rsidP="006F09E6">
            <w:pPr>
              <w:tabs>
                <w:tab w:val="left" w:pos="0"/>
              </w:tabs>
              <w:jc w:val="center"/>
              <w:textAlignment w:val="baseline"/>
              <w:rPr>
                <w:kern w:val="24"/>
              </w:rPr>
            </w:pPr>
            <w:r w:rsidRPr="006F09E6">
              <w:rPr>
                <w:kern w:val="24"/>
              </w:rPr>
              <w:t>94,9</w:t>
            </w:r>
          </w:p>
        </w:tc>
      </w:tr>
    </w:tbl>
    <w:p w:rsidR="006F09E6" w:rsidRPr="006F09E6" w:rsidRDefault="006F09E6" w:rsidP="006F09E6">
      <w:pPr>
        <w:spacing w:after="0"/>
        <w:ind w:firstLine="709"/>
        <w:jc w:val="center"/>
        <w:rPr>
          <w:rFonts w:ascii="Times New Roman" w:hAnsi="Times New Roman" w:cs="Times New Roman"/>
          <w:b/>
          <w:sz w:val="24"/>
          <w:szCs w:val="24"/>
        </w:rPr>
      </w:pPr>
    </w:p>
    <w:p w:rsidR="006F09E6" w:rsidRPr="006F09E6" w:rsidRDefault="006F09E6" w:rsidP="006F09E6">
      <w:pPr>
        <w:spacing w:after="0"/>
        <w:ind w:firstLine="709"/>
        <w:jc w:val="center"/>
        <w:rPr>
          <w:rFonts w:ascii="Times New Roman" w:hAnsi="Times New Roman" w:cs="Times New Roman"/>
          <w:b/>
          <w:sz w:val="28"/>
          <w:szCs w:val="28"/>
        </w:rPr>
      </w:pPr>
      <w:r w:rsidRPr="006F09E6">
        <w:rPr>
          <w:rFonts w:ascii="Times New Roman" w:hAnsi="Times New Roman" w:cs="Times New Roman"/>
          <w:b/>
          <w:sz w:val="28"/>
          <w:szCs w:val="28"/>
        </w:rPr>
        <w:t>Бюджет</w:t>
      </w:r>
    </w:p>
    <w:p w:rsidR="006F09E6" w:rsidRPr="006F09E6" w:rsidRDefault="006F09E6" w:rsidP="006F09E6">
      <w:pPr>
        <w:spacing w:after="0"/>
        <w:ind w:firstLine="567"/>
        <w:jc w:val="both"/>
        <w:rPr>
          <w:rFonts w:ascii="Times New Roman" w:hAnsi="Times New Roman" w:cs="Times New Roman"/>
          <w:sz w:val="24"/>
          <w:szCs w:val="24"/>
        </w:rPr>
      </w:pP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Доходы бюджета муниципального образования «Чаинский район Томской области» в 2023 году выросли по сравнению с 2022 годом на 5,8 % (на 46 542,7 тыс. рублей) и составили 850 888,1 тыс. рублей. Из них налоговые и неналоговые доходы увеличились к 2022 году на 9% и составляют 128 066,9 тыс. рублей, безвозмездные поступления выросли на 5,2% (на 35 951 тыс. рублей) и составили 722 821,2 тыс. рублей. Необходимо отметить, что ежегодно плановые поступления доходов районного бюджета за счет целевых межбюджетных трансфертов на начало года ниже плановых доходов по итогам года. Это говорит о том, что в течение года проводится планомерная работа по привлечению средств федерального и областного бюджета на реализацию различных проектов на территории района.</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Расходы бюджета муниципального образования «Чаинский район Томской области» в 2023 году составили 859 143,5 тыс. рублей и также выросли по сравнению с 2022 годом на 5,8 % (на 47 431,8 тыс. рублей). </w:t>
      </w:r>
    </w:p>
    <w:p w:rsidR="006F09E6" w:rsidRPr="006F09E6" w:rsidRDefault="006F09E6" w:rsidP="006F09E6">
      <w:pPr>
        <w:spacing w:after="0"/>
        <w:ind w:firstLine="709"/>
        <w:jc w:val="both"/>
        <w:rPr>
          <w:rFonts w:ascii="Times New Roman" w:hAnsi="Times New Roman" w:cs="Times New Roman"/>
          <w:sz w:val="24"/>
          <w:szCs w:val="24"/>
        </w:rPr>
      </w:pPr>
    </w:p>
    <w:p w:rsidR="006F09E6" w:rsidRPr="006F09E6" w:rsidRDefault="006F09E6" w:rsidP="006F09E6">
      <w:pPr>
        <w:tabs>
          <w:tab w:val="left" w:pos="0"/>
        </w:tabs>
        <w:spacing w:after="0" w:line="240" w:lineRule="auto"/>
        <w:jc w:val="center"/>
        <w:textAlignment w:val="baseline"/>
        <w:rPr>
          <w:rFonts w:ascii="Times New Roman" w:eastAsia="Times New Roman" w:hAnsi="Times New Roman" w:cs="Times New Roman"/>
          <w:b/>
          <w:sz w:val="28"/>
          <w:szCs w:val="28"/>
        </w:rPr>
      </w:pPr>
      <w:r w:rsidRPr="006F09E6">
        <w:rPr>
          <w:rFonts w:ascii="Times New Roman" w:eastAsia="Times New Roman" w:hAnsi="Times New Roman" w:cs="Times New Roman"/>
          <w:b/>
          <w:sz w:val="28"/>
          <w:szCs w:val="28"/>
        </w:rPr>
        <w:t>Экономическое развитие</w:t>
      </w:r>
    </w:p>
    <w:p w:rsidR="006F09E6" w:rsidRPr="006F09E6" w:rsidRDefault="006F09E6" w:rsidP="006F09E6">
      <w:pPr>
        <w:tabs>
          <w:tab w:val="left" w:pos="0"/>
        </w:tabs>
        <w:spacing w:after="0" w:line="240" w:lineRule="auto"/>
        <w:jc w:val="center"/>
        <w:textAlignment w:val="baseline"/>
        <w:rPr>
          <w:rFonts w:ascii="Times New Roman" w:eastAsia="Times New Roman" w:hAnsi="Times New Roman" w:cs="Times New Roman"/>
          <w:b/>
          <w:sz w:val="24"/>
          <w:szCs w:val="24"/>
        </w:rPr>
      </w:pPr>
    </w:p>
    <w:p w:rsidR="006F09E6" w:rsidRPr="006F09E6" w:rsidRDefault="006F09E6" w:rsidP="006F09E6">
      <w:pPr>
        <w:tabs>
          <w:tab w:val="left" w:pos="0"/>
        </w:tabs>
        <w:spacing w:after="0" w:line="240" w:lineRule="auto"/>
        <w:jc w:val="center"/>
        <w:textAlignment w:val="baseline"/>
        <w:rPr>
          <w:rFonts w:ascii="Times New Roman" w:eastAsia="Times New Roman" w:hAnsi="Times New Roman" w:cs="Times New Roman"/>
          <w:b/>
          <w:sz w:val="24"/>
          <w:szCs w:val="24"/>
        </w:rPr>
      </w:pPr>
      <w:r w:rsidRPr="006F09E6">
        <w:rPr>
          <w:rFonts w:ascii="Times New Roman" w:eastAsia="Times New Roman" w:hAnsi="Times New Roman" w:cs="Times New Roman"/>
          <w:b/>
          <w:sz w:val="24"/>
          <w:szCs w:val="24"/>
        </w:rPr>
        <w:t>Занятость населения, рынок труда</w:t>
      </w:r>
    </w:p>
    <w:p w:rsidR="006F09E6" w:rsidRPr="006F09E6" w:rsidRDefault="006F09E6" w:rsidP="006F09E6">
      <w:pPr>
        <w:tabs>
          <w:tab w:val="left" w:pos="0"/>
        </w:tabs>
        <w:spacing w:after="0" w:line="240" w:lineRule="auto"/>
        <w:jc w:val="center"/>
        <w:textAlignment w:val="baseline"/>
        <w:rPr>
          <w:rFonts w:ascii="Times New Roman" w:eastAsia="Times New Roman" w:hAnsi="Times New Roman" w:cs="Times New Roman"/>
          <w:b/>
          <w:kern w:val="24"/>
          <w:sz w:val="24"/>
          <w:szCs w:val="24"/>
        </w:rPr>
      </w:pPr>
    </w:p>
    <w:p w:rsidR="006F09E6" w:rsidRPr="006F09E6" w:rsidRDefault="006F09E6" w:rsidP="006F09E6">
      <w:pPr>
        <w:tabs>
          <w:tab w:val="left" w:pos="0"/>
        </w:tabs>
        <w:spacing w:after="0"/>
        <w:ind w:firstLine="567"/>
        <w:jc w:val="both"/>
        <w:rPr>
          <w:rFonts w:ascii="Times New Roman" w:hAnsi="Times New Roman" w:cs="Times New Roman"/>
        </w:rPr>
      </w:pPr>
      <w:r w:rsidRPr="006F09E6">
        <w:rPr>
          <w:rFonts w:ascii="Times New Roman" w:hAnsi="Times New Roman" w:cs="Times New Roman"/>
          <w:sz w:val="24"/>
          <w:szCs w:val="24"/>
        </w:rPr>
        <w:t>В 2022-2023 годах на рынке труда Чаинского района наблюдалось последовательное улучшение ситуации за счет восстановления отраслей, наиболее пострадавших от пандемии. К концу 2023 года показатели окончательно стабилизировались и вернулись к допандемийному</w:t>
      </w:r>
      <w:r w:rsidRPr="006F09E6">
        <w:rPr>
          <w:rFonts w:ascii="Times New Roman" w:hAnsi="Times New Roman" w:cs="Times New Roman"/>
        </w:rPr>
        <w:t xml:space="preserve"> периоду. </w:t>
      </w:r>
    </w:p>
    <w:p w:rsidR="006F09E6" w:rsidRPr="006F09E6" w:rsidRDefault="006F09E6" w:rsidP="006F09E6">
      <w:pPr>
        <w:suppressAutoHyphens/>
        <w:spacing w:after="0"/>
        <w:ind w:firstLine="567"/>
        <w:jc w:val="both"/>
        <w:rPr>
          <w:rFonts w:ascii="Times New Roman" w:eastAsia="Times New Roman" w:hAnsi="Times New Roman" w:cs="Times New Roman"/>
          <w:sz w:val="24"/>
          <w:szCs w:val="24"/>
          <w:lang w:eastAsia="zh-CN"/>
        </w:rPr>
      </w:pPr>
      <w:r w:rsidRPr="006F09E6">
        <w:rPr>
          <w:rFonts w:ascii="Times New Roman" w:eastAsia="Times New Roman" w:hAnsi="Times New Roman" w:cs="Times New Roman"/>
          <w:sz w:val="24"/>
          <w:szCs w:val="24"/>
          <w:lang w:eastAsia="zh-CN"/>
        </w:rPr>
        <w:t xml:space="preserve">Численность рабочей силы в Чаинском районе в 2023 году составила 7,0 тыс. человек (в 2022 году составляла 6,9 тыс. человек). </w:t>
      </w:r>
    </w:p>
    <w:p w:rsidR="006F09E6" w:rsidRPr="006F09E6" w:rsidRDefault="006F09E6" w:rsidP="006F09E6">
      <w:pPr>
        <w:suppressAutoHyphens/>
        <w:spacing w:after="0"/>
        <w:ind w:firstLine="567"/>
        <w:jc w:val="both"/>
        <w:rPr>
          <w:rFonts w:ascii="Times New Roman" w:eastAsia="Times New Roman" w:hAnsi="Times New Roman" w:cs="Times New Roman"/>
          <w:sz w:val="24"/>
          <w:szCs w:val="24"/>
          <w:lang w:eastAsia="zh-CN"/>
        </w:rPr>
      </w:pPr>
      <w:r w:rsidRPr="006F09E6">
        <w:rPr>
          <w:rFonts w:ascii="Times New Roman" w:eastAsia="Times New Roman" w:hAnsi="Times New Roman" w:cs="Times New Roman"/>
          <w:sz w:val="24"/>
          <w:szCs w:val="24"/>
          <w:lang w:eastAsia="zh-CN"/>
        </w:rPr>
        <w:t>Среднемесячная заработная плата за 9 месяцев 2023 года по обследуемым видам экономической деятельности составила 60 170,0 рублей, что выше на 13% уровня среднемесячной заработной платы за 2022 год (на 6748,2 рублей).</w:t>
      </w:r>
    </w:p>
    <w:p w:rsidR="006F09E6" w:rsidRPr="006F09E6" w:rsidRDefault="006F09E6" w:rsidP="006F09E6">
      <w:pPr>
        <w:suppressAutoHyphens/>
        <w:spacing w:after="0"/>
        <w:ind w:firstLine="567"/>
        <w:jc w:val="both"/>
        <w:rPr>
          <w:rFonts w:ascii="Times New Roman" w:eastAsia="Times New Roman" w:hAnsi="Times New Roman" w:cs="Times New Roman"/>
          <w:sz w:val="24"/>
          <w:szCs w:val="24"/>
          <w:lang w:eastAsia="zh-CN"/>
        </w:rPr>
      </w:pPr>
      <w:r w:rsidRPr="006F09E6">
        <w:rPr>
          <w:rFonts w:ascii="Times New Roman" w:eastAsia="Times New Roman" w:hAnsi="Times New Roman" w:cs="Times New Roman"/>
          <w:sz w:val="24"/>
          <w:szCs w:val="24"/>
          <w:lang w:eastAsia="zh-CN"/>
        </w:rPr>
        <w:t>В январе-декабре 2023 года в Центр занятости населения Чаинского района Томской области обратились за содействием в поиске подходящей работы 323 человек (в 2022 году – 527 чел.).</w:t>
      </w:r>
    </w:p>
    <w:p w:rsidR="006F09E6" w:rsidRPr="006F09E6" w:rsidRDefault="006F09E6" w:rsidP="006F09E6">
      <w:pPr>
        <w:suppressAutoHyphens/>
        <w:spacing w:after="20"/>
        <w:ind w:firstLine="567"/>
        <w:jc w:val="both"/>
        <w:rPr>
          <w:rFonts w:ascii="Times New Roman" w:eastAsia="Times New Roman" w:hAnsi="Times New Roman" w:cs="Times New Roman"/>
          <w:sz w:val="24"/>
          <w:szCs w:val="24"/>
          <w:lang w:eastAsia="zh-CN"/>
        </w:rPr>
      </w:pPr>
      <w:r w:rsidRPr="006F09E6">
        <w:rPr>
          <w:rFonts w:ascii="Times New Roman" w:eastAsia="Times New Roman" w:hAnsi="Times New Roman" w:cs="Times New Roman"/>
          <w:sz w:val="24"/>
          <w:szCs w:val="24"/>
          <w:lang w:eastAsia="zh-CN"/>
        </w:rPr>
        <w:t>Специалистами центра занятости населения за январь-декабрь 2023 года было оказано 1132 государственных услуг (за январь-декабрь 2022 года – 1529 ед.).</w:t>
      </w:r>
    </w:p>
    <w:p w:rsidR="006F09E6" w:rsidRPr="006F09E6" w:rsidRDefault="006F09E6" w:rsidP="006F09E6">
      <w:pPr>
        <w:suppressAutoHyphens/>
        <w:spacing w:after="20"/>
        <w:ind w:firstLine="567"/>
        <w:jc w:val="both"/>
        <w:rPr>
          <w:rFonts w:ascii="Times New Roman" w:eastAsia="Times New Roman" w:hAnsi="Times New Roman" w:cs="Times New Roman"/>
          <w:sz w:val="24"/>
          <w:szCs w:val="24"/>
          <w:lang w:eastAsia="zh-CN"/>
        </w:rPr>
      </w:pPr>
      <w:r w:rsidRPr="006F09E6">
        <w:rPr>
          <w:rFonts w:ascii="Times New Roman" w:eastAsia="Times New Roman" w:hAnsi="Times New Roman" w:cs="Times New Roman"/>
          <w:sz w:val="24"/>
          <w:szCs w:val="24"/>
          <w:lang w:eastAsia="zh-CN"/>
        </w:rPr>
        <w:t>На 1 января 2024 г. численность безработных граждан, состоявших на учете в Центре занятости населения Чаинского района составила 79 человек (на 1 января 2023 г. – 113 человек).</w:t>
      </w:r>
    </w:p>
    <w:p w:rsidR="006F09E6" w:rsidRPr="006F09E6" w:rsidRDefault="006F09E6" w:rsidP="006F09E6">
      <w:pPr>
        <w:suppressAutoHyphens/>
        <w:spacing w:after="20"/>
        <w:ind w:firstLine="567"/>
        <w:jc w:val="right"/>
        <w:rPr>
          <w:rFonts w:ascii="Times New Roman" w:eastAsia="Times New Roman" w:hAnsi="Times New Roman" w:cs="Times New Roman"/>
          <w:sz w:val="20"/>
          <w:szCs w:val="20"/>
          <w:lang w:eastAsia="zh-CN"/>
        </w:rPr>
      </w:pPr>
    </w:p>
    <w:p w:rsidR="005B73ED" w:rsidRDefault="005B73ED" w:rsidP="006F09E6">
      <w:pPr>
        <w:suppressAutoHyphens/>
        <w:spacing w:after="20"/>
        <w:ind w:firstLine="567"/>
        <w:jc w:val="right"/>
        <w:rPr>
          <w:rFonts w:ascii="Times New Roman" w:eastAsia="Times New Roman" w:hAnsi="Times New Roman" w:cs="Times New Roman"/>
          <w:sz w:val="20"/>
          <w:szCs w:val="20"/>
          <w:lang w:eastAsia="zh-CN"/>
        </w:rPr>
      </w:pPr>
    </w:p>
    <w:p w:rsidR="005B73ED" w:rsidRDefault="005B73ED" w:rsidP="006F09E6">
      <w:pPr>
        <w:suppressAutoHyphens/>
        <w:spacing w:after="20"/>
        <w:ind w:firstLine="567"/>
        <w:jc w:val="right"/>
        <w:rPr>
          <w:rFonts w:ascii="Times New Roman" w:eastAsia="Times New Roman" w:hAnsi="Times New Roman" w:cs="Times New Roman"/>
          <w:sz w:val="20"/>
          <w:szCs w:val="20"/>
          <w:lang w:eastAsia="zh-CN"/>
        </w:rPr>
      </w:pPr>
    </w:p>
    <w:p w:rsidR="006F09E6" w:rsidRPr="006F09E6" w:rsidRDefault="006F09E6" w:rsidP="006F09E6">
      <w:pPr>
        <w:suppressAutoHyphens/>
        <w:spacing w:after="20"/>
        <w:ind w:firstLine="567"/>
        <w:jc w:val="right"/>
        <w:rPr>
          <w:rFonts w:ascii="Times New Roman" w:eastAsia="Times New Roman" w:hAnsi="Times New Roman" w:cs="Times New Roman"/>
          <w:sz w:val="20"/>
          <w:szCs w:val="20"/>
          <w:lang w:eastAsia="zh-CN"/>
        </w:rPr>
      </w:pPr>
      <w:r w:rsidRPr="006F09E6">
        <w:rPr>
          <w:rFonts w:ascii="Times New Roman" w:eastAsia="Times New Roman" w:hAnsi="Times New Roman" w:cs="Times New Roman"/>
          <w:sz w:val="20"/>
          <w:szCs w:val="20"/>
          <w:lang w:eastAsia="zh-CN"/>
        </w:rPr>
        <w:t>Таблица 3</w:t>
      </w:r>
    </w:p>
    <w:p w:rsidR="006F09E6" w:rsidRPr="006F09E6" w:rsidRDefault="006F09E6" w:rsidP="006F09E6">
      <w:pPr>
        <w:suppressAutoHyphens/>
        <w:spacing w:after="20"/>
        <w:ind w:firstLine="567"/>
        <w:jc w:val="right"/>
        <w:rPr>
          <w:rFonts w:ascii="Times New Roman" w:eastAsia="Times New Roman" w:hAnsi="Times New Roman" w:cs="Times New Roman"/>
          <w:sz w:val="20"/>
          <w:szCs w:val="20"/>
          <w:lang w:eastAsia="zh-CN"/>
        </w:rPr>
      </w:pPr>
      <w:r w:rsidRPr="006F09E6">
        <w:rPr>
          <w:rFonts w:ascii="Times New Roman" w:eastAsia="Times New Roman" w:hAnsi="Times New Roman" w:cs="Times New Roman"/>
          <w:sz w:val="20"/>
          <w:szCs w:val="20"/>
          <w:lang w:eastAsia="zh-CN"/>
        </w:rPr>
        <w:lastRenderedPageBreak/>
        <w:t>Уровень регистрируемой безработицы</w:t>
      </w:r>
    </w:p>
    <w:p w:rsidR="006F09E6" w:rsidRPr="006F09E6" w:rsidRDefault="006F09E6" w:rsidP="006F09E6">
      <w:pPr>
        <w:jc w:val="center"/>
        <w:rPr>
          <w:rFonts w:ascii="Times New Roman" w:hAnsi="Times New Roman" w:cs="Times New Roman"/>
          <w:sz w:val="24"/>
          <w:szCs w:val="24"/>
        </w:rPr>
      </w:pPr>
      <w:r w:rsidRPr="006F09E6">
        <w:rPr>
          <w:rFonts w:ascii="Times New Roman" w:hAnsi="Times New Roman" w:cs="Times New Roman"/>
          <w:noProof/>
          <w:sz w:val="24"/>
          <w:szCs w:val="24"/>
        </w:rPr>
        <w:drawing>
          <wp:inline distT="0" distB="0" distL="0" distR="0" wp14:anchorId="74E01D13" wp14:editId="54C84DE0">
            <wp:extent cx="5786396" cy="2282025"/>
            <wp:effectExtent l="19050" t="0" r="23854" b="3975"/>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F09E6" w:rsidRPr="006F09E6" w:rsidRDefault="006F09E6" w:rsidP="006F09E6">
      <w:pPr>
        <w:tabs>
          <w:tab w:val="left" w:pos="540"/>
        </w:tabs>
        <w:suppressAutoHyphens/>
        <w:spacing w:after="0"/>
        <w:ind w:firstLine="540"/>
        <w:jc w:val="both"/>
        <w:rPr>
          <w:rFonts w:ascii="Times New Roman" w:eastAsia="Times New Roman" w:hAnsi="Times New Roman" w:cs="Times New Roman"/>
          <w:sz w:val="24"/>
          <w:szCs w:val="24"/>
          <w:lang w:eastAsia="zh-CN"/>
        </w:rPr>
      </w:pPr>
      <w:r w:rsidRPr="006F09E6">
        <w:rPr>
          <w:rFonts w:ascii="Times New Roman" w:eastAsia="Times New Roman" w:hAnsi="Times New Roman" w:cs="Times New Roman"/>
          <w:sz w:val="24"/>
          <w:szCs w:val="24"/>
          <w:lang w:eastAsia="zh-CN"/>
        </w:rPr>
        <w:t>Комплекс информационных, консультационных и образовательных услуг, включая помощь при подготовке документов, составлении бизнес-планов, получили 22 безработных гражданина (в январе-декабре 2022 года – 22 человека).</w:t>
      </w:r>
    </w:p>
    <w:p w:rsidR="006F09E6" w:rsidRPr="006F09E6" w:rsidRDefault="006F09E6" w:rsidP="006F09E6">
      <w:pPr>
        <w:tabs>
          <w:tab w:val="left" w:pos="540"/>
        </w:tabs>
        <w:suppressAutoHyphens/>
        <w:spacing w:after="0"/>
        <w:ind w:firstLine="540"/>
        <w:jc w:val="both"/>
        <w:rPr>
          <w:rFonts w:ascii="Times New Roman" w:eastAsia="Times New Roman" w:hAnsi="Times New Roman" w:cs="Times New Roman"/>
          <w:b/>
          <w:sz w:val="24"/>
          <w:szCs w:val="24"/>
          <w:lang w:eastAsia="zh-CN"/>
        </w:rPr>
      </w:pPr>
      <w:r w:rsidRPr="006F09E6">
        <w:rPr>
          <w:rFonts w:ascii="Times New Roman" w:eastAsia="Times New Roman" w:hAnsi="Times New Roman" w:cs="Times New Roman"/>
          <w:sz w:val="24"/>
          <w:szCs w:val="24"/>
          <w:lang w:eastAsia="zh-CN"/>
        </w:rPr>
        <w:t>В 2023 году 2 человека защитили свой бизнес-план по направлениям «Мастерская по пошиву и ремонту одежды», «Организация заготовки дров и переработки леса» и воспользовались мерой государственной поддержки на открытие своего дела в размере 100 тыс. рублей.</w:t>
      </w:r>
    </w:p>
    <w:p w:rsidR="006F09E6" w:rsidRPr="006F09E6" w:rsidRDefault="006F09E6" w:rsidP="006F09E6">
      <w:pPr>
        <w:tabs>
          <w:tab w:val="left" w:pos="540"/>
        </w:tabs>
        <w:suppressAutoHyphens/>
        <w:spacing w:after="60"/>
        <w:ind w:firstLine="540"/>
        <w:jc w:val="center"/>
        <w:rPr>
          <w:rFonts w:ascii="Times New Roman" w:eastAsia="Times New Roman" w:hAnsi="Times New Roman" w:cs="Times New Roman"/>
          <w:b/>
          <w:sz w:val="24"/>
          <w:szCs w:val="24"/>
          <w:lang w:eastAsia="zh-CN"/>
        </w:rPr>
      </w:pPr>
      <w:r w:rsidRPr="006F09E6">
        <w:rPr>
          <w:rFonts w:ascii="Times New Roman" w:eastAsia="Times New Roman" w:hAnsi="Times New Roman" w:cs="Times New Roman"/>
          <w:b/>
          <w:sz w:val="24"/>
          <w:szCs w:val="24"/>
          <w:lang w:eastAsia="zh-CN"/>
        </w:rPr>
        <w:t>Малое и среднее предпринимательство</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Малое и среднее предпринимательство выступает одним из главных источников налоговых поступлений Чаинского района. Предпринимательство играет важную роль в социально-экономической сфере, так как способно оказывать влияние на увеличение уровня занятости населения и снижения безработицы, способствует поддержанию конкурентной среды и препятствует развитию монополий, увеличивает потребительский спрос. Структурная составляющая субъектов малого и среднего предпринимательства за период 2022-2023 гг. представлена индивидуальными предпринимателями (ИП) и юридическими лицами (ЮЛ). За период 2023 г. количество субъектов малого и среднего предпринимательства на территории муниципального образования «Чаинский район Томской области» составило 193 единицы, что на 10,9 % больше показателя предшествующего года. </w:t>
      </w:r>
    </w:p>
    <w:p w:rsidR="006F09E6" w:rsidRPr="006F09E6" w:rsidRDefault="006F09E6" w:rsidP="006F09E6">
      <w:pPr>
        <w:spacing w:after="0"/>
        <w:jc w:val="center"/>
        <w:rPr>
          <w:rFonts w:ascii="Times New Roman" w:hAnsi="Times New Roman" w:cs="Times New Roman"/>
          <w:sz w:val="24"/>
          <w:szCs w:val="24"/>
        </w:rPr>
      </w:pPr>
      <w:r w:rsidRPr="006F09E6">
        <w:rPr>
          <w:rFonts w:ascii="Times New Roman" w:hAnsi="Times New Roman" w:cs="Times New Roman"/>
          <w:sz w:val="24"/>
          <w:szCs w:val="24"/>
        </w:rPr>
        <w:t>Структура субъектов малого и среднего предпринимательства, ед.</w:t>
      </w:r>
    </w:p>
    <w:p w:rsidR="006F09E6" w:rsidRPr="006F09E6" w:rsidRDefault="006F09E6" w:rsidP="006F09E6">
      <w:pPr>
        <w:spacing w:after="0"/>
        <w:jc w:val="right"/>
        <w:rPr>
          <w:rFonts w:ascii="Times New Roman" w:hAnsi="Times New Roman" w:cs="Times New Roman"/>
          <w:sz w:val="20"/>
          <w:szCs w:val="20"/>
        </w:rPr>
      </w:pPr>
      <w:r w:rsidRPr="006F09E6">
        <w:rPr>
          <w:rFonts w:ascii="Times New Roman" w:hAnsi="Times New Roman" w:cs="Times New Roman"/>
          <w:sz w:val="20"/>
          <w:szCs w:val="20"/>
        </w:rPr>
        <w:t>Таблица 4</w:t>
      </w:r>
    </w:p>
    <w:tbl>
      <w:tblPr>
        <w:tblStyle w:val="13"/>
        <w:tblW w:w="0" w:type="auto"/>
        <w:tblLook w:val="04A0" w:firstRow="1" w:lastRow="0" w:firstColumn="1" w:lastColumn="0" w:noHBand="0" w:noVBand="1"/>
      </w:tblPr>
      <w:tblGrid>
        <w:gridCol w:w="2518"/>
        <w:gridCol w:w="3260"/>
        <w:gridCol w:w="3686"/>
      </w:tblGrid>
      <w:tr w:rsidR="006F09E6" w:rsidRPr="006F09E6" w:rsidTr="00722E4F">
        <w:tc>
          <w:tcPr>
            <w:tcW w:w="2518" w:type="dxa"/>
          </w:tcPr>
          <w:p w:rsidR="006F09E6" w:rsidRPr="006F09E6" w:rsidRDefault="006F09E6" w:rsidP="006F09E6">
            <w:pPr>
              <w:jc w:val="center"/>
              <w:rPr>
                <w:sz w:val="24"/>
                <w:szCs w:val="24"/>
              </w:rPr>
            </w:pPr>
            <w:r w:rsidRPr="006F09E6">
              <w:rPr>
                <w:sz w:val="24"/>
                <w:szCs w:val="24"/>
              </w:rPr>
              <w:t>Год</w:t>
            </w:r>
          </w:p>
        </w:tc>
        <w:tc>
          <w:tcPr>
            <w:tcW w:w="3260" w:type="dxa"/>
          </w:tcPr>
          <w:p w:rsidR="006F09E6" w:rsidRPr="006F09E6" w:rsidRDefault="006F09E6" w:rsidP="006F09E6">
            <w:pPr>
              <w:jc w:val="center"/>
              <w:rPr>
                <w:sz w:val="24"/>
                <w:szCs w:val="24"/>
              </w:rPr>
            </w:pPr>
            <w:r w:rsidRPr="006F09E6">
              <w:rPr>
                <w:sz w:val="24"/>
                <w:szCs w:val="24"/>
              </w:rPr>
              <w:t>Количество ИП</w:t>
            </w:r>
          </w:p>
        </w:tc>
        <w:tc>
          <w:tcPr>
            <w:tcW w:w="3686" w:type="dxa"/>
          </w:tcPr>
          <w:p w:rsidR="006F09E6" w:rsidRPr="006F09E6" w:rsidRDefault="006F09E6" w:rsidP="006F09E6">
            <w:pPr>
              <w:jc w:val="center"/>
              <w:rPr>
                <w:sz w:val="24"/>
                <w:szCs w:val="24"/>
              </w:rPr>
            </w:pPr>
            <w:r w:rsidRPr="006F09E6">
              <w:rPr>
                <w:sz w:val="24"/>
                <w:szCs w:val="24"/>
              </w:rPr>
              <w:t>Количество ЮЛ</w:t>
            </w:r>
          </w:p>
        </w:tc>
      </w:tr>
      <w:tr w:rsidR="006F09E6" w:rsidRPr="006F09E6" w:rsidTr="00722E4F">
        <w:tc>
          <w:tcPr>
            <w:tcW w:w="2518" w:type="dxa"/>
          </w:tcPr>
          <w:p w:rsidR="006F09E6" w:rsidRPr="006F09E6" w:rsidRDefault="006F09E6" w:rsidP="006F09E6">
            <w:pPr>
              <w:jc w:val="center"/>
              <w:rPr>
                <w:sz w:val="24"/>
                <w:szCs w:val="24"/>
              </w:rPr>
            </w:pPr>
            <w:r w:rsidRPr="006F09E6">
              <w:rPr>
                <w:sz w:val="24"/>
                <w:szCs w:val="24"/>
              </w:rPr>
              <w:t>2022</w:t>
            </w:r>
          </w:p>
        </w:tc>
        <w:tc>
          <w:tcPr>
            <w:tcW w:w="3260" w:type="dxa"/>
          </w:tcPr>
          <w:p w:rsidR="006F09E6" w:rsidRPr="006F09E6" w:rsidRDefault="006F09E6" w:rsidP="006F09E6">
            <w:pPr>
              <w:jc w:val="center"/>
              <w:rPr>
                <w:sz w:val="24"/>
                <w:szCs w:val="24"/>
              </w:rPr>
            </w:pPr>
            <w:r w:rsidRPr="006F09E6">
              <w:rPr>
                <w:sz w:val="24"/>
                <w:szCs w:val="24"/>
              </w:rPr>
              <w:t>166</w:t>
            </w:r>
          </w:p>
        </w:tc>
        <w:tc>
          <w:tcPr>
            <w:tcW w:w="3686" w:type="dxa"/>
          </w:tcPr>
          <w:p w:rsidR="006F09E6" w:rsidRPr="006F09E6" w:rsidRDefault="006F09E6" w:rsidP="006F09E6">
            <w:pPr>
              <w:jc w:val="center"/>
              <w:rPr>
                <w:sz w:val="24"/>
                <w:szCs w:val="24"/>
              </w:rPr>
            </w:pPr>
            <w:r w:rsidRPr="006F09E6">
              <w:rPr>
                <w:sz w:val="24"/>
                <w:szCs w:val="24"/>
              </w:rPr>
              <w:t>8</w:t>
            </w:r>
          </w:p>
        </w:tc>
      </w:tr>
      <w:tr w:rsidR="006F09E6" w:rsidRPr="006F09E6" w:rsidTr="00722E4F">
        <w:tc>
          <w:tcPr>
            <w:tcW w:w="2518" w:type="dxa"/>
          </w:tcPr>
          <w:p w:rsidR="006F09E6" w:rsidRPr="006F09E6" w:rsidRDefault="006F09E6" w:rsidP="006F09E6">
            <w:pPr>
              <w:jc w:val="center"/>
              <w:rPr>
                <w:sz w:val="24"/>
                <w:szCs w:val="24"/>
              </w:rPr>
            </w:pPr>
            <w:r w:rsidRPr="006F09E6">
              <w:rPr>
                <w:sz w:val="24"/>
                <w:szCs w:val="24"/>
              </w:rPr>
              <w:t>2023</w:t>
            </w:r>
          </w:p>
        </w:tc>
        <w:tc>
          <w:tcPr>
            <w:tcW w:w="3260" w:type="dxa"/>
          </w:tcPr>
          <w:p w:rsidR="006F09E6" w:rsidRPr="006F09E6" w:rsidRDefault="006F09E6" w:rsidP="006F09E6">
            <w:pPr>
              <w:jc w:val="center"/>
              <w:rPr>
                <w:sz w:val="24"/>
                <w:szCs w:val="24"/>
              </w:rPr>
            </w:pPr>
            <w:r w:rsidRPr="006F09E6">
              <w:rPr>
                <w:sz w:val="24"/>
                <w:szCs w:val="24"/>
              </w:rPr>
              <w:t>186</w:t>
            </w:r>
          </w:p>
        </w:tc>
        <w:tc>
          <w:tcPr>
            <w:tcW w:w="3686" w:type="dxa"/>
          </w:tcPr>
          <w:p w:rsidR="006F09E6" w:rsidRPr="006F09E6" w:rsidRDefault="006F09E6" w:rsidP="006F09E6">
            <w:pPr>
              <w:jc w:val="center"/>
              <w:rPr>
                <w:sz w:val="24"/>
                <w:szCs w:val="24"/>
              </w:rPr>
            </w:pPr>
            <w:r w:rsidRPr="006F09E6">
              <w:rPr>
                <w:sz w:val="24"/>
                <w:szCs w:val="24"/>
              </w:rPr>
              <w:t>7</w:t>
            </w:r>
          </w:p>
        </w:tc>
      </w:tr>
    </w:tbl>
    <w:p w:rsidR="006F09E6" w:rsidRPr="006F09E6" w:rsidRDefault="006F09E6" w:rsidP="006F09E6">
      <w:pPr>
        <w:spacing w:after="0"/>
        <w:ind w:firstLine="567"/>
        <w:jc w:val="both"/>
        <w:rPr>
          <w:rFonts w:ascii="Times New Roman" w:hAnsi="Times New Roman" w:cs="Times New Roman"/>
          <w:sz w:val="24"/>
          <w:szCs w:val="24"/>
        </w:rPr>
      </w:pP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В настоящее время среди малого бизнеса набирает популярность специальный налоговый режим «Налог на профессиональный доход». При использовании указанного режима налогообложения у физического лица (при осуществлении деятельности по определенным видам ОКВЭД) отсутствует необходимость постановки на налоговый учет в качестве ИП. Частью индивидуальных предпринимателей, перешедших на указанный налоговый режим утрачен статус ИП (парикмахеры, такси и др.). По данным Управления Федеральной Налоговой службы по Томской области на территории муниципального образования «Чаинский район Томской области» по состоянию на 01.01.2024 зарегистрирован 561 плательщик налога на профессиональный доход.</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8"/>
          <w:szCs w:val="28"/>
        </w:rPr>
        <w:lastRenderedPageBreak/>
        <w:tab/>
      </w:r>
      <w:r w:rsidRPr="006F09E6">
        <w:rPr>
          <w:rFonts w:ascii="Times New Roman" w:hAnsi="Times New Roman" w:cs="Times New Roman"/>
          <w:sz w:val="24"/>
          <w:szCs w:val="24"/>
        </w:rPr>
        <w:t>В рамках муниципальной программы «Содействие развитию малого и среднего предпринимательства» в 2023 году администрацией была оказана поддержка 1 начинающему предпринимателю, победителю районного конкурса предпринимательских проектов «Бизнес-старт» на сумму 600,0 тыс. рублей.</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sz w:val="24"/>
          <w:szCs w:val="24"/>
        </w:rPr>
        <w:t xml:space="preserve">С целью повышения реальных доходов населения ОГКУ «Центр социальной поддержки населения Чаинского района» оказывает поддержку гражданам со среднедушевым доходом ниже величины прожиточного минимума в размере до 350 тыс. рублей. </w:t>
      </w:r>
      <w:r w:rsidRPr="006F09E6">
        <w:rPr>
          <w:rFonts w:ascii="Times New Roman" w:hAnsi="Times New Roman" w:cs="Times New Roman"/>
          <w:sz w:val="24"/>
          <w:szCs w:val="24"/>
        </w:rPr>
        <w:t xml:space="preserve">В 2023 году таким гражданам государственная помощь на основании социального контракта оказана по четырем направлениям: </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 поиск работы; </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 осуществление индивидуальной предпринимательской деятельности; </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 ведение ЛПХ; </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 мероприятия, направленные на преодоление трудной жизненной ситуации. </w:t>
      </w:r>
    </w:p>
    <w:p w:rsidR="006F09E6" w:rsidRPr="006F09E6" w:rsidRDefault="006F09E6" w:rsidP="006F09E6">
      <w:pPr>
        <w:spacing w:after="0"/>
        <w:ind w:firstLine="567"/>
        <w:jc w:val="both"/>
        <w:rPr>
          <w:rFonts w:ascii="Times New Roman" w:hAnsi="Times New Roman"/>
          <w:sz w:val="24"/>
          <w:szCs w:val="24"/>
        </w:rPr>
      </w:pPr>
      <w:r w:rsidRPr="006F09E6">
        <w:rPr>
          <w:rFonts w:ascii="Times New Roman" w:hAnsi="Times New Roman" w:cs="Times New Roman"/>
          <w:sz w:val="24"/>
          <w:szCs w:val="24"/>
        </w:rPr>
        <w:t>Мерой поддержки по направлению «осуществление индивидуальной предпринимательской деятельности</w:t>
      </w:r>
      <w:r w:rsidRPr="006F09E6">
        <w:rPr>
          <w:rFonts w:ascii="Times New Roman" w:hAnsi="Times New Roman"/>
          <w:sz w:val="24"/>
          <w:szCs w:val="24"/>
        </w:rPr>
        <w:t xml:space="preserve">» в текущем году воспользовались 6 </w:t>
      </w:r>
      <w:r w:rsidRPr="006F09E6">
        <w:rPr>
          <w:rFonts w:ascii="Times New Roman" w:hAnsi="Times New Roman"/>
          <w:color w:val="000000" w:themeColor="text1"/>
          <w:sz w:val="24"/>
          <w:szCs w:val="24"/>
        </w:rPr>
        <w:t xml:space="preserve">ИП </w:t>
      </w:r>
      <w:r w:rsidRPr="006F09E6">
        <w:rPr>
          <w:rFonts w:ascii="Times New Roman" w:hAnsi="Times New Roman" w:cs="Times New Roman"/>
          <w:i/>
          <w:color w:val="000000" w:themeColor="text1"/>
          <w:sz w:val="24"/>
          <w:szCs w:val="24"/>
        </w:rPr>
        <w:t>(</w:t>
      </w:r>
      <w:r w:rsidRPr="006F09E6">
        <w:rPr>
          <w:rFonts w:ascii="Times New Roman" w:hAnsi="Times New Roman" w:cs="Times New Roman"/>
          <w:iCs/>
          <w:sz w:val="24"/>
          <w:szCs w:val="24"/>
        </w:rPr>
        <w:t>в сфере ветеринарии - 1, предоставление косметических услуг парикмахерскими и салонами красоты - 1, в сфере торговли - 1, в сельском хозяйстве - 3)</w:t>
      </w:r>
      <w:r w:rsidRPr="006F09E6">
        <w:rPr>
          <w:rFonts w:ascii="Times New Roman" w:hAnsi="Times New Roman" w:cs="Times New Roman"/>
          <w:i/>
          <w:color w:val="000000" w:themeColor="text1"/>
          <w:sz w:val="24"/>
          <w:szCs w:val="24"/>
        </w:rPr>
        <w:t xml:space="preserve"> </w:t>
      </w:r>
      <w:r w:rsidRPr="006F09E6">
        <w:rPr>
          <w:rFonts w:ascii="Times New Roman" w:hAnsi="Times New Roman"/>
          <w:color w:val="000000" w:themeColor="text1"/>
          <w:sz w:val="24"/>
          <w:szCs w:val="24"/>
        </w:rPr>
        <w:t>и 31 плательщик налога на профессиональный доход.</w:t>
      </w:r>
    </w:p>
    <w:p w:rsidR="006F09E6" w:rsidRPr="006F09E6" w:rsidRDefault="006F09E6" w:rsidP="006F09E6">
      <w:pPr>
        <w:tabs>
          <w:tab w:val="num" w:pos="1134"/>
        </w:tabs>
        <w:spacing w:after="0"/>
        <w:ind w:firstLine="567"/>
        <w:jc w:val="both"/>
        <w:rPr>
          <w:rFonts w:ascii="Times New Roman" w:hAnsi="Times New Roman"/>
          <w:sz w:val="24"/>
          <w:szCs w:val="24"/>
        </w:rPr>
      </w:pPr>
      <w:r w:rsidRPr="006F09E6">
        <w:rPr>
          <w:rFonts w:ascii="Times New Roman" w:hAnsi="Times New Roman"/>
          <w:sz w:val="24"/>
          <w:szCs w:val="24"/>
        </w:rPr>
        <w:t>Всего в 2023 году было заключено 92 социальных контракта на общую сумму 17 463,0 тыс. рублей (в т.ч. на поиск работы - 36 контрактов, на предпринимательскую деятельность - 37 контрактов, с гражданами, оказавшимися в трудной жизненной ситуации, заключено 6 контрактов, на ведение личного подсобного хозяйства - 13 контрактов).</w:t>
      </w:r>
    </w:p>
    <w:p w:rsidR="006F09E6" w:rsidRPr="006F09E6" w:rsidRDefault="006F09E6" w:rsidP="006F09E6">
      <w:pPr>
        <w:tabs>
          <w:tab w:val="num" w:pos="1134"/>
        </w:tabs>
        <w:spacing w:after="0"/>
        <w:ind w:firstLine="567"/>
        <w:jc w:val="both"/>
        <w:rPr>
          <w:rFonts w:ascii="Times New Roman" w:hAnsi="Times New Roman" w:cs="Times New Roman"/>
          <w:sz w:val="24"/>
          <w:szCs w:val="24"/>
        </w:rPr>
      </w:pPr>
    </w:p>
    <w:p w:rsidR="006F09E6" w:rsidRPr="006F09E6" w:rsidRDefault="006F09E6" w:rsidP="006F09E6">
      <w:pPr>
        <w:widowControl w:val="0"/>
        <w:spacing w:after="0" w:line="322" w:lineRule="exact"/>
        <w:ind w:firstLine="740"/>
        <w:jc w:val="center"/>
        <w:outlineLvl w:val="0"/>
        <w:rPr>
          <w:rFonts w:ascii="Times New Roman" w:eastAsia="Times New Roman" w:hAnsi="Times New Roman" w:cs="Times New Roman"/>
          <w:b/>
          <w:bCs/>
          <w:color w:val="000000"/>
          <w:sz w:val="24"/>
          <w:szCs w:val="24"/>
          <w:lang w:bidi="ru-RU"/>
        </w:rPr>
      </w:pPr>
      <w:bookmarkStart w:id="1" w:name="bookmark2"/>
      <w:r w:rsidRPr="006F09E6">
        <w:rPr>
          <w:rFonts w:ascii="Times New Roman" w:eastAsia="Times New Roman" w:hAnsi="Times New Roman" w:cs="Times New Roman"/>
          <w:b/>
          <w:bCs/>
          <w:color w:val="000000"/>
          <w:sz w:val="24"/>
          <w:szCs w:val="24"/>
          <w:lang w:bidi="ru-RU"/>
        </w:rPr>
        <w:t>Потребительский рынок</w:t>
      </w:r>
      <w:bookmarkEnd w:id="1"/>
    </w:p>
    <w:p w:rsidR="006F09E6" w:rsidRPr="006F09E6" w:rsidRDefault="006F09E6" w:rsidP="006F09E6">
      <w:pPr>
        <w:widowControl w:val="0"/>
        <w:spacing w:after="0" w:line="322" w:lineRule="exact"/>
        <w:ind w:firstLine="740"/>
        <w:jc w:val="center"/>
        <w:outlineLvl w:val="0"/>
        <w:rPr>
          <w:rFonts w:ascii="Times New Roman" w:eastAsia="Times New Roman" w:hAnsi="Times New Roman" w:cs="Times New Roman"/>
          <w:b/>
          <w:bCs/>
          <w:sz w:val="24"/>
          <w:szCs w:val="24"/>
        </w:rPr>
      </w:pPr>
    </w:p>
    <w:p w:rsidR="006F09E6" w:rsidRPr="006F09E6" w:rsidRDefault="006F09E6" w:rsidP="006F09E6">
      <w:pPr>
        <w:spacing w:after="0"/>
        <w:ind w:firstLine="567"/>
        <w:jc w:val="both"/>
        <w:rPr>
          <w:rFonts w:ascii="Times New Roman" w:hAnsi="Times New Roman" w:cs="Times New Roman"/>
          <w:color w:val="000000"/>
          <w:sz w:val="24"/>
          <w:szCs w:val="24"/>
          <w:lang w:bidi="ru-RU"/>
        </w:rPr>
      </w:pPr>
      <w:r w:rsidRPr="006F09E6">
        <w:rPr>
          <w:rFonts w:ascii="Times New Roman" w:hAnsi="Times New Roman" w:cs="Times New Roman"/>
          <w:color w:val="000000"/>
          <w:sz w:val="24"/>
          <w:szCs w:val="24"/>
          <w:lang w:bidi="ru-RU"/>
        </w:rPr>
        <w:t>В целях насыщения потребительского рынка товарами и создания условий для сбыта продукции индивидуальными предпринимателями, сельхозпроизводителями, фермерскими хозяйствами и гражданами района, ведущими личное подсобное хозяйство, в 2023 году было организовано и проведено 14 ярмарок выходного дня, для торгующих предоставлено на бесплатной основе 112 мест.</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sz w:val="24"/>
          <w:szCs w:val="24"/>
        </w:rPr>
        <w:t xml:space="preserve">По состоянию на 01.01.2024 на территории района осуществляет свою деятельность 81 предприятие розничной торговли, из них 77 предприятий мелкорозничной сети, 4 супермаркета («Пятёрочка», «Магнит», «Мария-Ра», «Светофор»). </w:t>
      </w:r>
      <w:r w:rsidRPr="006F09E6">
        <w:rPr>
          <w:rFonts w:ascii="Times New Roman" w:hAnsi="Times New Roman" w:cs="Times New Roman"/>
          <w:color w:val="000000"/>
          <w:sz w:val="24"/>
          <w:szCs w:val="24"/>
          <w:lang w:bidi="ru-RU"/>
        </w:rPr>
        <w:t>В последнее время в районе продолжает развиваться сетевая торговля. В 2023 году в с.Подгорное открылся сетевой магазин у дома «Бристоль» (торговая площадь 68,5 м2).</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color w:val="000000"/>
          <w:sz w:val="24"/>
          <w:szCs w:val="24"/>
          <w:lang w:bidi="ru-RU"/>
        </w:rPr>
        <w:t xml:space="preserve">Развивается и дистанционная торговля. На территории района за отчетный период открылось 2 пункта выдачи товаров интернет-магазина </w:t>
      </w:r>
      <w:r w:rsidRPr="006F09E6">
        <w:rPr>
          <w:rFonts w:ascii="Times New Roman" w:hAnsi="Times New Roman" w:cs="Times New Roman"/>
          <w:color w:val="000000"/>
          <w:sz w:val="24"/>
          <w:szCs w:val="24"/>
          <w:lang w:val="en-US" w:eastAsia="en-US" w:bidi="en-US"/>
        </w:rPr>
        <w:t>OZON</w:t>
      </w:r>
      <w:r w:rsidRPr="006F09E6">
        <w:rPr>
          <w:rFonts w:ascii="Times New Roman" w:hAnsi="Times New Roman" w:cs="Times New Roman"/>
          <w:color w:val="000000"/>
          <w:sz w:val="24"/>
          <w:szCs w:val="24"/>
          <w:lang w:eastAsia="en-US" w:bidi="en-US"/>
        </w:rPr>
        <w:t>.</w:t>
      </w:r>
    </w:p>
    <w:p w:rsidR="006F09E6" w:rsidRPr="006F09E6" w:rsidRDefault="006F09E6" w:rsidP="006F09E6">
      <w:pPr>
        <w:tabs>
          <w:tab w:val="left" w:pos="951"/>
          <w:tab w:val="left" w:pos="6100"/>
        </w:tabs>
        <w:spacing w:after="0"/>
        <w:jc w:val="center"/>
        <w:rPr>
          <w:rFonts w:ascii="Times New Roman" w:hAnsi="Times New Roman" w:cs="Times New Roman"/>
          <w:b/>
          <w:sz w:val="24"/>
          <w:szCs w:val="24"/>
        </w:rPr>
      </w:pPr>
    </w:p>
    <w:p w:rsidR="006F09E6" w:rsidRDefault="006F09E6" w:rsidP="006F09E6">
      <w:pPr>
        <w:tabs>
          <w:tab w:val="left" w:pos="951"/>
          <w:tab w:val="left" w:pos="6100"/>
        </w:tabs>
        <w:jc w:val="center"/>
        <w:rPr>
          <w:rFonts w:ascii="Times New Roman" w:hAnsi="Times New Roman" w:cs="Times New Roman"/>
          <w:b/>
          <w:sz w:val="24"/>
          <w:szCs w:val="24"/>
        </w:rPr>
      </w:pPr>
      <w:r w:rsidRPr="006F09E6">
        <w:rPr>
          <w:rFonts w:ascii="Times New Roman" w:hAnsi="Times New Roman" w:cs="Times New Roman"/>
          <w:b/>
          <w:sz w:val="24"/>
          <w:szCs w:val="24"/>
        </w:rPr>
        <w:t>Сельское хозяйство</w:t>
      </w:r>
    </w:p>
    <w:p w:rsidR="006F09E6" w:rsidRPr="006F09E6" w:rsidRDefault="006F09E6" w:rsidP="006F09E6">
      <w:pPr>
        <w:tabs>
          <w:tab w:val="left" w:pos="951"/>
          <w:tab w:val="left" w:pos="6100"/>
        </w:tabs>
        <w:jc w:val="center"/>
        <w:rPr>
          <w:rFonts w:ascii="Times New Roman" w:hAnsi="Times New Roman" w:cs="Times New Roman"/>
          <w:sz w:val="24"/>
          <w:szCs w:val="24"/>
        </w:rPr>
      </w:pPr>
      <w:r w:rsidRPr="006F09E6">
        <w:rPr>
          <w:rFonts w:ascii="Times New Roman" w:hAnsi="Times New Roman" w:cs="Times New Roman"/>
          <w:sz w:val="24"/>
          <w:szCs w:val="24"/>
        </w:rPr>
        <w:t>На 31.12.2023 деятельность в сельском хозяйстве Чаинского района осуществляют 17 индивидуальных предпринимателей и крестьянских (фермерских) хозяйств (в 2022 г. -20 ед.) и ЛПХ - 4315.</w:t>
      </w:r>
    </w:p>
    <w:p w:rsidR="006F09E6" w:rsidRPr="006F09E6" w:rsidRDefault="006F09E6" w:rsidP="006F09E6">
      <w:pPr>
        <w:spacing w:after="0"/>
        <w:ind w:firstLine="708"/>
        <w:jc w:val="both"/>
        <w:rPr>
          <w:rFonts w:ascii="Times New Roman" w:hAnsi="Times New Roman" w:cs="Times New Roman"/>
          <w:sz w:val="24"/>
          <w:szCs w:val="24"/>
        </w:rPr>
      </w:pPr>
      <w:r w:rsidRPr="006F09E6">
        <w:rPr>
          <w:rFonts w:ascii="Times New Roman" w:eastAsia="Times New Roman" w:hAnsi="Times New Roman" w:cs="Times New Roman"/>
          <w:sz w:val="24"/>
          <w:szCs w:val="24"/>
        </w:rPr>
        <w:t xml:space="preserve">В 2023 году увеличилось поголовье крупного рогатого скота и производство мяса и молока в КФХ района. Поголовье крупного рогатого скота в КФХ составляет 1344 головы (+74 </w:t>
      </w:r>
      <w:r w:rsidRPr="006F09E6">
        <w:rPr>
          <w:rFonts w:ascii="Times New Roman" w:eastAsia="Times New Roman" w:hAnsi="Times New Roman" w:cs="Times New Roman"/>
          <w:sz w:val="24"/>
          <w:szCs w:val="24"/>
        </w:rPr>
        <w:lastRenderedPageBreak/>
        <w:t>гол</w:t>
      </w:r>
      <w:r w:rsidRPr="006F09E6">
        <w:rPr>
          <w:rFonts w:ascii="Times New Roman" w:hAnsi="Times New Roman" w:cs="Times New Roman"/>
          <w:sz w:val="24"/>
          <w:szCs w:val="24"/>
        </w:rPr>
        <w:t>овы к показателю прошлого года</w:t>
      </w:r>
      <w:r w:rsidRPr="006F09E6">
        <w:rPr>
          <w:rFonts w:ascii="Times New Roman" w:eastAsia="Times New Roman" w:hAnsi="Times New Roman" w:cs="Times New Roman"/>
          <w:sz w:val="24"/>
          <w:szCs w:val="24"/>
        </w:rPr>
        <w:t xml:space="preserve">), в том числе 633 коров. (+72 головы к </w:t>
      </w:r>
      <w:r w:rsidRPr="006F09E6">
        <w:rPr>
          <w:rFonts w:ascii="Times New Roman" w:hAnsi="Times New Roman" w:cs="Times New Roman"/>
          <w:sz w:val="24"/>
          <w:szCs w:val="24"/>
        </w:rPr>
        <w:t xml:space="preserve">показателю </w:t>
      </w:r>
      <w:r w:rsidRPr="006F09E6">
        <w:rPr>
          <w:rFonts w:ascii="Times New Roman" w:eastAsia="Times New Roman" w:hAnsi="Times New Roman" w:cs="Times New Roman"/>
          <w:sz w:val="24"/>
          <w:szCs w:val="24"/>
        </w:rPr>
        <w:t xml:space="preserve">прошлого года). </w:t>
      </w:r>
    </w:p>
    <w:p w:rsidR="006F09E6" w:rsidRPr="006F09E6" w:rsidRDefault="006F09E6" w:rsidP="006F09E6">
      <w:pPr>
        <w:spacing w:after="0"/>
        <w:ind w:firstLine="708"/>
        <w:jc w:val="both"/>
        <w:rPr>
          <w:rFonts w:ascii="Times New Roman" w:hAnsi="Times New Roman" w:cs="Times New Roman"/>
          <w:sz w:val="24"/>
          <w:szCs w:val="24"/>
        </w:rPr>
      </w:pPr>
      <w:r w:rsidRPr="006F09E6">
        <w:rPr>
          <w:rFonts w:ascii="Times New Roman" w:eastAsia="Times New Roman" w:hAnsi="Times New Roman" w:cs="Times New Roman"/>
          <w:sz w:val="24"/>
          <w:szCs w:val="24"/>
        </w:rPr>
        <w:t xml:space="preserve">За 2023 год произведено 2383,0 тонн молока (за аналогичный период прошлого года 2000,3 тонн) 119,1% к уровню прошлого года. ИП «КФХ Ушакова М.М.», ИП «КФХ Волошина Т.А.», ИП «Коровина И.Е.» молоко реализуют в ООО «Томское молоко», транспортировку молока осуществляют на собственном транспорте, имеют дополнительные расходы на доставку. </w:t>
      </w:r>
    </w:p>
    <w:p w:rsidR="006F09E6" w:rsidRPr="006F09E6" w:rsidRDefault="006F09E6" w:rsidP="006F09E6">
      <w:pPr>
        <w:spacing w:after="0"/>
        <w:ind w:firstLine="708"/>
        <w:jc w:val="both"/>
        <w:rPr>
          <w:rFonts w:ascii="Times New Roman" w:hAnsi="Times New Roman" w:cs="Times New Roman"/>
          <w:sz w:val="24"/>
          <w:szCs w:val="24"/>
        </w:rPr>
      </w:pPr>
      <w:r w:rsidRPr="006F09E6">
        <w:rPr>
          <w:rFonts w:ascii="Times New Roman" w:eastAsia="Times New Roman" w:hAnsi="Times New Roman" w:cs="Times New Roman"/>
          <w:sz w:val="24"/>
          <w:szCs w:val="24"/>
        </w:rPr>
        <w:t>Производство мяса в 2023 году составило 1097,45 ц. (в 2022 году - 949,7 ц.), 115,6% к уровню прошлого года.</w:t>
      </w:r>
    </w:p>
    <w:p w:rsidR="006F09E6" w:rsidRPr="006F09E6" w:rsidRDefault="006F09E6" w:rsidP="006F09E6">
      <w:pPr>
        <w:spacing w:after="0"/>
        <w:ind w:firstLine="567"/>
        <w:jc w:val="both"/>
        <w:rPr>
          <w:rFonts w:ascii="Times New Roman" w:eastAsia="Times New Roman" w:hAnsi="Times New Roman" w:cs="Times New Roman"/>
          <w:sz w:val="24"/>
          <w:szCs w:val="24"/>
        </w:rPr>
      </w:pPr>
      <w:r w:rsidRPr="006F09E6">
        <w:rPr>
          <w:rFonts w:ascii="Times New Roman" w:eastAsia="Times New Roman" w:hAnsi="Times New Roman" w:cs="Times New Roman"/>
          <w:sz w:val="24"/>
          <w:szCs w:val="24"/>
        </w:rPr>
        <w:t>На территории района реализуются проекты с грантовой поддержкой</w:t>
      </w:r>
      <w:r w:rsidRPr="006F09E6">
        <w:rPr>
          <w:rFonts w:ascii="Times New Roman" w:hAnsi="Times New Roman" w:cs="Times New Roman"/>
          <w:sz w:val="24"/>
          <w:szCs w:val="24"/>
        </w:rPr>
        <w:t xml:space="preserve">. В 2023 году </w:t>
      </w:r>
      <w:r w:rsidRPr="006F09E6">
        <w:rPr>
          <w:rFonts w:ascii="Times New Roman" w:eastAsia="Times New Roman" w:hAnsi="Times New Roman" w:cs="Times New Roman"/>
          <w:sz w:val="24"/>
          <w:szCs w:val="24"/>
        </w:rPr>
        <w:t>приступили к реализации 2 проекта «Семейная ферма»:</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eastAsia="Times New Roman" w:hAnsi="Times New Roman" w:cs="Times New Roman"/>
          <w:sz w:val="24"/>
          <w:szCs w:val="24"/>
        </w:rPr>
        <w:t>- ИП «ГКФХ Волошина Тамара Анатольевна получила грант «Семейная ферма», с объемов финансирования 24,5 млн. рублей (9,8 млн. руб. соб</w:t>
      </w:r>
      <w:r w:rsidRPr="006F09E6">
        <w:rPr>
          <w:rFonts w:ascii="Times New Roman" w:hAnsi="Times New Roman" w:cs="Times New Roman"/>
          <w:sz w:val="24"/>
          <w:szCs w:val="24"/>
        </w:rPr>
        <w:t>ственные средства, 14,7 млн. рублей</w:t>
      </w:r>
      <w:r w:rsidRPr="006F09E6">
        <w:rPr>
          <w:rFonts w:ascii="Times New Roman" w:eastAsia="Times New Roman" w:hAnsi="Times New Roman" w:cs="Times New Roman"/>
          <w:sz w:val="24"/>
          <w:szCs w:val="24"/>
        </w:rPr>
        <w:t xml:space="preserve"> средства гранта)</w:t>
      </w:r>
      <w:r w:rsidRPr="006F09E6">
        <w:rPr>
          <w:rFonts w:ascii="Times New Roman" w:hAnsi="Times New Roman" w:cs="Times New Roman"/>
          <w:sz w:val="24"/>
          <w:szCs w:val="24"/>
        </w:rPr>
        <w:t xml:space="preserve"> </w:t>
      </w:r>
      <w:r w:rsidRPr="006F09E6">
        <w:rPr>
          <w:rFonts w:ascii="Times New Roman" w:eastAsia="Times New Roman" w:hAnsi="Times New Roman" w:cs="Times New Roman"/>
          <w:sz w:val="24"/>
          <w:szCs w:val="24"/>
        </w:rPr>
        <w:t xml:space="preserve">на реализацию проекта «Развитие материально-технической базы хозяйства и увеличение производства молока на территории Чаинского района Томской области». </w:t>
      </w:r>
      <w:r w:rsidRPr="006F09E6">
        <w:rPr>
          <w:rFonts w:ascii="Times New Roman" w:hAnsi="Times New Roman" w:cs="Times New Roman"/>
          <w:sz w:val="24"/>
          <w:szCs w:val="24"/>
        </w:rPr>
        <w:t>В</w:t>
      </w:r>
      <w:r w:rsidRPr="006F09E6">
        <w:rPr>
          <w:rFonts w:ascii="Times New Roman" w:eastAsia="Times New Roman" w:hAnsi="Times New Roman" w:cs="Times New Roman"/>
          <w:sz w:val="24"/>
          <w:szCs w:val="24"/>
        </w:rPr>
        <w:t xml:space="preserve"> 2023 году</w:t>
      </w:r>
      <w:r w:rsidRPr="006F09E6">
        <w:rPr>
          <w:rFonts w:ascii="Times New Roman" w:hAnsi="Times New Roman" w:cs="Times New Roman"/>
          <w:sz w:val="24"/>
          <w:szCs w:val="24"/>
        </w:rPr>
        <w:t xml:space="preserve"> </w:t>
      </w:r>
      <w:r w:rsidRPr="006F09E6">
        <w:rPr>
          <w:rFonts w:ascii="Times New Roman" w:eastAsia="Times New Roman" w:hAnsi="Times New Roman" w:cs="Times New Roman"/>
          <w:sz w:val="24"/>
          <w:szCs w:val="24"/>
        </w:rPr>
        <w:t>приобретен крупный рогатый скот (нетели, телки случного возраста), к весне</w:t>
      </w:r>
      <w:r w:rsidRPr="006F09E6">
        <w:rPr>
          <w:rFonts w:ascii="Times New Roman" w:hAnsi="Times New Roman" w:cs="Times New Roman"/>
          <w:sz w:val="24"/>
          <w:szCs w:val="24"/>
        </w:rPr>
        <w:t xml:space="preserve"> 2024 года</w:t>
      </w:r>
      <w:r w:rsidRPr="006F09E6">
        <w:rPr>
          <w:rFonts w:ascii="Times New Roman" w:eastAsia="Times New Roman" w:hAnsi="Times New Roman" w:cs="Times New Roman"/>
          <w:sz w:val="24"/>
          <w:szCs w:val="24"/>
        </w:rPr>
        <w:t xml:space="preserve"> будет приобретаться сельскохозяйственная техника для кормозаготовки. В планах хозяйства увеличение к 2027 году поголовья крупного рогатого скота до 450 голов, дойных коров до 193 голов, увеличение объема производства молока до 1111,2 тонн в год. </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eastAsia="Times New Roman" w:hAnsi="Times New Roman" w:cs="Times New Roman"/>
          <w:sz w:val="24"/>
          <w:szCs w:val="24"/>
        </w:rPr>
        <w:t>- ИП «Ардашев Сергей Андреевич» получил грант «Семейная ферма», и реализует проект «Выращивание зерновых и зернобобовых культур», с объемом финансирования 10 млн. рублей (5,8 млн.</w:t>
      </w:r>
      <w:r w:rsidRPr="006F09E6">
        <w:rPr>
          <w:rFonts w:ascii="Times New Roman" w:hAnsi="Times New Roman" w:cs="Times New Roman"/>
          <w:sz w:val="24"/>
          <w:szCs w:val="24"/>
        </w:rPr>
        <w:t xml:space="preserve"> р</w:t>
      </w:r>
      <w:r w:rsidRPr="006F09E6">
        <w:rPr>
          <w:rFonts w:ascii="Times New Roman" w:eastAsia="Times New Roman" w:hAnsi="Times New Roman" w:cs="Times New Roman"/>
          <w:sz w:val="24"/>
          <w:szCs w:val="24"/>
        </w:rPr>
        <w:t>уб</w:t>
      </w:r>
      <w:r w:rsidRPr="006F09E6">
        <w:rPr>
          <w:rFonts w:ascii="Times New Roman" w:hAnsi="Times New Roman" w:cs="Times New Roman"/>
          <w:sz w:val="24"/>
          <w:szCs w:val="24"/>
        </w:rPr>
        <w:t>лей</w:t>
      </w:r>
      <w:r w:rsidRPr="006F09E6">
        <w:rPr>
          <w:rFonts w:ascii="Times New Roman" w:eastAsia="Times New Roman" w:hAnsi="Times New Roman" w:cs="Times New Roman"/>
          <w:sz w:val="24"/>
          <w:szCs w:val="24"/>
        </w:rPr>
        <w:t xml:space="preserve"> средства гранта и 4,2 млн. руб</w:t>
      </w:r>
      <w:r w:rsidRPr="006F09E6">
        <w:rPr>
          <w:rFonts w:ascii="Times New Roman" w:hAnsi="Times New Roman" w:cs="Times New Roman"/>
          <w:sz w:val="24"/>
          <w:szCs w:val="24"/>
        </w:rPr>
        <w:t>лей</w:t>
      </w:r>
      <w:r w:rsidRPr="006F09E6">
        <w:rPr>
          <w:rFonts w:ascii="Times New Roman" w:eastAsia="Times New Roman" w:hAnsi="Times New Roman" w:cs="Times New Roman"/>
          <w:sz w:val="24"/>
          <w:szCs w:val="24"/>
        </w:rPr>
        <w:t xml:space="preserve"> собственные средства), на приобретение сельскохозяйственной техники. В планах хозяйства к 2027 году увеличение площадей, занятых под зерновыми до 300 га. В настоящее время изучается возможность кредитования на приобретение зерноуборочного комбайна для этого хозяйства.</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В 2023 году большое внимание было уделено проведению кадастровых работ на землях сельскохозяйственного назначения. Кадастровые работы были проведены на площади 7891,8 га Администрацией Чаинского района Томской области и Усть-Бакчарским сельским поселением. Указанные земли планируются для передачи в аренду ИП «КФХ Ушакова М.М.», АО «Сибагро», ИП Аксенов И.А., ИП «КФХ Волошина Т.А.».</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На 2024 год имеются перспективные проекты для участия в конкурсном отборе «Агростартап» в мясном скотоводстве. Планируем принять участие в конкурсном отборе «Агростартап» 2024 года.</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До сельскохозяйственных товаропроизводителей доведены в полном объеме средства государственной поддержки, которая составила в 2023 году - 19449 тыс. рублей, в том числе: </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на поддержку малых форм хозяйствования - 3498 тыс. рублей (</w:t>
      </w:r>
      <w:r w:rsidRPr="006F09E6">
        <w:rPr>
          <w:rFonts w:ascii="Times New Roman" w:hAnsi="Times New Roman"/>
          <w:sz w:val="24"/>
          <w:szCs w:val="24"/>
        </w:rPr>
        <w:t>на содержание коров КФХ и ЛПХ – 2085 тыс. рублей, техническое оснащение ЛПХ и КФХ - 687 тыс. рублей, на искусственное осеменение в ЛПХ и КФХ района - 726 тыс. рублей</w:t>
      </w:r>
      <w:r w:rsidRPr="006F09E6">
        <w:rPr>
          <w:rFonts w:ascii="Times New Roman" w:hAnsi="Times New Roman" w:cs="Times New Roman"/>
          <w:sz w:val="24"/>
          <w:szCs w:val="24"/>
        </w:rPr>
        <w:t xml:space="preserve">). </w:t>
      </w:r>
      <w:r w:rsidRPr="006F09E6">
        <w:rPr>
          <w:rFonts w:ascii="Times New Roman" w:hAnsi="Times New Roman"/>
          <w:sz w:val="24"/>
          <w:szCs w:val="24"/>
        </w:rPr>
        <w:t>25 ЛПХ и 11 КФХ получили государственную поддержку;</w:t>
      </w:r>
      <w:r w:rsidRPr="006F09E6">
        <w:rPr>
          <w:rFonts w:ascii="Times New Roman" w:hAnsi="Times New Roman" w:cs="Times New Roman"/>
          <w:sz w:val="24"/>
          <w:szCs w:val="24"/>
        </w:rPr>
        <w:t xml:space="preserve"> </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 на производство молока 15951 тыс. рублей.  </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Рост составил 153%</w:t>
      </w:r>
      <w:r w:rsidRPr="006F09E6">
        <w:t xml:space="preserve"> </w:t>
      </w:r>
      <w:r w:rsidRPr="006F09E6">
        <w:rPr>
          <w:rFonts w:ascii="Times New Roman" w:hAnsi="Times New Roman" w:cs="Times New Roman"/>
          <w:sz w:val="24"/>
          <w:szCs w:val="24"/>
        </w:rPr>
        <w:t>к уровню 2022 года (+ 6768,5 тыс. рублей).</w:t>
      </w:r>
    </w:p>
    <w:p w:rsidR="006F09E6" w:rsidRPr="006F09E6" w:rsidRDefault="006F09E6" w:rsidP="006F09E6">
      <w:pPr>
        <w:spacing w:after="0"/>
        <w:ind w:firstLine="567"/>
        <w:jc w:val="both"/>
        <w:rPr>
          <w:rFonts w:ascii="Times New Roman" w:hAnsi="Times New Roman"/>
          <w:sz w:val="24"/>
          <w:szCs w:val="24"/>
        </w:rPr>
      </w:pPr>
      <w:r w:rsidRPr="006F09E6">
        <w:rPr>
          <w:rFonts w:ascii="Times New Roman" w:hAnsi="Times New Roman"/>
          <w:sz w:val="24"/>
          <w:szCs w:val="24"/>
        </w:rPr>
        <w:t>В текущем году победителями областного конкурса «Лучшее личное подсобное хозяйство» стали представители нашего района – Хворова Татьяна Михайловна, Губина Лариса Викторовна, Перевозчикова Светлана Ивановна. В еще одном областном конкурсе «Лучшее ветеранское подворье» одержали победу: Захаров Николай Иванович, Суханова Анна Петровна и Сафронова Татьяна Павловна.</w:t>
      </w:r>
    </w:p>
    <w:p w:rsidR="006F09E6" w:rsidRPr="006F09E6" w:rsidRDefault="006F09E6" w:rsidP="006F09E6">
      <w:pPr>
        <w:spacing w:after="0"/>
        <w:ind w:firstLine="567"/>
        <w:jc w:val="both"/>
        <w:rPr>
          <w:rFonts w:ascii="Times New Roman" w:eastAsia="Times New Roman" w:hAnsi="Times New Roman" w:cs="Times New Roman"/>
          <w:sz w:val="24"/>
          <w:szCs w:val="24"/>
        </w:rPr>
      </w:pPr>
      <w:r w:rsidRPr="006F09E6">
        <w:rPr>
          <w:rFonts w:ascii="Times New Roman" w:eastAsia="Times New Roman" w:hAnsi="Times New Roman" w:cs="Times New Roman"/>
          <w:sz w:val="24"/>
          <w:szCs w:val="24"/>
        </w:rPr>
        <w:lastRenderedPageBreak/>
        <w:t xml:space="preserve">Наиболее значимыми задачами развития сельскохозяйственного производства, требующими решения в планах работы на 2024 год, являются: </w:t>
      </w:r>
    </w:p>
    <w:p w:rsidR="006F09E6" w:rsidRPr="006F09E6" w:rsidRDefault="006F09E6" w:rsidP="006F09E6">
      <w:pPr>
        <w:spacing w:after="0"/>
        <w:ind w:firstLine="567"/>
        <w:jc w:val="both"/>
        <w:rPr>
          <w:rFonts w:ascii="Times New Roman" w:eastAsia="Times New Roman" w:hAnsi="Times New Roman" w:cs="Times New Roman"/>
          <w:sz w:val="24"/>
          <w:szCs w:val="24"/>
        </w:rPr>
      </w:pPr>
      <w:r w:rsidRPr="006F09E6">
        <w:rPr>
          <w:rFonts w:ascii="Times New Roman" w:eastAsia="Times New Roman" w:hAnsi="Times New Roman" w:cs="Times New Roman"/>
          <w:sz w:val="24"/>
          <w:szCs w:val="24"/>
        </w:rPr>
        <w:t>1. Транспортировка молока до молокоперерабатывающих предприятий.</w:t>
      </w:r>
    </w:p>
    <w:p w:rsidR="006F09E6" w:rsidRPr="006F09E6" w:rsidRDefault="006F09E6" w:rsidP="006F09E6">
      <w:pPr>
        <w:spacing w:after="0"/>
        <w:ind w:firstLine="567"/>
        <w:jc w:val="both"/>
        <w:rPr>
          <w:rFonts w:ascii="Times New Roman" w:eastAsia="Times New Roman" w:hAnsi="Times New Roman" w:cs="Times New Roman"/>
          <w:sz w:val="24"/>
          <w:szCs w:val="24"/>
        </w:rPr>
      </w:pPr>
      <w:r w:rsidRPr="006F09E6">
        <w:rPr>
          <w:rFonts w:ascii="Times New Roman" w:eastAsia="Times New Roman" w:hAnsi="Times New Roman" w:cs="Times New Roman"/>
          <w:sz w:val="24"/>
          <w:szCs w:val="24"/>
        </w:rPr>
        <w:t>2. Собственная переработка продукции сельского хозяйства на территории Чаинского района.</w:t>
      </w:r>
    </w:p>
    <w:p w:rsidR="006F09E6" w:rsidRPr="006F09E6" w:rsidRDefault="006F09E6" w:rsidP="006F09E6">
      <w:pPr>
        <w:spacing w:after="0"/>
        <w:ind w:firstLine="567"/>
        <w:jc w:val="both"/>
        <w:rPr>
          <w:rFonts w:ascii="Times New Roman" w:eastAsia="Times New Roman" w:hAnsi="Times New Roman" w:cs="Times New Roman"/>
          <w:sz w:val="24"/>
          <w:szCs w:val="24"/>
        </w:rPr>
      </w:pPr>
      <w:r w:rsidRPr="006F09E6">
        <w:rPr>
          <w:rFonts w:ascii="Times New Roman" w:eastAsia="Times New Roman" w:hAnsi="Times New Roman" w:cs="Times New Roman"/>
          <w:sz w:val="24"/>
          <w:szCs w:val="24"/>
        </w:rPr>
        <w:t>3. Оформление прав на земельные участки, объекты недвижимости.</w:t>
      </w:r>
    </w:p>
    <w:p w:rsidR="006F09E6" w:rsidRPr="006F09E6" w:rsidRDefault="006F09E6" w:rsidP="006F09E6">
      <w:pPr>
        <w:spacing w:after="0"/>
        <w:ind w:firstLine="567"/>
        <w:jc w:val="both"/>
        <w:rPr>
          <w:rFonts w:ascii="Times New Roman" w:eastAsia="Times New Roman" w:hAnsi="Times New Roman" w:cs="Times New Roman"/>
          <w:sz w:val="24"/>
          <w:szCs w:val="24"/>
        </w:rPr>
      </w:pPr>
      <w:r w:rsidRPr="006F09E6">
        <w:rPr>
          <w:rFonts w:ascii="Times New Roman" w:eastAsia="Times New Roman" w:hAnsi="Times New Roman" w:cs="Times New Roman"/>
          <w:sz w:val="24"/>
          <w:szCs w:val="24"/>
        </w:rPr>
        <w:t>4. Приобретение сельскохозяйственной техники и оборудования.</w:t>
      </w:r>
    </w:p>
    <w:p w:rsidR="006F09E6" w:rsidRPr="006F09E6" w:rsidRDefault="006F09E6" w:rsidP="006F09E6">
      <w:pPr>
        <w:spacing w:after="0"/>
        <w:ind w:firstLine="567"/>
        <w:jc w:val="both"/>
        <w:rPr>
          <w:rFonts w:ascii="Times New Roman" w:eastAsia="Times New Roman" w:hAnsi="Times New Roman" w:cs="Times New Roman"/>
          <w:sz w:val="24"/>
          <w:szCs w:val="24"/>
        </w:rPr>
      </w:pPr>
      <w:r w:rsidRPr="006F09E6">
        <w:rPr>
          <w:rFonts w:ascii="Times New Roman" w:eastAsia="Times New Roman" w:hAnsi="Times New Roman" w:cs="Times New Roman"/>
          <w:sz w:val="24"/>
          <w:szCs w:val="24"/>
        </w:rPr>
        <w:t>5. Ремонт подъездных дорог к объектам сельскохозяйственного производства.</w:t>
      </w:r>
    </w:p>
    <w:p w:rsidR="006F09E6" w:rsidRPr="006F09E6" w:rsidRDefault="006F09E6" w:rsidP="006F09E6">
      <w:pPr>
        <w:spacing w:after="0"/>
        <w:ind w:firstLine="567"/>
        <w:jc w:val="both"/>
        <w:rPr>
          <w:rFonts w:ascii="Times New Roman" w:eastAsia="Times New Roman" w:hAnsi="Times New Roman" w:cs="Times New Roman"/>
          <w:sz w:val="24"/>
          <w:szCs w:val="24"/>
        </w:rPr>
      </w:pPr>
      <w:r w:rsidRPr="006F09E6">
        <w:rPr>
          <w:rFonts w:ascii="Times New Roman" w:eastAsia="Times New Roman" w:hAnsi="Times New Roman" w:cs="Times New Roman"/>
          <w:sz w:val="24"/>
          <w:szCs w:val="24"/>
        </w:rPr>
        <w:t>6. Привлечение инвестиций, в том числе за счет грантовой поддержки.</w:t>
      </w:r>
    </w:p>
    <w:p w:rsidR="006F09E6" w:rsidRPr="006F09E6" w:rsidRDefault="006F09E6" w:rsidP="006F09E6">
      <w:pPr>
        <w:spacing w:after="0"/>
        <w:ind w:firstLine="720"/>
        <w:jc w:val="both"/>
        <w:rPr>
          <w:rFonts w:ascii="Times New Roman" w:hAnsi="Times New Roman" w:cs="Times New Roman"/>
          <w:sz w:val="24"/>
          <w:szCs w:val="24"/>
        </w:rPr>
      </w:pPr>
    </w:p>
    <w:p w:rsidR="006F09E6" w:rsidRPr="006F09E6" w:rsidRDefault="006F09E6" w:rsidP="006F09E6">
      <w:pPr>
        <w:spacing w:after="0"/>
        <w:ind w:firstLine="720"/>
        <w:jc w:val="center"/>
        <w:rPr>
          <w:rFonts w:ascii="Times New Roman" w:hAnsi="Times New Roman" w:cs="Times New Roman"/>
          <w:b/>
          <w:sz w:val="24"/>
          <w:szCs w:val="24"/>
        </w:rPr>
      </w:pPr>
      <w:r w:rsidRPr="006F09E6">
        <w:rPr>
          <w:rFonts w:ascii="Times New Roman" w:hAnsi="Times New Roman" w:cs="Times New Roman"/>
          <w:b/>
          <w:sz w:val="24"/>
          <w:szCs w:val="24"/>
        </w:rPr>
        <w:t>Инициативное бюджетирование</w:t>
      </w:r>
    </w:p>
    <w:p w:rsidR="006F09E6" w:rsidRPr="006F09E6" w:rsidRDefault="006F09E6" w:rsidP="006F09E6">
      <w:pPr>
        <w:spacing w:after="0"/>
        <w:ind w:firstLine="567"/>
        <w:jc w:val="both"/>
        <w:rPr>
          <w:rFonts w:ascii="Times New Roman" w:eastAsia="Times New Roman" w:hAnsi="Times New Roman" w:cs="Times New Roman"/>
          <w:sz w:val="24"/>
          <w:szCs w:val="24"/>
        </w:rPr>
      </w:pPr>
    </w:p>
    <w:p w:rsidR="006F09E6" w:rsidRPr="006F09E6" w:rsidRDefault="006F09E6" w:rsidP="006F09E6">
      <w:pPr>
        <w:spacing w:after="0"/>
        <w:ind w:firstLineChars="236" w:firstLine="566"/>
        <w:jc w:val="both"/>
        <w:rPr>
          <w:rFonts w:ascii="Times New Roman" w:hAnsi="Times New Roman" w:cs="Times New Roman"/>
          <w:bCs/>
          <w:sz w:val="24"/>
          <w:szCs w:val="24"/>
        </w:rPr>
      </w:pPr>
      <w:r w:rsidRPr="006F09E6">
        <w:rPr>
          <w:rFonts w:ascii="Times New Roman" w:hAnsi="Times New Roman" w:cs="Times New Roman"/>
          <w:bCs/>
          <w:sz w:val="24"/>
          <w:szCs w:val="24"/>
        </w:rPr>
        <w:t xml:space="preserve">На территории Томской области в течение 6 лет реализуется проект «Развитие инициативного бюджетирования в субъектах РФ». </w:t>
      </w:r>
    </w:p>
    <w:p w:rsidR="006F09E6" w:rsidRPr="006F09E6" w:rsidRDefault="006F09E6" w:rsidP="006F09E6">
      <w:pPr>
        <w:spacing w:after="0"/>
        <w:ind w:firstLineChars="236" w:firstLine="566"/>
        <w:jc w:val="both"/>
        <w:rPr>
          <w:rFonts w:ascii="Times New Roman" w:hAnsi="Times New Roman" w:cs="Times New Roman"/>
          <w:bCs/>
          <w:sz w:val="24"/>
          <w:szCs w:val="24"/>
        </w:rPr>
      </w:pPr>
      <w:r w:rsidRPr="006F09E6">
        <w:rPr>
          <w:rFonts w:ascii="Times New Roman" w:hAnsi="Times New Roman" w:cs="Times New Roman"/>
          <w:bCs/>
          <w:sz w:val="24"/>
          <w:szCs w:val="24"/>
        </w:rPr>
        <w:t xml:space="preserve">Благодаря инициативе жителей определяется направления, решения вопросов местного значения и расходования бюджетных средств.  </w:t>
      </w:r>
    </w:p>
    <w:p w:rsidR="006F09E6" w:rsidRPr="006F09E6" w:rsidRDefault="006F09E6" w:rsidP="006F09E6">
      <w:pPr>
        <w:shd w:val="clear" w:color="auto" w:fill="FFFFFF" w:themeFill="background1"/>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В рамках проекта «Инициативное бюджетирование» в 2023 году проведено благоустройство территории кладбища в с. Коломинские Гривы на сумму 1305,5 тыс. рублей. </w:t>
      </w:r>
    </w:p>
    <w:p w:rsidR="006F09E6" w:rsidRPr="006F09E6" w:rsidRDefault="006F09E6" w:rsidP="006F09E6">
      <w:pPr>
        <w:shd w:val="clear" w:color="auto" w:fill="FFFFFF" w:themeFill="background1"/>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Администрация Коломинского сельского поселения получила финансовую поддержку из областного бюджета на проведение инициативного проекта в сумме 973,1 тыс. рублей, что составило 74,5% от общей стоимости проекта. Собрано денежных средств от населения 107,1 тыс. рублей или 8,2 %, наличие вклада индивидуальных предпринимателей составило 28,0 тыс. рублей или 2,1%.   За счет средств бюджета муниципального образования «Коломинское сельское поселение» израсходовано 197,5 тыс. рублей, что составило 15,1 % от общей стоимости проекта. </w:t>
      </w:r>
    </w:p>
    <w:p w:rsidR="006F09E6" w:rsidRPr="006F09E6" w:rsidRDefault="006F09E6" w:rsidP="006F09E6">
      <w:pPr>
        <w:shd w:val="clear" w:color="auto" w:fill="FFFFFF" w:themeFill="background1"/>
        <w:spacing w:after="0"/>
        <w:ind w:firstLine="567"/>
        <w:jc w:val="both"/>
        <w:rPr>
          <w:rFonts w:ascii="Times New Roman" w:hAnsi="Times New Roman" w:cs="Times New Roman"/>
          <w:sz w:val="24"/>
          <w:szCs w:val="24"/>
        </w:rPr>
      </w:pPr>
    </w:p>
    <w:p w:rsidR="006F09E6" w:rsidRPr="006F09E6" w:rsidRDefault="006F09E6" w:rsidP="006F09E6">
      <w:pPr>
        <w:shd w:val="clear" w:color="auto" w:fill="FFFFFF" w:themeFill="background1"/>
        <w:spacing w:after="0"/>
        <w:ind w:firstLine="567"/>
        <w:jc w:val="center"/>
        <w:rPr>
          <w:rFonts w:ascii="Times New Roman" w:hAnsi="Times New Roman" w:cs="Times New Roman"/>
          <w:b/>
          <w:sz w:val="24"/>
          <w:szCs w:val="24"/>
        </w:rPr>
      </w:pPr>
      <w:r w:rsidRPr="006F09E6">
        <w:rPr>
          <w:rFonts w:ascii="Times New Roman" w:hAnsi="Times New Roman" w:cs="Times New Roman"/>
          <w:b/>
          <w:sz w:val="24"/>
          <w:szCs w:val="24"/>
        </w:rPr>
        <w:t>Комфортная городская среда</w:t>
      </w:r>
    </w:p>
    <w:p w:rsidR="006F09E6" w:rsidRPr="006F09E6" w:rsidRDefault="006F09E6" w:rsidP="006F09E6">
      <w:pPr>
        <w:shd w:val="clear" w:color="auto" w:fill="FFFFFF" w:themeFill="background1"/>
        <w:spacing w:after="0"/>
        <w:ind w:firstLine="567"/>
        <w:jc w:val="center"/>
        <w:rPr>
          <w:rFonts w:ascii="Times New Roman" w:hAnsi="Times New Roman" w:cs="Times New Roman"/>
          <w:b/>
          <w:sz w:val="24"/>
          <w:szCs w:val="24"/>
        </w:rPr>
      </w:pPr>
    </w:p>
    <w:p w:rsidR="006F09E6" w:rsidRPr="006F09E6" w:rsidRDefault="006F09E6" w:rsidP="006F09E6">
      <w:pPr>
        <w:shd w:val="clear" w:color="auto" w:fill="FFFFFF" w:themeFill="background1"/>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В рам</w:t>
      </w:r>
      <w:r w:rsidRPr="006F09E6">
        <w:rPr>
          <w:rFonts w:ascii="Times New Roman" w:hAnsi="Times New Roman" w:cs="Times New Roman"/>
          <w:bCs/>
          <w:sz w:val="24"/>
          <w:szCs w:val="24"/>
        </w:rPr>
        <w:t>ках программы «Комфортная городская среда» произведен ремонт первой очереди: в</w:t>
      </w:r>
      <w:r w:rsidRPr="006F09E6">
        <w:rPr>
          <w:rFonts w:ascii="Times New Roman" w:eastAsia="Times New Roman" w:hAnsi="Times New Roman" w:cs="Times New Roman"/>
          <w:sz w:val="24"/>
          <w:szCs w:val="24"/>
        </w:rPr>
        <w:t>ыполнены работы по укладке тротуарной плитки</w:t>
      </w:r>
      <w:r w:rsidRPr="006F09E6">
        <w:rPr>
          <w:rFonts w:ascii="Times New Roman" w:hAnsi="Times New Roman" w:cs="Times New Roman"/>
          <w:bCs/>
          <w:sz w:val="24"/>
          <w:szCs w:val="24"/>
        </w:rPr>
        <w:t xml:space="preserve"> стадиона в с. Подгорное Чаинского района Томской области, а также приобретены скамейка уличная и скамейка парковая на общую сумму 2 034,2 тыс. рублей.</w:t>
      </w:r>
    </w:p>
    <w:p w:rsidR="006F09E6" w:rsidRPr="006F09E6" w:rsidRDefault="006F09E6" w:rsidP="006F09E6">
      <w:pPr>
        <w:tabs>
          <w:tab w:val="left" w:pos="951"/>
          <w:tab w:val="left" w:pos="6100"/>
        </w:tabs>
        <w:spacing w:after="0"/>
        <w:jc w:val="center"/>
        <w:rPr>
          <w:rFonts w:ascii="Times New Roman" w:hAnsi="Times New Roman" w:cs="Times New Roman"/>
          <w:sz w:val="24"/>
          <w:szCs w:val="24"/>
        </w:rPr>
      </w:pPr>
    </w:p>
    <w:p w:rsidR="006F09E6" w:rsidRPr="006F09E6" w:rsidRDefault="006F09E6" w:rsidP="006F09E6">
      <w:pPr>
        <w:tabs>
          <w:tab w:val="left" w:pos="951"/>
          <w:tab w:val="left" w:pos="6100"/>
        </w:tabs>
        <w:jc w:val="center"/>
        <w:rPr>
          <w:rFonts w:ascii="Times New Roman" w:hAnsi="Times New Roman" w:cs="Times New Roman"/>
          <w:sz w:val="28"/>
          <w:szCs w:val="28"/>
        </w:rPr>
      </w:pPr>
      <w:r w:rsidRPr="006F09E6">
        <w:rPr>
          <w:rFonts w:ascii="Times New Roman" w:hAnsi="Times New Roman" w:cs="Times New Roman"/>
          <w:b/>
          <w:bCs/>
          <w:sz w:val="28"/>
          <w:szCs w:val="28"/>
        </w:rPr>
        <w:t>Жилищно-коммунальное хозяйство</w:t>
      </w:r>
    </w:p>
    <w:p w:rsidR="006F09E6" w:rsidRPr="006F09E6" w:rsidRDefault="006F09E6" w:rsidP="006F09E6">
      <w:pPr>
        <w:spacing w:after="0"/>
        <w:ind w:firstLine="567"/>
        <w:jc w:val="both"/>
        <w:rPr>
          <w:rFonts w:ascii="Times New Roman" w:eastAsia="Times New Roman" w:hAnsi="Times New Roman" w:cs="Times New Roman"/>
          <w:sz w:val="24"/>
          <w:szCs w:val="24"/>
        </w:rPr>
      </w:pPr>
      <w:r w:rsidRPr="006F09E6">
        <w:rPr>
          <w:rFonts w:ascii="Times New Roman" w:eastAsia="Times New Roman" w:hAnsi="Times New Roman" w:cs="Times New Roman"/>
          <w:sz w:val="24"/>
          <w:szCs w:val="24"/>
        </w:rPr>
        <w:t>Невозможно говорить о развитии территории, не акцентируя внимание на создании качественных условий проживания для населения. Постоянного внимания и максимальной степени ответственности требует от местной власти исполнение полномочий, связанных с созданием условий для предоставления качественных услуг населению в области жилищно - коммунального хозяйства.</w:t>
      </w:r>
    </w:p>
    <w:p w:rsidR="006F09E6" w:rsidRPr="006F09E6" w:rsidRDefault="006F09E6" w:rsidP="006F09E6">
      <w:pPr>
        <w:tabs>
          <w:tab w:val="left" w:pos="951"/>
          <w:tab w:val="left" w:pos="6100"/>
        </w:tabs>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На территории Усть-Бакчарского сельского поселения в 2023 году для водонапорной башни в п. Новые Ключи был приобретен электрический насос. Также был проведен капитальный ремонт участка водопровода общей протяженностью 500 м на сумму 549,7 тыс. рублей в с. Гореловка. </w:t>
      </w:r>
    </w:p>
    <w:p w:rsidR="006F09E6" w:rsidRPr="006F09E6" w:rsidRDefault="006F09E6" w:rsidP="006F09E6">
      <w:pPr>
        <w:spacing w:after="0"/>
        <w:ind w:firstLine="567"/>
        <w:jc w:val="both"/>
        <w:rPr>
          <w:rFonts w:ascii="Times New Roman" w:eastAsiaTheme="minorHAnsi" w:hAnsi="Times New Roman" w:cs="Times New Roman"/>
          <w:sz w:val="24"/>
          <w:szCs w:val="24"/>
          <w:lang w:eastAsia="en-US"/>
        </w:rPr>
      </w:pPr>
      <w:r w:rsidRPr="006F09E6">
        <w:rPr>
          <w:rFonts w:ascii="Times New Roman" w:eastAsiaTheme="minorHAnsi" w:hAnsi="Times New Roman" w:cs="Times New Roman"/>
          <w:sz w:val="24"/>
          <w:szCs w:val="24"/>
          <w:lang w:eastAsia="en-US"/>
        </w:rPr>
        <w:t>На капитальный ремонт водоочистного комплекса по ул. Юбилейная в с. Подгорное было потрачено 1 235,6 тыс. рублей.</w:t>
      </w:r>
    </w:p>
    <w:p w:rsidR="006F09E6" w:rsidRPr="006F09E6" w:rsidRDefault="006F09E6" w:rsidP="006F09E6">
      <w:pPr>
        <w:spacing w:after="0"/>
        <w:ind w:firstLine="567"/>
        <w:jc w:val="both"/>
        <w:rPr>
          <w:rFonts w:ascii="Times New Roman" w:eastAsiaTheme="minorHAnsi" w:hAnsi="Times New Roman" w:cs="Times New Roman"/>
          <w:sz w:val="24"/>
          <w:szCs w:val="24"/>
          <w:lang w:eastAsia="en-US"/>
        </w:rPr>
      </w:pPr>
      <w:r w:rsidRPr="006F09E6">
        <w:rPr>
          <w:rFonts w:ascii="Times New Roman" w:eastAsiaTheme="minorHAnsi" w:hAnsi="Times New Roman" w:cs="Times New Roman"/>
          <w:sz w:val="24"/>
          <w:szCs w:val="24"/>
          <w:lang w:eastAsia="en-US"/>
        </w:rPr>
        <w:lastRenderedPageBreak/>
        <w:t>Произведен капитальный ремонт участков водопровода в Подгорнском сельском поселении по следующим адресам:</w:t>
      </w:r>
    </w:p>
    <w:p w:rsidR="006F09E6" w:rsidRPr="006F09E6" w:rsidRDefault="006F09E6" w:rsidP="006F09E6">
      <w:pPr>
        <w:spacing w:after="0"/>
        <w:ind w:firstLine="567"/>
        <w:jc w:val="both"/>
        <w:rPr>
          <w:rFonts w:ascii="Times New Roman" w:eastAsia="Times New Roman" w:hAnsi="Times New Roman" w:cs="Times New Roman"/>
          <w:sz w:val="24"/>
          <w:szCs w:val="24"/>
        </w:rPr>
      </w:pPr>
      <w:r w:rsidRPr="006F09E6">
        <w:rPr>
          <w:rFonts w:eastAsiaTheme="minorHAnsi"/>
          <w:lang w:eastAsia="en-US"/>
        </w:rPr>
        <w:t>1)</w:t>
      </w:r>
      <w:r w:rsidRPr="006F09E6">
        <w:rPr>
          <w:rFonts w:ascii="Times New Roman" w:eastAsia="Times New Roman" w:hAnsi="Times New Roman" w:cs="Times New Roman"/>
          <w:sz w:val="24"/>
          <w:szCs w:val="24"/>
        </w:rPr>
        <w:t xml:space="preserve"> к жилому дому по ул. Лермонтова, 6 в с. Подгорное;</w:t>
      </w:r>
    </w:p>
    <w:p w:rsidR="006F09E6" w:rsidRPr="006F09E6" w:rsidRDefault="006F09E6" w:rsidP="006F09E6">
      <w:pPr>
        <w:spacing w:after="0"/>
        <w:ind w:firstLine="567"/>
        <w:jc w:val="both"/>
        <w:rPr>
          <w:rFonts w:ascii="Times New Roman" w:eastAsia="Times New Roman" w:hAnsi="Times New Roman" w:cs="Times New Roman"/>
          <w:sz w:val="24"/>
          <w:szCs w:val="24"/>
        </w:rPr>
      </w:pPr>
      <w:r w:rsidRPr="006F09E6">
        <w:rPr>
          <w:rFonts w:ascii="Times New Roman" w:eastAsia="Times New Roman" w:hAnsi="Times New Roman" w:cs="Times New Roman"/>
          <w:sz w:val="24"/>
          <w:szCs w:val="24"/>
        </w:rPr>
        <w:t>2) к жилому дому по ул. Трактовая, 36 в с. Подгорное;</w:t>
      </w:r>
    </w:p>
    <w:p w:rsidR="006F09E6" w:rsidRPr="006F09E6" w:rsidRDefault="006F09E6" w:rsidP="006F09E6">
      <w:pPr>
        <w:spacing w:after="0"/>
        <w:ind w:firstLine="567"/>
        <w:jc w:val="both"/>
        <w:rPr>
          <w:rFonts w:ascii="Times New Roman" w:eastAsia="Times New Roman" w:hAnsi="Times New Roman" w:cs="Times New Roman"/>
          <w:sz w:val="24"/>
          <w:szCs w:val="24"/>
        </w:rPr>
      </w:pPr>
      <w:r w:rsidRPr="006F09E6">
        <w:rPr>
          <w:rFonts w:ascii="Times New Roman" w:eastAsia="Times New Roman" w:hAnsi="Times New Roman" w:cs="Times New Roman"/>
          <w:sz w:val="24"/>
          <w:szCs w:val="24"/>
        </w:rPr>
        <w:t>3) к жилому дому по ул. Заводская, 8 в с. Подгорное;</w:t>
      </w:r>
    </w:p>
    <w:p w:rsidR="006F09E6" w:rsidRPr="006F09E6" w:rsidRDefault="006F09E6" w:rsidP="006F09E6">
      <w:pPr>
        <w:spacing w:after="0"/>
        <w:ind w:firstLine="567"/>
        <w:jc w:val="both"/>
        <w:rPr>
          <w:rFonts w:ascii="Times New Roman" w:eastAsia="Times New Roman" w:hAnsi="Times New Roman" w:cs="Times New Roman"/>
          <w:sz w:val="24"/>
          <w:szCs w:val="24"/>
        </w:rPr>
      </w:pPr>
      <w:r w:rsidRPr="006F09E6">
        <w:rPr>
          <w:rFonts w:ascii="Times New Roman" w:eastAsia="Times New Roman" w:hAnsi="Times New Roman" w:cs="Times New Roman"/>
          <w:sz w:val="24"/>
          <w:szCs w:val="24"/>
        </w:rPr>
        <w:t>4) по ул. Цветочная от д. № 5 до д. № 9 в с. Подгорное;</w:t>
      </w:r>
    </w:p>
    <w:p w:rsidR="006F09E6" w:rsidRPr="006F09E6" w:rsidRDefault="006F09E6" w:rsidP="006F09E6">
      <w:pPr>
        <w:spacing w:after="0"/>
        <w:ind w:firstLine="567"/>
        <w:jc w:val="both"/>
        <w:rPr>
          <w:rFonts w:ascii="Times New Roman" w:eastAsia="Times New Roman" w:hAnsi="Times New Roman" w:cs="Times New Roman"/>
          <w:sz w:val="24"/>
          <w:szCs w:val="24"/>
        </w:rPr>
      </w:pPr>
      <w:r w:rsidRPr="006F09E6">
        <w:rPr>
          <w:rFonts w:ascii="Times New Roman" w:eastAsia="Times New Roman" w:hAnsi="Times New Roman" w:cs="Times New Roman"/>
          <w:sz w:val="24"/>
          <w:szCs w:val="24"/>
        </w:rPr>
        <w:t>5) по ул. Белимова от д. № 25 до водопроводного колодца в с. Подгорное;</w:t>
      </w:r>
    </w:p>
    <w:p w:rsidR="006F09E6" w:rsidRPr="006F09E6" w:rsidRDefault="006F09E6" w:rsidP="006F09E6">
      <w:pPr>
        <w:spacing w:after="0"/>
        <w:ind w:firstLine="567"/>
        <w:jc w:val="both"/>
        <w:rPr>
          <w:rFonts w:ascii="Times New Roman" w:eastAsia="Times New Roman" w:hAnsi="Times New Roman" w:cs="Times New Roman"/>
          <w:sz w:val="24"/>
          <w:szCs w:val="24"/>
        </w:rPr>
      </w:pPr>
      <w:r w:rsidRPr="006F09E6">
        <w:rPr>
          <w:rFonts w:ascii="Times New Roman" w:eastAsia="Times New Roman" w:hAnsi="Times New Roman" w:cs="Times New Roman"/>
          <w:sz w:val="24"/>
          <w:szCs w:val="24"/>
        </w:rPr>
        <w:t>6) по ул. Белимова от д. № 7 до д. № 9 в с. Подгорное;</w:t>
      </w:r>
    </w:p>
    <w:p w:rsidR="006F09E6" w:rsidRPr="006F09E6" w:rsidRDefault="006F09E6" w:rsidP="006F09E6">
      <w:pPr>
        <w:spacing w:after="0"/>
        <w:ind w:firstLine="567"/>
        <w:jc w:val="both"/>
        <w:rPr>
          <w:rFonts w:ascii="Times New Roman" w:eastAsia="Times New Roman" w:hAnsi="Times New Roman" w:cs="Times New Roman"/>
          <w:sz w:val="24"/>
          <w:szCs w:val="24"/>
        </w:rPr>
      </w:pPr>
      <w:r w:rsidRPr="006F09E6">
        <w:rPr>
          <w:rFonts w:ascii="Times New Roman" w:eastAsia="Times New Roman" w:hAnsi="Times New Roman" w:cs="Times New Roman"/>
          <w:sz w:val="24"/>
          <w:szCs w:val="24"/>
        </w:rPr>
        <w:t>7) по ул. Заводская от д. № 5 до водопроводного колодца в с. Подгорное;</w:t>
      </w:r>
    </w:p>
    <w:p w:rsidR="006F09E6" w:rsidRPr="006F09E6" w:rsidRDefault="006F09E6" w:rsidP="006F09E6">
      <w:pPr>
        <w:spacing w:after="0"/>
        <w:ind w:firstLine="567"/>
        <w:jc w:val="both"/>
        <w:rPr>
          <w:rFonts w:ascii="Times New Roman" w:eastAsia="Times New Roman" w:hAnsi="Times New Roman" w:cs="Times New Roman"/>
          <w:sz w:val="24"/>
          <w:szCs w:val="24"/>
        </w:rPr>
      </w:pPr>
      <w:r w:rsidRPr="006F09E6">
        <w:rPr>
          <w:rFonts w:ascii="Times New Roman" w:eastAsia="Times New Roman" w:hAnsi="Times New Roman" w:cs="Times New Roman"/>
          <w:sz w:val="24"/>
          <w:szCs w:val="24"/>
        </w:rPr>
        <w:t>Общей протяженностью 393 метра, на сумму 1 906,8 тыс. рублей.</w:t>
      </w:r>
    </w:p>
    <w:p w:rsidR="006F09E6" w:rsidRPr="006F09E6" w:rsidRDefault="006F09E6" w:rsidP="006F09E6">
      <w:pPr>
        <w:spacing w:after="0"/>
        <w:ind w:firstLine="567"/>
        <w:jc w:val="both"/>
        <w:rPr>
          <w:rFonts w:ascii="Times New Roman" w:eastAsia="Times New Roman" w:hAnsi="Times New Roman" w:cs="Times New Roman"/>
          <w:sz w:val="24"/>
          <w:szCs w:val="24"/>
        </w:rPr>
      </w:pPr>
      <w:r w:rsidRPr="006F09E6">
        <w:rPr>
          <w:rFonts w:ascii="Times New Roman" w:eastAsia="Times New Roman" w:hAnsi="Times New Roman" w:cs="Times New Roman"/>
          <w:sz w:val="24"/>
          <w:szCs w:val="24"/>
        </w:rPr>
        <w:t xml:space="preserve">Была произведена замена насосов на водонапорных башнях в с. Мушкино, в с. Подгорное на улице Трактовая,16а, улице Белимова,16а, п. Трудовое на улице Трудовая на сумму 578,1 тыс. рублей, </w:t>
      </w:r>
    </w:p>
    <w:p w:rsidR="006F09E6" w:rsidRPr="006F09E6" w:rsidRDefault="006F09E6" w:rsidP="006F09E6">
      <w:pPr>
        <w:spacing w:after="0"/>
        <w:ind w:firstLine="567"/>
        <w:jc w:val="both"/>
        <w:rPr>
          <w:rFonts w:ascii="Times New Roman" w:eastAsia="Times New Roman" w:hAnsi="Times New Roman" w:cs="Times New Roman"/>
          <w:sz w:val="24"/>
          <w:szCs w:val="24"/>
        </w:rPr>
      </w:pPr>
      <w:r w:rsidRPr="006F09E6">
        <w:rPr>
          <w:rFonts w:ascii="Times New Roman" w:eastAsia="Times New Roman" w:hAnsi="Times New Roman" w:cs="Times New Roman"/>
          <w:sz w:val="24"/>
          <w:szCs w:val="24"/>
        </w:rPr>
        <w:t>Замена трубы на водонапорной башне по улице Трактовая,16а - 105,5 тыс. рублей.</w:t>
      </w:r>
    </w:p>
    <w:p w:rsidR="006F09E6" w:rsidRPr="006F09E6" w:rsidRDefault="006F09E6" w:rsidP="006F09E6">
      <w:pPr>
        <w:spacing w:after="0"/>
        <w:ind w:firstLine="567"/>
        <w:jc w:val="both"/>
        <w:rPr>
          <w:rFonts w:ascii="Times New Roman" w:eastAsia="Times New Roman" w:hAnsi="Times New Roman" w:cs="Times New Roman"/>
          <w:sz w:val="24"/>
          <w:szCs w:val="24"/>
        </w:rPr>
      </w:pPr>
      <w:r w:rsidRPr="006F09E6">
        <w:rPr>
          <w:rFonts w:ascii="Times New Roman" w:eastAsia="Times New Roman" w:hAnsi="Times New Roman" w:cs="Times New Roman"/>
          <w:sz w:val="24"/>
          <w:szCs w:val="24"/>
        </w:rPr>
        <w:t>Ремонт подводящей трубы котельной по пер. Кооперативному в с. Подгорное Чаинского района Томской области составил 246,6 тыс. рублей</w:t>
      </w:r>
    </w:p>
    <w:p w:rsidR="006F09E6" w:rsidRPr="006F09E6" w:rsidRDefault="006F09E6" w:rsidP="006F09E6">
      <w:pPr>
        <w:spacing w:after="0"/>
        <w:ind w:firstLine="567"/>
        <w:jc w:val="both"/>
        <w:rPr>
          <w:rFonts w:ascii="Times New Roman" w:eastAsiaTheme="minorHAnsi" w:hAnsi="Times New Roman" w:cs="Times New Roman"/>
          <w:sz w:val="24"/>
          <w:szCs w:val="24"/>
          <w:highlight w:val="yellow"/>
          <w:lang w:eastAsia="en-US"/>
        </w:rPr>
      </w:pPr>
      <w:r w:rsidRPr="006F09E6">
        <w:rPr>
          <w:rFonts w:ascii="Times New Roman" w:eastAsiaTheme="minorHAnsi" w:hAnsi="Times New Roman" w:cs="Times New Roman"/>
          <w:sz w:val="24"/>
          <w:szCs w:val="24"/>
          <w:lang w:eastAsia="en-US"/>
        </w:rPr>
        <w:t>Также был произведен капитальный ремонт теплотрассы по</w:t>
      </w:r>
      <w:r w:rsidRPr="006F09E6">
        <w:rPr>
          <w:rFonts w:ascii="Times New Roman" w:eastAsia="Times New Roman" w:hAnsi="Times New Roman" w:cs="Times New Roman"/>
          <w:sz w:val="24"/>
          <w:szCs w:val="24"/>
        </w:rPr>
        <w:t xml:space="preserve"> ул. Ленинская и по ул. Сибирская, 15 в с. Подгорное, общей протяженностью 56 метров на сумму 451,3 тыс. рублей.</w:t>
      </w:r>
    </w:p>
    <w:p w:rsidR="006F09E6" w:rsidRPr="006F09E6" w:rsidRDefault="006F09E6" w:rsidP="006F09E6">
      <w:pPr>
        <w:spacing w:after="0"/>
        <w:ind w:firstLine="567"/>
        <w:jc w:val="both"/>
        <w:rPr>
          <w:rFonts w:ascii="Times New Roman" w:eastAsia="Times New Roman" w:hAnsi="Times New Roman" w:cs="Times New Roman"/>
          <w:sz w:val="24"/>
          <w:szCs w:val="24"/>
        </w:rPr>
      </w:pPr>
      <w:r w:rsidRPr="006F09E6">
        <w:rPr>
          <w:rFonts w:ascii="Times New Roman" w:eastAsia="Times New Roman" w:hAnsi="Times New Roman" w:cs="Times New Roman"/>
          <w:sz w:val="24"/>
          <w:szCs w:val="24"/>
        </w:rPr>
        <w:t>В 2023 году было установлено 28 светодиодных уличных светильников (с.Гришкино</w:t>
      </w:r>
      <w:r w:rsidRPr="006F09E6">
        <w:rPr>
          <w:rFonts w:ascii="Times New Roman" w:hAnsi="Times New Roman" w:cs="Times New Roman"/>
          <w:sz w:val="24"/>
          <w:szCs w:val="24"/>
        </w:rPr>
        <w:t>,</w:t>
      </w:r>
      <w:r w:rsidRPr="006F09E6">
        <w:rPr>
          <w:rFonts w:ascii="Times New Roman" w:eastAsia="Times New Roman" w:hAnsi="Times New Roman" w:cs="Times New Roman"/>
          <w:sz w:val="24"/>
          <w:szCs w:val="24"/>
        </w:rPr>
        <w:t xml:space="preserve">  с.Чаинск и  с.Тоинка), отремонтировано 6 светодиодных светильников.</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eastAsia="Times New Roman" w:hAnsi="Times New Roman" w:cs="Times New Roman"/>
          <w:sz w:val="24"/>
          <w:szCs w:val="24"/>
        </w:rPr>
        <w:t>В Коломинском сельском поселении в</w:t>
      </w:r>
      <w:r w:rsidRPr="006F09E6">
        <w:rPr>
          <w:rFonts w:ascii="Times New Roman" w:hAnsi="Times New Roman" w:cs="Times New Roman"/>
          <w:sz w:val="24"/>
          <w:szCs w:val="24"/>
        </w:rPr>
        <w:t xml:space="preserve"> рамках капитального ремонта были произведены работы:</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по бурению водозаборной скважины и монтаж водоподъемного оборудования на водозаборной скважине в с.Леботер;</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 в с. Новоколомино, проведены работы по капитальному ремонту водопровода и подводки к домам по ул.Обская, общей протяженностью 350 метров на сумму 994,9 тыс. рублей; </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проведены работы по ремонту водопровода в с. Обское, по ул. Набережная, общей протяженностью 230 метров на сумму 550,7 тыс. рублей.</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Расходы на жилищно-коммунальное хозяйство в Коломинском сельском поселении составили 3985,3 тыс. рублей.</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eastAsia="Times New Roman" w:hAnsi="Times New Roman" w:cs="Times New Roman"/>
          <w:sz w:val="24"/>
          <w:szCs w:val="24"/>
        </w:rPr>
        <w:t>Итого на подготовку к отопительному сезону за 2023 год направлено более 9,0 млн. рублей за счет средств областного бюджета, районного бюджета и бюджетов сельских поселений.</w:t>
      </w:r>
    </w:p>
    <w:p w:rsidR="006F09E6" w:rsidRPr="006F09E6" w:rsidRDefault="006F09E6" w:rsidP="006F09E6">
      <w:pPr>
        <w:spacing w:after="0" w:line="240" w:lineRule="auto"/>
        <w:ind w:firstLineChars="183" w:firstLine="514"/>
        <w:jc w:val="center"/>
        <w:rPr>
          <w:rFonts w:ascii="Times New Roman" w:eastAsia="Times New Roman" w:hAnsi="Times New Roman" w:cs="Times New Roman"/>
          <w:b/>
          <w:bCs/>
          <w:sz w:val="28"/>
          <w:szCs w:val="28"/>
        </w:rPr>
      </w:pPr>
      <w:r w:rsidRPr="006F09E6">
        <w:rPr>
          <w:rFonts w:ascii="Times New Roman" w:eastAsia="Times New Roman" w:hAnsi="Times New Roman" w:cs="Times New Roman"/>
          <w:b/>
          <w:bCs/>
          <w:sz w:val="28"/>
          <w:szCs w:val="28"/>
        </w:rPr>
        <w:t>Дорожный фонд</w:t>
      </w:r>
    </w:p>
    <w:p w:rsidR="006F09E6" w:rsidRPr="006F09E6" w:rsidRDefault="006F09E6" w:rsidP="006F09E6">
      <w:pPr>
        <w:spacing w:after="0" w:line="240" w:lineRule="auto"/>
        <w:ind w:firstLineChars="183" w:firstLine="441"/>
        <w:jc w:val="center"/>
        <w:rPr>
          <w:rFonts w:ascii="Times New Roman" w:eastAsia="Times New Roman" w:hAnsi="Times New Roman" w:cs="Times New Roman"/>
          <w:b/>
          <w:bCs/>
          <w:sz w:val="24"/>
          <w:szCs w:val="24"/>
        </w:rPr>
      </w:pPr>
    </w:p>
    <w:p w:rsidR="006F09E6" w:rsidRPr="006F09E6" w:rsidRDefault="006F09E6" w:rsidP="006F09E6">
      <w:pPr>
        <w:spacing w:after="0"/>
        <w:ind w:firstLine="567"/>
        <w:jc w:val="both"/>
        <w:rPr>
          <w:rFonts w:ascii="Times New Roman" w:eastAsiaTheme="minorHAnsi" w:hAnsi="Times New Roman" w:cs="Times New Roman"/>
          <w:sz w:val="24"/>
          <w:szCs w:val="24"/>
          <w:lang w:eastAsia="en-US"/>
        </w:rPr>
      </w:pPr>
      <w:r w:rsidRPr="006F09E6">
        <w:rPr>
          <w:rFonts w:ascii="Times New Roman" w:eastAsiaTheme="minorHAnsi" w:hAnsi="Times New Roman" w:cs="Times New Roman"/>
          <w:sz w:val="24"/>
          <w:szCs w:val="24"/>
          <w:lang w:eastAsia="en-US"/>
        </w:rPr>
        <w:t>В рамках государственной программы «Развитие транспортной системы в Томской области» выполнены работы по ремонту участков автомобильных дорог местного значения внутри населенных пунктов Чаинского района в асфальтовом и песчано-гравийном исполнении протяженностью 5,635 км на сумму 21 958,0 тыс. рублей (в том числе за счет средств областного бюджета 20 860,1 тыс. рублей, средств местного бюджета 1 097,9 тыс. рублей).</w:t>
      </w:r>
    </w:p>
    <w:p w:rsidR="006F09E6" w:rsidRPr="006F09E6" w:rsidRDefault="006F09E6" w:rsidP="006F09E6">
      <w:pPr>
        <w:spacing w:after="0"/>
        <w:ind w:firstLine="567"/>
        <w:jc w:val="both"/>
        <w:rPr>
          <w:rFonts w:ascii="Times New Roman" w:eastAsiaTheme="minorHAnsi" w:hAnsi="Times New Roman" w:cs="Times New Roman"/>
          <w:sz w:val="24"/>
          <w:szCs w:val="24"/>
          <w:lang w:eastAsia="en-US"/>
        </w:rPr>
      </w:pPr>
      <w:r w:rsidRPr="006F09E6">
        <w:rPr>
          <w:rFonts w:ascii="Times New Roman" w:eastAsiaTheme="minorHAnsi" w:hAnsi="Times New Roman" w:cs="Times New Roman"/>
          <w:sz w:val="24"/>
          <w:szCs w:val="24"/>
          <w:lang w:eastAsia="en-US"/>
        </w:rPr>
        <w:t>На территории Подгорнского сельского поселения было отремонтировано 1915 м на общую сумму 9 242,9 тыс. рублей:</w:t>
      </w:r>
    </w:p>
    <w:p w:rsidR="006F09E6" w:rsidRPr="006F09E6" w:rsidRDefault="006F09E6" w:rsidP="006F09E6">
      <w:pPr>
        <w:numPr>
          <w:ilvl w:val="0"/>
          <w:numId w:val="14"/>
        </w:numPr>
        <w:tabs>
          <w:tab w:val="left" w:pos="1021"/>
        </w:tabs>
        <w:spacing w:after="0"/>
        <w:ind w:left="29" w:firstLine="567"/>
        <w:contextualSpacing/>
        <w:jc w:val="both"/>
        <w:rPr>
          <w:rFonts w:ascii="Times New Roman" w:eastAsiaTheme="minorHAnsi" w:hAnsi="Times New Roman" w:cs="Times New Roman"/>
          <w:sz w:val="24"/>
          <w:szCs w:val="24"/>
          <w:lang w:eastAsia="en-US"/>
        </w:rPr>
      </w:pPr>
      <w:bookmarkStart w:id="2" w:name="_Hlk128581839"/>
      <w:r w:rsidRPr="006F09E6">
        <w:rPr>
          <w:rFonts w:ascii="Times New Roman" w:eastAsia="Times New Roman" w:hAnsi="Times New Roman" w:cs="Times New Roman"/>
          <w:sz w:val="24"/>
          <w:szCs w:val="24"/>
        </w:rPr>
        <w:t>Ремонт автомобильной дороги по ул. Мира от пересечения с ул. Победы до пересечения с ул. Кленовой, с. Подгорное</w:t>
      </w:r>
      <w:r w:rsidRPr="006F09E6">
        <w:rPr>
          <w:rFonts w:ascii="Times New Roman" w:eastAsia="Times New Roman" w:hAnsi="Times New Roman" w:cs="Times New Roman"/>
          <w:sz w:val="24"/>
          <w:szCs w:val="24"/>
          <w:lang w:eastAsia="zh-CN"/>
        </w:rPr>
        <w:t xml:space="preserve">, </w:t>
      </w:r>
      <w:r w:rsidRPr="006F09E6">
        <w:rPr>
          <w:rFonts w:ascii="Times New Roman" w:eastAsia="Times New Roman" w:hAnsi="Times New Roman" w:cs="Times New Roman"/>
          <w:color w:val="000000"/>
          <w:sz w:val="24"/>
          <w:szCs w:val="24"/>
          <w:lang w:val="en-US" w:eastAsia="zh-CN"/>
        </w:rPr>
        <w:t>582</w:t>
      </w:r>
      <w:r w:rsidRPr="006F09E6">
        <w:rPr>
          <w:rFonts w:ascii="Times New Roman" w:eastAsia="Times New Roman" w:hAnsi="Times New Roman" w:cs="Times New Roman"/>
          <w:color w:val="000000"/>
          <w:sz w:val="24"/>
          <w:szCs w:val="24"/>
          <w:lang w:eastAsia="zh-CN"/>
        </w:rPr>
        <w:t xml:space="preserve"> м.</w:t>
      </w:r>
    </w:p>
    <w:p w:rsidR="006F09E6" w:rsidRPr="006F09E6" w:rsidRDefault="006F09E6" w:rsidP="006F09E6">
      <w:pPr>
        <w:numPr>
          <w:ilvl w:val="0"/>
          <w:numId w:val="14"/>
        </w:numPr>
        <w:tabs>
          <w:tab w:val="left" w:pos="1021"/>
        </w:tabs>
        <w:spacing w:after="0"/>
        <w:ind w:left="29" w:firstLine="567"/>
        <w:contextualSpacing/>
        <w:jc w:val="both"/>
        <w:rPr>
          <w:rFonts w:ascii="Times New Roman" w:eastAsiaTheme="minorHAnsi" w:hAnsi="Times New Roman" w:cs="Times New Roman"/>
          <w:sz w:val="24"/>
          <w:szCs w:val="24"/>
          <w:lang w:eastAsia="en-US"/>
        </w:rPr>
      </w:pPr>
      <w:r w:rsidRPr="006F09E6">
        <w:rPr>
          <w:rFonts w:ascii="Times New Roman" w:eastAsia="Times New Roman" w:hAnsi="Times New Roman" w:cs="Times New Roman"/>
          <w:sz w:val="24"/>
          <w:szCs w:val="24"/>
        </w:rPr>
        <w:lastRenderedPageBreak/>
        <w:t>Ремонт участка автомобильной дороги по ул. Победы от пересечения с ул. Кленовой до д. 14 по ул. Победы, с. Подгорное, 3</w:t>
      </w:r>
      <w:r w:rsidRPr="006F09E6">
        <w:rPr>
          <w:rFonts w:ascii="Times New Roman" w:eastAsia="Times New Roman" w:hAnsi="Times New Roman" w:cs="Times New Roman"/>
          <w:color w:val="000000"/>
          <w:sz w:val="24"/>
          <w:szCs w:val="24"/>
          <w:lang w:eastAsia="zh-CN"/>
        </w:rPr>
        <w:t>85 м.</w:t>
      </w:r>
    </w:p>
    <w:p w:rsidR="006F09E6" w:rsidRPr="006F09E6" w:rsidRDefault="006F09E6" w:rsidP="006F09E6">
      <w:pPr>
        <w:numPr>
          <w:ilvl w:val="0"/>
          <w:numId w:val="14"/>
        </w:numPr>
        <w:tabs>
          <w:tab w:val="left" w:pos="1021"/>
        </w:tabs>
        <w:spacing w:after="0"/>
        <w:ind w:left="29" w:firstLine="567"/>
        <w:contextualSpacing/>
        <w:jc w:val="both"/>
        <w:rPr>
          <w:rFonts w:ascii="Times New Roman" w:eastAsiaTheme="minorHAnsi" w:hAnsi="Times New Roman" w:cs="Times New Roman"/>
          <w:sz w:val="24"/>
          <w:szCs w:val="24"/>
          <w:lang w:eastAsia="en-US"/>
        </w:rPr>
      </w:pPr>
      <w:r w:rsidRPr="006F09E6">
        <w:rPr>
          <w:rFonts w:ascii="Times New Roman" w:eastAsia="Times New Roman" w:hAnsi="Times New Roman" w:cs="Times New Roman"/>
          <w:sz w:val="24"/>
          <w:szCs w:val="24"/>
        </w:rPr>
        <w:t xml:space="preserve">Ремонт участка автомобильной дороги по ул. 2-я Логовая от д. 6 до пересечения ул. Коммунистическая, с. Подгорное, </w:t>
      </w:r>
      <w:r w:rsidRPr="006F09E6">
        <w:rPr>
          <w:rFonts w:ascii="Times New Roman" w:eastAsia="Times New Roman" w:hAnsi="Times New Roman" w:cs="Times New Roman"/>
          <w:color w:val="000000"/>
          <w:sz w:val="24"/>
          <w:szCs w:val="24"/>
          <w:lang w:eastAsia="zh-CN"/>
        </w:rPr>
        <w:t>214 м.</w:t>
      </w:r>
    </w:p>
    <w:p w:rsidR="006F09E6" w:rsidRPr="006F09E6" w:rsidRDefault="006F09E6" w:rsidP="006F09E6">
      <w:pPr>
        <w:numPr>
          <w:ilvl w:val="0"/>
          <w:numId w:val="14"/>
        </w:numPr>
        <w:tabs>
          <w:tab w:val="left" w:pos="1021"/>
        </w:tabs>
        <w:spacing w:after="0"/>
        <w:ind w:left="29" w:firstLine="567"/>
        <w:contextualSpacing/>
        <w:jc w:val="both"/>
        <w:rPr>
          <w:rFonts w:ascii="Times New Roman" w:eastAsiaTheme="minorHAnsi" w:hAnsi="Times New Roman" w:cs="Times New Roman"/>
          <w:sz w:val="24"/>
          <w:szCs w:val="24"/>
          <w:lang w:eastAsia="en-US"/>
        </w:rPr>
      </w:pPr>
      <w:r w:rsidRPr="006F09E6">
        <w:rPr>
          <w:rFonts w:ascii="Times New Roman" w:eastAsia="Times New Roman" w:hAnsi="Times New Roman" w:cs="Times New Roman"/>
          <w:sz w:val="24"/>
          <w:szCs w:val="24"/>
        </w:rPr>
        <w:t xml:space="preserve">Ремонт участка автомобильной дороги по ул. Верхне-Набережная от д. 3 по ул. Советская до д. 7 по ул.  Верхне-Набережная, с. Подгорное, </w:t>
      </w:r>
      <w:r w:rsidRPr="006F09E6">
        <w:rPr>
          <w:rFonts w:ascii="Times New Roman" w:eastAsia="Times New Roman" w:hAnsi="Times New Roman" w:cs="Times New Roman"/>
          <w:color w:val="000000"/>
          <w:sz w:val="24"/>
          <w:szCs w:val="24"/>
          <w:lang w:eastAsia="zh-CN"/>
        </w:rPr>
        <w:t>208 м.</w:t>
      </w:r>
    </w:p>
    <w:p w:rsidR="006F09E6" w:rsidRPr="006F09E6" w:rsidRDefault="006F09E6" w:rsidP="006F09E6">
      <w:pPr>
        <w:numPr>
          <w:ilvl w:val="0"/>
          <w:numId w:val="14"/>
        </w:numPr>
        <w:tabs>
          <w:tab w:val="left" w:pos="1021"/>
        </w:tabs>
        <w:spacing w:after="0"/>
        <w:ind w:left="29" w:firstLine="567"/>
        <w:contextualSpacing/>
        <w:jc w:val="both"/>
        <w:rPr>
          <w:rFonts w:ascii="Times New Roman" w:eastAsiaTheme="minorHAnsi" w:hAnsi="Times New Roman" w:cs="Times New Roman"/>
          <w:sz w:val="24"/>
          <w:szCs w:val="24"/>
          <w:lang w:eastAsia="en-US"/>
        </w:rPr>
      </w:pPr>
      <w:r w:rsidRPr="006F09E6">
        <w:rPr>
          <w:rFonts w:ascii="Times New Roman" w:eastAsia="Times New Roman" w:hAnsi="Times New Roman" w:cs="Times New Roman"/>
          <w:sz w:val="24"/>
          <w:szCs w:val="24"/>
        </w:rPr>
        <w:t>Ремонт участка автомобильной дороги по ул. Иксинская от д. 54 до д. 60, д. Кирпичное, 427 м.</w:t>
      </w:r>
    </w:p>
    <w:p w:rsidR="006F09E6" w:rsidRPr="006F09E6" w:rsidRDefault="006F09E6" w:rsidP="006F09E6">
      <w:pPr>
        <w:numPr>
          <w:ilvl w:val="0"/>
          <w:numId w:val="14"/>
        </w:numPr>
        <w:tabs>
          <w:tab w:val="left" w:pos="1021"/>
        </w:tabs>
        <w:spacing w:after="0"/>
        <w:ind w:left="29" w:firstLine="567"/>
        <w:contextualSpacing/>
        <w:jc w:val="both"/>
        <w:rPr>
          <w:rFonts w:ascii="Times New Roman" w:eastAsiaTheme="minorHAnsi" w:hAnsi="Times New Roman" w:cs="Times New Roman"/>
          <w:sz w:val="24"/>
          <w:szCs w:val="24"/>
          <w:lang w:eastAsia="en-US"/>
        </w:rPr>
      </w:pPr>
      <w:r w:rsidRPr="006F09E6">
        <w:rPr>
          <w:rFonts w:ascii="Times New Roman" w:eastAsia="Times New Roman" w:hAnsi="Times New Roman" w:cs="Times New Roman"/>
          <w:sz w:val="24"/>
          <w:szCs w:val="24"/>
        </w:rPr>
        <w:t>Ремонт участка автомобильной дороги по ул. 60 лет ВЛКСМ от д. 42 до д. 44, с. Подгорное, 99 м.</w:t>
      </w:r>
    </w:p>
    <w:bookmarkEnd w:id="2"/>
    <w:p w:rsidR="006F09E6" w:rsidRPr="006F09E6" w:rsidRDefault="006F09E6" w:rsidP="006F09E6">
      <w:pPr>
        <w:spacing w:after="0"/>
        <w:ind w:firstLine="567"/>
        <w:jc w:val="both"/>
        <w:rPr>
          <w:rFonts w:ascii="Times New Roman" w:eastAsiaTheme="minorHAnsi" w:hAnsi="Times New Roman" w:cs="Times New Roman"/>
          <w:sz w:val="24"/>
          <w:szCs w:val="24"/>
          <w:lang w:eastAsia="en-US"/>
        </w:rPr>
      </w:pPr>
      <w:r w:rsidRPr="006F09E6">
        <w:rPr>
          <w:rFonts w:ascii="Times New Roman" w:eastAsiaTheme="minorHAnsi" w:hAnsi="Times New Roman" w:cs="Times New Roman"/>
          <w:sz w:val="24"/>
          <w:szCs w:val="24"/>
          <w:lang w:eastAsia="en-US"/>
        </w:rPr>
        <w:t>На территории Усть-Бакчарского сельского поселения было отремонтировано 1640 м на общую сумму 4 640,8 тыс. рублей:</w:t>
      </w:r>
    </w:p>
    <w:p w:rsidR="006F09E6" w:rsidRPr="006F09E6" w:rsidRDefault="006F09E6" w:rsidP="006F09E6">
      <w:pPr>
        <w:spacing w:after="0"/>
        <w:ind w:firstLine="567"/>
        <w:jc w:val="both"/>
        <w:rPr>
          <w:rFonts w:ascii="Times New Roman" w:eastAsiaTheme="minorHAnsi" w:hAnsi="Times New Roman" w:cs="Times New Roman"/>
          <w:sz w:val="24"/>
          <w:szCs w:val="24"/>
          <w:lang w:eastAsia="en-US"/>
        </w:rPr>
      </w:pPr>
      <w:r w:rsidRPr="006F09E6">
        <w:rPr>
          <w:rFonts w:ascii="Times New Roman" w:eastAsiaTheme="minorHAnsi" w:hAnsi="Times New Roman" w:cs="Times New Roman"/>
          <w:sz w:val="24"/>
          <w:szCs w:val="24"/>
          <w:lang w:eastAsia="en-US"/>
        </w:rPr>
        <w:t>1.</w:t>
      </w:r>
      <w:r w:rsidRPr="006F09E6">
        <w:rPr>
          <w:rFonts w:ascii="Times New Roman" w:hAnsi="Times New Roman" w:cs="Times New Roman"/>
          <w:sz w:val="24"/>
          <w:szCs w:val="24"/>
        </w:rPr>
        <w:t xml:space="preserve"> Участок автомобильной дороги от д.1 по ул. Центральной до ул. Лесной с. Третья Тига, протяженность – 240 м.</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2. Участок автомобильной дороги по ул. Центральной от д.27 до д.37 с. Третья Тига, протяженность – 600 м.</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3. Участок автомобильной дороги подъезд к кладбищу с. Лось-Гора, протяженность – 400 м.;</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 4. Участок автомобильной дороги от трассы Нижняя Тига - Третья Тига по ул. Центральная до д.66 с. Нижняя Тига, протяженность – 400 м.</w:t>
      </w:r>
    </w:p>
    <w:p w:rsidR="006F09E6" w:rsidRPr="006F09E6" w:rsidRDefault="006F09E6" w:rsidP="006F09E6">
      <w:pPr>
        <w:spacing w:after="0"/>
        <w:ind w:firstLine="567"/>
        <w:jc w:val="both"/>
        <w:rPr>
          <w:rFonts w:ascii="Times New Roman" w:eastAsiaTheme="minorHAnsi" w:hAnsi="Times New Roman" w:cs="Times New Roman"/>
          <w:sz w:val="24"/>
          <w:szCs w:val="24"/>
          <w:lang w:eastAsia="en-US"/>
        </w:rPr>
      </w:pPr>
      <w:r w:rsidRPr="006F09E6">
        <w:rPr>
          <w:rFonts w:ascii="Times New Roman" w:eastAsiaTheme="minorHAnsi" w:hAnsi="Times New Roman" w:cs="Times New Roman"/>
          <w:sz w:val="24"/>
          <w:szCs w:val="24"/>
          <w:lang w:eastAsia="en-US"/>
        </w:rPr>
        <w:t>В Чаинском сельском поселении в</w:t>
      </w:r>
      <w:r w:rsidRPr="006F09E6">
        <w:rPr>
          <w:rFonts w:ascii="Times New Roman" w:eastAsia="Times New Roman" w:hAnsi="Times New Roman" w:cs="Times New Roman"/>
          <w:sz w:val="24"/>
          <w:szCs w:val="24"/>
        </w:rPr>
        <w:t xml:space="preserve"> 2023 году произведен ремонт 800 метров дорожного полотна местных дорог на общую сумму 2 819,9</w:t>
      </w:r>
      <w:r w:rsidRPr="006F09E6">
        <w:rPr>
          <w:rFonts w:ascii="Times New Roman" w:hAnsi="Times New Roman" w:cs="Times New Roman"/>
          <w:sz w:val="24"/>
          <w:szCs w:val="24"/>
        </w:rPr>
        <w:t xml:space="preserve"> тыс.</w:t>
      </w:r>
      <w:r w:rsidRPr="006F09E6">
        <w:rPr>
          <w:rFonts w:ascii="Times New Roman" w:eastAsia="Times New Roman" w:hAnsi="Times New Roman" w:cs="Times New Roman"/>
          <w:b/>
          <w:sz w:val="24"/>
          <w:szCs w:val="24"/>
        </w:rPr>
        <w:t xml:space="preserve"> </w:t>
      </w:r>
      <w:r w:rsidRPr="006F09E6">
        <w:rPr>
          <w:rFonts w:ascii="Times New Roman" w:eastAsia="Times New Roman" w:hAnsi="Times New Roman" w:cs="Times New Roman"/>
          <w:sz w:val="24"/>
          <w:szCs w:val="24"/>
        </w:rPr>
        <w:t>рублей</w:t>
      </w:r>
      <w:r w:rsidRPr="006F09E6">
        <w:rPr>
          <w:rFonts w:ascii="Times New Roman" w:hAnsi="Times New Roman" w:cs="Times New Roman"/>
          <w:sz w:val="24"/>
          <w:szCs w:val="24"/>
        </w:rPr>
        <w:t>.</w:t>
      </w:r>
    </w:p>
    <w:p w:rsidR="006F09E6" w:rsidRPr="006F09E6" w:rsidRDefault="006F09E6" w:rsidP="006F09E6">
      <w:pPr>
        <w:suppressAutoHyphens/>
        <w:autoSpaceDE w:val="0"/>
        <w:spacing w:after="0"/>
        <w:ind w:firstLine="567"/>
        <w:jc w:val="both"/>
        <w:outlineLvl w:val="0"/>
        <w:rPr>
          <w:rFonts w:ascii="Times New Roman" w:eastAsia="Times New Roman" w:hAnsi="Times New Roman" w:cs="Times New Roman"/>
          <w:sz w:val="24"/>
          <w:szCs w:val="24"/>
          <w:lang w:eastAsia="ar-SA"/>
        </w:rPr>
      </w:pPr>
      <w:r w:rsidRPr="006F09E6">
        <w:rPr>
          <w:rFonts w:ascii="Times New Roman" w:eastAsiaTheme="minorHAnsi" w:hAnsi="Times New Roman" w:cs="Times New Roman"/>
          <w:sz w:val="24"/>
          <w:szCs w:val="24"/>
          <w:lang w:eastAsia="en-US"/>
        </w:rPr>
        <w:t>В Коломинском сельском поселении о</w:t>
      </w:r>
      <w:r w:rsidRPr="006F09E6">
        <w:rPr>
          <w:rFonts w:ascii="Times New Roman" w:eastAsia="Times New Roman" w:hAnsi="Times New Roman" w:cs="Times New Roman"/>
          <w:sz w:val="24"/>
          <w:szCs w:val="24"/>
          <w:lang w:eastAsia="ar-SA"/>
        </w:rPr>
        <w:t xml:space="preserve">тремонтировано 1280 м гравийных дорог на сумму </w:t>
      </w:r>
      <w:r w:rsidRPr="006F09E6">
        <w:rPr>
          <w:rFonts w:ascii="Times New Roman" w:eastAsiaTheme="minorHAnsi" w:hAnsi="Times New Roman" w:cs="Times New Roman"/>
          <w:sz w:val="24"/>
          <w:szCs w:val="24"/>
          <w:lang w:eastAsia="en-US"/>
        </w:rPr>
        <w:t>5 254,4 тыс. рублей</w:t>
      </w:r>
      <w:r w:rsidRPr="006F09E6">
        <w:rPr>
          <w:rFonts w:ascii="Times New Roman" w:eastAsia="Times New Roman" w:hAnsi="Times New Roman" w:cs="Times New Roman"/>
          <w:sz w:val="24"/>
          <w:szCs w:val="24"/>
          <w:lang w:eastAsia="ar-SA"/>
        </w:rPr>
        <w:t>, а именно:</w:t>
      </w:r>
    </w:p>
    <w:p w:rsidR="006F09E6" w:rsidRPr="006F09E6" w:rsidRDefault="006F09E6" w:rsidP="006F09E6">
      <w:pPr>
        <w:suppressAutoHyphens/>
        <w:autoSpaceDE w:val="0"/>
        <w:spacing w:after="0"/>
        <w:jc w:val="both"/>
        <w:outlineLvl w:val="0"/>
        <w:rPr>
          <w:rFonts w:ascii="Times New Roman" w:eastAsia="Times New Roman" w:hAnsi="Times New Roman" w:cs="Times New Roman"/>
          <w:sz w:val="24"/>
          <w:szCs w:val="24"/>
          <w:lang w:eastAsia="ar-SA"/>
        </w:rPr>
      </w:pPr>
      <w:r w:rsidRPr="006F09E6">
        <w:rPr>
          <w:rFonts w:ascii="Times New Roman" w:eastAsia="Times New Roman" w:hAnsi="Times New Roman" w:cs="Times New Roman"/>
          <w:sz w:val="24"/>
          <w:szCs w:val="24"/>
          <w:lang w:eastAsia="ar-SA"/>
        </w:rPr>
        <w:t xml:space="preserve">         1. Участок автомобильной дороги с. Обское переулок между улицами от ул. Школьная, д.32 до ул.Набережная, д.29, протяженностью 296 м.</w:t>
      </w:r>
    </w:p>
    <w:p w:rsidR="006F09E6" w:rsidRPr="006F09E6" w:rsidRDefault="006F09E6" w:rsidP="006F09E6">
      <w:pPr>
        <w:suppressAutoHyphens/>
        <w:autoSpaceDE w:val="0"/>
        <w:spacing w:after="0"/>
        <w:ind w:firstLine="567"/>
        <w:jc w:val="both"/>
        <w:outlineLvl w:val="0"/>
        <w:rPr>
          <w:rFonts w:ascii="Times New Roman" w:eastAsia="Times New Roman" w:hAnsi="Times New Roman" w:cs="Times New Roman"/>
          <w:sz w:val="24"/>
          <w:szCs w:val="24"/>
          <w:lang w:eastAsia="ar-SA"/>
        </w:rPr>
      </w:pPr>
      <w:r w:rsidRPr="006F09E6">
        <w:rPr>
          <w:rFonts w:ascii="Times New Roman" w:eastAsia="Times New Roman" w:hAnsi="Times New Roman" w:cs="Times New Roman"/>
          <w:sz w:val="24"/>
          <w:szCs w:val="24"/>
          <w:lang w:eastAsia="ar-SA"/>
        </w:rPr>
        <w:t xml:space="preserve">2. Участок автомобильной дороги с. Обское переулок между улицами от ул. Новая. 9 до ул.  Набережная, д.9 протяженностью 544 м. </w:t>
      </w:r>
    </w:p>
    <w:p w:rsidR="006F09E6" w:rsidRPr="006F09E6" w:rsidRDefault="006F09E6" w:rsidP="006F09E6">
      <w:pPr>
        <w:suppressAutoHyphens/>
        <w:autoSpaceDE w:val="0"/>
        <w:spacing w:after="0"/>
        <w:ind w:firstLine="567"/>
        <w:jc w:val="both"/>
        <w:outlineLvl w:val="0"/>
        <w:rPr>
          <w:rFonts w:ascii="Times New Roman" w:eastAsia="Times New Roman" w:hAnsi="Times New Roman" w:cs="Times New Roman"/>
          <w:sz w:val="24"/>
          <w:szCs w:val="24"/>
          <w:lang w:eastAsia="ar-SA"/>
        </w:rPr>
      </w:pPr>
      <w:r w:rsidRPr="006F09E6">
        <w:rPr>
          <w:rFonts w:ascii="Times New Roman" w:eastAsia="Times New Roman" w:hAnsi="Times New Roman" w:cs="Times New Roman"/>
          <w:sz w:val="24"/>
          <w:szCs w:val="24"/>
          <w:lang w:eastAsia="ar-SA"/>
        </w:rPr>
        <w:t>3. Участок автомобильной дороги с. Леботер по ул. Новая от дома № 1 до д.12, протяженностью 320 м.</w:t>
      </w:r>
    </w:p>
    <w:p w:rsidR="006F09E6" w:rsidRPr="006F09E6" w:rsidRDefault="006F09E6" w:rsidP="006F09E6">
      <w:pPr>
        <w:suppressAutoHyphens/>
        <w:autoSpaceDE w:val="0"/>
        <w:spacing w:after="0"/>
        <w:ind w:firstLine="567"/>
        <w:jc w:val="both"/>
        <w:outlineLvl w:val="0"/>
        <w:rPr>
          <w:rFonts w:ascii="Times New Roman" w:eastAsia="Times New Roman" w:hAnsi="Times New Roman" w:cs="Times New Roman"/>
          <w:lang w:eastAsia="ar-SA"/>
        </w:rPr>
      </w:pPr>
      <w:r w:rsidRPr="006F09E6">
        <w:rPr>
          <w:rFonts w:ascii="Times New Roman" w:eastAsia="Times New Roman" w:hAnsi="Times New Roman" w:cs="Times New Roman"/>
          <w:sz w:val="24"/>
          <w:szCs w:val="24"/>
          <w:lang w:eastAsia="ar-SA"/>
        </w:rPr>
        <w:t>4. Участок автомобильной дороги с. Леботер по ул. Ленина от д.40 до д.46,</w:t>
      </w:r>
      <w:r w:rsidRPr="006F09E6">
        <w:rPr>
          <w:rFonts w:ascii="Times New Roman" w:eastAsia="Times New Roman" w:hAnsi="Times New Roman" w:cs="Times New Roman"/>
          <w:lang w:eastAsia="ar-SA"/>
        </w:rPr>
        <w:t xml:space="preserve"> </w:t>
      </w:r>
      <w:r w:rsidRPr="006F09E6">
        <w:rPr>
          <w:rFonts w:ascii="Times New Roman" w:eastAsia="Times New Roman" w:hAnsi="Times New Roman" w:cs="Times New Roman"/>
          <w:sz w:val="24"/>
          <w:szCs w:val="24"/>
          <w:lang w:eastAsia="ar-SA"/>
        </w:rPr>
        <w:t>протяженностью 120 м.</w:t>
      </w:r>
      <w:r w:rsidRPr="006F09E6">
        <w:rPr>
          <w:rFonts w:ascii="Times New Roman" w:eastAsia="Times New Roman" w:hAnsi="Times New Roman" w:cs="Times New Roman"/>
          <w:lang w:eastAsia="ar-SA"/>
        </w:rPr>
        <w:t xml:space="preserve">     </w:t>
      </w:r>
    </w:p>
    <w:p w:rsidR="006F09E6" w:rsidRPr="006F09E6" w:rsidRDefault="006F09E6" w:rsidP="005B73ED">
      <w:pPr>
        <w:spacing w:after="0"/>
        <w:ind w:firstLine="567"/>
        <w:jc w:val="both"/>
        <w:rPr>
          <w:rFonts w:ascii="Times New Roman" w:hAnsi="Times New Roman" w:cs="Times New Roman"/>
          <w:b/>
          <w:sz w:val="28"/>
          <w:szCs w:val="28"/>
        </w:rPr>
      </w:pPr>
      <w:r w:rsidRPr="006F09E6">
        <w:rPr>
          <w:rFonts w:ascii="Times New Roman" w:eastAsiaTheme="minorHAnsi" w:hAnsi="Times New Roman" w:cs="Times New Roman"/>
          <w:sz w:val="24"/>
          <w:szCs w:val="24"/>
          <w:lang w:eastAsia="en-US"/>
        </w:rPr>
        <w:t>В рамках реализации национального проекта «Безопасные и качественные дороги» начался ремонт и реконструкция дорожного полотна на участке автодороги «Бакчар-Подгорное - Коломино», в 2023 году был сделан участок протяженностью 6,89 км. В 2024 году ремонт будет продолжен на участке протяженностью в 18,375 км.</w:t>
      </w:r>
    </w:p>
    <w:p w:rsidR="006F09E6" w:rsidRPr="006F09E6" w:rsidRDefault="006F09E6" w:rsidP="006F09E6">
      <w:pPr>
        <w:tabs>
          <w:tab w:val="left" w:pos="951"/>
          <w:tab w:val="left" w:pos="6100"/>
        </w:tabs>
        <w:spacing w:after="0"/>
        <w:jc w:val="center"/>
        <w:rPr>
          <w:rFonts w:ascii="Times New Roman" w:hAnsi="Times New Roman" w:cs="Times New Roman"/>
          <w:b/>
          <w:sz w:val="28"/>
          <w:szCs w:val="28"/>
        </w:rPr>
      </w:pPr>
    </w:p>
    <w:p w:rsidR="006F09E6" w:rsidRPr="006F09E6" w:rsidRDefault="006F09E6" w:rsidP="006F09E6">
      <w:pPr>
        <w:tabs>
          <w:tab w:val="left" w:pos="951"/>
          <w:tab w:val="left" w:pos="6100"/>
        </w:tabs>
        <w:spacing w:after="0"/>
        <w:jc w:val="center"/>
        <w:rPr>
          <w:rFonts w:ascii="Times New Roman" w:hAnsi="Times New Roman" w:cs="Times New Roman"/>
          <w:b/>
          <w:sz w:val="28"/>
          <w:szCs w:val="28"/>
        </w:rPr>
      </w:pPr>
      <w:r w:rsidRPr="006F09E6">
        <w:rPr>
          <w:rFonts w:ascii="Times New Roman" w:hAnsi="Times New Roman" w:cs="Times New Roman"/>
          <w:b/>
          <w:sz w:val="28"/>
          <w:szCs w:val="28"/>
        </w:rPr>
        <w:t>Социальная сфера</w:t>
      </w:r>
    </w:p>
    <w:p w:rsidR="006F09E6" w:rsidRPr="006F09E6" w:rsidRDefault="006F09E6" w:rsidP="006F09E6">
      <w:pPr>
        <w:tabs>
          <w:tab w:val="left" w:pos="951"/>
          <w:tab w:val="left" w:pos="6100"/>
        </w:tabs>
        <w:spacing w:after="0"/>
        <w:jc w:val="center"/>
        <w:rPr>
          <w:rFonts w:ascii="Times New Roman" w:hAnsi="Times New Roman" w:cs="Times New Roman"/>
          <w:b/>
          <w:sz w:val="24"/>
          <w:szCs w:val="24"/>
        </w:rPr>
      </w:pPr>
    </w:p>
    <w:p w:rsidR="006F09E6" w:rsidRPr="006F09E6" w:rsidRDefault="006F09E6" w:rsidP="006F09E6">
      <w:pPr>
        <w:tabs>
          <w:tab w:val="left" w:pos="951"/>
          <w:tab w:val="left" w:pos="6100"/>
        </w:tabs>
        <w:jc w:val="center"/>
        <w:rPr>
          <w:rFonts w:ascii="Times New Roman" w:hAnsi="Times New Roman" w:cs="Times New Roman"/>
          <w:b/>
          <w:sz w:val="28"/>
          <w:szCs w:val="28"/>
        </w:rPr>
      </w:pPr>
      <w:r w:rsidRPr="006F09E6">
        <w:rPr>
          <w:rFonts w:ascii="Times New Roman" w:hAnsi="Times New Roman" w:cs="Times New Roman"/>
          <w:b/>
          <w:sz w:val="28"/>
          <w:szCs w:val="28"/>
        </w:rPr>
        <w:t>Образование</w:t>
      </w:r>
    </w:p>
    <w:p w:rsidR="006F09E6" w:rsidRPr="006F09E6" w:rsidRDefault="006F09E6" w:rsidP="006F09E6">
      <w:pPr>
        <w:spacing w:after="0"/>
        <w:ind w:firstLine="567"/>
        <w:jc w:val="both"/>
        <w:rPr>
          <w:rFonts w:ascii="Times New Roman" w:hAnsi="Times New Roman"/>
          <w:sz w:val="24"/>
          <w:szCs w:val="24"/>
        </w:rPr>
      </w:pPr>
      <w:r w:rsidRPr="006F09E6">
        <w:rPr>
          <w:rFonts w:ascii="Times New Roman" w:hAnsi="Times New Roman"/>
          <w:sz w:val="24"/>
          <w:szCs w:val="24"/>
        </w:rPr>
        <w:t xml:space="preserve">Система образования Чаинского района, как и вся российская система образования, находится в процессе постоянных изменений. Школьная инфраструктура района сегодня – это сложившаяся оптимальная сеть базовых школ, в которых в основном созданы комфортные условия для обучения и воспитания школьников и дошкольников. Улучшается техническое состояние зданий и сооружений, создаются условия для обеспечения безопасности </w:t>
      </w:r>
      <w:r w:rsidRPr="006F09E6">
        <w:rPr>
          <w:rFonts w:ascii="Times New Roman" w:hAnsi="Times New Roman"/>
          <w:sz w:val="24"/>
          <w:szCs w:val="24"/>
        </w:rPr>
        <w:lastRenderedPageBreak/>
        <w:t>жизнедеятельности, развивается единое информационное пространство, совершенствуется материально-техническая база.</w:t>
      </w:r>
    </w:p>
    <w:p w:rsidR="006F09E6" w:rsidRPr="006F09E6" w:rsidRDefault="006F09E6" w:rsidP="006F09E6">
      <w:pPr>
        <w:spacing w:after="0"/>
        <w:ind w:firstLineChars="183" w:firstLine="439"/>
        <w:jc w:val="both"/>
        <w:rPr>
          <w:rFonts w:ascii="Times New Roman" w:hAnsi="Times New Roman"/>
          <w:sz w:val="24"/>
          <w:szCs w:val="24"/>
        </w:rPr>
      </w:pPr>
      <w:r w:rsidRPr="006F09E6">
        <w:rPr>
          <w:rFonts w:ascii="Times New Roman" w:hAnsi="Times New Roman"/>
          <w:sz w:val="24"/>
          <w:szCs w:val="24"/>
        </w:rPr>
        <w:t>В 2023/2024 учебном году сеть образовательных организаций муниципалитета представлена 12 образовательными учреждениями:</w:t>
      </w:r>
    </w:p>
    <w:p w:rsidR="006F09E6" w:rsidRPr="006F09E6" w:rsidRDefault="006F09E6" w:rsidP="006F09E6">
      <w:pPr>
        <w:spacing w:after="0"/>
        <w:ind w:firstLineChars="183" w:firstLine="439"/>
        <w:jc w:val="both"/>
        <w:rPr>
          <w:rFonts w:ascii="Times New Roman" w:hAnsi="Times New Roman"/>
          <w:sz w:val="24"/>
          <w:szCs w:val="24"/>
        </w:rPr>
      </w:pPr>
      <w:r w:rsidRPr="006F09E6">
        <w:rPr>
          <w:rFonts w:ascii="Times New Roman" w:hAnsi="Times New Roman"/>
          <w:sz w:val="24"/>
          <w:szCs w:val="24"/>
        </w:rPr>
        <w:t>- 9 общеобразовательных школ (4 - средних, из них 1 - школа с филиалом - начальной школой, 4-основных и 1 школа-интернат, реализующая адаптированные образовательные программы);</w:t>
      </w:r>
    </w:p>
    <w:p w:rsidR="006F09E6" w:rsidRPr="006F09E6" w:rsidRDefault="006F09E6" w:rsidP="006F09E6">
      <w:pPr>
        <w:spacing w:after="0"/>
        <w:ind w:firstLineChars="183" w:firstLine="439"/>
        <w:jc w:val="both"/>
        <w:rPr>
          <w:rFonts w:ascii="Times New Roman" w:hAnsi="Times New Roman"/>
          <w:sz w:val="24"/>
          <w:szCs w:val="24"/>
        </w:rPr>
      </w:pPr>
      <w:r w:rsidRPr="006F09E6">
        <w:rPr>
          <w:rFonts w:ascii="Times New Roman" w:hAnsi="Times New Roman"/>
          <w:sz w:val="24"/>
          <w:szCs w:val="24"/>
        </w:rPr>
        <w:t>- 1 дошкольное образовательное учреждение (в том числе филиал);</w:t>
      </w:r>
    </w:p>
    <w:p w:rsidR="006F09E6" w:rsidRPr="006F09E6" w:rsidRDefault="006F09E6" w:rsidP="006F09E6">
      <w:pPr>
        <w:spacing w:after="0"/>
        <w:ind w:firstLineChars="183" w:firstLine="439"/>
        <w:jc w:val="both"/>
        <w:rPr>
          <w:rFonts w:ascii="Times New Roman" w:hAnsi="Times New Roman"/>
          <w:sz w:val="24"/>
          <w:szCs w:val="24"/>
        </w:rPr>
      </w:pPr>
      <w:r w:rsidRPr="006F09E6">
        <w:rPr>
          <w:rFonts w:ascii="Times New Roman" w:hAnsi="Times New Roman"/>
          <w:sz w:val="24"/>
          <w:szCs w:val="24"/>
        </w:rPr>
        <w:t>- 4 учреждения дополнительного образования детей.</w:t>
      </w:r>
    </w:p>
    <w:p w:rsidR="006F09E6" w:rsidRPr="006F09E6" w:rsidRDefault="006F09E6" w:rsidP="006F09E6">
      <w:pPr>
        <w:spacing w:after="0"/>
        <w:ind w:firstLineChars="183" w:firstLine="439"/>
        <w:jc w:val="both"/>
        <w:rPr>
          <w:rFonts w:ascii="Times New Roman" w:hAnsi="Times New Roman"/>
          <w:sz w:val="24"/>
          <w:szCs w:val="24"/>
        </w:rPr>
      </w:pPr>
      <w:r w:rsidRPr="006F09E6">
        <w:rPr>
          <w:rFonts w:ascii="Times New Roman" w:hAnsi="Times New Roman"/>
          <w:sz w:val="24"/>
          <w:szCs w:val="24"/>
        </w:rPr>
        <w:t>Общее количество обучающихся в общеобразовательных учреждениях в период с 2021 года по 2023 год уменьшилось на 48 человек. Число обучающихся в МАОУ «Подгорнская СОШ», в период с 2021 по 2023/2024 учебный год базовой школе райцентра, увеличилось на 2 человека, в остальных ОУ уменьшилось на 50 человек.</w:t>
      </w:r>
    </w:p>
    <w:p w:rsidR="006F09E6" w:rsidRPr="006F09E6" w:rsidRDefault="006F09E6" w:rsidP="006F09E6">
      <w:pPr>
        <w:spacing w:after="0" w:line="240" w:lineRule="auto"/>
        <w:ind w:firstLine="709"/>
        <w:jc w:val="right"/>
        <w:rPr>
          <w:rFonts w:ascii="Times New Roman" w:hAnsi="Times New Roman" w:cs="Times New Roman"/>
          <w:sz w:val="20"/>
          <w:szCs w:val="20"/>
        </w:rPr>
      </w:pPr>
    </w:p>
    <w:p w:rsidR="006F09E6" w:rsidRPr="006F09E6" w:rsidRDefault="006F09E6" w:rsidP="006F09E6">
      <w:pPr>
        <w:spacing w:after="0" w:line="240" w:lineRule="auto"/>
        <w:ind w:firstLine="709"/>
        <w:jc w:val="right"/>
        <w:rPr>
          <w:rFonts w:ascii="Times New Roman" w:hAnsi="Times New Roman" w:cs="Times New Roman"/>
          <w:sz w:val="20"/>
          <w:szCs w:val="20"/>
        </w:rPr>
      </w:pPr>
      <w:r w:rsidRPr="006F09E6">
        <w:rPr>
          <w:rFonts w:ascii="Times New Roman" w:hAnsi="Times New Roman" w:cs="Times New Roman"/>
          <w:sz w:val="20"/>
          <w:szCs w:val="20"/>
        </w:rPr>
        <w:t>Таблица 5</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25"/>
        <w:gridCol w:w="1163"/>
        <w:gridCol w:w="992"/>
        <w:gridCol w:w="1276"/>
      </w:tblGrid>
      <w:tr w:rsidR="006F09E6" w:rsidRPr="006F09E6" w:rsidTr="00722E4F">
        <w:tc>
          <w:tcPr>
            <w:tcW w:w="5925" w:type="dxa"/>
          </w:tcPr>
          <w:p w:rsidR="006F09E6" w:rsidRPr="006F09E6" w:rsidRDefault="006F09E6" w:rsidP="006F09E6">
            <w:pPr>
              <w:spacing w:after="0" w:line="240" w:lineRule="auto"/>
              <w:jc w:val="both"/>
              <w:rPr>
                <w:rFonts w:ascii="Times New Roman" w:hAnsi="Times New Roman"/>
                <w:sz w:val="24"/>
                <w:szCs w:val="24"/>
              </w:rPr>
            </w:pPr>
            <w:r w:rsidRPr="006F09E6">
              <w:rPr>
                <w:rFonts w:ascii="Times New Roman" w:hAnsi="Times New Roman"/>
                <w:sz w:val="24"/>
                <w:szCs w:val="24"/>
              </w:rPr>
              <w:t>Год</w:t>
            </w:r>
          </w:p>
        </w:tc>
        <w:tc>
          <w:tcPr>
            <w:tcW w:w="1163" w:type="dxa"/>
            <w:vAlign w:val="center"/>
          </w:tcPr>
          <w:p w:rsidR="006F09E6" w:rsidRPr="006F09E6" w:rsidRDefault="006F09E6" w:rsidP="006F09E6">
            <w:pPr>
              <w:spacing w:after="0" w:line="240" w:lineRule="auto"/>
              <w:jc w:val="center"/>
              <w:rPr>
                <w:rFonts w:ascii="Times New Roman" w:hAnsi="Times New Roman"/>
                <w:sz w:val="24"/>
                <w:szCs w:val="24"/>
              </w:rPr>
            </w:pPr>
            <w:r w:rsidRPr="006F09E6">
              <w:rPr>
                <w:rFonts w:ascii="Times New Roman" w:hAnsi="Times New Roman"/>
                <w:sz w:val="24"/>
                <w:szCs w:val="24"/>
              </w:rPr>
              <w:t>2021</w:t>
            </w:r>
          </w:p>
        </w:tc>
        <w:tc>
          <w:tcPr>
            <w:tcW w:w="992" w:type="dxa"/>
            <w:vAlign w:val="center"/>
          </w:tcPr>
          <w:p w:rsidR="006F09E6" w:rsidRPr="006F09E6" w:rsidRDefault="006F09E6" w:rsidP="006F09E6">
            <w:pPr>
              <w:spacing w:after="0" w:line="240" w:lineRule="auto"/>
              <w:jc w:val="center"/>
              <w:rPr>
                <w:rFonts w:ascii="Times New Roman" w:hAnsi="Times New Roman"/>
                <w:sz w:val="24"/>
                <w:szCs w:val="24"/>
              </w:rPr>
            </w:pPr>
            <w:r w:rsidRPr="006F09E6">
              <w:rPr>
                <w:rFonts w:ascii="Times New Roman" w:hAnsi="Times New Roman"/>
                <w:sz w:val="24"/>
                <w:szCs w:val="24"/>
              </w:rPr>
              <w:t>2022</w:t>
            </w:r>
          </w:p>
        </w:tc>
        <w:tc>
          <w:tcPr>
            <w:tcW w:w="1276" w:type="dxa"/>
          </w:tcPr>
          <w:p w:rsidR="006F09E6" w:rsidRPr="006F09E6" w:rsidRDefault="006F09E6" w:rsidP="006F09E6">
            <w:pPr>
              <w:spacing w:after="0" w:line="240" w:lineRule="auto"/>
              <w:jc w:val="center"/>
              <w:rPr>
                <w:rFonts w:ascii="Times New Roman" w:hAnsi="Times New Roman"/>
                <w:sz w:val="24"/>
                <w:szCs w:val="24"/>
              </w:rPr>
            </w:pPr>
            <w:r w:rsidRPr="006F09E6">
              <w:rPr>
                <w:rFonts w:ascii="Times New Roman" w:hAnsi="Times New Roman"/>
                <w:sz w:val="24"/>
                <w:szCs w:val="24"/>
              </w:rPr>
              <w:t>2023</w:t>
            </w:r>
          </w:p>
        </w:tc>
      </w:tr>
      <w:tr w:rsidR="006F09E6" w:rsidRPr="006F09E6" w:rsidTr="00722E4F">
        <w:tc>
          <w:tcPr>
            <w:tcW w:w="5925" w:type="dxa"/>
          </w:tcPr>
          <w:p w:rsidR="006F09E6" w:rsidRPr="006F09E6" w:rsidRDefault="006F09E6" w:rsidP="006F09E6">
            <w:pPr>
              <w:spacing w:after="0" w:line="240" w:lineRule="auto"/>
              <w:jc w:val="both"/>
              <w:rPr>
                <w:rFonts w:ascii="Times New Roman" w:hAnsi="Times New Roman"/>
                <w:sz w:val="24"/>
                <w:szCs w:val="24"/>
              </w:rPr>
            </w:pPr>
            <w:r w:rsidRPr="006F09E6">
              <w:rPr>
                <w:rFonts w:ascii="Times New Roman" w:hAnsi="Times New Roman"/>
                <w:sz w:val="24"/>
                <w:szCs w:val="24"/>
              </w:rPr>
              <w:t>Количество обучающихся по муниципалитету</w:t>
            </w:r>
          </w:p>
        </w:tc>
        <w:tc>
          <w:tcPr>
            <w:tcW w:w="1163" w:type="dxa"/>
            <w:vAlign w:val="center"/>
          </w:tcPr>
          <w:p w:rsidR="006F09E6" w:rsidRPr="006F09E6" w:rsidRDefault="006F09E6" w:rsidP="006F09E6">
            <w:pPr>
              <w:spacing w:after="0" w:line="240" w:lineRule="auto"/>
              <w:jc w:val="center"/>
              <w:rPr>
                <w:rFonts w:ascii="Times New Roman" w:hAnsi="Times New Roman"/>
                <w:sz w:val="24"/>
                <w:szCs w:val="24"/>
              </w:rPr>
            </w:pPr>
            <w:r w:rsidRPr="006F09E6">
              <w:rPr>
                <w:rFonts w:ascii="Times New Roman" w:hAnsi="Times New Roman"/>
                <w:sz w:val="24"/>
                <w:szCs w:val="24"/>
              </w:rPr>
              <w:t>1325</w:t>
            </w:r>
          </w:p>
        </w:tc>
        <w:tc>
          <w:tcPr>
            <w:tcW w:w="992" w:type="dxa"/>
            <w:vAlign w:val="center"/>
          </w:tcPr>
          <w:p w:rsidR="006F09E6" w:rsidRPr="006F09E6" w:rsidRDefault="006F09E6" w:rsidP="006F09E6">
            <w:pPr>
              <w:spacing w:after="0" w:line="240" w:lineRule="auto"/>
              <w:jc w:val="center"/>
              <w:rPr>
                <w:rFonts w:ascii="Times New Roman" w:hAnsi="Times New Roman"/>
                <w:sz w:val="24"/>
                <w:szCs w:val="24"/>
              </w:rPr>
            </w:pPr>
            <w:r w:rsidRPr="006F09E6">
              <w:rPr>
                <w:rFonts w:ascii="Times New Roman" w:hAnsi="Times New Roman"/>
                <w:sz w:val="24"/>
                <w:szCs w:val="24"/>
              </w:rPr>
              <w:t>1297</w:t>
            </w:r>
          </w:p>
        </w:tc>
        <w:tc>
          <w:tcPr>
            <w:tcW w:w="1276" w:type="dxa"/>
            <w:vAlign w:val="center"/>
          </w:tcPr>
          <w:p w:rsidR="006F09E6" w:rsidRPr="006F09E6" w:rsidRDefault="006F09E6" w:rsidP="006F09E6">
            <w:pPr>
              <w:spacing w:after="0" w:line="240" w:lineRule="auto"/>
              <w:jc w:val="center"/>
              <w:rPr>
                <w:rFonts w:ascii="Times New Roman" w:hAnsi="Times New Roman"/>
                <w:sz w:val="24"/>
                <w:szCs w:val="24"/>
              </w:rPr>
            </w:pPr>
            <w:r w:rsidRPr="006F09E6">
              <w:rPr>
                <w:rFonts w:ascii="Times New Roman" w:hAnsi="Times New Roman"/>
                <w:sz w:val="24"/>
                <w:szCs w:val="24"/>
              </w:rPr>
              <w:t>1277</w:t>
            </w:r>
          </w:p>
        </w:tc>
      </w:tr>
      <w:tr w:rsidR="006F09E6" w:rsidRPr="006F09E6" w:rsidTr="00722E4F">
        <w:tc>
          <w:tcPr>
            <w:tcW w:w="5925" w:type="dxa"/>
          </w:tcPr>
          <w:p w:rsidR="006F09E6" w:rsidRPr="006F09E6" w:rsidRDefault="006F09E6" w:rsidP="006F09E6">
            <w:pPr>
              <w:spacing w:after="0" w:line="240" w:lineRule="auto"/>
              <w:jc w:val="both"/>
              <w:rPr>
                <w:rFonts w:ascii="Times New Roman" w:hAnsi="Times New Roman"/>
                <w:sz w:val="24"/>
                <w:szCs w:val="24"/>
              </w:rPr>
            </w:pPr>
            <w:r w:rsidRPr="006F09E6">
              <w:rPr>
                <w:rFonts w:ascii="Times New Roman" w:hAnsi="Times New Roman"/>
                <w:sz w:val="24"/>
                <w:szCs w:val="24"/>
              </w:rPr>
              <w:t>Количество обучающихся в МАОУ «Подгорнская СОШ»</w:t>
            </w:r>
          </w:p>
        </w:tc>
        <w:tc>
          <w:tcPr>
            <w:tcW w:w="1163" w:type="dxa"/>
            <w:vAlign w:val="center"/>
          </w:tcPr>
          <w:p w:rsidR="006F09E6" w:rsidRPr="006F09E6" w:rsidRDefault="006F09E6" w:rsidP="006F09E6">
            <w:pPr>
              <w:spacing w:after="0" w:line="240" w:lineRule="auto"/>
              <w:jc w:val="center"/>
              <w:rPr>
                <w:rFonts w:ascii="Times New Roman" w:hAnsi="Times New Roman"/>
                <w:sz w:val="24"/>
                <w:szCs w:val="24"/>
              </w:rPr>
            </w:pPr>
            <w:r w:rsidRPr="006F09E6">
              <w:rPr>
                <w:rFonts w:ascii="Times New Roman" w:hAnsi="Times New Roman"/>
                <w:sz w:val="24"/>
                <w:szCs w:val="24"/>
              </w:rPr>
              <w:t>813</w:t>
            </w:r>
          </w:p>
        </w:tc>
        <w:tc>
          <w:tcPr>
            <w:tcW w:w="992" w:type="dxa"/>
            <w:vAlign w:val="center"/>
          </w:tcPr>
          <w:p w:rsidR="006F09E6" w:rsidRPr="006F09E6" w:rsidRDefault="006F09E6" w:rsidP="006F09E6">
            <w:pPr>
              <w:spacing w:after="0" w:line="240" w:lineRule="auto"/>
              <w:jc w:val="center"/>
              <w:rPr>
                <w:rFonts w:ascii="Times New Roman" w:hAnsi="Times New Roman"/>
                <w:sz w:val="24"/>
                <w:szCs w:val="24"/>
              </w:rPr>
            </w:pPr>
            <w:r w:rsidRPr="006F09E6">
              <w:rPr>
                <w:rFonts w:ascii="Times New Roman" w:hAnsi="Times New Roman"/>
                <w:sz w:val="24"/>
                <w:szCs w:val="24"/>
              </w:rPr>
              <w:t>807</w:t>
            </w:r>
          </w:p>
        </w:tc>
        <w:tc>
          <w:tcPr>
            <w:tcW w:w="1276" w:type="dxa"/>
            <w:vAlign w:val="center"/>
          </w:tcPr>
          <w:p w:rsidR="006F09E6" w:rsidRPr="006F09E6" w:rsidRDefault="006F09E6" w:rsidP="006F09E6">
            <w:pPr>
              <w:spacing w:after="0" w:line="240" w:lineRule="auto"/>
              <w:jc w:val="center"/>
              <w:rPr>
                <w:rFonts w:ascii="Times New Roman" w:hAnsi="Times New Roman"/>
                <w:sz w:val="24"/>
                <w:szCs w:val="24"/>
              </w:rPr>
            </w:pPr>
            <w:r w:rsidRPr="006F09E6">
              <w:rPr>
                <w:rFonts w:ascii="Times New Roman" w:hAnsi="Times New Roman"/>
                <w:sz w:val="24"/>
                <w:szCs w:val="24"/>
              </w:rPr>
              <w:t>815</w:t>
            </w:r>
          </w:p>
        </w:tc>
      </w:tr>
      <w:tr w:rsidR="006F09E6" w:rsidRPr="006F09E6" w:rsidTr="00722E4F">
        <w:tc>
          <w:tcPr>
            <w:tcW w:w="5925" w:type="dxa"/>
          </w:tcPr>
          <w:p w:rsidR="006F09E6" w:rsidRPr="006F09E6" w:rsidRDefault="006F09E6" w:rsidP="006F09E6">
            <w:pPr>
              <w:spacing w:after="0" w:line="240" w:lineRule="auto"/>
              <w:jc w:val="both"/>
              <w:rPr>
                <w:rFonts w:ascii="Times New Roman" w:hAnsi="Times New Roman"/>
                <w:sz w:val="24"/>
                <w:szCs w:val="24"/>
              </w:rPr>
            </w:pPr>
            <w:r w:rsidRPr="006F09E6">
              <w:rPr>
                <w:rFonts w:ascii="Times New Roman" w:hAnsi="Times New Roman"/>
                <w:sz w:val="24"/>
                <w:szCs w:val="24"/>
              </w:rPr>
              <w:t>Прочие ОУ муниципалитета</w:t>
            </w:r>
          </w:p>
        </w:tc>
        <w:tc>
          <w:tcPr>
            <w:tcW w:w="1163" w:type="dxa"/>
            <w:vAlign w:val="center"/>
          </w:tcPr>
          <w:p w:rsidR="006F09E6" w:rsidRPr="006F09E6" w:rsidRDefault="006F09E6" w:rsidP="006F09E6">
            <w:pPr>
              <w:spacing w:after="0" w:line="240" w:lineRule="auto"/>
              <w:jc w:val="center"/>
              <w:rPr>
                <w:rFonts w:ascii="Times New Roman" w:hAnsi="Times New Roman"/>
                <w:sz w:val="24"/>
                <w:szCs w:val="24"/>
              </w:rPr>
            </w:pPr>
            <w:r w:rsidRPr="006F09E6">
              <w:rPr>
                <w:rFonts w:ascii="Times New Roman" w:hAnsi="Times New Roman"/>
                <w:sz w:val="24"/>
                <w:szCs w:val="24"/>
              </w:rPr>
              <w:t>512</w:t>
            </w:r>
          </w:p>
        </w:tc>
        <w:tc>
          <w:tcPr>
            <w:tcW w:w="992" w:type="dxa"/>
            <w:vAlign w:val="center"/>
          </w:tcPr>
          <w:p w:rsidR="006F09E6" w:rsidRPr="006F09E6" w:rsidRDefault="006F09E6" w:rsidP="006F09E6">
            <w:pPr>
              <w:spacing w:after="0" w:line="240" w:lineRule="auto"/>
              <w:jc w:val="center"/>
              <w:rPr>
                <w:rFonts w:ascii="Times New Roman" w:hAnsi="Times New Roman"/>
                <w:sz w:val="24"/>
                <w:szCs w:val="24"/>
              </w:rPr>
            </w:pPr>
            <w:r w:rsidRPr="006F09E6">
              <w:rPr>
                <w:rFonts w:ascii="Times New Roman" w:hAnsi="Times New Roman"/>
                <w:sz w:val="24"/>
                <w:szCs w:val="24"/>
              </w:rPr>
              <w:t>490</w:t>
            </w:r>
          </w:p>
        </w:tc>
        <w:tc>
          <w:tcPr>
            <w:tcW w:w="1276" w:type="dxa"/>
            <w:vAlign w:val="center"/>
          </w:tcPr>
          <w:p w:rsidR="006F09E6" w:rsidRPr="006F09E6" w:rsidRDefault="006F09E6" w:rsidP="006F09E6">
            <w:pPr>
              <w:spacing w:after="0" w:line="240" w:lineRule="auto"/>
              <w:jc w:val="center"/>
              <w:rPr>
                <w:rFonts w:ascii="Times New Roman" w:hAnsi="Times New Roman"/>
                <w:sz w:val="24"/>
                <w:szCs w:val="24"/>
              </w:rPr>
            </w:pPr>
            <w:r w:rsidRPr="006F09E6">
              <w:rPr>
                <w:rFonts w:ascii="Times New Roman" w:hAnsi="Times New Roman"/>
                <w:sz w:val="24"/>
                <w:szCs w:val="24"/>
              </w:rPr>
              <w:t>462</w:t>
            </w:r>
          </w:p>
        </w:tc>
      </w:tr>
    </w:tbl>
    <w:p w:rsidR="006F09E6" w:rsidRPr="006F09E6" w:rsidRDefault="006F09E6" w:rsidP="006F09E6">
      <w:pPr>
        <w:spacing w:after="0" w:line="240" w:lineRule="auto"/>
        <w:jc w:val="both"/>
        <w:rPr>
          <w:rFonts w:ascii="Times New Roman" w:hAnsi="Times New Roman" w:cs="Times New Roman"/>
          <w:sz w:val="24"/>
          <w:szCs w:val="24"/>
        </w:rPr>
      </w:pPr>
    </w:p>
    <w:p w:rsidR="006F09E6" w:rsidRPr="006F09E6" w:rsidRDefault="006F09E6" w:rsidP="006F09E6">
      <w:pPr>
        <w:spacing w:after="0"/>
        <w:ind w:firstLine="567"/>
        <w:jc w:val="both"/>
        <w:rPr>
          <w:rFonts w:ascii="Times New Roman" w:eastAsiaTheme="minorHAnsi" w:hAnsi="Times New Roman" w:cs="Times New Roman"/>
          <w:sz w:val="24"/>
          <w:szCs w:val="24"/>
          <w:lang w:eastAsia="en-US"/>
        </w:rPr>
      </w:pPr>
      <w:r w:rsidRPr="006F09E6">
        <w:rPr>
          <w:rFonts w:ascii="Times New Roman" w:eastAsiaTheme="minorHAnsi" w:hAnsi="Times New Roman" w:cs="Times New Roman"/>
          <w:sz w:val="24"/>
          <w:szCs w:val="24"/>
          <w:lang w:eastAsia="en-US"/>
        </w:rPr>
        <w:t>На начало 2023/24 учебного года в общеобразовательных организациях района работает 347 человек: 171 педагогических работников (в том числе 137 учителей, 4 учителя - логопеда, 2 социальных педагога, 2 педагога дополнительного образования, 3 педагога- психолога, 17 воспитателей, 1 тьютор, 5 другие), 15 руководителей (9 директоров, 6 заместителей директора), 20 учебно - воспитательный персонал, иной персонал - 141. Высшее педагогическое образование - 61,4% педагогов (в т. ч. 72,8% - учителей). 40% педагогов имеют первую квалификационную категорию, 10% - высшую.</w:t>
      </w:r>
    </w:p>
    <w:p w:rsidR="006F09E6" w:rsidRPr="006F09E6" w:rsidRDefault="006F09E6" w:rsidP="006F09E6">
      <w:pPr>
        <w:spacing w:after="0"/>
        <w:ind w:firstLine="567"/>
        <w:jc w:val="both"/>
        <w:rPr>
          <w:rFonts w:ascii="Times New Roman" w:eastAsiaTheme="minorHAnsi" w:hAnsi="Times New Roman" w:cs="Times New Roman"/>
          <w:sz w:val="24"/>
          <w:szCs w:val="24"/>
          <w:lang w:eastAsia="en-US"/>
        </w:rPr>
      </w:pPr>
      <w:r w:rsidRPr="006F09E6">
        <w:rPr>
          <w:rFonts w:ascii="Times New Roman" w:eastAsiaTheme="minorHAnsi" w:hAnsi="Times New Roman" w:cs="Times New Roman"/>
          <w:sz w:val="24"/>
          <w:szCs w:val="24"/>
          <w:lang w:eastAsia="en-US"/>
        </w:rPr>
        <w:t>В 2023-2024 учебном году открытых вакансий нет, но потребность в учителях остается. Есть потребность в 5 учителях: физики, математики, химии, английского языка и физической культуры. В настоящее время вакансии закрыты внутренним или внешним совмещением.</w:t>
      </w:r>
    </w:p>
    <w:p w:rsidR="006F09E6" w:rsidRPr="006F09E6" w:rsidRDefault="006F09E6" w:rsidP="006F09E6">
      <w:pPr>
        <w:spacing w:after="0"/>
        <w:ind w:firstLine="567"/>
        <w:jc w:val="both"/>
        <w:rPr>
          <w:rFonts w:ascii="Times New Roman" w:eastAsiaTheme="minorHAnsi" w:hAnsi="Times New Roman" w:cs="Times New Roman"/>
          <w:sz w:val="24"/>
          <w:szCs w:val="24"/>
          <w:lang w:eastAsia="en-US"/>
        </w:rPr>
      </w:pPr>
      <w:r w:rsidRPr="006F09E6">
        <w:rPr>
          <w:rFonts w:ascii="Times New Roman" w:eastAsiaTheme="minorHAnsi" w:hAnsi="Times New Roman" w:cs="Times New Roman"/>
          <w:sz w:val="24"/>
          <w:szCs w:val="24"/>
          <w:lang w:eastAsia="en-US"/>
        </w:rPr>
        <w:t>Возрастной состав: 16% педагогов в возрасте до 30 лет, 54% - от 30 до 50 лет, старше 50 лет - 30% педагогических работников. За последние 3 года система образования муниципалитета пополнилась 10 молодыми педагогами. Средний возраст педагогических работников составляет 44 года.</w:t>
      </w:r>
    </w:p>
    <w:p w:rsidR="006F09E6" w:rsidRPr="006F09E6" w:rsidRDefault="006F09E6" w:rsidP="006F09E6">
      <w:pPr>
        <w:suppressAutoHyphens/>
        <w:spacing w:after="0"/>
        <w:ind w:firstLine="567"/>
        <w:jc w:val="both"/>
        <w:rPr>
          <w:rFonts w:ascii="Times New Roman" w:eastAsia="Times New Roman" w:hAnsi="Times New Roman" w:cs="Times New Roman"/>
          <w:sz w:val="24"/>
          <w:szCs w:val="24"/>
          <w:lang w:eastAsia="zh-CN"/>
        </w:rPr>
      </w:pPr>
      <w:r w:rsidRPr="006F09E6">
        <w:rPr>
          <w:rFonts w:ascii="Times New Roman" w:eastAsia="Times New Roman" w:hAnsi="Times New Roman" w:cs="Times New Roman"/>
          <w:sz w:val="24"/>
          <w:szCs w:val="24"/>
          <w:lang w:eastAsia="zh-CN"/>
        </w:rPr>
        <w:t>Среднемесячная заработная плата педагогических работников дошкольного образования за 2023 год составила 60 861 рублей.</w:t>
      </w:r>
    </w:p>
    <w:p w:rsidR="006F09E6" w:rsidRPr="006F09E6" w:rsidRDefault="006F09E6" w:rsidP="006F09E6">
      <w:pPr>
        <w:suppressAutoHyphens/>
        <w:spacing w:after="0"/>
        <w:ind w:firstLine="567"/>
        <w:jc w:val="both"/>
        <w:rPr>
          <w:rFonts w:ascii="Times New Roman" w:eastAsia="Times New Roman" w:hAnsi="Times New Roman" w:cs="Times New Roman"/>
          <w:sz w:val="24"/>
          <w:szCs w:val="24"/>
          <w:lang w:eastAsia="zh-CN"/>
        </w:rPr>
      </w:pPr>
      <w:r w:rsidRPr="006F09E6">
        <w:rPr>
          <w:rFonts w:ascii="Times New Roman" w:eastAsia="Times New Roman" w:hAnsi="Times New Roman" w:cs="Times New Roman"/>
          <w:sz w:val="24"/>
          <w:szCs w:val="24"/>
          <w:lang w:eastAsia="zh-CN"/>
        </w:rPr>
        <w:t>Среднемесячная заработная плата педагогических работников муниципальных организаций дополнительного образования за 2023 год составила 63 095 рублей.</w:t>
      </w:r>
    </w:p>
    <w:p w:rsidR="006F09E6" w:rsidRPr="006F09E6" w:rsidRDefault="006F09E6" w:rsidP="006F09E6">
      <w:pPr>
        <w:suppressAutoHyphens/>
        <w:spacing w:after="0"/>
        <w:ind w:firstLine="567"/>
        <w:jc w:val="both"/>
        <w:rPr>
          <w:rFonts w:ascii="Times New Roman" w:eastAsia="Times New Roman" w:hAnsi="Times New Roman" w:cs="Times New Roman"/>
          <w:sz w:val="24"/>
          <w:szCs w:val="24"/>
          <w:lang w:eastAsia="zh-CN"/>
        </w:rPr>
      </w:pPr>
      <w:r w:rsidRPr="006F09E6">
        <w:rPr>
          <w:rFonts w:ascii="Times New Roman" w:eastAsia="Times New Roman" w:hAnsi="Times New Roman" w:cs="Times New Roman"/>
          <w:sz w:val="24"/>
          <w:szCs w:val="24"/>
          <w:lang w:eastAsia="zh-CN"/>
        </w:rPr>
        <w:t>Среднемесячная заработная плата педагогических работников муниципальных общеобразовательных организаций образования за 2023 год составила 63 806 рублей.</w:t>
      </w:r>
    </w:p>
    <w:p w:rsidR="006F09E6" w:rsidRPr="006F09E6" w:rsidRDefault="006F09E6" w:rsidP="006F09E6">
      <w:pPr>
        <w:spacing w:after="0"/>
        <w:ind w:firstLine="567"/>
        <w:jc w:val="both"/>
        <w:rPr>
          <w:rFonts w:ascii="Times New Roman" w:eastAsiaTheme="minorHAnsi" w:hAnsi="Times New Roman" w:cs="Times New Roman"/>
          <w:sz w:val="24"/>
          <w:szCs w:val="24"/>
          <w:lang w:eastAsia="en-US"/>
        </w:rPr>
      </w:pPr>
    </w:p>
    <w:p w:rsidR="005B73ED" w:rsidRDefault="005B73ED" w:rsidP="006F09E6">
      <w:pPr>
        <w:spacing w:after="0" w:line="240" w:lineRule="auto"/>
        <w:ind w:firstLine="709"/>
        <w:jc w:val="center"/>
        <w:rPr>
          <w:rFonts w:ascii="Times New Roman" w:hAnsi="Times New Roman"/>
          <w:b/>
          <w:sz w:val="24"/>
          <w:szCs w:val="24"/>
        </w:rPr>
      </w:pPr>
    </w:p>
    <w:p w:rsidR="005B73ED" w:rsidRDefault="005B73ED" w:rsidP="006F09E6">
      <w:pPr>
        <w:spacing w:after="0" w:line="240" w:lineRule="auto"/>
        <w:ind w:firstLine="709"/>
        <w:jc w:val="center"/>
        <w:rPr>
          <w:rFonts w:ascii="Times New Roman" w:hAnsi="Times New Roman"/>
          <w:b/>
          <w:sz w:val="24"/>
          <w:szCs w:val="24"/>
        </w:rPr>
      </w:pPr>
    </w:p>
    <w:p w:rsidR="005B73ED" w:rsidRDefault="005B73ED" w:rsidP="006F09E6">
      <w:pPr>
        <w:spacing w:after="0" w:line="240" w:lineRule="auto"/>
        <w:ind w:firstLine="709"/>
        <w:jc w:val="center"/>
        <w:rPr>
          <w:rFonts w:ascii="Times New Roman" w:hAnsi="Times New Roman"/>
          <w:b/>
          <w:sz w:val="24"/>
          <w:szCs w:val="24"/>
        </w:rPr>
      </w:pPr>
    </w:p>
    <w:p w:rsidR="005B73ED" w:rsidRDefault="005B73ED" w:rsidP="006F09E6">
      <w:pPr>
        <w:spacing w:after="0" w:line="240" w:lineRule="auto"/>
        <w:ind w:firstLine="709"/>
        <w:jc w:val="center"/>
        <w:rPr>
          <w:rFonts w:ascii="Times New Roman" w:hAnsi="Times New Roman"/>
          <w:b/>
          <w:sz w:val="24"/>
          <w:szCs w:val="24"/>
        </w:rPr>
      </w:pPr>
    </w:p>
    <w:p w:rsidR="006F09E6" w:rsidRPr="006F09E6" w:rsidRDefault="006F09E6" w:rsidP="006F09E6">
      <w:pPr>
        <w:spacing w:after="0" w:line="240" w:lineRule="auto"/>
        <w:ind w:firstLine="709"/>
        <w:jc w:val="center"/>
        <w:rPr>
          <w:rFonts w:ascii="Times New Roman" w:hAnsi="Times New Roman"/>
          <w:b/>
          <w:sz w:val="24"/>
          <w:szCs w:val="24"/>
        </w:rPr>
      </w:pPr>
      <w:r w:rsidRPr="006F09E6">
        <w:rPr>
          <w:rFonts w:ascii="Times New Roman" w:hAnsi="Times New Roman"/>
          <w:b/>
          <w:sz w:val="24"/>
          <w:szCs w:val="24"/>
        </w:rPr>
        <w:t>Дошкольное образование</w:t>
      </w:r>
    </w:p>
    <w:p w:rsidR="006F09E6" w:rsidRPr="006F09E6" w:rsidRDefault="006F09E6" w:rsidP="006F09E6">
      <w:pPr>
        <w:spacing w:after="0" w:line="240" w:lineRule="auto"/>
        <w:ind w:firstLine="709"/>
        <w:jc w:val="center"/>
        <w:rPr>
          <w:rFonts w:ascii="Times New Roman" w:hAnsi="Times New Roman"/>
          <w:b/>
          <w:sz w:val="24"/>
          <w:szCs w:val="24"/>
        </w:rPr>
      </w:pPr>
    </w:p>
    <w:p w:rsidR="006F09E6" w:rsidRPr="006F09E6" w:rsidRDefault="006F09E6" w:rsidP="006F09E6">
      <w:pPr>
        <w:tabs>
          <w:tab w:val="left" w:pos="951"/>
          <w:tab w:val="left" w:pos="6100"/>
        </w:tabs>
        <w:spacing w:after="0"/>
        <w:ind w:firstLine="567"/>
        <w:jc w:val="both"/>
        <w:rPr>
          <w:rFonts w:ascii="Times New Roman" w:hAnsi="Times New Roman"/>
          <w:sz w:val="24"/>
          <w:szCs w:val="24"/>
        </w:rPr>
      </w:pPr>
      <w:r w:rsidRPr="006F09E6">
        <w:rPr>
          <w:rFonts w:ascii="Times New Roman" w:hAnsi="Times New Roman"/>
          <w:sz w:val="24"/>
          <w:szCs w:val="24"/>
        </w:rPr>
        <w:lastRenderedPageBreak/>
        <w:t>Система дошкольного образования в муниципальном образовании «Чаинский район Томской области» представлена 1 детским садом «Берёзка» в селе Подгорное на 231 место и филиалом детского сада «Солнышко» на 40 мест в селе Варгатёр. На 01.01.2024 года - всего 12 дошкольных групп и количество посещающих детей – 255 воспитанников.</w:t>
      </w:r>
    </w:p>
    <w:p w:rsidR="006F09E6" w:rsidRPr="006F09E6" w:rsidRDefault="006F09E6" w:rsidP="006F09E6">
      <w:pPr>
        <w:spacing w:after="0"/>
        <w:ind w:firstLine="567"/>
        <w:jc w:val="both"/>
        <w:rPr>
          <w:rFonts w:ascii="Times New Roman" w:hAnsi="Times New Roman"/>
          <w:sz w:val="24"/>
          <w:szCs w:val="24"/>
        </w:rPr>
      </w:pPr>
      <w:r w:rsidRPr="006F09E6">
        <w:rPr>
          <w:rFonts w:ascii="Times New Roman" w:hAnsi="Times New Roman"/>
          <w:sz w:val="24"/>
          <w:szCs w:val="24"/>
        </w:rPr>
        <w:t>Также при общеобразовательных учреждениях Чаинского района функционируют группы дошкольного образования сокращённого дня для детей в возрасте от 3 лет до прекращения образовательных отношений и дошкольные группы кратковременного пребывания (подготовка детей к школе). На 01.01.2024 года такие дошкольные группы функционируют при 5-ти общеобразовательных учреждениях. Всего 8 дошкольных групп и количество посещающих детей – 61 воспитанник.</w:t>
      </w:r>
    </w:p>
    <w:p w:rsidR="006F09E6" w:rsidRPr="006F09E6" w:rsidRDefault="006F09E6" w:rsidP="006F09E6">
      <w:pPr>
        <w:suppressAutoHyphens/>
        <w:spacing w:after="0"/>
        <w:ind w:firstLine="567"/>
        <w:contextualSpacing/>
        <w:jc w:val="both"/>
        <w:rPr>
          <w:rFonts w:ascii="Times New Roman" w:eastAsia="Times New Roman" w:hAnsi="Times New Roman" w:cs="Times New Roman"/>
          <w:sz w:val="24"/>
          <w:szCs w:val="24"/>
          <w:lang w:eastAsia="zh-CN"/>
        </w:rPr>
      </w:pPr>
      <w:r w:rsidRPr="006F09E6">
        <w:rPr>
          <w:rFonts w:ascii="Times New Roman" w:eastAsia="Times New Roman" w:hAnsi="Times New Roman" w:cs="Times New Roman"/>
          <w:sz w:val="24"/>
          <w:szCs w:val="24"/>
          <w:lang w:eastAsia="zh-CN"/>
        </w:rPr>
        <w:t>Детей, получающих образовательные услуги по дошкольному образованию в Чаинском районе, в среднем ежегодно – 320 человек.</w:t>
      </w:r>
    </w:p>
    <w:p w:rsidR="006F09E6" w:rsidRPr="006F09E6" w:rsidRDefault="006F09E6" w:rsidP="006F09E6">
      <w:pPr>
        <w:tabs>
          <w:tab w:val="left" w:pos="951"/>
          <w:tab w:val="left" w:pos="6100"/>
        </w:tabs>
        <w:spacing w:after="0"/>
        <w:ind w:firstLine="567"/>
        <w:jc w:val="both"/>
        <w:rPr>
          <w:rFonts w:ascii="Times New Roman" w:hAnsi="Times New Roman"/>
          <w:sz w:val="24"/>
          <w:szCs w:val="24"/>
        </w:rPr>
      </w:pPr>
      <w:r w:rsidRPr="006F09E6">
        <w:rPr>
          <w:rFonts w:ascii="Times New Roman" w:hAnsi="Times New Roman"/>
          <w:sz w:val="24"/>
          <w:szCs w:val="24"/>
        </w:rPr>
        <w:t>В образовательных учреждениях Чаинского района, реализующих основные образовательные программы дошкольного образования, работают 26 педагогов, все педагоги имеют педагогическое образование, а педагогическое образование по дошкольному направлению имеют 24 педагога. Первую или высшую квалификационную категорию имеют 23 педагога.</w:t>
      </w:r>
    </w:p>
    <w:p w:rsidR="006F09E6" w:rsidRPr="006F09E6" w:rsidRDefault="006F09E6" w:rsidP="006F09E6">
      <w:pPr>
        <w:tabs>
          <w:tab w:val="left" w:pos="951"/>
          <w:tab w:val="left" w:pos="6100"/>
        </w:tabs>
        <w:spacing w:after="0"/>
        <w:ind w:firstLine="567"/>
        <w:jc w:val="both"/>
        <w:rPr>
          <w:rFonts w:ascii="Times New Roman" w:eastAsia="Calibri" w:hAnsi="Times New Roman" w:cs="Times New Roman"/>
          <w:sz w:val="24"/>
          <w:szCs w:val="24"/>
        </w:rPr>
      </w:pPr>
      <w:r w:rsidRPr="006F09E6">
        <w:rPr>
          <w:rFonts w:ascii="Times New Roman" w:eastAsia="Calibri" w:hAnsi="Times New Roman" w:cs="Times New Roman"/>
          <w:sz w:val="24"/>
          <w:szCs w:val="24"/>
        </w:rPr>
        <w:t xml:space="preserve">С 2020 года на территории Томской области реализуется региональный проект дошкольного образования «Развитие пространственного мышления дошкольников как основа формирования естественно-научных, цифровых и инженерных компетенций человека будущего». В Чаинском районе в реализации данного проекта участвуют 7 образовательных учреждений, реализующих программы дошкольного образования, базовой (стажировочной площадкой) по реализации проекта является МБДОУ «Подгорнский детский сад «Березка». В декабре 2023 года в городе Томске на </w:t>
      </w:r>
      <w:r w:rsidRPr="006F09E6">
        <w:rPr>
          <w:rFonts w:ascii="Times New Roman" w:eastAsia="Calibri" w:hAnsi="Times New Roman" w:cs="Times New Roman"/>
          <w:sz w:val="24"/>
          <w:szCs w:val="24"/>
          <w:lang w:val="en-US"/>
        </w:rPr>
        <w:t>IX</w:t>
      </w:r>
      <w:r w:rsidRPr="006F09E6">
        <w:rPr>
          <w:rFonts w:ascii="Times New Roman" w:eastAsia="Calibri" w:hAnsi="Times New Roman" w:cs="Times New Roman"/>
          <w:sz w:val="24"/>
          <w:szCs w:val="24"/>
        </w:rPr>
        <w:t xml:space="preserve"> соревнованиях на Кубок Губернатора Томской области по образовательной робототехнике воспитанники МБДОУ «Подгорнский детский сад «Березка» под руководством воспитателя участвовали в «Дошкольной лиге» по конструированию и программированию объектов и устному представлению своего проекта «Полёт на Луну».</w:t>
      </w:r>
    </w:p>
    <w:p w:rsidR="006F09E6" w:rsidRPr="006F09E6" w:rsidRDefault="006F09E6" w:rsidP="006F09E6">
      <w:pPr>
        <w:tabs>
          <w:tab w:val="left" w:pos="951"/>
          <w:tab w:val="left" w:pos="6100"/>
        </w:tabs>
        <w:spacing w:after="0"/>
        <w:ind w:firstLine="567"/>
        <w:jc w:val="both"/>
        <w:rPr>
          <w:rFonts w:ascii="Times New Roman" w:eastAsia="Calibri" w:hAnsi="Times New Roman" w:cs="Times New Roman"/>
          <w:sz w:val="24"/>
          <w:szCs w:val="24"/>
        </w:rPr>
      </w:pPr>
      <w:r w:rsidRPr="006F09E6">
        <w:rPr>
          <w:rFonts w:ascii="Times New Roman" w:eastAsia="Calibri" w:hAnsi="Times New Roman" w:cs="Times New Roman"/>
          <w:sz w:val="24"/>
          <w:szCs w:val="24"/>
        </w:rPr>
        <w:t xml:space="preserve">В 2023 году в МБДОУ «Подгорнский детский сад» приобрели медоборудование и линолеум, провели техническое обследование здания котельной в </w:t>
      </w:r>
      <w:r w:rsidRPr="006F09E6">
        <w:rPr>
          <w:rFonts w:ascii="Times New Roman" w:hAnsi="Times New Roman"/>
          <w:sz w:val="24"/>
          <w:szCs w:val="24"/>
        </w:rPr>
        <w:t>филиале детского сада «Солнышко» на общую сумму 160,0 тыс. рублей.</w:t>
      </w:r>
    </w:p>
    <w:p w:rsidR="006F09E6" w:rsidRPr="006F09E6" w:rsidRDefault="006F09E6" w:rsidP="006F09E6">
      <w:pPr>
        <w:spacing w:after="0" w:line="240" w:lineRule="auto"/>
        <w:ind w:firstLine="709"/>
        <w:jc w:val="both"/>
        <w:rPr>
          <w:rFonts w:ascii="Times New Roman" w:eastAsia="Calibri" w:hAnsi="Times New Roman" w:cs="Times New Roman"/>
          <w:sz w:val="24"/>
          <w:szCs w:val="24"/>
        </w:rPr>
      </w:pPr>
    </w:p>
    <w:p w:rsidR="006F09E6" w:rsidRPr="006F09E6" w:rsidRDefault="006F09E6" w:rsidP="006F09E6">
      <w:pPr>
        <w:spacing w:after="0" w:line="240" w:lineRule="auto"/>
        <w:ind w:firstLineChars="183" w:firstLine="441"/>
        <w:jc w:val="center"/>
        <w:rPr>
          <w:rFonts w:ascii="Times New Roman" w:hAnsi="Times New Roman"/>
          <w:b/>
          <w:sz w:val="24"/>
          <w:szCs w:val="24"/>
        </w:rPr>
      </w:pPr>
      <w:r w:rsidRPr="006F09E6">
        <w:rPr>
          <w:rFonts w:ascii="Times New Roman" w:hAnsi="Times New Roman"/>
          <w:b/>
          <w:sz w:val="24"/>
          <w:szCs w:val="24"/>
        </w:rPr>
        <w:t>Общее образование</w:t>
      </w:r>
    </w:p>
    <w:p w:rsidR="006F09E6" w:rsidRPr="006F09E6" w:rsidRDefault="006F09E6" w:rsidP="006F09E6">
      <w:pPr>
        <w:tabs>
          <w:tab w:val="left" w:pos="951"/>
          <w:tab w:val="left" w:pos="6100"/>
        </w:tabs>
        <w:spacing w:after="0" w:line="240" w:lineRule="auto"/>
        <w:ind w:firstLine="567"/>
        <w:jc w:val="center"/>
        <w:rPr>
          <w:rFonts w:ascii="Times New Roman" w:hAnsi="Times New Roman" w:cs="Times New Roman"/>
          <w:b/>
          <w:sz w:val="24"/>
          <w:szCs w:val="24"/>
        </w:rPr>
      </w:pPr>
    </w:p>
    <w:p w:rsidR="006F09E6" w:rsidRPr="006F09E6" w:rsidRDefault="006F09E6" w:rsidP="006F09E6">
      <w:pPr>
        <w:tabs>
          <w:tab w:val="left" w:pos="951"/>
          <w:tab w:val="left" w:pos="6100"/>
        </w:tabs>
        <w:spacing w:after="0"/>
        <w:ind w:firstLine="567"/>
        <w:jc w:val="both"/>
        <w:rPr>
          <w:rFonts w:ascii="Times New Roman" w:hAnsi="Times New Roman"/>
          <w:sz w:val="24"/>
          <w:szCs w:val="24"/>
        </w:rPr>
      </w:pPr>
      <w:r w:rsidRPr="006F09E6">
        <w:rPr>
          <w:rFonts w:ascii="Times New Roman" w:hAnsi="Times New Roman"/>
          <w:sz w:val="24"/>
          <w:szCs w:val="24"/>
        </w:rPr>
        <w:t>Система образования Чаинского района стабильно функционирует, участвуя в региональных и всероссийских мероприятиях и проектах (в том числе Национальном проекте «Образование»). Обеспечена доступность и качество дошкольного, общего и дополнительного образования во всех образовательных учреждениях района, включая малокомплектные. В муниципалитете стабильная ситуация с педагогическими кадрами. Материально-техническая база образовательных учреждений соответствует современным требованиям и планово развивается.</w:t>
      </w:r>
    </w:p>
    <w:p w:rsidR="006F09E6" w:rsidRPr="006F09E6" w:rsidRDefault="006F09E6" w:rsidP="006F09E6">
      <w:pPr>
        <w:spacing w:after="0"/>
        <w:ind w:firstLine="709"/>
        <w:jc w:val="both"/>
        <w:rPr>
          <w:rFonts w:ascii="Times New Roman" w:hAnsi="Times New Roman"/>
          <w:bCs/>
          <w:sz w:val="24"/>
          <w:szCs w:val="24"/>
        </w:rPr>
      </w:pPr>
      <w:r w:rsidRPr="006F09E6">
        <w:rPr>
          <w:rFonts w:ascii="Times New Roman" w:hAnsi="Times New Roman"/>
          <w:bCs/>
          <w:sz w:val="24"/>
          <w:szCs w:val="24"/>
        </w:rPr>
        <w:t xml:space="preserve">В 2022-2023 учебном году в Чаинском районе было организовано 2 пункта проведения экзаменов (далее – ППЭ): на базе МАОУ «Подгорнская СОШ» и МБОУ «Усть-Бакчарская СОШ». </w:t>
      </w:r>
    </w:p>
    <w:p w:rsidR="006F09E6" w:rsidRPr="006F09E6" w:rsidRDefault="006F09E6" w:rsidP="006F09E6">
      <w:pPr>
        <w:spacing w:after="0"/>
        <w:ind w:firstLine="709"/>
        <w:jc w:val="both"/>
        <w:rPr>
          <w:rFonts w:ascii="Times New Roman" w:hAnsi="Times New Roman"/>
          <w:bCs/>
          <w:sz w:val="24"/>
          <w:szCs w:val="24"/>
        </w:rPr>
      </w:pPr>
      <w:r w:rsidRPr="006F09E6">
        <w:rPr>
          <w:rFonts w:ascii="Times New Roman" w:hAnsi="Times New Roman"/>
          <w:bCs/>
          <w:sz w:val="24"/>
          <w:szCs w:val="24"/>
        </w:rPr>
        <w:t xml:space="preserve">Государственная итоговая аттестация выпускников в 2023 году прошла в штатном режиме, 53 выпускника 11 классов успешно прошли процедуры ЕГЭ и ОГЭ, получив </w:t>
      </w:r>
      <w:r w:rsidRPr="006F09E6">
        <w:rPr>
          <w:rFonts w:ascii="Times New Roman" w:hAnsi="Times New Roman"/>
          <w:bCs/>
          <w:sz w:val="24"/>
          <w:szCs w:val="24"/>
        </w:rPr>
        <w:lastRenderedPageBreak/>
        <w:t>документы о среднем образовании. 2 выпускника пересдали экзамен по математике в сентябрьский этап пересдачи.</w:t>
      </w:r>
    </w:p>
    <w:p w:rsidR="006F09E6" w:rsidRPr="006F09E6" w:rsidRDefault="006F09E6" w:rsidP="006F09E6">
      <w:pPr>
        <w:spacing w:after="0"/>
        <w:ind w:firstLine="709"/>
        <w:jc w:val="both"/>
        <w:rPr>
          <w:rFonts w:ascii="Times New Roman" w:hAnsi="Times New Roman"/>
          <w:bCs/>
          <w:sz w:val="24"/>
          <w:szCs w:val="24"/>
        </w:rPr>
      </w:pPr>
      <w:r w:rsidRPr="006F09E6">
        <w:rPr>
          <w:rFonts w:ascii="Times New Roman" w:hAnsi="Times New Roman"/>
          <w:bCs/>
          <w:sz w:val="24"/>
          <w:szCs w:val="24"/>
        </w:rPr>
        <w:t xml:space="preserve">В 2023 году из 55 выпускников, получивших аттестаты о среднем общем образовании, 4 выпускника окончили с медалью «За особые успехи в учении». Это три выпускника МАОУ «Подгорнская СОШ» и одна выпускница МБОУ «Новоколоминская СОШ». Выпускники были награждены денежным поощрением от Главы Чаинского района А.А. Костарева. </w:t>
      </w:r>
    </w:p>
    <w:p w:rsidR="006F09E6" w:rsidRPr="006F09E6" w:rsidRDefault="006F09E6" w:rsidP="006F09E6">
      <w:pPr>
        <w:spacing w:after="0"/>
        <w:ind w:firstLine="567"/>
        <w:jc w:val="both"/>
        <w:rPr>
          <w:rFonts w:ascii="Times New Roman" w:hAnsi="Times New Roman"/>
          <w:bCs/>
          <w:sz w:val="24"/>
          <w:szCs w:val="24"/>
        </w:rPr>
      </w:pPr>
      <w:r w:rsidRPr="006F09E6">
        <w:rPr>
          <w:rFonts w:ascii="Times New Roman" w:hAnsi="Times New Roman"/>
          <w:bCs/>
          <w:sz w:val="24"/>
          <w:szCs w:val="24"/>
        </w:rPr>
        <w:t xml:space="preserve">Итоговую аттестацию по результатам освоения программ основного общего образования в форме ОГЭ и ГВЭ прошло 139 выпускников. </w:t>
      </w:r>
    </w:p>
    <w:p w:rsidR="006F09E6" w:rsidRPr="006F09E6" w:rsidRDefault="006F09E6" w:rsidP="006F09E6">
      <w:pPr>
        <w:spacing w:after="0"/>
        <w:ind w:firstLine="567"/>
        <w:jc w:val="both"/>
        <w:rPr>
          <w:rFonts w:ascii="Times New Roman" w:hAnsi="Times New Roman" w:cs="Times New Roman"/>
          <w:bCs/>
          <w:sz w:val="24"/>
          <w:szCs w:val="24"/>
        </w:rPr>
      </w:pPr>
      <w:r w:rsidRPr="006F09E6">
        <w:rPr>
          <w:rFonts w:ascii="Times New Roman" w:hAnsi="Times New Roman" w:cs="Times New Roman"/>
          <w:bCs/>
          <w:sz w:val="24"/>
          <w:szCs w:val="24"/>
        </w:rPr>
        <w:t>«</w:t>
      </w:r>
      <w:r w:rsidRPr="006F09E6">
        <w:rPr>
          <w:rFonts w:ascii="Times New Roman" w:hAnsi="Times New Roman" w:cs="Times New Roman"/>
          <w:bCs/>
          <w:sz w:val="24"/>
          <w:szCs w:val="24"/>
          <w:shd w:val="clear" w:color="auto" w:fill="FFFFFF" w:themeFill="background1"/>
        </w:rPr>
        <w:t xml:space="preserve">Движение Первых» (ранее - </w:t>
      </w:r>
      <w:r w:rsidRPr="006F09E6">
        <w:rPr>
          <w:rFonts w:ascii="Times New Roman" w:hAnsi="Times New Roman" w:cs="Times New Roman"/>
          <w:sz w:val="24"/>
          <w:szCs w:val="24"/>
          <w:shd w:val="clear" w:color="auto" w:fill="FFFFFF" w:themeFill="background1"/>
        </w:rPr>
        <w:t xml:space="preserve">Российское движение детей и молодежи) </w:t>
      </w:r>
      <w:r w:rsidR="005B73ED" w:rsidRPr="006F09E6">
        <w:rPr>
          <w:rFonts w:ascii="Times New Roman" w:hAnsi="Times New Roman" w:cs="Times New Roman"/>
          <w:sz w:val="24"/>
          <w:szCs w:val="24"/>
          <w:shd w:val="clear" w:color="auto" w:fill="FFFFFF" w:themeFill="background1"/>
        </w:rPr>
        <w:t xml:space="preserve">в </w:t>
      </w:r>
      <w:r w:rsidR="005B73ED" w:rsidRPr="006F09E6">
        <w:rPr>
          <w:rFonts w:ascii="Times New Roman" w:hAnsi="Times New Roman" w:cs="Times New Roman"/>
          <w:bCs/>
          <w:sz w:val="24"/>
          <w:szCs w:val="24"/>
          <w:shd w:val="clear" w:color="auto" w:fill="FFFFFF" w:themeFill="background1"/>
        </w:rPr>
        <w:t>Чаинском</w:t>
      </w:r>
      <w:r w:rsidRPr="006F09E6">
        <w:rPr>
          <w:rFonts w:ascii="Times New Roman" w:hAnsi="Times New Roman" w:cs="Times New Roman"/>
          <w:sz w:val="24"/>
          <w:szCs w:val="24"/>
          <w:shd w:val="clear" w:color="auto" w:fill="FFFFFF" w:themeFill="background1"/>
        </w:rPr>
        <w:t xml:space="preserve"> районе начало развиваться с декабря 2022 года.</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В 2023 году во всех 8 образовательных организациях Чаинского района, были открыты первичные отделения. Так же первичные отделения были открыты в декабре 2023 года в 2 организациях дополнительного образования: МБОУ ДО «Чаинский ДДТ» и МБОУ ДО «Чаинская СШ».</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 Обучающиеся МБОУ «Варгатёрская ООШ» - Шкляева Елена, стала финалистом и приняла участие в весеннем этапе «Университетских смен» в Красноярске. Рыбникова Виолетта, стала финалистом и приняла участие в летнем этапе «Университетских смен» в Москве.</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 28 октября 2023 года состоялся муниципальный форум детей и молодёжи «Движение Первых, ВПЕРЁД!». В форуме приняли участие 150 участников со всех первичных отделений Чаинского района.</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Автопарк Подгорнской СОШ, Гореловской ООШ и Чаинской школы – интерната пополнился новыми автобусами.</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В 2023 году в сфере общего образования было израсходовано 3466,5 тыс. рублей, а именно:</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проведен капитальный ремонт котельной, текущий ремонт здания в МКОУ «Чаинская школа- интернат» на общую сумму 1162,4 тыс. рублей;</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произведено укрепление материально-технической базы в МБОУ «Леботёрская ООШ», МКОУ «Чаинская школа-интернат», МБОУ «Новоколоминская СОШ», МБОУ «Нижнетигинская ООШ», МАОУ «Подгорнская СОШ» (приобретение автошин на ПАЗ 320538-70, приобретение посуды в школьную столовую, доставка и монтаж малобюджетной спортивной площадки, бойлера, матов) на сумму 667,8 тыс. рублей;</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обеспечение санитарно-эпидемиологических требований, требований пожарной безопасности и антитеррористической защиты (приобретение огнетушителей, пожарные знаки для МАОУ «Подгорнская СОШ», проведение технического обследования здания в МБОУ «Нижнетигинская ООШ», МКОУ «Чаинская школа-интернат» в МБОУ «Усть-Бакчарская СОШ», в МБОУ «Варгатёрская ООШ» , проведение работ по акарицидной обработке территорий во всех школах, для МКОУ «Чаинская школа-интернат» было приобретено  дезинфекционная камера и питьевой фонтан)  на сумму  1257,9 тыс. рублей;</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обеспечение мероприятий по охране труда на сумму 12,4 тыс. рублей (В МБОУ «Варгатёрская ООШ» была проведена оценка профессиональных рисков в рамках проведения мероприятий по охране труда);</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создание современной и безопасной цифровой образовательной среды, в рамках реализации регионального проекта «Цифровая образовательная среда» национального проекта «Образование» (приобретение оборудования для учебного процесса во все школы района) на сумму 257,1 тыс. рублей;</w:t>
      </w:r>
      <w:r w:rsidRPr="006F09E6">
        <w:rPr>
          <w:rFonts w:ascii="Times New Roman" w:hAnsi="Times New Roman" w:cs="Times New Roman"/>
          <w:sz w:val="24"/>
          <w:szCs w:val="24"/>
        </w:rPr>
        <w:tab/>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lastRenderedPageBreak/>
        <w:t xml:space="preserve">- техническое обслуживание и ремонт объектов движимого имущества (приведения в соответствие школьного автобуса МБОУ «Новоколоминская СОШ» к обязательным требованиям безопасности) на сумму 108,9 тыс. рублей. </w:t>
      </w:r>
    </w:p>
    <w:p w:rsidR="006F09E6" w:rsidRPr="006F09E6" w:rsidRDefault="006F09E6" w:rsidP="006F09E6">
      <w:pPr>
        <w:suppressAutoHyphens/>
        <w:spacing w:after="0"/>
        <w:ind w:firstLine="709"/>
        <w:jc w:val="both"/>
        <w:rPr>
          <w:rFonts w:ascii="Times New Roman" w:eastAsia="Times New Roman" w:hAnsi="Times New Roman" w:cs="Times New Roman"/>
          <w:sz w:val="24"/>
          <w:szCs w:val="24"/>
          <w:lang w:eastAsia="zh-CN"/>
        </w:rPr>
      </w:pPr>
      <w:r w:rsidRPr="006F09E6">
        <w:rPr>
          <w:rFonts w:ascii="Times New Roman" w:eastAsia="Times New Roman" w:hAnsi="Times New Roman" w:cs="Times New Roman"/>
          <w:sz w:val="24"/>
          <w:szCs w:val="24"/>
          <w:lang w:eastAsia="zh-CN"/>
        </w:rPr>
        <w:t xml:space="preserve">В </w:t>
      </w:r>
      <w:r w:rsidRPr="006F09E6">
        <w:rPr>
          <w:rFonts w:ascii="Times New Roman" w:eastAsia="Times New Roman" w:hAnsi="Times New Roman" w:cs="Times New Roman"/>
          <w:bCs/>
          <w:sz w:val="24"/>
          <w:szCs w:val="24"/>
          <w:lang w:eastAsia="zh-CN"/>
        </w:rPr>
        <w:t>2024</w:t>
      </w:r>
      <w:r w:rsidRPr="006F09E6">
        <w:rPr>
          <w:rFonts w:ascii="Times New Roman" w:eastAsia="Times New Roman" w:hAnsi="Times New Roman" w:cs="Times New Roman"/>
          <w:sz w:val="24"/>
          <w:szCs w:val="24"/>
          <w:lang w:eastAsia="zh-CN"/>
        </w:rPr>
        <w:t xml:space="preserve"> г. планируются следующие мероприятия:</w:t>
      </w:r>
    </w:p>
    <w:p w:rsidR="006F09E6" w:rsidRPr="006F09E6" w:rsidRDefault="006F09E6" w:rsidP="006F09E6">
      <w:pPr>
        <w:suppressAutoHyphens/>
        <w:spacing w:after="0"/>
        <w:ind w:firstLine="709"/>
        <w:jc w:val="both"/>
        <w:rPr>
          <w:rFonts w:ascii="Times New Roman" w:eastAsia="Times New Roman" w:hAnsi="Times New Roman" w:cs="Times New Roman"/>
          <w:sz w:val="24"/>
          <w:szCs w:val="24"/>
          <w:lang w:eastAsia="zh-CN"/>
        </w:rPr>
      </w:pPr>
      <w:r w:rsidRPr="006F09E6">
        <w:rPr>
          <w:rFonts w:ascii="Times New Roman" w:eastAsia="Times New Roman" w:hAnsi="Times New Roman" w:cs="Times New Roman"/>
          <w:bCs/>
          <w:sz w:val="24"/>
          <w:szCs w:val="24"/>
          <w:lang w:eastAsia="zh-CN"/>
        </w:rPr>
        <w:t>-</w:t>
      </w:r>
      <w:r w:rsidRPr="006F09E6">
        <w:rPr>
          <w:rFonts w:ascii="Times New Roman" w:eastAsia="Times New Roman" w:hAnsi="Times New Roman" w:cs="Times New Roman"/>
          <w:sz w:val="24"/>
          <w:szCs w:val="24"/>
          <w:lang w:eastAsia="zh-CN"/>
        </w:rPr>
        <w:t xml:space="preserve"> капитальный ремонт кровли </w:t>
      </w:r>
      <w:r w:rsidRPr="006F09E6">
        <w:rPr>
          <w:rFonts w:ascii="Times New Roman" w:eastAsia="Times New Roman" w:hAnsi="Times New Roman" w:cs="Times New Roman"/>
          <w:bCs/>
          <w:sz w:val="24"/>
          <w:szCs w:val="24"/>
          <w:lang w:eastAsia="zh-CN"/>
        </w:rPr>
        <w:t>МБОУ «Новоколоминская СОШ»</w:t>
      </w:r>
      <w:r w:rsidRPr="006F09E6">
        <w:rPr>
          <w:rFonts w:ascii="Times New Roman" w:eastAsia="Times New Roman" w:hAnsi="Times New Roman" w:cs="Times New Roman"/>
          <w:sz w:val="24"/>
          <w:szCs w:val="24"/>
          <w:lang w:eastAsia="zh-CN"/>
        </w:rPr>
        <w:t xml:space="preserve">; </w:t>
      </w:r>
    </w:p>
    <w:p w:rsidR="006F09E6" w:rsidRPr="006F09E6" w:rsidRDefault="006F09E6" w:rsidP="006F09E6">
      <w:pPr>
        <w:suppressAutoHyphens/>
        <w:spacing w:after="0"/>
        <w:ind w:firstLine="709"/>
        <w:jc w:val="both"/>
        <w:rPr>
          <w:rFonts w:ascii="Times New Roman" w:eastAsia="Times New Roman" w:hAnsi="Times New Roman" w:cs="Times New Roman"/>
          <w:sz w:val="24"/>
          <w:szCs w:val="24"/>
          <w:lang w:eastAsia="zh-CN"/>
        </w:rPr>
      </w:pPr>
      <w:r w:rsidRPr="006F09E6">
        <w:rPr>
          <w:rFonts w:ascii="Times New Roman" w:eastAsia="Times New Roman" w:hAnsi="Times New Roman" w:cs="Times New Roman"/>
          <w:sz w:val="24"/>
          <w:szCs w:val="24"/>
          <w:lang w:eastAsia="zh-CN"/>
        </w:rPr>
        <w:t>- комплексный капитальный ремонт здания начальной школы МБОУ «Коломиногривская СОШ»;</w:t>
      </w:r>
    </w:p>
    <w:p w:rsidR="006F09E6" w:rsidRPr="006F09E6" w:rsidRDefault="006F09E6" w:rsidP="006F09E6">
      <w:pPr>
        <w:suppressAutoHyphens/>
        <w:spacing w:after="0"/>
        <w:ind w:firstLine="709"/>
        <w:jc w:val="both"/>
        <w:rPr>
          <w:rFonts w:ascii="Times New Roman" w:eastAsia="Times New Roman" w:hAnsi="Times New Roman" w:cs="Times New Roman"/>
          <w:sz w:val="24"/>
          <w:szCs w:val="24"/>
          <w:lang w:eastAsia="zh-CN"/>
        </w:rPr>
      </w:pPr>
      <w:r w:rsidRPr="006F09E6">
        <w:rPr>
          <w:rFonts w:ascii="Times New Roman" w:eastAsia="Times New Roman" w:hAnsi="Times New Roman" w:cs="Times New Roman"/>
          <w:bCs/>
          <w:sz w:val="24"/>
          <w:szCs w:val="24"/>
          <w:lang w:eastAsia="zh-CN"/>
        </w:rPr>
        <w:t xml:space="preserve"> -</w:t>
      </w:r>
      <w:r w:rsidRPr="006F09E6">
        <w:rPr>
          <w:rFonts w:ascii="Times New Roman" w:eastAsia="Times New Roman" w:hAnsi="Times New Roman" w:cs="Times New Roman"/>
          <w:sz w:val="24"/>
          <w:szCs w:val="24"/>
          <w:lang w:eastAsia="zh-CN"/>
        </w:rPr>
        <w:t xml:space="preserve"> приобретение, доставка и установка малобюджетной спортивной площадки в </w:t>
      </w:r>
      <w:r w:rsidRPr="006F09E6">
        <w:rPr>
          <w:rFonts w:ascii="Times New Roman" w:eastAsia="Times New Roman" w:hAnsi="Times New Roman" w:cs="Times New Roman"/>
          <w:bCs/>
          <w:sz w:val="24"/>
          <w:szCs w:val="24"/>
          <w:lang w:eastAsia="zh-CN"/>
        </w:rPr>
        <w:t>МБОУ «Новоколоминская СОШ»</w:t>
      </w:r>
      <w:r w:rsidRPr="006F09E6">
        <w:rPr>
          <w:rFonts w:ascii="Times New Roman" w:eastAsia="Times New Roman" w:hAnsi="Times New Roman" w:cs="Times New Roman"/>
          <w:sz w:val="24"/>
          <w:szCs w:val="24"/>
          <w:lang w:eastAsia="zh-CN"/>
        </w:rPr>
        <w:t xml:space="preserve"> в рамках регионального проекта «Спорт – норма жизни»;</w:t>
      </w:r>
    </w:p>
    <w:p w:rsidR="006F09E6" w:rsidRPr="006F09E6" w:rsidRDefault="006F09E6" w:rsidP="006F09E6">
      <w:pPr>
        <w:suppressAutoHyphens/>
        <w:spacing w:after="0"/>
        <w:ind w:firstLine="567"/>
        <w:jc w:val="both"/>
        <w:rPr>
          <w:rFonts w:ascii="Times New Roman" w:eastAsia="Times New Roman" w:hAnsi="Times New Roman" w:cs="Times New Roman"/>
          <w:bCs/>
          <w:sz w:val="24"/>
          <w:szCs w:val="24"/>
          <w:lang w:eastAsia="zh-CN"/>
        </w:rPr>
      </w:pPr>
      <w:r w:rsidRPr="006F09E6">
        <w:rPr>
          <w:rFonts w:ascii="Times New Roman" w:eastAsia="Times New Roman" w:hAnsi="Times New Roman" w:cs="Times New Roman"/>
          <w:bCs/>
          <w:sz w:val="24"/>
          <w:szCs w:val="24"/>
          <w:lang w:eastAsia="zh-CN"/>
        </w:rPr>
        <w:t>-  МБОУ ДО «Чаинская спортивная школа»</w:t>
      </w:r>
      <w:r w:rsidRPr="006F09E6">
        <w:rPr>
          <w:rFonts w:ascii="Times New Roman" w:eastAsia="Times New Roman" w:hAnsi="Times New Roman" w:cs="Times New Roman"/>
          <w:sz w:val="24"/>
          <w:szCs w:val="24"/>
          <w:lang w:eastAsia="zh-CN"/>
        </w:rPr>
        <w:t xml:space="preserve"> устройство туалетов</w:t>
      </w:r>
      <w:r w:rsidRPr="006F09E6">
        <w:rPr>
          <w:rFonts w:ascii="Times New Roman" w:eastAsia="Times New Roman" w:hAnsi="Times New Roman" w:cs="Times New Roman"/>
          <w:bCs/>
          <w:sz w:val="24"/>
          <w:szCs w:val="24"/>
          <w:lang w:eastAsia="zh-CN"/>
        </w:rPr>
        <w:t>;</w:t>
      </w:r>
    </w:p>
    <w:p w:rsidR="006F09E6" w:rsidRPr="006F09E6" w:rsidRDefault="006F09E6" w:rsidP="006F09E6">
      <w:pPr>
        <w:suppressAutoHyphens/>
        <w:spacing w:after="0"/>
        <w:ind w:firstLine="567"/>
        <w:jc w:val="both"/>
        <w:rPr>
          <w:rFonts w:ascii="Times New Roman" w:eastAsia="Times New Roman" w:hAnsi="Times New Roman" w:cs="Times New Roman"/>
          <w:sz w:val="24"/>
          <w:szCs w:val="24"/>
          <w:lang w:eastAsia="zh-CN"/>
        </w:rPr>
      </w:pPr>
      <w:r w:rsidRPr="006F09E6">
        <w:rPr>
          <w:rFonts w:ascii="Times New Roman" w:eastAsia="Times New Roman" w:hAnsi="Times New Roman" w:cs="Times New Roman"/>
          <w:bCs/>
          <w:sz w:val="24"/>
          <w:szCs w:val="24"/>
          <w:lang w:eastAsia="zh-CN"/>
        </w:rPr>
        <w:t xml:space="preserve">- МАОУ «Подгорнская СОШ» </w:t>
      </w:r>
      <w:r w:rsidRPr="006F09E6">
        <w:rPr>
          <w:rFonts w:ascii="Times New Roman" w:eastAsia="Times New Roman" w:hAnsi="Times New Roman" w:cs="Times New Roman"/>
          <w:sz w:val="24"/>
          <w:szCs w:val="24"/>
          <w:lang w:eastAsia="zh-CN"/>
        </w:rPr>
        <w:t>капитальный ремонт пожарной сигнализации арочного спортзала, обмерные работы (спортзала), приобретение макетов учебного автомата Калашникова АК-74;</w:t>
      </w:r>
    </w:p>
    <w:p w:rsidR="006F09E6" w:rsidRPr="006F09E6" w:rsidRDefault="006F09E6" w:rsidP="006F09E6">
      <w:pPr>
        <w:suppressAutoHyphens/>
        <w:spacing w:after="0"/>
        <w:ind w:firstLine="567"/>
        <w:jc w:val="both"/>
        <w:rPr>
          <w:rFonts w:ascii="Times New Roman" w:eastAsia="Times New Roman" w:hAnsi="Times New Roman" w:cs="Times New Roman"/>
          <w:bCs/>
          <w:sz w:val="24"/>
          <w:szCs w:val="24"/>
          <w:lang w:eastAsia="zh-CN"/>
        </w:rPr>
      </w:pPr>
      <w:r w:rsidRPr="006F09E6">
        <w:rPr>
          <w:rFonts w:ascii="Times New Roman" w:eastAsia="Times New Roman" w:hAnsi="Times New Roman" w:cs="Times New Roman"/>
          <w:bCs/>
          <w:sz w:val="24"/>
          <w:szCs w:val="24"/>
          <w:lang w:eastAsia="zh-CN"/>
        </w:rPr>
        <w:t xml:space="preserve">- МБОУ «Коломиногривская СОШ» </w:t>
      </w:r>
      <w:r w:rsidRPr="006F09E6">
        <w:rPr>
          <w:rFonts w:ascii="Times New Roman" w:eastAsia="Times New Roman" w:hAnsi="Times New Roman" w:cs="Times New Roman"/>
          <w:sz w:val="24"/>
          <w:szCs w:val="24"/>
          <w:lang w:eastAsia="zh-CN"/>
        </w:rPr>
        <w:t>- благоустройство территории после завершения капитального ремонта здания школы;</w:t>
      </w:r>
    </w:p>
    <w:p w:rsidR="006F09E6" w:rsidRPr="006F09E6" w:rsidRDefault="006F09E6" w:rsidP="006F09E6">
      <w:pPr>
        <w:suppressAutoHyphens/>
        <w:spacing w:after="0"/>
        <w:ind w:firstLine="567"/>
        <w:jc w:val="both"/>
        <w:rPr>
          <w:rFonts w:ascii="Times New Roman" w:eastAsia="Times New Roman" w:hAnsi="Times New Roman" w:cs="Times New Roman"/>
          <w:bCs/>
          <w:sz w:val="24"/>
          <w:szCs w:val="24"/>
          <w:lang w:eastAsia="zh-CN"/>
        </w:rPr>
      </w:pPr>
      <w:r w:rsidRPr="006F09E6">
        <w:rPr>
          <w:rFonts w:ascii="Times New Roman" w:eastAsia="Times New Roman" w:hAnsi="Times New Roman" w:cs="Times New Roman"/>
          <w:bCs/>
          <w:sz w:val="24"/>
          <w:szCs w:val="24"/>
          <w:lang w:eastAsia="zh-CN"/>
        </w:rPr>
        <w:t>- МБОУ «Варгатерская ООШ»</w:t>
      </w:r>
      <w:r w:rsidRPr="006F09E6">
        <w:rPr>
          <w:rFonts w:ascii="Times New Roman" w:eastAsia="Times New Roman" w:hAnsi="Times New Roman" w:cs="Times New Roman"/>
          <w:sz w:val="24"/>
          <w:szCs w:val="24"/>
          <w:lang w:eastAsia="zh-CN"/>
        </w:rPr>
        <w:t xml:space="preserve"> замена полов</w:t>
      </w:r>
      <w:r w:rsidRPr="006F09E6">
        <w:rPr>
          <w:rFonts w:ascii="Times New Roman" w:eastAsia="Times New Roman" w:hAnsi="Times New Roman" w:cs="Times New Roman"/>
          <w:bCs/>
          <w:sz w:val="24"/>
          <w:szCs w:val="24"/>
          <w:lang w:eastAsia="zh-CN"/>
        </w:rPr>
        <w:t>.</w:t>
      </w:r>
    </w:p>
    <w:p w:rsidR="006F09E6" w:rsidRPr="006F09E6" w:rsidRDefault="006F09E6" w:rsidP="006F09E6">
      <w:pPr>
        <w:suppressAutoHyphens/>
        <w:spacing w:after="0"/>
        <w:ind w:firstLine="567"/>
        <w:jc w:val="both"/>
        <w:rPr>
          <w:rFonts w:ascii="Times New Roman" w:eastAsia="Times New Roman" w:hAnsi="Times New Roman" w:cs="Times New Roman"/>
          <w:sz w:val="24"/>
          <w:szCs w:val="24"/>
          <w:lang w:eastAsia="zh-CN"/>
        </w:rPr>
      </w:pPr>
      <w:r w:rsidRPr="006F09E6">
        <w:rPr>
          <w:rFonts w:ascii="Times New Roman" w:hAnsi="Times New Roman" w:cs="Times New Roman"/>
          <w:sz w:val="24"/>
          <w:szCs w:val="24"/>
        </w:rPr>
        <w:t xml:space="preserve"> </w:t>
      </w:r>
      <w:r w:rsidRPr="006F09E6">
        <w:rPr>
          <w:rFonts w:ascii="Times New Roman" w:eastAsia="Times New Roman" w:hAnsi="Times New Roman" w:cs="Times New Roman"/>
          <w:sz w:val="24"/>
          <w:szCs w:val="24"/>
          <w:lang w:eastAsia="zh-CN"/>
        </w:rPr>
        <w:t>В 2026 г. планируется участие 1 ОУ МБОУ «Новоколоминская СОШ» (комплексный ремонт) в рамках государственной программы РФ «Развитие образования» по модернизации школьных систем образования.</w:t>
      </w:r>
    </w:p>
    <w:p w:rsidR="006F09E6" w:rsidRPr="006F09E6" w:rsidRDefault="006F09E6" w:rsidP="006F09E6">
      <w:pPr>
        <w:spacing w:after="0" w:line="240" w:lineRule="auto"/>
        <w:contextualSpacing/>
        <w:jc w:val="center"/>
        <w:rPr>
          <w:rFonts w:ascii="Times New Roman" w:eastAsiaTheme="minorHAnsi" w:hAnsi="Times New Roman"/>
          <w:b/>
          <w:sz w:val="24"/>
          <w:szCs w:val="24"/>
          <w:lang w:eastAsia="en-US"/>
        </w:rPr>
      </w:pPr>
    </w:p>
    <w:p w:rsidR="006F09E6" w:rsidRPr="006F09E6" w:rsidRDefault="006F09E6" w:rsidP="006F09E6">
      <w:pPr>
        <w:spacing w:after="0" w:line="240" w:lineRule="auto"/>
        <w:contextualSpacing/>
        <w:jc w:val="center"/>
        <w:rPr>
          <w:rFonts w:ascii="Times New Roman" w:eastAsiaTheme="minorHAnsi" w:hAnsi="Times New Roman"/>
          <w:b/>
          <w:sz w:val="24"/>
          <w:szCs w:val="24"/>
          <w:lang w:eastAsia="en-US"/>
        </w:rPr>
      </w:pPr>
      <w:r w:rsidRPr="006F09E6">
        <w:rPr>
          <w:rFonts w:ascii="Times New Roman" w:eastAsiaTheme="minorHAnsi" w:hAnsi="Times New Roman"/>
          <w:b/>
          <w:sz w:val="24"/>
          <w:szCs w:val="24"/>
          <w:lang w:eastAsia="en-US"/>
        </w:rPr>
        <w:t>Дополнительное образование</w:t>
      </w:r>
    </w:p>
    <w:p w:rsidR="006F09E6" w:rsidRPr="006F09E6" w:rsidRDefault="006F09E6" w:rsidP="006F09E6">
      <w:pPr>
        <w:spacing w:after="0" w:line="240" w:lineRule="auto"/>
        <w:contextualSpacing/>
        <w:jc w:val="center"/>
        <w:rPr>
          <w:rFonts w:ascii="Times New Roman" w:eastAsiaTheme="minorHAnsi" w:hAnsi="Times New Roman" w:cs="Times New Roman"/>
          <w:color w:val="000000"/>
          <w:sz w:val="24"/>
          <w:szCs w:val="24"/>
          <w:lang w:eastAsia="en-US" w:bidi="ru-RU"/>
        </w:rPr>
      </w:pPr>
    </w:p>
    <w:p w:rsidR="006F09E6" w:rsidRPr="006F09E6" w:rsidRDefault="006F09E6" w:rsidP="006F09E6">
      <w:pPr>
        <w:spacing w:after="0"/>
        <w:ind w:firstLine="567"/>
        <w:jc w:val="both"/>
        <w:rPr>
          <w:rFonts w:ascii="Times New Roman" w:hAnsi="Times New Roman"/>
          <w:sz w:val="24"/>
          <w:szCs w:val="24"/>
        </w:rPr>
      </w:pPr>
      <w:r w:rsidRPr="006F09E6">
        <w:rPr>
          <w:rFonts w:ascii="Times New Roman" w:hAnsi="Times New Roman"/>
          <w:sz w:val="24"/>
          <w:szCs w:val="24"/>
        </w:rPr>
        <w:t>В системе образования 4 учреждения дополнительного образования: МБОУ ДО «Чаинский Дом детского творчества», МБОУ ДО «Чаинская спортивная школа», МБОУ ДО «Детская художественная школа» и МБОУ ДО «Детская музыкальная школа».</w:t>
      </w:r>
    </w:p>
    <w:p w:rsidR="006F09E6" w:rsidRPr="006F09E6" w:rsidRDefault="006F09E6" w:rsidP="006F09E6">
      <w:pPr>
        <w:spacing w:after="0"/>
        <w:ind w:firstLine="567"/>
        <w:jc w:val="both"/>
        <w:rPr>
          <w:rFonts w:ascii="Times New Roman" w:eastAsiaTheme="minorHAnsi" w:hAnsi="Times New Roman"/>
          <w:sz w:val="24"/>
          <w:szCs w:val="24"/>
          <w:lang w:eastAsia="en-US"/>
        </w:rPr>
      </w:pPr>
      <w:r w:rsidRPr="006F09E6">
        <w:rPr>
          <w:rFonts w:ascii="Times New Roman" w:eastAsiaTheme="minorHAnsi" w:hAnsi="Times New Roman" w:cs="Times New Roman"/>
          <w:sz w:val="24"/>
          <w:szCs w:val="24"/>
          <w:lang w:eastAsia="en-US"/>
        </w:rPr>
        <w:t xml:space="preserve">В Доме детского творчества 316 детей охвачены дополнительными общеобразовательными программами. </w:t>
      </w:r>
    </w:p>
    <w:p w:rsidR="006F09E6" w:rsidRPr="006F09E6" w:rsidRDefault="006F09E6" w:rsidP="006F09E6">
      <w:pPr>
        <w:tabs>
          <w:tab w:val="left" w:pos="951"/>
          <w:tab w:val="left" w:pos="6100"/>
        </w:tabs>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Дом детского творчества, помимо реализации дополнительных общеобразовательных программ по 5 направленностям (техническая, художественная, социально-гуманитарная, естественнонаучная, туристско-краеведческая) является Муниципальным опорным центром дополнительного образования, а также Муниципальным штабом отрядов ЮИД.</w:t>
      </w:r>
    </w:p>
    <w:p w:rsidR="006F09E6" w:rsidRPr="006F09E6" w:rsidRDefault="006F09E6" w:rsidP="006F09E6">
      <w:pPr>
        <w:spacing w:after="0"/>
        <w:ind w:firstLine="567"/>
        <w:jc w:val="both"/>
        <w:rPr>
          <w:rFonts w:ascii="Times New Roman" w:eastAsiaTheme="minorHAnsi" w:hAnsi="Times New Roman" w:cs="Times New Roman"/>
          <w:sz w:val="24"/>
          <w:szCs w:val="24"/>
          <w:lang w:eastAsia="en-US"/>
        </w:rPr>
      </w:pPr>
      <w:r w:rsidRPr="006F09E6">
        <w:rPr>
          <w:rFonts w:ascii="Times New Roman" w:eastAsiaTheme="minorHAnsi" w:hAnsi="Times New Roman" w:cs="Times New Roman"/>
          <w:sz w:val="24"/>
          <w:szCs w:val="24"/>
          <w:lang w:eastAsia="en-US"/>
        </w:rPr>
        <w:t>Обучающиеся туристского клуба «Азимут» в 2023 году стали победителями и заняли командное 2 место в пожарной эстафете (группа «стажёры») регионального этапа Всероссийских соревнований «Школа безопасности»,</w:t>
      </w:r>
      <w:r w:rsidRPr="006F09E6">
        <w:rPr>
          <w:rFonts w:eastAsiaTheme="minorHAnsi"/>
          <w:lang w:eastAsia="en-US"/>
        </w:rPr>
        <w:t xml:space="preserve"> </w:t>
      </w:r>
      <w:r w:rsidRPr="006F09E6">
        <w:rPr>
          <w:rFonts w:ascii="Times New Roman" w:eastAsiaTheme="minorHAnsi" w:hAnsi="Times New Roman" w:cs="Times New Roman"/>
          <w:sz w:val="24"/>
          <w:szCs w:val="24"/>
          <w:lang w:eastAsia="en-US"/>
        </w:rPr>
        <w:t xml:space="preserve">(с. Семилужки, Томский район), а также в Региональном конкурсе экскурсионных объектов школьного познавательного туризма Томской области «Время моих открытий» обучающиеся объединения заняли 1 командное место. </w:t>
      </w:r>
    </w:p>
    <w:p w:rsidR="006F09E6" w:rsidRPr="006F09E6" w:rsidRDefault="006F09E6" w:rsidP="006F09E6">
      <w:pPr>
        <w:spacing w:after="0"/>
        <w:ind w:firstLine="567"/>
        <w:jc w:val="both"/>
        <w:rPr>
          <w:rFonts w:ascii="Times New Roman" w:eastAsiaTheme="minorHAnsi" w:hAnsi="Times New Roman" w:cs="Times New Roman"/>
          <w:sz w:val="24"/>
          <w:szCs w:val="24"/>
          <w:lang w:eastAsia="en-US"/>
        </w:rPr>
      </w:pPr>
      <w:r w:rsidRPr="006F09E6">
        <w:rPr>
          <w:rFonts w:ascii="Times New Roman" w:eastAsiaTheme="minorHAnsi" w:hAnsi="Times New Roman" w:cs="Times New Roman"/>
          <w:sz w:val="24"/>
          <w:szCs w:val="24"/>
          <w:lang w:eastAsia="en-US"/>
        </w:rPr>
        <w:t>В новом творческом объединении технической направленности «Робототехника», обучающиеся</w:t>
      </w:r>
      <w:r w:rsidRPr="006F09E6">
        <w:rPr>
          <w:rFonts w:ascii="Times New Roman" w:eastAsiaTheme="minorHAnsi" w:hAnsi="Times New Roman"/>
          <w:sz w:val="24"/>
          <w:szCs w:val="24"/>
          <w:lang w:eastAsia="en-US"/>
        </w:rPr>
        <w:t xml:space="preserve"> МБОУ ДО «Чаинский Дом детского творчества»</w:t>
      </w:r>
      <w:r w:rsidRPr="006F09E6">
        <w:rPr>
          <w:rFonts w:ascii="Times New Roman" w:eastAsiaTheme="minorHAnsi" w:hAnsi="Times New Roman" w:cs="Times New Roman"/>
          <w:sz w:val="24"/>
          <w:szCs w:val="24"/>
          <w:lang w:eastAsia="en-US"/>
        </w:rPr>
        <w:t xml:space="preserve"> так же активно принимают участие в различных региональных и Всероссийских мероприятиях, и заняли призовые места в Муниципальном фестивале Лего-конструирования и образовательной робототехнике «Роботенок - 2023», в 1 межрегиональном фестивале «Мои конструкторские идеи LEGO», в Областном дистанционном конкурсе «Космическая робототехника: Проектирование и моделирование», в Межрегиональном фестивале «Мои конструкторские идеи LEGO» (МБУДО г. Иркутска «Центр детского технического творчества»).</w:t>
      </w:r>
    </w:p>
    <w:p w:rsidR="006F09E6" w:rsidRPr="006F09E6" w:rsidRDefault="006F09E6" w:rsidP="006F09E6">
      <w:pPr>
        <w:spacing w:after="0"/>
        <w:ind w:firstLine="567"/>
        <w:jc w:val="both"/>
        <w:rPr>
          <w:rFonts w:ascii="Times New Roman" w:eastAsiaTheme="minorHAnsi" w:hAnsi="Times New Roman" w:cs="Times New Roman"/>
          <w:sz w:val="24"/>
          <w:szCs w:val="24"/>
          <w:lang w:eastAsia="en-US"/>
        </w:rPr>
      </w:pPr>
      <w:r w:rsidRPr="006F09E6">
        <w:rPr>
          <w:rFonts w:ascii="Times New Roman" w:eastAsiaTheme="minorHAnsi" w:hAnsi="Times New Roman" w:cs="Times New Roman"/>
          <w:sz w:val="24"/>
          <w:szCs w:val="24"/>
          <w:lang w:eastAsia="en-US"/>
        </w:rPr>
        <w:lastRenderedPageBreak/>
        <w:t>В 2023 году в ДДТ сформирован новый военно-патриотический клуб «Новобранцы». Учащиеся клуба участвовали в региональном этапе Всероссийских соревнований военно-спортивной игре «Зарница».</w:t>
      </w:r>
    </w:p>
    <w:p w:rsidR="006F09E6" w:rsidRPr="006F09E6" w:rsidRDefault="006F09E6" w:rsidP="006F09E6">
      <w:pPr>
        <w:spacing w:after="0"/>
        <w:ind w:firstLine="567"/>
        <w:jc w:val="both"/>
        <w:rPr>
          <w:rFonts w:ascii="Times New Roman" w:eastAsiaTheme="minorHAnsi" w:hAnsi="Times New Roman" w:cs="Times New Roman"/>
          <w:sz w:val="24"/>
          <w:szCs w:val="24"/>
          <w:lang w:eastAsia="en-US"/>
        </w:rPr>
      </w:pPr>
      <w:r w:rsidRPr="006F09E6">
        <w:rPr>
          <w:rFonts w:ascii="Times New Roman" w:eastAsia="Times New Roman" w:hAnsi="Times New Roman" w:cs="Times New Roman"/>
          <w:bCs/>
          <w:sz w:val="24"/>
          <w:szCs w:val="24"/>
          <w:lang w:eastAsia="zh-CN"/>
        </w:rPr>
        <w:t>В 2023 году в МБОУ ДО «Чаинский ДДТ»</w:t>
      </w:r>
      <w:r w:rsidRPr="006F09E6">
        <w:rPr>
          <w:rFonts w:ascii="Times New Roman" w:eastAsia="Times New Roman" w:hAnsi="Times New Roman" w:cs="Times New Roman"/>
          <w:sz w:val="24"/>
          <w:szCs w:val="24"/>
          <w:lang w:eastAsia="zh-CN"/>
        </w:rPr>
        <w:t xml:space="preserve"> были приобретены - форма для юнармейцев, мебель, ноутбук, компьютер и жалюзи </w:t>
      </w:r>
      <w:r w:rsidRPr="006F09E6">
        <w:rPr>
          <w:rFonts w:ascii="Times New Roman" w:eastAsiaTheme="minorHAnsi" w:hAnsi="Times New Roman" w:cs="Times New Roman"/>
          <w:sz w:val="24"/>
          <w:szCs w:val="24"/>
          <w:lang w:eastAsia="en-US"/>
        </w:rPr>
        <w:t>на общую сумму 490,4 тыс. рублей.</w:t>
      </w:r>
    </w:p>
    <w:p w:rsidR="006F09E6" w:rsidRPr="006F09E6" w:rsidRDefault="006F09E6" w:rsidP="006F09E6">
      <w:pPr>
        <w:spacing w:after="0"/>
        <w:ind w:firstLine="567"/>
        <w:jc w:val="both"/>
        <w:rPr>
          <w:rFonts w:ascii="Times New Roman" w:eastAsiaTheme="minorHAnsi" w:hAnsi="Times New Roman" w:cs="Times New Roman"/>
          <w:sz w:val="24"/>
          <w:szCs w:val="24"/>
          <w:lang w:eastAsia="en-US"/>
        </w:rPr>
      </w:pPr>
      <w:r w:rsidRPr="006F09E6">
        <w:rPr>
          <w:rFonts w:ascii="Times New Roman" w:eastAsiaTheme="majorEastAsia" w:hAnsi="Times New Roman" w:cs="Times New Roman"/>
          <w:kern w:val="24"/>
          <w:sz w:val="24"/>
          <w:szCs w:val="24"/>
          <w:lang w:eastAsia="en-US"/>
        </w:rPr>
        <w:t xml:space="preserve">МБОУ ДО «Чаинская СШ» - </w:t>
      </w:r>
      <w:r w:rsidRPr="006F09E6">
        <w:rPr>
          <w:rFonts w:ascii="Times New Roman" w:eastAsiaTheme="majorEastAsia" w:hAnsi="Times New Roman" w:cs="Times New Roman"/>
          <w:bCs/>
          <w:kern w:val="24"/>
          <w:sz w:val="24"/>
          <w:szCs w:val="24"/>
          <w:lang w:eastAsia="en-US"/>
        </w:rPr>
        <w:t>центр</w:t>
      </w:r>
      <w:r w:rsidRPr="006F09E6">
        <w:rPr>
          <w:rFonts w:ascii="Times New Roman" w:eastAsiaTheme="majorEastAsia" w:hAnsi="Times New Roman" w:cs="Times New Roman"/>
          <w:kern w:val="24"/>
          <w:sz w:val="24"/>
          <w:szCs w:val="24"/>
          <w:lang w:eastAsia="en-US"/>
        </w:rPr>
        <w:t xml:space="preserve"> физкультурного образования детей и молодежи, </w:t>
      </w:r>
      <w:r w:rsidRPr="006F09E6">
        <w:rPr>
          <w:rFonts w:ascii="Times New Roman" w:eastAsiaTheme="majorEastAsia" w:hAnsi="Times New Roman" w:cs="Times New Roman"/>
          <w:bCs/>
          <w:kern w:val="24"/>
          <w:sz w:val="24"/>
          <w:szCs w:val="24"/>
          <w:lang w:eastAsia="en-US"/>
        </w:rPr>
        <w:t>координатор</w:t>
      </w:r>
      <w:r w:rsidRPr="006F09E6">
        <w:rPr>
          <w:rFonts w:ascii="Times New Roman" w:eastAsiaTheme="majorEastAsia" w:hAnsi="Times New Roman" w:cs="Times New Roman"/>
          <w:kern w:val="24"/>
          <w:sz w:val="24"/>
          <w:szCs w:val="24"/>
          <w:lang w:eastAsia="en-US"/>
        </w:rPr>
        <w:t xml:space="preserve"> спортивно-массовой работы в Чаинском районе.</w:t>
      </w:r>
    </w:p>
    <w:p w:rsidR="006F09E6" w:rsidRPr="006F09E6" w:rsidRDefault="006F09E6" w:rsidP="006F09E6">
      <w:pPr>
        <w:spacing w:after="0"/>
        <w:ind w:firstLine="567"/>
        <w:jc w:val="both"/>
        <w:rPr>
          <w:rFonts w:ascii="Times New Roman" w:eastAsiaTheme="minorHAnsi" w:hAnsi="Times New Roman" w:cs="Times New Roman"/>
          <w:sz w:val="24"/>
          <w:szCs w:val="24"/>
          <w:lang w:eastAsia="en-US"/>
        </w:rPr>
      </w:pPr>
      <w:r w:rsidRPr="006F09E6">
        <w:rPr>
          <w:rFonts w:ascii="Times New Roman" w:eastAsiaTheme="minorHAnsi" w:hAnsi="Times New Roman" w:cs="Times New Roman"/>
          <w:sz w:val="24"/>
          <w:szCs w:val="24"/>
          <w:lang w:eastAsia="en-US"/>
        </w:rPr>
        <w:t xml:space="preserve">Чаинская спортивная школа реализует дополнительные общеразвивающие программы по 7 видам спорта (лыжные гонки, волейбол, полиатлон, мини-футбол, хоккей с шайбой, тхэквондо, настольный теннис) и дополнительную образовательную программу спортивной подготовки по лыжным гонкам. В «Чаинской СШ» работают 9 тренеров-преподавателей, обучаются 270 детей.  Спортсмены и спортивные команды неоднократно становились призерами муниципальных, межмуниципальных, региональных, межрегиональных соревнований по лыжным гонкам, мини-футболу, тхэквондо, хоккею с шайбой, полиатлону. </w:t>
      </w:r>
    </w:p>
    <w:p w:rsidR="006F09E6" w:rsidRPr="006F09E6" w:rsidRDefault="006F09E6" w:rsidP="006F09E6">
      <w:pPr>
        <w:tabs>
          <w:tab w:val="left" w:pos="951"/>
          <w:tab w:val="left" w:pos="6100"/>
        </w:tabs>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В течении 2023 года обучающиеся «Чаинской СШ» приняли активное участие в соревнованиях различного ранга: муниципальные соревнования – 26 соревнований (703 человека); межмуниципальные соревнования – 22 соревнования (296 человек); региональные соревнования – 32 (204 человека); межрегиональные соревнования –  1 соревнование (2 человека).</w:t>
      </w:r>
    </w:p>
    <w:p w:rsidR="006F09E6" w:rsidRPr="006F09E6" w:rsidRDefault="006F09E6" w:rsidP="006F09E6">
      <w:pPr>
        <w:suppressAutoHyphens/>
        <w:spacing w:after="0" w:line="240" w:lineRule="auto"/>
        <w:ind w:firstLine="567"/>
        <w:jc w:val="both"/>
        <w:rPr>
          <w:rFonts w:ascii="Times New Roman" w:eastAsiaTheme="minorHAnsi" w:hAnsi="Times New Roman" w:cs="Times New Roman"/>
          <w:sz w:val="24"/>
          <w:szCs w:val="24"/>
          <w:lang w:eastAsia="en-US"/>
        </w:rPr>
      </w:pPr>
      <w:r w:rsidRPr="006F09E6">
        <w:rPr>
          <w:rFonts w:ascii="Times New Roman" w:eastAsiaTheme="minorHAnsi" w:hAnsi="Times New Roman" w:cs="Times New Roman"/>
          <w:sz w:val="24"/>
          <w:szCs w:val="24"/>
          <w:lang w:eastAsia="en-US"/>
        </w:rPr>
        <w:t>В 2023 году 14 спортсменам были присвоены спортивные разряды. Наивысших результатов добились:</w:t>
      </w:r>
    </w:p>
    <w:p w:rsidR="006F09E6" w:rsidRPr="006F09E6" w:rsidRDefault="006F09E6" w:rsidP="006F09E6">
      <w:pPr>
        <w:numPr>
          <w:ilvl w:val="0"/>
          <w:numId w:val="15"/>
        </w:numPr>
        <w:suppressAutoHyphens/>
        <w:spacing w:after="0" w:line="240" w:lineRule="auto"/>
        <w:jc w:val="both"/>
        <w:rPr>
          <w:rFonts w:ascii="Times New Roman" w:eastAsiaTheme="minorHAnsi" w:hAnsi="Times New Roman" w:cs="Times New Roman"/>
          <w:sz w:val="24"/>
          <w:szCs w:val="24"/>
          <w:lang w:eastAsia="en-US"/>
        </w:rPr>
      </w:pPr>
      <w:r w:rsidRPr="006F09E6">
        <w:rPr>
          <w:rFonts w:ascii="Times New Roman" w:eastAsiaTheme="minorHAnsi" w:hAnsi="Times New Roman" w:cs="Times New Roman"/>
          <w:sz w:val="24"/>
          <w:szCs w:val="24"/>
          <w:lang w:eastAsia="en-US"/>
        </w:rPr>
        <w:t>Цвик Елизавета в Региональных соревнованиях по лыжным гонкам среди спортивных школ и в Областных юношеских соревнованиях по лыжным гонкам памяти почётного жителя Кривошеинского район</w:t>
      </w:r>
      <w:r w:rsidR="004B7B30">
        <w:rPr>
          <w:rFonts w:ascii="Times New Roman" w:eastAsiaTheme="minorHAnsi" w:hAnsi="Times New Roman" w:cs="Times New Roman"/>
          <w:sz w:val="24"/>
          <w:szCs w:val="24"/>
          <w:lang w:eastAsia="en-US"/>
        </w:rPr>
        <w:t>а Н.Е.Трунова заняла 1 место;</w:t>
      </w:r>
      <w:r w:rsidRPr="006F09E6">
        <w:rPr>
          <w:rFonts w:ascii="Times New Roman" w:eastAsiaTheme="minorHAnsi" w:hAnsi="Times New Roman" w:cs="Times New Roman"/>
          <w:sz w:val="24"/>
          <w:szCs w:val="24"/>
          <w:lang w:eastAsia="en-US"/>
        </w:rPr>
        <w:t xml:space="preserve"> </w:t>
      </w:r>
    </w:p>
    <w:p w:rsidR="006F09E6" w:rsidRPr="006F09E6" w:rsidRDefault="004B7B30" w:rsidP="006F09E6">
      <w:pPr>
        <w:numPr>
          <w:ilvl w:val="0"/>
          <w:numId w:val="15"/>
        </w:numPr>
        <w:suppressAutoHyphens/>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w:t>
      </w:r>
      <w:r w:rsidR="006F09E6" w:rsidRPr="006F09E6">
        <w:rPr>
          <w:rFonts w:ascii="Times New Roman" w:eastAsiaTheme="minorHAnsi" w:hAnsi="Times New Roman" w:cs="Times New Roman"/>
          <w:sz w:val="24"/>
          <w:szCs w:val="24"/>
          <w:lang w:eastAsia="en-US"/>
        </w:rPr>
        <w:t>оманда девушек МАОУ «Подгорнская СОШ» заняла 1 место в Региональном этапе Всероссийских игр школьников «Президентские спортивные игры» по волейболу</w:t>
      </w:r>
      <w:r>
        <w:rPr>
          <w:rFonts w:ascii="Times New Roman" w:eastAsiaTheme="minorHAnsi" w:hAnsi="Times New Roman" w:cs="Times New Roman"/>
          <w:sz w:val="24"/>
          <w:szCs w:val="24"/>
          <w:lang w:eastAsia="en-US"/>
        </w:rPr>
        <w:t>;</w:t>
      </w:r>
      <w:r w:rsidR="006F09E6" w:rsidRPr="006F09E6">
        <w:rPr>
          <w:rFonts w:ascii="Times New Roman" w:eastAsiaTheme="minorHAnsi" w:hAnsi="Times New Roman" w:cs="Times New Roman"/>
          <w:sz w:val="24"/>
          <w:szCs w:val="24"/>
          <w:lang w:eastAsia="en-US"/>
        </w:rPr>
        <w:t xml:space="preserve"> </w:t>
      </w:r>
    </w:p>
    <w:p w:rsidR="006F09E6" w:rsidRPr="006F09E6" w:rsidRDefault="006F09E6" w:rsidP="006F09E6">
      <w:pPr>
        <w:numPr>
          <w:ilvl w:val="0"/>
          <w:numId w:val="15"/>
        </w:numPr>
        <w:suppressAutoHyphens/>
        <w:spacing w:after="0" w:line="240" w:lineRule="auto"/>
        <w:jc w:val="both"/>
        <w:rPr>
          <w:rFonts w:ascii="Times New Roman" w:eastAsiaTheme="minorHAnsi" w:hAnsi="Times New Roman" w:cs="Times New Roman"/>
          <w:sz w:val="24"/>
          <w:szCs w:val="24"/>
          <w:lang w:eastAsia="en-US"/>
        </w:rPr>
      </w:pPr>
      <w:r w:rsidRPr="006F09E6">
        <w:rPr>
          <w:rFonts w:ascii="Times New Roman" w:eastAsiaTheme="minorHAnsi" w:hAnsi="Times New Roman" w:cs="Times New Roman"/>
          <w:sz w:val="24"/>
          <w:szCs w:val="24"/>
          <w:lang w:eastAsia="en-US"/>
        </w:rPr>
        <w:t xml:space="preserve">Семыкин Иван в Чемпионате и первенстве Томской области по тхэквондо занял </w:t>
      </w:r>
      <w:r w:rsidR="004B7B30">
        <w:rPr>
          <w:rFonts w:ascii="Times New Roman" w:eastAsiaTheme="minorHAnsi" w:hAnsi="Times New Roman" w:cs="Times New Roman"/>
          <w:sz w:val="24"/>
          <w:szCs w:val="24"/>
          <w:lang w:eastAsia="en-US"/>
        </w:rPr>
        <w:t>1 место;</w:t>
      </w:r>
    </w:p>
    <w:p w:rsidR="006F09E6" w:rsidRPr="006F09E6" w:rsidRDefault="006F09E6" w:rsidP="006F09E6">
      <w:pPr>
        <w:numPr>
          <w:ilvl w:val="0"/>
          <w:numId w:val="15"/>
        </w:numPr>
        <w:suppressAutoHyphens/>
        <w:spacing w:after="0" w:line="240" w:lineRule="auto"/>
        <w:jc w:val="both"/>
        <w:rPr>
          <w:rFonts w:ascii="Times New Roman" w:eastAsiaTheme="minorHAnsi" w:hAnsi="Times New Roman" w:cs="Times New Roman"/>
          <w:sz w:val="24"/>
          <w:szCs w:val="24"/>
          <w:lang w:eastAsia="en-US"/>
        </w:rPr>
      </w:pPr>
      <w:r w:rsidRPr="006F09E6">
        <w:rPr>
          <w:rFonts w:ascii="Times New Roman" w:eastAsiaTheme="minorHAnsi" w:hAnsi="Times New Roman" w:cs="Times New Roman"/>
          <w:sz w:val="24"/>
          <w:szCs w:val="24"/>
          <w:lang w:eastAsia="en-US"/>
        </w:rPr>
        <w:t>Чернов Матвей выпускник МБОУ ДО «Чаинская СШ» выполнил норматив и получил спортивное звание «Мастера спорта России по тхэквондо». Чернов Матвей стал первым мастером спорта в Томской области.</w:t>
      </w:r>
    </w:p>
    <w:p w:rsidR="006F09E6" w:rsidRPr="006F09E6" w:rsidRDefault="006F09E6" w:rsidP="006F09E6">
      <w:pPr>
        <w:suppressAutoHyphens/>
        <w:spacing w:after="0"/>
        <w:ind w:firstLine="567"/>
        <w:jc w:val="both"/>
        <w:rPr>
          <w:rFonts w:ascii="Times New Roman" w:eastAsia="Times New Roman" w:hAnsi="Times New Roman" w:cs="Times New Roman"/>
          <w:sz w:val="24"/>
          <w:szCs w:val="24"/>
          <w:lang w:eastAsia="zh-CN"/>
        </w:rPr>
      </w:pPr>
      <w:r w:rsidRPr="006F09E6">
        <w:rPr>
          <w:rFonts w:ascii="Times New Roman" w:eastAsia="Times New Roman" w:hAnsi="Times New Roman" w:cs="Times New Roman"/>
          <w:sz w:val="24"/>
          <w:szCs w:val="24"/>
          <w:lang w:eastAsia="zh-CN"/>
        </w:rPr>
        <w:t>В МБОУ ДО «Детская художественная школа» обучается 89 человек. Штат художественной школы - 8 человек. Среднемесячная заработная плата педагогических работников МБОУ ДО «ДХШ» за 2023 год составила 66571 рубль.</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 В 2023 году были выполнены работы по благоустройству территории МБОУ ДО «ДХШ», а именно: территория, прилегающая к школе, отсыпана щебнем для удобного подъезда и подхода к школе; подведены современные тротуары из декоративной плитки; сделаны дополнительные ворота для специальной техники. </w:t>
      </w:r>
    </w:p>
    <w:p w:rsidR="006F09E6" w:rsidRPr="006F09E6" w:rsidRDefault="006F09E6" w:rsidP="006F09E6">
      <w:pPr>
        <w:spacing w:after="0"/>
        <w:ind w:firstLine="567"/>
        <w:jc w:val="both"/>
        <w:rPr>
          <w:rFonts w:ascii="Times New Roman" w:hAnsi="Times New Roman"/>
          <w:sz w:val="24"/>
          <w:szCs w:val="24"/>
        </w:rPr>
      </w:pPr>
      <w:r w:rsidRPr="006F09E6">
        <w:rPr>
          <w:rFonts w:ascii="Times New Roman" w:hAnsi="Times New Roman"/>
          <w:sz w:val="24"/>
          <w:szCs w:val="24"/>
        </w:rPr>
        <w:t xml:space="preserve">В 2023 году МБОУ ДО «ДМШ» обучается 80 человек, численность работников музыкальной школы – 7 человек. </w:t>
      </w:r>
      <w:r w:rsidRPr="006F09E6">
        <w:rPr>
          <w:rFonts w:ascii="Times New Roman" w:hAnsi="Times New Roman" w:cs="Times New Roman"/>
          <w:sz w:val="24"/>
          <w:szCs w:val="24"/>
        </w:rPr>
        <w:t>Среднемесячная заработная плата педагогических работников МБОУ ДО «ДМШ» за 2023 год составила 67903 рубля.</w:t>
      </w:r>
    </w:p>
    <w:p w:rsidR="006F09E6" w:rsidRPr="006F09E6" w:rsidRDefault="006F09E6" w:rsidP="006F09E6">
      <w:pPr>
        <w:spacing w:after="0"/>
        <w:ind w:firstLine="567"/>
        <w:jc w:val="both"/>
        <w:rPr>
          <w:rFonts w:ascii="Times New Roman" w:hAnsi="Times New Roman"/>
          <w:sz w:val="24"/>
          <w:szCs w:val="24"/>
        </w:rPr>
      </w:pPr>
      <w:r w:rsidRPr="006F09E6">
        <w:rPr>
          <w:rFonts w:ascii="Times New Roman" w:hAnsi="Times New Roman"/>
          <w:sz w:val="24"/>
          <w:szCs w:val="24"/>
        </w:rPr>
        <w:t xml:space="preserve"> В 2024 году Департаментом по культуре Томской области выделено МБОУ ДО «ДМШ» 4,0 млн. рублей на приобретение музыкальных инструментов.</w:t>
      </w:r>
    </w:p>
    <w:p w:rsidR="006F09E6" w:rsidRPr="006F09E6" w:rsidRDefault="006F09E6" w:rsidP="006F09E6">
      <w:pPr>
        <w:spacing w:after="0"/>
        <w:ind w:firstLine="567"/>
        <w:jc w:val="both"/>
        <w:rPr>
          <w:rFonts w:ascii="Times New Roman" w:hAnsi="Times New Roman"/>
          <w:sz w:val="24"/>
          <w:szCs w:val="24"/>
        </w:rPr>
      </w:pPr>
      <w:r w:rsidRPr="006F09E6">
        <w:rPr>
          <w:rFonts w:ascii="Times New Roman" w:hAnsi="Times New Roman"/>
          <w:sz w:val="24"/>
          <w:szCs w:val="24"/>
        </w:rPr>
        <w:t>Также хотелось отметить достижения двух учащихся Детской музыкальной школы Арины Банниковой и Алексея Канашина. В областном конкурсе исполнителей народной песни «Песни Томского Приобья» Арина Банникова стала лауреатом 1 степени в номинации «Сольное исполнительство», в номинации «Ансамблевое исполнительство» Арина Банникова и Алексей Канашин стали лауреатами 1 степени.</w:t>
      </w:r>
    </w:p>
    <w:p w:rsidR="006F09E6" w:rsidRPr="006F09E6" w:rsidRDefault="006F09E6" w:rsidP="006F09E6">
      <w:pPr>
        <w:spacing w:after="0"/>
        <w:ind w:firstLine="567"/>
        <w:jc w:val="both"/>
        <w:rPr>
          <w:rFonts w:ascii="Times New Roman" w:hAnsi="Times New Roman"/>
          <w:sz w:val="24"/>
          <w:szCs w:val="24"/>
        </w:rPr>
      </w:pPr>
      <w:r w:rsidRPr="006F09E6">
        <w:rPr>
          <w:rFonts w:ascii="Times New Roman" w:hAnsi="Times New Roman"/>
          <w:sz w:val="24"/>
          <w:szCs w:val="24"/>
        </w:rPr>
        <w:lastRenderedPageBreak/>
        <w:t xml:space="preserve">Арина Банникова стала победительницей престижного конкурса «Новые имена». По итогам выступления ей была вручен путевка в Международную Летнюю Творческую школу «Новые имена» в Суздале.   </w:t>
      </w:r>
    </w:p>
    <w:p w:rsidR="006F09E6" w:rsidRPr="006F09E6" w:rsidRDefault="006F09E6" w:rsidP="006F09E6">
      <w:pPr>
        <w:spacing w:after="0"/>
        <w:ind w:firstLine="567"/>
        <w:jc w:val="both"/>
        <w:rPr>
          <w:rFonts w:ascii="Times New Roman" w:hAnsi="Times New Roman" w:cs="Times New Roman"/>
          <w:sz w:val="24"/>
          <w:szCs w:val="24"/>
        </w:rPr>
      </w:pPr>
    </w:p>
    <w:p w:rsidR="006F09E6" w:rsidRPr="006F09E6" w:rsidRDefault="006F09E6" w:rsidP="006F09E6">
      <w:pPr>
        <w:spacing w:after="0" w:line="240" w:lineRule="auto"/>
        <w:jc w:val="center"/>
        <w:rPr>
          <w:rFonts w:ascii="Times New Roman" w:eastAsia="Times New Roman" w:hAnsi="Times New Roman" w:cs="Times New Roman"/>
          <w:b/>
          <w:sz w:val="28"/>
          <w:szCs w:val="28"/>
        </w:rPr>
      </w:pPr>
      <w:r w:rsidRPr="006F09E6">
        <w:rPr>
          <w:rFonts w:ascii="Times New Roman" w:eastAsia="Times New Roman" w:hAnsi="Times New Roman" w:cs="Times New Roman"/>
          <w:b/>
          <w:sz w:val="28"/>
          <w:szCs w:val="28"/>
        </w:rPr>
        <w:t>Здравоохранение</w:t>
      </w:r>
    </w:p>
    <w:p w:rsidR="006F09E6" w:rsidRPr="006F09E6" w:rsidRDefault="006F09E6" w:rsidP="006F09E6">
      <w:pPr>
        <w:spacing w:after="0" w:line="240" w:lineRule="auto"/>
        <w:jc w:val="center"/>
        <w:rPr>
          <w:rFonts w:ascii="Times New Roman" w:eastAsia="Times New Roman" w:hAnsi="Times New Roman" w:cs="Times New Roman"/>
          <w:b/>
          <w:sz w:val="28"/>
          <w:szCs w:val="28"/>
        </w:rPr>
      </w:pP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Охрана здоровья является одной из приоритетных задач деятельности органов власти. Несмотря на то, что система здравоохранения имеет областную принадлежность, мы не можем оставаться в стороне в данной сфере. </w:t>
      </w:r>
    </w:p>
    <w:p w:rsidR="006F09E6" w:rsidRPr="006F09E6" w:rsidRDefault="006F09E6" w:rsidP="006F09E6">
      <w:pPr>
        <w:spacing w:after="0"/>
        <w:ind w:firstLine="567"/>
        <w:jc w:val="both"/>
        <w:rPr>
          <w:rFonts w:ascii="Times New Roman" w:hAnsi="Times New Roman" w:cs="Times New Roman"/>
          <w:color w:val="000000" w:themeColor="text1"/>
          <w:sz w:val="24"/>
          <w:szCs w:val="24"/>
        </w:rPr>
      </w:pPr>
      <w:r w:rsidRPr="006F09E6">
        <w:rPr>
          <w:rFonts w:ascii="Times New Roman" w:hAnsi="Times New Roman" w:cs="Times New Roman"/>
          <w:sz w:val="24"/>
          <w:szCs w:val="24"/>
        </w:rPr>
        <w:t>Одним из шагов на пути к созданию условий для охраны здоровья населения района является обеспечение доступности медицинских услуг. В</w:t>
      </w:r>
      <w:r w:rsidRPr="006F09E6">
        <w:rPr>
          <w:rFonts w:ascii="Times New Roman" w:hAnsi="Times New Roman" w:cs="Times New Roman"/>
          <w:color w:val="000000" w:themeColor="text1"/>
          <w:sz w:val="24"/>
          <w:szCs w:val="24"/>
        </w:rPr>
        <w:t xml:space="preserve"> рамках </w:t>
      </w:r>
      <w:r w:rsidRPr="006F09E6">
        <w:rPr>
          <w:rFonts w:ascii="Times New Roman" w:hAnsi="Times New Roman" w:cs="Times New Roman"/>
          <w:sz w:val="24"/>
          <w:szCs w:val="24"/>
        </w:rPr>
        <w:t xml:space="preserve">национального проекта «Здравоохранение» </w:t>
      </w:r>
      <w:r w:rsidRPr="006F09E6">
        <w:rPr>
          <w:rFonts w:ascii="Times New Roman" w:hAnsi="Times New Roman" w:cs="Times New Roman"/>
          <w:color w:val="000000" w:themeColor="text1"/>
          <w:sz w:val="24"/>
          <w:szCs w:val="24"/>
        </w:rPr>
        <w:t>в с. Чемондаевка и с. Сухой Лог были открыты модульные фельдшерско-акушерские пункты.</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В 2023 году в рамках национального проекта «Здравоохранение» был приобретен новый автомобиль </w:t>
      </w:r>
      <w:r w:rsidRPr="006F09E6">
        <w:rPr>
          <w:rFonts w:ascii="Times New Roman" w:hAnsi="Times New Roman" w:cs="Times New Roman"/>
          <w:sz w:val="24"/>
          <w:szCs w:val="24"/>
          <w:lang w:val="en-US"/>
        </w:rPr>
        <w:t>Niva</w:t>
      </w:r>
      <w:r w:rsidRPr="006F09E6">
        <w:rPr>
          <w:rFonts w:ascii="Times New Roman" w:hAnsi="Times New Roman" w:cs="Times New Roman"/>
          <w:sz w:val="24"/>
          <w:szCs w:val="24"/>
        </w:rPr>
        <w:t xml:space="preserve"> </w:t>
      </w:r>
      <w:r w:rsidRPr="006F09E6">
        <w:rPr>
          <w:rFonts w:ascii="Times New Roman" w:hAnsi="Times New Roman" w:cs="Times New Roman"/>
          <w:sz w:val="24"/>
          <w:szCs w:val="24"/>
          <w:lang w:val="en-US"/>
        </w:rPr>
        <w:t>Travel</w:t>
      </w:r>
      <w:r w:rsidRPr="006F09E6">
        <w:rPr>
          <w:rFonts w:ascii="Times New Roman" w:hAnsi="Times New Roman" w:cs="Times New Roman"/>
          <w:sz w:val="24"/>
          <w:szCs w:val="24"/>
        </w:rPr>
        <w:t>.</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Также поступило в ОГБУЗ «Чаинская РБ»:</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оборудование для лаборатории: анализатор биохимический автоматический, анализатор мочи;</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кресло гинекологическое;</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система видеоэндоскопическая;</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аппарат электрохирургический высокочастотный;</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спирограф;</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 - аппарат ИВЛ 3 штуки;</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 - концентратор кислорода 2 шт.;</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инструменты для отделений и стоматологии;</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 - монитор прикроватный и т.д.</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В 2023 году поликлинику и амбулатории ОГБУЗ «Чаинская РБ» посетили 84074 пациентов (в 2022 году было 78227 посещений).</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Уровень удовлетворенности населения доступностью медицинской помощи в 2023 году составил 45% (в 2022 году – 44%).</w:t>
      </w:r>
    </w:p>
    <w:p w:rsidR="006F09E6" w:rsidRPr="006F09E6" w:rsidRDefault="006F09E6" w:rsidP="006F09E6">
      <w:pPr>
        <w:tabs>
          <w:tab w:val="left" w:pos="709"/>
        </w:tabs>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На 01.01.2024 в Чаинской РБ работают 37 врачей и 98 средних медицинских работников. В 2023 году приехали 3 врача: эпидемиолог, врач ОВП, стоматолог и 4 фельдшера (Обской и Леботерский ФАПы, кабинет неотложной медицинской помощи, лаборант). </w:t>
      </w:r>
    </w:p>
    <w:p w:rsidR="006F09E6" w:rsidRPr="006F09E6" w:rsidRDefault="006F09E6" w:rsidP="006F09E6">
      <w:pPr>
        <w:tabs>
          <w:tab w:val="left" w:pos="709"/>
        </w:tabs>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По состоянию на 1 января 2024 года из 38 жилых помещений, находящихся в муниципальной собственности, 11 предоставлено медицинским работникам (из них 2 предоставлено в 2023 году). </w:t>
      </w:r>
    </w:p>
    <w:p w:rsidR="006F09E6" w:rsidRPr="006F09E6" w:rsidRDefault="006F09E6" w:rsidP="006F09E6">
      <w:pPr>
        <w:tabs>
          <w:tab w:val="left" w:pos="709"/>
        </w:tabs>
        <w:spacing w:after="0"/>
        <w:ind w:firstLine="567"/>
        <w:jc w:val="both"/>
        <w:rPr>
          <w:rFonts w:ascii="Times New Roman" w:eastAsia="Calibri" w:hAnsi="Times New Roman" w:cs="Times New Roman"/>
          <w:sz w:val="24"/>
          <w:szCs w:val="24"/>
          <w:lang w:eastAsia="en-US"/>
        </w:rPr>
      </w:pPr>
      <w:r w:rsidRPr="006F09E6">
        <w:rPr>
          <w:rFonts w:ascii="Times New Roman" w:eastAsia="Calibri" w:hAnsi="Times New Roman" w:cs="Times New Roman"/>
          <w:sz w:val="24"/>
          <w:szCs w:val="24"/>
          <w:lang w:eastAsia="en-US"/>
        </w:rPr>
        <w:t xml:space="preserve">Диспансеризацию прошли 2243 человек, профилактически осмотр – 884 человека, профилактический осмотр несовершеннолетних выполнен в 2023 году на 100%, детей, находящихся под опекой и подростков на 100%. </w:t>
      </w:r>
    </w:p>
    <w:p w:rsidR="006F09E6" w:rsidRPr="006F09E6" w:rsidRDefault="006F09E6" w:rsidP="006F09E6">
      <w:pPr>
        <w:tabs>
          <w:tab w:val="left" w:pos="709"/>
        </w:tabs>
        <w:spacing w:after="0"/>
        <w:ind w:firstLine="567"/>
        <w:jc w:val="both"/>
        <w:rPr>
          <w:rFonts w:ascii="Times New Roman" w:eastAsia="Calibri" w:hAnsi="Times New Roman" w:cs="Times New Roman"/>
          <w:sz w:val="24"/>
          <w:szCs w:val="24"/>
          <w:lang w:eastAsia="en-US"/>
        </w:rPr>
      </w:pPr>
      <w:r w:rsidRPr="006F09E6">
        <w:rPr>
          <w:rFonts w:ascii="Times New Roman" w:eastAsia="Calibri" w:hAnsi="Times New Roman" w:cs="Times New Roman"/>
          <w:sz w:val="24"/>
          <w:szCs w:val="24"/>
          <w:lang w:eastAsia="en-US"/>
        </w:rPr>
        <w:t>Скорая помощь выполнила 1839 вызовов, к 13 пациентам с подозрением на инфаркт миокарда, проведено 8 тромболизисов, 33 вызова осуществлено к пациентам с острыми нарушениями мозгового кровообращения.</w:t>
      </w:r>
    </w:p>
    <w:p w:rsidR="006F09E6" w:rsidRPr="006F09E6" w:rsidRDefault="006F09E6" w:rsidP="006F09E6">
      <w:pPr>
        <w:tabs>
          <w:tab w:val="left" w:pos="709"/>
        </w:tabs>
        <w:spacing w:after="0"/>
        <w:ind w:firstLine="567"/>
        <w:jc w:val="both"/>
        <w:rPr>
          <w:rFonts w:ascii="Times New Roman" w:eastAsia="Calibri" w:hAnsi="Times New Roman" w:cs="Times New Roman"/>
          <w:sz w:val="24"/>
          <w:szCs w:val="24"/>
          <w:lang w:eastAsia="en-US"/>
        </w:rPr>
      </w:pPr>
      <w:r w:rsidRPr="006F09E6">
        <w:rPr>
          <w:rFonts w:ascii="Times New Roman" w:eastAsia="Calibri" w:hAnsi="Times New Roman" w:cs="Times New Roman"/>
          <w:sz w:val="24"/>
          <w:szCs w:val="24"/>
          <w:lang w:eastAsia="en-US"/>
        </w:rPr>
        <w:t>В 2023 году направлено санитарным транспортом в областные учреждения пациентов в первичное сосудистое отделение г. Колпашево с острыми нарушениями мозгового кровообращения - 19 человек; с ишемической болезнью сердца в ОГАУЗ «ТОКБ» - 15 человек, с травмами - 9 человек. Борт вылетал 8 раз (в 2022 году 10 раз).</w:t>
      </w:r>
    </w:p>
    <w:p w:rsidR="006F09E6" w:rsidRPr="006F09E6" w:rsidRDefault="006F09E6" w:rsidP="006F09E6">
      <w:pPr>
        <w:tabs>
          <w:tab w:val="left" w:pos="709"/>
        </w:tabs>
        <w:spacing w:after="0"/>
        <w:rPr>
          <w:rFonts w:ascii="Times New Roman" w:eastAsia="Calibri" w:hAnsi="Times New Roman" w:cs="Times New Roman"/>
          <w:sz w:val="24"/>
          <w:szCs w:val="24"/>
          <w:lang w:eastAsia="en-US"/>
        </w:rPr>
      </w:pPr>
      <w:r w:rsidRPr="006F09E6">
        <w:rPr>
          <w:rFonts w:ascii="Times New Roman" w:eastAsia="Calibri" w:hAnsi="Times New Roman" w:cs="Times New Roman"/>
          <w:sz w:val="24"/>
          <w:szCs w:val="24"/>
          <w:lang w:eastAsia="en-US"/>
        </w:rPr>
        <w:lastRenderedPageBreak/>
        <w:t xml:space="preserve">          В дневном стационаре пролечено 839 взрослых, план выполнен на 97%.</w:t>
      </w:r>
    </w:p>
    <w:p w:rsidR="006F09E6" w:rsidRPr="006F09E6" w:rsidRDefault="006F09E6" w:rsidP="006F09E6">
      <w:pPr>
        <w:tabs>
          <w:tab w:val="left" w:pos="709"/>
        </w:tabs>
        <w:spacing w:after="0"/>
        <w:rPr>
          <w:rFonts w:ascii="Times New Roman" w:eastAsia="Calibri" w:hAnsi="Times New Roman" w:cs="Times New Roman"/>
          <w:sz w:val="24"/>
          <w:szCs w:val="24"/>
          <w:lang w:eastAsia="en-US"/>
        </w:rPr>
      </w:pPr>
      <w:r w:rsidRPr="006F09E6">
        <w:rPr>
          <w:rFonts w:ascii="Times New Roman" w:eastAsia="Calibri" w:hAnsi="Times New Roman" w:cs="Times New Roman"/>
          <w:sz w:val="24"/>
          <w:szCs w:val="24"/>
          <w:lang w:eastAsia="en-US"/>
        </w:rPr>
        <w:t xml:space="preserve">          В круглосуточном стационаре за 2023 год пролечено 2008 человек, план выполнен на 97%.</w:t>
      </w:r>
    </w:p>
    <w:p w:rsidR="006F09E6" w:rsidRPr="006F09E6" w:rsidRDefault="006F09E6" w:rsidP="006F09E6">
      <w:pPr>
        <w:tabs>
          <w:tab w:val="left" w:pos="709"/>
        </w:tabs>
        <w:spacing w:after="0"/>
        <w:ind w:firstLine="567"/>
        <w:rPr>
          <w:rFonts w:ascii="Times New Roman" w:eastAsia="Calibri" w:hAnsi="Times New Roman" w:cs="Times New Roman"/>
          <w:sz w:val="24"/>
          <w:szCs w:val="24"/>
          <w:lang w:eastAsia="en-US"/>
        </w:rPr>
      </w:pPr>
      <w:r w:rsidRPr="006F09E6">
        <w:rPr>
          <w:rFonts w:ascii="Times New Roman" w:eastAsia="Calibri" w:hAnsi="Times New Roman" w:cs="Times New Roman"/>
          <w:sz w:val="24"/>
          <w:szCs w:val="24"/>
          <w:lang w:eastAsia="en-US"/>
        </w:rPr>
        <w:t>Планы на 2024 год:</w:t>
      </w:r>
    </w:p>
    <w:p w:rsidR="006F09E6" w:rsidRPr="006F09E6" w:rsidRDefault="00E67C49" w:rsidP="006F09E6">
      <w:pPr>
        <w:tabs>
          <w:tab w:val="left" w:pos="709"/>
        </w:tabs>
        <w:spacing w:after="0"/>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в</w:t>
      </w:r>
      <w:r w:rsidR="006F09E6" w:rsidRPr="006F09E6">
        <w:rPr>
          <w:rFonts w:ascii="Times New Roman" w:eastAsia="Calibri" w:hAnsi="Times New Roman" w:cs="Times New Roman"/>
          <w:sz w:val="24"/>
          <w:szCs w:val="24"/>
          <w:lang w:eastAsia="en-US"/>
        </w:rPr>
        <w:t>озвести модульные ФАПы в селах Обское и Гореловка;</w:t>
      </w:r>
    </w:p>
    <w:p w:rsidR="006F09E6" w:rsidRPr="006F09E6" w:rsidRDefault="00E67C49" w:rsidP="006F09E6">
      <w:pPr>
        <w:tabs>
          <w:tab w:val="left" w:pos="709"/>
        </w:tabs>
        <w:spacing w:after="0"/>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л</w:t>
      </w:r>
      <w:r w:rsidR="006F09E6" w:rsidRPr="006F09E6">
        <w:rPr>
          <w:rFonts w:ascii="Times New Roman" w:eastAsia="Calibri" w:hAnsi="Times New Roman" w:cs="Times New Roman"/>
          <w:sz w:val="24"/>
          <w:szCs w:val="24"/>
          <w:lang w:eastAsia="en-US"/>
        </w:rPr>
        <w:t>ицензировать новые виды деятельности;</w:t>
      </w:r>
    </w:p>
    <w:p w:rsidR="006F09E6" w:rsidRPr="006F09E6" w:rsidRDefault="00E67C49" w:rsidP="006F09E6">
      <w:pPr>
        <w:tabs>
          <w:tab w:val="left" w:pos="709"/>
        </w:tabs>
        <w:spacing w:after="0"/>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п</w:t>
      </w:r>
      <w:r w:rsidR="006F09E6" w:rsidRPr="006F09E6">
        <w:rPr>
          <w:rFonts w:ascii="Times New Roman" w:eastAsia="Calibri" w:hAnsi="Times New Roman" w:cs="Times New Roman"/>
          <w:sz w:val="24"/>
          <w:szCs w:val="24"/>
          <w:lang w:eastAsia="en-US"/>
        </w:rPr>
        <w:t>ровести капитальный ремонт поликлиники;</w:t>
      </w:r>
    </w:p>
    <w:p w:rsidR="006F09E6" w:rsidRPr="006F09E6" w:rsidRDefault="00E67C49" w:rsidP="006F09E6">
      <w:pPr>
        <w:tabs>
          <w:tab w:val="left" w:pos="709"/>
        </w:tabs>
        <w:spacing w:after="0"/>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д</w:t>
      </w:r>
      <w:r w:rsidR="006F09E6" w:rsidRPr="006F09E6">
        <w:rPr>
          <w:rFonts w:ascii="Times New Roman" w:eastAsia="Calibri" w:hAnsi="Times New Roman" w:cs="Times New Roman"/>
          <w:sz w:val="24"/>
          <w:szCs w:val="24"/>
          <w:lang w:eastAsia="en-US"/>
        </w:rPr>
        <w:t xml:space="preserve">ооснастить ФАПы и кабинеты врачей недостающим оборудованием; </w:t>
      </w:r>
    </w:p>
    <w:p w:rsidR="006F09E6" w:rsidRPr="006F09E6" w:rsidRDefault="00E67C49" w:rsidP="006F09E6">
      <w:pPr>
        <w:tabs>
          <w:tab w:val="left" w:pos="709"/>
        </w:tabs>
        <w:spacing w:after="0"/>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о</w:t>
      </w:r>
      <w:r w:rsidR="006F09E6" w:rsidRPr="006F09E6">
        <w:rPr>
          <w:rFonts w:ascii="Times New Roman" w:eastAsia="Calibri" w:hAnsi="Times New Roman" w:cs="Times New Roman"/>
          <w:sz w:val="24"/>
          <w:szCs w:val="24"/>
          <w:lang w:eastAsia="en-US"/>
        </w:rPr>
        <w:t>борудовать палаты системой палатной сигнализации, разводкой медицинских газов;</w:t>
      </w:r>
    </w:p>
    <w:p w:rsidR="006F09E6" w:rsidRPr="006F09E6" w:rsidRDefault="00E67C49" w:rsidP="006F09E6">
      <w:pPr>
        <w:tabs>
          <w:tab w:val="left" w:pos="709"/>
        </w:tabs>
        <w:spacing w:after="0"/>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о</w:t>
      </w:r>
      <w:r w:rsidR="006F09E6" w:rsidRPr="006F09E6">
        <w:rPr>
          <w:rFonts w:ascii="Times New Roman" w:eastAsia="Calibri" w:hAnsi="Times New Roman" w:cs="Times New Roman"/>
          <w:sz w:val="24"/>
          <w:szCs w:val="24"/>
          <w:lang w:eastAsia="en-US"/>
        </w:rPr>
        <w:t>хватить диспансеризацией старшее поколение;</w:t>
      </w:r>
    </w:p>
    <w:p w:rsidR="006F09E6" w:rsidRPr="006F09E6" w:rsidRDefault="00E67C49" w:rsidP="006F09E6">
      <w:pPr>
        <w:tabs>
          <w:tab w:val="left" w:pos="709"/>
        </w:tabs>
        <w:spacing w:after="0"/>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у</w:t>
      </w:r>
      <w:r w:rsidR="006F09E6" w:rsidRPr="006F09E6">
        <w:rPr>
          <w:rFonts w:ascii="Times New Roman" w:eastAsia="Calibri" w:hAnsi="Times New Roman" w:cs="Times New Roman"/>
          <w:sz w:val="24"/>
          <w:szCs w:val="24"/>
          <w:lang w:eastAsia="en-US"/>
        </w:rPr>
        <w:t>величить % оказания платных медицинских услуг;</w:t>
      </w:r>
    </w:p>
    <w:p w:rsidR="006F09E6" w:rsidRPr="006F09E6" w:rsidRDefault="00E67C49" w:rsidP="006F09E6">
      <w:pPr>
        <w:tabs>
          <w:tab w:val="left" w:pos="709"/>
        </w:tabs>
        <w:spacing w:after="0"/>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п</w:t>
      </w:r>
      <w:r w:rsidR="006F09E6" w:rsidRPr="006F09E6">
        <w:rPr>
          <w:rFonts w:ascii="Times New Roman" w:eastAsia="Calibri" w:hAnsi="Times New Roman" w:cs="Times New Roman"/>
          <w:sz w:val="24"/>
          <w:szCs w:val="24"/>
          <w:lang w:eastAsia="en-US"/>
        </w:rPr>
        <w:t>ривлекать специалистов (врачей и фельдшеров) по программе «земский доктор» и «земский фельдшер».</w:t>
      </w:r>
    </w:p>
    <w:p w:rsidR="006F09E6" w:rsidRPr="006F09E6" w:rsidRDefault="006F09E6" w:rsidP="006F09E6">
      <w:pPr>
        <w:spacing w:after="0"/>
        <w:ind w:firstLine="567"/>
        <w:jc w:val="both"/>
        <w:rPr>
          <w:rFonts w:ascii="PT Astra Serif" w:hAnsi="PT Astra Serif"/>
        </w:rPr>
      </w:pPr>
    </w:p>
    <w:p w:rsidR="006F09E6" w:rsidRPr="006F09E6" w:rsidRDefault="006F09E6" w:rsidP="006F09E6">
      <w:pPr>
        <w:spacing w:after="0" w:line="240" w:lineRule="auto"/>
        <w:jc w:val="center"/>
        <w:rPr>
          <w:rFonts w:ascii="Times New Roman" w:eastAsia="Times New Roman" w:hAnsi="Times New Roman" w:cs="Times New Roman"/>
          <w:b/>
          <w:sz w:val="28"/>
          <w:szCs w:val="28"/>
        </w:rPr>
      </w:pPr>
      <w:r w:rsidRPr="006F09E6">
        <w:rPr>
          <w:rFonts w:ascii="Times New Roman" w:eastAsia="Times New Roman" w:hAnsi="Times New Roman" w:cs="Times New Roman"/>
          <w:b/>
          <w:sz w:val="28"/>
          <w:szCs w:val="28"/>
        </w:rPr>
        <w:t>Культура</w:t>
      </w:r>
    </w:p>
    <w:p w:rsidR="006F09E6" w:rsidRPr="006F09E6" w:rsidRDefault="006F09E6" w:rsidP="006F09E6">
      <w:pPr>
        <w:spacing w:after="0" w:line="240" w:lineRule="auto"/>
        <w:jc w:val="center"/>
        <w:rPr>
          <w:rFonts w:ascii="Times New Roman" w:eastAsia="Times New Roman" w:hAnsi="Times New Roman" w:cs="Times New Roman"/>
          <w:b/>
          <w:sz w:val="28"/>
          <w:szCs w:val="28"/>
        </w:rPr>
      </w:pP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Сеть учреждений культуры представляет собой 14 учреждений культурно-досугового типа, 16 библиотек. В конце года 2 учреждения клубного типа были закрыты (СДК Лесоучасток Чая и Третьетигинский СДК).</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В учреждениях культуры трудятся 61 работник, из них: 32 человека специалисты культурно-досуговой деятельности, библиотечных работников – 29 человек, преподавателей музыкальной и художественной школ 12 человек.</w:t>
      </w:r>
    </w:p>
    <w:p w:rsidR="006F09E6" w:rsidRPr="006F09E6" w:rsidRDefault="006F09E6" w:rsidP="006F09E6">
      <w:pPr>
        <w:suppressAutoHyphens/>
        <w:spacing w:after="0"/>
        <w:ind w:firstLine="567"/>
        <w:jc w:val="both"/>
        <w:rPr>
          <w:rFonts w:ascii="Times New Roman" w:eastAsia="Times New Roman" w:hAnsi="Times New Roman" w:cs="Times New Roman"/>
          <w:sz w:val="24"/>
          <w:szCs w:val="24"/>
          <w:lang w:eastAsia="zh-CN"/>
        </w:rPr>
      </w:pPr>
      <w:r w:rsidRPr="006F09E6">
        <w:rPr>
          <w:rFonts w:ascii="Times New Roman" w:eastAsia="Times New Roman" w:hAnsi="Times New Roman" w:cs="Times New Roman"/>
          <w:sz w:val="24"/>
          <w:szCs w:val="24"/>
          <w:lang w:eastAsia="zh-CN"/>
        </w:rPr>
        <w:t>Среднемесячная заработная плата работников муниципальных учреждений культуры за 2023 год составила 62 022 рубля.</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В 2023 году приступил к работе в МБУК «Подгорнский ЦКиД» молодой режиссер.</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Омоложение кадров прошло практически во всех учреждениях культуры.</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Среди работников культуры в 2023 году 3 человека награждены Грамотами Министерства культуры.</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Важнейшим направлением в работе являются: гражданско-патриотическое и духовно-нравственное воспитание, профилактика асоциальных проявлений в подростковой и молодежной среде. Экологическое просвещение, организация содержательного досуга населения, поддержка талантливых детей и молодежи, развитие библиотечного обслуживания.</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Реализация данных направлений велась в соответствии с муниципальной программой: </w:t>
      </w:r>
      <w:r w:rsidRPr="006F09E6">
        <w:rPr>
          <w:rFonts w:ascii="Times New Roman" w:hAnsi="Times New Roman" w:cs="Times New Roman"/>
          <w:color w:val="000000"/>
          <w:sz w:val="24"/>
          <w:szCs w:val="24"/>
        </w:rPr>
        <w:t>«Развитие культуры в Чаинском районе».</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Реализация данной программы, создает условия для организации качественного досуга, обеспечения реального доступа населения Чаинского района к культурным ценностям. Целью реализации Программы является повышение качества и доступности услуг в сфере культуры Чаинского района. </w:t>
      </w:r>
    </w:p>
    <w:p w:rsidR="006F09E6" w:rsidRPr="006F09E6" w:rsidRDefault="006F09E6" w:rsidP="006F09E6">
      <w:pPr>
        <w:suppressAutoHyphens/>
        <w:autoSpaceDE w:val="0"/>
        <w:spacing w:after="0"/>
        <w:ind w:firstLine="567"/>
        <w:jc w:val="both"/>
        <w:rPr>
          <w:rFonts w:ascii="Times New Roman" w:eastAsia="Times New Roman" w:hAnsi="Times New Roman" w:cs="Times New Roman"/>
          <w:sz w:val="24"/>
          <w:szCs w:val="24"/>
          <w:lang w:eastAsia="ar-SA"/>
        </w:rPr>
      </w:pPr>
      <w:r w:rsidRPr="006F09E6">
        <w:rPr>
          <w:rFonts w:ascii="Times New Roman" w:eastAsia="Times New Roman" w:hAnsi="Times New Roman" w:cs="Times New Roman"/>
          <w:sz w:val="24"/>
          <w:szCs w:val="24"/>
          <w:lang w:eastAsia="ar-SA"/>
        </w:rPr>
        <w:t>В рамках программы творческие коллективы Чаинского района принимали участие в областных конкурсах Губернаторского фестиваля, на которых завоевали 22 призовых места: 7 дипломов 1 степени, 10 дипломов 2 степени, 5 дипломов 3 степени; 28 дипломов за участие. Были проведены 18 районных конкурсов, фестивалей и праздников,25 мероприятий, значимых для Чаинского района и 20 мероприятий, направленных на пропаганду ЗОЖ. Также была приобретена барабанная установка и книги для библиотек района на сумму 158,4 тыс. рублей.</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В 2023 году работники культуры и творческие самодеятельные коллективы принимали самое активное участие в проведении в районе различных тематических и праздничных </w:t>
      </w:r>
      <w:r w:rsidRPr="006F09E6">
        <w:rPr>
          <w:rFonts w:ascii="Times New Roman" w:hAnsi="Times New Roman" w:cs="Times New Roman"/>
          <w:sz w:val="24"/>
          <w:szCs w:val="24"/>
        </w:rPr>
        <w:lastRenderedPageBreak/>
        <w:t>мероприятий, приуроченных к государственным праздникам, памятным датам и событиям, Году педагога и наставника.</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В домах культуры проводятся не только очные мероприятия, но и в он-лайн формате, так в 2023 году проведено 36 мероприятий, зрителями и участниками которых стали более 128,5 тыс. человек.</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В домах культуры района в 2023 году функционировало 91 формирование с общим охватом 1175 человек. В отчетном году проведено 1510 мероприятий (на 65,6% больше, по сравнению с предыдущим годом), зрителями и участниками которых стали 120 331 человек. </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Сотрудники МБУК «Подгорнский ЦКиД» постоянно ищут новые формы работы. Так, в 2023 году Подгорнский центр культуры и досуга продолжая работать по программе «Пушкинская карта», целевая аудитория которой 14-22 года внедрял новые и интересные мероприятия. За год по «Пушкинской карте» было продано 580 билетов и заработано почти 109 тыс. рублей, что на 37,2% больше по отношению к прошлому году.</w:t>
      </w:r>
    </w:p>
    <w:p w:rsidR="006F09E6" w:rsidRPr="006F09E6" w:rsidRDefault="006F09E6" w:rsidP="006F09E6">
      <w:pPr>
        <w:spacing w:after="0"/>
        <w:ind w:firstLine="567"/>
        <w:jc w:val="both"/>
        <w:rPr>
          <w:rFonts w:ascii="Times New Roman" w:hAnsi="Times New Roman" w:cs="Times New Roman"/>
          <w:color w:val="000000"/>
          <w:sz w:val="24"/>
          <w:szCs w:val="24"/>
          <w:shd w:val="clear" w:color="auto" w:fill="FFFFFF"/>
        </w:rPr>
      </w:pPr>
      <w:r w:rsidRPr="006F09E6">
        <w:rPr>
          <w:rFonts w:ascii="Times New Roman" w:hAnsi="Times New Roman" w:cs="Times New Roman"/>
          <w:color w:val="000000"/>
          <w:sz w:val="24"/>
          <w:szCs w:val="24"/>
          <w:shd w:val="clear" w:color="auto" w:fill="FFFFFF"/>
        </w:rPr>
        <w:t xml:space="preserve">В 2023 году МБУК "Подгорнский ЦКиД" и МБУК "МЦБС" стали победителями областного конкурса на получение денежного поощрения лучшими муниципальными учреждениями культуры, находящимися на территориях сельских поселений Томской области и их работниками в 2023 году, а Устименко Павел Владимирович - заведующий музыкальной частью стал лучшим работником учреждений культуры Томской области. </w:t>
      </w:r>
    </w:p>
    <w:p w:rsidR="006F09E6" w:rsidRPr="006F09E6" w:rsidRDefault="006F09E6" w:rsidP="006F09E6">
      <w:pPr>
        <w:spacing w:after="0"/>
        <w:ind w:firstLine="567"/>
        <w:jc w:val="both"/>
        <w:rPr>
          <w:rFonts w:ascii="Times New Roman" w:hAnsi="Times New Roman"/>
          <w:sz w:val="24"/>
          <w:szCs w:val="24"/>
        </w:rPr>
      </w:pPr>
      <w:r w:rsidRPr="006F09E6">
        <w:rPr>
          <w:rFonts w:ascii="Times New Roman" w:hAnsi="Times New Roman"/>
          <w:sz w:val="24"/>
          <w:szCs w:val="24"/>
        </w:rPr>
        <w:t xml:space="preserve">В 2022 году Центральная библиотека с. Подгорного стала победителем конкурсного отбора субъектов РФ на модернизацию библиотек в 2023 году. В отчетном году модернизация библиотеки прошла по плану, общая стоимость работ составила 18,0 млн. рублей, из которых 10,0 млн. рублей - средства федерального бюджета, 8,0 млн. рублей средства местного бюджета. 24.12.2023 года прошло торжественное открытие модельной библиотеки Чаинского района. </w:t>
      </w:r>
    </w:p>
    <w:p w:rsidR="006F09E6" w:rsidRPr="006F09E6" w:rsidRDefault="006F09E6" w:rsidP="006F09E6">
      <w:pPr>
        <w:spacing w:after="0"/>
        <w:ind w:firstLine="567"/>
        <w:jc w:val="both"/>
        <w:rPr>
          <w:sz w:val="28"/>
          <w:szCs w:val="28"/>
        </w:rPr>
      </w:pPr>
      <w:r w:rsidRPr="006F09E6">
        <w:rPr>
          <w:rFonts w:ascii="Times New Roman" w:hAnsi="Times New Roman" w:cs="Times New Roman"/>
          <w:sz w:val="24"/>
          <w:szCs w:val="24"/>
        </w:rPr>
        <w:t>Произведена замена оконных блоков в здании МКУК «Чаинский ЦКиД» на общую сумму 375,6 тыс. рублей</w:t>
      </w:r>
      <w:r w:rsidRPr="006F09E6">
        <w:rPr>
          <w:sz w:val="28"/>
          <w:szCs w:val="28"/>
        </w:rPr>
        <w:t>.</w:t>
      </w:r>
    </w:p>
    <w:p w:rsidR="006F09E6" w:rsidRPr="006F09E6" w:rsidRDefault="006F09E6" w:rsidP="006F09E6">
      <w:pPr>
        <w:spacing w:after="0"/>
        <w:ind w:firstLine="567"/>
        <w:jc w:val="both"/>
        <w:rPr>
          <w:rFonts w:ascii="Times New Roman" w:hAnsi="Times New Roman"/>
          <w:sz w:val="24"/>
          <w:szCs w:val="24"/>
        </w:rPr>
      </w:pPr>
      <w:r w:rsidRPr="006F09E6">
        <w:rPr>
          <w:rFonts w:ascii="Times New Roman" w:hAnsi="Times New Roman" w:cs="Times New Roman"/>
          <w:sz w:val="24"/>
          <w:szCs w:val="24"/>
        </w:rPr>
        <w:t>Заменены оконные блоки в Чаинском и Леботерском филиалах Центральной районной библиотеки.</w:t>
      </w:r>
    </w:p>
    <w:p w:rsidR="006F09E6" w:rsidRPr="006F09E6" w:rsidRDefault="006F09E6" w:rsidP="006F09E6">
      <w:pPr>
        <w:spacing w:after="0"/>
        <w:jc w:val="center"/>
        <w:rPr>
          <w:rFonts w:ascii="Times New Roman" w:hAnsi="Times New Roman" w:cs="Times New Roman"/>
          <w:b/>
          <w:color w:val="000000"/>
          <w:sz w:val="24"/>
          <w:szCs w:val="24"/>
          <w:shd w:val="clear" w:color="auto" w:fill="FFFFFF"/>
        </w:rPr>
      </w:pPr>
      <w:r w:rsidRPr="006F09E6">
        <w:rPr>
          <w:rFonts w:ascii="Times New Roman" w:hAnsi="Times New Roman" w:cs="Times New Roman"/>
          <w:b/>
          <w:color w:val="000000"/>
          <w:sz w:val="24"/>
          <w:szCs w:val="24"/>
          <w:shd w:val="clear" w:color="auto" w:fill="FFFFFF"/>
        </w:rPr>
        <w:t>Спорт</w:t>
      </w:r>
    </w:p>
    <w:p w:rsidR="006F09E6" w:rsidRPr="006F09E6" w:rsidRDefault="006F09E6" w:rsidP="006F09E6">
      <w:pPr>
        <w:spacing w:after="0"/>
        <w:ind w:firstLine="709"/>
        <w:jc w:val="center"/>
        <w:rPr>
          <w:rFonts w:ascii="Times New Roman" w:hAnsi="Times New Roman" w:cs="Times New Roman"/>
          <w:b/>
          <w:color w:val="000000"/>
          <w:sz w:val="24"/>
          <w:szCs w:val="24"/>
          <w:shd w:val="clear" w:color="auto" w:fill="FFFFFF"/>
        </w:rPr>
      </w:pP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Численность граждан систематически занимающихся физической культурой и спортом в 2023 году составила 3980 человек, что составляет 37% от численности населения.</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В 2023 году было организовано и проведено 23 районных спортивно-массовых мероприятий. Спортивная сборная команда Чаинского района приняла участие в 59 мероприятиях межмуниципального, регионального, межрегионального и всероссийского значения, которые проводились в различных селах и городах Томской области.</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В 2023 году проведена 20-я районная Спартакиада, в которой приняли участие около 300 жителей района. Наиболее значимыми районными спортивными мероприятиями являются: легкоатлетическая эстафета «Салют Победы», районный турнир по мини-футболу среди дворовых команд, районный турнир по волейболу «Кубок осени», межрайонный турнир по волейболу «Северная звезда».  Большую популярность набирает легкоатлетический забег «Поднимись!», который проводится в селе Подгорное по улице Зеленая (в 2023 году количество участников превысило 200 человек). </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На 31.12.2023 г. в районе были приняты на работу инструкторами по спорту 21 человек, которые ведут работу во всех поселениях Чаинского района. Инструктора по спорту работают с </w:t>
      </w:r>
      <w:r w:rsidRPr="006F09E6">
        <w:rPr>
          <w:rFonts w:ascii="Times New Roman" w:hAnsi="Times New Roman" w:cs="Times New Roman"/>
          <w:sz w:val="24"/>
          <w:szCs w:val="24"/>
        </w:rPr>
        <w:lastRenderedPageBreak/>
        <w:t>населением по различным направлениям: волейбол, баскетбол, гиревой спорт, настольный теннис, фитнес, группы общефизической подготовки, лыжной подготовки и др.</w:t>
      </w: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 xml:space="preserve">С 2016 года на территории Чаинского района активно ведется работа по приему нормативов (тестов) Комплекса «Готов к труду и обороне» (ГТО). Основными координаторами комплекса ГТО являются МБОУ ДО «Чаинская СШ» и отдел культуры Чаинского района, которые организуют работу судейской бригады, проводят летние и зимние фестивали муниципальных этапов Комплекса ГТО. В прошедшем году 237 жителей района попробовали свои силы в сдаче норм ГТО. </w:t>
      </w:r>
    </w:p>
    <w:p w:rsidR="006F09E6" w:rsidRPr="006F09E6" w:rsidRDefault="006F09E6" w:rsidP="006F09E6">
      <w:pPr>
        <w:spacing w:after="0"/>
        <w:ind w:firstLine="567"/>
        <w:jc w:val="both"/>
        <w:rPr>
          <w:rFonts w:ascii="Times New Roman" w:hAnsi="Times New Roman" w:cs="Times New Roman"/>
          <w:bCs/>
          <w:sz w:val="24"/>
          <w:szCs w:val="24"/>
        </w:rPr>
      </w:pPr>
      <w:r w:rsidRPr="006F09E6">
        <w:rPr>
          <w:rFonts w:ascii="Times New Roman" w:hAnsi="Times New Roman" w:cs="Times New Roman"/>
          <w:bCs/>
          <w:sz w:val="24"/>
          <w:szCs w:val="24"/>
        </w:rPr>
        <w:t>Сборная команда Чаинского района принимала активное участие в региональных фестивалях ВФСК ГТО. В сентябре 2023 года команда Чаинского района в V летнем фестивале ВФСК ГТО среди категорий граждан заняла 1 место. В мае 2023 года команда Чаинского района заняла 2 место в региональном этапе летнего фестиваля ГТО, в марте 2023 года заняла 3 место в V зимнем фестиваля ГТО среди всех категорий населения.</w:t>
      </w:r>
    </w:p>
    <w:p w:rsidR="006F09E6" w:rsidRPr="006F09E6" w:rsidRDefault="006F09E6" w:rsidP="006F09E6">
      <w:pPr>
        <w:spacing w:after="0"/>
        <w:ind w:firstLine="567"/>
        <w:jc w:val="both"/>
        <w:rPr>
          <w:rFonts w:ascii="Times New Roman" w:eastAsiaTheme="minorHAnsi" w:hAnsi="Times New Roman" w:cs="Times New Roman"/>
          <w:color w:val="000000"/>
          <w:sz w:val="24"/>
          <w:szCs w:val="24"/>
          <w:lang w:eastAsia="en-US" w:bidi="ru-RU"/>
        </w:rPr>
      </w:pPr>
      <w:r w:rsidRPr="006F09E6">
        <w:rPr>
          <w:rFonts w:ascii="Times New Roman" w:eastAsiaTheme="minorHAnsi" w:hAnsi="Times New Roman" w:cs="Times New Roman"/>
          <w:color w:val="000000"/>
          <w:sz w:val="24"/>
          <w:szCs w:val="24"/>
          <w:lang w:eastAsia="en-US" w:bidi="ru-RU"/>
        </w:rPr>
        <w:t>В 2023 году в рамках регионального проекта «Спорт – норма жизни» приобретена и установлена малобюджетная спортивная площадка по месту жительства и учебы, предназначенная для подготовки к выполнению и выполнения нормативов испытаний (тестов) ВФСК «Готов к труду и обороне» (ГТО) МБОУ в селе Леботёр была установлена площадка на сумму 490,0 тыс. рублей (из них 300,0 тыс. рублей за счет  средств областного бюджета,  30 тыс. рублей – за счет средств местного бюджета, доставка и монтаж за счет средств местного бюджета- 160,0 тыс. рублей).</w:t>
      </w:r>
    </w:p>
    <w:p w:rsidR="006F09E6" w:rsidRPr="006F09E6" w:rsidRDefault="006F09E6" w:rsidP="006F09E6">
      <w:pPr>
        <w:spacing w:after="0"/>
        <w:ind w:firstLine="567"/>
        <w:contextualSpacing/>
        <w:jc w:val="both"/>
        <w:rPr>
          <w:rFonts w:ascii="Times New Roman" w:hAnsi="Times New Roman" w:cs="Times New Roman"/>
          <w:b/>
          <w:color w:val="000000"/>
          <w:sz w:val="24"/>
          <w:szCs w:val="24"/>
          <w:shd w:val="clear" w:color="auto" w:fill="FFFFFF"/>
        </w:rPr>
      </w:pPr>
      <w:r w:rsidRPr="006F09E6">
        <w:rPr>
          <w:rFonts w:ascii="Times New Roman" w:eastAsiaTheme="minorHAnsi" w:hAnsi="Times New Roman" w:cs="Times New Roman"/>
          <w:color w:val="000000"/>
          <w:sz w:val="24"/>
          <w:szCs w:val="24"/>
          <w:lang w:eastAsia="en-US" w:bidi="ru-RU"/>
        </w:rPr>
        <w:t>Также на территории района благодаря участию в программе «Газпром-детям» построен современный пришкольный стадион в селе Коломинские-Гривы.</w:t>
      </w:r>
    </w:p>
    <w:p w:rsidR="006F09E6" w:rsidRPr="006F09E6" w:rsidRDefault="006F09E6" w:rsidP="006F09E6">
      <w:pPr>
        <w:spacing w:after="0"/>
        <w:jc w:val="center"/>
        <w:rPr>
          <w:rFonts w:ascii="Times New Roman" w:hAnsi="Times New Roman" w:cs="Times New Roman"/>
          <w:b/>
          <w:color w:val="000000"/>
          <w:sz w:val="24"/>
          <w:szCs w:val="24"/>
          <w:shd w:val="clear" w:color="auto" w:fill="FFFFFF"/>
        </w:rPr>
      </w:pPr>
    </w:p>
    <w:p w:rsidR="006F09E6" w:rsidRPr="006F09E6" w:rsidRDefault="006F09E6" w:rsidP="006F09E6">
      <w:pPr>
        <w:spacing w:after="0"/>
        <w:jc w:val="center"/>
        <w:rPr>
          <w:rFonts w:ascii="Times New Roman" w:hAnsi="Times New Roman" w:cs="Times New Roman"/>
          <w:b/>
          <w:color w:val="000000"/>
          <w:sz w:val="24"/>
          <w:szCs w:val="24"/>
          <w:shd w:val="clear" w:color="auto" w:fill="FFFFFF"/>
        </w:rPr>
      </w:pPr>
      <w:r w:rsidRPr="006F09E6">
        <w:rPr>
          <w:rFonts w:ascii="Times New Roman" w:hAnsi="Times New Roman" w:cs="Times New Roman"/>
          <w:b/>
          <w:color w:val="000000"/>
          <w:sz w:val="24"/>
          <w:szCs w:val="24"/>
          <w:shd w:val="clear" w:color="auto" w:fill="FFFFFF"/>
        </w:rPr>
        <w:t>СВО</w:t>
      </w:r>
    </w:p>
    <w:p w:rsidR="006F09E6" w:rsidRPr="006F09E6" w:rsidRDefault="006F09E6" w:rsidP="006F09E6">
      <w:pPr>
        <w:spacing w:after="0"/>
        <w:ind w:firstLine="709"/>
        <w:jc w:val="center"/>
        <w:rPr>
          <w:rFonts w:ascii="Times New Roman" w:hAnsi="Times New Roman" w:cs="Times New Roman"/>
          <w:b/>
          <w:color w:val="000000"/>
          <w:sz w:val="24"/>
          <w:szCs w:val="24"/>
          <w:shd w:val="clear" w:color="auto" w:fill="FFFFFF"/>
        </w:rPr>
      </w:pPr>
    </w:p>
    <w:p w:rsidR="006F09E6" w:rsidRP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Сегодня особое внимание и забота обращены к нашим защитникам Родины, к тем, кто находится на выполнении специальной военной операции. Старшее поколение, как никто другой, помнит годы Великой Отечественной войны, поэтому с самого начала военной операции активно взялись помогать нашим бойцам продуктами, необходимой одеждой, медицинскими препаратами. Наши чаинцы вяжут на фронт тёплые носки, вкладывая в них свои добрые письма, перечисляют денежные средства на приобретение необходимого военного снаряжения, на закупку ткани и основ для изготовления маскировочных сетей и др. Не остались в стороне и индивидуальные предприниматели, муниципальные учреждения, общественные организации.</w:t>
      </w:r>
    </w:p>
    <w:p w:rsidR="006F09E6" w:rsidRDefault="006F09E6" w:rsidP="006F09E6">
      <w:pPr>
        <w:spacing w:after="0"/>
        <w:ind w:firstLine="567"/>
        <w:jc w:val="both"/>
        <w:rPr>
          <w:rFonts w:ascii="Times New Roman" w:hAnsi="Times New Roman" w:cs="Times New Roman"/>
          <w:sz w:val="24"/>
          <w:szCs w:val="24"/>
        </w:rPr>
      </w:pPr>
      <w:r w:rsidRPr="006F09E6">
        <w:rPr>
          <w:rFonts w:ascii="Times New Roman" w:hAnsi="Times New Roman" w:cs="Times New Roman"/>
          <w:sz w:val="24"/>
          <w:szCs w:val="24"/>
        </w:rPr>
        <w:t>Создано 10 точек плетения маскировочных сетей сёлах: Леботёр, Усть-Бакчар, Подгорное – 2 точки, Варгатёр, Чаинск, Обское, Гореловка, Нижняя Тига, Новоколомино. За 2023 год сплетено и отправлено в зону СВО 89 маскировочных сетей размером 3 на 6 метров – 1602 квадратных метра, также было отправлено гуманитарной помощи, а именно продукты питания, предметы личной гигиены и вещевое имущество – 4482 кг, иное имущество: тепловые пушки, автомобили, генераторы, тепловизоры и другое в количестве 2542 единицы.</w:t>
      </w:r>
    </w:p>
    <w:p w:rsidR="006F09E6" w:rsidRPr="006F09E6" w:rsidRDefault="006F09E6" w:rsidP="006F09E6">
      <w:pPr>
        <w:spacing w:after="0"/>
        <w:ind w:firstLine="567"/>
        <w:jc w:val="both"/>
        <w:rPr>
          <w:rFonts w:ascii="Times New Roman" w:hAnsi="Times New Roman" w:cs="Times New Roman"/>
          <w:color w:val="000000"/>
          <w:sz w:val="24"/>
          <w:szCs w:val="24"/>
          <w:shd w:val="clear" w:color="auto" w:fill="FFFFFF"/>
        </w:rPr>
      </w:pPr>
    </w:p>
    <w:p w:rsidR="006F09E6" w:rsidRPr="006F09E6" w:rsidRDefault="006F09E6" w:rsidP="006F09E6">
      <w:pPr>
        <w:jc w:val="center"/>
        <w:rPr>
          <w:rFonts w:ascii="Times New Roman" w:hAnsi="Times New Roman" w:cs="Times New Roman"/>
          <w:b/>
          <w:color w:val="000000"/>
          <w:sz w:val="24"/>
          <w:szCs w:val="24"/>
          <w:shd w:val="clear" w:color="auto" w:fill="FFFFFF"/>
        </w:rPr>
      </w:pPr>
      <w:r w:rsidRPr="006F09E6">
        <w:rPr>
          <w:rFonts w:ascii="Times New Roman" w:hAnsi="Times New Roman" w:cs="Times New Roman"/>
          <w:b/>
          <w:color w:val="000000"/>
          <w:sz w:val="24"/>
          <w:szCs w:val="24"/>
          <w:shd w:val="clear" w:color="auto" w:fill="FFFFFF"/>
        </w:rPr>
        <w:t>Планы на 2024 год</w:t>
      </w:r>
    </w:p>
    <w:p w:rsidR="006F09E6" w:rsidRPr="006F09E6" w:rsidRDefault="006F09E6" w:rsidP="006F09E6">
      <w:pPr>
        <w:numPr>
          <w:ilvl w:val="0"/>
          <w:numId w:val="16"/>
        </w:numPr>
        <w:suppressAutoHyphens/>
        <w:spacing w:after="0"/>
        <w:ind w:left="0" w:firstLine="426"/>
        <w:contextualSpacing/>
        <w:jc w:val="both"/>
        <w:rPr>
          <w:rFonts w:ascii="Times New Roman" w:eastAsia="Times New Roman" w:hAnsi="Times New Roman" w:cs="Times New Roman"/>
          <w:color w:val="000000"/>
          <w:sz w:val="24"/>
          <w:szCs w:val="24"/>
          <w:shd w:val="clear" w:color="auto" w:fill="FFFFFF"/>
          <w:lang w:eastAsia="zh-CN"/>
        </w:rPr>
      </w:pPr>
      <w:r w:rsidRPr="006F09E6">
        <w:rPr>
          <w:rFonts w:ascii="Times New Roman" w:eastAsia="Times New Roman" w:hAnsi="Times New Roman" w:cs="Times New Roman"/>
          <w:color w:val="000000"/>
          <w:sz w:val="24"/>
          <w:szCs w:val="24"/>
          <w:shd w:val="clear" w:color="auto" w:fill="FFFFFF"/>
          <w:lang w:eastAsia="zh-CN"/>
        </w:rPr>
        <w:t>Подготовка к газификации Чаинского района.</w:t>
      </w:r>
    </w:p>
    <w:p w:rsidR="006F09E6" w:rsidRPr="006F09E6" w:rsidRDefault="006F09E6" w:rsidP="006F09E6">
      <w:pPr>
        <w:numPr>
          <w:ilvl w:val="0"/>
          <w:numId w:val="16"/>
        </w:numPr>
        <w:suppressAutoHyphens/>
        <w:spacing w:after="0"/>
        <w:ind w:left="0" w:firstLine="426"/>
        <w:contextualSpacing/>
        <w:jc w:val="both"/>
        <w:rPr>
          <w:rFonts w:ascii="Times New Roman" w:eastAsia="Times New Roman" w:hAnsi="Times New Roman" w:cs="Times New Roman"/>
          <w:color w:val="000000"/>
          <w:sz w:val="24"/>
          <w:szCs w:val="24"/>
          <w:shd w:val="clear" w:color="auto" w:fill="FFFFFF"/>
          <w:lang w:eastAsia="zh-CN"/>
        </w:rPr>
      </w:pPr>
      <w:r w:rsidRPr="006F09E6">
        <w:rPr>
          <w:rFonts w:ascii="Times New Roman" w:eastAsia="Times New Roman" w:hAnsi="Times New Roman" w:cs="Times New Roman"/>
          <w:color w:val="000000"/>
          <w:sz w:val="24"/>
          <w:szCs w:val="24"/>
          <w:shd w:val="clear" w:color="auto" w:fill="FFFFFF"/>
          <w:lang w:eastAsia="zh-CN"/>
        </w:rPr>
        <w:t>Капитальный ремонт кровли Новоколоминской школы.</w:t>
      </w:r>
    </w:p>
    <w:p w:rsidR="006F09E6" w:rsidRPr="006F09E6" w:rsidRDefault="006F09E6" w:rsidP="006F09E6">
      <w:pPr>
        <w:numPr>
          <w:ilvl w:val="0"/>
          <w:numId w:val="16"/>
        </w:numPr>
        <w:suppressAutoHyphens/>
        <w:spacing w:after="0"/>
        <w:ind w:left="0" w:firstLine="426"/>
        <w:contextualSpacing/>
        <w:jc w:val="both"/>
        <w:rPr>
          <w:rFonts w:ascii="Times New Roman" w:eastAsia="Times New Roman" w:hAnsi="Times New Roman" w:cs="Times New Roman"/>
          <w:color w:val="000000"/>
          <w:sz w:val="24"/>
          <w:szCs w:val="24"/>
          <w:shd w:val="clear" w:color="auto" w:fill="FFFFFF"/>
          <w:lang w:eastAsia="zh-CN"/>
        </w:rPr>
      </w:pPr>
      <w:r w:rsidRPr="006F09E6">
        <w:rPr>
          <w:rFonts w:ascii="Times New Roman" w:eastAsia="Times New Roman" w:hAnsi="Times New Roman" w:cs="Times New Roman"/>
          <w:color w:val="000000"/>
          <w:sz w:val="24"/>
          <w:szCs w:val="24"/>
          <w:shd w:val="clear" w:color="auto" w:fill="FFFFFF"/>
          <w:lang w:eastAsia="zh-CN"/>
        </w:rPr>
        <w:t>Капитальный ремонт Коломиногривской школы.</w:t>
      </w:r>
    </w:p>
    <w:p w:rsidR="006F09E6" w:rsidRPr="006F09E6" w:rsidRDefault="006F09E6" w:rsidP="006F09E6">
      <w:pPr>
        <w:numPr>
          <w:ilvl w:val="0"/>
          <w:numId w:val="16"/>
        </w:numPr>
        <w:suppressAutoHyphens/>
        <w:spacing w:after="0"/>
        <w:ind w:left="0" w:firstLine="426"/>
        <w:contextualSpacing/>
        <w:jc w:val="both"/>
        <w:rPr>
          <w:rFonts w:ascii="Times New Roman" w:eastAsia="Times New Roman" w:hAnsi="Times New Roman" w:cs="Times New Roman"/>
          <w:color w:val="000000"/>
          <w:sz w:val="24"/>
          <w:szCs w:val="24"/>
          <w:shd w:val="clear" w:color="auto" w:fill="FFFFFF"/>
          <w:lang w:eastAsia="zh-CN"/>
        </w:rPr>
      </w:pPr>
      <w:r w:rsidRPr="006F09E6">
        <w:rPr>
          <w:rFonts w:ascii="Times New Roman" w:eastAsia="Times New Roman" w:hAnsi="Times New Roman" w:cs="Times New Roman"/>
          <w:color w:val="000000"/>
          <w:sz w:val="24"/>
          <w:szCs w:val="24"/>
          <w:shd w:val="clear" w:color="auto" w:fill="FFFFFF"/>
          <w:lang w:eastAsia="zh-CN"/>
        </w:rPr>
        <w:lastRenderedPageBreak/>
        <w:t>Капитальный ремонт и укрепление материально-технической базы Детской музыкальной школы.</w:t>
      </w:r>
    </w:p>
    <w:p w:rsidR="006F09E6" w:rsidRPr="006F09E6" w:rsidRDefault="006F09E6" w:rsidP="006F09E6">
      <w:pPr>
        <w:numPr>
          <w:ilvl w:val="0"/>
          <w:numId w:val="16"/>
        </w:numPr>
        <w:suppressAutoHyphens/>
        <w:spacing w:after="0"/>
        <w:ind w:left="0" w:firstLine="426"/>
        <w:contextualSpacing/>
        <w:jc w:val="both"/>
        <w:rPr>
          <w:rFonts w:ascii="Times New Roman" w:eastAsia="Times New Roman" w:hAnsi="Times New Roman" w:cs="Times New Roman"/>
          <w:color w:val="000000"/>
          <w:sz w:val="24"/>
          <w:szCs w:val="24"/>
          <w:shd w:val="clear" w:color="auto" w:fill="FFFFFF"/>
          <w:lang w:eastAsia="zh-CN"/>
        </w:rPr>
      </w:pPr>
      <w:r w:rsidRPr="006F09E6">
        <w:rPr>
          <w:rFonts w:ascii="Times New Roman" w:eastAsia="Times New Roman" w:hAnsi="Times New Roman" w:cs="Times New Roman"/>
          <w:color w:val="000000"/>
          <w:sz w:val="24"/>
          <w:szCs w:val="24"/>
          <w:shd w:val="clear" w:color="auto" w:fill="FFFFFF"/>
          <w:lang w:eastAsia="zh-CN"/>
        </w:rPr>
        <w:t>Приведение в соответствии с требованиями полигона твердых бытовых отходов.</w:t>
      </w:r>
    </w:p>
    <w:p w:rsidR="006F09E6" w:rsidRPr="006F09E6" w:rsidRDefault="006F09E6" w:rsidP="006F09E6">
      <w:pPr>
        <w:numPr>
          <w:ilvl w:val="0"/>
          <w:numId w:val="16"/>
        </w:numPr>
        <w:suppressAutoHyphens/>
        <w:spacing w:after="0"/>
        <w:ind w:left="0" w:firstLine="426"/>
        <w:contextualSpacing/>
        <w:jc w:val="both"/>
        <w:rPr>
          <w:rFonts w:ascii="Times New Roman" w:eastAsia="Times New Roman" w:hAnsi="Times New Roman" w:cs="Times New Roman"/>
          <w:color w:val="000000"/>
          <w:sz w:val="24"/>
          <w:szCs w:val="24"/>
          <w:shd w:val="clear" w:color="auto" w:fill="FFFFFF"/>
          <w:lang w:eastAsia="zh-CN"/>
        </w:rPr>
      </w:pPr>
      <w:r w:rsidRPr="006F09E6">
        <w:rPr>
          <w:rFonts w:ascii="Times New Roman" w:eastAsia="Times New Roman" w:hAnsi="Times New Roman" w:cs="Times New Roman"/>
          <w:color w:val="000000"/>
          <w:sz w:val="24"/>
          <w:szCs w:val="24"/>
          <w:shd w:val="clear" w:color="auto" w:fill="FFFFFF"/>
          <w:lang w:eastAsia="zh-CN"/>
        </w:rPr>
        <w:t>Капитальный ремонт дорог.</w:t>
      </w:r>
    </w:p>
    <w:p w:rsidR="006F09E6" w:rsidRPr="006F09E6" w:rsidRDefault="006F09E6" w:rsidP="006F09E6">
      <w:pPr>
        <w:numPr>
          <w:ilvl w:val="0"/>
          <w:numId w:val="16"/>
        </w:numPr>
        <w:suppressAutoHyphens/>
        <w:spacing w:after="0"/>
        <w:ind w:left="0" w:firstLine="426"/>
        <w:contextualSpacing/>
        <w:jc w:val="both"/>
        <w:rPr>
          <w:rFonts w:ascii="Times New Roman" w:eastAsia="Times New Roman" w:hAnsi="Times New Roman" w:cs="Times New Roman"/>
          <w:color w:val="000000"/>
          <w:sz w:val="24"/>
          <w:szCs w:val="24"/>
          <w:shd w:val="clear" w:color="auto" w:fill="FFFFFF"/>
          <w:lang w:eastAsia="zh-CN"/>
        </w:rPr>
      </w:pPr>
      <w:r w:rsidRPr="006F09E6">
        <w:rPr>
          <w:rFonts w:ascii="Times New Roman" w:eastAsia="Times New Roman" w:hAnsi="Times New Roman" w:cs="Times New Roman"/>
          <w:color w:val="000000"/>
          <w:sz w:val="24"/>
          <w:szCs w:val="24"/>
          <w:shd w:val="clear" w:color="auto" w:fill="FFFFFF"/>
          <w:lang w:eastAsia="zh-CN"/>
        </w:rPr>
        <w:t>Капитальный ремонт объектов коммунального хозяйства.</w:t>
      </w:r>
    </w:p>
    <w:p w:rsidR="006F09E6" w:rsidRPr="006F09E6" w:rsidRDefault="006F09E6" w:rsidP="006F09E6">
      <w:pPr>
        <w:numPr>
          <w:ilvl w:val="0"/>
          <w:numId w:val="16"/>
        </w:numPr>
        <w:suppressAutoHyphens/>
        <w:spacing w:after="0"/>
        <w:ind w:left="0" w:firstLine="426"/>
        <w:contextualSpacing/>
        <w:jc w:val="both"/>
        <w:rPr>
          <w:rFonts w:ascii="Times New Roman" w:eastAsia="Times New Roman" w:hAnsi="Times New Roman" w:cs="Times New Roman"/>
          <w:color w:val="000000"/>
          <w:sz w:val="24"/>
          <w:szCs w:val="24"/>
          <w:shd w:val="clear" w:color="auto" w:fill="FFFFFF"/>
          <w:lang w:eastAsia="zh-CN"/>
        </w:rPr>
      </w:pPr>
      <w:r w:rsidRPr="006F09E6">
        <w:rPr>
          <w:rFonts w:ascii="Times New Roman" w:eastAsia="Times New Roman" w:hAnsi="Times New Roman" w:cs="Times New Roman"/>
          <w:color w:val="000000"/>
          <w:sz w:val="24"/>
          <w:szCs w:val="24"/>
          <w:shd w:val="clear" w:color="auto" w:fill="FFFFFF"/>
          <w:lang w:eastAsia="zh-CN"/>
        </w:rPr>
        <w:t>Проведение мероприятий, посвященных 100-летию Чаинского района.</w:t>
      </w:r>
    </w:p>
    <w:p w:rsidR="006F09E6" w:rsidRPr="006F09E6" w:rsidRDefault="00A3677B" w:rsidP="00A3677B">
      <w:pPr>
        <w:spacing w:after="0"/>
        <w:ind w:firstLine="567"/>
        <w:jc w:val="both"/>
        <w:rPr>
          <w:rFonts w:ascii="Times New Roman" w:hAnsi="Times New Roman" w:cs="Times New Roman"/>
          <w:b/>
          <w:sz w:val="24"/>
          <w:szCs w:val="24"/>
        </w:rPr>
      </w:pPr>
      <w:r>
        <w:rPr>
          <w:rFonts w:ascii="Times New Roman" w:eastAsia="Times New Roman" w:hAnsi="Times New Roman" w:cs="Times New Roman"/>
          <w:color w:val="000000"/>
          <w:sz w:val="24"/>
          <w:szCs w:val="24"/>
          <w:shd w:val="clear" w:color="auto" w:fill="FFFFFF"/>
          <w:lang w:eastAsia="zh-CN"/>
        </w:rPr>
        <w:t xml:space="preserve"> </w:t>
      </w:r>
      <w:bookmarkStart w:id="3" w:name="_GoBack"/>
      <w:bookmarkEnd w:id="3"/>
    </w:p>
    <w:p w:rsidR="0020659E" w:rsidRDefault="0020659E" w:rsidP="005A1C9B">
      <w:pPr>
        <w:spacing w:after="0" w:line="240" w:lineRule="auto"/>
        <w:ind w:firstLineChars="183" w:firstLine="441"/>
        <w:jc w:val="center"/>
        <w:rPr>
          <w:rFonts w:ascii="Times New Roman" w:hAnsi="Times New Roman" w:cs="Times New Roman"/>
          <w:b/>
          <w:sz w:val="24"/>
          <w:szCs w:val="24"/>
        </w:rPr>
      </w:pPr>
    </w:p>
    <w:sectPr w:rsidR="0020659E" w:rsidSect="006F09E6">
      <w:pgSz w:w="11906" w:h="16838"/>
      <w:pgMar w:top="1134" w:right="85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28B" w:rsidRDefault="00EE428B">
      <w:pPr>
        <w:spacing w:after="0" w:line="240" w:lineRule="auto"/>
      </w:pPr>
      <w:r>
        <w:separator/>
      </w:r>
    </w:p>
  </w:endnote>
  <w:endnote w:type="continuationSeparator" w:id="0">
    <w:p w:rsidR="00EE428B" w:rsidRDefault="00EE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28B" w:rsidRDefault="00EE428B">
      <w:pPr>
        <w:spacing w:after="0" w:line="240" w:lineRule="auto"/>
      </w:pPr>
      <w:r>
        <w:separator/>
      </w:r>
    </w:p>
  </w:footnote>
  <w:footnote w:type="continuationSeparator" w:id="0">
    <w:p w:rsidR="00EE428B" w:rsidRDefault="00EE4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81B" w:rsidRDefault="00703DF0">
    <w:pPr>
      <w:pStyle w:val="af"/>
      <w:jc w:val="center"/>
    </w:pPr>
    <w:r>
      <w:fldChar w:fldCharType="begin"/>
    </w:r>
    <w:r>
      <w:instrText>PAGE   \* MERGEFORMAT</w:instrText>
    </w:r>
    <w:r>
      <w:fldChar w:fldCharType="separate"/>
    </w:r>
    <w:r w:rsidR="00A3677B" w:rsidRPr="00A3677B">
      <w:rPr>
        <w:noProof/>
        <w:lang w:val="ru-RU"/>
      </w:rPr>
      <w:t>17</w:t>
    </w:r>
    <w:r>
      <w:fldChar w:fldCharType="end"/>
    </w:r>
  </w:p>
  <w:p w:rsidR="0043081B" w:rsidRDefault="00EE428B">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207"/>
    <w:multiLevelType w:val="hybridMultilevel"/>
    <w:tmpl w:val="DA4A0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8730A"/>
    <w:multiLevelType w:val="hybridMultilevel"/>
    <w:tmpl w:val="C8840100"/>
    <w:lvl w:ilvl="0" w:tplc="1118395E">
      <w:start w:val="2"/>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9F07D59"/>
    <w:multiLevelType w:val="multilevel"/>
    <w:tmpl w:val="076E4480"/>
    <w:lvl w:ilvl="0">
      <w:start w:val="1"/>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9FF2E81"/>
    <w:multiLevelType w:val="hybridMultilevel"/>
    <w:tmpl w:val="80B667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964B2B"/>
    <w:multiLevelType w:val="hybridMultilevel"/>
    <w:tmpl w:val="026E7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EA0224"/>
    <w:multiLevelType w:val="hybridMultilevel"/>
    <w:tmpl w:val="7880646E"/>
    <w:lvl w:ilvl="0" w:tplc="F5D697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31834F5"/>
    <w:multiLevelType w:val="hybridMultilevel"/>
    <w:tmpl w:val="7A383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C36CD8"/>
    <w:multiLevelType w:val="multilevel"/>
    <w:tmpl w:val="16C36CD8"/>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67E76BF"/>
    <w:multiLevelType w:val="hybridMultilevel"/>
    <w:tmpl w:val="9838416E"/>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9" w15:restartNumberingAfterBreak="0">
    <w:nsid w:val="36CA10E4"/>
    <w:multiLevelType w:val="multilevel"/>
    <w:tmpl w:val="36CA10E4"/>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7C66871"/>
    <w:multiLevelType w:val="hybridMultilevel"/>
    <w:tmpl w:val="6B46C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0319AF"/>
    <w:multiLevelType w:val="multilevel"/>
    <w:tmpl w:val="3F0319AF"/>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9447566"/>
    <w:multiLevelType w:val="hybridMultilevel"/>
    <w:tmpl w:val="B29203AA"/>
    <w:lvl w:ilvl="0" w:tplc="B80C568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604F6B"/>
    <w:multiLevelType w:val="multilevel"/>
    <w:tmpl w:val="62604F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482246C"/>
    <w:multiLevelType w:val="multilevel"/>
    <w:tmpl w:val="648224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9900230"/>
    <w:multiLevelType w:val="hybridMultilevel"/>
    <w:tmpl w:val="C76AD8D0"/>
    <w:lvl w:ilvl="0" w:tplc="B76EA5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11"/>
  </w:num>
  <w:num w:numId="3">
    <w:abstractNumId w:val="7"/>
  </w:num>
  <w:num w:numId="4">
    <w:abstractNumId w:val="13"/>
  </w:num>
  <w:num w:numId="5">
    <w:abstractNumId w:val="14"/>
  </w:num>
  <w:num w:numId="6">
    <w:abstractNumId w:val="0"/>
  </w:num>
  <w:num w:numId="7">
    <w:abstractNumId w:val="10"/>
  </w:num>
  <w:num w:numId="8">
    <w:abstractNumId w:val="4"/>
  </w:num>
  <w:num w:numId="9">
    <w:abstractNumId w:val="1"/>
  </w:num>
  <w:num w:numId="10">
    <w:abstractNumId w:val="2"/>
  </w:num>
  <w:num w:numId="11">
    <w:abstractNumId w:val="3"/>
  </w:num>
  <w:num w:numId="12">
    <w:abstractNumId w:val="8"/>
  </w:num>
  <w:num w:numId="13">
    <w:abstractNumId w:val="15"/>
  </w:num>
  <w:num w:numId="14">
    <w:abstractNumId w:val="12"/>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B02B3"/>
    <w:rsid w:val="00003841"/>
    <w:rsid w:val="00010636"/>
    <w:rsid w:val="000142B6"/>
    <w:rsid w:val="00024752"/>
    <w:rsid w:val="000317E1"/>
    <w:rsid w:val="00031D1F"/>
    <w:rsid w:val="00032E1C"/>
    <w:rsid w:val="0004331B"/>
    <w:rsid w:val="00050DFE"/>
    <w:rsid w:val="00051397"/>
    <w:rsid w:val="00055590"/>
    <w:rsid w:val="000567B1"/>
    <w:rsid w:val="00064395"/>
    <w:rsid w:val="00080BF9"/>
    <w:rsid w:val="000B57B2"/>
    <w:rsid w:val="000C00CC"/>
    <w:rsid w:val="000D7063"/>
    <w:rsid w:val="000E2212"/>
    <w:rsid w:val="000E4113"/>
    <w:rsid w:val="000E51FE"/>
    <w:rsid w:val="000F62EB"/>
    <w:rsid w:val="00112AE4"/>
    <w:rsid w:val="00122AE3"/>
    <w:rsid w:val="0012327D"/>
    <w:rsid w:val="0012767A"/>
    <w:rsid w:val="00135288"/>
    <w:rsid w:val="00181161"/>
    <w:rsid w:val="00183359"/>
    <w:rsid w:val="00183832"/>
    <w:rsid w:val="0018796F"/>
    <w:rsid w:val="001C22D9"/>
    <w:rsid w:val="001C361D"/>
    <w:rsid w:val="001C3F5C"/>
    <w:rsid w:val="001C5407"/>
    <w:rsid w:val="001C6F75"/>
    <w:rsid w:val="001E4AC1"/>
    <w:rsid w:val="001E50EC"/>
    <w:rsid w:val="0020659E"/>
    <w:rsid w:val="00216248"/>
    <w:rsid w:val="00223716"/>
    <w:rsid w:val="0022612D"/>
    <w:rsid w:val="00237F61"/>
    <w:rsid w:val="002402AA"/>
    <w:rsid w:val="002766CB"/>
    <w:rsid w:val="00276FED"/>
    <w:rsid w:val="00285DA9"/>
    <w:rsid w:val="002A5863"/>
    <w:rsid w:val="002A6221"/>
    <w:rsid w:val="002E2062"/>
    <w:rsid w:val="002F6795"/>
    <w:rsid w:val="003152E5"/>
    <w:rsid w:val="00321411"/>
    <w:rsid w:val="003260BF"/>
    <w:rsid w:val="0033749A"/>
    <w:rsid w:val="00342231"/>
    <w:rsid w:val="0035036E"/>
    <w:rsid w:val="00361DB8"/>
    <w:rsid w:val="003736D8"/>
    <w:rsid w:val="00381B8D"/>
    <w:rsid w:val="00383AA0"/>
    <w:rsid w:val="00395E3C"/>
    <w:rsid w:val="003B1EA3"/>
    <w:rsid w:val="003B38F1"/>
    <w:rsid w:val="003D25D2"/>
    <w:rsid w:val="003E0FD5"/>
    <w:rsid w:val="003E137F"/>
    <w:rsid w:val="003F58F3"/>
    <w:rsid w:val="0041539A"/>
    <w:rsid w:val="0041761B"/>
    <w:rsid w:val="004344B7"/>
    <w:rsid w:val="00440AB8"/>
    <w:rsid w:val="00454A17"/>
    <w:rsid w:val="004673D6"/>
    <w:rsid w:val="0047002B"/>
    <w:rsid w:val="00480DD8"/>
    <w:rsid w:val="00481D2B"/>
    <w:rsid w:val="00484A7E"/>
    <w:rsid w:val="0048793E"/>
    <w:rsid w:val="004A2AA7"/>
    <w:rsid w:val="004B130D"/>
    <w:rsid w:val="004B7B30"/>
    <w:rsid w:val="004C2A24"/>
    <w:rsid w:val="004C42D6"/>
    <w:rsid w:val="004C5EAC"/>
    <w:rsid w:val="004C7FC5"/>
    <w:rsid w:val="004D0017"/>
    <w:rsid w:val="004D0842"/>
    <w:rsid w:val="00506B6C"/>
    <w:rsid w:val="005124CC"/>
    <w:rsid w:val="00514128"/>
    <w:rsid w:val="00515517"/>
    <w:rsid w:val="00516268"/>
    <w:rsid w:val="005371EA"/>
    <w:rsid w:val="00553DE3"/>
    <w:rsid w:val="00555BEA"/>
    <w:rsid w:val="00570104"/>
    <w:rsid w:val="005A1C9B"/>
    <w:rsid w:val="005B6A38"/>
    <w:rsid w:val="005B73ED"/>
    <w:rsid w:val="005C0885"/>
    <w:rsid w:val="005C0AC9"/>
    <w:rsid w:val="006039B2"/>
    <w:rsid w:val="00606863"/>
    <w:rsid w:val="00612E6B"/>
    <w:rsid w:val="006303AF"/>
    <w:rsid w:val="0065757A"/>
    <w:rsid w:val="00667368"/>
    <w:rsid w:val="00670646"/>
    <w:rsid w:val="00675517"/>
    <w:rsid w:val="00691320"/>
    <w:rsid w:val="006939FE"/>
    <w:rsid w:val="006957FE"/>
    <w:rsid w:val="00697C72"/>
    <w:rsid w:val="006A5A37"/>
    <w:rsid w:val="006B2779"/>
    <w:rsid w:val="006C0B2E"/>
    <w:rsid w:val="006C24B5"/>
    <w:rsid w:val="006D05C8"/>
    <w:rsid w:val="006D0643"/>
    <w:rsid w:val="006D522D"/>
    <w:rsid w:val="006F080F"/>
    <w:rsid w:val="006F09E6"/>
    <w:rsid w:val="006F21A4"/>
    <w:rsid w:val="00703DF0"/>
    <w:rsid w:val="00704524"/>
    <w:rsid w:val="007110FE"/>
    <w:rsid w:val="00744D0C"/>
    <w:rsid w:val="00754F9D"/>
    <w:rsid w:val="00775497"/>
    <w:rsid w:val="00782B7C"/>
    <w:rsid w:val="007A085F"/>
    <w:rsid w:val="007A157B"/>
    <w:rsid w:val="007A6696"/>
    <w:rsid w:val="007B139E"/>
    <w:rsid w:val="007B1529"/>
    <w:rsid w:val="007C429A"/>
    <w:rsid w:val="007C5079"/>
    <w:rsid w:val="007C5ABC"/>
    <w:rsid w:val="007D1AF6"/>
    <w:rsid w:val="007E0C6B"/>
    <w:rsid w:val="007F6EC7"/>
    <w:rsid w:val="00827546"/>
    <w:rsid w:val="008344E8"/>
    <w:rsid w:val="008676F3"/>
    <w:rsid w:val="008743DC"/>
    <w:rsid w:val="008833B1"/>
    <w:rsid w:val="008A5446"/>
    <w:rsid w:val="008B6464"/>
    <w:rsid w:val="008C7251"/>
    <w:rsid w:val="008D6CCF"/>
    <w:rsid w:val="008D6F73"/>
    <w:rsid w:val="008F5C38"/>
    <w:rsid w:val="00901428"/>
    <w:rsid w:val="0090310C"/>
    <w:rsid w:val="0090504C"/>
    <w:rsid w:val="009100E3"/>
    <w:rsid w:val="00911608"/>
    <w:rsid w:val="0091249D"/>
    <w:rsid w:val="00930AAD"/>
    <w:rsid w:val="009458E1"/>
    <w:rsid w:val="00947C31"/>
    <w:rsid w:val="00987D6E"/>
    <w:rsid w:val="0099095F"/>
    <w:rsid w:val="0099685A"/>
    <w:rsid w:val="009A0C48"/>
    <w:rsid w:val="009F0D17"/>
    <w:rsid w:val="009F27D2"/>
    <w:rsid w:val="009F56EE"/>
    <w:rsid w:val="00A03675"/>
    <w:rsid w:val="00A36106"/>
    <w:rsid w:val="00A362C7"/>
    <w:rsid w:val="00A3677B"/>
    <w:rsid w:val="00A727B2"/>
    <w:rsid w:val="00A73776"/>
    <w:rsid w:val="00A7717A"/>
    <w:rsid w:val="00A80C70"/>
    <w:rsid w:val="00AB5BFA"/>
    <w:rsid w:val="00AC0DC5"/>
    <w:rsid w:val="00AC302A"/>
    <w:rsid w:val="00AC51E2"/>
    <w:rsid w:val="00AE18F6"/>
    <w:rsid w:val="00AE49FE"/>
    <w:rsid w:val="00AE55FA"/>
    <w:rsid w:val="00B17855"/>
    <w:rsid w:val="00B24C4E"/>
    <w:rsid w:val="00B33AB7"/>
    <w:rsid w:val="00B35B8A"/>
    <w:rsid w:val="00B41D9F"/>
    <w:rsid w:val="00B6531F"/>
    <w:rsid w:val="00B670FC"/>
    <w:rsid w:val="00B91CEE"/>
    <w:rsid w:val="00B93FA3"/>
    <w:rsid w:val="00B97D37"/>
    <w:rsid w:val="00BC05B9"/>
    <w:rsid w:val="00BC7402"/>
    <w:rsid w:val="00BD3012"/>
    <w:rsid w:val="00BD3321"/>
    <w:rsid w:val="00BE39C5"/>
    <w:rsid w:val="00C00DBD"/>
    <w:rsid w:val="00C10E08"/>
    <w:rsid w:val="00C342F4"/>
    <w:rsid w:val="00C343E1"/>
    <w:rsid w:val="00C44A40"/>
    <w:rsid w:val="00C45A90"/>
    <w:rsid w:val="00C5703F"/>
    <w:rsid w:val="00C605EE"/>
    <w:rsid w:val="00C648F3"/>
    <w:rsid w:val="00C72EC2"/>
    <w:rsid w:val="00C73F81"/>
    <w:rsid w:val="00C84830"/>
    <w:rsid w:val="00C92D16"/>
    <w:rsid w:val="00CA1DD1"/>
    <w:rsid w:val="00CA6389"/>
    <w:rsid w:val="00CB5DB1"/>
    <w:rsid w:val="00CC3259"/>
    <w:rsid w:val="00CC332C"/>
    <w:rsid w:val="00CF36DF"/>
    <w:rsid w:val="00CF5062"/>
    <w:rsid w:val="00D01ACB"/>
    <w:rsid w:val="00D5483A"/>
    <w:rsid w:val="00D55D60"/>
    <w:rsid w:val="00D57210"/>
    <w:rsid w:val="00D629F4"/>
    <w:rsid w:val="00D83514"/>
    <w:rsid w:val="00D83F28"/>
    <w:rsid w:val="00D83F97"/>
    <w:rsid w:val="00D8778F"/>
    <w:rsid w:val="00DA72B4"/>
    <w:rsid w:val="00DB01AE"/>
    <w:rsid w:val="00DB02B3"/>
    <w:rsid w:val="00DB1C73"/>
    <w:rsid w:val="00DC0621"/>
    <w:rsid w:val="00DC2D69"/>
    <w:rsid w:val="00DC7CD8"/>
    <w:rsid w:val="00DD107E"/>
    <w:rsid w:val="00DD1BD0"/>
    <w:rsid w:val="00DD2CEB"/>
    <w:rsid w:val="00DF7067"/>
    <w:rsid w:val="00E036B6"/>
    <w:rsid w:val="00E06826"/>
    <w:rsid w:val="00E33612"/>
    <w:rsid w:val="00E35256"/>
    <w:rsid w:val="00E55DDF"/>
    <w:rsid w:val="00E60602"/>
    <w:rsid w:val="00E67C49"/>
    <w:rsid w:val="00E7131D"/>
    <w:rsid w:val="00E833F3"/>
    <w:rsid w:val="00EA265E"/>
    <w:rsid w:val="00EC3E9D"/>
    <w:rsid w:val="00ED0019"/>
    <w:rsid w:val="00ED3880"/>
    <w:rsid w:val="00ED5D0C"/>
    <w:rsid w:val="00EE428B"/>
    <w:rsid w:val="00EF6D0F"/>
    <w:rsid w:val="00F10C1D"/>
    <w:rsid w:val="00F13076"/>
    <w:rsid w:val="00F14965"/>
    <w:rsid w:val="00F41367"/>
    <w:rsid w:val="00F54380"/>
    <w:rsid w:val="00F55BBD"/>
    <w:rsid w:val="00F56375"/>
    <w:rsid w:val="00F925E7"/>
    <w:rsid w:val="00F93BDD"/>
    <w:rsid w:val="00FE08BD"/>
    <w:rsid w:val="00FE77AE"/>
    <w:rsid w:val="00FF3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3F0800"/>
  <w15:docId w15:val="{5B7C802D-412C-4EB1-A748-8C038DF2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29A"/>
  </w:style>
  <w:style w:type="paragraph" w:styleId="1">
    <w:name w:val="heading 1"/>
    <w:basedOn w:val="a"/>
    <w:next w:val="a"/>
    <w:link w:val="10"/>
    <w:uiPriority w:val="9"/>
    <w:qFormat/>
    <w:rsid w:val="007E0C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D6C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ED3880"/>
    <w:pPr>
      <w:spacing w:after="0" w:line="240" w:lineRule="auto"/>
      <w:jc w:val="center"/>
    </w:pPr>
    <w:rPr>
      <w:rFonts w:ascii="Times New Roman" w:eastAsia="Times New Roman" w:hAnsi="Times New Roman" w:cs="Times New Roman"/>
      <w:b/>
      <w:sz w:val="32"/>
      <w:szCs w:val="20"/>
    </w:rPr>
  </w:style>
  <w:style w:type="character" w:customStyle="1" w:styleId="a4">
    <w:name w:val="Подзаголовок Знак"/>
    <w:basedOn w:val="a0"/>
    <w:link w:val="a3"/>
    <w:rsid w:val="00ED3880"/>
    <w:rPr>
      <w:rFonts w:ascii="Times New Roman" w:eastAsia="Times New Roman" w:hAnsi="Times New Roman" w:cs="Times New Roman"/>
      <w:b/>
      <w:sz w:val="32"/>
      <w:szCs w:val="20"/>
    </w:rPr>
  </w:style>
  <w:style w:type="paragraph" w:styleId="a5">
    <w:name w:val="No Spacing"/>
    <w:link w:val="a6"/>
    <w:uiPriority w:val="1"/>
    <w:qFormat/>
    <w:rsid w:val="00C343E1"/>
    <w:pPr>
      <w:spacing w:after="0" w:line="240" w:lineRule="auto"/>
    </w:pPr>
    <w:rPr>
      <w:rFonts w:ascii="Calibri" w:eastAsia="Times New Roman" w:hAnsi="Calibri" w:cs="Calibri"/>
      <w:lang w:eastAsia="en-US"/>
    </w:rPr>
  </w:style>
  <w:style w:type="paragraph" w:styleId="a7">
    <w:name w:val="List Paragraph"/>
    <w:basedOn w:val="a"/>
    <w:uiPriority w:val="34"/>
    <w:qFormat/>
    <w:rsid w:val="00F925E7"/>
    <w:pPr>
      <w:ind w:left="720"/>
      <w:contextualSpacing/>
    </w:pPr>
    <w:rPr>
      <w:rFonts w:ascii="Calibri" w:eastAsia="Calibri" w:hAnsi="Calibri" w:cs="Times New Roman"/>
      <w:lang w:eastAsia="en-US"/>
    </w:rPr>
  </w:style>
  <w:style w:type="paragraph" w:customStyle="1" w:styleId="Style7">
    <w:name w:val="Style7"/>
    <w:basedOn w:val="a"/>
    <w:rsid w:val="00F925E7"/>
    <w:pPr>
      <w:widowControl w:val="0"/>
      <w:autoSpaceDE w:val="0"/>
      <w:autoSpaceDN w:val="0"/>
      <w:adjustRightInd w:val="0"/>
      <w:spacing w:after="0" w:line="322" w:lineRule="exact"/>
      <w:ind w:firstLine="562"/>
      <w:jc w:val="both"/>
    </w:pPr>
    <w:rPr>
      <w:rFonts w:ascii="Calibri" w:eastAsia="Times New Roman" w:hAnsi="Calibri" w:cs="Times New Roman"/>
      <w:sz w:val="24"/>
      <w:szCs w:val="24"/>
    </w:rPr>
  </w:style>
  <w:style w:type="table" w:styleId="a8">
    <w:name w:val="Table Grid"/>
    <w:basedOn w:val="a1"/>
    <w:uiPriority w:val="59"/>
    <w:rsid w:val="006673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rmal (Web)"/>
    <w:basedOn w:val="a"/>
    <w:uiPriority w:val="99"/>
    <w:unhideWhenUsed/>
    <w:rsid w:val="008833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d-plain">
    <w:name w:val="md-plain"/>
    <w:basedOn w:val="a0"/>
    <w:rsid w:val="008833B1"/>
  </w:style>
  <w:style w:type="character" w:customStyle="1" w:styleId="20">
    <w:name w:val="Заголовок 2 Знак"/>
    <w:basedOn w:val="a0"/>
    <w:link w:val="2"/>
    <w:uiPriority w:val="9"/>
    <w:rsid w:val="008D6CCF"/>
    <w:rPr>
      <w:rFonts w:ascii="Times New Roman" w:eastAsia="Times New Roman" w:hAnsi="Times New Roman" w:cs="Times New Roman"/>
      <w:b/>
      <w:bCs/>
      <w:sz w:val="36"/>
      <w:szCs w:val="36"/>
    </w:rPr>
  </w:style>
  <w:style w:type="character" w:styleId="aa">
    <w:name w:val="Hyperlink"/>
    <w:basedOn w:val="a0"/>
    <w:uiPriority w:val="99"/>
    <w:semiHidden/>
    <w:unhideWhenUsed/>
    <w:rsid w:val="0041539A"/>
    <w:rPr>
      <w:color w:val="0000FF"/>
      <w:u w:val="single"/>
    </w:rPr>
  </w:style>
  <w:style w:type="character" w:styleId="ab">
    <w:name w:val="Strong"/>
    <w:basedOn w:val="a0"/>
    <w:uiPriority w:val="22"/>
    <w:qFormat/>
    <w:rsid w:val="00276FED"/>
    <w:rPr>
      <w:b/>
      <w:bCs/>
    </w:rPr>
  </w:style>
  <w:style w:type="character" w:styleId="ac">
    <w:name w:val="Emphasis"/>
    <w:basedOn w:val="a0"/>
    <w:uiPriority w:val="20"/>
    <w:qFormat/>
    <w:rsid w:val="00276FED"/>
    <w:rPr>
      <w:i/>
      <w:iCs/>
    </w:rPr>
  </w:style>
  <w:style w:type="paragraph" w:customStyle="1" w:styleId="ConsPlusNormal">
    <w:name w:val="ConsPlusNormal"/>
    <w:link w:val="ConsPlusNormal0"/>
    <w:rsid w:val="00691320"/>
    <w:pPr>
      <w:autoSpaceDE w:val="0"/>
      <w:autoSpaceDN w:val="0"/>
      <w:adjustRightInd w:val="0"/>
      <w:spacing w:after="0" w:line="240" w:lineRule="auto"/>
    </w:pPr>
    <w:rPr>
      <w:rFonts w:ascii="Arial" w:eastAsia="Times New Roman" w:hAnsi="Arial" w:cs="Arial"/>
      <w:sz w:val="20"/>
      <w:szCs w:val="20"/>
    </w:rPr>
  </w:style>
  <w:style w:type="character" w:customStyle="1" w:styleId="a6">
    <w:name w:val="Без интервала Знак"/>
    <w:link w:val="a5"/>
    <w:uiPriority w:val="1"/>
    <w:locked/>
    <w:rsid w:val="007E0C6B"/>
    <w:rPr>
      <w:rFonts w:ascii="Calibri" w:eastAsia="Times New Roman" w:hAnsi="Calibri" w:cs="Calibri"/>
      <w:lang w:eastAsia="en-US"/>
    </w:rPr>
  </w:style>
  <w:style w:type="paragraph" w:styleId="21">
    <w:name w:val="Body Text 2"/>
    <w:basedOn w:val="a"/>
    <w:link w:val="22"/>
    <w:unhideWhenUsed/>
    <w:rsid w:val="007E0C6B"/>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7E0C6B"/>
    <w:rPr>
      <w:rFonts w:ascii="Times New Roman" w:eastAsia="Times New Roman" w:hAnsi="Times New Roman" w:cs="Times New Roman"/>
      <w:sz w:val="28"/>
      <w:szCs w:val="20"/>
    </w:rPr>
  </w:style>
  <w:style w:type="character" w:customStyle="1" w:styleId="10">
    <w:name w:val="Заголовок 1 Знак"/>
    <w:basedOn w:val="a0"/>
    <w:link w:val="1"/>
    <w:uiPriority w:val="9"/>
    <w:rsid w:val="007E0C6B"/>
    <w:rPr>
      <w:rFonts w:asciiTheme="majorHAnsi" w:eastAsiaTheme="majorEastAsia" w:hAnsiTheme="majorHAnsi" w:cstheme="majorBidi"/>
      <w:b/>
      <w:bCs/>
      <w:color w:val="365F91" w:themeColor="accent1" w:themeShade="BF"/>
      <w:sz w:val="28"/>
      <w:szCs w:val="28"/>
    </w:rPr>
  </w:style>
  <w:style w:type="paragraph" w:styleId="3">
    <w:name w:val="Body Text 3"/>
    <w:basedOn w:val="a"/>
    <w:link w:val="30"/>
    <w:uiPriority w:val="99"/>
    <w:unhideWhenUsed/>
    <w:rsid w:val="000317E1"/>
    <w:pPr>
      <w:spacing w:after="120"/>
    </w:pPr>
    <w:rPr>
      <w:sz w:val="16"/>
      <w:szCs w:val="16"/>
    </w:rPr>
  </w:style>
  <w:style w:type="character" w:customStyle="1" w:styleId="30">
    <w:name w:val="Основной текст 3 Знак"/>
    <w:basedOn w:val="a0"/>
    <w:link w:val="3"/>
    <w:uiPriority w:val="99"/>
    <w:rsid w:val="000317E1"/>
    <w:rPr>
      <w:sz w:val="16"/>
      <w:szCs w:val="16"/>
    </w:rPr>
  </w:style>
  <w:style w:type="paragraph" w:styleId="ad">
    <w:name w:val="Body Text Indent"/>
    <w:basedOn w:val="a"/>
    <w:link w:val="ae"/>
    <w:unhideWhenUsed/>
    <w:rsid w:val="000E2212"/>
    <w:pPr>
      <w:spacing w:after="120"/>
      <w:ind w:left="283"/>
    </w:pPr>
  </w:style>
  <w:style w:type="character" w:customStyle="1" w:styleId="ae">
    <w:name w:val="Основной текст с отступом Знак"/>
    <w:basedOn w:val="a0"/>
    <w:link w:val="ad"/>
    <w:rsid w:val="000E2212"/>
  </w:style>
  <w:style w:type="character" w:customStyle="1" w:styleId="23">
    <w:name w:val="Основной текст (2)_"/>
    <w:basedOn w:val="a0"/>
    <w:link w:val="24"/>
    <w:rsid w:val="00D01ACB"/>
    <w:rPr>
      <w:rFonts w:ascii="Times New Roman" w:eastAsia="Times New Roman" w:hAnsi="Times New Roman" w:cs="Times New Roman"/>
      <w:shd w:val="clear" w:color="auto" w:fill="FFFFFF"/>
    </w:rPr>
  </w:style>
  <w:style w:type="paragraph" w:customStyle="1" w:styleId="24">
    <w:name w:val="Основной текст (2)"/>
    <w:basedOn w:val="a"/>
    <w:link w:val="23"/>
    <w:rsid w:val="00D01ACB"/>
    <w:pPr>
      <w:widowControl w:val="0"/>
      <w:shd w:val="clear" w:color="auto" w:fill="FFFFFF"/>
      <w:spacing w:before="300" w:after="0" w:line="269" w:lineRule="exact"/>
      <w:ind w:hanging="300"/>
      <w:jc w:val="both"/>
    </w:pPr>
    <w:rPr>
      <w:rFonts w:ascii="Times New Roman" w:eastAsia="Times New Roman" w:hAnsi="Times New Roman" w:cs="Times New Roman"/>
    </w:rPr>
  </w:style>
  <w:style w:type="character" w:customStyle="1" w:styleId="29pt">
    <w:name w:val="Основной текст (2) + 9 pt"/>
    <w:basedOn w:val="23"/>
    <w:rsid w:val="00D01ACB"/>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styleId="af">
    <w:name w:val="header"/>
    <w:basedOn w:val="a"/>
    <w:link w:val="af0"/>
    <w:uiPriority w:val="99"/>
    <w:rsid w:val="0020659E"/>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0">
    <w:name w:val="Верхний колонтитул Знак"/>
    <w:basedOn w:val="a0"/>
    <w:link w:val="af"/>
    <w:uiPriority w:val="99"/>
    <w:rsid w:val="0020659E"/>
    <w:rPr>
      <w:rFonts w:ascii="Times New Roman" w:eastAsia="Times New Roman" w:hAnsi="Times New Roman" w:cs="Times New Roman"/>
      <w:sz w:val="24"/>
      <w:szCs w:val="24"/>
      <w:lang w:val="x-none" w:eastAsia="x-none"/>
    </w:rPr>
  </w:style>
  <w:style w:type="paragraph" w:customStyle="1" w:styleId="af1">
    <w:basedOn w:val="a"/>
    <w:next w:val="af2"/>
    <w:link w:val="af3"/>
    <w:qFormat/>
    <w:rsid w:val="0020659E"/>
    <w:pPr>
      <w:spacing w:after="0" w:line="240" w:lineRule="auto"/>
      <w:jc w:val="center"/>
    </w:pPr>
    <w:rPr>
      <w:rFonts w:ascii="Times New Roman" w:eastAsia="Times New Roman" w:hAnsi="Times New Roman" w:cs="Times New Roman"/>
      <w:b/>
      <w:sz w:val="28"/>
      <w:szCs w:val="20"/>
    </w:rPr>
  </w:style>
  <w:style w:type="character" w:customStyle="1" w:styleId="af3">
    <w:name w:val="Название Знак"/>
    <w:link w:val="af1"/>
    <w:rsid w:val="0020659E"/>
    <w:rPr>
      <w:b/>
      <w:sz w:val="28"/>
    </w:rPr>
  </w:style>
  <w:style w:type="paragraph" w:styleId="af2">
    <w:name w:val="Title"/>
    <w:basedOn w:val="a"/>
    <w:next w:val="a"/>
    <w:link w:val="af4"/>
    <w:uiPriority w:val="10"/>
    <w:qFormat/>
    <w:rsid w:val="002065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4">
    <w:name w:val="Заголовок Знак"/>
    <w:basedOn w:val="a0"/>
    <w:link w:val="af2"/>
    <w:uiPriority w:val="10"/>
    <w:rsid w:val="0020659E"/>
    <w:rPr>
      <w:rFonts w:asciiTheme="majorHAnsi" w:eastAsiaTheme="majorEastAsia" w:hAnsiTheme="majorHAnsi" w:cstheme="majorBidi"/>
      <w:spacing w:val="-10"/>
      <w:kern w:val="28"/>
      <w:sz w:val="56"/>
      <w:szCs w:val="56"/>
    </w:rPr>
  </w:style>
  <w:style w:type="character" w:customStyle="1" w:styleId="11">
    <w:name w:val="Заголовок №1_"/>
    <w:basedOn w:val="a0"/>
    <w:link w:val="12"/>
    <w:rsid w:val="006F09E6"/>
    <w:rPr>
      <w:rFonts w:ascii="Times New Roman" w:eastAsia="Times New Roman" w:hAnsi="Times New Roman" w:cs="Times New Roman"/>
      <w:b/>
      <w:bCs/>
      <w:sz w:val="28"/>
      <w:szCs w:val="28"/>
      <w:shd w:val="clear" w:color="auto" w:fill="FFFFFF"/>
    </w:rPr>
  </w:style>
  <w:style w:type="character" w:customStyle="1" w:styleId="31">
    <w:name w:val="Основной текст (3)_"/>
    <w:basedOn w:val="a0"/>
    <w:link w:val="32"/>
    <w:rsid w:val="006F09E6"/>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6F09E6"/>
    <w:pPr>
      <w:widowControl w:val="0"/>
      <w:shd w:val="clear" w:color="auto" w:fill="FFFFFF"/>
      <w:spacing w:after="60" w:line="0" w:lineRule="atLeast"/>
      <w:jc w:val="both"/>
      <w:outlineLvl w:val="0"/>
    </w:pPr>
    <w:rPr>
      <w:rFonts w:ascii="Times New Roman" w:eastAsia="Times New Roman" w:hAnsi="Times New Roman" w:cs="Times New Roman"/>
      <w:b/>
      <w:bCs/>
      <w:sz w:val="28"/>
      <w:szCs w:val="28"/>
    </w:rPr>
  </w:style>
  <w:style w:type="paragraph" w:customStyle="1" w:styleId="32">
    <w:name w:val="Основной текст (3)"/>
    <w:basedOn w:val="a"/>
    <w:link w:val="31"/>
    <w:rsid w:val="006F09E6"/>
    <w:pPr>
      <w:widowControl w:val="0"/>
      <w:shd w:val="clear" w:color="auto" w:fill="FFFFFF"/>
      <w:spacing w:before="60" w:after="420" w:line="0" w:lineRule="atLeast"/>
      <w:ind w:firstLine="720"/>
      <w:jc w:val="both"/>
    </w:pPr>
    <w:rPr>
      <w:rFonts w:ascii="Times New Roman" w:eastAsia="Times New Roman" w:hAnsi="Times New Roman" w:cs="Times New Roman"/>
      <w:b/>
      <w:bCs/>
      <w:sz w:val="28"/>
      <w:szCs w:val="28"/>
    </w:rPr>
  </w:style>
  <w:style w:type="character" w:customStyle="1" w:styleId="ConsPlusNormal0">
    <w:name w:val="ConsPlusNormal Знак"/>
    <w:link w:val="ConsPlusNormal"/>
    <w:rsid w:val="006F09E6"/>
    <w:rPr>
      <w:rFonts w:ascii="Arial" w:eastAsia="Times New Roman" w:hAnsi="Arial" w:cs="Arial"/>
      <w:sz w:val="20"/>
      <w:szCs w:val="20"/>
    </w:rPr>
  </w:style>
  <w:style w:type="table" w:customStyle="1" w:styleId="13">
    <w:name w:val="Сетка таблицы1"/>
    <w:basedOn w:val="a1"/>
    <w:next w:val="a8"/>
    <w:rsid w:val="006F09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6F09E6"/>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F09E6"/>
    <w:rPr>
      <w:rFonts w:ascii="Tahoma" w:hAnsi="Tahoma" w:cs="Tahoma"/>
      <w:sz w:val="16"/>
      <w:szCs w:val="16"/>
    </w:rPr>
  </w:style>
  <w:style w:type="paragraph" w:styleId="af7">
    <w:name w:val="footer"/>
    <w:basedOn w:val="a"/>
    <w:link w:val="af8"/>
    <w:uiPriority w:val="99"/>
    <w:semiHidden/>
    <w:unhideWhenUsed/>
    <w:rsid w:val="006F09E6"/>
    <w:pPr>
      <w:tabs>
        <w:tab w:val="center" w:pos="4677"/>
        <w:tab w:val="right" w:pos="9355"/>
      </w:tabs>
      <w:spacing w:after="0" w:line="240" w:lineRule="auto"/>
    </w:pPr>
  </w:style>
  <w:style w:type="character" w:customStyle="1" w:styleId="af8">
    <w:name w:val="Нижний колонтитул Знак"/>
    <w:basedOn w:val="a0"/>
    <w:link w:val="af7"/>
    <w:uiPriority w:val="99"/>
    <w:semiHidden/>
    <w:rsid w:val="006F09E6"/>
  </w:style>
  <w:style w:type="paragraph" w:styleId="25">
    <w:name w:val="Body Text Indent 2"/>
    <w:basedOn w:val="a"/>
    <w:link w:val="26"/>
    <w:uiPriority w:val="99"/>
    <w:semiHidden/>
    <w:unhideWhenUsed/>
    <w:rsid w:val="006F09E6"/>
    <w:pPr>
      <w:spacing w:after="120" w:line="480" w:lineRule="auto"/>
      <w:ind w:left="283"/>
    </w:pPr>
  </w:style>
  <w:style w:type="character" w:customStyle="1" w:styleId="26">
    <w:name w:val="Основной текст с отступом 2 Знак"/>
    <w:basedOn w:val="a0"/>
    <w:link w:val="25"/>
    <w:uiPriority w:val="99"/>
    <w:semiHidden/>
    <w:rsid w:val="006F0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46375">
      <w:bodyDiv w:val="1"/>
      <w:marLeft w:val="0"/>
      <w:marRight w:val="0"/>
      <w:marTop w:val="0"/>
      <w:marBottom w:val="0"/>
      <w:divBdr>
        <w:top w:val="none" w:sz="0" w:space="0" w:color="auto"/>
        <w:left w:val="none" w:sz="0" w:space="0" w:color="auto"/>
        <w:bottom w:val="none" w:sz="0" w:space="0" w:color="auto"/>
        <w:right w:val="none" w:sz="0" w:space="0" w:color="auto"/>
      </w:divBdr>
    </w:div>
    <w:div w:id="289436906">
      <w:bodyDiv w:val="1"/>
      <w:marLeft w:val="0"/>
      <w:marRight w:val="0"/>
      <w:marTop w:val="0"/>
      <w:marBottom w:val="0"/>
      <w:divBdr>
        <w:top w:val="none" w:sz="0" w:space="0" w:color="auto"/>
        <w:left w:val="none" w:sz="0" w:space="0" w:color="auto"/>
        <w:bottom w:val="none" w:sz="0" w:space="0" w:color="auto"/>
        <w:right w:val="none" w:sz="0" w:space="0" w:color="auto"/>
      </w:divBdr>
    </w:div>
    <w:div w:id="336621532">
      <w:bodyDiv w:val="1"/>
      <w:marLeft w:val="0"/>
      <w:marRight w:val="0"/>
      <w:marTop w:val="0"/>
      <w:marBottom w:val="0"/>
      <w:divBdr>
        <w:top w:val="none" w:sz="0" w:space="0" w:color="auto"/>
        <w:left w:val="none" w:sz="0" w:space="0" w:color="auto"/>
        <w:bottom w:val="none" w:sz="0" w:space="0" w:color="auto"/>
        <w:right w:val="none" w:sz="0" w:space="0" w:color="auto"/>
      </w:divBdr>
    </w:div>
    <w:div w:id="636686946">
      <w:bodyDiv w:val="1"/>
      <w:marLeft w:val="0"/>
      <w:marRight w:val="0"/>
      <w:marTop w:val="0"/>
      <w:marBottom w:val="0"/>
      <w:divBdr>
        <w:top w:val="none" w:sz="0" w:space="0" w:color="auto"/>
        <w:left w:val="none" w:sz="0" w:space="0" w:color="auto"/>
        <w:bottom w:val="none" w:sz="0" w:space="0" w:color="auto"/>
        <w:right w:val="none" w:sz="0" w:space="0" w:color="auto"/>
      </w:divBdr>
    </w:div>
    <w:div w:id="710688496">
      <w:bodyDiv w:val="1"/>
      <w:marLeft w:val="0"/>
      <w:marRight w:val="0"/>
      <w:marTop w:val="0"/>
      <w:marBottom w:val="0"/>
      <w:divBdr>
        <w:top w:val="none" w:sz="0" w:space="0" w:color="auto"/>
        <w:left w:val="none" w:sz="0" w:space="0" w:color="auto"/>
        <w:bottom w:val="none" w:sz="0" w:space="0" w:color="auto"/>
        <w:right w:val="none" w:sz="0" w:space="0" w:color="auto"/>
      </w:divBdr>
    </w:div>
    <w:div w:id="1139809785">
      <w:bodyDiv w:val="1"/>
      <w:marLeft w:val="0"/>
      <w:marRight w:val="0"/>
      <w:marTop w:val="0"/>
      <w:marBottom w:val="0"/>
      <w:divBdr>
        <w:top w:val="none" w:sz="0" w:space="0" w:color="auto"/>
        <w:left w:val="none" w:sz="0" w:space="0" w:color="auto"/>
        <w:bottom w:val="none" w:sz="0" w:space="0" w:color="auto"/>
        <w:right w:val="none" w:sz="0" w:space="0" w:color="auto"/>
      </w:divBdr>
    </w:div>
    <w:div w:id="1339960084">
      <w:bodyDiv w:val="1"/>
      <w:marLeft w:val="0"/>
      <w:marRight w:val="0"/>
      <w:marTop w:val="0"/>
      <w:marBottom w:val="0"/>
      <w:divBdr>
        <w:top w:val="none" w:sz="0" w:space="0" w:color="auto"/>
        <w:left w:val="none" w:sz="0" w:space="0" w:color="auto"/>
        <w:bottom w:val="none" w:sz="0" w:space="0" w:color="auto"/>
        <w:right w:val="none" w:sz="0" w:space="0" w:color="auto"/>
      </w:divBdr>
    </w:div>
    <w:div w:id="1523202022">
      <w:bodyDiv w:val="1"/>
      <w:marLeft w:val="0"/>
      <w:marRight w:val="0"/>
      <w:marTop w:val="0"/>
      <w:marBottom w:val="0"/>
      <w:divBdr>
        <w:top w:val="none" w:sz="0" w:space="0" w:color="auto"/>
        <w:left w:val="none" w:sz="0" w:space="0" w:color="auto"/>
        <w:bottom w:val="none" w:sz="0" w:space="0" w:color="auto"/>
        <w:right w:val="none" w:sz="0" w:space="0" w:color="auto"/>
      </w:divBdr>
    </w:div>
    <w:div w:id="1666205156">
      <w:bodyDiv w:val="1"/>
      <w:marLeft w:val="0"/>
      <w:marRight w:val="0"/>
      <w:marTop w:val="0"/>
      <w:marBottom w:val="0"/>
      <w:divBdr>
        <w:top w:val="none" w:sz="0" w:space="0" w:color="auto"/>
        <w:left w:val="none" w:sz="0" w:space="0" w:color="auto"/>
        <w:bottom w:val="none" w:sz="0" w:space="0" w:color="auto"/>
        <w:right w:val="none" w:sz="0" w:space="0" w:color="auto"/>
      </w:divBdr>
    </w:div>
    <w:div w:id="197698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induma.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hainsk.tom.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5.8670895304753445E-2"/>
          <c:y val="0.18284745656793094"/>
          <c:w val="0.67762540099154833"/>
          <c:h val="0.70413323334583433"/>
        </c:manualLayout>
      </c:layout>
      <c:lineChart>
        <c:grouping val="stacked"/>
        <c:varyColors val="0"/>
        <c:ser>
          <c:idx val="0"/>
          <c:order val="0"/>
          <c:tx>
            <c:strRef>
              <c:f>Лист1!$B$1</c:f>
              <c:strCache>
                <c:ptCount val="1"/>
                <c:pt idx="0">
                  <c:v>Уровень регистрируемой безработицы</c:v>
                </c:pt>
              </c:strCache>
            </c:strRef>
          </c:tx>
          <c:cat>
            <c:numRef>
              <c:f>Лист1!$A$2:$A$5</c:f>
              <c:numCache>
                <c:formatCode>General</c:formatCode>
                <c:ptCount val="4"/>
                <c:pt idx="0">
                  <c:v>2020</c:v>
                </c:pt>
                <c:pt idx="1">
                  <c:v>2021</c:v>
                </c:pt>
                <c:pt idx="2">
                  <c:v>2022</c:v>
                </c:pt>
                <c:pt idx="3">
                  <c:v>2023</c:v>
                </c:pt>
              </c:numCache>
            </c:numRef>
          </c:cat>
          <c:val>
            <c:numRef>
              <c:f>Лист1!$B$2:$B$5</c:f>
              <c:numCache>
                <c:formatCode>General</c:formatCode>
                <c:ptCount val="4"/>
                <c:pt idx="0">
                  <c:v>6.7</c:v>
                </c:pt>
                <c:pt idx="1">
                  <c:v>2.7</c:v>
                </c:pt>
                <c:pt idx="2">
                  <c:v>1.6</c:v>
                </c:pt>
                <c:pt idx="3">
                  <c:v>1.1000000000000001</c:v>
                </c:pt>
              </c:numCache>
            </c:numRef>
          </c:val>
          <c:smooth val="0"/>
          <c:extLst>
            <c:ext xmlns:c16="http://schemas.microsoft.com/office/drawing/2014/chart" uri="{C3380CC4-5D6E-409C-BE32-E72D297353CC}">
              <c16:uniqueId val="{00000000-6731-4285-B63D-61D0238DF933}"/>
            </c:ext>
          </c:extLst>
        </c:ser>
        <c:dLbls>
          <c:showLegendKey val="0"/>
          <c:showVal val="0"/>
          <c:showCatName val="0"/>
          <c:showSerName val="0"/>
          <c:showPercent val="0"/>
          <c:showBubbleSize val="0"/>
        </c:dLbls>
        <c:marker val="1"/>
        <c:smooth val="0"/>
        <c:axId val="112840704"/>
        <c:axId val="112842240"/>
      </c:lineChart>
      <c:catAx>
        <c:axId val="112840704"/>
        <c:scaling>
          <c:orientation val="minMax"/>
        </c:scaling>
        <c:delete val="0"/>
        <c:axPos val="b"/>
        <c:numFmt formatCode="General" sourceLinked="1"/>
        <c:majorTickMark val="out"/>
        <c:minorTickMark val="none"/>
        <c:tickLblPos val="nextTo"/>
        <c:crossAx val="112842240"/>
        <c:crosses val="autoZero"/>
        <c:auto val="1"/>
        <c:lblAlgn val="ctr"/>
        <c:lblOffset val="100"/>
        <c:noMultiLvlLbl val="0"/>
      </c:catAx>
      <c:valAx>
        <c:axId val="112842240"/>
        <c:scaling>
          <c:orientation val="minMax"/>
        </c:scaling>
        <c:delete val="0"/>
        <c:axPos val="l"/>
        <c:majorGridlines/>
        <c:numFmt formatCode="General" sourceLinked="1"/>
        <c:majorTickMark val="out"/>
        <c:minorTickMark val="none"/>
        <c:tickLblPos val="nextTo"/>
        <c:crossAx val="112840704"/>
        <c:crosses val="autoZero"/>
        <c:crossBetween val="between"/>
      </c:valAx>
    </c:plotArea>
    <c:legend>
      <c:legendPos val="r"/>
      <c:layout>
        <c:manualLayout>
          <c:xMode val="edge"/>
          <c:yMode val="edge"/>
          <c:x val="0.7477013290410337"/>
          <c:y val="0.50160542432195976"/>
          <c:w val="0.24186607171580121"/>
          <c:h val="0.3715877996295473"/>
        </c:manualLayout>
      </c:layout>
      <c:overlay val="0"/>
    </c:legend>
    <c:plotVisOnly val="1"/>
    <c:dispBlanksAs val="zero"/>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0.1459</cdr:x>
      <cdr:y>0.26954</cdr:y>
    </cdr:from>
    <cdr:to>
      <cdr:x>0.21823</cdr:x>
      <cdr:y>0.34771</cdr:y>
    </cdr:to>
    <cdr:sp macro="" textlink="">
      <cdr:nvSpPr>
        <cdr:cNvPr id="2" name="TextBox 1"/>
        <cdr:cNvSpPr txBox="1"/>
      </cdr:nvSpPr>
      <cdr:spPr>
        <a:xfrm xmlns:a="http://schemas.openxmlformats.org/drawingml/2006/main">
          <a:off x="800459" y="862641"/>
          <a:ext cx="396815" cy="25016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6,7</a:t>
          </a:r>
        </a:p>
      </cdr:txBody>
    </cdr:sp>
  </cdr:relSizeAnchor>
  <cdr:relSizeAnchor xmlns:cdr="http://schemas.openxmlformats.org/drawingml/2006/chartDrawing">
    <cdr:from>
      <cdr:x>0.30603</cdr:x>
      <cdr:y>0.57412</cdr:y>
    </cdr:from>
    <cdr:to>
      <cdr:x>0.39895</cdr:x>
      <cdr:y>0.6469</cdr:y>
    </cdr:to>
    <cdr:sp macro="" textlink="">
      <cdr:nvSpPr>
        <cdr:cNvPr id="3" name="TextBox 2"/>
        <cdr:cNvSpPr txBox="1"/>
      </cdr:nvSpPr>
      <cdr:spPr>
        <a:xfrm xmlns:a="http://schemas.openxmlformats.org/drawingml/2006/main">
          <a:off x="1818375" y="1837426"/>
          <a:ext cx="552092" cy="23291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2,7</a:t>
          </a:r>
        </a:p>
      </cdr:txBody>
    </cdr:sp>
  </cdr:relSizeAnchor>
  <cdr:relSizeAnchor xmlns:cdr="http://schemas.openxmlformats.org/drawingml/2006/chartDrawing">
    <cdr:from>
      <cdr:x>0.47009</cdr:x>
      <cdr:y>0.6469</cdr:y>
    </cdr:from>
    <cdr:to>
      <cdr:x>0.54994</cdr:x>
      <cdr:y>0.73046</cdr:y>
    </cdr:to>
    <cdr:sp macro="" textlink="">
      <cdr:nvSpPr>
        <cdr:cNvPr id="4" name="TextBox 3"/>
        <cdr:cNvSpPr txBox="1"/>
      </cdr:nvSpPr>
      <cdr:spPr>
        <a:xfrm xmlns:a="http://schemas.openxmlformats.org/drawingml/2006/main">
          <a:off x="2793160" y="2070339"/>
          <a:ext cx="474453" cy="26741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1,6</a:t>
          </a:r>
        </a:p>
      </cdr:txBody>
    </cdr:sp>
  </cdr:relSizeAnchor>
  <cdr:relSizeAnchor xmlns:cdr="http://schemas.openxmlformats.org/drawingml/2006/chartDrawing">
    <cdr:from>
      <cdr:x>0.65302</cdr:x>
      <cdr:y>0.7062</cdr:y>
    </cdr:from>
    <cdr:to>
      <cdr:x>0.74448</cdr:x>
      <cdr:y>0.77089</cdr:y>
    </cdr:to>
    <cdr:sp macro="" textlink="">
      <cdr:nvSpPr>
        <cdr:cNvPr id="5" name="TextBox 4"/>
        <cdr:cNvSpPr txBox="1"/>
      </cdr:nvSpPr>
      <cdr:spPr>
        <a:xfrm xmlns:a="http://schemas.openxmlformats.org/drawingml/2006/main">
          <a:off x="3880090" y="2260119"/>
          <a:ext cx="543464" cy="20703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0.65447</cdr:x>
      <cdr:y>0.72507</cdr:y>
    </cdr:from>
    <cdr:to>
      <cdr:x>0.73432</cdr:x>
      <cdr:y>0.81671</cdr:y>
    </cdr:to>
    <cdr:sp macro="" textlink="">
      <cdr:nvSpPr>
        <cdr:cNvPr id="6" name="TextBox 5"/>
        <cdr:cNvSpPr txBox="1"/>
      </cdr:nvSpPr>
      <cdr:spPr>
        <a:xfrm xmlns:a="http://schemas.openxmlformats.org/drawingml/2006/main">
          <a:off x="3888716" y="2320504"/>
          <a:ext cx="474453" cy="2933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a:t>1,1</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A609D-0C39-4680-914C-A695C3B9C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19</Pages>
  <Words>7321</Words>
  <Characters>41730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duma</cp:lastModifiedBy>
  <cp:revision>45</cp:revision>
  <cp:lastPrinted>2023-06-21T11:16:00Z</cp:lastPrinted>
  <dcterms:created xsi:type="dcterms:W3CDTF">2023-06-14T04:49:00Z</dcterms:created>
  <dcterms:modified xsi:type="dcterms:W3CDTF">2024-02-29T07:13:00Z</dcterms:modified>
</cp:coreProperties>
</file>