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481DA6"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2.35pt;margin-top:17.9pt;width:70.55pt;height:82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84364271"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F90565">
      <w:pPr>
        <w:tabs>
          <w:tab w:val="left" w:pos="142"/>
        </w:tabs>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w:t>
      </w:r>
      <w:r w:rsidR="007F4D08">
        <w:rPr>
          <w:sz w:val="44"/>
          <w:szCs w:val="44"/>
        </w:rPr>
        <w:t>8</w:t>
      </w:r>
      <w:r w:rsidRPr="005519CD">
        <w:rPr>
          <w:sz w:val="44"/>
          <w:szCs w:val="44"/>
        </w:rPr>
        <w:t>(</w:t>
      </w:r>
      <w:r w:rsidR="005F3AF7" w:rsidRPr="005519CD">
        <w:rPr>
          <w:sz w:val="44"/>
          <w:szCs w:val="44"/>
        </w:rPr>
        <w:t>2</w:t>
      </w:r>
      <w:r w:rsidR="001E0803">
        <w:rPr>
          <w:sz w:val="44"/>
          <w:szCs w:val="44"/>
        </w:rPr>
        <w:t>27</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w:t>
      </w:r>
      <w:r w:rsidR="001E0803">
        <w:rPr>
          <w:sz w:val="44"/>
          <w:szCs w:val="44"/>
        </w:rPr>
        <w:t>июля</w:t>
      </w:r>
      <w:r w:rsidR="008B1791" w:rsidRPr="005519CD">
        <w:rPr>
          <w:sz w:val="44"/>
          <w:szCs w:val="44"/>
        </w:rPr>
        <w:t xml:space="preserve"> 202</w:t>
      </w:r>
      <w:r w:rsidR="001E0803">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968"/>
        <w:gridCol w:w="1257"/>
        <w:gridCol w:w="850"/>
      </w:tblGrid>
      <w:tr w:rsidR="008B1791" w:rsidRPr="005519CD" w:rsidTr="00C638A9">
        <w:trPr>
          <w:trHeight w:val="137"/>
          <w:jc w:val="center"/>
        </w:trPr>
        <w:tc>
          <w:tcPr>
            <w:tcW w:w="6281" w:type="dxa"/>
          </w:tcPr>
          <w:p w:rsidR="008B1791" w:rsidRPr="005519CD" w:rsidRDefault="008B1791" w:rsidP="00F90565">
            <w:pPr>
              <w:spacing w:after="120"/>
              <w:ind w:right="-2"/>
              <w:jc w:val="center"/>
              <w:rPr>
                <w:sz w:val="20"/>
                <w:szCs w:val="20"/>
              </w:rPr>
            </w:pPr>
            <w:r w:rsidRPr="005519CD">
              <w:rPr>
                <w:sz w:val="20"/>
                <w:szCs w:val="20"/>
              </w:rPr>
              <w:t>Наименование документа</w:t>
            </w:r>
          </w:p>
        </w:tc>
        <w:tc>
          <w:tcPr>
            <w:tcW w:w="968" w:type="dxa"/>
          </w:tcPr>
          <w:p w:rsidR="008B1791" w:rsidRPr="005519CD" w:rsidRDefault="00C638A9" w:rsidP="00F90565">
            <w:pPr>
              <w:spacing w:after="120"/>
              <w:ind w:right="-2"/>
              <w:jc w:val="center"/>
              <w:rPr>
                <w:sz w:val="20"/>
                <w:szCs w:val="20"/>
              </w:rPr>
            </w:pPr>
            <w:r w:rsidRPr="005519CD">
              <w:rPr>
                <w:sz w:val="20"/>
                <w:szCs w:val="20"/>
              </w:rPr>
              <w:t>Номер</w:t>
            </w:r>
          </w:p>
        </w:tc>
        <w:tc>
          <w:tcPr>
            <w:tcW w:w="1257" w:type="dxa"/>
          </w:tcPr>
          <w:p w:rsidR="008B1791" w:rsidRPr="005519CD" w:rsidRDefault="00C638A9" w:rsidP="00F90565">
            <w:pPr>
              <w:spacing w:after="120"/>
              <w:ind w:right="-2" w:firstLine="16"/>
              <w:jc w:val="center"/>
              <w:rPr>
                <w:sz w:val="20"/>
                <w:szCs w:val="20"/>
              </w:rPr>
            </w:pPr>
            <w:r w:rsidRPr="005519CD">
              <w:rPr>
                <w:sz w:val="20"/>
                <w:szCs w:val="20"/>
              </w:rPr>
              <w:t>Дата</w:t>
            </w:r>
          </w:p>
        </w:tc>
        <w:tc>
          <w:tcPr>
            <w:tcW w:w="850" w:type="dxa"/>
          </w:tcPr>
          <w:p w:rsidR="008B1791" w:rsidRPr="005519CD" w:rsidRDefault="008B1791" w:rsidP="00F90565">
            <w:pPr>
              <w:spacing w:after="120"/>
              <w:ind w:right="-2"/>
              <w:jc w:val="center"/>
              <w:rPr>
                <w:sz w:val="20"/>
                <w:szCs w:val="20"/>
              </w:rPr>
            </w:pPr>
            <w:r w:rsidRPr="005519CD">
              <w:rPr>
                <w:sz w:val="20"/>
                <w:szCs w:val="20"/>
              </w:rPr>
              <w:t>Стр.</w:t>
            </w:r>
          </w:p>
        </w:tc>
      </w:tr>
      <w:tr w:rsidR="008B1791" w:rsidRPr="005519CD" w:rsidTr="00F90565">
        <w:trPr>
          <w:trHeight w:val="137"/>
          <w:jc w:val="center"/>
        </w:trPr>
        <w:tc>
          <w:tcPr>
            <w:tcW w:w="9356" w:type="dxa"/>
            <w:gridSpan w:val="4"/>
          </w:tcPr>
          <w:p w:rsidR="001E0803" w:rsidRDefault="001E0803" w:rsidP="001E0803">
            <w:pPr>
              <w:pStyle w:val="a7"/>
              <w:ind w:right="-58"/>
              <w:rPr>
                <w:rFonts w:ascii="Times New Roman" w:hAnsi="Times New Roman" w:cs="Times New Roman"/>
                <w:b/>
                <w:sz w:val="20"/>
                <w:szCs w:val="20"/>
              </w:rPr>
            </w:pPr>
          </w:p>
          <w:p w:rsidR="001E0803" w:rsidRPr="005519CD" w:rsidRDefault="001E0803" w:rsidP="001E0803">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8B1791" w:rsidRPr="005519CD" w:rsidRDefault="008B1791" w:rsidP="00F90565">
            <w:pPr>
              <w:ind w:right="-2"/>
              <w:rPr>
                <w:sz w:val="20"/>
                <w:szCs w:val="20"/>
              </w:rPr>
            </w:pPr>
          </w:p>
        </w:tc>
      </w:tr>
      <w:tr w:rsidR="008B1791" w:rsidRPr="005519CD" w:rsidTr="00C638A9">
        <w:trPr>
          <w:trHeight w:val="137"/>
          <w:jc w:val="center"/>
        </w:trPr>
        <w:tc>
          <w:tcPr>
            <w:tcW w:w="6281" w:type="dxa"/>
          </w:tcPr>
          <w:p w:rsidR="008B1791" w:rsidRPr="00C638A9" w:rsidRDefault="00EE7066" w:rsidP="0002543F">
            <w:pPr>
              <w:overflowPunct/>
              <w:autoSpaceDE/>
              <w:autoSpaceDN/>
              <w:adjustRightInd/>
              <w:ind w:right="29" w:hanging="37"/>
              <w:jc w:val="both"/>
              <w:textAlignment w:val="auto"/>
              <w:rPr>
                <w:sz w:val="20"/>
                <w:szCs w:val="20"/>
              </w:rPr>
            </w:pPr>
            <w:r w:rsidRPr="00EE7066">
              <w:rPr>
                <w:rFonts w:eastAsia="Times New Roman"/>
                <w:sz w:val="20"/>
                <w:szCs w:val="20"/>
                <w:lang w:eastAsia="ru-RU"/>
              </w:rPr>
              <w:t>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tc>
        <w:tc>
          <w:tcPr>
            <w:tcW w:w="968" w:type="dxa"/>
          </w:tcPr>
          <w:p w:rsidR="008B1791" w:rsidRPr="00C638A9" w:rsidRDefault="00EE7066" w:rsidP="00C638A9">
            <w:pPr>
              <w:rPr>
                <w:sz w:val="20"/>
                <w:szCs w:val="20"/>
              </w:rPr>
            </w:pPr>
            <w:r>
              <w:rPr>
                <w:sz w:val="20"/>
                <w:szCs w:val="20"/>
              </w:rPr>
              <w:t>180а</w:t>
            </w:r>
          </w:p>
        </w:tc>
        <w:tc>
          <w:tcPr>
            <w:tcW w:w="1257" w:type="dxa"/>
          </w:tcPr>
          <w:p w:rsidR="008B1791" w:rsidRPr="005519CD" w:rsidRDefault="00EE7066" w:rsidP="00F90565">
            <w:pPr>
              <w:spacing w:after="120"/>
              <w:ind w:right="-2" w:firstLine="16"/>
              <w:jc w:val="center"/>
              <w:rPr>
                <w:sz w:val="20"/>
                <w:szCs w:val="20"/>
              </w:rPr>
            </w:pPr>
            <w:r>
              <w:rPr>
                <w:sz w:val="20"/>
                <w:szCs w:val="20"/>
              </w:rPr>
              <w:t>25.03.2024</w:t>
            </w:r>
          </w:p>
        </w:tc>
        <w:tc>
          <w:tcPr>
            <w:tcW w:w="850" w:type="dxa"/>
          </w:tcPr>
          <w:p w:rsidR="008B1791" w:rsidRPr="005519CD" w:rsidRDefault="00131E82" w:rsidP="00F90565">
            <w:pPr>
              <w:spacing w:after="120"/>
              <w:ind w:right="-2"/>
              <w:jc w:val="center"/>
              <w:rPr>
                <w:sz w:val="20"/>
                <w:szCs w:val="20"/>
              </w:rPr>
            </w:pPr>
            <w:r>
              <w:rPr>
                <w:sz w:val="20"/>
                <w:szCs w:val="20"/>
              </w:rPr>
              <w:t>5</w:t>
            </w:r>
          </w:p>
        </w:tc>
      </w:tr>
      <w:tr w:rsidR="00EE7066" w:rsidRPr="005519CD" w:rsidTr="00C638A9">
        <w:trPr>
          <w:trHeight w:val="137"/>
          <w:jc w:val="center"/>
        </w:trPr>
        <w:tc>
          <w:tcPr>
            <w:tcW w:w="6281" w:type="dxa"/>
          </w:tcPr>
          <w:p w:rsidR="00EE7066" w:rsidRPr="00C638A9" w:rsidRDefault="00EE7066" w:rsidP="00EE7066">
            <w:pPr>
              <w:overflowPunct/>
              <w:autoSpaceDE/>
              <w:autoSpaceDN/>
              <w:adjustRightInd/>
              <w:ind w:right="-2"/>
              <w:jc w:val="both"/>
              <w:textAlignment w:val="auto"/>
              <w:rPr>
                <w:sz w:val="20"/>
                <w:szCs w:val="20"/>
              </w:rPr>
            </w:pPr>
            <w:r w:rsidRPr="00C638A9">
              <w:rPr>
                <w:rFonts w:eastAsia="Times New Roman"/>
                <w:color w:val="000000"/>
                <w:sz w:val="20"/>
                <w:szCs w:val="20"/>
                <w:lang w:eastAsia="ru-RU"/>
              </w:rPr>
              <w:t>О внесении изменений  в постановление Администрации Чаинского района от 28.08.2023 № 370 «Об утверждении Перечня муниципальных услуг, предоставляемых органами местного самоуправления муниципального образования «Чаинский район Томской области» и подведомственными им муниципальными учреждениями»</w:t>
            </w:r>
          </w:p>
        </w:tc>
        <w:tc>
          <w:tcPr>
            <w:tcW w:w="968" w:type="dxa"/>
          </w:tcPr>
          <w:p w:rsidR="00EE7066" w:rsidRDefault="00EE7066" w:rsidP="00EE7066">
            <w:pPr>
              <w:spacing w:after="120"/>
              <w:ind w:right="-2"/>
              <w:jc w:val="center"/>
              <w:rPr>
                <w:sz w:val="20"/>
                <w:szCs w:val="20"/>
              </w:rPr>
            </w:pPr>
          </w:p>
          <w:p w:rsidR="00EE7066" w:rsidRPr="00C638A9" w:rsidRDefault="00EE7066" w:rsidP="00EE7066">
            <w:pPr>
              <w:rPr>
                <w:sz w:val="20"/>
                <w:szCs w:val="20"/>
              </w:rPr>
            </w:pPr>
            <w:r>
              <w:rPr>
                <w:sz w:val="20"/>
                <w:szCs w:val="20"/>
              </w:rPr>
              <w:t>324</w:t>
            </w:r>
          </w:p>
        </w:tc>
        <w:tc>
          <w:tcPr>
            <w:tcW w:w="1257" w:type="dxa"/>
          </w:tcPr>
          <w:p w:rsidR="00EE7066" w:rsidRPr="005519CD" w:rsidRDefault="00EE7066" w:rsidP="00EE7066">
            <w:pPr>
              <w:spacing w:after="120"/>
              <w:ind w:right="-2" w:firstLine="16"/>
              <w:jc w:val="center"/>
              <w:rPr>
                <w:sz w:val="20"/>
                <w:szCs w:val="20"/>
              </w:rPr>
            </w:pPr>
            <w:r>
              <w:rPr>
                <w:sz w:val="20"/>
                <w:szCs w:val="20"/>
              </w:rPr>
              <w:t>24..06.2024</w:t>
            </w:r>
          </w:p>
        </w:tc>
        <w:tc>
          <w:tcPr>
            <w:tcW w:w="850" w:type="dxa"/>
          </w:tcPr>
          <w:p w:rsidR="00EE7066" w:rsidRPr="005519CD" w:rsidRDefault="00131E82" w:rsidP="00EE7066">
            <w:pPr>
              <w:spacing w:after="120"/>
              <w:ind w:right="-2"/>
              <w:jc w:val="center"/>
              <w:rPr>
                <w:sz w:val="20"/>
                <w:szCs w:val="20"/>
              </w:rPr>
            </w:pPr>
            <w:r>
              <w:rPr>
                <w:sz w:val="20"/>
                <w:szCs w:val="20"/>
              </w:rPr>
              <w:t>18</w:t>
            </w:r>
          </w:p>
        </w:tc>
      </w:tr>
      <w:tr w:rsidR="00EE7066" w:rsidRPr="005519CD" w:rsidTr="00C638A9">
        <w:trPr>
          <w:trHeight w:val="137"/>
          <w:jc w:val="center"/>
        </w:trPr>
        <w:tc>
          <w:tcPr>
            <w:tcW w:w="6281" w:type="dxa"/>
          </w:tcPr>
          <w:p w:rsidR="00EE7066" w:rsidRPr="00C638A9" w:rsidRDefault="00EE7066" w:rsidP="0002543F">
            <w:pPr>
              <w:overflowPunct/>
              <w:autoSpaceDE/>
              <w:autoSpaceDN/>
              <w:adjustRightInd/>
              <w:ind w:right="-1" w:hanging="37"/>
              <w:jc w:val="both"/>
              <w:textAlignment w:val="auto"/>
              <w:rPr>
                <w:rFonts w:eastAsia="Times New Roman"/>
                <w:color w:val="000000"/>
                <w:sz w:val="20"/>
                <w:szCs w:val="20"/>
                <w:lang w:eastAsia="ru-RU"/>
              </w:rPr>
            </w:pPr>
            <w:r w:rsidRPr="00EE7066">
              <w:rPr>
                <w:rFonts w:eastAsia="Times New Roman"/>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tc>
        <w:tc>
          <w:tcPr>
            <w:tcW w:w="968" w:type="dxa"/>
          </w:tcPr>
          <w:p w:rsidR="00EE7066" w:rsidRDefault="00EE7066" w:rsidP="00EE7066">
            <w:pPr>
              <w:spacing w:after="120"/>
              <w:ind w:right="-2"/>
              <w:jc w:val="center"/>
              <w:rPr>
                <w:sz w:val="20"/>
                <w:szCs w:val="20"/>
              </w:rPr>
            </w:pPr>
            <w:r>
              <w:rPr>
                <w:sz w:val="20"/>
                <w:szCs w:val="20"/>
              </w:rPr>
              <w:t>337</w:t>
            </w:r>
          </w:p>
        </w:tc>
        <w:tc>
          <w:tcPr>
            <w:tcW w:w="1257" w:type="dxa"/>
          </w:tcPr>
          <w:p w:rsidR="00EE7066" w:rsidRDefault="00EE7066" w:rsidP="00EE7066">
            <w:pPr>
              <w:spacing w:after="120"/>
              <w:ind w:right="-2" w:firstLine="16"/>
              <w:jc w:val="center"/>
              <w:rPr>
                <w:sz w:val="20"/>
                <w:szCs w:val="20"/>
              </w:rPr>
            </w:pPr>
            <w:r>
              <w:rPr>
                <w:sz w:val="20"/>
                <w:szCs w:val="20"/>
              </w:rPr>
              <w:t>25.06.2024</w:t>
            </w:r>
          </w:p>
        </w:tc>
        <w:tc>
          <w:tcPr>
            <w:tcW w:w="850" w:type="dxa"/>
          </w:tcPr>
          <w:p w:rsidR="00EE7066" w:rsidRPr="005519CD" w:rsidRDefault="00131E82" w:rsidP="00EE7066">
            <w:pPr>
              <w:spacing w:after="120"/>
              <w:ind w:right="-2"/>
              <w:jc w:val="center"/>
              <w:rPr>
                <w:sz w:val="20"/>
                <w:szCs w:val="20"/>
              </w:rPr>
            </w:pPr>
            <w:r>
              <w:rPr>
                <w:sz w:val="20"/>
                <w:szCs w:val="20"/>
              </w:rPr>
              <w:t>20</w:t>
            </w:r>
          </w:p>
        </w:tc>
      </w:tr>
      <w:tr w:rsidR="00EE7066" w:rsidRPr="005519CD" w:rsidTr="00C638A9">
        <w:trPr>
          <w:trHeight w:val="137"/>
          <w:jc w:val="center"/>
        </w:trPr>
        <w:tc>
          <w:tcPr>
            <w:tcW w:w="6281" w:type="dxa"/>
          </w:tcPr>
          <w:p w:rsidR="00EE7066" w:rsidRPr="00C638A9" w:rsidRDefault="00EE7066" w:rsidP="0002543F">
            <w:pPr>
              <w:tabs>
                <w:tab w:val="left" w:pos="3105"/>
              </w:tabs>
              <w:overflowPunct/>
              <w:autoSpaceDE/>
              <w:autoSpaceDN/>
              <w:adjustRightInd/>
              <w:jc w:val="both"/>
              <w:textAlignment w:val="auto"/>
              <w:rPr>
                <w:sz w:val="20"/>
                <w:szCs w:val="20"/>
              </w:rPr>
            </w:pPr>
            <w:r w:rsidRPr="00C638A9">
              <w:rPr>
                <w:rFonts w:eastAsia="Times New Roman"/>
                <w:color w:val="000000"/>
                <w:sz w:val="20"/>
                <w:szCs w:val="20"/>
                <w:lang w:eastAsia="ru-RU"/>
              </w:rPr>
              <w:t>Об установлении расходных обязательств на реализацию проектов, отобранных по итогам проведения конкурса проектов детского и социального туризма в рамках реализации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968" w:type="dxa"/>
          </w:tcPr>
          <w:p w:rsidR="00EE7066" w:rsidRPr="005519CD" w:rsidRDefault="00EE7066" w:rsidP="00EE7066">
            <w:pPr>
              <w:spacing w:after="120"/>
              <w:ind w:right="-2"/>
              <w:jc w:val="center"/>
              <w:rPr>
                <w:sz w:val="20"/>
                <w:szCs w:val="20"/>
              </w:rPr>
            </w:pPr>
            <w:r>
              <w:rPr>
                <w:sz w:val="20"/>
                <w:szCs w:val="20"/>
              </w:rPr>
              <w:t>373</w:t>
            </w:r>
          </w:p>
        </w:tc>
        <w:tc>
          <w:tcPr>
            <w:tcW w:w="1257" w:type="dxa"/>
          </w:tcPr>
          <w:p w:rsidR="00EE7066" w:rsidRPr="005519CD" w:rsidRDefault="00EE7066" w:rsidP="00EE7066">
            <w:pPr>
              <w:spacing w:after="120"/>
              <w:ind w:right="-2" w:firstLine="16"/>
              <w:jc w:val="center"/>
              <w:rPr>
                <w:sz w:val="20"/>
                <w:szCs w:val="20"/>
              </w:rPr>
            </w:pPr>
            <w:r>
              <w:rPr>
                <w:sz w:val="20"/>
                <w:szCs w:val="20"/>
              </w:rPr>
              <w:t>03.7.02024</w:t>
            </w:r>
          </w:p>
        </w:tc>
        <w:tc>
          <w:tcPr>
            <w:tcW w:w="850" w:type="dxa"/>
          </w:tcPr>
          <w:p w:rsidR="00EE7066" w:rsidRPr="005519CD" w:rsidRDefault="00131E82" w:rsidP="00EE7066">
            <w:pPr>
              <w:spacing w:after="120"/>
              <w:ind w:right="-2"/>
              <w:jc w:val="center"/>
              <w:rPr>
                <w:sz w:val="20"/>
                <w:szCs w:val="20"/>
              </w:rPr>
            </w:pPr>
            <w:r>
              <w:rPr>
                <w:sz w:val="20"/>
                <w:szCs w:val="20"/>
              </w:rPr>
              <w:t>39</w:t>
            </w:r>
          </w:p>
        </w:tc>
      </w:tr>
      <w:tr w:rsidR="00EE7066" w:rsidRPr="005519CD" w:rsidTr="00C638A9">
        <w:trPr>
          <w:trHeight w:val="137"/>
          <w:jc w:val="center"/>
        </w:trPr>
        <w:tc>
          <w:tcPr>
            <w:tcW w:w="6281" w:type="dxa"/>
          </w:tcPr>
          <w:p w:rsidR="00EE7066" w:rsidRPr="00C638A9" w:rsidRDefault="00EE7066" w:rsidP="00EE7066">
            <w:pPr>
              <w:pStyle w:val="a7"/>
              <w:ind w:right="-58"/>
              <w:rPr>
                <w:rFonts w:ascii="Times New Roman" w:hAnsi="Times New Roman" w:cs="Times New Roman"/>
                <w:b/>
                <w:sz w:val="20"/>
                <w:szCs w:val="20"/>
              </w:rPr>
            </w:pPr>
            <w:r w:rsidRPr="00C638A9">
              <w:rPr>
                <w:rFonts w:ascii="Times New Roman" w:hAnsi="Times New Roman" w:cs="Times New Roman"/>
                <w:sz w:val="20"/>
                <w:szCs w:val="20"/>
              </w:rPr>
              <w:t>О внесении изменений в постановление Администрации Чаинского района от 29.12.2021 № 478 «Об утверждении муниципальной программы «Содействие развитию малого и среднего предпринимательства»</w:t>
            </w:r>
          </w:p>
        </w:tc>
        <w:tc>
          <w:tcPr>
            <w:tcW w:w="968" w:type="dxa"/>
          </w:tcPr>
          <w:p w:rsidR="00EE7066" w:rsidRPr="005519CD" w:rsidRDefault="00EE7066" w:rsidP="00EE7066">
            <w:pPr>
              <w:spacing w:after="120"/>
              <w:ind w:right="-2"/>
              <w:jc w:val="center"/>
              <w:rPr>
                <w:sz w:val="20"/>
                <w:szCs w:val="20"/>
              </w:rPr>
            </w:pPr>
            <w:r>
              <w:rPr>
                <w:sz w:val="20"/>
                <w:szCs w:val="20"/>
              </w:rPr>
              <w:t>374</w:t>
            </w:r>
          </w:p>
        </w:tc>
        <w:tc>
          <w:tcPr>
            <w:tcW w:w="1257" w:type="dxa"/>
          </w:tcPr>
          <w:p w:rsidR="00EE7066" w:rsidRPr="005519CD" w:rsidRDefault="00EE7066" w:rsidP="00EE7066">
            <w:pPr>
              <w:spacing w:after="120"/>
              <w:ind w:right="-2" w:firstLine="16"/>
              <w:jc w:val="center"/>
              <w:rPr>
                <w:sz w:val="20"/>
                <w:szCs w:val="20"/>
              </w:rPr>
            </w:pPr>
            <w:r>
              <w:rPr>
                <w:sz w:val="20"/>
                <w:szCs w:val="20"/>
              </w:rPr>
              <w:t>03.07.2024</w:t>
            </w:r>
          </w:p>
        </w:tc>
        <w:tc>
          <w:tcPr>
            <w:tcW w:w="850" w:type="dxa"/>
          </w:tcPr>
          <w:p w:rsidR="00EE7066" w:rsidRPr="005519CD" w:rsidRDefault="00131E82" w:rsidP="00131E82">
            <w:pPr>
              <w:tabs>
                <w:tab w:val="left" w:pos="192"/>
                <w:tab w:val="center" w:pos="318"/>
              </w:tabs>
              <w:spacing w:after="120"/>
              <w:ind w:right="-2"/>
              <w:rPr>
                <w:sz w:val="20"/>
                <w:szCs w:val="20"/>
              </w:rPr>
            </w:pPr>
            <w:r>
              <w:rPr>
                <w:sz w:val="20"/>
                <w:szCs w:val="20"/>
              </w:rPr>
              <w:tab/>
              <w:t>39</w:t>
            </w:r>
          </w:p>
        </w:tc>
      </w:tr>
      <w:tr w:rsidR="00EE7066" w:rsidRPr="005519CD" w:rsidTr="00C638A9">
        <w:trPr>
          <w:trHeight w:val="137"/>
          <w:jc w:val="center"/>
        </w:trPr>
        <w:tc>
          <w:tcPr>
            <w:tcW w:w="6281" w:type="dxa"/>
          </w:tcPr>
          <w:p w:rsidR="00EE7066" w:rsidRPr="00C638A9" w:rsidRDefault="00EE7066" w:rsidP="00EE7066">
            <w:pPr>
              <w:pStyle w:val="a9"/>
              <w:jc w:val="both"/>
              <w:rPr>
                <w:rFonts w:ascii="Times New Roman" w:hAnsi="Times New Roman"/>
                <w:b/>
                <w:sz w:val="20"/>
                <w:szCs w:val="20"/>
              </w:rPr>
            </w:pPr>
            <w:r w:rsidRPr="00C638A9">
              <w:rPr>
                <w:rFonts w:ascii="Times New Roman" w:hAnsi="Times New Roman"/>
                <w:sz w:val="20"/>
                <w:szCs w:val="20"/>
              </w:rPr>
              <w:t>Об утверждении Перечня муниципальных программ муниципального образования «Чаинский район Томской области» на 2025 год</w:t>
            </w:r>
          </w:p>
        </w:tc>
        <w:tc>
          <w:tcPr>
            <w:tcW w:w="968" w:type="dxa"/>
          </w:tcPr>
          <w:p w:rsidR="00EE7066" w:rsidRPr="005519CD" w:rsidRDefault="00EE7066" w:rsidP="00EE7066">
            <w:pPr>
              <w:spacing w:after="120"/>
              <w:ind w:right="-2"/>
              <w:jc w:val="center"/>
              <w:rPr>
                <w:sz w:val="20"/>
                <w:szCs w:val="20"/>
              </w:rPr>
            </w:pPr>
            <w:r>
              <w:rPr>
                <w:sz w:val="20"/>
                <w:szCs w:val="20"/>
              </w:rPr>
              <w:t>383</w:t>
            </w:r>
          </w:p>
        </w:tc>
        <w:tc>
          <w:tcPr>
            <w:tcW w:w="1257" w:type="dxa"/>
          </w:tcPr>
          <w:p w:rsidR="00EE7066" w:rsidRPr="005519CD" w:rsidRDefault="00EE7066" w:rsidP="00EE7066">
            <w:pPr>
              <w:spacing w:after="120"/>
              <w:ind w:right="-2" w:firstLine="16"/>
              <w:jc w:val="center"/>
              <w:rPr>
                <w:sz w:val="20"/>
                <w:szCs w:val="20"/>
              </w:rPr>
            </w:pPr>
            <w:r>
              <w:rPr>
                <w:sz w:val="20"/>
                <w:szCs w:val="20"/>
              </w:rPr>
              <w:t>05.07.2024</w:t>
            </w:r>
          </w:p>
        </w:tc>
        <w:tc>
          <w:tcPr>
            <w:tcW w:w="850" w:type="dxa"/>
          </w:tcPr>
          <w:p w:rsidR="00EE7066" w:rsidRPr="005519CD" w:rsidRDefault="00131E82" w:rsidP="00EE7066">
            <w:pPr>
              <w:spacing w:after="120"/>
              <w:ind w:right="-2"/>
              <w:jc w:val="center"/>
              <w:rPr>
                <w:sz w:val="20"/>
                <w:szCs w:val="20"/>
              </w:rPr>
            </w:pPr>
            <w:r>
              <w:rPr>
                <w:sz w:val="20"/>
                <w:szCs w:val="20"/>
              </w:rPr>
              <w:t>58</w:t>
            </w:r>
          </w:p>
        </w:tc>
      </w:tr>
      <w:tr w:rsidR="00EE7066" w:rsidRPr="005519CD" w:rsidTr="00C638A9">
        <w:trPr>
          <w:trHeight w:val="137"/>
          <w:jc w:val="center"/>
        </w:trPr>
        <w:tc>
          <w:tcPr>
            <w:tcW w:w="6281" w:type="dxa"/>
          </w:tcPr>
          <w:p w:rsidR="00EE7066" w:rsidRPr="00C638A9" w:rsidRDefault="00EE7066" w:rsidP="0002543F">
            <w:pPr>
              <w:overflowPunct/>
              <w:autoSpaceDE/>
              <w:autoSpaceDN/>
              <w:adjustRightInd/>
              <w:ind w:right="-1" w:hanging="37"/>
              <w:jc w:val="both"/>
              <w:textAlignment w:val="auto"/>
              <w:rPr>
                <w:sz w:val="20"/>
                <w:szCs w:val="20"/>
              </w:rPr>
            </w:pPr>
            <w:r w:rsidRPr="00352819">
              <w:rPr>
                <w:rFonts w:eastAsia="Times New Roman"/>
                <w:sz w:val="20"/>
                <w:szCs w:val="20"/>
                <w:lang w:eastAsia="ru-RU"/>
              </w:rPr>
              <w:t xml:space="preserve">О внесении изменений в постановление Администрации Чаинского района от 25.03.2024 № 179а «Об утверждении муниципальной программы </w:t>
            </w:r>
            <w:r w:rsidRPr="00352819">
              <w:rPr>
                <w:rFonts w:eastAsia="Calibri"/>
                <w:sz w:val="20"/>
                <w:szCs w:val="20"/>
                <w:lang w:eastAsia="ru-RU"/>
              </w:rPr>
              <w:t>«Создание условий для обеспечения населения Чаинского района библиотечными услугами»</w:t>
            </w:r>
          </w:p>
        </w:tc>
        <w:tc>
          <w:tcPr>
            <w:tcW w:w="968" w:type="dxa"/>
          </w:tcPr>
          <w:p w:rsidR="00EE7066" w:rsidRDefault="00EE7066" w:rsidP="00EE7066">
            <w:pPr>
              <w:spacing w:after="120"/>
              <w:ind w:right="-2"/>
              <w:jc w:val="center"/>
              <w:rPr>
                <w:sz w:val="20"/>
                <w:szCs w:val="20"/>
              </w:rPr>
            </w:pPr>
            <w:r>
              <w:rPr>
                <w:sz w:val="20"/>
                <w:szCs w:val="20"/>
              </w:rPr>
              <w:t>393</w:t>
            </w:r>
          </w:p>
        </w:tc>
        <w:tc>
          <w:tcPr>
            <w:tcW w:w="1257" w:type="dxa"/>
          </w:tcPr>
          <w:p w:rsidR="00EE7066" w:rsidRDefault="00EE7066" w:rsidP="00EE7066">
            <w:pPr>
              <w:spacing w:after="120"/>
              <w:ind w:right="-2" w:firstLine="16"/>
              <w:jc w:val="center"/>
              <w:rPr>
                <w:sz w:val="20"/>
                <w:szCs w:val="20"/>
              </w:rPr>
            </w:pPr>
            <w:r>
              <w:rPr>
                <w:sz w:val="20"/>
                <w:szCs w:val="20"/>
              </w:rPr>
              <w:t>12.07.2024</w:t>
            </w:r>
          </w:p>
        </w:tc>
        <w:tc>
          <w:tcPr>
            <w:tcW w:w="850" w:type="dxa"/>
          </w:tcPr>
          <w:p w:rsidR="00EE7066" w:rsidRPr="005519CD" w:rsidRDefault="00131E82" w:rsidP="00EE7066">
            <w:pPr>
              <w:spacing w:after="120"/>
              <w:ind w:right="-2"/>
              <w:jc w:val="center"/>
              <w:rPr>
                <w:sz w:val="20"/>
                <w:szCs w:val="20"/>
              </w:rPr>
            </w:pPr>
            <w:r>
              <w:rPr>
                <w:sz w:val="20"/>
                <w:szCs w:val="20"/>
              </w:rPr>
              <w:t>61</w:t>
            </w:r>
          </w:p>
        </w:tc>
      </w:tr>
      <w:tr w:rsidR="00EE7066" w:rsidRPr="005519CD" w:rsidTr="00C638A9">
        <w:trPr>
          <w:trHeight w:val="137"/>
          <w:jc w:val="center"/>
        </w:trPr>
        <w:tc>
          <w:tcPr>
            <w:tcW w:w="6281" w:type="dxa"/>
          </w:tcPr>
          <w:p w:rsidR="00EE7066" w:rsidRPr="00C638A9" w:rsidRDefault="00EE7066" w:rsidP="0002543F">
            <w:pPr>
              <w:overflowPunct/>
              <w:autoSpaceDE/>
              <w:autoSpaceDN/>
              <w:adjustRightInd/>
              <w:ind w:right="-1" w:hanging="37"/>
              <w:jc w:val="both"/>
              <w:textAlignment w:val="auto"/>
              <w:rPr>
                <w:b/>
                <w:sz w:val="20"/>
                <w:szCs w:val="20"/>
              </w:rPr>
            </w:pPr>
            <w:r w:rsidRPr="00C638A9">
              <w:rPr>
                <w:rFonts w:eastAsia="Calibri"/>
                <w:sz w:val="20"/>
                <w:szCs w:val="20"/>
                <w:lang w:eastAsia="ru-RU"/>
              </w:rPr>
              <w:t>О внесении изменений в постановление Администрации</w:t>
            </w:r>
            <w:r w:rsidRPr="00C638A9">
              <w:rPr>
                <w:rFonts w:eastAsia="Times New Roman"/>
                <w:sz w:val="20"/>
                <w:szCs w:val="20"/>
                <w:lang w:eastAsia="ru-RU"/>
              </w:rPr>
              <w:t xml:space="preserve"> Чаинского района от 14.10.2022 № 396 «Об утверждении муниципальной программы «Развитие культуры в Чаинском районе»</w:t>
            </w:r>
          </w:p>
        </w:tc>
        <w:tc>
          <w:tcPr>
            <w:tcW w:w="968" w:type="dxa"/>
          </w:tcPr>
          <w:p w:rsidR="00EE7066" w:rsidRPr="005519CD" w:rsidRDefault="00EE7066" w:rsidP="00EE7066">
            <w:pPr>
              <w:spacing w:after="120"/>
              <w:ind w:right="-2"/>
              <w:jc w:val="center"/>
              <w:rPr>
                <w:sz w:val="20"/>
                <w:szCs w:val="20"/>
              </w:rPr>
            </w:pPr>
            <w:r>
              <w:rPr>
                <w:sz w:val="20"/>
                <w:szCs w:val="20"/>
              </w:rPr>
              <w:t>394</w:t>
            </w:r>
          </w:p>
        </w:tc>
        <w:tc>
          <w:tcPr>
            <w:tcW w:w="1257" w:type="dxa"/>
          </w:tcPr>
          <w:p w:rsidR="00EE7066" w:rsidRPr="005519CD" w:rsidRDefault="00EE7066" w:rsidP="00EE7066">
            <w:pPr>
              <w:spacing w:after="120"/>
              <w:ind w:right="-2" w:firstLine="16"/>
              <w:jc w:val="center"/>
              <w:rPr>
                <w:sz w:val="20"/>
                <w:szCs w:val="20"/>
              </w:rPr>
            </w:pPr>
            <w:r>
              <w:rPr>
                <w:sz w:val="20"/>
                <w:szCs w:val="20"/>
              </w:rPr>
              <w:t>12.07.2024</w:t>
            </w:r>
          </w:p>
        </w:tc>
        <w:tc>
          <w:tcPr>
            <w:tcW w:w="850" w:type="dxa"/>
          </w:tcPr>
          <w:p w:rsidR="00EE7066" w:rsidRPr="005519CD" w:rsidRDefault="00131E82" w:rsidP="00EE7066">
            <w:pPr>
              <w:spacing w:after="120"/>
              <w:ind w:right="-2"/>
              <w:jc w:val="center"/>
              <w:rPr>
                <w:sz w:val="20"/>
                <w:szCs w:val="20"/>
              </w:rPr>
            </w:pPr>
            <w:r>
              <w:rPr>
                <w:sz w:val="20"/>
                <w:szCs w:val="20"/>
              </w:rPr>
              <w:t>77</w:t>
            </w:r>
          </w:p>
        </w:tc>
      </w:tr>
      <w:tr w:rsidR="00EE7066" w:rsidRPr="005519CD" w:rsidTr="00C638A9">
        <w:trPr>
          <w:trHeight w:val="137"/>
          <w:jc w:val="center"/>
        </w:trPr>
        <w:tc>
          <w:tcPr>
            <w:tcW w:w="6281" w:type="dxa"/>
          </w:tcPr>
          <w:p w:rsidR="00EE7066" w:rsidRPr="005519CD" w:rsidRDefault="00EE7066" w:rsidP="00EE7066">
            <w:pPr>
              <w:pStyle w:val="a9"/>
              <w:ind w:right="-1" w:hanging="37"/>
              <w:jc w:val="both"/>
              <w:rPr>
                <w:rFonts w:ascii="Times New Roman" w:hAnsi="Times New Roman"/>
                <w:b/>
                <w:sz w:val="20"/>
                <w:szCs w:val="20"/>
              </w:rPr>
            </w:pPr>
            <w:r w:rsidRPr="00610D7A">
              <w:rPr>
                <w:rFonts w:ascii="Times New Roman" w:eastAsia="Times New Roman" w:hAnsi="Times New Roman"/>
                <w:sz w:val="20"/>
                <w:szCs w:val="20"/>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r w:rsidRPr="005519CD">
              <w:rPr>
                <w:rFonts w:ascii="Times New Roman" w:hAnsi="Times New Roman"/>
                <w:b/>
                <w:sz w:val="20"/>
                <w:szCs w:val="20"/>
              </w:rPr>
              <w:t xml:space="preserve"> </w:t>
            </w:r>
          </w:p>
        </w:tc>
        <w:tc>
          <w:tcPr>
            <w:tcW w:w="968" w:type="dxa"/>
          </w:tcPr>
          <w:p w:rsidR="00EE7066" w:rsidRPr="005519CD" w:rsidRDefault="00EE7066" w:rsidP="00EE7066">
            <w:pPr>
              <w:spacing w:after="120"/>
              <w:ind w:right="-2"/>
              <w:jc w:val="center"/>
              <w:rPr>
                <w:sz w:val="20"/>
                <w:szCs w:val="20"/>
              </w:rPr>
            </w:pPr>
            <w:r>
              <w:rPr>
                <w:sz w:val="20"/>
                <w:szCs w:val="20"/>
              </w:rPr>
              <w:t>395</w:t>
            </w:r>
          </w:p>
        </w:tc>
        <w:tc>
          <w:tcPr>
            <w:tcW w:w="1257" w:type="dxa"/>
          </w:tcPr>
          <w:p w:rsidR="00EE7066" w:rsidRPr="005519CD" w:rsidRDefault="00EE7066" w:rsidP="00EE7066">
            <w:pPr>
              <w:spacing w:after="120"/>
              <w:ind w:right="-2" w:firstLine="16"/>
              <w:jc w:val="center"/>
              <w:rPr>
                <w:sz w:val="20"/>
                <w:szCs w:val="20"/>
              </w:rPr>
            </w:pPr>
            <w:r>
              <w:rPr>
                <w:sz w:val="20"/>
                <w:szCs w:val="20"/>
              </w:rPr>
              <w:t>12.07.2024</w:t>
            </w:r>
          </w:p>
        </w:tc>
        <w:tc>
          <w:tcPr>
            <w:tcW w:w="850" w:type="dxa"/>
          </w:tcPr>
          <w:p w:rsidR="00EE7066" w:rsidRPr="00131E82" w:rsidRDefault="00131E82" w:rsidP="00392F67">
            <w:pPr>
              <w:jc w:val="center"/>
              <w:rPr>
                <w:sz w:val="20"/>
                <w:szCs w:val="20"/>
              </w:rPr>
            </w:pPr>
            <w:r>
              <w:rPr>
                <w:sz w:val="20"/>
                <w:szCs w:val="20"/>
              </w:rPr>
              <w:t>100</w:t>
            </w:r>
          </w:p>
        </w:tc>
      </w:tr>
      <w:tr w:rsidR="00EE7066" w:rsidRPr="005519CD" w:rsidTr="00C638A9">
        <w:trPr>
          <w:trHeight w:val="137"/>
          <w:jc w:val="center"/>
        </w:trPr>
        <w:tc>
          <w:tcPr>
            <w:tcW w:w="6281" w:type="dxa"/>
          </w:tcPr>
          <w:p w:rsidR="00EE7066" w:rsidRPr="005519CD" w:rsidRDefault="00EE7066" w:rsidP="0002543F">
            <w:pPr>
              <w:jc w:val="both"/>
              <w:rPr>
                <w:b/>
                <w:sz w:val="20"/>
                <w:szCs w:val="20"/>
              </w:rPr>
            </w:pPr>
            <w:r w:rsidRPr="00910F88">
              <w:rPr>
                <w:sz w:val="20"/>
                <w:szCs w:val="20"/>
              </w:rPr>
              <w:t>О внесении изменений в постановление Администрации Чаинского района</w:t>
            </w:r>
            <w:r w:rsidR="0002543F">
              <w:rPr>
                <w:sz w:val="20"/>
                <w:szCs w:val="20"/>
              </w:rPr>
              <w:t xml:space="preserve"> </w:t>
            </w:r>
            <w:r w:rsidRPr="00910F88">
              <w:rPr>
                <w:sz w:val="20"/>
                <w:szCs w:val="20"/>
              </w:rPr>
              <w:t>от 17.01.2023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tc>
        <w:tc>
          <w:tcPr>
            <w:tcW w:w="968" w:type="dxa"/>
          </w:tcPr>
          <w:p w:rsidR="00EE7066" w:rsidRPr="005519CD" w:rsidRDefault="00EE7066" w:rsidP="00EE7066">
            <w:pPr>
              <w:spacing w:after="120"/>
              <w:ind w:right="-2"/>
              <w:jc w:val="center"/>
              <w:rPr>
                <w:sz w:val="20"/>
                <w:szCs w:val="20"/>
              </w:rPr>
            </w:pPr>
            <w:r>
              <w:rPr>
                <w:sz w:val="20"/>
                <w:szCs w:val="20"/>
              </w:rPr>
              <w:t>397</w:t>
            </w:r>
          </w:p>
        </w:tc>
        <w:tc>
          <w:tcPr>
            <w:tcW w:w="1257" w:type="dxa"/>
          </w:tcPr>
          <w:p w:rsidR="00EE7066" w:rsidRPr="005519CD" w:rsidRDefault="00EE7066" w:rsidP="00EE7066">
            <w:pPr>
              <w:spacing w:after="120"/>
              <w:ind w:right="-2" w:firstLine="16"/>
              <w:jc w:val="center"/>
              <w:rPr>
                <w:sz w:val="20"/>
                <w:szCs w:val="20"/>
              </w:rPr>
            </w:pPr>
            <w:r>
              <w:rPr>
                <w:sz w:val="20"/>
                <w:szCs w:val="20"/>
              </w:rPr>
              <w:t>12.07.2024</w:t>
            </w:r>
          </w:p>
        </w:tc>
        <w:tc>
          <w:tcPr>
            <w:tcW w:w="850" w:type="dxa"/>
          </w:tcPr>
          <w:p w:rsidR="00EE7066" w:rsidRPr="005519CD" w:rsidRDefault="008856EE" w:rsidP="00EE7066">
            <w:pPr>
              <w:spacing w:after="120"/>
              <w:ind w:right="-2"/>
              <w:jc w:val="center"/>
              <w:rPr>
                <w:sz w:val="20"/>
                <w:szCs w:val="20"/>
              </w:rPr>
            </w:pPr>
            <w:r>
              <w:rPr>
                <w:sz w:val="20"/>
                <w:szCs w:val="20"/>
              </w:rPr>
              <w:t>118</w:t>
            </w:r>
          </w:p>
        </w:tc>
      </w:tr>
      <w:tr w:rsidR="00EE7066" w:rsidRPr="005519CD" w:rsidTr="00C638A9">
        <w:trPr>
          <w:trHeight w:val="137"/>
          <w:jc w:val="center"/>
        </w:trPr>
        <w:tc>
          <w:tcPr>
            <w:tcW w:w="6281" w:type="dxa"/>
          </w:tcPr>
          <w:p w:rsidR="00EE7066" w:rsidRPr="005519CD" w:rsidRDefault="00EE7066" w:rsidP="00EE7066">
            <w:pPr>
              <w:overflowPunct/>
              <w:autoSpaceDE/>
              <w:autoSpaceDN/>
              <w:adjustRightInd/>
              <w:ind w:right="79"/>
              <w:jc w:val="both"/>
              <w:textAlignment w:val="auto"/>
              <w:rPr>
                <w:b/>
                <w:sz w:val="20"/>
                <w:szCs w:val="20"/>
              </w:rPr>
            </w:pPr>
            <w:r w:rsidRPr="00F66D38">
              <w:rPr>
                <w:rFonts w:eastAsia="Times New Roman"/>
                <w:color w:val="000000"/>
                <w:sz w:val="20"/>
                <w:szCs w:val="20"/>
                <w:lang w:eastAsia="ru-RU"/>
              </w:rPr>
              <w:t>О внесении изменений в постановление Администрации Чаинского района от 24.01.2023 № 62 «Об утверждении форм документов для предоставления субсидий»</w:t>
            </w:r>
          </w:p>
        </w:tc>
        <w:tc>
          <w:tcPr>
            <w:tcW w:w="968" w:type="dxa"/>
          </w:tcPr>
          <w:p w:rsidR="00EE7066" w:rsidRPr="005519CD" w:rsidRDefault="00EE7066" w:rsidP="00EE7066">
            <w:pPr>
              <w:spacing w:after="120"/>
              <w:ind w:right="-2"/>
              <w:jc w:val="center"/>
              <w:rPr>
                <w:sz w:val="20"/>
                <w:szCs w:val="20"/>
              </w:rPr>
            </w:pPr>
            <w:r>
              <w:rPr>
                <w:sz w:val="20"/>
                <w:szCs w:val="20"/>
              </w:rPr>
              <w:t>398</w:t>
            </w:r>
          </w:p>
        </w:tc>
        <w:tc>
          <w:tcPr>
            <w:tcW w:w="1257" w:type="dxa"/>
          </w:tcPr>
          <w:p w:rsidR="00EE7066" w:rsidRPr="005519CD" w:rsidRDefault="00EE7066" w:rsidP="00EE7066">
            <w:pPr>
              <w:spacing w:after="120"/>
              <w:ind w:right="-2" w:firstLine="16"/>
              <w:jc w:val="center"/>
              <w:rPr>
                <w:sz w:val="20"/>
                <w:szCs w:val="20"/>
              </w:rPr>
            </w:pPr>
            <w:r>
              <w:rPr>
                <w:sz w:val="20"/>
                <w:szCs w:val="20"/>
              </w:rPr>
              <w:t>15.07.2024</w:t>
            </w:r>
          </w:p>
        </w:tc>
        <w:tc>
          <w:tcPr>
            <w:tcW w:w="850" w:type="dxa"/>
          </w:tcPr>
          <w:p w:rsidR="00EE7066" w:rsidRPr="005519CD" w:rsidRDefault="008856EE" w:rsidP="00EE7066">
            <w:pPr>
              <w:spacing w:after="120"/>
              <w:ind w:right="-2"/>
              <w:jc w:val="center"/>
              <w:rPr>
                <w:sz w:val="20"/>
                <w:szCs w:val="20"/>
              </w:rPr>
            </w:pPr>
            <w:r>
              <w:rPr>
                <w:sz w:val="20"/>
                <w:szCs w:val="20"/>
              </w:rPr>
              <w:t>119</w:t>
            </w:r>
          </w:p>
        </w:tc>
      </w:tr>
      <w:tr w:rsidR="0002543F" w:rsidRPr="005519CD" w:rsidTr="00C638A9">
        <w:trPr>
          <w:trHeight w:val="137"/>
          <w:jc w:val="center"/>
        </w:trPr>
        <w:tc>
          <w:tcPr>
            <w:tcW w:w="6281" w:type="dxa"/>
          </w:tcPr>
          <w:p w:rsidR="0002543F" w:rsidRPr="00F66D38" w:rsidRDefault="0002543F" w:rsidP="0002543F">
            <w:pPr>
              <w:overflowPunct/>
              <w:autoSpaceDE/>
              <w:autoSpaceDN/>
              <w:adjustRightInd/>
              <w:ind w:hanging="37"/>
              <w:jc w:val="both"/>
              <w:textAlignment w:val="auto"/>
              <w:rPr>
                <w:rFonts w:eastAsia="Times New Roman"/>
                <w:color w:val="000000"/>
                <w:sz w:val="20"/>
                <w:szCs w:val="20"/>
                <w:lang w:eastAsia="ru-RU"/>
              </w:rPr>
            </w:pPr>
            <w:r w:rsidRPr="0002543F">
              <w:rPr>
                <w:rFonts w:eastAsia="Calibri"/>
                <w:sz w:val="20"/>
                <w:szCs w:val="20"/>
                <w:lang w:eastAsia="ru-RU"/>
              </w:rPr>
              <w:t>Об утверждении отчета об исполнении бюджета муниципального образования «Чаинский район Томской области» за 1 полугодие 2024 года</w:t>
            </w:r>
          </w:p>
        </w:tc>
        <w:tc>
          <w:tcPr>
            <w:tcW w:w="968" w:type="dxa"/>
          </w:tcPr>
          <w:p w:rsidR="0002543F" w:rsidRDefault="0002543F" w:rsidP="00EE7066">
            <w:pPr>
              <w:spacing w:after="120"/>
              <w:ind w:right="-2"/>
              <w:jc w:val="center"/>
              <w:rPr>
                <w:sz w:val="20"/>
                <w:szCs w:val="20"/>
              </w:rPr>
            </w:pPr>
            <w:r>
              <w:rPr>
                <w:sz w:val="20"/>
                <w:szCs w:val="20"/>
              </w:rPr>
              <w:t>399</w:t>
            </w:r>
          </w:p>
        </w:tc>
        <w:tc>
          <w:tcPr>
            <w:tcW w:w="1257" w:type="dxa"/>
          </w:tcPr>
          <w:p w:rsidR="0002543F" w:rsidRDefault="0002543F" w:rsidP="00EE7066">
            <w:pPr>
              <w:spacing w:after="120"/>
              <w:ind w:right="-2" w:firstLine="16"/>
              <w:jc w:val="center"/>
              <w:rPr>
                <w:sz w:val="20"/>
                <w:szCs w:val="20"/>
              </w:rPr>
            </w:pPr>
            <w:r>
              <w:rPr>
                <w:sz w:val="20"/>
                <w:szCs w:val="20"/>
              </w:rPr>
              <w:t>23.07.2024</w:t>
            </w:r>
          </w:p>
        </w:tc>
        <w:tc>
          <w:tcPr>
            <w:tcW w:w="850" w:type="dxa"/>
          </w:tcPr>
          <w:p w:rsidR="0002543F" w:rsidRPr="005519CD" w:rsidRDefault="008856EE" w:rsidP="00EE7066">
            <w:pPr>
              <w:spacing w:after="120"/>
              <w:ind w:right="-2"/>
              <w:jc w:val="center"/>
              <w:rPr>
                <w:sz w:val="20"/>
                <w:szCs w:val="20"/>
              </w:rPr>
            </w:pPr>
            <w:r>
              <w:rPr>
                <w:sz w:val="20"/>
                <w:szCs w:val="20"/>
              </w:rPr>
              <w:t>121</w:t>
            </w:r>
          </w:p>
        </w:tc>
      </w:tr>
      <w:tr w:rsidR="00EE7066" w:rsidRPr="005519CD" w:rsidTr="00C638A9">
        <w:trPr>
          <w:trHeight w:val="137"/>
          <w:jc w:val="center"/>
        </w:trPr>
        <w:tc>
          <w:tcPr>
            <w:tcW w:w="6281" w:type="dxa"/>
          </w:tcPr>
          <w:p w:rsidR="00EE7066" w:rsidRPr="005519CD" w:rsidRDefault="00EE7066" w:rsidP="00EE7066">
            <w:pPr>
              <w:jc w:val="both"/>
              <w:rPr>
                <w:b/>
                <w:sz w:val="20"/>
                <w:szCs w:val="20"/>
              </w:rPr>
            </w:pPr>
            <w:r w:rsidRPr="009472A0">
              <w:rPr>
                <w:sz w:val="20"/>
                <w:szCs w:val="20"/>
              </w:rPr>
              <w:t>О внесении изменений в муниципальную программу</w:t>
            </w:r>
            <w:r>
              <w:rPr>
                <w:sz w:val="20"/>
                <w:szCs w:val="20"/>
              </w:rPr>
              <w:t xml:space="preserve"> </w:t>
            </w:r>
            <w:r w:rsidRPr="009472A0">
              <w:rPr>
                <w:sz w:val="20"/>
                <w:szCs w:val="20"/>
              </w:rPr>
              <w:t xml:space="preserve"> «Обеспечение жильем молодых семей в Чаинском районе»</w:t>
            </w:r>
          </w:p>
        </w:tc>
        <w:tc>
          <w:tcPr>
            <w:tcW w:w="968" w:type="dxa"/>
          </w:tcPr>
          <w:p w:rsidR="00EE7066" w:rsidRPr="005519CD" w:rsidRDefault="00EE7066" w:rsidP="00EE7066">
            <w:pPr>
              <w:spacing w:after="120"/>
              <w:ind w:right="-2"/>
              <w:jc w:val="center"/>
              <w:rPr>
                <w:sz w:val="20"/>
                <w:szCs w:val="20"/>
              </w:rPr>
            </w:pPr>
            <w:r>
              <w:rPr>
                <w:sz w:val="20"/>
                <w:szCs w:val="20"/>
              </w:rPr>
              <w:t>400</w:t>
            </w:r>
          </w:p>
        </w:tc>
        <w:tc>
          <w:tcPr>
            <w:tcW w:w="1257" w:type="dxa"/>
          </w:tcPr>
          <w:p w:rsidR="00EE7066" w:rsidRPr="005519CD" w:rsidRDefault="00EE7066" w:rsidP="00EE7066">
            <w:pPr>
              <w:spacing w:after="120"/>
              <w:ind w:right="-2" w:firstLine="16"/>
              <w:jc w:val="center"/>
              <w:rPr>
                <w:sz w:val="20"/>
                <w:szCs w:val="20"/>
              </w:rPr>
            </w:pPr>
            <w:r>
              <w:rPr>
                <w:sz w:val="20"/>
                <w:szCs w:val="20"/>
              </w:rPr>
              <w:t>23.07.2024</w:t>
            </w:r>
          </w:p>
        </w:tc>
        <w:tc>
          <w:tcPr>
            <w:tcW w:w="850" w:type="dxa"/>
          </w:tcPr>
          <w:p w:rsidR="00EE7066" w:rsidRPr="005519CD" w:rsidRDefault="008856EE" w:rsidP="00EE7066">
            <w:pPr>
              <w:spacing w:after="120"/>
              <w:ind w:right="-2"/>
              <w:jc w:val="center"/>
              <w:rPr>
                <w:sz w:val="20"/>
                <w:szCs w:val="20"/>
              </w:rPr>
            </w:pPr>
            <w:r>
              <w:rPr>
                <w:sz w:val="20"/>
                <w:szCs w:val="20"/>
              </w:rPr>
              <w:t>167</w:t>
            </w:r>
          </w:p>
        </w:tc>
      </w:tr>
      <w:tr w:rsidR="008865D6" w:rsidRPr="005519CD" w:rsidTr="00C638A9">
        <w:trPr>
          <w:trHeight w:val="137"/>
          <w:jc w:val="center"/>
        </w:trPr>
        <w:tc>
          <w:tcPr>
            <w:tcW w:w="6281" w:type="dxa"/>
          </w:tcPr>
          <w:p w:rsidR="008865D6" w:rsidRPr="008865D6" w:rsidRDefault="008865D6" w:rsidP="008865D6">
            <w:pPr>
              <w:ind w:right="-2"/>
              <w:jc w:val="both"/>
              <w:rPr>
                <w:sz w:val="20"/>
                <w:szCs w:val="20"/>
              </w:rPr>
            </w:pPr>
            <w:r w:rsidRPr="008865D6">
              <w:rPr>
                <w:color w:val="000000"/>
                <w:sz w:val="20"/>
                <w:szCs w:val="20"/>
              </w:rPr>
              <w:t>О признании утратившими силу правовых актов в сфере предоставления муниципальных услуг</w:t>
            </w:r>
          </w:p>
          <w:p w:rsidR="008865D6" w:rsidRPr="008865D6" w:rsidRDefault="008865D6" w:rsidP="00EE7066">
            <w:pPr>
              <w:jc w:val="both"/>
              <w:rPr>
                <w:sz w:val="20"/>
                <w:szCs w:val="20"/>
              </w:rPr>
            </w:pPr>
          </w:p>
        </w:tc>
        <w:tc>
          <w:tcPr>
            <w:tcW w:w="968" w:type="dxa"/>
          </w:tcPr>
          <w:p w:rsidR="008865D6" w:rsidRDefault="008865D6" w:rsidP="008865D6">
            <w:pPr>
              <w:spacing w:after="120"/>
              <w:ind w:right="-2"/>
              <w:jc w:val="center"/>
              <w:rPr>
                <w:sz w:val="20"/>
                <w:szCs w:val="20"/>
              </w:rPr>
            </w:pPr>
            <w:r>
              <w:rPr>
                <w:sz w:val="20"/>
                <w:szCs w:val="20"/>
              </w:rPr>
              <w:t>403</w:t>
            </w:r>
          </w:p>
        </w:tc>
        <w:tc>
          <w:tcPr>
            <w:tcW w:w="1257" w:type="dxa"/>
          </w:tcPr>
          <w:p w:rsidR="008865D6" w:rsidRDefault="008865D6" w:rsidP="00EE7066">
            <w:pPr>
              <w:spacing w:after="120"/>
              <w:ind w:right="-2" w:firstLine="16"/>
              <w:jc w:val="center"/>
              <w:rPr>
                <w:sz w:val="20"/>
                <w:szCs w:val="20"/>
              </w:rPr>
            </w:pPr>
            <w:r>
              <w:rPr>
                <w:sz w:val="20"/>
                <w:szCs w:val="20"/>
              </w:rPr>
              <w:t>26.07.2024</w:t>
            </w:r>
          </w:p>
        </w:tc>
        <w:tc>
          <w:tcPr>
            <w:tcW w:w="850" w:type="dxa"/>
          </w:tcPr>
          <w:p w:rsidR="008865D6" w:rsidRPr="005519CD" w:rsidRDefault="008856EE" w:rsidP="00EE7066">
            <w:pPr>
              <w:spacing w:after="120"/>
              <w:ind w:right="-2"/>
              <w:jc w:val="center"/>
              <w:rPr>
                <w:sz w:val="20"/>
                <w:szCs w:val="20"/>
              </w:rPr>
            </w:pPr>
            <w:r>
              <w:rPr>
                <w:sz w:val="20"/>
                <w:szCs w:val="20"/>
              </w:rPr>
              <w:t>130</w:t>
            </w:r>
          </w:p>
        </w:tc>
      </w:tr>
      <w:tr w:rsidR="00953BCB" w:rsidRPr="005519CD" w:rsidTr="00C638A9">
        <w:trPr>
          <w:trHeight w:val="137"/>
          <w:jc w:val="center"/>
        </w:trPr>
        <w:tc>
          <w:tcPr>
            <w:tcW w:w="6281" w:type="dxa"/>
          </w:tcPr>
          <w:p w:rsidR="00953BCB" w:rsidRPr="008865D6" w:rsidRDefault="00953BCB" w:rsidP="00953BCB">
            <w:pPr>
              <w:overflowPunct/>
              <w:autoSpaceDE/>
              <w:autoSpaceDN/>
              <w:adjustRightInd/>
              <w:jc w:val="both"/>
              <w:textAlignment w:val="auto"/>
              <w:rPr>
                <w:color w:val="000000"/>
                <w:sz w:val="20"/>
                <w:szCs w:val="20"/>
              </w:rPr>
            </w:pPr>
            <w:r w:rsidRPr="00953BCB">
              <w:rPr>
                <w:rFonts w:eastAsia="Times New Roman"/>
                <w:sz w:val="20"/>
                <w:szCs w:val="20"/>
                <w:lang w:eastAsia="ru-RU"/>
              </w:rPr>
              <w:t xml:space="preserve">О внесении изменений в постановление Администрации Чаинского </w:t>
            </w:r>
            <w:r w:rsidRPr="00953BCB">
              <w:rPr>
                <w:rFonts w:eastAsia="Times New Roman"/>
                <w:sz w:val="20"/>
                <w:szCs w:val="20"/>
                <w:lang w:eastAsia="ru-RU"/>
              </w:rPr>
              <w:lastRenderedPageBreak/>
              <w:t>района</w:t>
            </w:r>
            <w:r>
              <w:rPr>
                <w:rFonts w:eastAsia="Times New Roman"/>
                <w:sz w:val="20"/>
                <w:szCs w:val="20"/>
                <w:lang w:eastAsia="ru-RU"/>
              </w:rPr>
              <w:t xml:space="preserve"> </w:t>
            </w:r>
            <w:r w:rsidRPr="00953BCB">
              <w:rPr>
                <w:rFonts w:eastAsia="Times New Roman"/>
                <w:sz w:val="20"/>
                <w:szCs w:val="20"/>
                <w:lang w:eastAsia="ru-RU"/>
              </w:rPr>
              <w:t>от 21.05.2024  № 258 «О подготовке муниципальных образовательных учреждений к 2024-2025 учебному году</w:t>
            </w:r>
            <w:r w:rsidRPr="00953BCB">
              <w:rPr>
                <w:rFonts w:eastAsia="Calibri"/>
                <w:sz w:val="20"/>
                <w:szCs w:val="20"/>
              </w:rPr>
              <w:t>»</w:t>
            </w:r>
          </w:p>
        </w:tc>
        <w:tc>
          <w:tcPr>
            <w:tcW w:w="968" w:type="dxa"/>
          </w:tcPr>
          <w:p w:rsidR="00953BCB" w:rsidRDefault="00953BCB" w:rsidP="008865D6">
            <w:pPr>
              <w:spacing w:after="120"/>
              <w:ind w:right="-2"/>
              <w:jc w:val="center"/>
              <w:rPr>
                <w:sz w:val="20"/>
                <w:szCs w:val="20"/>
              </w:rPr>
            </w:pPr>
            <w:r>
              <w:rPr>
                <w:sz w:val="20"/>
                <w:szCs w:val="20"/>
              </w:rPr>
              <w:lastRenderedPageBreak/>
              <w:t>406</w:t>
            </w:r>
          </w:p>
        </w:tc>
        <w:tc>
          <w:tcPr>
            <w:tcW w:w="1257" w:type="dxa"/>
          </w:tcPr>
          <w:p w:rsidR="00953BCB" w:rsidRDefault="00953BCB" w:rsidP="00EE7066">
            <w:pPr>
              <w:spacing w:after="120"/>
              <w:ind w:right="-2" w:firstLine="16"/>
              <w:jc w:val="center"/>
              <w:rPr>
                <w:sz w:val="20"/>
                <w:szCs w:val="20"/>
              </w:rPr>
            </w:pPr>
            <w:r>
              <w:rPr>
                <w:sz w:val="20"/>
                <w:szCs w:val="20"/>
              </w:rPr>
              <w:t>30.07.2024</w:t>
            </w:r>
          </w:p>
        </w:tc>
        <w:tc>
          <w:tcPr>
            <w:tcW w:w="850" w:type="dxa"/>
          </w:tcPr>
          <w:p w:rsidR="00953BCB" w:rsidRPr="005519CD" w:rsidRDefault="008856EE" w:rsidP="00EE7066">
            <w:pPr>
              <w:spacing w:after="120"/>
              <w:ind w:right="-2"/>
              <w:jc w:val="center"/>
              <w:rPr>
                <w:sz w:val="20"/>
                <w:szCs w:val="20"/>
              </w:rPr>
            </w:pPr>
            <w:r>
              <w:rPr>
                <w:sz w:val="20"/>
                <w:szCs w:val="20"/>
              </w:rPr>
              <w:t>131</w:t>
            </w:r>
          </w:p>
        </w:tc>
      </w:tr>
      <w:tr w:rsidR="008865D6" w:rsidRPr="005519CD" w:rsidTr="00C638A9">
        <w:trPr>
          <w:trHeight w:val="137"/>
          <w:jc w:val="center"/>
        </w:trPr>
        <w:tc>
          <w:tcPr>
            <w:tcW w:w="6281" w:type="dxa"/>
          </w:tcPr>
          <w:p w:rsidR="008865D6" w:rsidRPr="008865D6" w:rsidRDefault="008865D6" w:rsidP="00EE7066">
            <w:pPr>
              <w:jc w:val="both"/>
              <w:rPr>
                <w:sz w:val="20"/>
                <w:szCs w:val="20"/>
              </w:rPr>
            </w:pPr>
            <w:r w:rsidRPr="008865D6">
              <w:rPr>
                <w:rFonts w:eastAsia="Times New Roman"/>
                <w:sz w:val="20"/>
                <w:szCs w:val="20"/>
                <w:lang w:eastAsia="ru-RU"/>
              </w:rPr>
              <w:lastRenderedPageBreak/>
              <w:t>Об утверждении целевых показателей эффективности деятельности муниципальных учреждений Чаинского района, подведомственных муниципальному учреждению «Отдел по культуре, молодежной политике и спорту Администрации Чаинского района Томской области» и критериев оценки эффективности работы и условий премирования руководителей</w:t>
            </w:r>
          </w:p>
        </w:tc>
        <w:tc>
          <w:tcPr>
            <w:tcW w:w="968" w:type="dxa"/>
          </w:tcPr>
          <w:p w:rsidR="008865D6" w:rsidRDefault="008865D6" w:rsidP="00953BCB">
            <w:pPr>
              <w:spacing w:after="120"/>
              <w:ind w:right="-2"/>
              <w:jc w:val="center"/>
              <w:rPr>
                <w:sz w:val="20"/>
                <w:szCs w:val="20"/>
              </w:rPr>
            </w:pPr>
            <w:r>
              <w:rPr>
                <w:sz w:val="20"/>
                <w:szCs w:val="20"/>
              </w:rPr>
              <w:t>40</w:t>
            </w:r>
            <w:r w:rsidR="00953BCB">
              <w:rPr>
                <w:sz w:val="20"/>
                <w:szCs w:val="20"/>
              </w:rPr>
              <w:t>7</w:t>
            </w:r>
          </w:p>
        </w:tc>
        <w:tc>
          <w:tcPr>
            <w:tcW w:w="1257" w:type="dxa"/>
          </w:tcPr>
          <w:p w:rsidR="008865D6" w:rsidRDefault="008865D6" w:rsidP="00EE7066">
            <w:pPr>
              <w:spacing w:after="120"/>
              <w:ind w:right="-2" w:firstLine="16"/>
              <w:jc w:val="center"/>
              <w:rPr>
                <w:sz w:val="20"/>
                <w:szCs w:val="20"/>
              </w:rPr>
            </w:pPr>
            <w:r>
              <w:rPr>
                <w:sz w:val="20"/>
                <w:szCs w:val="20"/>
              </w:rPr>
              <w:t>30.07.2024</w:t>
            </w:r>
          </w:p>
        </w:tc>
        <w:tc>
          <w:tcPr>
            <w:tcW w:w="850" w:type="dxa"/>
          </w:tcPr>
          <w:p w:rsidR="008865D6" w:rsidRPr="008856EE" w:rsidRDefault="008856EE" w:rsidP="00392F67">
            <w:pPr>
              <w:jc w:val="center"/>
              <w:rPr>
                <w:sz w:val="20"/>
                <w:szCs w:val="20"/>
              </w:rPr>
            </w:pPr>
            <w:r>
              <w:rPr>
                <w:sz w:val="20"/>
                <w:szCs w:val="20"/>
              </w:rPr>
              <w:t>133</w:t>
            </w:r>
          </w:p>
        </w:tc>
      </w:tr>
      <w:tr w:rsidR="00EE7066" w:rsidRPr="005519CD" w:rsidTr="00C638A9">
        <w:trPr>
          <w:trHeight w:val="137"/>
          <w:jc w:val="center"/>
        </w:trPr>
        <w:tc>
          <w:tcPr>
            <w:tcW w:w="6281" w:type="dxa"/>
          </w:tcPr>
          <w:p w:rsidR="001C11D9" w:rsidRPr="00C90428" w:rsidRDefault="001C11D9" w:rsidP="001C11D9">
            <w:pPr>
              <w:overflowPunct/>
              <w:textAlignment w:val="auto"/>
              <w:rPr>
                <w:rFonts w:eastAsia="Times New Roman"/>
                <w:sz w:val="20"/>
                <w:szCs w:val="20"/>
                <w:lang w:eastAsia="ru-RU"/>
              </w:rPr>
            </w:pPr>
            <w:r w:rsidRPr="00C90428">
              <w:rPr>
                <w:rFonts w:eastAsia="Times New Roman"/>
                <w:sz w:val="20"/>
                <w:szCs w:val="20"/>
                <w:lang w:eastAsia="ru-RU"/>
              </w:rPr>
              <w:t>О внесении изменений</w:t>
            </w:r>
            <w:r w:rsidRPr="001C11D9">
              <w:rPr>
                <w:rFonts w:eastAsia="Times New Roman"/>
                <w:sz w:val="20"/>
                <w:szCs w:val="20"/>
                <w:lang w:eastAsia="ru-RU"/>
              </w:rPr>
              <w:t xml:space="preserve"> </w:t>
            </w:r>
            <w:r w:rsidRPr="00C90428">
              <w:rPr>
                <w:rFonts w:eastAsia="Times New Roman"/>
                <w:sz w:val="20"/>
                <w:szCs w:val="20"/>
                <w:lang w:eastAsia="ru-RU"/>
              </w:rPr>
              <w:t>в постановление Администрации Чаинского района от 24.05.2024 № 273</w:t>
            </w:r>
            <w:r w:rsidRPr="00C90428">
              <w:rPr>
                <w:rFonts w:eastAsia="Times New Roman"/>
                <w:bCs/>
                <w:sz w:val="20"/>
                <w:szCs w:val="20"/>
                <w:lang w:bidi="ru-RU"/>
              </w:rPr>
              <w:t xml:space="preserve"> «Об утверждении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муниципального образования </w:t>
            </w:r>
            <w:r w:rsidRPr="00C90428">
              <w:rPr>
                <w:rFonts w:eastAsia="Times New Roman"/>
                <w:sz w:val="20"/>
                <w:szCs w:val="20"/>
              </w:rPr>
              <w:t>«Чаинский район Томской области»»</w:t>
            </w:r>
          </w:p>
          <w:p w:rsidR="00EE7066" w:rsidRPr="005519CD" w:rsidRDefault="00EE7066" w:rsidP="00EE7066">
            <w:pPr>
              <w:pStyle w:val="a7"/>
              <w:ind w:right="-58"/>
              <w:rPr>
                <w:rFonts w:ascii="Times New Roman" w:hAnsi="Times New Roman" w:cs="Times New Roman"/>
                <w:b/>
                <w:sz w:val="20"/>
                <w:szCs w:val="20"/>
              </w:rPr>
            </w:pPr>
          </w:p>
        </w:tc>
        <w:tc>
          <w:tcPr>
            <w:tcW w:w="968" w:type="dxa"/>
          </w:tcPr>
          <w:p w:rsidR="00EE7066" w:rsidRPr="005519CD" w:rsidRDefault="001C11D9" w:rsidP="00EE7066">
            <w:pPr>
              <w:spacing w:after="120"/>
              <w:ind w:right="-2"/>
              <w:jc w:val="center"/>
              <w:rPr>
                <w:sz w:val="20"/>
                <w:szCs w:val="20"/>
              </w:rPr>
            </w:pPr>
            <w:r>
              <w:rPr>
                <w:sz w:val="20"/>
                <w:szCs w:val="20"/>
              </w:rPr>
              <w:t>409</w:t>
            </w:r>
          </w:p>
        </w:tc>
        <w:tc>
          <w:tcPr>
            <w:tcW w:w="1257" w:type="dxa"/>
          </w:tcPr>
          <w:p w:rsidR="00EE7066" w:rsidRPr="005519CD" w:rsidRDefault="001C11D9" w:rsidP="00EE7066">
            <w:pPr>
              <w:spacing w:after="120"/>
              <w:ind w:right="-2" w:firstLine="16"/>
              <w:jc w:val="center"/>
              <w:rPr>
                <w:sz w:val="20"/>
                <w:szCs w:val="20"/>
              </w:rPr>
            </w:pPr>
            <w:r>
              <w:rPr>
                <w:sz w:val="20"/>
                <w:szCs w:val="20"/>
              </w:rPr>
              <w:t>31.07.2024</w:t>
            </w:r>
          </w:p>
        </w:tc>
        <w:tc>
          <w:tcPr>
            <w:tcW w:w="850" w:type="dxa"/>
          </w:tcPr>
          <w:p w:rsidR="00EE7066" w:rsidRPr="008856EE" w:rsidRDefault="008856EE" w:rsidP="00392F67">
            <w:pPr>
              <w:jc w:val="center"/>
              <w:rPr>
                <w:sz w:val="20"/>
                <w:szCs w:val="20"/>
              </w:rPr>
            </w:pPr>
            <w:r>
              <w:rPr>
                <w:sz w:val="20"/>
                <w:szCs w:val="20"/>
              </w:rPr>
              <w:t>142</w:t>
            </w:r>
          </w:p>
        </w:tc>
      </w:tr>
    </w:tbl>
    <w:p w:rsidR="008B1791" w:rsidRPr="005519CD" w:rsidRDefault="008B1791" w:rsidP="004402A3">
      <w:pPr>
        <w:ind w:right="-2"/>
        <w:rPr>
          <w:sz w:val="20"/>
          <w:szCs w:val="20"/>
        </w:rPr>
      </w:pPr>
    </w:p>
    <w:p w:rsidR="00373D3B" w:rsidRPr="005519CD" w:rsidRDefault="00B73E07" w:rsidP="001E0803">
      <w:pPr>
        <w:overflowPunct/>
        <w:autoSpaceDE/>
        <w:autoSpaceDN/>
        <w:adjustRightInd/>
        <w:jc w:val="center"/>
        <w:textAlignment w:val="auto"/>
        <w:rPr>
          <w:b/>
          <w:sz w:val="20"/>
          <w:szCs w:val="20"/>
        </w:rPr>
      </w:pPr>
      <w:r w:rsidRPr="005519CD">
        <w:rPr>
          <w:b/>
          <w:sz w:val="20"/>
          <w:szCs w:val="20"/>
        </w:rPr>
        <w:br w:type="page"/>
      </w:r>
    </w:p>
    <w:p w:rsidR="00373D3B" w:rsidRDefault="00F90565" w:rsidP="005519CD">
      <w:pPr>
        <w:ind w:firstLine="709"/>
        <w:jc w:val="center"/>
        <w:rPr>
          <w:b/>
          <w:sz w:val="22"/>
          <w:szCs w:val="22"/>
        </w:rPr>
      </w:pPr>
      <w:r>
        <w:rPr>
          <w:b/>
          <w:sz w:val="22"/>
          <w:szCs w:val="22"/>
        </w:rPr>
        <w:lastRenderedPageBreak/>
        <w:t>ПОСТАНОВЛЕНИЯ АДМИНИСТРЦИИ ЧАИНСКОГО РАЙОНА</w:t>
      </w:r>
    </w:p>
    <w:p w:rsidR="00EE7066" w:rsidRDefault="00EE7066" w:rsidP="005519CD">
      <w:pPr>
        <w:ind w:firstLine="709"/>
        <w:jc w:val="center"/>
        <w:rPr>
          <w:b/>
          <w:sz w:val="22"/>
          <w:szCs w:val="22"/>
        </w:rPr>
      </w:pPr>
    </w:p>
    <w:p w:rsidR="00EE7066" w:rsidRPr="00EE7066" w:rsidRDefault="00EE7066" w:rsidP="00EE7066">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 xml:space="preserve">Постановление Администрации Чаинского района от 25.03.2024 № </w:t>
      </w:r>
      <w:r w:rsidR="00E7211F">
        <w:rPr>
          <w:rFonts w:eastAsia="Times New Roman"/>
          <w:b/>
          <w:sz w:val="20"/>
          <w:szCs w:val="20"/>
          <w:lang w:eastAsia="ru-RU"/>
        </w:rPr>
        <w:t>180а</w:t>
      </w:r>
    </w:p>
    <w:p w:rsidR="00EE7066" w:rsidRPr="00EE7066" w:rsidRDefault="00EE7066" w:rsidP="00EE7066">
      <w:pPr>
        <w:overflowPunct/>
        <w:autoSpaceDE/>
        <w:autoSpaceDN/>
        <w:adjustRightInd/>
        <w:ind w:right="-1" w:hanging="37"/>
        <w:jc w:val="center"/>
        <w:textAlignment w:val="auto"/>
        <w:rPr>
          <w:rFonts w:eastAsia="Calibri"/>
          <w:b/>
          <w:sz w:val="20"/>
          <w:szCs w:val="20"/>
          <w:lang w:eastAsia="ru-RU"/>
        </w:rPr>
      </w:pPr>
      <w:r w:rsidRPr="00EE7066">
        <w:rPr>
          <w:rFonts w:eastAsia="Times New Roman"/>
          <w:b/>
          <w:sz w:val="20"/>
          <w:szCs w:val="20"/>
          <w:lang w:eastAsia="ru-RU"/>
        </w:rPr>
        <w:t>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EE7066" w:rsidRPr="00EE7066" w:rsidRDefault="00EE7066" w:rsidP="00EE7066">
      <w:pPr>
        <w:overflowPunct/>
        <w:autoSpaceDE/>
        <w:autoSpaceDN/>
        <w:adjustRightInd/>
        <w:ind w:left="397" w:firstLine="709"/>
        <w:jc w:val="center"/>
        <w:textAlignment w:val="auto"/>
        <w:rPr>
          <w:rFonts w:eastAsia="Calibri"/>
          <w:sz w:val="20"/>
          <w:szCs w:val="20"/>
          <w:lang w:eastAsia="ru-RU"/>
        </w:rPr>
      </w:pP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В соответствии со статьей 179 Бюджетного кодекса Российской Федерации, решением Думы Чаинского района от 27.12.2023 №349 «О бюджете муниципального образования «Чаинский район Томской области» на 2024 год и на плановый период 2025 и 2026 годов»,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на 2024 год» (в ред. постановление Администрации Чаинского района от 02.11.2023 № 439),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(в редакции постановление от 17.03.2023 № 133), а также в целях упорядочения работы по реализации программных мероприятий, руководствуясь статьей 49, 56 Устава муниципального образования «Чаинский район Томской области»,</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ПОСТАНОВЛЯЮ:</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1. Утвердить муниципальную программу «Создание условий для получения детьми дополнительного образования художественно-эстетической направленности в Чаинском районе» (согласно приложению к настоящему постановлению).</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с 01 января 2024 года.</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Т.В.Чуйко.</w:t>
      </w:r>
    </w:p>
    <w:p w:rsidR="00EE7066" w:rsidRPr="00EE7066" w:rsidRDefault="00EE7066" w:rsidP="00EE7066">
      <w:pPr>
        <w:overflowPunct/>
        <w:ind w:firstLine="720"/>
        <w:jc w:val="both"/>
        <w:textAlignment w:val="auto"/>
        <w:rPr>
          <w:rFonts w:eastAsia="Times New Roman"/>
          <w:sz w:val="20"/>
          <w:szCs w:val="20"/>
          <w:lang w:eastAsia="ru-RU"/>
        </w:rPr>
      </w:pPr>
    </w:p>
    <w:p w:rsidR="00EE7066" w:rsidRPr="00EE7066" w:rsidRDefault="00EE7066" w:rsidP="00EE7066">
      <w:pPr>
        <w:overflowPunct/>
        <w:ind w:firstLine="540"/>
        <w:jc w:val="both"/>
        <w:textAlignment w:val="auto"/>
        <w:rPr>
          <w:rFonts w:eastAsia="Times New Roman"/>
          <w:sz w:val="20"/>
          <w:szCs w:val="20"/>
          <w:lang w:eastAsia="ru-RU"/>
        </w:rPr>
      </w:pPr>
    </w:p>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Глава района</w:t>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lang w:eastAsia="ru-RU"/>
        </w:rPr>
        <w:tab/>
        <w:t xml:space="preserve">                                  А.А. Костарев</w:t>
      </w:r>
    </w:p>
    <w:p w:rsidR="00EE7066" w:rsidRPr="00EE7066" w:rsidRDefault="00EE7066" w:rsidP="00EE7066">
      <w:pPr>
        <w:overflowPunct/>
        <w:autoSpaceDE/>
        <w:autoSpaceDN/>
        <w:adjustRightInd/>
        <w:textAlignment w:val="auto"/>
        <w:rPr>
          <w:rFonts w:eastAsia="Times New Roman"/>
          <w:sz w:val="20"/>
          <w:szCs w:val="20"/>
          <w:lang w:eastAsia="ru-RU"/>
        </w:rPr>
      </w:pPr>
    </w:p>
    <w:p w:rsidR="00EE7066" w:rsidRPr="00EE7066" w:rsidRDefault="00EE7066" w:rsidP="00EE7066">
      <w:pPr>
        <w:overflowPunct/>
        <w:autoSpaceDE/>
        <w:autoSpaceDN/>
        <w:adjustRightInd/>
        <w:jc w:val="right"/>
        <w:textAlignment w:val="auto"/>
        <w:rPr>
          <w:rFonts w:eastAsia="Times New Roman"/>
          <w:sz w:val="20"/>
          <w:szCs w:val="20"/>
          <w:lang w:eastAsia="ru-RU"/>
        </w:rPr>
      </w:pPr>
      <w:r w:rsidRPr="00EE7066">
        <w:rPr>
          <w:rFonts w:eastAsia="Times New Roman"/>
          <w:sz w:val="20"/>
          <w:szCs w:val="20"/>
          <w:lang w:eastAsia="ru-RU"/>
        </w:rPr>
        <w:t xml:space="preserve">                                                                                                      </w:t>
      </w:r>
    </w:p>
    <w:p w:rsidR="00EE7066" w:rsidRPr="00EE7066" w:rsidRDefault="00EE7066" w:rsidP="00EE7066">
      <w:pPr>
        <w:overflowPunct/>
        <w:autoSpaceDE/>
        <w:autoSpaceDN/>
        <w:adjustRightInd/>
        <w:jc w:val="right"/>
        <w:textAlignment w:val="auto"/>
        <w:rPr>
          <w:rFonts w:eastAsia="Times New Roman"/>
          <w:sz w:val="20"/>
          <w:szCs w:val="20"/>
          <w:lang w:eastAsia="ru-RU"/>
        </w:rPr>
      </w:pPr>
    </w:p>
    <w:p w:rsidR="00EE7066" w:rsidRPr="00EE7066" w:rsidRDefault="00EE7066" w:rsidP="00EE7066">
      <w:pPr>
        <w:overflowPunct/>
        <w:autoSpaceDE/>
        <w:autoSpaceDN/>
        <w:adjustRightInd/>
        <w:jc w:val="right"/>
        <w:textAlignment w:val="auto"/>
        <w:rPr>
          <w:rFonts w:eastAsia="Times New Roman"/>
          <w:sz w:val="20"/>
          <w:szCs w:val="20"/>
          <w:lang w:eastAsia="ru-RU"/>
        </w:rPr>
      </w:pPr>
    </w:p>
    <w:p w:rsidR="00EE7066" w:rsidRPr="00EE7066" w:rsidRDefault="00EE7066" w:rsidP="00EE7066">
      <w:pPr>
        <w:overflowPunct/>
        <w:autoSpaceDE/>
        <w:autoSpaceDN/>
        <w:adjustRightInd/>
        <w:jc w:val="right"/>
        <w:textAlignment w:val="auto"/>
        <w:rPr>
          <w:rFonts w:eastAsia="Times New Roman"/>
          <w:sz w:val="20"/>
          <w:szCs w:val="20"/>
          <w:lang w:eastAsia="ru-RU"/>
        </w:rPr>
      </w:pPr>
      <w:r w:rsidRPr="00EE7066">
        <w:rPr>
          <w:rFonts w:eastAsia="Times New Roman"/>
          <w:sz w:val="20"/>
          <w:szCs w:val="20"/>
          <w:lang w:eastAsia="ru-RU"/>
        </w:rPr>
        <w:t>Приложение к постановлению</w:t>
      </w:r>
    </w:p>
    <w:p w:rsidR="00EE7066" w:rsidRPr="00EE7066" w:rsidRDefault="00EE7066" w:rsidP="00EE7066">
      <w:pPr>
        <w:overflowPunct/>
        <w:ind w:left="4111"/>
        <w:jc w:val="right"/>
        <w:textAlignment w:val="auto"/>
        <w:rPr>
          <w:rFonts w:eastAsia="Times New Roman"/>
          <w:sz w:val="20"/>
          <w:szCs w:val="20"/>
          <w:lang w:eastAsia="ru-RU"/>
        </w:rPr>
      </w:pPr>
      <w:r w:rsidRPr="00EE7066">
        <w:rPr>
          <w:rFonts w:eastAsia="Times New Roman"/>
          <w:sz w:val="20"/>
          <w:szCs w:val="20"/>
          <w:lang w:eastAsia="ru-RU"/>
        </w:rPr>
        <w:t>Администрации Чаинского района</w:t>
      </w:r>
    </w:p>
    <w:p w:rsidR="00EE7066" w:rsidRPr="00EE7066" w:rsidRDefault="00EE7066" w:rsidP="00EE7066">
      <w:pPr>
        <w:overflowPunct/>
        <w:ind w:left="6663"/>
        <w:jc w:val="right"/>
        <w:textAlignment w:val="auto"/>
        <w:rPr>
          <w:rFonts w:eastAsia="Times New Roman"/>
          <w:sz w:val="20"/>
          <w:szCs w:val="20"/>
          <w:lang w:eastAsia="ru-RU"/>
        </w:rPr>
      </w:pPr>
      <w:r w:rsidRPr="00EE7066">
        <w:rPr>
          <w:rFonts w:eastAsia="Times New Roman"/>
          <w:sz w:val="20"/>
          <w:szCs w:val="20"/>
          <w:lang w:eastAsia="ru-RU"/>
        </w:rPr>
        <w:t>от 25.03.2024 № 180а</w:t>
      </w:r>
    </w:p>
    <w:p w:rsidR="00EE7066" w:rsidRPr="00EE7066" w:rsidRDefault="00EE7066" w:rsidP="00EE7066">
      <w:pPr>
        <w:overflowPunct/>
        <w:jc w:val="both"/>
        <w:textAlignment w:val="auto"/>
        <w:rPr>
          <w:rFonts w:eastAsia="Times New Roman"/>
          <w:sz w:val="20"/>
          <w:szCs w:val="20"/>
          <w:lang w:eastAsia="ru-RU"/>
        </w:rPr>
      </w:pPr>
    </w:p>
    <w:p w:rsidR="00EE7066" w:rsidRPr="00EE7066" w:rsidRDefault="00EE7066" w:rsidP="00EE7066">
      <w:pPr>
        <w:overflowPunct/>
        <w:jc w:val="center"/>
        <w:textAlignment w:val="auto"/>
        <w:rPr>
          <w:rFonts w:eastAsia="Times New Roman"/>
          <w:bCs/>
          <w:sz w:val="20"/>
          <w:szCs w:val="20"/>
          <w:lang w:eastAsia="ru-RU"/>
        </w:rPr>
      </w:pPr>
      <w:r w:rsidRPr="00EE7066">
        <w:rPr>
          <w:rFonts w:eastAsia="Times New Roman"/>
          <w:bCs/>
          <w:sz w:val="20"/>
          <w:szCs w:val="20"/>
          <w:lang w:eastAsia="ru-RU"/>
        </w:rPr>
        <w:t xml:space="preserve">МУНИЦИПАЛЬНАЯ ПРОГРАММА </w:t>
      </w:r>
    </w:p>
    <w:p w:rsidR="00EE7066" w:rsidRPr="00EE7066" w:rsidRDefault="00EE7066" w:rsidP="00EE7066">
      <w:pPr>
        <w:widowControl w:val="0"/>
        <w:overflowPunct/>
        <w:jc w:val="center"/>
        <w:textAlignment w:val="auto"/>
        <w:rPr>
          <w:rFonts w:eastAsia="Times New Roman" w:cs="Calibri"/>
          <w:sz w:val="20"/>
          <w:szCs w:val="20"/>
          <w:lang w:eastAsia="ru-RU"/>
        </w:rPr>
      </w:pPr>
      <w:r w:rsidRPr="00EE7066">
        <w:rPr>
          <w:rFonts w:eastAsia="Times New Roman"/>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EE7066">
        <w:rPr>
          <w:rFonts w:eastAsia="Times New Roman" w:cs="Calibri"/>
          <w:sz w:val="20"/>
          <w:szCs w:val="20"/>
          <w:lang w:eastAsia="ru-RU"/>
        </w:rPr>
        <w:t xml:space="preserve"> (далее - Программа) </w:t>
      </w:r>
    </w:p>
    <w:p w:rsidR="00EE7066" w:rsidRPr="00EE7066" w:rsidRDefault="00EE7066" w:rsidP="00EE7066">
      <w:pPr>
        <w:overflowPunct/>
        <w:jc w:val="both"/>
        <w:textAlignment w:val="auto"/>
        <w:rPr>
          <w:rFonts w:eastAsia="Times New Roman"/>
          <w:sz w:val="20"/>
          <w:szCs w:val="20"/>
          <w:lang w:eastAsia="ru-RU"/>
        </w:rPr>
      </w:pPr>
    </w:p>
    <w:p w:rsidR="00EE7066" w:rsidRPr="00EE7066" w:rsidRDefault="00EE7066" w:rsidP="00EE7066">
      <w:pPr>
        <w:overflowPunct/>
        <w:ind w:firstLine="567"/>
        <w:jc w:val="center"/>
        <w:textAlignment w:val="auto"/>
        <w:rPr>
          <w:rFonts w:eastAsia="Times New Roman"/>
          <w:bCs/>
          <w:sz w:val="20"/>
          <w:szCs w:val="20"/>
          <w:lang w:eastAsia="ru-RU"/>
        </w:rPr>
      </w:pPr>
      <w:r w:rsidRPr="00EE7066">
        <w:rPr>
          <w:rFonts w:eastAsia="Times New Roman"/>
          <w:bCs/>
          <w:sz w:val="20"/>
          <w:szCs w:val="20"/>
          <w:lang w:eastAsia="ru-RU"/>
        </w:rPr>
        <w:t xml:space="preserve">1. ПАСПОРТ МУНИЦИПАЛЬНОЙ ПРОГРАММЫ </w:t>
      </w:r>
    </w:p>
    <w:p w:rsidR="00EE7066" w:rsidRPr="00EE7066" w:rsidRDefault="00EE7066" w:rsidP="00EE7066">
      <w:pPr>
        <w:overflowPunct/>
        <w:ind w:firstLine="567"/>
        <w:jc w:val="center"/>
        <w:textAlignment w:val="auto"/>
        <w:rPr>
          <w:rFonts w:eastAsia="Times New Roman"/>
          <w:sz w:val="20"/>
          <w:szCs w:val="20"/>
          <w:lang w:eastAsia="ru-RU"/>
        </w:rPr>
      </w:pPr>
    </w:p>
    <w:tbl>
      <w:tblPr>
        <w:tblW w:w="10064" w:type="dxa"/>
        <w:tblInd w:w="-465" w:type="dxa"/>
        <w:tblLayout w:type="fixed"/>
        <w:tblCellMar>
          <w:top w:w="75" w:type="dxa"/>
          <w:left w:w="0" w:type="dxa"/>
          <w:bottom w:w="75" w:type="dxa"/>
          <w:right w:w="0" w:type="dxa"/>
        </w:tblCellMar>
        <w:tblLook w:val="0000" w:firstRow="0" w:lastRow="0" w:firstColumn="0" w:lastColumn="0" w:noHBand="0" w:noVBand="0"/>
      </w:tblPr>
      <w:tblGrid>
        <w:gridCol w:w="3170"/>
        <w:gridCol w:w="3209"/>
        <w:gridCol w:w="992"/>
        <w:gridCol w:w="851"/>
        <w:gridCol w:w="850"/>
        <w:gridCol w:w="992"/>
      </w:tblGrid>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cs="Calibri"/>
                <w:sz w:val="20"/>
                <w:szCs w:val="20"/>
                <w:lang w:eastAsia="ru-RU"/>
              </w:rPr>
            </w:pPr>
            <w:r w:rsidRPr="00EE7066">
              <w:rPr>
                <w:rFonts w:eastAsia="Times New Roman"/>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EE7066">
              <w:rPr>
                <w:rFonts w:eastAsia="Times New Roman" w:cs="Calibri"/>
                <w:sz w:val="20"/>
                <w:szCs w:val="20"/>
                <w:lang w:eastAsia="ru-RU"/>
              </w:rPr>
              <w:t xml:space="preserve"> </w:t>
            </w:r>
          </w:p>
        </w:tc>
      </w:tr>
      <w:tr w:rsidR="00EE7066" w:rsidRPr="00EE7066" w:rsidTr="00EE7066">
        <w:trPr>
          <w:trHeight w:val="926"/>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 xml:space="preserve">Сроки (этапы) реализации </w:t>
            </w:r>
            <w:r w:rsidRPr="00EE7066">
              <w:rPr>
                <w:rFonts w:eastAsia="Times New Roman"/>
                <w:sz w:val="20"/>
                <w:szCs w:val="20"/>
                <w:lang w:eastAsia="ru-RU"/>
              </w:rPr>
              <w:lastRenderedPageBreak/>
              <w:t>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lastRenderedPageBreak/>
              <w:t>2024-2026 годы</w:t>
            </w:r>
          </w:p>
          <w:p w:rsidR="00EE7066" w:rsidRPr="00EE7066" w:rsidRDefault="00EE7066" w:rsidP="00EE7066">
            <w:pPr>
              <w:overflowPunct/>
              <w:autoSpaceDE/>
              <w:autoSpaceDN/>
              <w:adjustRightInd/>
              <w:jc w:val="both"/>
              <w:textAlignment w:val="auto"/>
              <w:rPr>
                <w:rFonts w:eastAsia="Times New Roman"/>
                <w:sz w:val="20"/>
                <w:szCs w:val="20"/>
                <w:lang w:eastAsia="ru-RU"/>
              </w:rPr>
            </w:pP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lastRenderedPageBreak/>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40"/>
              <w:jc w:val="both"/>
              <w:textAlignment w:val="auto"/>
              <w:rPr>
                <w:rFonts w:eastAsia="Times New Roman"/>
                <w:sz w:val="20"/>
                <w:szCs w:val="20"/>
                <w:lang w:eastAsia="ru-RU"/>
              </w:rPr>
            </w:pPr>
            <w:r w:rsidRPr="00EE7066">
              <w:rPr>
                <w:rFonts w:eastAsia="Times New Roman"/>
                <w:sz w:val="20"/>
                <w:szCs w:val="20"/>
                <w:lang w:eastAsia="ru-RU"/>
              </w:rPr>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40"/>
              <w:jc w:val="both"/>
              <w:textAlignment w:val="auto"/>
              <w:rPr>
                <w:rFonts w:eastAsia="Times New Roman"/>
                <w:sz w:val="20"/>
                <w:szCs w:val="20"/>
                <w:lang w:eastAsia="ru-RU"/>
              </w:rPr>
            </w:pPr>
            <w:r w:rsidRPr="00EE7066">
              <w:rPr>
                <w:rFonts w:eastAsia="Times New Roman"/>
                <w:sz w:val="20"/>
                <w:szCs w:val="20"/>
                <w:lang w:eastAsia="ru-RU"/>
              </w:rPr>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Отсутствует</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Отдел культуры Чаинского района), в том числе подведомственные учреждения:</w:t>
            </w:r>
          </w:p>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 Муниципальное бюджетное общеобразовательное учреждение дополнительного образования «Подгорнская детская музыкальная школа» (далее МБОУ ДО «Подгорнская ДМШ»);</w:t>
            </w:r>
          </w:p>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 Муниципальное бюджетное общеобразовательное учреждение дополнительного образования «Подгорнская детская художественная школа» (далее МБОУ ДО «Подгорнская ДХШ»)</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40"/>
              <w:jc w:val="both"/>
              <w:textAlignment w:val="auto"/>
              <w:rPr>
                <w:rFonts w:eastAsia="Times New Roman"/>
                <w:sz w:val="20"/>
                <w:szCs w:val="20"/>
                <w:lang w:eastAsia="ru-RU"/>
              </w:rPr>
            </w:pPr>
            <w:r w:rsidRPr="00EE7066">
              <w:rPr>
                <w:rFonts w:eastAsia="Times New Roman"/>
                <w:sz w:val="20"/>
                <w:szCs w:val="20"/>
                <w:lang w:eastAsia="ru-RU"/>
              </w:rPr>
              <w:t>Цель социально-экономического развития муниципального образования «Чаинский район», на реализацию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hanging="16"/>
              <w:jc w:val="both"/>
              <w:textAlignment w:val="auto"/>
              <w:rPr>
                <w:rFonts w:eastAsia="Times New Roman"/>
                <w:sz w:val="20"/>
                <w:szCs w:val="20"/>
                <w:lang w:eastAsia="ru-RU"/>
              </w:rPr>
            </w:pPr>
            <w:r w:rsidRPr="00EE7066">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EE7066" w:rsidRPr="00EE7066" w:rsidTr="00EE7066">
        <w:trPr>
          <w:trHeight w:val="1380"/>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40"/>
              <w:jc w:val="both"/>
              <w:textAlignment w:val="auto"/>
              <w:rPr>
                <w:rFonts w:eastAsia="Times New Roman"/>
                <w:sz w:val="20"/>
                <w:szCs w:val="20"/>
                <w:lang w:eastAsia="ru-RU"/>
              </w:rPr>
            </w:pPr>
            <w:r w:rsidRPr="00EE7066">
              <w:rPr>
                <w:rFonts w:eastAsia="Times New Roman"/>
                <w:sz w:val="20"/>
                <w:szCs w:val="20"/>
                <w:lang w:eastAsia="ru-RU"/>
              </w:rPr>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jc w:val="both"/>
              <w:textAlignment w:val="auto"/>
              <w:rPr>
                <w:rFonts w:eastAsia="Times New Roman"/>
                <w:sz w:val="20"/>
                <w:szCs w:val="20"/>
                <w:lang w:eastAsia="ru-RU"/>
              </w:rPr>
            </w:pPr>
            <w:r w:rsidRPr="00EE7066">
              <w:rPr>
                <w:rFonts w:eastAsia="Times New Roman"/>
                <w:sz w:val="20"/>
                <w:szCs w:val="20"/>
                <w:lang w:eastAsia="ru-RU"/>
              </w:rPr>
              <w:t>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EE7066" w:rsidRPr="00EE7066" w:rsidRDefault="00EE7066" w:rsidP="00EE7066">
            <w:pPr>
              <w:overflowPunct/>
              <w:jc w:val="both"/>
              <w:textAlignment w:val="auto"/>
              <w:rPr>
                <w:rFonts w:eastAsia="Times New Roman"/>
                <w:sz w:val="20"/>
                <w:szCs w:val="20"/>
                <w:lang w:eastAsia="ru-RU"/>
              </w:rPr>
            </w:pPr>
            <w:r w:rsidRPr="00EE7066">
              <w:rPr>
                <w:rFonts w:eastAsia="Times New Roman"/>
                <w:sz w:val="20"/>
                <w:szCs w:val="20"/>
                <w:lang w:eastAsia="ru-RU"/>
              </w:rPr>
              <w:t>2. Создание условий, обеспечивающих доступное качественное дополнительное образование детей;</w:t>
            </w:r>
          </w:p>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EE7066" w:rsidRPr="00EE7066" w:rsidRDefault="00EE7066" w:rsidP="00EE7066">
            <w:pPr>
              <w:overflowPunct/>
              <w:jc w:val="both"/>
              <w:textAlignment w:val="auto"/>
              <w:rPr>
                <w:rFonts w:eastAsia="Times New Roman"/>
                <w:sz w:val="20"/>
                <w:szCs w:val="20"/>
                <w:lang w:eastAsia="ru-RU"/>
              </w:rPr>
            </w:pPr>
            <w:r w:rsidRPr="00EE7066">
              <w:rPr>
                <w:rFonts w:eastAsia="Times New Roman"/>
                <w:sz w:val="20"/>
                <w:szCs w:val="20"/>
                <w:lang w:eastAsia="ru-RU"/>
              </w:rPr>
              <w:t>4. Обеспечение стимулирующих выплат в муниципальных организациях дополнительного образования Томской области</w:t>
            </w:r>
          </w:p>
        </w:tc>
      </w:tr>
      <w:tr w:rsidR="00EE7066" w:rsidRPr="00EE7066" w:rsidTr="00EE7066">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 xml:space="preserve">2024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2025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w:t>
            </w:r>
          </w:p>
        </w:tc>
      </w:tr>
      <w:tr w:rsidR="00EE7066" w:rsidRPr="00EE7066" w:rsidTr="00EE7066">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EE7066" w:rsidRPr="00EE7066" w:rsidTr="00EE7066">
        <w:trPr>
          <w:trHeight w:val="1945"/>
        </w:trPr>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1. Оказание муниципальных услуг по программам дополнительного образования в МБОУ ДО «Подгорнская ДМШ», чел.-час</w:t>
            </w:r>
          </w:p>
        </w:tc>
        <w:tc>
          <w:tcPr>
            <w:tcW w:w="992" w:type="dxa"/>
            <w:tcBorders>
              <w:top w:val="single" w:sz="4" w:space="0" w:color="auto"/>
              <w:left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851" w:type="dxa"/>
            <w:tcBorders>
              <w:top w:val="single" w:sz="4" w:space="0" w:color="auto"/>
              <w:left w:val="single" w:sz="4" w:space="0" w:color="auto"/>
              <w:right w:val="single" w:sz="4" w:space="0" w:color="auto"/>
            </w:tcBorders>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sz w:val="20"/>
                <w:szCs w:val="20"/>
                <w:lang w:eastAsia="ru-RU"/>
              </w:rPr>
              <w:t>7 288</w:t>
            </w:r>
          </w:p>
        </w:tc>
        <w:tc>
          <w:tcPr>
            <w:tcW w:w="850" w:type="dxa"/>
            <w:tcBorders>
              <w:top w:val="single" w:sz="4" w:space="0" w:color="auto"/>
              <w:left w:val="single" w:sz="4" w:space="0" w:color="auto"/>
              <w:right w:val="single" w:sz="4" w:space="0" w:color="auto"/>
            </w:tcBorders>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sz w:val="20"/>
                <w:szCs w:val="20"/>
                <w:lang w:eastAsia="ru-RU"/>
              </w:rPr>
              <w:t>7 288</w:t>
            </w:r>
          </w:p>
        </w:tc>
        <w:tc>
          <w:tcPr>
            <w:tcW w:w="992" w:type="dxa"/>
            <w:tcBorders>
              <w:top w:val="single" w:sz="4" w:space="0" w:color="auto"/>
              <w:left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r>
      <w:tr w:rsidR="00EE7066" w:rsidRPr="00EE7066" w:rsidTr="00EE7066">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1. Оказание муниципальных услуг по программам дополнительного образования в МБОУ ДО «Подгорнская ДХШ», чел.-час</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sz w:val="20"/>
                <w:szCs w:val="20"/>
                <w:lang w:eastAsia="ru-RU"/>
              </w:rPr>
              <w:t>2 482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sz w:val="20"/>
                <w:szCs w:val="20"/>
                <w:lang w:eastAsia="ru-RU"/>
              </w:rPr>
              <w:t>2 482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r>
      <w:tr w:rsidR="00EE7066" w:rsidRPr="00EE7066" w:rsidTr="00EE7066">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jc w:val="both"/>
              <w:textAlignment w:val="auto"/>
              <w:rPr>
                <w:rFonts w:eastAsia="Times New Roman"/>
                <w:sz w:val="20"/>
                <w:szCs w:val="20"/>
                <w:lang w:eastAsia="ru-RU"/>
              </w:rPr>
            </w:pPr>
            <w:r w:rsidRPr="00EE7066">
              <w:rPr>
                <w:rFonts w:eastAsia="Times New Roman"/>
                <w:sz w:val="20"/>
                <w:szCs w:val="20"/>
                <w:lang w:eastAsia="ru-RU"/>
              </w:rPr>
              <w:t>Задача 2. Создание условий, обеспечивающих доступное качественное дополнительное образование детей</w:t>
            </w:r>
          </w:p>
        </w:tc>
      </w:tr>
      <w:tr w:rsidR="00EE7066" w:rsidRPr="00EE7066" w:rsidTr="00EE7066">
        <w:trPr>
          <w:trHeight w:val="408"/>
        </w:trPr>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1. Увеличение числа участников выставок и конкурсов различного уровня,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115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120</w:t>
            </w:r>
          </w:p>
        </w:tc>
      </w:tr>
      <w:tr w:rsidR="00EE7066" w:rsidRPr="00EE7066" w:rsidTr="00EE7066">
        <w:trPr>
          <w:trHeight w:val="932"/>
        </w:trPr>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left="-106" w:firstLine="40"/>
              <w:jc w:val="center"/>
              <w:textAlignment w:val="auto"/>
              <w:rPr>
                <w:rFonts w:eastAsia="Times New Roman"/>
                <w:sz w:val="20"/>
                <w:szCs w:val="20"/>
                <w:lang w:eastAsia="ru-RU"/>
              </w:rPr>
            </w:pPr>
            <w:r w:rsidRPr="00EE7066">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r>
      <w:tr w:rsidR="00EE7066" w:rsidRPr="00EE7066" w:rsidTr="00EE7066">
        <w:trPr>
          <w:trHeight w:val="609"/>
        </w:trPr>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3. Укрепление материально-технической базы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r>
      <w:tr w:rsidR="00EE7066" w:rsidRPr="00EE7066" w:rsidTr="00EE7066">
        <w:trPr>
          <w:trHeight w:val="890"/>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ind w:firstLine="40"/>
              <w:jc w:val="both"/>
              <w:textAlignment w:val="auto"/>
              <w:rPr>
                <w:rFonts w:eastAsia="Times New Roman"/>
                <w:sz w:val="20"/>
                <w:szCs w:val="20"/>
                <w:lang w:eastAsia="ru-RU"/>
              </w:rPr>
            </w:pPr>
            <w:r w:rsidRPr="00EE7066">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E7066" w:rsidRPr="00EE7066" w:rsidTr="00EE7066">
        <w:trPr>
          <w:trHeight w:val="1127"/>
        </w:trPr>
        <w:tc>
          <w:tcPr>
            <w:tcW w:w="3170" w:type="dxa"/>
            <w:vMerge w:val="restart"/>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0</w:t>
            </w:r>
          </w:p>
        </w:tc>
      </w:tr>
      <w:tr w:rsidR="00EE7066" w:rsidRPr="00EE7066" w:rsidTr="00EE7066">
        <w:trPr>
          <w:trHeight w:val="547"/>
        </w:trPr>
        <w:tc>
          <w:tcPr>
            <w:tcW w:w="3170" w:type="dxa"/>
            <w:vMerge/>
            <w:tcBorders>
              <w:left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overflowPunct/>
              <w:autoSpaceDE/>
              <w:autoSpaceDN/>
              <w:adjustRightInd/>
              <w:ind w:firstLine="40"/>
              <w:jc w:val="both"/>
              <w:textAlignment w:val="auto"/>
              <w:rPr>
                <w:rFonts w:eastAsia="Times New Roman"/>
                <w:sz w:val="20"/>
                <w:szCs w:val="20"/>
                <w:lang w:eastAsia="ru-RU"/>
              </w:rPr>
            </w:pPr>
            <w:r w:rsidRPr="00EE7066">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EE7066" w:rsidRPr="00EE7066" w:rsidTr="00EE7066">
        <w:trPr>
          <w:trHeight w:val="1127"/>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Мероприятие 1.</w:t>
            </w:r>
            <w:r w:rsidRPr="00EE7066">
              <w:rPr>
                <w:rFonts w:eastAsia="Times New Roman"/>
                <w:sz w:val="20"/>
                <w:szCs w:val="20"/>
                <w:u w:val="single"/>
                <w:lang w:eastAsia="ru-RU"/>
              </w:rPr>
              <w:t xml:space="preserve"> </w:t>
            </w:r>
            <w:r w:rsidRPr="00EE7066">
              <w:rPr>
                <w:rFonts w:eastAsia="Times New Roman"/>
                <w:sz w:val="20"/>
                <w:szCs w:val="20"/>
                <w:lang w:eastAsia="ru-RU"/>
              </w:rPr>
              <w:t>Стимулирующие выплаты в муниципальных организациях дополнительного образования Томской области,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100</w:t>
            </w:r>
          </w:p>
        </w:tc>
      </w:tr>
      <w:tr w:rsidR="00EE7066" w:rsidRPr="00EE7066" w:rsidTr="00EE7066">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w:t>
            </w:r>
          </w:p>
        </w:tc>
      </w:tr>
      <w:tr w:rsidR="00EE7066" w:rsidRPr="00EE7066" w:rsidTr="00EE7066">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r>
      <w:tr w:rsidR="00EE7066" w:rsidRPr="00EE7066" w:rsidTr="00EE7066">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941,4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313,8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313,8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313,8</w:t>
            </w:r>
          </w:p>
        </w:tc>
      </w:tr>
      <w:tr w:rsidR="00EE7066" w:rsidRPr="00EE7066" w:rsidTr="00EE7066">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cs="Calibri"/>
                <w:sz w:val="20"/>
                <w:szCs w:val="20"/>
                <w:lang w:eastAsia="ru-RU"/>
              </w:rPr>
              <w:t>26 282,4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left="-102" w:right="-62"/>
              <w:jc w:val="center"/>
              <w:textAlignment w:val="auto"/>
              <w:rPr>
                <w:rFonts w:eastAsia="Times New Roman"/>
                <w:sz w:val="20"/>
                <w:szCs w:val="20"/>
                <w:lang w:eastAsia="ru-RU"/>
              </w:rPr>
            </w:pPr>
            <w:r w:rsidRPr="00EE7066">
              <w:rPr>
                <w:rFonts w:eastAsia="Times New Roman"/>
                <w:sz w:val="20"/>
                <w:szCs w:val="20"/>
                <w:lang w:eastAsia="ru-RU"/>
              </w:rPr>
              <w:t>11 193,9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right="-62"/>
              <w:jc w:val="center"/>
              <w:textAlignment w:val="auto"/>
              <w:rPr>
                <w:rFonts w:eastAsia="Times New Roman"/>
                <w:sz w:val="20"/>
                <w:szCs w:val="20"/>
                <w:lang w:eastAsia="ru-RU"/>
              </w:rPr>
            </w:pPr>
            <w:r w:rsidRPr="00EE7066">
              <w:rPr>
                <w:rFonts w:eastAsia="Times New Roman"/>
                <w:sz w:val="20"/>
                <w:szCs w:val="20"/>
                <w:lang w:eastAsia="ru-RU"/>
              </w:rPr>
              <w:t>7 523,5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7565,0</w:t>
            </w:r>
          </w:p>
        </w:tc>
      </w:tr>
      <w:tr w:rsidR="00EE7066" w:rsidRPr="00EE7066" w:rsidTr="00EE7066">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0</w:t>
            </w:r>
          </w:p>
        </w:tc>
      </w:tr>
      <w:tr w:rsidR="00EE7066" w:rsidRPr="00EE7066" w:rsidTr="00EE7066">
        <w:trPr>
          <w:trHeight w:val="636"/>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ind w:firstLine="567"/>
              <w:jc w:val="both"/>
              <w:textAlignment w:val="auto"/>
              <w:rPr>
                <w:rFonts w:eastAsia="Times New Roman"/>
                <w:sz w:val="20"/>
                <w:szCs w:val="20"/>
                <w:lang w:eastAsia="ru-RU"/>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hanging="16"/>
              <w:jc w:val="both"/>
              <w:textAlignment w:val="auto"/>
              <w:rPr>
                <w:rFonts w:eastAsia="Times New Roman"/>
                <w:sz w:val="20"/>
                <w:szCs w:val="20"/>
                <w:lang w:eastAsia="ru-RU"/>
              </w:rPr>
            </w:pPr>
            <w:r w:rsidRPr="00EE7066">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cs="Calibri"/>
                <w:sz w:val="20"/>
                <w:szCs w:val="20"/>
                <w:lang w:eastAsia="ru-RU"/>
              </w:rPr>
              <w:t>27 223,8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ind w:left="-102"/>
              <w:jc w:val="center"/>
              <w:textAlignment w:val="auto"/>
              <w:rPr>
                <w:rFonts w:eastAsia="Times New Roman"/>
                <w:sz w:val="20"/>
                <w:szCs w:val="20"/>
                <w:lang w:eastAsia="ru-RU"/>
              </w:rPr>
            </w:pPr>
            <w:r w:rsidRPr="00EE7066">
              <w:rPr>
                <w:rFonts w:eastAsia="Times New Roman"/>
                <w:sz w:val="20"/>
                <w:szCs w:val="20"/>
                <w:lang w:eastAsia="ru-RU"/>
              </w:rPr>
              <w:t>11507,7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7837,3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7878,8</w:t>
            </w:r>
          </w:p>
        </w:tc>
      </w:tr>
      <w:tr w:rsidR="00EE7066" w:rsidRPr="00EE7066" w:rsidTr="00EE7066">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Конечные результаты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066" w:rsidRPr="00EE7066" w:rsidRDefault="00EE7066" w:rsidP="00EE7066">
            <w:pPr>
              <w:tabs>
                <w:tab w:val="left" w:pos="-24"/>
              </w:tabs>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 Сохранение контингента обучающихся – 160 человек;</w:t>
            </w:r>
          </w:p>
          <w:p w:rsidR="00EE7066" w:rsidRPr="00EE7066" w:rsidRDefault="00EE7066" w:rsidP="00EE7066">
            <w:pPr>
              <w:tabs>
                <w:tab w:val="left" w:pos="-24"/>
              </w:tabs>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tc>
      </w:tr>
    </w:tbl>
    <w:p w:rsidR="00EE7066" w:rsidRPr="00EE7066" w:rsidRDefault="00EE7066" w:rsidP="00EE7066">
      <w:pPr>
        <w:overflowPunct/>
        <w:autoSpaceDE/>
        <w:autoSpaceDN/>
        <w:adjustRightInd/>
        <w:ind w:left="1080"/>
        <w:textAlignment w:val="auto"/>
        <w:rPr>
          <w:rFonts w:eastAsia="Times New Roman"/>
          <w:sz w:val="20"/>
          <w:szCs w:val="20"/>
          <w:lang w:eastAsia="ru-RU"/>
        </w:rPr>
      </w:pPr>
    </w:p>
    <w:p w:rsidR="00EE7066" w:rsidRPr="00EE7066" w:rsidRDefault="00EE7066" w:rsidP="00EE7066">
      <w:pPr>
        <w:overflowPunct/>
        <w:autoSpaceDE/>
        <w:autoSpaceDN/>
        <w:adjustRightInd/>
        <w:jc w:val="center"/>
        <w:textAlignment w:val="auto"/>
        <w:rPr>
          <w:rFonts w:eastAsia="Times New Roman"/>
          <w:b/>
          <w:sz w:val="20"/>
          <w:szCs w:val="20"/>
          <w:lang w:eastAsia="ru-RU"/>
        </w:rPr>
      </w:pPr>
    </w:p>
    <w:p w:rsidR="00EE7066" w:rsidRPr="00EE7066" w:rsidRDefault="00EE7066" w:rsidP="00EE7066">
      <w:pPr>
        <w:numPr>
          <w:ilvl w:val="0"/>
          <w:numId w:val="9"/>
        </w:num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Характеристика текущего состояния сферы реализации муниципальной программы</w:t>
      </w:r>
    </w:p>
    <w:p w:rsidR="00EE7066" w:rsidRPr="00EE7066" w:rsidRDefault="00EE7066" w:rsidP="00EE7066">
      <w:pPr>
        <w:overflowPunct/>
        <w:autoSpaceDE/>
        <w:autoSpaceDN/>
        <w:adjustRightInd/>
        <w:ind w:left="1080"/>
        <w:textAlignment w:val="auto"/>
        <w:rPr>
          <w:rFonts w:eastAsia="Times New Roman"/>
          <w:b/>
          <w:sz w:val="20"/>
          <w:szCs w:val="20"/>
          <w:lang w:eastAsia="ru-RU"/>
        </w:rPr>
      </w:pP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В настоящее время в отрасли культуры функционирует 2 организации дополнительного образования детей, подведомственные Отделу культуры Чаинского района:</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i/>
          <w:sz w:val="20"/>
          <w:szCs w:val="20"/>
          <w:lang w:eastAsia="ru-RU"/>
        </w:rPr>
        <w:t xml:space="preserve">Муниципальное бюджетное образовательное учреждение дополнительного образования «Подгорнская детская музыкальная школа» </w:t>
      </w:r>
      <w:r w:rsidRPr="00EE7066">
        <w:rPr>
          <w:rFonts w:eastAsia="Times New Roman"/>
          <w:sz w:val="20"/>
          <w:szCs w:val="20"/>
          <w:lang w:eastAsia="ru-RU"/>
        </w:rPr>
        <w:t>(лицензия Серия 70Л01 № 0000441 регистрационный номер 1435 от 22 октября 2014 года</w:t>
      </w:r>
      <w:r w:rsidRPr="00EE7066">
        <w:rPr>
          <w:rFonts w:eastAsia="Times New Roman"/>
          <w:i/>
          <w:sz w:val="20"/>
          <w:szCs w:val="20"/>
          <w:lang w:eastAsia="ru-RU"/>
        </w:rPr>
        <w:t xml:space="preserve">) </w:t>
      </w:r>
      <w:r w:rsidRPr="00EE7066">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1-2, 3, 4, 5, 8 лет обучения.</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i/>
          <w:sz w:val="20"/>
          <w:szCs w:val="20"/>
          <w:lang w:eastAsia="ru-RU"/>
        </w:rPr>
        <w:t xml:space="preserve">Муниципальное бюджетное образовательное учреждение дополнительного образования «Подгорнская детская художественная школа» </w:t>
      </w:r>
      <w:r w:rsidRPr="00EE7066">
        <w:rPr>
          <w:rFonts w:eastAsia="Times New Roman"/>
          <w:sz w:val="20"/>
          <w:szCs w:val="20"/>
          <w:lang w:eastAsia="ru-RU"/>
        </w:rPr>
        <w:t>(лицензия Серия 70Л01 № 0000452 регистрационный номер 1446 от 6 ноября 2014 года</w:t>
      </w:r>
      <w:r w:rsidRPr="00EE7066">
        <w:rPr>
          <w:rFonts w:eastAsia="Times New Roman"/>
          <w:i/>
          <w:sz w:val="20"/>
          <w:szCs w:val="20"/>
          <w:lang w:eastAsia="ru-RU"/>
        </w:rPr>
        <w:t xml:space="preserve">) </w:t>
      </w:r>
      <w:r w:rsidRPr="00EE7066">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 3, 5 лет обучения.</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В 2018 - 2022 учебных годах в данных учреждениях занималось 160 обучающихся. Показатель охвата детей в возрасте от 5 – 18 лет дополнительным образованием по Чаинскому району составил 8,2 %. Сохранность контингента данных учреждений за учебный год (2018 - 2022) составила 100%. Оборудование учебных помещений, оснащенность учебного процесса библиотечно – информационными ресурсами обеспечивает возможность учреждениям реализовывать общеразвивающие, предпрофессиональные программы.</w:t>
      </w:r>
    </w:p>
    <w:p w:rsidR="00EE7066" w:rsidRPr="00EE7066" w:rsidRDefault="00EE7066" w:rsidP="00EE7066">
      <w:pPr>
        <w:overflowPunct/>
        <w:autoSpaceDE/>
        <w:autoSpaceDN/>
        <w:adjustRightInd/>
        <w:ind w:left="1080"/>
        <w:textAlignment w:val="auto"/>
        <w:rPr>
          <w:rFonts w:eastAsia="Times New Roman"/>
          <w:sz w:val="20"/>
          <w:szCs w:val="20"/>
          <w:lang w:eastAsia="ru-RU"/>
        </w:rPr>
      </w:pPr>
    </w:p>
    <w:p w:rsidR="00EE7066" w:rsidRPr="00EE7066" w:rsidRDefault="00EE7066" w:rsidP="00EE7066">
      <w:pPr>
        <w:widowControl w:val="0"/>
        <w:overflowPunct/>
        <w:ind w:firstLine="709"/>
        <w:jc w:val="center"/>
        <w:textAlignment w:val="auto"/>
        <w:rPr>
          <w:rFonts w:eastAsia="Times New Roman"/>
          <w:sz w:val="20"/>
          <w:szCs w:val="20"/>
          <w:lang w:eastAsia="ru-RU"/>
        </w:rPr>
      </w:pPr>
    </w:p>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val="en-US" w:eastAsia="ru-RU"/>
        </w:rPr>
        <w:t>II</w:t>
      </w:r>
      <w:r w:rsidRPr="00EE7066">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EE7066" w:rsidRPr="00EE7066" w:rsidRDefault="00EE7066" w:rsidP="00EE7066">
      <w:pPr>
        <w:overflowPunct/>
        <w:autoSpaceDE/>
        <w:autoSpaceDN/>
        <w:adjustRightInd/>
        <w:jc w:val="center"/>
        <w:textAlignment w:val="auto"/>
        <w:rPr>
          <w:rFonts w:eastAsia="Times New Roman"/>
          <w:b/>
          <w:sz w:val="20"/>
          <w:szCs w:val="20"/>
          <w:lang w:eastAsia="ru-RU"/>
        </w:rPr>
      </w:pP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 xml:space="preserve">Объектом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является сфера дополнительного образования. </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 xml:space="preserve">Дополнительное образование в процессе своей деятельности сталкивается с рядом проблем: </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1. В организациях дополнительного образования не хватает молодых, квалифицированных специалистов, а также педагогов дополнительного образования для развития новых направлений и видов образовательных услуг.</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2. Недостаточность площадей для ведения учебного процесса, увеличения услуг.</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3. Недостаточно развита материально-техническая, методическая база учреждений дополнительного образования.</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4. Отсутствие концертного зала.</w:t>
      </w:r>
    </w:p>
    <w:p w:rsidR="00EE7066" w:rsidRPr="00EE7066" w:rsidRDefault="00EE7066" w:rsidP="00EE7066">
      <w:pPr>
        <w:overflowPunct/>
        <w:adjustRightInd/>
        <w:ind w:firstLine="709"/>
        <w:jc w:val="both"/>
        <w:textAlignment w:val="auto"/>
        <w:rPr>
          <w:rFonts w:eastAsia="Times New Roman"/>
          <w:sz w:val="20"/>
          <w:szCs w:val="20"/>
          <w:lang w:eastAsia="ru-RU"/>
        </w:rPr>
      </w:pPr>
      <w:r w:rsidRPr="00EE7066">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дополнительного образования. </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В современных условиях перед сферой дополнительного образования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дополнительного образования.</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дополнительного образования, что в конечном итоге повысит доступность и качество предоставления дополнительного образования населению Чаинского района.</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Цель разработки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Для достижения цели Программы определены следующие задачи:</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 оказание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создание условий, обеспечивающих доступное качественное дополнительное образование детей;</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обеспечение стимулирующих выплат в муниципальных организациях дополнительного образования Томской области.</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lastRenderedPageBreak/>
        <w:t>Реализация мероприятий Программы при достаточном финансировании позволит к 2026 году достичь следующих результатов:</w:t>
      </w:r>
    </w:p>
    <w:p w:rsidR="00EE7066" w:rsidRPr="00EE7066" w:rsidRDefault="00EE7066" w:rsidP="00EE7066">
      <w:pPr>
        <w:tabs>
          <w:tab w:val="left" w:pos="-24"/>
        </w:tabs>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 сохранение контингента обучающихся – 160 человек;</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xml:space="preserve">Организация выездов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учреждения дополнительного образования. Участие в Губернаторском фестивале позволит в полной мере: </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раскрывать творческий потенциал, выявлять и поддерживать талантливых исполнителей;</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воспитывать патриотизм, чувства гордости за свою страну, любви к народным традициям;</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сохранить и развить народные художественные ремёсла, декоративно-прикладного творчества;</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изучить и распространить новые технологии в сфере культуры и народного творчества;</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выявить и распространить инновационный опыт методической и информационной деятельности в сфере традиционного народного творчества.</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МБОУ ДО «Подгорнская ДХШ» и МБОУ ДО «Подгорнская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EE7066" w:rsidRPr="00EE7066" w:rsidRDefault="00EE7066" w:rsidP="00EE7066">
      <w:pPr>
        <w:shd w:val="clear" w:color="auto" w:fill="FFFFFF"/>
        <w:overflowPunct/>
        <w:autoSpaceDE/>
        <w:autoSpaceDN/>
        <w:adjustRightInd/>
        <w:ind w:firstLine="709"/>
        <w:jc w:val="both"/>
        <w:rPr>
          <w:rFonts w:eastAsia="Times New Roman"/>
          <w:color w:val="000000"/>
          <w:sz w:val="20"/>
          <w:szCs w:val="20"/>
          <w:lang w:eastAsia="ru-RU"/>
        </w:rPr>
      </w:pPr>
      <w:r w:rsidRPr="00EE7066">
        <w:rPr>
          <w:rFonts w:eastAsia="Times New Roman"/>
          <w:sz w:val="20"/>
          <w:szCs w:val="20"/>
          <w:lang w:eastAsia="ru-RU"/>
        </w:rPr>
        <w:t xml:space="preserve">МБОУ ДО «Подгорнская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EE7066">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различные возможности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МБОУ ДО «Подгорнская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EE7066" w:rsidRPr="00EE7066" w:rsidRDefault="00EE7066" w:rsidP="00EE7066">
      <w:pPr>
        <w:widowControl w:val="0"/>
        <w:overflowPunct/>
        <w:ind w:firstLine="709"/>
        <w:textAlignment w:val="auto"/>
        <w:outlineLvl w:val="1"/>
        <w:rPr>
          <w:rFonts w:eastAsia="Times New Roman"/>
          <w:i/>
          <w:sz w:val="20"/>
          <w:szCs w:val="20"/>
          <w:lang w:eastAsia="ru-RU"/>
        </w:rPr>
      </w:pPr>
      <w:r w:rsidRPr="00EE7066">
        <w:rPr>
          <w:rFonts w:eastAsia="Times New Roman"/>
          <w:sz w:val="20"/>
          <w:szCs w:val="20"/>
          <w:lang w:eastAsia="ru-RU"/>
        </w:rPr>
        <w:t>Сроки реализации вышеуказанных задач составят 3 года.</w:t>
      </w:r>
      <w:r w:rsidRPr="00EE7066">
        <w:rPr>
          <w:rFonts w:eastAsia="Times New Roman"/>
          <w:i/>
          <w:sz w:val="20"/>
          <w:szCs w:val="20"/>
          <w:lang w:eastAsia="ru-RU"/>
        </w:rPr>
        <w:t xml:space="preserve"> </w:t>
      </w:r>
    </w:p>
    <w:p w:rsidR="00EE7066" w:rsidRPr="00EE7066" w:rsidRDefault="00481DA6" w:rsidP="00EE7066">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EE7066" w:rsidRPr="00EE7066">
          <w:rPr>
            <w:rFonts w:eastAsia="Times New Roman"/>
            <w:sz w:val="20"/>
            <w:szCs w:val="20"/>
            <w:lang w:eastAsia="ru-RU"/>
          </w:rPr>
          <w:t>Сведения</w:t>
        </w:r>
      </w:hyperlink>
      <w:r w:rsidR="00EE7066" w:rsidRPr="00EE7066">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EE7066" w:rsidRPr="00EE7066" w:rsidRDefault="00EE7066" w:rsidP="00EE7066">
      <w:pPr>
        <w:widowControl w:val="0"/>
        <w:overflowPunct/>
        <w:ind w:firstLine="709"/>
        <w:jc w:val="both"/>
        <w:textAlignment w:val="auto"/>
        <w:rPr>
          <w:rFonts w:eastAsia="Times New Roman"/>
          <w:sz w:val="20"/>
          <w:szCs w:val="20"/>
          <w:lang w:eastAsia="ru-RU"/>
        </w:rPr>
      </w:pPr>
    </w:p>
    <w:p w:rsidR="00EE7066" w:rsidRPr="00EE7066" w:rsidRDefault="00EE7066" w:rsidP="00EE7066">
      <w:pPr>
        <w:overflowPunct/>
        <w:ind w:firstLine="567"/>
        <w:jc w:val="center"/>
        <w:textAlignment w:val="auto"/>
        <w:outlineLvl w:val="1"/>
        <w:rPr>
          <w:rFonts w:eastAsia="Times New Roman"/>
          <w:b/>
          <w:sz w:val="20"/>
          <w:szCs w:val="20"/>
          <w:lang w:eastAsia="ru-RU"/>
        </w:rPr>
      </w:pPr>
      <w:r w:rsidRPr="00EE7066">
        <w:rPr>
          <w:rFonts w:eastAsia="Times New Roman"/>
          <w:b/>
          <w:sz w:val="20"/>
          <w:szCs w:val="20"/>
          <w:lang w:val="en-US" w:eastAsia="ru-RU"/>
        </w:rPr>
        <w:t>III</w:t>
      </w:r>
      <w:r w:rsidRPr="00EE7066">
        <w:rPr>
          <w:rFonts w:eastAsia="Times New Roman"/>
          <w:b/>
          <w:sz w:val="20"/>
          <w:szCs w:val="20"/>
          <w:lang w:eastAsia="ru-RU"/>
        </w:rPr>
        <w:t>. Система мероприятий муниципальной программы и ее ресурсное обеспечение</w:t>
      </w:r>
    </w:p>
    <w:p w:rsidR="00EE7066" w:rsidRPr="00EE7066" w:rsidRDefault="00EE7066" w:rsidP="00EE7066">
      <w:pPr>
        <w:overflowPunct/>
        <w:ind w:firstLine="567"/>
        <w:jc w:val="center"/>
        <w:textAlignment w:val="auto"/>
        <w:outlineLvl w:val="1"/>
        <w:rPr>
          <w:rFonts w:eastAsia="Times New Roman"/>
          <w:b/>
          <w:sz w:val="20"/>
          <w:szCs w:val="20"/>
          <w:lang w:eastAsia="ru-RU"/>
        </w:rPr>
      </w:pP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Источником финансирования реализации Программы являются средства областного бюджета и бюджета муниципального образования «Чаинский район Томской области». Объем финансирования на 2024 - 2026 годы в целом по Программе составляет 27 223,8 тыс. руб., в том числе:</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2024 год – 11 507,7 тыс. руб.;</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2025 год – 7 837,3 тыс. руб.;</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2026 год – 7 878,8 тыс. руб.</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Помимо финансирования Программы из средств местного бюджета планируется финансирование Программы из других источников.</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lastRenderedPageBreak/>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 xml:space="preserve">Ресурсное </w:t>
      </w:r>
      <w:hyperlink r:id="rId10" w:history="1">
        <w:r w:rsidRPr="00EE7066">
          <w:rPr>
            <w:rFonts w:eastAsia="Times New Roman"/>
            <w:sz w:val="20"/>
            <w:szCs w:val="20"/>
            <w:lang w:eastAsia="ru-RU"/>
          </w:rPr>
          <w:t>обеспечение</w:t>
        </w:r>
      </w:hyperlink>
      <w:r w:rsidRPr="00EE7066">
        <w:rPr>
          <w:rFonts w:eastAsia="Times New Roman"/>
          <w:sz w:val="20"/>
          <w:szCs w:val="20"/>
          <w:lang w:eastAsia="ru-RU"/>
        </w:rPr>
        <w:t xml:space="preserve"> Программы в целом представлено в Приложении № 2.</w:t>
      </w:r>
    </w:p>
    <w:p w:rsidR="00EE7066" w:rsidRPr="00EE7066" w:rsidRDefault="00EE7066" w:rsidP="00EE7066">
      <w:pPr>
        <w:overflowPunct/>
        <w:ind w:firstLine="709"/>
        <w:jc w:val="both"/>
        <w:textAlignment w:val="auto"/>
        <w:rPr>
          <w:rFonts w:eastAsia="Times New Roman"/>
          <w:sz w:val="20"/>
          <w:szCs w:val="20"/>
          <w:lang w:eastAsia="ru-RU"/>
        </w:rPr>
      </w:pPr>
      <w:r w:rsidRPr="00EE7066">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EE7066" w:rsidRPr="00EE7066" w:rsidRDefault="00EE7066" w:rsidP="00EE7066">
      <w:pPr>
        <w:overflowPunct/>
        <w:ind w:firstLine="567"/>
        <w:jc w:val="center"/>
        <w:textAlignment w:val="auto"/>
        <w:outlineLvl w:val="1"/>
        <w:rPr>
          <w:rFonts w:eastAsia="Times New Roman"/>
          <w:b/>
          <w:sz w:val="20"/>
          <w:szCs w:val="20"/>
          <w:lang w:eastAsia="ru-RU"/>
        </w:rPr>
      </w:pPr>
    </w:p>
    <w:p w:rsidR="00EE7066" w:rsidRPr="00EE7066" w:rsidRDefault="00EE7066" w:rsidP="00EE7066">
      <w:pPr>
        <w:overflowPunct/>
        <w:ind w:left="142"/>
        <w:jc w:val="center"/>
        <w:textAlignment w:val="auto"/>
        <w:outlineLvl w:val="1"/>
        <w:rPr>
          <w:rFonts w:eastAsia="Times New Roman"/>
          <w:b/>
          <w:sz w:val="20"/>
          <w:szCs w:val="20"/>
          <w:lang w:eastAsia="ru-RU"/>
        </w:rPr>
      </w:pPr>
      <w:r w:rsidRPr="00EE7066">
        <w:rPr>
          <w:rFonts w:eastAsia="Times New Roman"/>
          <w:b/>
          <w:sz w:val="20"/>
          <w:szCs w:val="20"/>
          <w:lang w:val="en-US" w:eastAsia="ru-RU"/>
        </w:rPr>
        <w:t>IV</w:t>
      </w:r>
      <w:r w:rsidRPr="00EE7066">
        <w:rPr>
          <w:rFonts w:eastAsia="Times New Roman"/>
          <w:b/>
          <w:sz w:val="20"/>
          <w:szCs w:val="20"/>
          <w:lang w:eastAsia="ru-RU"/>
        </w:rPr>
        <w:t>. Управление и контроль за реализацией муниципальной программы</w:t>
      </w:r>
    </w:p>
    <w:p w:rsidR="00EE7066" w:rsidRPr="00EE7066" w:rsidRDefault="00EE7066" w:rsidP="00EE7066">
      <w:pPr>
        <w:overflowPunct/>
        <w:ind w:left="1997" w:hanging="154"/>
        <w:jc w:val="both"/>
        <w:textAlignment w:val="auto"/>
        <w:outlineLvl w:val="1"/>
        <w:rPr>
          <w:rFonts w:eastAsia="Times New Roman"/>
          <w:b/>
          <w:sz w:val="20"/>
          <w:szCs w:val="20"/>
          <w:lang w:eastAsia="ru-RU"/>
        </w:rPr>
      </w:pP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Участниками программы выступают:</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 Муниципальное бюджетное общеобразовательное учреждение дополнительного образования «Подгорнская детская музыкальная школа» (далее МБОУ ДО «Подгорнская ДМШ»);</w:t>
      </w:r>
    </w:p>
    <w:p w:rsidR="00EE7066" w:rsidRPr="00EE7066" w:rsidRDefault="00EE7066" w:rsidP="00EE7066">
      <w:pPr>
        <w:widowControl w:val="0"/>
        <w:overflowPunct/>
        <w:ind w:firstLine="709"/>
        <w:jc w:val="both"/>
        <w:textAlignment w:val="auto"/>
        <w:rPr>
          <w:rFonts w:eastAsia="Times New Roman"/>
          <w:sz w:val="20"/>
          <w:szCs w:val="20"/>
          <w:lang w:eastAsia="ru-RU"/>
        </w:rPr>
      </w:pPr>
      <w:r w:rsidRPr="00EE7066">
        <w:rPr>
          <w:rFonts w:eastAsia="Times New Roman"/>
          <w:sz w:val="20"/>
          <w:szCs w:val="20"/>
          <w:lang w:eastAsia="ru-RU"/>
        </w:rPr>
        <w:t>- Муниципальное бюджетное общеобразовательное учреждение дополнительного образования «Подгорнская детская художественная школа» (далее МБОУ ДО «Подгорнская ДХШ»).</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В качестве факторов риска неисполнения реализации Программы, могут выступать:</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финансово-экономические риски;</w:t>
      </w:r>
      <w:r w:rsidRPr="00EE7066">
        <w:rPr>
          <w:rFonts w:eastAsia="Times New Roman"/>
          <w:sz w:val="20"/>
          <w:szCs w:val="20"/>
          <w:lang w:eastAsia="ru-RU"/>
        </w:rPr>
        <w:tab/>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социальные риски;</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мониторинг, открытость и подотчётность;</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экспертно-аналитическое сопровождение;</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информационное сопровождение.</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EE7066" w:rsidRPr="00EE7066" w:rsidRDefault="00EE7066" w:rsidP="00EE7066">
      <w:pPr>
        <w:overflowPunct/>
        <w:autoSpaceDE/>
        <w:autoSpaceDN/>
        <w:adjustRightInd/>
        <w:ind w:firstLine="709"/>
        <w:jc w:val="both"/>
        <w:textAlignment w:val="auto"/>
        <w:rPr>
          <w:rFonts w:eastAsia="Times New Roman"/>
          <w:sz w:val="20"/>
          <w:szCs w:val="20"/>
          <w:lang w:eastAsia="ru-RU"/>
        </w:rPr>
      </w:pPr>
      <w:r w:rsidRPr="00EE7066">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EE7066" w:rsidRPr="00EE7066" w:rsidRDefault="00EE7066" w:rsidP="00EE7066">
      <w:pPr>
        <w:widowControl w:val="0"/>
        <w:overflowPunct/>
        <w:ind w:firstLine="709"/>
        <w:jc w:val="both"/>
        <w:textAlignment w:val="auto"/>
        <w:rPr>
          <w:rFonts w:eastAsia="Times New Roman"/>
          <w:sz w:val="20"/>
          <w:szCs w:val="20"/>
          <w:lang w:eastAsia="ru-RU"/>
        </w:rPr>
      </w:pPr>
    </w:p>
    <w:p w:rsidR="00EE7066" w:rsidRPr="00EE7066" w:rsidRDefault="00EE7066" w:rsidP="00EE7066">
      <w:pPr>
        <w:widowControl w:val="0"/>
        <w:overflowPunct/>
        <w:ind w:firstLine="709"/>
        <w:jc w:val="both"/>
        <w:textAlignment w:val="auto"/>
        <w:rPr>
          <w:rFonts w:eastAsia="Times New Roman"/>
          <w:sz w:val="20"/>
          <w:szCs w:val="20"/>
          <w:lang w:eastAsia="ru-RU"/>
        </w:rPr>
      </w:pPr>
    </w:p>
    <w:p w:rsidR="00EE7066" w:rsidRPr="00EE7066" w:rsidRDefault="00EE7066" w:rsidP="00EE7066">
      <w:pPr>
        <w:widowControl w:val="0"/>
        <w:overflowPunct/>
        <w:ind w:left="-567"/>
        <w:jc w:val="both"/>
        <w:textAlignment w:val="auto"/>
        <w:rPr>
          <w:rFonts w:eastAsia="Times New Roman"/>
          <w:sz w:val="20"/>
          <w:szCs w:val="20"/>
          <w:lang w:eastAsia="ru-RU"/>
        </w:rPr>
      </w:pPr>
    </w:p>
    <w:p w:rsidR="00EE7066" w:rsidRPr="00EE7066" w:rsidRDefault="00EE7066" w:rsidP="00EE7066">
      <w:pPr>
        <w:widowControl w:val="0"/>
        <w:overflowPunct/>
        <w:jc w:val="both"/>
        <w:textAlignment w:val="auto"/>
        <w:rPr>
          <w:rFonts w:eastAsia="Times New Roman"/>
          <w:sz w:val="20"/>
          <w:szCs w:val="20"/>
          <w:lang w:eastAsia="ru-RU"/>
        </w:rPr>
        <w:sectPr w:rsidR="00EE7066" w:rsidRPr="00EE7066" w:rsidSect="00EE706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pPr>
    </w:p>
    <w:p w:rsidR="00EE7066" w:rsidRPr="00EE7066" w:rsidRDefault="00EE7066" w:rsidP="00EE7066">
      <w:pPr>
        <w:widowControl w:val="0"/>
        <w:overflowPunct/>
        <w:ind w:left="10632"/>
        <w:textAlignment w:val="auto"/>
        <w:rPr>
          <w:rFonts w:eastAsia="Times New Roman"/>
          <w:sz w:val="20"/>
          <w:szCs w:val="20"/>
          <w:lang w:eastAsia="ru-RU"/>
        </w:rPr>
      </w:pPr>
      <w:r w:rsidRPr="00EE7066">
        <w:rPr>
          <w:rFonts w:eastAsia="Times New Roman"/>
          <w:sz w:val="20"/>
          <w:szCs w:val="20"/>
          <w:lang w:eastAsia="ru-RU"/>
        </w:rPr>
        <w:lastRenderedPageBreak/>
        <w:t>Приложение № 1</w:t>
      </w:r>
    </w:p>
    <w:p w:rsidR="00EE7066" w:rsidRPr="00EE7066" w:rsidRDefault="00EE7066" w:rsidP="00EE7066">
      <w:pPr>
        <w:widowControl w:val="0"/>
        <w:overflowPunct/>
        <w:ind w:left="10632"/>
        <w:jc w:val="both"/>
        <w:textAlignment w:val="auto"/>
        <w:rPr>
          <w:rFonts w:eastAsia="Times New Roman" w:cs="Calibri"/>
          <w:sz w:val="20"/>
          <w:szCs w:val="20"/>
          <w:lang w:eastAsia="ru-RU"/>
        </w:rPr>
      </w:pPr>
      <w:r w:rsidRPr="00EE7066">
        <w:rPr>
          <w:rFonts w:eastAsia="Times New Roman"/>
          <w:sz w:val="20"/>
          <w:szCs w:val="20"/>
          <w:lang w:eastAsia="ru-RU"/>
        </w:rPr>
        <w:t>к программе «Создание условий для получения детьми дополнительного образования художественно-эстетической направленности в Чаинском районе»</w:t>
      </w:r>
      <w:r w:rsidRPr="00EE7066">
        <w:rPr>
          <w:rFonts w:eastAsia="Times New Roman" w:cs="Calibri"/>
          <w:sz w:val="20"/>
          <w:szCs w:val="20"/>
          <w:lang w:eastAsia="ru-RU"/>
        </w:rPr>
        <w:t xml:space="preserve"> </w:t>
      </w:r>
    </w:p>
    <w:p w:rsidR="00EE7066" w:rsidRPr="00EE7066" w:rsidRDefault="00EE7066" w:rsidP="00EE7066">
      <w:pPr>
        <w:widowControl w:val="0"/>
        <w:overflowPunct/>
        <w:ind w:left="10632"/>
        <w:textAlignment w:val="auto"/>
        <w:rPr>
          <w:rFonts w:eastAsia="Times New Roman"/>
          <w:sz w:val="20"/>
          <w:szCs w:val="20"/>
          <w:lang w:eastAsia="ru-RU"/>
        </w:rPr>
      </w:pP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СВЕДЕНИЯ</w:t>
      </w: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О СОСТАВЕ И ЗНАЧЕНИЯХ ЦЕЛЕВЫХ ПОКАЗАТЕЛЕЙ</w:t>
      </w: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 xml:space="preserve">РЕЗУЛЬТАТИВНОСТИ МУНИЦИПАЛЬНОЙ ПРОГРАММЫ </w:t>
      </w: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EE7066">
        <w:rPr>
          <w:rFonts w:eastAsia="Times New Roman" w:cs="Calibri"/>
          <w:sz w:val="20"/>
          <w:szCs w:val="20"/>
          <w:lang w:eastAsia="ru-RU"/>
        </w:rPr>
        <w:t xml:space="preserve"> </w:t>
      </w:r>
    </w:p>
    <w:tbl>
      <w:tblPr>
        <w:tblW w:w="4870" w:type="pct"/>
        <w:tblInd w:w="212" w:type="dxa"/>
        <w:tblLayout w:type="fixed"/>
        <w:tblCellMar>
          <w:left w:w="70" w:type="dxa"/>
          <w:right w:w="70" w:type="dxa"/>
        </w:tblCellMar>
        <w:tblLook w:val="0000" w:firstRow="0" w:lastRow="0" w:firstColumn="0" w:lastColumn="0" w:noHBand="0" w:noVBand="0"/>
      </w:tblPr>
      <w:tblGrid>
        <w:gridCol w:w="703"/>
        <w:gridCol w:w="149"/>
        <w:gridCol w:w="2550"/>
        <w:gridCol w:w="143"/>
        <w:gridCol w:w="708"/>
        <w:gridCol w:w="1275"/>
        <w:gridCol w:w="1132"/>
        <w:gridCol w:w="146"/>
        <w:gridCol w:w="1129"/>
        <w:gridCol w:w="43"/>
        <w:gridCol w:w="1378"/>
        <w:gridCol w:w="1479"/>
        <w:gridCol w:w="77"/>
        <w:gridCol w:w="1252"/>
        <w:gridCol w:w="26"/>
        <w:gridCol w:w="1000"/>
        <w:gridCol w:w="1138"/>
      </w:tblGrid>
      <w:tr w:rsidR="00EE7066" w:rsidRPr="00EE7066" w:rsidTr="00EE7066">
        <w:trPr>
          <w:cantSplit/>
          <w:trHeight w:val="315"/>
        </w:trPr>
        <w:tc>
          <w:tcPr>
            <w:tcW w:w="297" w:type="pct"/>
            <w:gridSpan w:val="2"/>
            <w:vMerge w:val="restart"/>
            <w:tcBorders>
              <w:top w:val="single" w:sz="6" w:space="0" w:color="auto"/>
              <w:left w:val="single" w:sz="6" w:space="0" w:color="auto"/>
              <w:bottom w:val="nil"/>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 п/п</w:t>
            </w:r>
          </w:p>
        </w:tc>
        <w:tc>
          <w:tcPr>
            <w:tcW w:w="940" w:type="pct"/>
            <w:gridSpan w:val="2"/>
            <w:vMerge w:val="restart"/>
            <w:tcBorders>
              <w:top w:val="single" w:sz="6" w:space="0" w:color="auto"/>
              <w:left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val="en-US" w:eastAsia="ru-RU"/>
              </w:rPr>
            </w:pPr>
            <w:r w:rsidRPr="00EE7066">
              <w:rPr>
                <w:rFonts w:eastAsia="Times New Roman"/>
                <w:sz w:val="20"/>
                <w:szCs w:val="20"/>
                <w:lang w:eastAsia="ru-RU"/>
              </w:rPr>
              <w:t>Наименование показателя</w:t>
            </w:r>
          </w:p>
        </w:tc>
        <w:tc>
          <w:tcPr>
            <w:tcW w:w="247" w:type="pct"/>
            <w:vMerge w:val="restart"/>
            <w:tcBorders>
              <w:top w:val="single" w:sz="6" w:space="0" w:color="auto"/>
              <w:left w:val="single" w:sz="6" w:space="0" w:color="auto"/>
              <w:bottom w:val="nil"/>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 изм</w:t>
            </w:r>
            <w:r w:rsidRPr="00EE7066">
              <w:rPr>
                <w:rFonts w:eastAsia="Times New Roman"/>
                <w:sz w:val="20"/>
                <w:szCs w:val="20"/>
                <w:lang w:val="en-US" w:eastAsia="ru-RU"/>
              </w:rPr>
              <w:t>.</w:t>
            </w:r>
          </w:p>
        </w:tc>
        <w:tc>
          <w:tcPr>
            <w:tcW w:w="2761" w:type="pct"/>
            <w:gridSpan w:val="9"/>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Значения показателей</w:t>
            </w:r>
          </w:p>
        </w:tc>
        <w:tc>
          <w:tcPr>
            <w:tcW w:w="358" w:type="pct"/>
            <w:gridSpan w:val="2"/>
            <w:vMerge w:val="restart"/>
            <w:tcBorders>
              <w:top w:val="single" w:sz="6" w:space="0" w:color="auto"/>
              <w:left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 xml:space="preserve">Периодичность сбора данных </w:t>
            </w:r>
            <w:hyperlink w:anchor="Par584" w:tooltip="Ссылка на текущий документ" w:history="1">
              <w:r w:rsidRPr="00EE7066">
                <w:rPr>
                  <w:rFonts w:eastAsia="Times New Roman"/>
                  <w:color w:val="0000FF"/>
                  <w:sz w:val="20"/>
                  <w:szCs w:val="20"/>
                  <w:lang w:eastAsia="ru-RU"/>
                </w:rPr>
                <w:t>&lt;***&gt;</w:t>
              </w:r>
            </w:hyperlink>
          </w:p>
        </w:tc>
        <w:tc>
          <w:tcPr>
            <w:tcW w:w="397" w:type="pct"/>
            <w:vMerge w:val="restart"/>
            <w:tcBorders>
              <w:top w:val="single" w:sz="6" w:space="0" w:color="auto"/>
              <w:left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 xml:space="preserve">Метод сбора информации </w:t>
            </w:r>
            <w:hyperlink w:anchor="Par585" w:tooltip="Ссылка на текущий документ" w:history="1">
              <w:r w:rsidRPr="00EE7066">
                <w:rPr>
                  <w:rFonts w:eastAsia="Times New Roman"/>
                  <w:color w:val="0000FF"/>
                  <w:sz w:val="20"/>
                  <w:szCs w:val="20"/>
                  <w:lang w:eastAsia="ru-RU"/>
                </w:rPr>
                <w:t>&lt;****&gt;</w:t>
              </w:r>
            </w:hyperlink>
          </w:p>
        </w:tc>
      </w:tr>
      <w:tr w:rsidR="00EE7066" w:rsidRPr="00EE7066" w:rsidTr="00EE7066">
        <w:trPr>
          <w:cantSplit/>
          <w:trHeight w:val="990"/>
        </w:trPr>
        <w:tc>
          <w:tcPr>
            <w:tcW w:w="297" w:type="pct"/>
            <w:gridSpan w:val="2"/>
            <w:vMerge/>
            <w:tcBorders>
              <w:top w:val="nil"/>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p>
        </w:tc>
        <w:tc>
          <w:tcPr>
            <w:tcW w:w="940" w:type="pct"/>
            <w:gridSpan w:val="2"/>
            <w:vMerge/>
            <w:tcBorders>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p>
        </w:tc>
        <w:tc>
          <w:tcPr>
            <w:tcW w:w="247" w:type="pct"/>
            <w:vMerge/>
            <w:tcBorders>
              <w:top w:val="nil"/>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val="en-US" w:eastAsia="ru-RU"/>
              </w:rPr>
            </w:pPr>
            <w:r w:rsidRPr="00EE7066">
              <w:rPr>
                <w:rFonts w:eastAsia="Times New Roman"/>
                <w:sz w:val="20"/>
                <w:szCs w:val="20"/>
                <w:lang w:eastAsia="ru-RU"/>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2024</w:t>
            </w:r>
          </w:p>
        </w:tc>
        <w:tc>
          <w:tcPr>
            <w:tcW w:w="481"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2025</w:t>
            </w:r>
          </w:p>
        </w:tc>
        <w:tc>
          <w:tcPr>
            <w:tcW w:w="516"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ind w:hanging="15"/>
              <w:jc w:val="center"/>
              <w:textAlignment w:val="auto"/>
              <w:rPr>
                <w:rFonts w:eastAsia="Times New Roman"/>
                <w:sz w:val="20"/>
                <w:szCs w:val="20"/>
                <w:lang w:eastAsia="ru-RU"/>
              </w:rPr>
            </w:pPr>
            <w:r w:rsidRPr="00EE7066">
              <w:rPr>
                <w:rFonts w:eastAsia="Times New Roman"/>
                <w:sz w:val="20"/>
                <w:szCs w:val="20"/>
                <w:lang w:val="en-US" w:eastAsia="ru-RU"/>
              </w:rPr>
              <w:t>i-</w:t>
            </w:r>
            <w:r w:rsidRPr="00EE7066">
              <w:rPr>
                <w:rFonts w:eastAsia="Times New Roman"/>
                <w:sz w:val="20"/>
                <w:szCs w:val="20"/>
                <w:lang w:eastAsia="ru-RU"/>
              </w:rPr>
              <w:t>й год реализации</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ind w:hanging="15"/>
              <w:jc w:val="center"/>
              <w:textAlignment w:val="auto"/>
              <w:rPr>
                <w:rFonts w:eastAsia="Times New Roman"/>
                <w:sz w:val="20"/>
                <w:szCs w:val="20"/>
                <w:lang w:eastAsia="ru-RU"/>
              </w:rPr>
            </w:pPr>
            <w:r w:rsidRPr="00EE7066">
              <w:rPr>
                <w:rFonts w:eastAsia="Times New Roman"/>
                <w:sz w:val="20"/>
                <w:szCs w:val="20"/>
                <w:lang w:eastAsia="ru-RU"/>
              </w:rPr>
              <w:t>2026</w:t>
            </w:r>
          </w:p>
        </w:tc>
        <w:tc>
          <w:tcPr>
            <w:tcW w:w="358" w:type="pct"/>
            <w:gridSpan w:val="2"/>
            <w:vMerge/>
            <w:tcBorders>
              <w:left w:val="single" w:sz="6" w:space="0" w:color="auto"/>
              <w:bottom w:val="single" w:sz="6" w:space="0" w:color="auto"/>
              <w:right w:val="single" w:sz="6" w:space="0" w:color="auto"/>
            </w:tcBorders>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397" w:type="pct"/>
            <w:vMerge/>
            <w:tcBorders>
              <w:left w:val="single" w:sz="6" w:space="0" w:color="auto"/>
              <w:bottom w:val="single" w:sz="6" w:space="0" w:color="auto"/>
              <w:right w:val="single" w:sz="6" w:space="0" w:color="auto"/>
            </w:tcBorders>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cantSplit/>
          <w:trHeight w:val="410"/>
        </w:trPr>
        <w:tc>
          <w:tcPr>
            <w:tcW w:w="297"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1</w:t>
            </w:r>
          </w:p>
        </w:tc>
        <w:tc>
          <w:tcPr>
            <w:tcW w:w="940"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2</w:t>
            </w:r>
          </w:p>
        </w:tc>
        <w:tc>
          <w:tcPr>
            <w:tcW w:w="247"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3</w:t>
            </w:r>
          </w:p>
        </w:tc>
        <w:tc>
          <w:tcPr>
            <w:tcW w:w="44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6</w:t>
            </w:r>
          </w:p>
        </w:tc>
        <w:tc>
          <w:tcPr>
            <w:tcW w:w="481"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7</w:t>
            </w:r>
          </w:p>
        </w:tc>
        <w:tc>
          <w:tcPr>
            <w:tcW w:w="516"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eastAsia="ru-RU"/>
              </w:rPr>
              <w:t>8</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val="en-US" w:eastAsia="ru-RU"/>
              </w:rPr>
            </w:pPr>
            <w:r w:rsidRPr="00EE7066">
              <w:rPr>
                <w:rFonts w:eastAsia="Times New Roman"/>
                <w:sz w:val="20"/>
                <w:szCs w:val="20"/>
                <w:lang w:val="en-US" w:eastAsia="ru-RU"/>
              </w:rPr>
              <w:t>9</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10</w:t>
            </w:r>
          </w:p>
        </w:tc>
        <w:tc>
          <w:tcPr>
            <w:tcW w:w="397"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11</w:t>
            </w:r>
          </w:p>
        </w:tc>
      </w:tr>
      <w:tr w:rsidR="00EE7066" w:rsidRPr="00EE7066" w:rsidTr="00EE7066">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Показатели цели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EE7066" w:rsidRPr="00EE7066" w:rsidTr="00EE7066">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1.1</w:t>
            </w:r>
          </w:p>
        </w:tc>
        <w:tc>
          <w:tcPr>
            <w:tcW w:w="940"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 Сохранение контингента обучающихся, чел.</w:t>
            </w:r>
          </w:p>
        </w:tc>
        <w:tc>
          <w:tcPr>
            <w:tcW w:w="24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160</w:t>
            </w:r>
          </w:p>
        </w:tc>
        <w:tc>
          <w:tcPr>
            <w:tcW w:w="39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160</w:t>
            </w:r>
          </w:p>
        </w:tc>
        <w:tc>
          <w:tcPr>
            <w:tcW w:w="460" w:type="pct"/>
            <w:gridSpan w:val="3"/>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160</w:t>
            </w:r>
          </w:p>
        </w:tc>
        <w:tc>
          <w:tcPr>
            <w:tcW w:w="481"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160</w:t>
            </w:r>
          </w:p>
        </w:tc>
        <w:tc>
          <w:tcPr>
            <w:tcW w:w="516"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160</w:t>
            </w:r>
          </w:p>
        </w:tc>
        <w:tc>
          <w:tcPr>
            <w:tcW w:w="358"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квартальная</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1.1.1</w:t>
            </w:r>
          </w:p>
        </w:tc>
        <w:tc>
          <w:tcPr>
            <w:tcW w:w="940"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1.1 Сохранение контингента обучающихся МБОУ ДО «Подгорнская ДМШ», чел.</w:t>
            </w:r>
          </w:p>
        </w:tc>
        <w:tc>
          <w:tcPr>
            <w:tcW w:w="24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39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460" w:type="pct"/>
            <w:gridSpan w:val="3"/>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481"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516"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358"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квартальная</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1.1.2</w:t>
            </w:r>
          </w:p>
        </w:tc>
        <w:tc>
          <w:tcPr>
            <w:tcW w:w="940"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1.2 Сохранение контингента обучающихся МБОУ ДО «Подгорнская ДХШ», чел.</w:t>
            </w:r>
          </w:p>
        </w:tc>
        <w:tc>
          <w:tcPr>
            <w:tcW w:w="24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39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460" w:type="pct"/>
            <w:gridSpan w:val="3"/>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481"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516"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64"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80</w:t>
            </w:r>
          </w:p>
        </w:tc>
        <w:tc>
          <w:tcPr>
            <w:tcW w:w="358"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квартальная</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Показатели задачи 1 муниципальной программы: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EE7066" w:rsidRPr="00EE7066" w:rsidTr="00EE7066">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1.2</w:t>
            </w:r>
          </w:p>
        </w:tc>
        <w:tc>
          <w:tcPr>
            <w:tcW w:w="940"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 Оказание муниципальных услуг по программам дополнительного образования в МБОУ ДО «Подгорнская ДМШ»</w:t>
            </w:r>
          </w:p>
        </w:tc>
        <w:tc>
          <w:tcPr>
            <w:tcW w:w="24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(чел. час)</w:t>
            </w:r>
          </w:p>
        </w:tc>
        <w:tc>
          <w:tcPr>
            <w:tcW w:w="44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39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460" w:type="pct"/>
            <w:gridSpan w:val="3"/>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481"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516"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64"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7 288</w:t>
            </w:r>
          </w:p>
        </w:tc>
        <w:tc>
          <w:tcPr>
            <w:tcW w:w="358"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297" w:type="pct"/>
            <w:gridSpan w:val="2"/>
            <w:tcBorders>
              <w:top w:val="single" w:sz="6" w:space="0" w:color="auto"/>
              <w:left w:val="single" w:sz="6" w:space="0" w:color="auto"/>
              <w:bottom w:val="single" w:sz="4"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lastRenderedPageBreak/>
              <w:t>1.3</w:t>
            </w:r>
          </w:p>
        </w:tc>
        <w:tc>
          <w:tcPr>
            <w:tcW w:w="940" w:type="pct"/>
            <w:gridSpan w:val="2"/>
            <w:tcBorders>
              <w:top w:val="single" w:sz="6" w:space="0" w:color="auto"/>
              <w:left w:val="single" w:sz="6" w:space="0" w:color="auto"/>
              <w:bottom w:val="single" w:sz="4"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2. Оказание муниципальных услуг по программам дополнительного образования в МБОУ ДО «Подгорнская ДХШ»</w:t>
            </w:r>
          </w:p>
        </w:tc>
        <w:tc>
          <w:tcPr>
            <w:tcW w:w="247"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(чел. час)</w:t>
            </w:r>
          </w:p>
        </w:tc>
        <w:tc>
          <w:tcPr>
            <w:tcW w:w="445"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395"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460" w:type="pct"/>
            <w:gridSpan w:val="3"/>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481"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516"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64" w:type="pct"/>
            <w:gridSpan w:val="2"/>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2 482</w:t>
            </w:r>
          </w:p>
        </w:tc>
        <w:tc>
          <w:tcPr>
            <w:tcW w:w="358" w:type="pct"/>
            <w:gridSpan w:val="2"/>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Показатели задачи 2 муниципальной программы: Создание условий, обеспечивающих доступное качественное дополнительное образование детей:</w:t>
            </w:r>
          </w:p>
        </w:tc>
      </w:tr>
      <w:tr w:rsidR="00EE7066" w:rsidRPr="00EE7066" w:rsidTr="00EE7066">
        <w:trPr>
          <w:cantSplit/>
          <w:trHeight w:val="240"/>
        </w:trPr>
        <w:tc>
          <w:tcPr>
            <w:tcW w:w="24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2.1</w:t>
            </w:r>
          </w:p>
        </w:tc>
        <w:tc>
          <w:tcPr>
            <w:tcW w:w="942"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 Увеличение числа участников выставок и конкурсов различного уровня, чел</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ind w:firstLine="40"/>
              <w:jc w:val="center"/>
              <w:textAlignment w:val="auto"/>
              <w:rPr>
                <w:rFonts w:eastAsia="Times New Roman"/>
                <w:sz w:val="20"/>
                <w:szCs w:val="20"/>
                <w:lang w:eastAsia="ru-RU"/>
              </w:rPr>
            </w:pPr>
            <w:r w:rsidRPr="00EE7066">
              <w:rPr>
                <w:rFonts w:eastAsia="Times New Roman"/>
                <w:sz w:val="20"/>
                <w:szCs w:val="20"/>
                <w:lang w:eastAsia="ru-RU"/>
              </w:rPr>
              <w:t>112</w:t>
            </w:r>
          </w:p>
        </w:tc>
        <w:tc>
          <w:tcPr>
            <w:tcW w:w="395" w:type="pct"/>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115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117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ind w:firstLine="40"/>
              <w:jc w:val="center"/>
              <w:textAlignment w:val="auto"/>
              <w:rPr>
                <w:rFonts w:eastAsia="Times New Roman"/>
                <w:sz w:val="20"/>
                <w:szCs w:val="20"/>
                <w:lang w:eastAsia="ru-RU"/>
              </w:rPr>
            </w:pPr>
            <w:r w:rsidRPr="00EE7066">
              <w:rPr>
                <w:rFonts w:eastAsia="Times New Roman"/>
                <w:sz w:val="20"/>
                <w:szCs w:val="20"/>
                <w:lang w:eastAsia="ru-RU"/>
              </w:rPr>
              <w:t>120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120</w:t>
            </w:r>
          </w:p>
        </w:tc>
        <w:tc>
          <w:tcPr>
            <w:tcW w:w="349"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245" w:type="pct"/>
            <w:tcBorders>
              <w:top w:val="single" w:sz="4"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2.2</w:t>
            </w:r>
          </w:p>
        </w:tc>
        <w:tc>
          <w:tcPr>
            <w:tcW w:w="942" w:type="pct"/>
            <w:gridSpan w:val="2"/>
            <w:tcBorders>
              <w:top w:val="single" w:sz="4"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2. Разработка проектно-сметной документации и проведение капитальных (текущих) ремонтов объектов недвижимого имущества</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395" w:type="pct"/>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349" w:type="pct"/>
            <w:tcBorders>
              <w:top w:val="single" w:sz="4"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4" w:space="0" w:color="auto"/>
              <w:left w:val="single" w:sz="6" w:space="0" w:color="auto"/>
              <w:bottom w:val="single" w:sz="6"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24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2.3</w:t>
            </w:r>
          </w:p>
        </w:tc>
        <w:tc>
          <w:tcPr>
            <w:tcW w:w="942"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3. Укрепление материально-технической базы муниципальных учреждений</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39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349"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5000" w:type="pct"/>
            <w:gridSpan w:val="17"/>
            <w:tcBorders>
              <w:top w:val="single" w:sz="6" w:space="0" w:color="auto"/>
              <w:left w:val="single" w:sz="6" w:space="0" w:color="auto"/>
              <w:bottom w:val="single" w:sz="4"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E7066" w:rsidRPr="00EE7066" w:rsidTr="00EE7066">
        <w:trPr>
          <w:cantSplit/>
          <w:trHeight w:val="240"/>
        </w:trPr>
        <w:tc>
          <w:tcPr>
            <w:tcW w:w="245"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3.1</w:t>
            </w:r>
          </w:p>
        </w:tc>
        <w:tc>
          <w:tcPr>
            <w:tcW w:w="942" w:type="pct"/>
            <w:gridSpan w:val="2"/>
            <w:tcBorders>
              <w:top w:val="single" w:sz="4" w:space="0" w:color="auto"/>
              <w:left w:val="single" w:sz="4" w:space="0" w:color="auto"/>
              <w:bottom w:val="single" w:sz="4" w:space="0" w:color="auto"/>
              <w:right w:val="single" w:sz="4"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r w:rsidR="00EE7066" w:rsidRPr="00EE7066" w:rsidTr="00EE7066">
        <w:trPr>
          <w:cantSplit/>
          <w:trHeight w:val="240"/>
        </w:trPr>
        <w:tc>
          <w:tcPr>
            <w:tcW w:w="5000" w:type="pct"/>
            <w:gridSpan w:val="17"/>
            <w:tcBorders>
              <w:top w:val="single" w:sz="4" w:space="0" w:color="auto"/>
              <w:left w:val="single" w:sz="6" w:space="0" w:color="auto"/>
              <w:bottom w:val="single" w:sz="6"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Показатели задачи 4 муниципальной программы: Обеспечение стимулирующих выплат в муниципальных организациях дополнительного образования Томской области</w:t>
            </w:r>
          </w:p>
        </w:tc>
      </w:tr>
      <w:tr w:rsidR="00EE7066" w:rsidRPr="00EE7066" w:rsidTr="00EE7066">
        <w:trPr>
          <w:cantSplit/>
          <w:trHeight w:val="240"/>
        </w:trPr>
        <w:tc>
          <w:tcPr>
            <w:tcW w:w="245"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lastRenderedPageBreak/>
              <w:t>4.1</w:t>
            </w:r>
          </w:p>
        </w:tc>
        <w:tc>
          <w:tcPr>
            <w:tcW w:w="942" w:type="pct"/>
            <w:gridSpan w:val="2"/>
            <w:tcBorders>
              <w:top w:val="single" w:sz="6" w:space="0" w:color="auto"/>
              <w:left w:val="single" w:sz="6" w:space="0" w:color="auto"/>
              <w:bottom w:val="single" w:sz="6" w:space="0" w:color="auto"/>
              <w:right w:val="single" w:sz="6" w:space="0" w:color="auto"/>
            </w:tcBorders>
          </w:tcPr>
          <w:p w:rsidR="00EE7066" w:rsidRPr="00EE7066" w:rsidRDefault="00EE7066" w:rsidP="00EE7066">
            <w:pPr>
              <w:overflowPunct/>
              <w:textAlignment w:val="auto"/>
              <w:rPr>
                <w:rFonts w:eastAsia="Times New Roman"/>
                <w:sz w:val="20"/>
                <w:szCs w:val="20"/>
                <w:lang w:eastAsia="ru-RU"/>
              </w:rPr>
            </w:pPr>
            <w:r w:rsidRPr="00EE7066">
              <w:rPr>
                <w:rFonts w:eastAsia="Times New Roman"/>
                <w:sz w:val="20"/>
                <w:szCs w:val="20"/>
                <w:lang w:eastAsia="ru-RU"/>
              </w:rPr>
              <w:t>Показатель 1. Стимулирующие выплаты в муниципальных организациях дополнительного образования Томской области</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100</w:t>
            </w:r>
          </w:p>
        </w:tc>
        <w:tc>
          <w:tcPr>
            <w:tcW w:w="395" w:type="pct"/>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100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100</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100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100</w:t>
            </w:r>
          </w:p>
        </w:tc>
        <w:tc>
          <w:tcPr>
            <w:tcW w:w="349"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 xml:space="preserve">квартальная </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Ведомственная статистика</w:t>
            </w:r>
          </w:p>
        </w:tc>
      </w:tr>
    </w:tbl>
    <w:p w:rsidR="00EE7066" w:rsidRPr="00EE7066" w:rsidRDefault="00EE7066" w:rsidP="00EE7066">
      <w:pPr>
        <w:widowControl w:val="0"/>
        <w:overflowPunct/>
        <w:jc w:val="right"/>
        <w:textAlignment w:val="auto"/>
        <w:rPr>
          <w:rFonts w:eastAsia="Times New Roman"/>
          <w:sz w:val="20"/>
          <w:szCs w:val="20"/>
          <w:lang w:eastAsia="ru-RU"/>
        </w:rPr>
      </w:pPr>
    </w:p>
    <w:p w:rsidR="00EE7066" w:rsidRPr="00EE7066" w:rsidRDefault="00EE7066" w:rsidP="00EE7066">
      <w:pPr>
        <w:widowControl w:val="0"/>
        <w:overflowPunct/>
        <w:ind w:firstLine="567"/>
        <w:jc w:val="both"/>
        <w:textAlignment w:val="auto"/>
        <w:rPr>
          <w:rFonts w:eastAsia="Times New Roman"/>
          <w:sz w:val="20"/>
          <w:szCs w:val="20"/>
          <w:u w:val="single"/>
          <w:lang w:eastAsia="ru-RU"/>
        </w:rPr>
      </w:pPr>
      <w:r w:rsidRPr="00EE7066">
        <w:rPr>
          <w:rFonts w:eastAsia="Times New Roman"/>
          <w:sz w:val="20"/>
          <w:szCs w:val="20"/>
          <w:lang w:eastAsia="ru-RU"/>
        </w:rPr>
        <w:t xml:space="preserve">Руководитель ответственного исполнителя  _____________________  </w:t>
      </w:r>
      <w:r w:rsidRPr="00EE7066">
        <w:rPr>
          <w:rFonts w:eastAsia="Times New Roman"/>
          <w:sz w:val="20"/>
          <w:szCs w:val="20"/>
          <w:lang w:eastAsia="ru-RU"/>
        </w:rPr>
        <w:tab/>
      </w:r>
      <w:r w:rsidRPr="00EE7066">
        <w:rPr>
          <w:rFonts w:eastAsia="Times New Roman"/>
          <w:sz w:val="20"/>
          <w:szCs w:val="20"/>
          <w:lang w:eastAsia="ru-RU"/>
        </w:rPr>
        <w:tab/>
      </w:r>
      <w:r w:rsidRPr="00EE7066">
        <w:rPr>
          <w:rFonts w:eastAsia="Times New Roman"/>
          <w:sz w:val="20"/>
          <w:szCs w:val="20"/>
          <w:u w:val="single"/>
          <w:lang w:eastAsia="ru-RU"/>
        </w:rPr>
        <w:t xml:space="preserve">Ю.А.Третьяков </w:t>
      </w:r>
    </w:p>
    <w:p w:rsidR="00EE7066" w:rsidRPr="00EE7066" w:rsidRDefault="00EE7066" w:rsidP="00EE7066">
      <w:pPr>
        <w:widowControl w:val="0"/>
        <w:overflowPunct/>
        <w:ind w:firstLine="567"/>
        <w:jc w:val="both"/>
        <w:textAlignment w:val="auto"/>
        <w:rPr>
          <w:rFonts w:eastAsia="Times New Roman"/>
          <w:sz w:val="20"/>
          <w:szCs w:val="20"/>
          <w:u w:val="single"/>
          <w:lang w:eastAsia="ru-RU"/>
        </w:rPr>
      </w:pPr>
    </w:p>
    <w:p w:rsidR="00EE7066" w:rsidRPr="00EE7066" w:rsidRDefault="00EE7066" w:rsidP="00EE7066">
      <w:pPr>
        <w:widowControl w:val="0"/>
        <w:overflowPunct/>
        <w:ind w:left="426"/>
        <w:jc w:val="both"/>
        <w:textAlignment w:val="auto"/>
        <w:rPr>
          <w:rFonts w:eastAsia="Times New Roman"/>
          <w:sz w:val="20"/>
          <w:szCs w:val="20"/>
          <w:lang w:eastAsia="ru-RU"/>
        </w:rPr>
      </w:pPr>
      <w:r w:rsidRPr="00EE7066">
        <w:rPr>
          <w:rFonts w:eastAsia="Times New Roman"/>
          <w:sz w:val="20"/>
          <w:szCs w:val="20"/>
          <w:lang w:eastAsia="ru-RU"/>
        </w:rPr>
        <w:t>Ю.А. Третьяков</w:t>
      </w:r>
    </w:p>
    <w:p w:rsidR="00EE7066" w:rsidRPr="00EE7066" w:rsidRDefault="00EE7066" w:rsidP="00EE7066">
      <w:pPr>
        <w:widowControl w:val="0"/>
        <w:overflowPunct/>
        <w:ind w:left="426"/>
        <w:jc w:val="both"/>
        <w:textAlignment w:val="auto"/>
        <w:rPr>
          <w:rFonts w:eastAsia="Times New Roman"/>
          <w:sz w:val="20"/>
          <w:szCs w:val="20"/>
          <w:lang w:eastAsia="ru-RU"/>
        </w:rPr>
      </w:pPr>
      <w:r w:rsidRPr="00EE7066">
        <w:rPr>
          <w:rFonts w:eastAsia="Times New Roman"/>
          <w:sz w:val="20"/>
          <w:szCs w:val="20"/>
          <w:lang w:eastAsia="ru-RU"/>
        </w:rPr>
        <w:t>(838257) 2 19 30</w:t>
      </w:r>
    </w:p>
    <w:p w:rsidR="00EE7066" w:rsidRPr="00EE7066" w:rsidRDefault="00EE7066" w:rsidP="00EE7066">
      <w:pPr>
        <w:widowControl w:val="0"/>
        <w:overflowPunct/>
        <w:ind w:left="10632"/>
        <w:textAlignment w:val="auto"/>
        <w:rPr>
          <w:rFonts w:eastAsia="Times New Roman"/>
          <w:sz w:val="20"/>
          <w:szCs w:val="20"/>
          <w:lang w:eastAsia="ru-RU"/>
        </w:rPr>
      </w:pPr>
      <w:r w:rsidRPr="00EE7066">
        <w:rPr>
          <w:rFonts w:eastAsia="Times New Roman"/>
          <w:sz w:val="20"/>
          <w:szCs w:val="20"/>
          <w:lang w:eastAsia="ru-RU"/>
        </w:rPr>
        <w:t xml:space="preserve">Приложение № 2 </w:t>
      </w:r>
    </w:p>
    <w:p w:rsidR="00EE7066" w:rsidRPr="00EE7066" w:rsidRDefault="00EE7066" w:rsidP="00EE7066">
      <w:pPr>
        <w:widowControl w:val="0"/>
        <w:overflowPunct/>
        <w:ind w:left="10632"/>
        <w:jc w:val="both"/>
        <w:textAlignment w:val="auto"/>
        <w:rPr>
          <w:rFonts w:eastAsia="Times New Roman"/>
          <w:sz w:val="20"/>
          <w:szCs w:val="20"/>
          <w:lang w:eastAsia="ru-RU"/>
        </w:rPr>
      </w:pPr>
      <w:r w:rsidRPr="00EE7066">
        <w:rPr>
          <w:rFonts w:eastAsia="Times New Roman"/>
          <w:sz w:val="20"/>
          <w:szCs w:val="20"/>
          <w:lang w:eastAsia="ru-RU"/>
        </w:rPr>
        <w:t>к программе «Создание условий для получения детьми дополнительного образования художественно-эстетической направленности в Чаинском районе»</w:t>
      </w:r>
      <w:r w:rsidRPr="00EE7066">
        <w:rPr>
          <w:rFonts w:eastAsia="Times New Roman" w:cs="Calibri"/>
          <w:sz w:val="20"/>
          <w:szCs w:val="20"/>
          <w:lang w:eastAsia="ru-RU"/>
        </w:rPr>
        <w:t xml:space="preserve"> </w:t>
      </w:r>
    </w:p>
    <w:p w:rsidR="00EE7066" w:rsidRPr="00EE7066" w:rsidRDefault="00EE7066" w:rsidP="00EE7066">
      <w:pPr>
        <w:widowControl w:val="0"/>
        <w:overflowPunct/>
        <w:jc w:val="right"/>
        <w:textAlignment w:val="auto"/>
        <w:rPr>
          <w:rFonts w:eastAsia="Times New Roman"/>
          <w:sz w:val="20"/>
          <w:szCs w:val="20"/>
          <w:lang w:eastAsia="ru-RU"/>
        </w:rPr>
      </w:pP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РЕСУРСНОЕ ОБЕСПЕЧЕНИЕ МУНИЦИПАЛЬНОЙ ПРОГРАММЫ</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EE7066">
        <w:rPr>
          <w:rFonts w:eastAsia="Times New Roman" w:cs="Calibri"/>
          <w:sz w:val="20"/>
          <w:szCs w:val="20"/>
          <w:lang w:eastAsia="ru-RU"/>
        </w:rPr>
        <w:t xml:space="preserve"> </w:t>
      </w:r>
    </w:p>
    <w:p w:rsidR="00EE7066" w:rsidRPr="00EE7066" w:rsidRDefault="00EE7066" w:rsidP="00EE7066">
      <w:pPr>
        <w:overflowPunct/>
        <w:autoSpaceDE/>
        <w:autoSpaceDN/>
        <w:adjustRightInd/>
        <w:jc w:val="right"/>
        <w:textAlignment w:val="auto"/>
        <w:rPr>
          <w:rFonts w:eastAsia="Times New Roman"/>
          <w:sz w:val="20"/>
          <w:szCs w:val="20"/>
          <w:lang w:eastAsia="ru-RU"/>
        </w:rPr>
      </w:pPr>
      <w:r w:rsidRPr="00EE7066">
        <w:rPr>
          <w:rFonts w:eastAsia="Times New Roman"/>
          <w:sz w:val="20"/>
          <w:szCs w:val="20"/>
          <w:lang w:eastAsia="ru-RU"/>
        </w:rPr>
        <w:t>тыс. рублей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21"/>
        <w:gridCol w:w="1427"/>
        <w:gridCol w:w="1635"/>
        <w:gridCol w:w="1587"/>
        <w:gridCol w:w="1585"/>
        <w:gridCol w:w="1328"/>
        <w:gridCol w:w="1803"/>
        <w:gridCol w:w="2126"/>
      </w:tblGrid>
      <w:tr w:rsidR="00EE7066" w:rsidRPr="00EE7066" w:rsidTr="00EE7066">
        <w:tc>
          <w:tcPr>
            <w:tcW w:w="647"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п/п</w:t>
            </w:r>
          </w:p>
        </w:tc>
        <w:tc>
          <w:tcPr>
            <w:tcW w:w="3421"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Срок реализации</w:t>
            </w:r>
          </w:p>
        </w:tc>
        <w:tc>
          <w:tcPr>
            <w:tcW w:w="1635"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 xml:space="preserve">Объем финансирования </w:t>
            </w:r>
          </w:p>
        </w:tc>
        <w:tc>
          <w:tcPr>
            <w:tcW w:w="6303" w:type="dxa"/>
            <w:gridSpan w:val="4"/>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В том числе за счет средств</w:t>
            </w:r>
          </w:p>
        </w:tc>
        <w:tc>
          <w:tcPr>
            <w:tcW w:w="2126"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Соисполнитель</w:t>
            </w:r>
          </w:p>
        </w:tc>
      </w:tr>
      <w:tr w:rsidR="00EE7066" w:rsidRPr="00EE7066" w:rsidTr="00EE7066">
        <w:tc>
          <w:tcPr>
            <w:tcW w:w="647"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421"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35"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58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Федерального бюджета (по согласованию)</w:t>
            </w:r>
          </w:p>
        </w:tc>
        <w:tc>
          <w:tcPr>
            <w:tcW w:w="158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областного бюджета (по согласованию)</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местного бюджета</w:t>
            </w:r>
          </w:p>
        </w:tc>
        <w:tc>
          <w:tcPr>
            <w:tcW w:w="1803"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Внебюджетных источников (по согласованию</w:t>
            </w:r>
          </w:p>
        </w:tc>
        <w:tc>
          <w:tcPr>
            <w:tcW w:w="2126"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r>
      <w:tr w:rsidR="00EE7066" w:rsidRPr="00EE7066" w:rsidTr="00EE7066">
        <w:tc>
          <w:tcPr>
            <w:tcW w:w="64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w:t>
            </w:r>
          </w:p>
        </w:tc>
        <w:tc>
          <w:tcPr>
            <w:tcW w:w="3421"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w:t>
            </w: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3</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w:t>
            </w:r>
          </w:p>
        </w:tc>
        <w:tc>
          <w:tcPr>
            <w:tcW w:w="158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5</w:t>
            </w:r>
          </w:p>
        </w:tc>
        <w:tc>
          <w:tcPr>
            <w:tcW w:w="158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6</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w:t>
            </w:r>
          </w:p>
        </w:tc>
        <w:tc>
          <w:tcPr>
            <w:tcW w:w="1803"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8</w:t>
            </w:r>
          </w:p>
        </w:tc>
        <w:tc>
          <w:tcPr>
            <w:tcW w:w="2126"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9</w:t>
            </w:r>
          </w:p>
        </w:tc>
      </w:tr>
      <w:tr w:rsidR="00EE7066" w:rsidRPr="00EE7066" w:rsidTr="00EE7066">
        <w:trPr>
          <w:trHeight w:val="435"/>
        </w:trPr>
        <w:tc>
          <w:tcPr>
            <w:tcW w:w="64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 xml:space="preserve">1  </w:t>
            </w:r>
          </w:p>
        </w:tc>
        <w:tc>
          <w:tcPr>
            <w:tcW w:w="14912" w:type="dxa"/>
            <w:gridSpan w:val="8"/>
            <w:tcBorders>
              <w:top w:val="nil"/>
              <w:bottom w:val="nil"/>
            </w:tcBorders>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 xml:space="preserve">Задача 1 муниципальной программы: </w:t>
            </w:r>
            <w:r w:rsidRPr="00EE7066">
              <w:rPr>
                <w:rFonts w:eastAsia="Times New Roman"/>
                <w:sz w:val="20"/>
                <w:szCs w:val="20"/>
                <w:lang w:eastAsia="ru-RU"/>
              </w:rPr>
              <w:t>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EE7066" w:rsidRPr="00EE7066" w:rsidTr="00EE7066">
        <w:trPr>
          <w:trHeight w:val="481"/>
        </w:trPr>
        <w:tc>
          <w:tcPr>
            <w:tcW w:w="647"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1.1</w:t>
            </w: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13 059,8</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13 059,8</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15"/>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4 990,9</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4 990,9</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4 018,3</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4 018,3</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510"/>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4 050,6</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4 050,6</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sz w:val="20"/>
                <w:szCs w:val="20"/>
                <w:lang w:eastAsia="ru-RU"/>
              </w:rPr>
              <w:t>1.2</w:t>
            </w: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 xml:space="preserve">Мероприятие 2. Оказание муниципальных услуг по программам дополнительного образования в МБОУ ДО </w:t>
            </w:r>
            <w:r w:rsidRPr="00EE7066">
              <w:rPr>
                <w:rFonts w:eastAsia="Times New Roman"/>
                <w:b/>
                <w:sz w:val="20"/>
                <w:szCs w:val="20"/>
                <w:lang w:eastAsia="ru-RU"/>
              </w:rPr>
              <w:lastRenderedPageBreak/>
              <w:t>«Подгорнская ДХШ»</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lastRenderedPageBreak/>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11 493,3</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11 493,3</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4 473,7</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4 473,7</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3 505,2</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3 505,2</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90"/>
        </w:trPr>
        <w:tc>
          <w:tcPr>
            <w:tcW w:w="647"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3 514,4</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3 514,4</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c>
          <w:tcPr>
            <w:tcW w:w="4068" w:type="dxa"/>
            <w:gridSpan w:val="2"/>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lastRenderedPageBreak/>
              <w:t>Итого по задаче 1</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24 553,1</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24 553,1</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068" w:type="dxa"/>
            <w:gridSpan w:val="2"/>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9 464,6</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9 464,6</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068" w:type="dxa"/>
            <w:gridSpan w:val="2"/>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7 523,5</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7 523,5</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068" w:type="dxa"/>
            <w:gridSpan w:val="2"/>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7 565,0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7 565,0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15559" w:type="dxa"/>
            <w:gridSpan w:val="9"/>
            <w:shd w:val="clear" w:color="auto" w:fill="auto"/>
          </w:tcPr>
          <w:p w:rsidR="00EE7066" w:rsidRPr="00EE7066" w:rsidRDefault="00EE7066" w:rsidP="00EE7066">
            <w:pPr>
              <w:tabs>
                <w:tab w:val="left" w:pos="1860"/>
                <w:tab w:val="center" w:pos="6735"/>
              </w:tabs>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EE7066" w:rsidRPr="00EE7066" w:rsidTr="00EE7066">
        <w:trPr>
          <w:trHeight w:val="315"/>
        </w:trPr>
        <w:tc>
          <w:tcPr>
            <w:tcW w:w="647" w:type="dxa"/>
            <w:vMerge w:val="restart"/>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2.1</w:t>
            </w:r>
          </w:p>
        </w:tc>
        <w:tc>
          <w:tcPr>
            <w:tcW w:w="3421" w:type="dxa"/>
            <w:vMerge w:val="restart"/>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471"/>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00"/>
        </w:trPr>
        <w:tc>
          <w:tcPr>
            <w:tcW w:w="647" w:type="dxa"/>
            <w:vMerge w:val="restart"/>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sz w:val="20"/>
                <w:szCs w:val="20"/>
                <w:lang w:eastAsia="ru-RU"/>
              </w:rPr>
              <w:t>2.2</w:t>
            </w:r>
          </w:p>
        </w:tc>
        <w:tc>
          <w:tcPr>
            <w:tcW w:w="3421" w:type="dxa"/>
            <w:vMerge w:val="restart"/>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1207,6</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1207,6</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330"/>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1207,6</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1207,6</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180"/>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270"/>
        </w:trPr>
        <w:tc>
          <w:tcPr>
            <w:tcW w:w="647" w:type="dxa"/>
            <w:vMerge/>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r>
      <w:tr w:rsidR="00EE7066" w:rsidRPr="00EE7066" w:rsidTr="00EE7066">
        <w:trPr>
          <w:trHeight w:val="435"/>
        </w:trPr>
        <w:tc>
          <w:tcPr>
            <w:tcW w:w="647" w:type="dxa"/>
            <w:vMerge w:val="restart"/>
            <w:tcBorders>
              <w:top w:val="single" w:sz="4" w:space="0" w:color="auto"/>
            </w:tcBorders>
            <w:shd w:val="clear" w:color="auto" w:fill="auto"/>
          </w:tcPr>
          <w:p w:rsidR="00EE7066" w:rsidRPr="00EE7066" w:rsidRDefault="00EE7066" w:rsidP="00EE7066">
            <w:pPr>
              <w:overflowPunct/>
              <w:autoSpaceDE/>
              <w:autoSpaceDN/>
              <w:adjustRightInd/>
              <w:jc w:val="both"/>
              <w:textAlignment w:val="auto"/>
              <w:rPr>
                <w:rFonts w:eastAsia="Times New Roman"/>
                <w:sz w:val="20"/>
                <w:szCs w:val="20"/>
                <w:lang w:eastAsia="ru-RU"/>
              </w:rPr>
            </w:pPr>
            <w:r w:rsidRPr="00EE7066">
              <w:rPr>
                <w:rFonts w:eastAsia="Times New Roman"/>
                <w:sz w:val="20"/>
                <w:szCs w:val="20"/>
                <w:lang w:eastAsia="ru-RU"/>
              </w:rPr>
              <w:t>2.3</w:t>
            </w:r>
          </w:p>
        </w:tc>
        <w:tc>
          <w:tcPr>
            <w:tcW w:w="3421"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Мероприятие 3.</w:t>
            </w:r>
            <w:r w:rsidRPr="00EE7066">
              <w:rPr>
                <w:rFonts w:eastAsia="Times New Roman"/>
                <w:sz w:val="20"/>
                <w:szCs w:val="20"/>
                <w:lang w:eastAsia="ru-RU"/>
              </w:rPr>
              <w:t xml:space="preserve"> </w:t>
            </w:r>
            <w:r w:rsidRPr="00EE7066">
              <w:rPr>
                <w:rFonts w:eastAsia="Times New Roman"/>
                <w:b/>
                <w:sz w:val="20"/>
                <w:szCs w:val="20"/>
                <w:lang w:eastAsia="ru-RU"/>
              </w:rPr>
              <w:t>Укрепление материально-технической базы муниципальных учреждений</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210,4</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210,4</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210,4</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210,4</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p>
        </w:tc>
      </w:tr>
      <w:tr w:rsidR="00EE7066" w:rsidRPr="00EE7066" w:rsidTr="00EE7066">
        <w:trPr>
          <w:trHeight w:val="345"/>
        </w:trPr>
        <w:tc>
          <w:tcPr>
            <w:tcW w:w="647" w:type="dxa"/>
            <w:vMerge/>
            <w:shd w:val="clear" w:color="auto" w:fill="auto"/>
          </w:tcPr>
          <w:p w:rsidR="00EE7066" w:rsidRPr="00EE7066" w:rsidRDefault="00EE7066" w:rsidP="00EE7066">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p>
        </w:tc>
      </w:tr>
      <w:tr w:rsidR="00EE7066" w:rsidRPr="00EE7066" w:rsidTr="00EE7066">
        <w:trPr>
          <w:trHeight w:val="315"/>
        </w:trPr>
        <w:tc>
          <w:tcPr>
            <w:tcW w:w="647" w:type="dxa"/>
            <w:vMerge/>
            <w:shd w:val="clear" w:color="auto" w:fill="auto"/>
          </w:tcPr>
          <w:p w:rsidR="00EE7066" w:rsidRPr="00EE7066" w:rsidRDefault="00EE7066" w:rsidP="00EE7066">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vMerge/>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Итого по задаче 2</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15559" w:type="dxa"/>
            <w:gridSpan w:val="9"/>
            <w:shd w:val="clear" w:color="auto" w:fill="auto"/>
          </w:tcPr>
          <w:p w:rsidR="00EE7066" w:rsidRPr="00EE7066" w:rsidRDefault="00EE7066" w:rsidP="00EE7066">
            <w:pPr>
              <w:widowControl w:val="0"/>
              <w:overflowPunct/>
              <w:textAlignment w:val="auto"/>
              <w:rPr>
                <w:rFonts w:eastAsia="Times New Roman"/>
                <w:i/>
                <w:sz w:val="20"/>
                <w:szCs w:val="20"/>
                <w:lang w:eastAsia="ru-RU"/>
              </w:rPr>
            </w:pPr>
            <w:r w:rsidRPr="00EE7066">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E7066" w:rsidRPr="00EE7066" w:rsidTr="00EE7066">
        <w:tc>
          <w:tcPr>
            <w:tcW w:w="64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3.1</w:t>
            </w: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Итого по задаче 3</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15559" w:type="dxa"/>
            <w:gridSpan w:val="9"/>
            <w:shd w:val="clear" w:color="auto" w:fill="auto"/>
          </w:tcPr>
          <w:p w:rsidR="00EE7066" w:rsidRPr="00EE7066" w:rsidRDefault="00EE7066" w:rsidP="00EE7066">
            <w:pPr>
              <w:widowControl w:val="0"/>
              <w:overflowPunct/>
              <w:textAlignment w:val="auto"/>
              <w:rPr>
                <w:rFonts w:eastAsia="Times New Roman"/>
                <w:b/>
                <w:i/>
                <w:sz w:val="20"/>
                <w:szCs w:val="20"/>
                <w:lang w:eastAsia="ru-RU"/>
              </w:rPr>
            </w:pPr>
            <w:r w:rsidRPr="00EE7066">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EE7066" w:rsidRPr="00EE7066" w:rsidTr="00EE7066">
        <w:tc>
          <w:tcPr>
            <w:tcW w:w="64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4.1</w:t>
            </w:r>
          </w:p>
        </w:tc>
        <w:tc>
          <w:tcPr>
            <w:tcW w:w="3421" w:type="dxa"/>
            <w:vMerge w:val="restart"/>
            <w:shd w:val="clear" w:color="auto" w:fill="auto"/>
          </w:tcPr>
          <w:p w:rsidR="00EE7066" w:rsidRPr="00EE7066" w:rsidRDefault="00EE7066" w:rsidP="00EE7066">
            <w:pPr>
              <w:overflowPunct/>
              <w:textAlignment w:val="auto"/>
              <w:rPr>
                <w:rFonts w:eastAsia="Times New Roman"/>
                <w:b/>
                <w:sz w:val="20"/>
                <w:szCs w:val="20"/>
                <w:lang w:eastAsia="ru-RU"/>
              </w:rPr>
            </w:pPr>
            <w:r w:rsidRPr="00EE7066">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val="restart"/>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r w:rsidRPr="00EE7066">
              <w:rPr>
                <w:rFonts w:eastAsia="Times New Roman"/>
                <w:b/>
                <w:sz w:val="20"/>
                <w:szCs w:val="20"/>
                <w:lang w:eastAsia="ru-RU"/>
              </w:rPr>
              <w:t>Итого по задаче 4</w:t>
            </w: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Всего</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1328"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647" w:type="dxa"/>
            <w:vMerge/>
            <w:shd w:val="clear" w:color="auto" w:fill="auto"/>
          </w:tcPr>
          <w:p w:rsidR="00EE7066" w:rsidRPr="00EE7066" w:rsidRDefault="00EE7066" w:rsidP="00EE7066">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widowControl w:val="0"/>
              <w:overflowPunct/>
              <w:jc w:val="center"/>
              <w:textAlignment w:val="auto"/>
              <w:rPr>
                <w:rFonts w:eastAsia="Times New Roman"/>
                <w:i/>
                <w:sz w:val="20"/>
                <w:szCs w:val="20"/>
                <w:lang w:eastAsia="ru-RU"/>
              </w:rPr>
            </w:pPr>
          </w:p>
        </w:tc>
      </w:tr>
      <w:tr w:rsidR="00EE7066" w:rsidRPr="00EE7066" w:rsidTr="00EE7066">
        <w:tc>
          <w:tcPr>
            <w:tcW w:w="4068" w:type="dxa"/>
            <w:gridSpan w:val="2"/>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Итого по программе</w:t>
            </w:r>
          </w:p>
        </w:tc>
        <w:tc>
          <w:tcPr>
            <w:tcW w:w="1427"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27 223,8</w:t>
            </w:r>
          </w:p>
        </w:tc>
        <w:tc>
          <w:tcPr>
            <w:tcW w:w="158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26 282,4</w:t>
            </w:r>
          </w:p>
        </w:tc>
        <w:tc>
          <w:tcPr>
            <w:tcW w:w="1803"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126"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highlight w:val="cyan"/>
                <w:lang w:eastAsia="ru-RU"/>
              </w:rPr>
            </w:pPr>
          </w:p>
        </w:tc>
      </w:tr>
      <w:tr w:rsidR="00EE7066" w:rsidRPr="00EE7066" w:rsidTr="00EE7066">
        <w:tc>
          <w:tcPr>
            <w:tcW w:w="4068" w:type="dxa"/>
            <w:gridSpan w:val="2"/>
            <w:vMerge/>
            <w:shd w:val="clear" w:color="auto" w:fill="auto"/>
          </w:tcPr>
          <w:p w:rsidR="00EE7066" w:rsidRPr="00EE7066" w:rsidRDefault="00EE7066" w:rsidP="00EE7066">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11 507,7</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11 193,9</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highlight w:val="cyan"/>
                <w:lang w:eastAsia="ru-RU"/>
              </w:rPr>
            </w:pPr>
          </w:p>
        </w:tc>
      </w:tr>
      <w:tr w:rsidR="00EE7066" w:rsidRPr="00EE7066" w:rsidTr="00EE7066">
        <w:tc>
          <w:tcPr>
            <w:tcW w:w="4068" w:type="dxa"/>
            <w:gridSpan w:val="2"/>
            <w:vMerge/>
            <w:shd w:val="clear" w:color="auto" w:fill="auto"/>
          </w:tcPr>
          <w:p w:rsidR="00EE7066" w:rsidRPr="00EE7066" w:rsidRDefault="00EE7066" w:rsidP="00EE7066">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163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7 837,3</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7 523,5</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highlight w:val="cyan"/>
                <w:lang w:eastAsia="ru-RU"/>
              </w:rPr>
            </w:pPr>
          </w:p>
        </w:tc>
      </w:tr>
      <w:tr w:rsidR="00EE7066" w:rsidRPr="00EE7066" w:rsidTr="00EE7066">
        <w:trPr>
          <w:trHeight w:val="70"/>
        </w:trPr>
        <w:tc>
          <w:tcPr>
            <w:tcW w:w="4068" w:type="dxa"/>
            <w:gridSpan w:val="2"/>
            <w:vMerge/>
            <w:shd w:val="clear" w:color="auto" w:fill="auto"/>
          </w:tcPr>
          <w:p w:rsidR="00EE7066" w:rsidRPr="00EE7066" w:rsidRDefault="00EE7066" w:rsidP="00EE7066">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1635"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7 878,8</w:t>
            </w:r>
          </w:p>
        </w:tc>
        <w:tc>
          <w:tcPr>
            <w:tcW w:w="1587"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1585"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1328"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7 565,0</w:t>
            </w:r>
          </w:p>
        </w:tc>
        <w:tc>
          <w:tcPr>
            <w:tcW w:w="180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126"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bl>
    <w:p w:rsidR="00EE7066" w:rsidRPr="00EE7066" w:rsidRDefault="00EE7066" w:rsidP="00EE7066">
      <w:pPr>
        <w:widowControl w:val="0"/>
        <w:overflowPunct/>
        <w:jc w:val="both"/>
        <w:textAlignment w:val="auto"/>
        <w:rPr>
          <w:rFonts w:eastAsia="Times New Roman"/>
          <w:sz w:val="20"/>
          <w:szCs w:val="20"/>
          <w:u w:val="single"/>
          <w:lang w:eastAsia="ru-RU"/>
        </w:rPr>
      </w:pPr>
      <w:r w:rsidRPr="00EE7066">
        <w:rPr>
          <w:rFonts w:eastAsia="Times New Roman"/>
          <w:sz w:val="20"/>
          <w:szCs w:val="20"/>
          <w:lang w:eastAsia="ru-RU"/>
        </w:rPr>
        <w:t xml:space="preserve">Руководитель ответственного исполнителя _____________________ </w:t>
      </w:r>
      <w:r w:rsidRPr="00EE7066">
        <w:rPr>
          <w:rFonts w:eastAsia="Times New Roman"/>
          <w:sz w:val="20"/>
          <w:szCs w:val="20"/>
          <w:lang w:eastAsia="ru-RU"/>
        </w:rPr>
        <w:tab/>
        <w:t>Ю. А. Третьяков</w:t>
      </w:r>
      <w:r w:rsidRPr="00EE7066">
        <w:rPr>
          <w:rFonts w:eastAsia="Times New Roman"/>
          <w:sz w:val="20"/>
          <w:szCs w:val="20"/>
          <w:u w:val="single"/>
          <w:lang w:eastAsia="ru-RU"/>
        </w:rPr>
        <w:t xml:space="preserve"> </w:t>
      </w:r>
    </w:p>
    <w:p w:rsidR="00EE7066" w:rsidRPr="00EE7066" w:rsidRDefault="00EE7066" w:rsidP="00EE7066">
      <w:pPr>
        <w:widowControl w:val="0"/>
        <w:overflowPunct/>
        <w:jc w:val="both"/>
        <w:textAlignment w:val="auto"/>
        <w:rPr>
          <w:rFonts w:eastAsia="Times New Roman"/>
          <w:sz w:val="20"/>
          <w:szCs w:val="20"/>
          <w:lang w:eastAsia="ru-RU"/>
        </w:rPr>
      </w:pPr>
    </w:p>
    <w:p w:rsidR="00EE7066" w:rsidRPr="00EE7066" w:rsidRDefault="00EE7066" w:rsidP="00EE7066">
      <w:pPr>
        <w:widowControl w:val="0"/>
        <w:overflowPunct/>
        <w:ind w:left="426"/>
        <w:jc w:val="both"/>
        <w:textAlignment w:val="auto"/>
        <w:rPr>
          <w:rFonts w:eastAsia="Times New Roman"/>
          <w:sz w:val="20"/>
          <w:szCs w:val="20"/>
          <w:lang w:eastAsia="ru-RU"/>
        </w:rPr>
      </w:pPr>
      <w:r w:rsidRPr="00EE7066">
        <w:rPr>
          <w:rFonts w:eastAsia="Times New Roman"/>
          <w:sz w:val="20"/>
          <w:szCs w:val="20"/>
          <w:lang w:eastAsia="ru-RU"/>
        </w:rPr>
        <w:t>Ю.А. Третьяков</w:t>
      </w:r>
      <w:r>
        <w:rPr>
          <w:rFonts w:eastAsia="Times New Roman"/>
          <w:sz w:val="20"/>
          <w:szCs w:val="20"/>
          <w:lang w:eastAsia="ru-RU"/>
        </w:rPr>
        <w:t xml:space="preserve">  </w:t>
      </w:r>
      <w:r w:rsidRPr="00EE7066">
        <w:rPr>
          <w:rFonts w:eastAsia="Times New Roman"/>
          <w:sz w:val="20"/>
          <w:szCs w:val="20"/>
          <w:lang w:eastAsia="ru-RU"/>
        </w:rPr>
        <w:t>(838257) 2 19 30</w:t>
      </w:r>
    </w:p>
    <w:p w:rsidR="00EE7066" w:rsidRPr="00EE7066" w:rsidRDefault="00EE7066" w:rsidP="00EE7066">
      <w:pPr>
        <w:widowControl w:val="0"/>
        <w:overflowPunct/>
        <w:ind w:left="10632"/>
        <w:textAlignment w:val="auto"/>
        <w:rPr>
          <w:rFonts w:eastAsia="Times New Roman"/>
          <w:sz w:val="20"/>
          <w:szCs w:val="20"/>
          <w:lang w:eastAsia="ru-RU"/>
        </w:rPr>
      </w:pPr>
      <w:r w:rsidRPr="00EE7066">
        <w:rPr>
          <w:rFonts w:eastAsia="Times New Roman"/>
          <w:sz w:val="20"/>
          <w:szCs w:val="20"/>
          <w:lang w:eastAsia="ru-RU"/>
        </w:rPr>
        <w:t xml:space="preserve">Приложение № 3 </w:t>
      </w:r>
    </w:p>
    <w:p w:rsidR="00EE7066" w:rsidRPr="00EE7066" w:rsidRDefault="00EE7066" w:rsidP="00EE7066">
      <w:pPr>
        <w:widowControl w:val="0"/>
        <w:overflowPunct/>
        <w:ind w:left="10632"/>
        <w:jc w:val="both"/>
        <w:textAlignment w:val="auto"/>
        <w:rPr>
          <w:rFonts w:eastAsia="Times New Roman"/>
          <w:sz w:val="20"/>
          <w:szCs w:val="20"/>
          <w:lang w:eastAsia="ru-RU"/>
        </w:rPr>
      </w:pPr>
      <w:r w:rsidRPr="00EE7066">
        <w:rPr>
          <w:rFonts w:eastAsia="Times New Roman"/>
          <w:sz w:val="20"/>
          <w:szCs w:val="20"/>
          <w:lang w:eastAsia="ru-RU"/>
        </w:rPr>
        <w:t>к программе «Создание условий для получения детьми дополнительного образования художественно-эстетической направленности в Чаинском районе»</w:t>
      </w:r>
      <w:r w:rsidRPr="00EE7066">
        <w:rPr>
          <w:rFonts w:eastAsia="Times New Roman" w:cs="Calibri"/>
          <w:sz w:val="20"/>
          <w:szCs w:val="20"/>
          <w:lang w:eastAsia="ru-RU"/>
        </w:rPr>
        <w:t xml:space="preserve"> </w:t>
      </w:r>
    </w:p>
    <w:p w:rsidR="00EE7066" w:rsidRPr="00EE7066" w:rsidRDefault="00EE7066" w:rsidP="00EE7066">
      <w:pPr>
        <w:widowControl w:val="0"/>
        <w:overflowPunct/>
        <w:ind w:firstLine="720"/>
        <w:jc w:val="center"/>
        <w:textAlignment w:val="auto"/>
        <w:rPr>
          <w:rFonts w:eastAsia="Times New Roman"/>
          <w:sz w:val="20"/>
          <w:szCs w:val="20"/>
          <w:lang w:eastAsia="ru-RU"/>
        </w:rPr>
      </w:pP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РЕСУРСНОЕ ОБЕСПЕЧЕНИЕ</w:t>
      </w:r>
    </w:p>
    <w:p w:rsidR="00EE7066" w:rsidRPr="00EE7066" w:rsidRDefault="00EE7066" w:rsidP="00EE7066">
      <w:pPr>
        <w:widowControl w:val="0"/>
        <w:overflowPunct/>
        <w:ind w:firstLine="720"/>
        <w:jc w:val="center"/>
        <w:textAlignment w:val="auto"/>
        <w:rPr>
          <w:rFonts w:eastAsia="Times New Roman"/>
          <w:sz w:val="20"/>
          <w:szCs w:val="20"/>
          <w:lang w:eastAsia="ru-RU"/>
        </w:rPr>
      </w:pPr>
      <w:r w:rsidRPr="00EE7066">
        <w:rPr>
          <w:rFonts w:eastAsia="Times New Roman"/>
          <w:sz w:val="20"/>
          <w:szCs w:val="20"/>
          <w:lang w:eastAsia="ru-RU"/>
        </w:rPr>
        <w:t xml:space="preserve">РЕАЛИЗАЦИИ МУНИЦИПАЛЬНОЙ ПРОГРАММЫ «СОЗДАНИЕ УСЛОВИЙ ДЛЯ ПОЛУЧЕНИЯ ДЕТЬМИ ДОПОЛНИТЕЛЬНОГО ОБРАЗОВАНИЯ ХУДОЖЕСТВЕННО –ЭСТЕТИЧЕСКОЙ НАПРАВЛЕННОСТИ В ЧАИНСКОМ РАЙОНЕ» ЗА СЧЕТ СРЕДСТВ БЮДЖЕТА МУНИЦИПАЛЬНОГО ОБРАЗОВАНИЯ «ЧАИНСКИЙ РАЙОН ТОМСКОЙ ОБЛАСТИ» ПО ГЛАВНЫМ РАСПОРЯДИТЕЛЯМ БЮДЖЕТНЫХ СРЕДСТВ </w:t>
      </w:r>
    </w:p>
    <w:p w:rsidR="00EE7066" w:rsidRPr="00EE7066" w:rsidRDefault="00EE7066" w:rsidP="00EE7066">
      <w:pPr>
        <w:overflowPunct/>
        <w:autoSpaceDE/>
        <w:autoSpaceDN/>
        <w:adjustRightInd/>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620"/>
        <w:gridCol w:w="3729"/>
        <w:gridCol w:w="2022"/>
        <w:gridCol w:w="1843"/>
        <w:gridCol w:w="1701"/>
      </w:tblGrid>
      <w:tr w:rsidR="00EE7066" w:rsidRPr="00EE7066" w:rsidTr="00EE7066">
        <w:trPr>
          <w:trHeight w:val="470"/>
        </w:trPr>
        <w:tc>
          <w:tcPr>
            <w:tcW w:w="817"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п/п</w:t>
            </w:r>
          </w:p>
        </w:tc>
        <w:tc>
          <w:tcPr>
            <w:tcW w:w="3402" w:type="dxa"/>
            <w:vMerge w:val="restart"/>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EE7066" w:rsidRPr="00EE7066" w:rsidRDefault="00EE7066" w:rsidP="00EE7066">
            <w:pPr>
              <w:widowControl w:val="0"/>
              <w:overflowPunct/>
              <w:ind w:right="123"/>
              <w:jc w:val="center"/>
              <w:textAlignment w:val="auto"/>
              <w:rPr>
                <w:rFonts w:eastAsia="Times New Roman"/>
                <w:sz w:val="20"/>
                <w:szCs w:val="20"/>
                <w:lang w:eastAsia="ru-RU"/>
              </w:rPr>
            </w:pPr>
            <w:r w:rsidRPr="00EE7066">
              <w:rPr>
                <w:rFonts w:eastAsia="Times New Roman"/>
                <w:sz w:val="20"/>
                <w:szCs w:val="20"/>
                <w:lang w:eastAsia="ru-RU"/>
              </w:rPr>
              <w:t>Срок исполнения</w:t>
            </w:r>
          </w:p>
        </w:tc>
        <w:tc>
          <w:tcPr>
            <w:tcW w:w="3729"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Объем бюджетных ассигнований</w:t>
            </w:r>
          </w:p>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 xml:space="preserve">(тыс. рублей) </w:t>
            </w:r>
          </w:p>
        </w:tc>
        <w:tc>
          <w:tcPr>
            <w:tcW w:w="5566" w:type="dxa"/>
            <w:gridSpan w:val="3"/>
            <w:shd w:val="clear" w:color="auto" w:fill="auto"/>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EE7066" w:rsidRPr="00EE7066" w:rsidTr="00EE7066">
        <w:tc>
          <w:tcPr>
            <w:tcW w:w="817"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729"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2022"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ГРБС 1</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(наименование)</w:t>
            </w:r>
          </w:p>
        </w:tc>
        <w:tc>
          <w:tcPr>
            <w:tcW w:w="1843"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ГРБС 2</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(наименование)</w:t>
            </w:r>
          </w:p>
        </w:tc>
        <w:tc>
          <w:tcPr>
            <w:tcW w:w="1701" w:type="dxa"/>
            <w:shd w:val="clear" w:color="auto" w:fill="auto"/>
          </w:tcPr>
          <w:p w:rsidR="00EE7066" w:rsidRPr="00EE7066" w:rsidRDefault="00EE7066" w:rsidP="00EE7066">
            <w:pPr>
              <w:widowControl w:val="0"/>
              <w:overflowPunct/>
              <w:jc w:val="center"/>
              <w:textAlignment w:val="auto"/>
              <w:rPr>
                <w:rFonts w:eastAsia="Times New Roman"/>
                <w:sz w:val="20"/>
                <w:szCs w:val="20"/>
                <w:lang w:val="en-US" w:eastAsia="ru-RU"/>
              </w:rPr>
            </w:pPr>
            <w:r w:rsidRPr="00EE7066">
              <w:rPr>
                <w:rFonts w:eastAsia="Times New Roman"/>
                <w:sz w:val="20"/>
                <w:szCs w:val="20"/>
                <w:lang w:eastAsia="ru-RU"/>
              </w:rPr>
              <w:t xml:space="preserve">ГРБС </w:t>
            </w:r>
            <w:r w:rsidRPr="00EE7066">
              <w:rPr>
                <w:rFonts w:eastAsia="Times New Roman"/>
                <w:sz w:val="20"/>
                <w:szCs w:val="20"/>
                <w:lang w:val="en-US" w:eastAsia="ru-RU"/>
              </w:rPr>
              <w:t>i</w:t>
            </w:r>
          </w:p>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(наименование)</w:t>
            </w:r>
          </w:p>
        </w:tc>
      </w:tr>
      <w:tr w:rsidR="00EE7066" w:rsidRPr="00EE7066" w:rsidTr="00EE7066">
        <w:tc>
          <w:tcPr>
            <w:tcW w:w="81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w:t>
            </w:r>
          </w:p>
        </w:tc>
        <w:tc>
          <w:tcPr>
            <w:tcW w:w="3402"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2</w:t>
            </w:r>
          </w:p>
        </w:tc>
        <w:tc>
          <w:tcPr>
            <w:tcW w:w="1620"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3</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w:t>
            </w:r>
          </w:p>
        </w:tc>
        <w:tc>
          <w:tcPr>
            <w:tcW w:w="2022"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5</w:t>
            </w:r>
          </w:p>
        </w:tc>
        <w:tc>
          <w:tcPr>
            <w:tcW w:w="1843"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6</w:t>
            </w:r>
          </w:p>
        </w:tc>
        <w:tc>
          <w:tcPr>
            <w:tcW w:w="1701"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7</w:t>
            </w:r>
          </w:p>
        </w:tc>
      </w:tr>
      <w:tr w:rsidR="00EE7066" w:rsidRPr="00EE7066" w:rsidTr="00EE7066">
        <w:tc>
          <w:tcPr>
            <w:tcW w:w="15134" w:type="dxa"/>
            <w:gridSpan w:val="7"/>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 xml:space="preserve">Цель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w:t>
            </w:r>
            <w:r w:rsidRPr="00EE7066">
              <w:rPr>
                <w:rFonts w:eastAsia="Times New Roman"/>
                <w:b/>
                <w:sz w:val="20"/>
                <w:szCs w:val="20"/>
                <w:lang w:eastAsia="ru-RU"/>
              </w:rPr>
              <w:lastRenderedPageBreak/>
              <w:t>учетом потребностей населения в дополнительных образовательных услугах</w:t>
            </w:r>
          </w:p>
        </w:tc>
      </w:tr>
      <w:tr w:rsidR="00EE7066" w:rsidRPr="00EE7066" w:rsidTr="00EE7066">
        <w:tc>
          <w:tcPr>
            <w:tcW w:w="817"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lastRenderedPageBreak/>
              <w:t>1</w:t>
            </w:r>
          </w:p>
        </w:tc>
        <w:tc>
          <w:tcPr>
            <w:tcW w:w="14317" w:type="dxa"/>
            <w:gridSpan w:val="6"/>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EE7066" w:rsidRPr="00EE7066" w:rsidTr="00EE7066">
        <w:tc>
          <w:tcPr>
            <w:tcW w:w="817"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1.1</w:t>
            </w:r>
          </w:p>
        </w:tc>
        <w:tc>
          <w:tcPr>
            <w:tcW w:w="3402" w:type="dxa"/>
            <w:vMerge w:val="restart"/>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13 059,8</w:t>
            </w:r>
          </w:p>
        </w:tc>
        <w:tc>
          <w:tcPr>
            <w:tcW w:w="2022"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4 990,9</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4 018,3</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29"/>
        </w:trPr>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4 050,6</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29"/>
        </w:trPr>
        <w:tc>
          <w:tcPr>
            <w:tcW w:w="817" w:type="dxa"/>
            <w:vMerge w:val="restart"/>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1.2</w:t>
            </w:r>
          </w:p>
        </w:tc>
        <w:tc>
          <w:tcPr>
            <w:tcW w:w="3402" w:type="dxa"/>
            <w:vMerge w:val="restart"/>
            <w:shd w:val="clear" w:color="auto" w:fill="auto"/>
          </w:tcPr>
          <w:p w:rsidR="00EE7066" w:rsidRPr="00EE7066" w:rsidRDefault="00EE7066" w:rsidP="00EE7066">
            <w:pPr>
              <w:widowControl w:val="0"/>
              <w:overflowPunct/>
              <w:jc w:val="both"/>
              <w:textAlignment w:val="auto"/>
              <w:rPr>
                <w:rFonts w:eastAsia="Times New Roman"/>
                <w:sz w:val="20"/>
                <w:szCs w:val="20"/>
                <w:lang w:eastAsia="ru-RU"/>
              </w:rPr>
            </w:pPr>
            <w:r w:rsidRPr="00EE7066">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11 493,3</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57"/>
        </w:trPr>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jc w:val="both"/>
              <w:textAlignment w:val="auto"/>
              <w:rPr>
                <w:rFonts w:eastAsia="Times New Roman"/>
                <w:b/>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4 473,7</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83"/>
        </w:trPr>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3 505,2</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3 514,4</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val="restart"/>
            <w:shd w:val="clear" w:color="auto" w:fill="auto"/>
            <w:vAlign w:val="center"/>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Итого по задаче 1</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24 553,1</w:t>
            </w:r>
          </w:p>
        </w:tc>
        <w:tc>
          <w:tcPr>
            <w:tcW w:w="2022" w:type="dxa"/>
            <w:vMerge w:val="restart"/>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Отдел культуры Чаинского района</w:t>
            </w:r>
          </w:p>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9 464,6</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7 523,5</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7 565,0</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15134" w:type="dxa"/>
            <w:gridSpan w:val="7"/>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r w:rsidRPr="00EE7066">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EE7066" w:rsidRPr="00EE7066" w:rsidTr="00EE7066">
        <w:tc>
          <w:tcPr>
            <w:tcW w:w="81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2.1</w:t>
            </w:r>
          </w:p>
        </w:tc>
        <w:tc>
          <w:tcPr>
            <w:tcW w:w="3402" w:type="dxa"/>
            <w:vMerge w:val="restart"/>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2.2</w:t>
            </w:r>
          </w:p>
        </w:tc>
        <w:tc>
          <w:tcPr>
            <w:tcW w:w="3402" w:type="dxa"/>
            <w:vMerge w:val="restart"/>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1207,6</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1207,6</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2.3</w:t>
            </w:r>
          </w:p>
        </w:tc>
        <w:tc>
          <w:tcPr>
            <w:tcW w:w="3402"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Мероприятие 3.</w:t>
            </w:r>
            <w:r w:rsidRPr="00EE7066">
              <w:rPr>
                <w:rFonts w:eastAsia="Times New Roman"/>
                <w:sz w:val="20"/>
                <w:szCs w:val="20"/>
                <w:lang w:eastAsia="ru-RU"/>
              </w:rPr>
              <w:t xml:space="preserve"> </w:t>
            </w:r>
            <w:r w:rsidRPr="00EE7066">
              <w:rPr>
                <w:rFonts w:eastAsia="Times New Roman"/>
                <w:b/>
                <w:sz w:val="20"/>
                <w:szCs w:val="20"/>
                <w:lang w:eastAsia="ru-RU"/>
              </w:rPr>
              <w:t>Укрепление материально-технической базы муниципальных учреждений</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210,4</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210,4</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527"/>
        </w:trPr>
        <w:tc>
          <w:tcPr>
            <w:tcW w:w="4219" w:type="dxa"/>
            <w:gridSpan w:val="2"/>
            <w:vMerge w:val="restart"/>
            <w:shd w:val="clear" w:color="auto" w:fill="auto"/>
            <w:vAlign w:val="center"/>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Итого по задаче 2</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2022" w:type="dxa"/>
            <w:vMerge w:val="restart"/>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Отдел культуры Чаинского района</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843" w:type="dxa"/>
            <w:vMerge w:val="restart"/>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p>
        </w:tc>
        <w:tc>
          <w:tcPr>
            <w:tcW w:w="1701" w:type="dxa"/>
            <w:vMerge w:val="restart"/>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1 418,0</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vMerge/>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15134" w:type="dxa"/>
            <w:gridSpan w:val="7"/>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r w:rsidRPr="00EE7066">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E7066" w:rsidRPr="00EE7066" w:rsidTr="00EE7066">
        <w:tc>
          <w:tcPr>
            <w:tcW w:w="81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3.1</w:t>
            </w:r>
          </w:p>
        </w:tc>
        <w:tc>
          <w:tcPr>
            <w:tcW w:w="3402" w:type="dxa"/>
            <w:vMerge w:val="restart"/>
            <w:shd w:val="clear" w:color="auto" w:fill="auto"/>
          </w:tcPr>
          <w:p w:rsidR="00EE7066" w:rsidRPr="00EE7066" w:rsidRDefault="00EE7066" w:rsidP="00EE7066">
            <w:pPr>
              <w:widowControl w:val="0"/>
              <w:overflowPunct/>
              <w:textAlignment w:val="auto"/>
              <w:rPr>
                <w:rFonts w:eastAsia="Times New Roman"/>
                <w:b/>
                <w:sz w:val="20"/>
                <w:szCs w:val="20"/>
                <w:lang w:eastAsia="ru-RU"/>
              </w:rPr>
            </w:pPr>
            <w:r w:rsidRPr="00EE7066">
              <w:rPr>
                <w:rFonts w:eastAsia="Times New Roman"/>
                <w:b/>
                <w:sz w:val="20"/>
                <w:szCs w:val="20"/>
                <w:lang w:eastAsia="ru-RU"/>
              </w:rPr>
              <w:t xml:space="preserve">Мероприятие 1. Выплата компенсации расходов на оплату </w:t>
            </w:r>
            <w:r w:rsidRPr="00EE7066">
              <w:rPr>
                <w:rFonts w:eastAsia="Times New Roman"/>
                <w:b/>
                <w:sz w:val="20"/>
                <w:szCs w:val="20"/>
                <w:lang w:eastAsia="ru-RU"/>
              </w:rPr>
              <w:lastRenderedPageBreak/>
              <w:t>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lastRenderedPageBreak/>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widowControl w:val="0"/>
              <w:overflowPunct/>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val="restart"/>
            <w:shd w:val="clear" w:color="auto" w:fill="auto"/>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b/>
                <w:sz w:val="20"/>
                <w:szCs w:val="20"/>
                <w:lang w:eastAsia="ru-RU"/>
              </w:rPr>
              <w:t>Итого по задаче 3</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2022" w:type="dxa"/>
            <w:vMerge w:val="restart"/>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Отдел культуры Чаинского района</w:t>
            </w:r>
          </w:p>
          <w:p w:rsidR="00EE7066" w:rsidRPr="00EE7066" w:rsidRDefault="00EE7066" w:rsidP="00EE7066">
            <w:pPr>
              <w:widowControl w:val="0"/>
              <w:overflowPunct/>
              <w:jc w:val="center"/>
              <w:textAlignment w:val="auto"/>
              <w:rPr>
                <w:rFonts w:eastAsia="Times New Roman"/>
                <w:b/>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311,3</w:t>
            </w:r>
          </w:p>
        </w:tc>
        <w:tc>
          <w:tcPr>
            <w:tcW w:w="2022" w:type="dxa"/>
            <w:vMerge/>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vMerge/>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0</w:t>
            </w:r>
          </w:p>
        </w:tc>
        <w:tc>
          <w:tcPr>
            <w:tcW w:w="2022" w:type="dxa"/>
            <w:vMerge/>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43"/>
        </w:trPr>
        <w:tc>
          <w:tcPr>
            <w:tcW w:w="15134" w:type="dxa"/>
            <w:gridSpan w:val="7"/>
            <w:shd w:val="clear" w:color="auto" w:fill="auto"/>
          </w:tcPr>
          <w:p w:rsidR="00EE7066" w:rsidRPr="00EE7066" w:rsidRDefault="00EE7066" w:rsidP="00EE7066">
            <w:pPr>
              <w:widowControl w:val="0"/>
              <w:overflowPunct/>
              <w:textAlignment w:val="auto"/>
              <w:rPr>
                <w:rFonts w:eastAsia="Times New Roman"/>
                <w:sz w:val="20"/>
                <w:szCs w:val="20"/>
                <w:lang w:eastAsia="ru-RU"/>
              </w:rPr>
            </w:pPr>
            <w:r w:rsidRPr="00EE7066">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EE7066" w:rsidRPr="00EE7066" w:rsidTr="00EE7066">
        <w:trPr>
          <w:trHeight w:val="343"/>
        </w:trPr>
        <w:tc>
          <w:tcPr>
            <w:tcW w:w="817" w:type="dxa"/>
            <w:vMerge w:val="restart"/>
            <w:shd w:val="clear" w:color="auto" w:fill="auto"/>
          </w:tcPr>
          <w:p w:rsidR="00EE7066" w:rsidRPr="00EE7066" w:rsidRDefault="00EE7066" w:rsidP="00EE7066">
            <w:pPr>
              <w:overflowPunct/>
              <w:autoSpaceDE/>
              <w:autoSpaceDN/>
              <w:adjustRightInd/>
              <w:textAlignment w:val="auto"/>
              <w:rPr>
                <w:rFonts w:eastAsia="Times New Roman"/>
                <w:b/>
                <w:sz w:val="20"/>
                <w:szCs w:val="20"/>
                <w:lang w:eastAsia="ru-RU"/>
              </w:rPr>
            </w:pPr>
            <w:r w:rsidRPr="00EE7066">
              <w:rPr>
                <w:rFonts w:eastAsia="Times New Roman"/>
                <w:b/>
                <w:sz w:val="20"/>
                <w:szCs w:val="20"/>
                <w:lang w:eastAsia="ru-RU"/>
              </w:rPr>
              <w:t>4.1</w:t>
            </w:r>
          </w:p>
        </w:tc>
        <w:tc>
          <w:tcPr>
            <w:tcW w:w="3402" w:type="dxa"/>
            <w:vMerge w:val="restart"/>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r w:rsidRPr="00EE7066">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343"/>
        </w:trPr>
        <w:tc>
          <w:tcPr>
            <w:tcW w:w="817"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817"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3402" w:type="dxa"/>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val="restart"/>
            <w:shd w:val="clear" w:color="auto" w:fill="auto"/>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b/>
                <w:sz w:val="20"/>
                <w:szCs w:val="20"/>
                <w:lang w:eastAsia="ru-RU"/>
              </w:rPr>
              <w:t>Итого по задаче 4</w:t>
            </w:r>
          </w:p>
        </w:tc>
        <w:tc>
          <w:tcPr>
            <w:tcW w:w="1620" w:type="dxa"/>
            <w:shd w:val="clear" w:color="auto" w:fill="auto"/>
          </w:tcPr>
          <w:p w:rsidR="00EE7066" w:rsidRPr="00EE7066" w:rsidRDefault="00EE7066" w:rsidP="00EE7066">
            <w:pPr>
              <w:widowControl w:val="0"/>
              <w:overflowPunct/>
              <w:jc w:val="center"/>
              <w:textAlignment w:val="auto"/>
              <w:rPr>
                <w:rFonts w:eastAsia="Times New Roman"/>
                <w:b/>
                <w:i/>
                <w:sz w:val="20"/>
                <w:szCs w:val="20"/>
                <w:lang w:eastAsia="ru-RU"/>
              </w:rPr>
            </w:pPr>
            <w:r w:rsidRPr="00EE7066">
              <w:rPr>
                <w:rFonts w:eastAsia="Times New Roman"/>
                <w:b/>
                <w:i/>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941,4</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rPr>
          <w:trHeight w:val="287"/>
        </w:trPr>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313,8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val="restart"/>
            <w:shd w:val="clear" w:color="auto" w:fill="auto"/>
            <w:vAlign w:val="center"/>
          </w:tcPr>
          <w:p w:rsidR="00EE7066" w:rsidRPr="00EE7066" w:rsidRDefault="00EE7066" w:rsidP="00EE7066">
            <w:pPr>
              <w:overflowPunct/>
              <w:autoSpaceDE/>
              <w:autoSpaceDN/>
              <w:adjustRightInd/>
              <w:jc w:val="center"/>
              <w:textAlignment w:val="auto"/>
              <w:rPr>
                <w:rFonts w:eastAsia="Times New Roman"/>
                <w:sz w:val="20"/>
                <w:szCs w:val="20"/>
                <w:lang w:eastAsia="ru-RU"/>
              </w:rPr>
            </w:pPr>
            <w:r w:rsidRPr="00EE7066">
              <w:rPr>
                <w:rFonts w:eastAsia="Times New Roman"/>
                <w:b/>
                <w:i/>
                <w:sz w:val="20"/>
                <w:szCs w:val="20"/>
                <w:lang w:eastAsia="ru-RU"/>
              </w:rPr>
              <w:t>Итого по программе</w:t>
            </w:r>
          </w:p>
        </w:tc>
        <w:tc>
          <w:tcPr>
            <w:tcW w:w="1620"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Всего</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27 223,8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2024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11 507,7</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2025 год</w:t>
            </w:r>
          </w:p>
        </w:tc>
        <w:tc>
          <w:tcPr>
            <w:tcW w:w="3729"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7 837,3</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r w:rsidR="00EE7066" w:rsidRPr="00EE7066" w:rsidTr="00EE7066">
        <w:tc>
          <w:tcPr>
            <w:tcW w:w="4219" w:type="dxa"/>
            <w:gridSpan w:val="2"/>
            <w:vMerge/>
            <w:shd w:val="clear" w:color="auto" w:fill="auto"/>
          </w:tcPr>
          <w:p w:rsidR="00EE7066" w:rsidRPr="00EE7066" w:rsidRDefault="00EE7066" w:rsidP="00EE7066">
            <w:pPr>
              <w:overflowPunct/>
              <w:autoSpaceDE/>
              <w:autoSpaceDN/>
              <w:adjustRightInd/>
              <w:textAlignment w:val="auto"/>
              <w:rPr>
                <w:rFonts w:eastAsia="Times New Roman"/>
                <w:sz w:val="20"/>
                <w:szCs w:val="20"/>
                <w:lang w:eastAsia="ru-RU"/>
              </w:rPr>
            </w:pPr>
          </w:p>
        </w:tc>
        <w:tc>
          <w:tcPr>
            <w:tcW w:w="1620" w:type="dxa"/>
            <w:shd w:val="clear" w:color="auto" w:fill="auto"/>
          </w:tcPr>
          <w:p w:rsidR="00EE7066" w:rsidRPr="00EE7066" w:rsidRDefault="00EE7066" w:rsidP="00EE7066">
            <w:pPr>
              <w:widowControl w:val="0"/>
              <w:overflowPunct/>
              <w:jc w:val="center"/>
              <w:textAlignment w:val="auto"/>
              <w:rPr>
                <w:rFonts w:eastAsia="Times New Roman"/>
                <w:b/>
                <w:sz w:val="20"/>
                <w:szCs w:val="20"/>
                <w:lang w:eastAsia="ru-RU"/>
              </w:rPr>
            </w:pPr>
            <w:r w:rsidRPr="00EE7066">
              <w:rPr>
                <w:rFonts w:eastAsia="Times New Roman"/>
                <w:b/>
                <w:sz w:val="20"/>
                <w:szCs w:val="20"/>
                <w:lang w:eastAsia="ru-RU"/>
              </w:rPr>
              <w:t>2026 год</w:t>
            </w:r>
          </w:p>
        </w:tc>
        <w:tc>
          <w:tcPr>
            <w:tcW w:w="3729" w:type="dxa"/>
            <w:shd w:val="clear" w:color="auto" w:fill="auto"/>
          </w:tcPr>
          <w:p w:rsidR="00EE7066" w:rsidRPr="00EE7066" w:rsidRDefault="00EE7066" w:rsidP="00EE7066">
            <w:pPr>
              <w:overflowPunct/>
              <w:autoSpaceDE/>
              <w:autoSpaceDN/>
              <w:adjustRightInd/>
              <w:jc w:val="center"/>
              <w:textAlignment w:val="auto"/>
              <w:rPr>
                <w:rFonts w:eastAsia="Times New Roman"/>
                <w:b/>
                <w:sz w:val="20"/>
                <w:szCs w:val="20"/>
                <w:lang w:eastAsia="ru-RU"/>
              </w:rPr>
            </w:pPr>
            <w:r w:rsidRPr="00EE7066">
              <w:rPr>
                <w:rFonts w:eastAsia="Times New Roman"/>
                <w:b/>
                <w:sz w:val="20"/>
                <w:szCs w:val="20"/>
                <w:lang w:eastAsia="ru-RU"/>
              </w:rPr>
              <w:t>7 878,8</w:t>
            </w:r>
          </w:p>
        </w:tc>
        <w:tc>
          <w:tcPr>
            <w:tcW w:w="2022"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EE7066" w:rsidRPr="00EE7066" w:rsidRDefault="00EE7066" w:rsidP="00EE7066">
            <w:pPr>
              <w:overflowPunct/>
              <w:autoSpaceDE/>
              <w:autoSpaceDN/>
              <w:adjustRightInd/>
              <w:jc w:val="center"/>
              <w:textAlignment w:val="auto"/>
              <w:rPr>
                <w:rFonts w:eastAsia="Times New Roman"/>
                <w:sz w:val="20"/>
                <w:szCs w:val="20"/>
                <w:lang w:eastAsia="ru-RU"/>
              </w:rPr>
            </w:pPr>
          </w:p>
        </w:tc>
      </w:tr>
    </w:tbl>
    <w:p w:rsidR="00EE7066" w:rsidRPr="00EE7066" w:rsidRDefault="00EE7066" w:rsidP="00EE7066">
      <w:pPr>
        <w:widowControl w:val="0"/>
        <w:overflowPunct/>
        <w:jc w:val="both"/>
        <w:textAlignment w:val="auto"/>
        <w:rPr>
          <w:rFonts w:eastAsia="Times New Roman"/>
          <w:sz w:val="20"/>
          <w:szCs w:val="20"/>
          <w:u w:val="single"/>
          <w:lang w:eastAsia="ru-RU"/>
        </w:rPr>
      </w:pPr>
      <w:r w:rsidRPr="00EE7066">
        <w:rPr>
          <w:rFonts w:eastAsia="Times New Roman"/>
          <w:sz w:val="20"/>
          <w:szCs w:val="20"/>
          <w:lang w:eastAsia="ru-RU"/>
        </w:rPr>
        <w:t xml:space="preserve">Руководитель ответственного исполнителя _____________________ </w:t>
      </w:r>
      <w:r w:rsidRPr="00EE7066">
        <w:rPr>
          <w:rFonts w:eastAsia="Times New Roman"/>
          <w:sz w:val="20"/>
          <w:szCs w:val="20"/>
          <w:lang w:eastAsia="ru-RU"/>
        </w:rPr>
        <w:tab/>
      </w:r>
      <w:r w:rsidRPr="00EE7066">
        <w:rPr>
          <w:rFonts w:eastAsia="Times New Roman"/>
          <w:sz w:val="20"/>
          <w:szCs w:val="20"/>
          <w:lang w:eastAsia="ru-RU"/>
        </w:rPr>
        <w:tab/>
        <w:t>Ю. А. Третьяков</w:t>
      </w:r>
      <w:r w:rsidRPr="00EE7066">
        <w:rPr>
          <w:rFonts w:eastAsia="Times New Roman"/>
          <w:sz w:val="20"/>
          <w:szCs w:val="20"/>
          <w:u w:val="single"/>
          <w:lang w:eastAsia="ru-RU"/>
        </w:rPr>
        <w:t xml:space="preserve"> </w:t>
      </w:r>
    </w:p>
    <w:p w:rsidR="00EE7066" w:rsidRPr="00EE7066" w:rsidRDefault="00EE7066" w:rsidP="00EE7066">
      <w:pPr>
        <w:widowControl w:val="0"/>
        <w:overflowPunct/>
        <w:textAlignment w:val="auto"/>
        <w:rPr>
          <w:rFonts w:eastAsia="Times New Roman"/>
          <w:sz w:val="20"/>
          <w:szCs w:val="20"/>
          <w:lang w:eastAsia="ru-RU"/>
        </w:rPr>
        <w:sectPr w:rsidR="00EE7066" w:rsidRPr="00EE7066" w:rsidSect="00CD57EE">
          <w:pgSz w:w="16838" w:h="11906" w:orient="landscape"/>
          <w:pgMar w:top="851" w:right="1134" w:bottom="142" w:left="1134" w:header="709" w:footer="709" w:gutter="0"/>
          <w:pgNumType w:start="11"/>
          <w:cols w:space="708"/>
          <w:docGrid w:linePitch="360"/>
        </w:sectPr>
      </w:pPr>
      <w:r w:rsidRPr="00EE7066">
        <w:rPr>
          <w:rFonts w:eastAsia="Times New Roman"/>
          <w:sz w:val="20"/>
          <w:szCs w:val="20"/>
          <w:lang w:eastAsia="ru-RU"/>
        </w:rPr>
        <w:t>(838257) 21930</w:t>
      </w:r>
    </w:p>
    <w:p w:rsidR="00EE7066" w:rsidRPr="00EE7066" w:rsidRDefault="00EE7066" w:rsidP="00EE7066">
      <w:pPr>
        <w:overflowPunct/>
        <w:textAlignment w:val="auto"/>
        <w:outlineLvl w:val="1"/>
        <w:rPr>
          <w:rFonts w:eastAsia="Times New Roman"/>
          <w:sz w:val="20"/>
          <w:szCs w:val="20"/>
          <w:lang w:eastAsia="ru-RU"/>
        </w:rPr>
      </w:pPr>
    </w:p>
    <w:p w:rsidR="00F90565" w:rsidRPr="00F90565" w:rsidRDefault="00CD57EE" w:rsidP="00F9056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w:t>
      </w:r>
      <w:r w:rsidR="00F90565">
        <w:rPr>
          <w:rFonts w:eastAsia="Times New Roman"/>
          <w:b/>
          <w:sz w:val="20"/>
          <w:szCs w:val="20"/>
          <w:lang w:eastAsia="ru-RU"/>
        </w:rPr>
        <w:t>остановление Администрации Чаинского района от 24.06.2024 № 324</w:t>
      </w:r>
    </w:p>
    <w:p w:rsidR="00F90565" w:rsidRPr="00F90565" w:rsidRDefault="00F90565" w:rsidP="00F90565">
      <w:pPr>
        <w:overflowPunct/>
        <w:autoSpaceDE/>
        <w:autoSpaceDN/>
        <w:adjustRightInd/>
        <w:ind w:right="-2"/>
        <w:jc w:val="center"/>
        <w:textAlignment w:val="auto"/>
        <w:rPr>
          <w:rFonts w:eastAsia="Times New Roman"/>
          <w:b/>
          <w:color w:val="000000"/>
          <w:sz w:val="20"/>
          <w:szCs w:val="20"/>
          <w:lang w:eastAsia="ru-RU"/>
        </w:rPr>
      </w:pPr>
      <w:r w:rsidRPr="00F90565">
        <w:rPr>
          <w:rFonts w:eastAsia="Times New Roman"/>
          <w:b/>
          <w:color w:val="000000"/>
          <w:sz w:val="20"/>
          <w:szCs w:val="20"/>
          <w:lang w:eastAsia="ru-RU"/>
        </w:rPr>
        <w:t>О внесении изменений</w:t>
      </w:r>
      <w:r>
        <w:rPr>
          <w:rFonts w:eastAsia="Times New Roman"/>
          <w:b/>
          <w:color w:val="000000"/>
          <w:sz w:val="20"/>
          <w:szCs w:val="20"/>
          <w:lang w:eastAsia="ru-RU"/>
        </w:rPr>
        <w:t xml:space="preserve"> </w:t>
      </w:r>
      <w:r w:rsidRPr="00F90565">
        <w:rPr>
          <w:rFonts w:eastAsia="Times New Roman"/>
          <w:b/>
          <w:color w:val="000000"/>
          <w:sz w:val="20"/>
          <w:szCs w:val="20"/>
          <w:lang w:eastAsia="ru-RU"/>
        </w:rPr>
        <w:t xml:space="preserve"> в постановление Администрации Чаинского района от 28.08.2023 № 370 «Об утверждении Перечня муниципальных услуг, предоставляемых органами местного самоуправления муниципального образования «Чаинский район Томской области» и подведомственными им муниципальными учреждениями»</w:t>
      </w:r>
    </w:p>
    <w:p w:rsidR="00F90565" w:rsidRPr="00F90565" w:rsidRDefault="00F90565" w:rsidP="00F90565">
      <w:pPr>
        <w:overflowPunct/>
        <w:autoSpaceDE/>
        <w:autoSpaceDN/>
        <w:adjustRightInd/>
        <w:ind w:right="4818"/>
        <w:jc w:val="both"/>
        <w:textAlignment w:val="auto"/>
        <w:rPr>
          <w:rFonts w:eastAsia="Times New Roman"/>
          <w:sz w:val="20"/>
          <w:szCs w:val="20"/>
          <w:lang w:eastAsia="ru-RU"/>
        </w:rPr>
      </w:pP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В целях актуализации перечня муниципальных услуг, предоставляемых органами местного самоуправления муниципального образования «Чаинский район Томской области» и подведомственными им муниципальными учреждениями</w:t>
      </w:r>
    </w:p>
    <w:p w:rsidR="00F90565" w:rsidRPr="00F90565" w:rsidRDefault="00F90565" w:rsidP="00F90565">
      <w:pPr>
        <w:overflowPunct/>
        <w:autoSpaceDE/>
        <w:autoSpaceDN/>
        <w:adjustRightInd/>
        <w:spacing w:after="120"/>
        <w:ind w:firstLine="900"/>
        <w:jc w:val="both"/>
        <w:textAlignment w:val="auto"/>
        <w:rPr>
          <w:rFonts w:eastAsia="Times New Roman"/>
          <w:color w:val="000000"/>
          <w:sz w:val="20"/>
          <w:szCs w:val="20"/>
          <w:lang w:eastAsia="ru-RU"/>
        </w:rPr>
      </w:pPr>
    </w:p>
    <w:p w:rsidR="00F90565" w:rsidRPr="00F90565" w:rsidRDefault="00F90565" w:rsidP="00F90565">
      <w:pPr>
        <w:overflowPunct/>
        <w:autoSpaceDE/>
        <w:autoSpaceDN/>
        <w:adjustRightInd/>
        <w:spacing w:after="120"/>
        <w:ind w:firstLine="900"/>
        <w:jc w:val="both"/>
        <w:textAlignment w:val="auto"/>
        <w:rPr>
          <w:rFonts w:eastAsia="Times New Roman"/>
          <w:sz w:val="20"/>
          <w:szCs w:val="20"/>
          <w:lang w:eastAsia="ru-RU"/>
        </w:rPr>
      </w:pPr>
      <w:r w:rsidRPr="00F90565">
        <w:rPr>
          <w:rFonts w:eastAsia="Times New Roman"/>
          <w:sz w:val="20"/>
          <w:szCs w:val="20"/>
          <w:lang w:eastAsia="ru-RU"/>
        </w:rPr>
        <w:t>ПОСТАНОВЛЯЮ:</w:t>
      </w:r>
    </w:p>
    <w:p w:rsidR="00F90565" w:rsidRPr="00F90565" w:rsidRDefault="00F90565" w:rsidP="003976AA">
      <w:pPr>
        <w:numPr>
          <w:ilvl w:val="0"/>
          <w:numId w:val="3"/>
        </w:numPr>
        <w:overflowPunct/>
        <w:autoSpaceDE/>
        <w:autoSpaceDN/>
        <w:adjustRightInd/>
        <w:ind w:left="0" w:firstLine="851"/>
        <w:jc w:val="both"/>
        <w:textAlignment w:val="auto"/>
        <w:rPr>
          <w:rFonts w:eastAsia="Times New Roman"/>
          <w:sz w:val="20"/>
          <w:szCs w:val="20"/>
          <w:lang w:eastAsia="ru-RU"/>
        </w:rPr>
      </w:pPr>
      <w:r w:rsidRPr="00F90565">
        <w:rPr>
          <w:rFonts w:eastAsia="Times New Roman"/>
          <w:sz w:val="20"/>
          <w:szCs w:val="20"/>
          <w:lang w:eastAsia="ru-RU"/>
        </w:rPr>
        <w:t xml:space="preserve">Внести в </w:t>
      </w:r>
      <w:r w:rsidRPr="00F90565">
        <w:rPr>
          <w:rFonts w:eastAsia="Times New Roman"/>
          <w:color w:val="000000"/>
          <w:sz w:val="20"/>
          <w:szCs w:val="20"/>
          <w:lang w:eastAsia="ru-RU"/>
        </w:rPr>
        <w:t>постановление Администрации Чаинского района от 28.08.2023 № 370 «Об утверждении Перечня муниципальных услуг, предоставляемых органами местного самоуправления муниципального образования «Чаинский район Томской области» и подведомственными им муниципальными учреждениями» следующее изменение:</w:t>
      </w:r>
    </w:p>
    <w:p w:rsidR="00F90565" w:rsidRPr="00F90565" w:rsidRDefault="00F90565" w:rsidP="003976AA">
      <w:pPr>
        <w:numPr>
          <w:ilvl w:val="0"/>
          <w:numId w:val="4"/>
        </w:numPr>
        <w:overflowPunct/>
        <w:autoSpaceDE/>
        <w:autoSpaceDN/>
        <w:adjustRightInd/>
        <w:jc w:val="both"/>
        <w:textAlignment w:val="auto"/>
        <w:rPr>
          <w:rFonts w:eastAsia="Times New Roman"/>
          <w:sz w:val="20"/>
          <w:szCs w:val="20"/>
          <w:lang w:eastAsia="ru-RU"/>
        </w:rPr>
      </w:pPr>
      <w:r w:rsidRPr="00F90565">
        <w:rPr>
          <w:rFonts w:eastAsia="Times New Roman"/>
          <w:color w:val="000000"/>
          <w:sz w:val="20"/>
          <w:szCs w:val="20"/>
          <w:lang w:eastAsia="ru-RU"/>
        </w:rPr>
        <w:t>приложение к постановлению изложить в новой редакции согласно приложению, к настоящему постановлению.</w:t>
      </w:r>
    </w:p>
    <w:p w:rsidR="00F90565" w:rsidRPr="00F90565" w:rsidRDefault="00F90565" w:rsidP="00F90565">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F90565">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Администрации Чаинского района в информационно-телекоммуникационной сети Интернет (</w:t>
      </w:r>
      <w:r w:rsidRPr="00F90565">
        <w:rPr>
          <w:rFonts w:eastAsia="Times New Roman"/>
          <w:sz w:val="20"/>
          <w:szCs w:val="20"/>
          <w:lang w:val="en-US" w:eastAsia="ru-RU"/>
        </w:rPr>
        <w:t>http</w:t>
      </w:r>
      <w:r w:rsidRPr="00F90565">
        <w:rPr>
          <w:rFonts w:eastAsia="Times New Roman"/>
          <w:sz w:val="20"/>
          <w:szCs w:val="20"/>
          <w:lang w:eastAsia="ru-RU"/>
        </w:rPr>
        <w:t>://</w:t>
      </w:r>
      <w:r w:rsidRPr="00F90565">
        <w:rPr>
          <w:rFonts w:eastAsia="Times New Roman"/>
          <w:sz w:val="20"/>
          <w:szCs w:val="20"/>
          <w:lang w:val="en-US" w:eastAsia="ru-RU"/>
        </w:rPr>
        <w:t>chainsk</w:t>
      </w:r>
      <w:r w:rsidRPr="00F90565">
        <w:rPr>
          <w:rFonts w:eastAsia="Times New Roman"/>
          <w:sz w:val="20"/>
          <w:szCs w:val="20"/>
          <w:lang w:eastAsia="ru-RU"/>
        </w:rPr>
        <w:t>.</w:t>
      </w:r>
      <w:r w:rsidRPr="00F90565">
        <w:rPr>
          <w:rFonts w:eastAsia="Times New Roman"/>
          <w:sz w:val="20"/>
          <w:szCs w:val="20"/>
          <w:lang w:val="en-US" w:eastAsia="ru-RU"/>
        </w:rPr>
        <w:t>tom</w:t>
      </w:r>
      <w:r w:rsidRPr="00F90565">
        <w:rPr>
          <w:rFonts w:eastAsia="Times New Roman"/>
          <w:sz w:val="20"/>
          <w:szCs w:val="20"/>
          <w:lang w:eastAsia="ru-RU"/>
        </w:rPr>
        <w:t>.</w:t>
      </w:r>
      <w:r w:rsidRPr="00F90565">
        <w:rPr>
          <w:rFonts w:eastAsia="Times New Roman"/>
          <w:sz w:val="20"/>
          <w:szCs w:val="20"/>
          <w:lang w:val="en-US" w:eastAsia="ru-RU"/>
        </w:rPr>
        <w:t>ru</w:t>
      </w:r>
      <w:r w:rsidRPr="00F90565">
        <w:rPr>
          <w:rFonts w:eastAsia="Times New Roman"/>
          <w:sz w:val="20"/>
          <w:szCs w:val="20"/>
          <w:lang w:eastAsia="ru-RU"/>
        </w:rPr>
        <w:t>/)</w:t>
      </w:r>
    </w:p>
    <w:p w:rsidR="00F90565" w:rsidRPr="00F90565" w:rsidRDefault="00F90565" w:rsidP="00F90565">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F90565">
        <w:rPr>
          <w:rFonts w:eastAsia="Times New Roman"/>
          <w:sz w:val="20"/>
          <w:szCs w:val="20"/>
          <w:lang w:eastAsia="ru-RU"/>
        </w:rPr>
        <w:t xml:space="preserve">3. Настоящее постановление вступает в силу </w:t>
      </w:r>
      <w:r w:rsidRPr="00F90565">
        <w:rPr>
          <w:rFonts w:eastAsia="Times New Roman"/>
          <w:sz w:val="20"/>
          <w:szCs w:val="20"/>
          <w:lang w:val="en-US" w:eastAsia="ru-RU"/>
        </w:rPr>
        <w:t>c</w:t>
      </w:r>
      <w:r w:rsidRPr="00F90565">
        <w:rPr>
          <w:rFonts w:eastAsia="Times New Roman"/>
          <w:sz w:val="20"/>
          <w:szCs w:val="20"/>
          <w:lang w:eastAsia="ru-RU"/>
        </w:rPr>
        <w:t>о дня его официального опубликования.</w:t>
      </w:r>
    </w:p>
    <w:p w:rsidR="00F90565" w:rsidRPr="00F90565" w:rsidRDefault="00F90565" w:rsidP="00F90565">
      <w:pPr>
        <w:overflowPunct/>
        <w:autoSpaceDE/>
        <w:autoSpaceDN/>
        <w:adjustRightInd/>
        <w:ind w:firstLine="709"/>
        <w:jc w:val="both"/>
        <w:textAlignment w:val="auto"/>
        <w:rPr>
          <w:rFonts w:eastAsia="Times New Roman"/>
          <w:color w:val="000000"/>
          <w:sz w:val="20"/>
          <w:szCs w:val="20"/>
          <w:lang w:eastAsia="ru-RU"/>
        </w:rPr>
      </w:pPr>
      <w:r w:rsidRPr="00F90565">
        <w:rPr>
          <w:rFonts w:eastAsia="Times New Roman"/>
          <w:color w:val="000000"/>
          <w:sz w:val="20"/>
          <w:szCs w:val="20"/>
          <w:lang w:eastAsia="ru-RU"/>
        </w:rPr>
        <w:t>4. Контроль за исполнением постановления возложить на заместителя Главы Чаинского района по управлению делами О.В. Кольцову.</w:t>
      </w:r>
    </w:p>
    <w:p w:rsidR="00F90565" w:rsidRPr="00F90565" w:rsidRDefault="00F90565" w:rsidP="00F90565">
      <w:pPr>
        <w:overflowPunct/>
        <w:autoSpaceDE/>
        <w:autoSpaceDN/>
        <w:adjustRightInd/>
        <w:ind w:firstLine="709"/>
        <w:jc w:val="both"/>
        <w:textAlignment w:val="auto"/>
        <w:rPr>
          <w:rFonts w:eastAsia="Times New Roman"/>
          <w:color w:val="000000"/>
          <w:sz w:val="20"/>
          <w:szCs w:val="20"/>
          <w:lang w:eastAsia="ru-RU"/>
        </w:rPr>
      </w:pP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Глава  района</w:t>
      </w:r>
      <w:r w:rsidRPr="00F90565">
        <w:rPr>
          <w:rFonts w:eastAsia="Times New Roman"/>
          <w:color w:val="000000"/>
          <w:sz w:val="20"/>
          <w:szCs w:val="20"/>
          <w:lang w:eastAsia="ru-RU"/>
        </w:rPr>
        <w:tab/>
      </w:r>
      <w:r w:rsidRPr="00F90565">
        <w:rPr>
          <w:rFonts w:eastAsia="Times New Roman"/>
          <w:color w:val="000000"/>
          <w:sz w:val="20"/>
          <w:szCs w:val="20"/>
          <w:lang w:eastAsia="ru-RU"/>
        </w:rPr>
        <w:tab/>
      </w:r>
      <w:r w:rsidRPr="00F90565">
        <w:rPr>
          <w:rFonts w:eastAsia="Times New Roman"/>
          <w:color w:val="000000"/>
          <w:sz w:val="20"/>
          <w:szCs w:val="20"/>
          <w:lang w:eastAsia="ru-RU"/>
        </w:rPr>
        <w:tab/>
      </w:r>
      <w:r w:rsidRPr="00F90565">
        <w:rPr>
          <w:rFonts w:eastAsia="Times New Roman"/>
          <w:color w:val="000000"/>
          <w:sz w:val="20"/>
          <w:szCs w:val="20"/>
          <w:lang w:eastAsia="ru-RU"/>
        </w:rPr>
        <w:tab/>
      </w:r>
      <w:r w:rsidRPr="00F90565">
        <w:rPr>
          <w:rFonts w:eastAsia="Times New Roman"/>
          <w:color w:val="000000"/>
          <w:sz w:val="20"/>
          <w:szCs w:val="20"/>
          <w:lang w:eastAsia="ru-RU"/>
        </w:rPr>
        <w:tab/>
      </w:r>
      <w:r w:rsidRPr="00F90565">
        <w:rPr>
          <w:rFonts w:eastAsia="Times New Roman"/>
          <w:color w:val="000000"/>
          <w:sz w:val="20"/>
          <w:szCs w:val="20"/>
          <w:lang w:eastAsia="ru-RU"/>
        </w:rPr>
        <w:tab/>
        <w:t xml:space="preserve">                                                     А.А. Костарев</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 xml:space="preserve">Приложение к постановлению  </w:t>
      </w: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 xml:space="preserve">Администрации Чаинского района </w:t>
      </w: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от 24.06.2024 № 324</w:t>
      </w: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 xml:space="preserve">Приложение к постановлению  </w:t>
      </w: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 xml:space="preserve">Администрации Чаинского района </w:t>
      </w:r>
    </w:p>
    <w:p w:rsidR="00F90565" w:rsidRPr="00F90565" w:rsidRDefault="00F90565" w:rsidP="00F90565">
      <w:pPr>
        <w:overflowPunct/>
        <w:autoSpaceDE/>
        <w:autoSpaceDN/>
        <w:adjustRightInd/>
        <w:ind w:left="5103"/>
        <w:jc w:val="right"/>
        <w:textAlignment w:val="auto"/>
        <w:rPr>
          <w:rFonts w:eastAsia="Times New Roman"/>
          <w:sz w:val="20"/>
          <w:szCs w:val="20"/>
          <w:lang w:eastAsia="ru-RU"/>
        </w:rPr>
      </w:pPr>
      <w:r w:rsidRPr="00F90565">
        <w:rPr>
          <w:rFonts w:eastAsia="Times New Roman"/>
          <w:sz w:val="20"/>
          <w:szCs w:val="20"/>
          <w:lang w:eastAsia="ru-RU"/>
        </w:rPr>
        <w:t>от 28.08.2023 № 370</w:t>
      </w:r>
    </w:p>
    <w:p w:rsidR="00F90565" w:rsidRPr="00F90565" w:rsidRDefault="00F90565" w:rsidP="00F90565">
      <w:pPr>
        <w:overflowPunct/>
        <w:autoSpaceDE/>
        <w:autoSpaceDN/>
        <w:adjustRightInd/>
        <w:jc w:val="right"/>
        <w:textAlignment w:val="auto"/>
        <w:rPr>
          <w:rFonts w:eastAsia="Times New Roman"/>
          <w:sz w:val="20"/>
          <w:szCs w:val="20"/>
          <w:lang w:eastAsia="ru-RU"/>
        </w:rPr>
      </w:pPr>
    </w:p>
    <w:p w:rsidR="00F90565" w:rsidRPr="00F90565" w:rsidRDefault="00F90565" w:rsidP="00F90565">
      <w:pPr>
        <w:overflowPunct/>
        <w:autoSpaceDE/>
        <w:autoSpaceDN/>
        <w:adjustRightInd/>
        <w:ind w:firstLine="709"/>
        <w:jc w:val="center"/>
        <w:textAlignment w:val="auto"/>
        <w:rPr>
          <w:rFonts w:eastAsia="Times New Roman"/>
          <w:sz w:val="20"/>
          <w:szCs w:val="20"/>
          <w:lang w:eastAsia="ru-RU"/>
        </w:rPr>
      </w:pPr>
      <w:r w:rsidRPr="00F90565">
        <w:rPr>
          <w:rFonts w:eastAsia="Times New Roman"/>
          <w:sz w:val="20"/>
          <w:szCs w:val="20"/>
          <w:lang w:eastAsia="ru-RU"/>
        </w:rPr>
        <w:t>Перечень муниципальных услуг,</w:t>
      </w:r>
    </w:p>
    <w:p w:rsidR="00F90565" w:rsidRPr="00F90565" w:rsidRDefault="00F90565" w:rsidP="00F90565">
      <w:pPr>
        <w:overflowPunct/>
        <w:autoSpaceDE/>
        <w:autoSpaceDN/>
        <w:adjustRightInd/>
        <w:ind w:firstLine="709"/>
        <w:jc w:val="center"/>
        <w:textAlignment w:val="auto"/>
        <w:rPr>
          <w:rFonts w:eastAsia="Times New Roman"/>
          <w:sz w:val="20"/>
          <w:szCs w:val="20"/>
          <w:lang w:eastAsia="ru-RU"/>
        </w:rPr>
      </w:pPr>
      <w:r w:rsidRPr="00F90565">
        <w:rPr>
          <w:rFonts w:eastAsia="Times New Roman"/>
          <w:sz w:val="20"/>
          <w:szCs w:val="20"/>
          <w:lang w:eastAsia="ru-RU"/>
        </w:rPr>
        <w:t xml:space="preserve"> предоставляемых органами местного самоуправления </w:t>
      </w:r>
    </w:p>
    <w:p w:rsidR="00F90565" w:rsidRPr="00F90565" w:rsidRDefault="00F90565" w:rsidP="00F90565">
      <w:pPr>
        <w:overflowPunct/>
        <w:autoSpaceDE/>
        <w:autoSpaceDN/>
        <w:adjustRightInd/>
        <w:ind w:firstLine="709"/>
        <w:jc w:val="center"/>
        <w:textAlignment w:val="auto"/>
        <w:rPr>
          <w:rFonts w:eastAsia="Times New Roman"/>
          <w:sz w:val="20"/>
          <w:szCs w:val="20"/>
          <w:lang w:eastAsia="ru-RU"/>
        </w:rPr>
      </w:pPr>
      <w:r w:rsidRPr="00F90565">
        <w:rPr>
          <w:rFonts w:eastAsia="Times New Roman"/>
          <w:sz w:val="20"/>
          <w:szCs w:val="20"/>
          <w:lang w:eastAsia="ru-RU"/>
        </w:rPr>
        <w:t xml:space="preserve">муниципального образования «Чаинский район Томской области» </w:t>
      </w:r>
    </w:p>
    <w:p w:rsidR="00F90565" w:rsidRPr="00F90565" w:rsidRDefault="00F90565" w:rsidP="00F90565">
      <w:pPr>
        <w:overflowPunct/>
        <w:autoSpaceDE/>
        <w:autoSpaceDN/>
        <w:adjustRightInd/>
        <w:ind w:firstLine="709"/>
        <w:jc w:val="center"/>
        <w:textAlignment w:val="auto"/>
        <w:rPr>
          <w:rFonts w:eastAsia="Times New Roman"/>
          <w:sz w:val="20"/>
          <w:szCs w:val="20"/>
          <w:lang w:eastAsia="ru-RU"/>
        </w:rPr>
      </w:pPr>
      <w:r w:rsidRPr="00F90565">
        <w:rPr>
          <w:rFonts w:eastAsia="Times New Roman"/>
          <w:sz w:val="20"/>
          <w:szCs w:val="20"/>
          <w:lang w:eastAsia="ru-RU"/>
        </w:rPr>
        <w:t>и подведомственными им муниципальными учреждениями</w:t>
      </w:r>
    </w:p>
    <w:p w:rsidR="00F90565" w:rsidRPr="00F90565" w:rsidRDefault="00F90565" w:rsidP="00F90565">
      <w:pPr>
        <w:overflowPunct/>
        <w:autoSpaceDE/>
        <w:autoSpaceDN/>
        <w:adjustRightInd/>
        <w:jc w:val="center"/>
        <w:textAlignment w:val="auto"/>
        <w:rPr>
          <w:rFonts w:eastAsia="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6657"/>
        <w:gridCol w:w="2977"/>
      </w:tblGrid>
      <w:tr w:rsidR="00F90565" w:rsidRPr="00F90565" w:rsidTr="00F90565">
        <w:tc>
          <w:tcPr>
            <w:tcW w:w="431" w:type="dxa"/>
            <w:vAlign w:val="center"/>
          </w:tcPr>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N</w:t>
            </w:r>
          </w:p>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пп</w:t>
            </w:r>
          </w:p>
        </w:tc>
        <w:tc>
          <w:tcPr>
            <w:tcW w:w="6657" w:type="dxa"/>
            <w:vAlign w:val="center"/>
          </w:tcPr>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Наименование муниципальной услуги</w:t>
            </w:r>
          </w:p>
        </w:tc>
        <w:tc>
          <w:tcPr>
            <w:tcW w:w="2977" w:type="dxa"/>
            <w:vAlign w:val="center"/>
          </w:tcPr>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Ответственный за предоставление муниципальной услуги</w:t>
            </w:r>
          </w:p>
        </w:tc>
      </w:tr>
      <w:tr w:rsidR="00F90565" w:rsidRPr="00F90565" w:rsidTr="00F90565">
        <w:tc>
          <w:tcPr>
            <w:tcW w:w="10065" w:type="dxa"/>
            <w:gridSpan w:val="3"/>
            <w:vAlign w:val="center"/>
          </w:tcPr>
          <w:p w:rsidR="00F90565" w:rsidRPr="00F90565" w:rsidRDefault="00F90565" w:rsidP="00F90565">
            <w:pPr>
              <w:widowControl w:val="0"/>
              <w:overflowPunct/>
              <w:adjustRightInd/>
              <w:jc w:val="center"/>
              <w:textAlignment w:val="auto"/>
              <w:rPr>
                <w:rFonts w:eastAsia="Times New Roman"/>
                <w:b/>
                <w:sz w:val="20"/>
                <w:szCs w:val="20"/>
                <w:lang w:eastAsia="ru-RU"/>
              </w:rPr>
            </w:pPr>
          </w:p>
          <w:p w:rsidR="00F90565" w:rsidRPr="00F90565" w:rsidRDefault="00F90565" w:rsidP="00F90565">
            <w:pPr>
              <w:widowControl w:val="0"/>
              <w:overflowPunct/>
              <w:adjustRightInd/>
              <w:jc w:val="center"/>
              <w:textAlignment w:val="auto"/>
              <w:rPr>
                <w:rFonts w:eastAsia="Times New Roman"/>
                <w:b/>
                <w:sz w:val="20"/>
                <w:szCs w:val="20"/>
                <w:lang w:eastAsia="ru-RU"/>
              </w:rPr>
            </w:pPr>
            <w:r w:rsidRPr="00F90565">
              <w:rPr>
                <w:rFonts w:eastAsia="Times New Roman"/>
                <w:b/>
                <w:sz w:val="20"/>
                <w:szCs w:val="20"/>
                <w:lang w:eastAsia="ru-RU"/>
              </w:rPr>
              <w:t>Раздел 1. Массовые социально значимые услуги</w:t>
            </w:r>
          </w:p>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b/>
                <w:sz w:val="20"/>
                <w:szCs w:val="20"/>
                <w:lang w:eastAsia="ru-RU"/>
              </w:rPr>
              <w:t>1.1. Муниципальные услуги</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4</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5</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Предварительное согласование предоставления земельного участка</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 xml:space="preserve">Отдел по земельным, </w:t>
            </w:r>
            <w:r w:rsidRPr="00F90565">
              <w:rPr>
                <w:rFonts w:eastAsia="Times New Roman"/>
                <w:sz w:val="20"/>
                <w:szCs w:val="20"/>
                <w:lang w:eastAsia="ru-RU"/>
              </w:rPr>
              <w:lastRenderedPageBreak/>
              <w:t>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lastRenderedPageBreak/>
              <w:t>6</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7</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Установление сервитута в отношении земельного участка, находящегося в государственной или муниципальной собственности</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8</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Установление публичного сервитута в отношении земельного участка, находящегося в государственной или муниципальной собственности</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9</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Утверждение схемы расположения земельного участка или земельных участков на кадастровом плане территории</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10</w:t>
            </w:r>
          </w:p>
        </w:tc>
        <w:tc>
          <w:tcPr>
            <w:tcW w:w="6657" w:type="dxa"/>
            <w:vAlign w:val="center"/>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11</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rPr>
          <w:trHeight w:val="809"/>
        </w:trPr>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12</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2977" w:type="dxa"/>
          </w:tcPr>
          <w:p w:rsidR="00F90565" w:rsidRPr="00F90565" w:rsidRDefault="00F90565" w:rsidP="00F90565">
            <w:pPr>
              <w:widowControl w:val="0"/>
              <w:overflowPunct/>
              <w:adjustRightInd/>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13</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2977" w:type="dxa"/>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Экономический отдел</w:t>
            </w:r>
          </w:p>
        </w:tc>
      </w:tr>
      <w:tr w:rsidR="00F90565" w:rsidRPr="00F90565" w:rsidTr="00F90565">
        <w:trPr>
          <w:trHeight w:val="841"/>
        </w:trPr>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14</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Управление образования Администрации Чаинского района</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15</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Организация отдыха детей в каникулярное время</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Управление образования Администрации Чаинского района</w:t>
            </w:r>
          </w:p>
        </w:tc>
      </w:tr>
      <w:tr w:rsidR="00F90565" w:rsidRPr="00F90565" w:rsidTr="00F90565">
        <w:tc>
          <w:tcPr>
            <w:tcW w:w="10065" w:type="dxa"/>
            <w:gridSpan w:val="3"/>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p>
          <w:p w:rsidR="00F90565" w:rsidRPr="00F90565" w:rsidRDefault="00F90565" w:rsidP="003976AA">
            <w:pPr>
              <w:numPr>
                <w:ilvl w:val="1"/>
                <w:numId w:val="3"/>
              </w:numPr>
              <w:overflowPunct/>
              <w:autoSpaceDE/>
              <w:autoSpaceDN/>
              <w:adjustRightInd/>
              <w:jc w:val="center"/>
              <w:textAlignment w:val="auto"/>
              <w:rPr>
                <w:rFonts w:eastAsia="Times New Roman"/>
                <w:sz w:val="20"/>
                <w:szCs w:val="20"/>
                <w:lang w:eastAsia="ru-RU"/>
              </w:rPr>
            </w:pPr>
            <w:r w:rsidRPr="00F90565">
              <w:rPr>
                <w:rFonts w:eastAsia="Times New Roman"/>
                <w:b/>
                <w:sz w:val="20"/>
                <w:szCs w:val="20"/>
                <w:lang w:eastAsia="ru-RU"/>
              </w:rPr>
              <w:t>Услуги, оказываемые муниципальными учреждениями</w:t>
            </w:r>
          </w:p>
        </w:tc>
      </w:tr>
      <w:tr w:rsidR="00F90565" w:rsidRPr="00F90565" w:rsidTr="00F90565">
        <w:trPr>
          <w:trHeight w:val="752"/>
        </w:trPr>
        <w:tc>
          <w:tcPr>
            <w:tcW w:w="431" w:type="dxa"/>
            <w:vAlign w:val="center"/>
          </w:tcPr>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16</w:t>
            </w:r>
          </w:p>
        </w:tc>
        <w:tc>
          <w:tcPr>
            <w:tcW w:w="6657" w:type="dxa"/>
            <w:vAlign w:val="center"/>
          </w:tcPr>
          <w:p w:rsidR="00F90565" w:rsidRPr="00F90565" w:rsidRDefault="00F90565" w:rsidP="00F90565">
            <w:pPr>
              <w:widowControl w:val="0"/>
              <w:overflowPunct/>
              <w:adjustRightInd/>
              <w:jc w:val="both"/>
              <w:textAlignment w:val="auto"/>
              <w:rPr>
                <w:rFonts w:eastAsia="Times New Roman"/>
                <w:color w:val="FF0000"/>
                <w:sz w:val="20"/>
                <w:szCs w:val="20"/>
                <w:lang w:eastAsia="ru-RU"/>
              </w:rPr>
            </w:pPr>
            <w:r w:rsidRPr="00F90565">
              <w:rPr>
                <w:rFonts w:eastAsia="Times New Roman"/>
                <w:sz w:val="20"/>
                <w:szCs w:val="20"/>
                <w:lang w:eastAsia="ru-RU"/>
              </w:rPr>
              <w:t>Прием заявлений о зачислении в муниципальные образовательные учреждения, реализующие программы общего образования на территории Чаинского района Томской области</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Муниципальные образовательные учреждения Чаинского района</w:t>
            </w:r>
          </w:p>
        </w:tc>
      </w:tr>
      <w:tr w:rsidR="00F90565" w:rsidRPr="00F90565" w:rsidTr="00F90565">
        <w:tc>
          <w:tcPr>
            <w:tcW w:w="431" w:type="dxa"/>
            <w:vAlign w:val="center"/>
          </w:tcPr>
          <w:p w:rsidR="00F90565" w:rsidRPr="00F90565" w:rsidRDefault="00F90565" w:rsidP="00F90565">
            <w:pPr>
              <w:widowControl w:val="0"/>
              <w:overflowPunct/>
              <w:adjustRightInd/>
              <w:jc w:val="center"/>
              <w:textAlignment w:val="auto"/>
              <w:rPr>
                <w:rFonts w:eastAsia="Times New Roman"/>
                <w:sz w:val="20"/>
                <w:szCs w:val="20"/>
                <w:lang w:eastAsia="ru-RU"/>
              </w:rPr>
            </w:pPr>
            <w:r w:rsidRPr="00F90565">
              <w:rPr>
                <w:rFonts w:eastAsia="Times New Roman"/>
                <w:sz w:val="20"/>
                <w:szCs w:val="20"/>
                <w:lang w:eastAsia="ru-RU"/>
              </w:rPr>
              <w:t>17</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Запись на обучение по дополнительной общеобразовательной программе</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Муниципальные образовательные учреждения Чаинского района</w:t>
            </w:r>
          </w:p>
        </w:tc>
      </w:tr>
      <w:tr w:rsidR="00F90565" w:rsidRPr="00F90565" w:rsidTr="00F90565">
        <w:tc>
          <w:tcPr>
            <w:tcW w:w="10065" w:type="dxa"/>
            <w:gridSpan w:val="3"/>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p>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Раздел 2. Иные услуги</w:t>
            </w:r>
          </w:p>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2.1. Муниципальные услуги</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18</w:t>
            </w:r>
          </w:p>
        </w:tc>
        <w:tc>
          <w:tcPr>
            <w:tcW w:w="6657" w:type="dxa"/>
            <w:vAlign w:val="center"/>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19</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жилого помещения специализированного жилищного фонда</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21</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hyperlink r:id="rId17" w:history="1">
              <w:r w:rsidRPr="00F90565">
                <w:rPr>
                  <w:rFonts w:eastAsia="Times New Roman"/>
                  <w:color w:val="0000FF"/>
                  <w:sz w:val="20"/>
                  <w:szCs w:val="20"/>
                  <w:u w:val="single"/>
                  <w:lang w:eastAsia="ru-RU"/>
                </w:rPr>
                <w:t>статье 31</w:t>
              </w:r>
            </w:hyperlink>
            <w:r w:rsidRPr="00F90565">
              <w:rPr>
                <w:rFonts w:eastAsia="Times New Roman"/>
                <w:sz w:val="20"/>
                <w:szCs w:val="20"/>
                <w:lang w:eastAsia="ru-RU"/>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22</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 xml:space="preserve">Прекращение права постоянного (бессрочного) пользования и пожизненного наследуемого владения земельным участком при отказе </w:t>
            </w:r>
            <w:r w:rsidRPr="00F90565">
              <w:rPr>
                <w:rFonts w:eastAsia="Times New Roman"/>
                <w:sz w:val="20"/>
                <w:szCs w:val="20"/>
                <w:lang w:eastAsia="ru-RU"/>
              </w:rPr>
              <w:lastRenderedPageBreak/>
              <w:t>землепользователя, землевладельца от принадлежащего им права на земельный участок</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lastRenderedPageBreak/>
              <w:t xml:space="preserve">Отдел по земельным, имущественным и </w:t>
            </w:r>
            <w:r w:rsidRPr="00F90565">
              <w:rPr>
                <w:rFonts w:eastAsia="Times New Roman"/>
                <w:sz w:val="20"/>
                <w:szCs w:val="20"/>
                <w:lang w:eastAsia="ru-RU"/>
              </w:rPr>
              <w:lastRenderedPageBreak/>
              <w:t>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lastRenderedPageBreak/>
              <w:t>23</w:t>
            </w:r>
          </w:p>
        </w:tc>
        <w:tc>
          <w:tcPr>
            <w:tcW w:w="6657" w:type="dxa"/>
            <w:vAlign w:val="center"/>
          </w:tcPr>
          <w:p w:rsidR="00F90565" w:rsidRPr="00F90565" w:rsidRDefault="00F90565" w:rsidP="00F90565">
            <w:pPr>
              <w:overflowPunct/>
              <w:autoSpaceDE/>
              <w:autoSpaceDN/>
              <w:adjustRightInd/>
              <w:jc w:val="both"/>
              <w:textAlignment w:val="auto"/>
              <w:rPr>
                <w:rFonts w:eastAsia="Times New Roman"/>
                <w:b/>
                <w:sz w:val="20"/>
                <w:szCs w:val="20"/>
                <w:lang w:eastAsia="ru-RU"/>
              </w:rPr>
            </w:pPr>
            <w:r w:rsidRPr="00F90565">
              <w:rPr>
                <w:rFonts w:eastAsia="Times New Roman"/>
                <w:sz w:val="20"/>
                <w:szCs w:val="20"/>
                <w:lang w:eastAsia="ru-RU"/>
              </w:rPr>
              <w:t>Предоставление в аренду муниципального имущества, находящегося в муниципальной имущественной казне муниципального образования «Чаинский район Томской области», за исключением земельных участков, без торгов</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24</w:t>
            </w:r>
          </w:p>
        </w:tc>
        <w:tc>
          <w:tcPr>
            <w:tcW w:w="6657" w:type="dxa"/>
            <w:vAlign w:val="center"/>
          </w:tcPr>
          <w:p w:rsidR="00F90565" w:rsidRPr="00F90565" w:rsidRDefault="00F90565" w:rsidP="00F90565">
            <w:pPr>
              <w:overflowPunct/>
              <w:autoSpaceDE/>
              <w:autoSpaceDN/>
              <w:adjustRightInd/>
              <w:jc w:val="both"/>
              <w:textAlignment w:val="auto"/>
              <w:rPr>
                <w:rFonts w:eastAsia="Times New Roman"/>
                <w:b/>
                <w:sz w:val="20"/>
                <w:szCs w:val="20"/>
                <w:lang w:eastAsia="ru-RU"/>
              </w:rPr>
            </w:pPr>
            <w:r w:rsidRPr="00F90565">
              <w:rPr>
                <w:rFonts w:eastAsia="Times New Roman"/>
                <w:sz w:val="20"/>
                <w:szCs w:val="20"/>
                <w:lang w:eastAsia="ru-RU"/>
              </w:rPr>
              <w:t>Предоставление в безвозмездное пользование муниципального имущества, находящегося в муниципальной имущественной казне муниципального образования «Чаинский район Томской области», за исключением земельных участков, без торгов</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Отдел по земельным, имущественным и градостроительным вопросам</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25</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Управление образования Администрации Чаинского района</w:t>
            </w:r>
          </w:p>
          <w:p w:rsidR="00F90565" w:rsidRPr="00F90565" w:rsidRDefault="00F90565" w:rsidP="00F90565">
            <w:pPr>
              <w:overflowPunct/>
              <w:autoSpaceDE/>
              <w:autoSpaceDN/>
              <w:adjustRightInd/>
              <w:jc w:val="both"/>
              <w:textAlignment w:val="auto"/>
              <w:rPr>
                <w:rFonts w:eastAsia="Times New Roman"/>
                <w:sz w:val="20"/>
                <w:szCs w:val="20"/>
                <w:lang w:eastAsia="ru-RU"/>
              </w:rPr>
            </w:pP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26</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Выдача разрешения на вступление в брак несовершеннолетним, достигшим возраста 16 лет</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Заместитель Главы Чаинского района по управлению делами</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27</w:t>
            </w:r>
          </w:p>
        </w:tc>
        <w:tc>
          <w:tcPr>
            <w:tcW w:w="6657" w:type="dxa"/>
            <w:vAlign w:val="center"/>
          </w:tcPr>
          <w:p w:rsidR="00F90565" w:rsidRPr="00F90565" w:rsidRDefault="00F90565" w:rsidP="00F90565">
            <w:pPr>
              <w:overflowPunct/>
              <w:autoSpaceDE/>
              <w:autoSpaceDN/>
              <w:adjustRightInd/>
              <w:jc w:val="both"/>
              <w:textAlignment w:val="auto"/>
              <w:rPr>
                <w:rFonts w:eastAsia="Times New Roman"/>
                <w:b/>
                <w:sz w:val="20"/>
                <w:szCs w:val="20"/>
                <w:lang w:eastAsia="ru-RU"/>
              </w:rPr>
            </w:pPr>
            <w:r w:rsidRPr="00F90565">
              <w:rPr>
                <w:rFonts w:eastAsia="Times New Roman"/>
                <w:sz w:val="20"/>
                <w:szCs w:val="20"/>
                <w:lang w:eastAsia="ru-RU"/>
              </w:rPr>
              <w:t>Прием заявлений на исполнение тематических и социально-правовых запросов</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Муниципальный архив </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28</w:t>
            </w:r>
          </w:p>
        </w:tc>
        <w:tc>
          <w:tcPr>
            <w:tcW w:w="6657" w:type="dxa"/>
            <w:vAlign w:val="center"/>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Регистрация аттестованных нештатных аварийно-спасательных формирований на территории муниципального образования «Чаинский район Томской области»</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Главный специалист по делам ГО и ЧС</w:t>
            </w:r>
          </w:p>
        </w:tc>
      </w:tr>
      <w:tr w:rsidR="00F90565" w:rsidRPr="00F90565" w:rsidTr="00F90565">
        <w:tc>
          <w:tcPr>
            <w:tcW w:w="10065" w:type="dxa"/>
            <w:gridSpan w:val="3"/>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p>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2.2. Услуги, оказываемые муниципальными учреждениями</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29</w:t>
            </w:r>
          </w:p>
        </w:tc>
        <w:tc>
          <w:tcPr>
            <w:tcW w:w="6657" w:type="dxa"/>
            <w:vAlign w:val="center"/>
          </w:tcPr>
          <w:p w:rsidR="00F90565" w:rsidRPr="00F90565" w:rsidRDefault="00F90565" w:rsidP="00F90565">
            <w:pPr>
              <w:widowControl w:val="0"/>
              <w:overflowPunct/>
              <w:adjustRightInd/>
              <w:jc w:val="both"/>
              <w:textAlignment w:val="auto"/>
              <w:rPr>
                <w:rFonts w:eastAsia="Times New Roman"/>
                <w:sz w:val="20"/>
                <w:szCs w:val="20"/>
                <w:lang w:eastAsia="ru-RU"/>
              </w:rPr>
            </w:pPr>
            <w:r w:rsidRPr="00F90565">
              <w:rPr>
                <w:rFonts w:eastAsia="Times New Roman"/>
                <w:sz w:val="20"/>
                <w:szCs w:val="20"/>
                <w:lang w:eastAsia="ru-RU"/>
              </w:rPr>
              <w:t>Предоставление информации из базы данных о результатах единого государственного экзамена</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Муниципальные образовательные учреждения Чаинского района</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30</w:t>
            </w:r>
          </w:p>
        </w:tc>
        <w:tc>
          <w:tcPr>
            <w:tcW w:w="6657" w:type="dxa"/>
            <w:vAlign w:val="center"/>
          </w:tcPr>
          <w:p w:rsidR="00F90565" w:rsidRPr="00F90565" w:rsidRDefault="00F90565" w:rsidP="00F90565">
            <w:pPr>
              <w:overflowPunct/>
              <w:autoSpaceDE/>
              <w:autoSpaceDN/>
              <w:adjustRightInd/>
              <w:jc w:val="both"/>
              <w:textAlignment w:val="auto"/>
              <w:rPr>
                <w:rFonts w:eastAsia="Times New Roman"/>
                <w:b/>
                <w:sz w:val="20"/>
                <w:szCs w:val="20"/>
                <w:lang w:eastAsia="ru-RU"/>
              </w:rPr>
            </w:pPr>
            <w:r w:rsidRPr="00F90565">
              <w:rPr>
                <w:rFonts w:eastAsia="Times New Roman"/>
                <w:sz w:val="20"/>
                <w:szCs w:val="20"/>
                <w:lang w:eastAsia="ru-RU"/>
              </w:rPr>
              <w:t>Предоставление информации о текущей успеваемости учащегося, ведение электронного дневника и электронного журнала успеваемости</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Муниципальные образовательные учреждения Чаинского района</w:t>
            </w:r>
          </w:p>
        </w:tc>
      </w:tr>
      <w:tr w:rsidR="00F90565" w:rsidRPr="00F90565" w:rsidTr="00F90565">
        <w:tc>
          <w:tcPr>
            <w:tcW w:w="431"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31</w:t>
            </w:r>
          </w:p>
        </w:tc>
        <w:tc>
          <w:tcPr>
            <w:tcW w:w="6657" w:type="dxa"/>
            <w:vAlign w:val="center"/>
          </w:tcPr>
          <w:p w:rsidR="00F90565" w:rsidRPr="00F90565" w:rsidRDefault="00F90565" w:rsidP="00F90565">
            <w:pPr>
              <w:overflowPunct/>
              <w:autoSpaceDE/>
              <w:autoSpaceDN/>
              <w:adjustRightInd/>
              <w:jc w:val="both"/>
              <w:textAlignment w:val="auto"/>
              <w:rPr>
                <w:rFonts w:eastAsia="Times New Roman"/>
                <w:b/>
                <w:sz w:val="20"/>
                <w:szCs w:val="20"/>
                <w:lang w:eastAsia="ru-RU"/>
              </w:rPr>
            </w:pPr>
            <w:r w:rsidRPr="00F90565">
              <w:rPr>
                <w:rFonts w:eastAsia="Times New Roman"/>
                <w:sz w:val="20"/>
                <w:szCs w:val="20"/>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977" w:type="dxa"/>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Муниципальные образовательные учреждения Чаинского района</w:t>
            </w:r>
          </w:p>
        </w:tc>
      </w:tr>
    </w:tbl>
    <w:p w:rsidR="00F90565" w:rsidRPr="00F90565" w:rsidRDefault="00F90565" w:rsidP="00F90565">
      <w:pPr>
        <w:overflowPunct/>
        <w:autoSpaceDE/>
        <w:autoSpaceDN/>
        <w:adjustRightInd/>
        <w:jc w:val="right"/>
        <w:textAlignment w:val="auto"/>
        <w:rPr>
          <w:rFonts w:eastAsia="Times New Roman"/>
          <w:sz w:val="20"/>
          <w:szCs w:val="20"/>
          <w:lang w:eastAsia="ru-RU"/>
        </w:rPr>
      </w:pPr>
    </w:p>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 xml:space="preserve">      </w:t>
      </w:r>
    </w:p>
    <w:p w:rsidR="00CD57EE" w:rsidRPr="00CD57EE" w:rsidRDefault="00CD57EE" w:rsidP="00CD57EE">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25.06.2024 № 337</w:t>
      </w:r>
    </w:p>
    <w:p w:rsidR="00CD57EE" w:rsidRPr="00CD57EE" w:rsidRDefault="00CD57EE" w:rsidP="00CD57EE">
      <w:pPr>
        <w:overflowPunct/>
        <w:autoSpaceDE/>
        <w:autoSpaceDN/>
        <w:adjustRightInd/>
        <w:ind w:right="-1" w:hanging="37"/>
        <w:jc w:val="center"/>
        <w:textAlignment w:val="auto"/>
        <w:rPr>
          <w:rFonts w:eastAsia="Calibri"/>
          <w:b/>
          <w:sz w:val="20"/>
          <w:szCs w:val="20"/>
          <w:lang w:eastAsia="ru-RU"/>
        </w:rPr>
      </w:pPr>
      <w:r w:rsidRPr="00CD57EE">
        <w:rPr>
          <w:rFonts w:eastAsia="Times New Roman"/>
          <w:b/>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CD57EE" w:rsidRPr="00CD57EE" w:rsidRDefault="00CD57EE" w:rsidP="00CD57EE">
      <w:pPr>
        <w:overflowPunct/>
        <w:autoSpaceDE/>
        <w:autoSpaceDN/>
        <w:adjustRightInd/>
        <w:ind w:left="397" w:firstLine="709"/>
        <w:jc w:val="center"/>
        <w:textAlignment w:val="auto"/>
        <w:rPr>
          <w:rFonts w:eastAsia="Calibri"/>
          <w:sz w:val="20"/>
          <w:szCs w:val="20"/>
          <w:lang w:eastAsia="ru-RU"/>
        </w:rPr>
      </w:pP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28.03.2024 № 359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CD57EE">
        <w:rPr>
          <w:rFonts w:eastAsia="Times New Roman" w:cs="Tahoma"/>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CD57EE">
        <w:rPr>
          <w:rFonts w:eastAsia="Times New Roman"/>
          <w:sz w:val="20"/>
          <w:szCs w:val="20"/>
          <w:lang w:eastAsia="ru-RU"/>
        </w:rPr>
        <w:t>», утвержденной постановлением Администрации Чаинского района от 25.03.2024 №180а, статьей 49 Устава муниципального образования «Чаинский район Томской области»,</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ПОСТАНОВЛЯЮ:</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1. Внести изменения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изложив его в новой редакции, согласно приложению к постановлению.</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3. Настоящее постановление вступает в силу со дня его официального опубликования.</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4. Контроль за исполнением настоящего постановления возложить на заместителя Главы Чаинского района по социальным вопросам Т.В.Чуйко.</w:t>
      </w:r>
    </w:p>
    <w:p w:rsidR="00CD57EE" w:rsidRPr="00CD57EE" w:rsidRDefault="00CD57EE" w:rsidP="00CD57EE">
      <w:pPr>
        <w:overflowPunct/>
        <w:autoSpaceDE/>
        <w:autoSpaceDN/>
        <w:adjustRightInd/>
        <w:jc w:val="both"/>
        <w:textAlignment w:val="auto"/>
        <w:rPr>
          <w:rFonts w:eastAsia="Times New Roman"/>
          <w:sz w:val="20"/>
          <w:szCs w:val="20"/>
          <w:lang w:eastAsia="ru-RU"/>
        </w:rPr>
      </w:pPr>
      <w:r w:rsidRPr="00CD57EE">
        <w:rPr>
          <w:rFonts w:eastAsia="Times New Roman"/>
          <w:sz w:val="20"/>
          <w:szCs w:val="20"/>
          <w:lang w:eastAsia="ru-RU"/>
        </w:rPr>
        <w:t>Глава района</w:t>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lang w:eastAsia="ru-RU"/>
        </w:rPr>
        <w:tab/>
        <w:t xml:space="preserve">                  А.А. Костарев</w:t>
      </w:r>
    </w:p>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sz w:val="20"/>
          <w:szCs w:val="20"/>
          <w:lang w:eastAsia="ru-RU"/>
        </w:rPr>
        <w:lastRenderedPageBreak/>
        <w:t xml:space="preserve">                                                                                                          </w:t>
      </w:r>
    </w:p>
    <w:p w:rsidR="00CD57EE" w:rsidRPr="00CD57EE" w:rsidRDefault="00CD57EE" w:rsidP="00CD57EE">
      <w:pPr>
        <w:overflowPunct/>
        <w:autoSpaceDE/>
        <w:autoSpaceDN/>
        <w:adjustRightInd/>
        <w:jc w:val="right"/>
        <w:textAlignment w:val="auto"/>
        <w:rPr>
          <w:rFonts w:eastAsia="Times New Roman"/>
          <w:sz w:val="20"/>
          <w:szCs w:val="20"/>
          <w:lang w:eastAsia="ru-RU"/>
        </w:rPr>
      </w:pPr>
      <w:r w:rsidRPr="00CD57EE">
        <w:rPr>
          <w:rFonts w:eastAsia="Times New Roman"/>
          <w:sz w:val="20"/>
          <w:szCs w:val="20"/>
          <w:lang w:eastAsia="ru-RU"/>
        </w:rPr>
        <w:t>Приложение к постановлению</w:t>
      </w:r>
    </w:p>
    <w:p w:rsidR="00CD57EE" w:rsidRPr="00CD57EE" w:rsidRDefault="00CD57EE" w:rsidP="00CD57EE">
      <w:pPr>
        <w:overflowPunct/>
        <w:ind w:left="5954"/>
        <w:jc w:val="right"/>
        <w:textAlignment w:val="auto"/>
        <w:rPr>
          <w:rFonts w:eastAsia="Times New Roman"/>
          <w:sz w:val="20"/>
          <w:szCs w:val="20"/>
          <w:lang w:eastAsia="ru-RU"/>
        </w:rPr>
      </w:pPr>
      <w:r w:rsidRPr="00CD57EE">
        <w:rPr>
          <w:rFonts w:eastAsia="Times New Roman"/>
          <w:sz w:val="20"/>
          <w:szCs w:val="20"/>
          <w:lang w:eastAsia="ru-RU"/>
        </w:rPr>
        <w:t>Администрации Чаинского района</w:t>
      </w:r>
    </w:p>
    <w:p w:rsidR="00CD57EE" w:rsidRPr="00CD57EE" w:rsidRDefault="00CD57EE" w:rsidP="00CD57EE">
      <w:pPr>
        <w:overflowPunct/>
        <w:ind w:left="6663"/>
        <w:jc w:val="right"/>
        <w:textAlignment w:val="auto"/>
        <w:rPr>
          <w:rFonts w:eastAsia="Times New Roman"/>
          <w:sz w:val="20"/>
          <w:szCs w:val="20"/>
          <w:lang w:eastAsia="ru-RU"/>
        </w:rPr>
      </w:pPr>
      <w:r w:rsidRPr="00CD57EE">
        <w:rPr>
          <w:rFonts w:eastAsia="Times New Roman"/>
          <w:sz w:val="20"/>
          <w:szCs w:val="20"/>
          <w:lang w:eastAsia="ru-RU"/>
        </w:rPr>
        <w:t>от 25.06.2024 № 337</w:t>
      </w:r>
    </w:p>
    <w:p w:rsidR="00CD57EE" w:rsidRDefault="00CD57EE" w:rsidP="00CD57EE">
      <w:pPr>
        <w:overflowPunct/>
        <w:jc w:val="both"/>
        <w:textAlignment w:val="auto"/>
        <w:rPr>
          <w:rFonts w:eastAsia="Times New Roman"/>
          <w:sz w:val="20"/>
          <w:szCs w:val="20"/>
          <w:lang w:eastAsia="ru-RU"/>
        </w:rPr>
      </w:pPr>
    </w:p>
    <w:p w:rsidR="003119F9" w:rsidRDefault="003119F9" w:rsidP="003119F9">
      <w:pPr>
        <w:tabs>
          <w:tab w:val="left" w:pos="3420"/>
        </w:tabs>
        <w:overflowPunct/>
        <w:jc w:val="both"/>
        <w:textAlignment w:val="auto"/>
        <w:rPr>
          <w:rFonts w:eastAsia="Times New Roman"/>
          <w:sz w:val="20"/>
          <w:szCs w:val="20"/>
          <w:lang w:eastAsia="ru-RU"/>
        </w:rPr>
      </w:pPr>
      <w:r>
        <w:rPr>
          <w:rFonts w:eastAsia="Times New Roman"/>
          <w:sz w:val="20"/>
          <w:szCs w:val="20"/>
          <w:lang w:eastAsia="ru-RU"/>
        </w:rPr>
        <w:tab/>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268"/>
        <w:gridCol w:w="4111"/>
        <w:gridCol w:w="992"/>
        <w:gridCol w:w="851"/>
        <w:gridCol w:w="709"/>
        <w:gridCol w:w="708"/>
      </w:tblGrid>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Наименование муниципальной программы (далее – Программа)</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rFonts w:cs="Calibri"/>
                <w:sz w:val="20"/>
                <w:szCs w:val="20"/>
              </w:rPr>
            </w:pPr>
            <w:r w:rsidRPr="000978AF">
              <w:rPr>
                <w:sz w:val="20"/>
                <w:szCs w:val="20"/>
              </w:rPr>
              <w:t>«Создание условий для получения детьми дополнительного образования художественно-эстетической направленности в Чаинском районе»</w:t>
            </w:r>
            <w:r w:rsidRPr="000978AF">
              <w:rPr>
                <w:rFonts w:cs="Calibri"/>
                <w:sz w:val="20"/>
                <w:szCs w:val="20"/>
              </w:rPr>
              <w:t xml:space="preserve"> </w:t>
            </w:r>
          </w:p>
        </w:tc>
      </w:tr>
      <w:tr w:rsidR="003119F9" w:rsidRPr="000978AF" w:rsidTr="003119F9">
        <w:trPr>
          <w:trHeight w:val="926"/>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Основание для разработки Программы</w:t>
            </w:r>
          </w:p>
        </w:tc>
        <w:tc>
          <w:tcPr>
            <w:tcW w:w="7371"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Сроки (этапы) реализации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jc w:val="both"/>
              <w:rPr>
                <w:sz w:val="20"/>
                <w:szCs w:val="20"/>
              </w:rPr>
            </w:pPr>
            <w:r w:rsidRPr="000978AF">
              <w:rPr>
                <w:sz w:val="20"/>
                <w:szCs w:val="20"/>
              </w:rPr>
              <w:t>2024-2026 годы</w:t>
            </w:r>
          </w:p>
          <w:p w:rsidR="003119F9" w:rsidRPr="000978AF" w:rsidRDefault="003119F9" w:rsidP="00E7211F">
            <w:pPr>
              <w:jc w:val="both"/>
              <w:rPr>
                <w:sz w:val="20"/>
                <w:szCs w:val="20"/>
              </w:rPr>
            </w:pP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Координатор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40"/>
              <w:jc w:val="both"/>
              <w:rPr>
                <w:sz w:val="20"/>
                <w:szCs w:val="20"/>
              </w:rPr>
            </w:pPr>
            <w:r w:rsidRPr="000978AF">
              <w:rPr>
                <w:sz w:val="20"/>
                <w:szCs w:val="20"/>
              </w:rPr>
              <w:t>Ответственный исполнитель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jc w:val="both"/>
              <w:rPr>
                <w:sz w:val="20"/>
                <w:szCs w:val="20"/>
              </w:rPr>
            </w:pPr>
            <w:r w:rsidRPr="000978AF">
              <w:rPr>
                <w:sz w:val="20"/>
                <w:szCs w:val="20"/>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40"/>
              <w:jc w:val="both"/>
              <w:rPr>
                <w:sz w:val="20"/>
                <w:szCs w:val="20"/>
              </w:rPr>
            </w:pPr>
            <w:r w:rsidRPr="000978AF">
              <w:rPr>
                <w:sz w:val="20"/>
                <w:szCs w:val="20"/>
              </w:rPr>
              <w:t>Соисполнители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jc w:val="both"/>
              <w:rPr>
                <w:sz w:val="20"/>
                <w:szCs w:val="20"/>
              </w:rPr>
            </w:pPr>
            <w:r w:rsidRPr="000978AF">
              <w:rPr>
                <w:sz w:val="20"/>
                <w:szCs w:val="20"/>
              </w:rPr>
              <w:t>Отсутствует</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Участники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18"/>
              <w:spacing w:before="0" w:beforeAutospacing="0" w:after="0" w:afterAutospacing="0"/>
              <w:jc w:val="both"/>
              <w:rPr>
                <w:rFonts w:ascii="Times New Roman" w:hAnsi="Times New Roman" w:cs="Times New Roman"/>
                <w:sz w:val="20"/>
                <w:szCs w:val="20"/>
              </w:rPr>
            </w:pPr>
            <w:r w:rsidRPr="000978AF">
              <w:rPr>
                <w:rFonts w:ascii="Times New Roman" w:hAnsi="Times New Roman" w:cs="Times New Roman"/>
                <w:sz w:val="20"/>
                <w:szCs w:val="20"/>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w:t>
            </w:r>
          </w:p>
          <w:p w:rsidR="003119F9" w:rsidRPr="000978AF" w:rsidRDefault="003119F9" w:rsidP="00E7211F">
            <w:pPr>
              <w:jc w:val="both"/>
              <w:rPr>
                <w:sz w:val="20"/>
                <w:szCs w:val="20"/>
              </w:rPr>
            </w:pPr>
            <w:r w:rsidRPr="000978AF">
              <w:rPr>
                <w:sz w:val="20"/>
                <w:szCs w:val="20"/>
              </w:rPr>
              <w:t>- 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3119F9" w:rsidRPr="000978AF" w:rsidRDefault="003119F9" w:rsidP="00E7211F">
            <w:pPr>
              <w:pStyle w:val="18"/>
              <w:spacing w:before="0" w:beforeAutospacing="0" w:after="0" w:afterAutospacing="0"/>
              <w:jc w:val="both"/>
              <w:rPr>
                <w:rFonts w:ascii="Times New Roman" w:hAnsi="Times New Roman" w:cs="Times New Roman"/>
                <w:sz w:val="20"/>
                <w:szCs w:val="20"/>
              </w:rPr>
            </w:pPr>
            <w:r w:rsidRPr="000978AF">
              <w:rPr>
                <w:rFonts w:ascii="Times New Roman" w:hAnsi="Times New Roman" w:cs="Times New Roman"/>
                <w:sz w:val="20"/>
                <w:szCs w:val="20"/>
              </w:rPr>
              <w:t>- 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40"/>
              <w:jc w:val="both"/>
              <w:rPr>
                <w:sz w:val="20"/>
                <w:szCs w:val="20"/>
              </w:rPr>
            </w:pPr>
            <w:r w:rsidRPr="000978AF">
              <w:rPr>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hanging="16"/>
              <w:jc w:val="both"/>
              <w:rPr>
                <w:sz w:val="20"/>
                <w:szCs w:val="20"/>
              </w:rPr>
            </w:pPr>
            <w:r w:rsidRPr="000978AF">
              <w:rPr>
                <w:sz w:val="20"/>
                <w:szCs w:val="20"/>
              </w:rPr>
              <w:t>Повышение уровня и качества жизни населения на всей территории Чаинского района, накопление человеческого капитала</w:t>
            </w:r>
          </w:p>
        </w:tc>
      </w:tr>
      <w:tr w:rsidR="003119F9" w:rsidRPr="000978AF" w:rsidTr="003119F9">
        <w:trPr>
          <w:trHeight w:val="1380"/>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40"/>
              <w:jc w:val="both"/>
              <w:rPr>
                <w:sz w:val="20"/>
                <w:szCs w:val="20"/>
              </w:rPr>
            </w:pPr>
            <w:r w:rsidRPr="000978AF">
              <w:rPr>
                <w:sz w:val="20"/>
                <w:szCs w:val="20"/>
              </w:rPr>
              <w:t>Цель Программы</w:t>
            </w:r>
          </w:p>
        </w:tc>
        <w:tc>
          <w:tcPr>
            <w:tcW w:w="737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18"/>
              <w:spacing w:before="0" w:beforeAutospacing="0" w:after="0" w:afterAutospacing="0"/>
              <w:jc w:val="both"/>
              <w:rPr>
                <w:rFonts w:ascii="Times New Roman" w:hAnsi="Times New Roman" w:cs="Times New Roman"/>
                <w:sz w:val="20"/>
                <w:szCs w:val="20"/>
              </w:rPr>
            </w:pPr>
            <w:r w:rsidRPr="000978AF">
              <w:rPr>
                <w:rFonts w:ascii="Times New Roman" w:hAnsi="Times New Roman" w:cs="Times New Roman"/>
                <w:sz w:val="20"/>
                <w:szCs w:val="20"/>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Задачи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3119F9" w:rsidRDefault="003119F9" w:rsidP="00E7211F">
            <w:pPr>
              <w:pStyle w:val="ConsPlusNormal"/>
              <w:widowControl/>
              <w:ind w:firstLine="0"/>
              <w:jc w:val="both"/>
              <w:rPr>
                <w:rFonts w:ascii="Times New Roman" w:hAnsi="Times New Roman" w:cs="Times New Roman"/>
              </w:rPr>
            </w:pPr>
            <w:r w:rsidRPr="003119F9">
              <w:rPr>
                <w:rFonts w:ascii="Times New Roman" w:hAnsi="Times New Roman" w:cs="Times New Roman"/>
              </w:rPr>
              <w:t xml:space="preserve">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w:t>
            </w:r>
            <w:r w:rsidRPr="003119F9">
              <w:rPr>
                <w:rFonts w:ascii="Times New Roman" w:hAnsi="Times New Roman" w:cs="Times New Roman"/>
              </w:rPr>
              <w:lastRenderedPageBreak/>
              <w:t>учреждениями в качестве основных видов деятельности;</w:t>
            </w:r>
          </w:p>
          <w:p w:rsidR="003119F9" w:rsidRPr="003119F9" w:rsidRDefault="003119F9" w:rsidP="00E7211F">
            <w:pPr>
              <w:jc w:val="both"/>
              <w:rPr>
                <w:sz w:val="20"/>
                <w:szCs w:val="20"/>
              </w:rPr>
            </w:pPr>
            <w:r w:rsidRPr="003119F9">
              <w:rPr>
                <w:sz w:val="20"/>
                <w:szCs w:val="20"/>
              </w:rPr>
              <w:t>2. Создание условий, обеспечивающих доступное качественное дополнительное образование детей;</w:t>
            </w:r>
          </w:p>
          <w:p w:rsidR="003119F9" w:rsidRPr="003119F9" w:rsidRDefault="003119F9" w:rsidP="00E7211F">
            <w:pPr>
              <w:pStyle w:val="ConsPlusNormal"/>
              <w:ind w:firstLine="0"/>
              <w:jc w:val="both"/>
              <w:rPr>
                <w:rFonts w:ascii="Times New Roman" w:hAnsi="Times New Roman" w:cs="Times New Roman"/>
              </w:rPr>
            </w:pPr>
            <w:r w:rsidRPr="003119F9">
              <w:rPr>
                <w:rFonts w:ascii="Times New Roman" w:hAnsi="Times New Roman" w:cs="Times New Roman"/>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119F9" w:rsidRPr="003119F9" w:rsidRDefault="003119F9" w:rsidP="00E7211F">
            <w:pPr>
              <w:jc w:val="both"/>
              <w:rPr>
                <w:sz w:val="20"/>
                <w:szCs w:val="20"/>
              </w:rPr>
            </w:pPr>
            <w:r w:rsidRPr="003119F9">
              <w:rPr>
                <w:sz w:val="20"/>
                <w:szCs w:val="20"/>
              </w:rPr>
              <w:t>4. Обеспечение стимулирующих выплат в муниципальных организациях дополнительного образования Томской области;</w:t>
            </w:r>
          </w:p>
          <w:p w:rsidR="003119F9" w:rsidRPr="003119F9" w:rsidRDefault="003119F9" w:rsidP="00E7211F">
            <w:pPr>
              <w:jc w:val="both"/>
              <w:rPr>
                <w:sz w:val="20"/>
                <w:szCs w:val="20"/>
              </w:rPr>
            </w:pPr>
            <w:r w:rsidRPr="003119F9">
              <w:rPr>
                <w:sz w:val="20"/>
                <w:szCs w:val="20"/>
              </w:rPr>
              <w:t>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119F9" w:rsidRPr="000978AF" w:rsidTr="003119F9">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lastRenderedPageBreak/>
              <w:t>Показатели мероприятий задач Программы и их значения (с детализацией по годам реализации)</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rPr>
                <w:sz w:val="20"/>
                <w:szCs w:val="20"/>
              </w:rPr>
            </w:pPr>
            <w:r w:rsidRPr="000978AF">
              <w:rPr>
                <w:sz w:val="20"/>
                <w:szCs w:val="20"/>
              </w:rPr>
              <w:t xml:space="preserve">2024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3119F9" w:rsidRDefault="003119F9" w:rsidP="00E7211F">
            <w:pPr>
              <w:widowControl w:val="0"/>
              <w:jc w:val="center"/>
              <w:rPr>
                <w:sz w:val="20"/>
                <w:szCs w:val="20"/>
              </w:rPr>
            </w:pPr>
            <w:r w:rsidRPr="003119F9">
              <w:rPr>
                <w:sz w:val="20"/>
                <w:szCs w:val="20"/>
              </w:rPr>
              <w:t xml:space="preserve">2025 </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2026</w:t>
            </w:r>
          </w:p>
        </w:tc>
      </w:tr>
      <w:tr w:rsidR="003119F9" w:rsidRPr="000978AF" w:rsidTr="003119F9">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3119F9" w:rsidRDefault="003119F9" w:rsidP="00E7211F">
            <w:pPr>
              <w:widowControl w:val="0"/>
              <w:jc w:val="both"/>
              <w:rPr>
                <w:sz w:val="20"/>
                <w:szCs w:val="20"/>
              </w:rPr>
            </w:pPr>
            <w:r w:rsidRPr="003119F9">
              <w:rPr>
                <w:sz w:val="20"/>
                <w:szCs w:val="20"/>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119F9" w:rsidRPr="000978AF" w:rsidTr="003119F9">
        <w:trPr>
          <w:trHeight w:val="1945"/>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1. Оказание муниципальных услуг по программам дополнительного образования в МБОУ ДО «Подгорнская ДМШ», чел.-час</w:t>
            </w:r>
          </w:p>
        </w:tc>
        <w:tc>
          <w:tcPr>
            <w:tcW w:w="992" w:type="dxa"/>
            <w:tcBorders>
              <w:top w:val="single" w:sz="4" w:space="0" w:color="auto"/>
              <w:left w:val="single" w:sz="4" w:space="0" w:color="auto"/>
              <w:right w:val="single" w:sz="4" w:space="0" w:color="auto"/>
            </w:tcBorders>
          </w:tcPr>
          <w:p w:rsidR="003119F9" w:rsidRPr="000978AF" w:rsidRDefault="003119F9" w:rsidP="00E7211F">
            <w:pPr>
              <w:widowControl w:val="0"/>
              <w:jc w:val="center"/>
              <w:rPr>
                <w:sz w:val="20"/>
                <w:szCs w:val="20"/>
              </w:rPr>
            </w:pPr>
            <w:r w:rsidRPr="000978AF">
              <w:rPr>
                <w:sz w:val="20"/>
                <w:szCs w:val="20"/>
              </w:rPr>
              <w:t>7 288</w:t>
            </w:r>
          </w:p>
        </w:tc>
        <w:tc>
          <w:tcPr>
            <w:tcW w:w="851" w:type="dxa"/>
            <w:tcBorders>
              <w:top w:val="single" w:sz="4" w:space="0" w:color="auto"/>
              <w:left w:val="single" w:sz="4" w:space="0" w:color="auto"/>
              <w:right w:val="single" w:sz="4" w:space="0" w:color="auto"/>
            </w:tcBorders>
          </w:tcPr>
          <w:p w:rsidR="003119F9" w:rsidRPr="000978AF" w:rsidRDefault="003119F9" w:rsidP="00E7211F">
            <w:pPr>
              <w:widowControl w:val="0"/>
              <w:ind w:left="-102"/>
              <w:jc w:val="center"/>
              <w:rPr>
                <w:sz w:val="20"/>
                <w:szCs w:val="20"/>
              </w:rPr>
            </w:pPr>
            <w:r w:rsidRPr="000978AF">
              <w:rPr>
                <w:sz w:val="20"/>
                <w:szCs w:val="20"/>
              </w:rPr>
              <w:t>7 288</w:t>
            </w:r>
          </w:p>
        </w:tc>
        <w:tc>
          <w:tcPr>
            <w:tcW w:w="709" w:type="dxa"/>
            <w:tcBorders>
              <w:top w:val="single" w:sz="4" w:space="0" w:color="auto"/>
              <w:left w:val="single" w:sz="4" w:space="0" w:color="auto"/>
              <w:right w:val="single" w:sz="4" w:space="0" w:color="auto"/>
            </w:tcBorders>
          </w:tcPr>
          <w:p w:rsidR="003119F9" w:rsidRPr="000978AF" w:rsidRDefault="003119F9" w:rsidP="00E7211F">
            <w:pPr>
              <w:widowControl w:val="0"/>
              <w:ind w:left="-102"/>
              <w:jc w:val="center"/>
              <w:rPr>
                <w:sz w:val="20"/>
                <w:szCs w:val="20"/>
              </w:rPr>
            </w:pPr>
            <w:r w:rsidRPr="000978AF">
              <w:rPr>
                <w:sz w:val="20"/>
                <w:szCs w:val="20"/>
              </w:rPr>
              <w:t>7 288</w:t>
            </w:r>
          </w:p>
        </w:tc>
        <w:tc>
          <w:tcPr>
            <w:tcW w:w="708" w:type="dxa"/>
            <w:tcBorders>
              <w:top w:val="single" w:sz="4" w:space="0" w:color="auto"/>
              <w:left w:val="single" w:sz="4" w:space="0" w:color="auto"/>
              <w:right w:val="single" w:sz="4" w:space="0" w:color="auto"/>
            </w:tcBorders>
          </w:tcPr>
          <w:p w:rsidR="003119F9" w:rsidRPr="000978AF" w:rsidRDefault="003119F9" w:rsidP="00E7211F">
            <w:pPr>
              <w:widowControl w:val="0"/>
              <w:jc w:val="center"/>
              <w:rPr>
                <w:sz w:val="20"/>
                <w:szCs w:val="20"/>
              </w:rPr>
            </w:pPr>
            <w:r w:rsidRPr="000978AF">
              <w:rPr>
                <w:sz w:val="20"/>
                <w:szCs w:val="20"/>
              </w:rPr>
              <w:t>7 288</w:t>
            </w:r>
          </w:p>
        </w:tc>
      </w:tr>
      <w:tr w:rsidR="003119F9" w:rsidRPr="000978AF" w:rsidTr="003119F9">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2. Оказание муниципальных услуг по программам дополнительного образования в МБОУ ДО «Подгорнская ДХШ», чел.-час</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center"/>
              <w:rPr>
                <w:sz w:val="20"/>
                <w:szCs w:val="20"/>
              </w:rPr>
            </w:pPr>
            <w:r w:rsidRPr="000978AF">
              <w:rPr>
                <w:sz w:val="20"/>
                <w:szCs w:val="20"/>
              </w:rPr>
              <w:t>2 482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left="-102"/>
              <w:jc w:val="center"/>
              <w:rPr>
                <w:sz w:val="20"/>
                <w:szCs w:val="20"/>
              </w:rPr>
            </w:pPr>
            <w:r w:rsidRPr="000978AF">
              <w:rPr>
                <w:sz w:val="20"/>
                <w:szCs w:val="20"/>
              </w:rPr>
              <w:t>2 482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left="-102"/>
              <w:jc w:val="center"/>
              <w:rPr>
                <w:sz w:val="20"/>
                <w:szCs w:val="20"/>
              </w:rPr>
            </w:pPr>
            <w:r w:rsidRPr="000978AF">
              <w:rPr>
                <w:sz w:val="20"/>
                <w:szCs w:val="20"/>
              </w:rPr>
              <w:t>2 482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center"/>
              <w:rPr>
                <w:sz w:val="20"/>
                <w:szCs w:val="20"/>
              </w:rPr>
            </w:pPr>
            <w:r w:rsidRPr="000978AF">
              <w:rPr>
                <w:sz w:val="20"/>
                <w:szCs w:val="20"/>
              </w:rPr>
              <w:t>2 482</w:t>
            </w:r>
          </w:p>
        </w:tc>
      </w:tr>
      <w:tr w:rsidR="003119F9" w:rsidRPr="000978AF" w:rsidTr="003119F9">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jc w:val="both"/>
              <w:rPr>
                <w:sz w:val="20"/>
                <w:szCs w:val="20"/>
              </w:rPr>
            </w:pPr>
            <w:r w:rsidRPr="000978AF">
              <w:rPr>
                <w:sz w:val="20"/>
                <w:szCs w:val="20"/>
              </w:rPr>
              <w:t>Задача 2. Создание условий, обеспечивающих доступное качественное дополнительное образование детей</w:t>
            </w:r>
          </w:p>
        </w:tc>
      </w:tr>
      <w:tr w:rsidR="003119F9" w:rsidRPr="000978AF" w:rsidTr="003119F9">
        <w:trPr>
          <w:trHeight w:val="408"/>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1. Увеличение числа участников выставок и конкурсов различного уровня,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115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117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120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120</w:t>
            </w:r>
          </w:p>
        </w:tc>
      </w:tr>
      <w:tr w:rsidR="003119F9" w:rsidRPr="000978AF" w:rsidTr="003119F9">
        <w:trPr>
          <w:trHeight w:val="932"/>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2. Разработка проектно-сметной документации и проведение капитальных (текущих) ремонтов объектов недвижимого имущества,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left="-106" w:firstLine="40"/>
              <w:jc w:val="center"/>
              <w:rPr>
                <w:sz w:val="20"/>
                <w:szCs w:val="20"/>
              </w:rPr>
            </w:pPr>
            <w:r w:rsidRPr="000978AF">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r>
      <w:tr w:rsidR="003119F9" w:rsidRPr="000978AF" w:rsidTr="003119F9">
        <w:trPr>
          <w:trHeight w:val="1028"/>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3. Укрепление материально-технической базы муниципальных учреждений,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r>
      <w:tr w:rsidR="003119F9" w:rsidRPr="000978AF" w:rsidTr="003119F9">
        <w:trPr>
          <w:trHeight w:val="1127"/>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ind w:firstLine="40"/>
              <w:jc w:val="both"/>
              <w:rPr>
                <w:sz w:val="20"/>
                <w:szCs w:val="20"/>
              </w:rPr>
            </w:pPr>
            <w:r w:rsidRPr="000978AF">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119F9" w:rsidRPr="000978AF" w:rsidTr="003119F9">
        <w:trPr>
          <w:trHeight w:val="1127"/>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 xml:space="preserve">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w:t>
            </w:r>
            <w:r w:rsidRPr="000978AF">
              <w:rPr>
                <w:sz w:val="20"/>
                <w:szCs w:val="20"/>
              </w:rPr>
              <w:lastRenderedPageBreak/>
              <w:t>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lastRenderedPageBreak/>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ind w:firstLine="40"/>
              <w:jc w:val="center"/>
              <w:rPr>
                <w:sz w:val="20"/>
                <w:szCs w:val="20"/>
              </w:rPr>
            </w:pPr>
            <w:r w:rsidRPr="000978AF">
              <w:rPr>
                <w:sz w:val="20"/>
                <w:szCs w:val="20"/>
              </w:rPr>
              <w:t>0</w:t>
            </w:r>
          </w:p>
        </w:tc>
      </w:tr>
      <w:tr w:rsidR="003119F9" w:rsidRPr="000978AF" w:rsidTr="003119F9">
        <w:trPr>
          <w:trHeight w:val="547"/>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ind w:firstLine="40"/>
              <w:jc w:val="both"/>
              <w:rPr>
                <w:sz w:val="20"/>
                <w:szCs w:val="20"/>
              </w:rPr>
            </w:pPr>
            <w:r w:rsidRPr="000978AF">
              <w:rPr>
                <w:sz w:val="20"/>
                <w:szCs w:val="20"/>
              </w:rPr>
              <w:t>Задача 4. Обеспечение стимулирующих выплат в муниципальных организациях дополнительного образования Томской области</w:t>
            </w:r>
          </w:p>
        </w:tc>
      </w:tr>
      <w:tr w:rsidR="003119F9" w:rsidRPr="000978AF" w:rsidTr="003119F9">
        <w:trPr>
          <w:trHeight w:val="1127"/>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1.</w:t>
            </w:r>
            <w:r w:rsidRPr="000978AF">
              <w:rPr>
                <w:sz w:val="20"/>
                <w:szCs w:val="20"/>
                <w:u w:val="single"/>
              </w:rPr>
              <w:t xml:space="preserve"> </w:t>
            </w:r>
            <w:r w:rsidRPr="000978AF">
              <w:rPr>
                <w:sz w:val="20"/>
                <w:szCs w:val="20"/>
              </w:rPr>
              <w:t>Стимулирующие выплаты в муниципальных организациях дополнительного образования Томской области,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100</w:t>
            </w:r>
          </w:p>
        </w:tc>
      </w:tr>
      <w:tr w:rsidR="003119F9" w:rsidRPr="000978AF" w:rsidTr="003119F9">
        <w:trPr>
          <w:trHeight w:val="1127"/>
        </w:trPr>
        <w:tc>
          <w:tcPr>
            <w:tcW w:w="2268" w:type="dxa"/>
            <w:vMerge w:val="restart"/>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119F9" w:rsidRPr="000978AF" w:rsidTr="003119F9">
        <w:trPr>
          <w:trHeight w:val="1127"/>
        </w:trPr>
        <w:tc>
          <w:tcPr>
            <w:tcW w:w="2268" w:type="dxa"/>
            <w:vMerge/>
            <w:tcBorders>
              <w:left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ind w:left="-102" w:right="-62"/>
              <w:jc w:val="both"/>
              <w:rPr>
                <w:sz w:val="20"/>
                <w:szCs w:val="20"/>
              </w:rPr>
            </w:pPr>
            <w:r w:rsidRPr="000978AF">
              <w:rPr>
                <w:sz w:val="20"/>
                <w:szCs w:val="20"/>
              </w:rPr>
              <w:t>67 311,1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ind w:left="-102" w:right="-62"/>
              <w:jc w:val="both"/>
              <w:rPr>
                <w:sz w:val="20"/>
                <w:szCs w:val="20"/>
              </w:rPr>
            </w:pPr>
            <w:r w:rsidRPr="000978AF">
              <w:rPr>
                <w:sz w:val="20"/>
                <w:szCs w:val="20"/>
              </w:rPr>
              <w:t>72 629,2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0,0</w:t>
            </w:r>
          </w:p>
        </w:tc>
      </w:tr>
      <w:tr w:rsidR="003119F9" w:rsidRPr="000978AF" w:rsidTr="003119F9">
        <w:trPr>
          <w:trHeight w:val="1127"/>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pStyle w:val="ConsPlusCell"/>
              <w:jc w:val="both"/>
              <w:rPr>
                <w:sz w:val="20"/>
                <w:szCs w:val="20"/>
              </w:rPr>
            </w:pPr>
            <w:r w:rsidRPr="000978AF">
              <w:rPr>
                <w:sz w:val="20"/>
                <w:szCs w:val="20"/>
              </w:rPr>
              <w:t>0</w:t>
            </w:r>
          </w:p>
        </w:tc>
      </w:tr>
      <w:tr w:rsidR="003119F9" w:rsidRPr="000978AF" w:rsidTr="003119F9">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Объемы и источники финансирования Программы (с детализацией по годам реализации Программы) руб.</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2024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2025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2026</w:t>
            </w:r>
          </w:p>
        </w:tc>
      </w:tr>
      <w:tr w:rsidR="003119F9" w:rsidRPr="000978AF" w:rsidTr="003119F9">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3 876 925,0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left="-102" w:right="-62"/>
              <w:jc w:val="center"/>
              <w:rPr>
                <w:sz w:val="20"/>
                <w:szCs w:val="20"/>
              </w:rPr>
            </w:pPr>
            <w:r w:rsidRPr="000978AF">
              <w:rPr>
                <w:sz w:val="20"/>
                <w:szCs w:val="20"/>
              </w:rPr>
              <w:t>3 876 925,0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0</w:t>
            </w:r>
          </w:p>
        </w:tc>
      </w:tr>
      <w:tr w:rsidR="003119F9" w:rsidRPr="000978AF" w:rsidTr="003119F9">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5 942 904,9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5 315 304,9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313 800,0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313 800,0</w:t>
            </w:r>
          </w:p>
        </w:tc>
      </w:tr>
      <w:tr w:rsidR="003119F9" w:rsidRPr="000978AF" w:rsidTr="003119F9">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left="-102"/>
              <w:jc w:val="center"/>
              <w:rPr>
                <w:sz w:val="20"/>
                <w:szCs w:val="20"/>
              </w:rPr>
            </w:pPr>
            <w:r w:rsidRPr="000978AF">
              <w:rPr>
                <w:rFonts w:cs="Calibri"/>
                <w:sz w:val="20"/>
                <w:szCs w:val="20"/>
              </w:rPr>
              <w:t>26 282 400,0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left="-102" w:right="-62"/>
              <w:jc w:val="center"/>
              <w:rPr>
                <w:sz w:val="20"/>
                <w:szCs w:val="20"/>
              </w:rPr>
            </w:pPr>
            <w:r w:rsidRPr="000978AF">
              <w:rPr>
                <w:sz w:val="20"/>
                <w:szCs w:val="20"/>
              </w:rPr>
              <w:t>11 193 900,0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right="-62"/>
              <w:jc w:val="center"/>
              <w:rPr>
                <w:sz w:val="20"/>
                <w:szCs w:val="20"/>
              </w:rPr>
            </w:pPr>
            <w:r w:rsidRPr="000978AF">
              <w:rPr>
                <w:sz w:val="20"/>
                <w:szCs w:val="20"/>
              </w:rPr>
              <w:t>7 523 500,0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7 565 000,0</w:t>
            </w:r>
          </w:p>
        </w:tc>
      </w:tr>
      <w:tr w:rsidR="003119F9" w:rsidRPr="000978AF" w:rsidTr="003119F9">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both"/>
              <w:rPr>
                <w:sz w:val="20"/>
                <w:szCs w:val="20"/>
              </w:rPr>
            </w:pPr>
            <w:r w:rsidRPr="000978AF">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firstLine="40"/>
              <w:jc w:val="center"/>
              <w:rPr>
                <w:sz w:val="20"/>
                <w:szCs w:val="20"/>
              </w:rPr>
            </w:pPr>
            <w:r w:rsidRPr="000978AF">
              <w:rPr>
                <w:sz w:val="20"/>
                <w:szCs w:val="20"/>
              </w:rPr>
              <w:t>0</w:t>
            </w:r>
          </w:p>
        </w:tc>
      </w:tr>
      <w:tr w:rsidR="003119F9" w:rsidRPr="000978AF" w:rsidTr="003119F9">
        <w:trPr>
          <w:trHeight w:val="636"/>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ind w:firstLine="567"/>
              <w:jc w:val="both"/>
              <w:rPr>
                <w:sz w:val="20"/>
                <w:szCs w:val="20"/>
              </w:rP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hanging="16"/>
              <w:jc w:val="both"/>
              <w:rPr>
                <w:sz w:val="20"/>
                <w:szCs w:val="20"/>
              </w:rPr>
            </w:pPr>
            <w:r w:rsidRPr="000978AF">
              <w:rPr>
                <w:sz w:val="20"/>
                <w:szCs w:val="20"/>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left="-102"/>
              <w:jc w:val="center"/>
              <w:rPr>
                <w:sz w:val="20"/>
                <w:szCs w:val="20"/>
              </w:rPr>
            </w:pPr>
            <w:r w:rsidRPr="000978AF">
              <w:rPr>
                <w:rFonts w:cs="Calibri"/>
                <w:sz w:val="20"/>
                <w:szCs w:val="20"/>
              </w:rPr>
              <w:t>36 102 229,9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ind w:left="-102"/>
              <w:jc w:val="center"/>
              <w:rPr>
                <w:sz w:val="20"/>
                <w:szCs w:val="20"/>
              </w:rPr>
            </w:pPr>
            <w:r w:rsidRPr="000978AF">
              <w:rPr>
                <w:sz w:val="20"/>
                <w:szCs w:val="20"/>
              </w:rPr>
              <w:t>20 386 129,9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7 837 300,0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widowControl w:val="0"/>
              <w:jc w:val="center"/>
              <w:rPr>
                <w:sz w:val="20"/>
                <w:szCs w:val="20"/>
              </w:rPr>
            </w:pPr>
            <w:r w:rsidRPr="000978AF">
              <w:rPr>
                <w:sz w:val="20"/>
                <w:szCs w:val="20"/>
              </w:rPr>
              <w:t>7 878 800,0</w:t>
            </w:r>
          </w:p>
        </w:tc>
      </w:tr>
      <w:tr w:rsidR="003119F9" w:rsidRPr="000978AF" w:rsidTr="003119F9">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19F9" w:rsidRPr="000978AF" w:rsidRDefault="003119F9" w:rsidP="00E7211F">
            <w:pPr>
              <w:widowControl w:val="0"/>
              <w:jc w:val="both"/>
              <w:rPr>
                <w:sz w:val="20"/>
                <w:szCs w:val="20"/>
              </w:rPr>
            </w:pPr>
            <w:r w:rsidRPr="000978AF">
              <w:rPr>
                <w:sz w:val="20"/>
                <w:szCs w:val="20"/>
              </w:rPr>
              <w:t>Конечные результаты реализации Программы</w:t>
            </w:r>
          </w:p>
        </w:tc>
        <w:tc>
          <w:tcPr>
            <w:tcW w:w="7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19F9" w:rsidRPr="000978AF" w:rsidRDefault="003119F9" w:rsidP="00E7211F">
            <w:pPr>
              <w:tabs>
                <w:tab w:val="left" w:pos="-24"/>
              </w:tabs>
              <w:jc w:val="both"/>
              <w:rPr>
                <w:sz w:val="20"/>
                <w:szCs w:val="20"/>
              </w:rPr>
            </w:pPr>
            <w:r w:rsidRPr="000978AF">
              <w:rPr>
                <w:sz w:val="20"/>
                <w:szCs w:val="20"/>
              </w:rPr>
              <w:t>- Сохранение контингента обучающихся – 160 человек;</w:t>
            </w:r>
          </w:p>
          <w:p w:rsidR="003119F9" w:rsidRPr="000978AF" w:rsidRDefault="003119F9" w:rsidP="00E7211F">
            <w:pPr>
              <w:tabs>
                <w:tab w:val="left" w:pos="-24"/>
              </w:tabs>
              <w:jc w:val="both"/>
              <w:rPr>
                <w:sz w:val="20"/>
                <w:szCs w:val="20"/>
              </w:rPr>
            </w:pPr>
            <w:r w:rsidRPr="000978AF">
              <w:rPr>
                <w:sz w:val="20"/>
                <w:szCs w:val="20"/>
              </w:rPr>
              <w:t>- увеличение числа участников выставок и конкурсов различного уровня – до 120 человек к моменту завершения программы;</w:t>
            </w:r>
          </w:p>
          <w:p w:rsidR="003119F9" w:rsidRPr="000978AF" w:rsidRDefault="003119F9" w:rsidP="00E7211F">
            <w:pPr>
              <w:pStyle w:val="ConsPlusCell"/>
              <w:jc w:val="both"/>
              <w:rPr>
                <w:sz w:val="20"/>
                <w:szCs w:val="20"/>
              </w:rPr>
            </w:pPr>
            <w:r w:rsidRPr="000978AF">
              <w:rPr>
                <w:sz w:val="20"/>
                <w:szCs w:val="20"/>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3119F9" w:rsidRPr="000978AF" w:rsidRDefault="003119F9" w:rsidP="00E7211F">
            <w:pPr>
              <w:tabs>
                <w:tab w:val="left" w:pos="-24"/>
              </w:tabs>
              <w:jc w:val="both"/>
              <w:rPr>
                <w:sz w:val="20"/>
                <w:szCs w:val="20"/>
              </w:rPr>
            </w:pPr>
            <w:r w:rsidRPr="000978AF">
              <w:rPr>
                <w:sz w:val="20"/>
                <w:szCs w:val="20"/>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tc>
      </w:tr>
    </w:tbl>
    <w:p w:rsidR="003119F9" w:rsidRDefault="003119F9" w:rsidP="003119F9">
      <w:pPr>
        <w:tabs>
          <w:tab w:val="left" w:pos="3420"/>
        </w:tabs>
        <w:overflowPunct/>
        <w:jc w:val="both"/>
        <w:textAlignment w:val="auto"/>
        <w:rPr>
          <w:rFonts w:eastAsia="Times New Roman"/>
          <w:sz w:val="20"/>
          <w:szCs w:val="20"/>
          <w:lang w:eastAsia="ru-RU"/>
        </w:rPr>
      </w:pPr>
    </w:p>
    <w:p w:rsidR="003119F9" w:rsidRDefault="003119F9" w:rsidP="003119F9">
      <w:pPr>
        <w:tabs>
          <w:tab w:val="left" w:pos="3420"/>
        </w:tabs>
        <w:overflowPunct/>
        <w:jc w:val="both"/>
        <w:textAlignment w:val="auto"/>
        <w:rPr>
          <w:rFonts w:eastAsia="Times New Roman"/>
          <w:sz w:val="20"/>
          <w:szCs w:val="20"/>
          <w:lang w:eastAsia="ru-RU"/>
        </w:rPr>
      </w:pPr>
    </w:p>
    <w:p w:rsidR="00CD57EE" w:rsidRPr="00CD57EE" w:rsidRDefault="00CD57EE" w:rsidP="002766BD">
      <w:pPr>
        <w:numPr>
          <w:ilvl w:val="0"/>
          <w:numId w:val="14"/>
        </w:num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Характеристика текущего состояния сферы реализации муниципальной программы</w:t>
      </w:r>
    </w:p>
    <w:p w:rsidR="00CD57EE" w:rsidRPr="00CD57EE" w:rsidRDefault="00CD57EE" w:rsidP="00CD57EE">
      <w:pPr>
        <w:overflowPunct/>
        <w:autoSpaceDE/>
        <w:autoSpaceDN/>
        <w:adjustRightInd/>
        <w:ind w:left="1080"/>
        <w:textAlignment w:val="auto"/>
        <w:rPr>
          <w:rFonts w:eastAsia="Times New Roman"/>
          <w:b/>
          <w:sz w:val="20"/>
          <w:szCs w:val="20"/>
          <w:lang w:eastAsia="ru-RU"/>
        </w:rPr>
      </w:pP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lastRenderedPageBreak/>
        <w:t>В настоящее время в отрасли культуры функционирует 2 организации дополнительного образования детей, подведомственные Отделу культуры Чаинского района:</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i/>
          <w:sz w:val="20"/>
          <w:szCs w:val="20"/>
          <w:lang w:eastAsia="ru-RU"/>
        </w:rPr>
        <w:t xml:space="preserve">Муниципальное бюджетное образовательное учреждение дополнительного образования «Подгорнская детская музыкальная школа» </w:t>
      </w:r>
      <w:r w:rsidRPr="00CD57EE">
        <w:rPr>
          <w:rFonts w:eastAsia="Times New Roman"/>
          <w:sz w:val="20"/>
          <w:szCs w:val="20"/>
          <w:lang w:eastAsia="ru-RU"/>
        </w:rPr>
        <w:t>(лицензия Серия 70Л01 № 0000441 регистрационный номер 1435 от 22 октября 2014 года</w:t>
      </w:r>
      <w:r w:rsidRPr="00CD57EE">
        <w:rPr>
          <w:rFonts w:eastAsia="Times New Roman"/>
          <w:i/>
          <w:sz w:val="20"/>
          <w:szCs w:val="20"/>
          <w:lang w:eastAsia="ru-RU"/>
        </w:rPr>
        <w:t xml:space="preserve">) </w:t>
      </w:r>
      <w:r w:rsidRPr="00CD57EE">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1-2, 3, 4, 5, 8 лет обучения.</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i/>
          <w:sz w:val="20"/>
          <w:szCs w:val="20"/>
          <w:lang w:eastAsia="ru-RU"/>
        </w:rPr>
        <w:t xml:space="preserve">Муниципальное бюджетное образовательное учреждение дополнительного образования «Подгорнская детская художественная школа» </w:t>
      </w:r>
      <w:r w:rsidRPr="00CD57EE">
        <w:rPr>
          <w:rFonts w:eastAsia="Times New Roman"/>
          <w:sz w:val="20"/>
          <w:szCs w:val="20"/>
          <w:lang w:eastAsia="ru-RU"/>
        </w:rPr>
        <w:t>(лицензия Серия 70Л01 № 0000452 регистрационный номер 1446 от 6 ноября 2014 года</w:t>
      </w:r>
      <w:r w:rsidRPr="00CD57EE">
        <w:rPr>
          <w:rFonts w:eastAsia="Times New Roman"/>
          <w:i/>
          <w:sz w:val="20"/>
          <w:szCs w:val="20"/>
          <w:lang w:eastAsia="ru-RU"/>
        </w:rPr>
        <w:t xml:space="preserve">) </w:t>
      </w:r>
      <w:r w:rsidRPr="00CD57EE">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 3, 5 лет обучения.</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В 2018 - 2022 учебных годах в данных учреждениях занималось 160 обучающихся. Показатель охвата детей в возрасте от 5 – 18 лет дополнительным образованием по Чаинскому району составил 8,2 %. Сохранность контингента данных учреждений за учебный год (2018 - 2022) составила 100%. Оборудование учебных помещений, оснащенность учебного процесса библиотечно – информационными ресурсами обеспечивает возможность учреждениям реализовывать общеразвивающие, предпрофессиональные программы.</w:t>
      </w:r>
    </w:p>
    <w:p w:rsidR="00CD57EE" w:rsidRPr="00CD57EE" w:rsidRDefault="00CD57EE" w:rsidP="00CD57EE">
      <w:pPr>
        <w:widowControl w:val="0"/>
        <w:overflowPunct/>
        <w:textAlignment w:val="auto"/>
        <w:rPr>
          <w:rFonts w:eastAsia="Times New Roman"/>
          <w:sz w:val="20"/>
          <w:szCs w:val="20"/>
          <w:lang w:eastAsia="ru-RU"/>
        </w:rPr>
      </w:pPr>
    </w:p>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val="en-US" w:eastAsia="ru-RU"/>
        </w:rPr>
        <w:t>II</w:t>
      </w:r>
      <w:r w:rsidRPr="00CD57EE">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CD57EE" w:rsidRPr="00CD57EE" w:rsidRDefault="00CD57EE" w:rsidP="00CD57EE">
      <w:pPr>
        <w:overflowPunct/>
        <w:autoSpaceDE/>
        <w:autoSpaceDN/>
        <w:adjustRightInd/>
        <w:jc w:val="center"/>
        <w:textAlignment w:val="auto"/>
        <w:rPr>
          <w:rFonts w:eastAsia="Times New Roman"/>
          <w:b/>
          <w:sz w:val="20"/>
          <w:szCs w:val="20"/>
          <w:lang w:eastAsia="ru-RU"/>
        </w:rPr>
      </w:pP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xml:space="preserve">Объектом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является сфера дополнительного образования. </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xml:space="preserve">Дополнительное образование в процессе своей деятельности сталкивается с рядом проблем: </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1. В организациях дополнительного образования не хватает молодых, квалифицированных специалистов, а также педагогов дополнительного образования для развития новых направлений и видов образовательных услуг.</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2. Недостаточность площадей для ведения учебного процесса, увеличения услуг.</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3. Недостаточно развита материально-техническая, методическая база учреждений дополнительного образования.</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4. Отсутствие концертного зала.</w:t>
      </w:r>
    </w:p>
    <w:p w:rsidR="00CD57EE" w:rsidRPr="00CD57EE" w:rsidRDefault="00CD57EE" w:rsidP="00CD57EE">
      <w:pPr>
        <w:overflowPunct/>
        <w:adjustRightInd/>
        <w:ind w:firstLine="709"/>
        <w:jc w:val="both"/>
        <w:textAlignment w:val="auto"/>
        <w:rPr>
          <w:rFonts w:eastAsia="Times New Roman"/>
          <w:sz w:val="20"/>
          <w:szCs w:val="20"/>
          <w:lang w:eastAsia="ru-RU"/>
        </w:rPr>
      </w:pPr>
      <w:r w:rsidRPr="00CD57EE">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дополнительного образования. </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В современных условиях перед сферой дополнительного образования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дополнительного образования.</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дополнительного образования, что в конечном итоге повысит доступность и качество предоставления дополнительного образования населению Чаинского района.</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Цель разработки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Для достижения цели Программы определены следующие задачи:</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создание условий, обеспечивающих доступное качественное дополнительное образование детей;</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обеспечение стимулирующих выплат в муниципальных организациях дополнительного образования Томской области;</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lastRenderedPageBreak/>
        <w:t>Реализация мероприятий Программы при достаточном финансировании позволит к 2026 году достичь следующих результатов:</w:t>
      </w:r>
    </w:p>
    <w:p w:rsidR="00CD57EE" w:rsidRPr="00CD57EE" w:rsidRDefault="00CD57EE" w:rsidP="00CD57EE">
      <w:pPr>
        <w:tabs>
          <w:tab w:val="left" w:pos="-24"/>
        </w:tabs>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сохранение контингента обучающихся – 160 человек;</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xml:space="preserve">Организация выездов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учреждения дополнительного образования. Участие в Губернаторском фестивале позволит в полной мере: </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раскрывать творческий потенциал, выявлять и поддерживать талантливых исполнителей;</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воспитывать патриотизм, чувства гордости за свою страну, любви к народным традициям;</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сохранить и развить народные художественные ремёсла, декоративно-прикладного творчества;</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изучить и распространить новые технологии в сфере культуры и народного творчества;</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выявить и распространить инновационный опыт методической и информационной деятельности в сфере традиционного народного творчества.</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Участие в Губернаторском фестивале в г. 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МБОУ ДО «Подгорнская ДХШ» и МБОУ ДО «Подгорнская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CD57EE" w:rsidRPr="00CD57EE" w:rsidRDefault="00CD57EE" w:rsidP="00CD57EE">
      <w:pPr>
        <w:shd w:val="clear" w:color="auto" w:fill="FFFFFF"/>
        <w:overflowPunct/>
        <w:autoSpaceDE/>
        <w:autoSpaceDN/>
        <w:adjustRightInd/>
        <w:ind w:firstLine="709"/>
        <w:jc w:val="both"/>
        <w:rPr>
          <w:rFonts w:eastAsia="Times New Roman"/>
          <w:color w:val="000000"/>
          <w:sz w:val="20"/>
          <w:szCs w:val="20"/>
          <w:lang w:eastAsia="ru-RU"/>
        </w:rPr>
      </w:pPr>
      <w:r w:rsidRPr="00CD57EE">
        <w:rPr>
          <w:rFonts w:eastAsia="Times New Roman"/>
          <w:sz w:val="20"/>
          <w:szCs w:val="20"/>
          <w:lang w:eastAsia="ru-RU"/>
        </w:rPr>
        <w:t xml:space="preserve">МБОУ ДО «Подгорнская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CD57EE">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различные возможности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МБОУ ДО «Подгорнская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CD57EE" w:rsidRPr="00CD57EE" w:rsidRDefault="00CD57EE" w:rsidP="00CD57EE">
      <w:pPr>
        <w:widowControl w:val="0"/>
        <w:overflowPunct/>
        <w:ind w:firstLine="709"/>
        <w:textAlignment w:val="auto"/>
        <w:outlineLvl w:val="1"/>
        <w:rPr>
          <w:rFonts w:eastAsia="Times New Roman"/>
          <w:i/>
          <w:sz w:val="20"/>
          <w:szCs w:val="20"/>
          <w:lang w:eastAsia="ru-RU"/>
        </w:rPr>
      </w:pPr>
      <w:r w:rsidRPr="00CD57EE">
        <w:rPr>
          <w:rFonts w:eastAsia="Times New Roman"/>
          <w:sz w:val="20"/>
          <w:szCs w:val="20"/>
          <w:lang w:eastAsia="ru-RU"/>
        </w:rPr>
        <w:t>Сроки реализации вышеуказанных задач составят 3 года.</w:t>
      </w:r>
      <w:r w:rsidRPr="00CD57EE">
        <w:rPr>
          <w:rFonts w:eastAsia="Times New Roman"/>
          <w:i/>
          <w:sz w:val="20"/>
          <w:szCs w:val="20"/>
          <w:lang w:eastAsia="ru-RU"/>
        </w:rPr>
        <w:t xml:space="preserve"> </w:t>
      </w:r>
    </w:p>
    <w:p w:rsidR="00CD57EE" w:rsidRPr="00CD57EE" w:rsidRDefault="00481DA6" w:rsidP="00CD57EE">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CD57EE" w:rsidRPr="00CD57EE">
          <w:rPr>
            <w:rFonts w:eastAsia="Times New Roman"/>
            <w:sz w:val="20"/>
            <w:szCs w:val="20"/>
            <w:lang w:eastAsia="ru-RU"/>
          </w:rPr>
          <w:t>Сведения</w:t>
        </w:r>
      </w:hyperlink>
      <w:r w:rsidR="00CD57EE" w:rsidRPr="00CD57EE">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CD57EE" w:rsidRPr="00CD57EE" w:rsidRDefault="00CD57EE" w:rsidP="00CD57EE">
      <w:pPr>
        <w:widowControl w:val="0"/>
        <w:overflowPunct/>
        <w:ind w:firstLine="709"/>
        <w:jc w:val="both"/>
        <w:textAlignment w:val="auto"/>
        <w:rPr>
          <w:rFonts w:eastAsia="Times New Roman"/>
          <w:sz w:val="20"/>
          <w:szCs w:val="20"/>
          <w:lang w:eastAsia="ru-RU"/>
        </w:rPr>
      </w:pPr>
    </w:p>
    <w:p w:rsidR="00CD57EE" w:rsidRPr="00CD57EE" w:rsidRDefault="00CD57EE" w:rsidP="00CD57EE">
      <w:pPr>
        <w:overflowPunct/>
        <w:ind w:firstLine="567"/>
        <w:jc w:val="center"/>
        <w:textAlignment w:val="auto"/>
        <w:outlineLvl w:val="1"/>
        <w:rPr>
          <w:rFonts w:eastAsia="Times New Roman"/>
          <w:b/>
          <w:sz w:val="20"/>
          <w:szCs w:val="20"/>
          <w:lang w:eastAsia="ru-RU"/>
        </w:rPr>
      </w:pPr>
      <w:r w:rsidRPr="00CD57EE">
        <w:rPr>
          <w:rFonts w:eastAsia="Times New Roman"/>
          <w:b/>
          <w:sz w:val="20"/>
          <w:szCs w:val="20"/>
          <w:lang w:val="en-US" w:eastAsia="ru-RU"/>
        </w:rPr>
        <w:t>III</w:t>
      </w:r>
      <w:r w:rsidRPr="00CD57EE">
        <w:rPr>
          <w:rFonts w:eastAsia="Times New Roman"/>
          <w:b/>
          <w:sz w:val="20"/>
          <w:szCs w:val="20"/>
          <w:lang w:eastAsia="ru-RU"/>
        </w:rPr>
        <w:t>. Система мероприятий муниципальной программы и ее ресурсное обеспечение</w:t>
      </w:r>
    </w:p>
    <w:p w:rsidR="00CD57EE" w:rsidRPr="00CD57EE" w:rsidRDefault="00CD57EE" w:rsidP="00CD57EE">
      <w:pPr>
        <w:overflowPunct/>
        <w:ind w:firstLine="567"/>
        <w:jc w:val="center"/>
        <w:textAlignment w:val="auto"/>
        <w:outlineLvl w:val="1"/>
        <w:rPr>
          <w:rFonts w:eastAsia="Times New Roman"/>
          <w:b/>
          <w:sz w:val="20"/>
          <w:szCs w:val="20"/>
          <w:lang w:eastAsia="ru-RU"/>
        </w:rPr>
      </w:pP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Источником финансирования реализации Программы являются средства областного бюджета и бюджета муниципального образования «Чаинский район Томской области». Объем финансирования на 2024 - 2026 годы в целом по Программе составляет 36 102,2 тыс. руб., в том числе:</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2024 год – 20 386,1 тыс. руб.;</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2025 год – 7 837,3 тыс. руб.;</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2026 год – 7 878,8 тыс. руб.</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Финансирование Программы планируется из средств местного, областного и федерального бюджетов.</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 xml:space="preserve">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w:t>
      </w:r>
      <w:r w:rsidRPr="00CD57EE">
        <w:rPr>
          <w:rFonts w:eastAsia="Times New Roman"/>
          <w:sz w:val="20"/>
          <w:szCs w:val="20"/>
          <w:lang w:eastAsia="ru-RU"/>
        </w:rPr>
        <w:lastRenderedPageBreak/>
        <w:t>Правительством Российской Федерации и органами исполнительной власти Томской области и Чаинского района.</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 xml:space="preserve">Ресурсное </w:t>
      </w:r>
      <w:hyperlink r:id="rId18" w:history="1">
        <w:r w:rsidRPr="00CD57EE">
          <w:rPr>
            <w:rFonts w:eastAsia="Times New Roman"/>
            <w:sz w:val="20"/>
            <w:szCs w:val="20"/>
            <w:lang w:eastAsia="ru-RU"/>
          </w:rPr>
          <w:t>обеспечение</w:t>
        </w:r>
      </w:hyperlink>
      <w:r w:rsidRPr="00CD57EE">
        <w:rPr>
          <w:rFonts w:eastAsia="Times New Roman"/>
          <w:sz w:val="20"/>
          <w:szCs w:val="20"/>
          <w:lang w:eastAsia="ru-RU"/>
        </w:rPr>
        <w:t xml:space="preserve"> Программы в целом представлено в Приложении № 2.</w:t>
      </w:r>
    </w:p>
    <w:p w:rsidR="00CD57EE" w:rsidRPr="00CD57EE" w:rsidRDefault="00CD57EE" w:rsidP="00CD57EE">
      <w:pPr>
        <w:overflowPunct/>
        <w:ind w:firstLine="709"/>
        <w:jc w:val="both"/>
        <w:textAlignment w:val="auto"/>
        <w:rPr>
          <w:rFonts w:eastAsia="Times New Roman"/>
          <w:sz w:val="20"/>
          <w:szCs w:val="20"/>
          <w:lang w:eastAsia="ru-RU"/>
        </w:rPr>
      </w:pPr>
      <w:r w:rsidRPr="00CD57EE">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CD57EE" w:rsidRPr="00CD57EE" w:rsidRDefault="00CD57EE" w:rsidP="00CD57EE">
      <w:pPr>
        <w:overflowPunct/>
        <w:ind w:firstLine="567"/>
        <w:jc w:val="center"/>
        <w:textAlignment w:val="auto"/>
        <w:outlineLvl w:val="1"/>
        <w:rPr>
          <w:rFonts w:eastAsia="Times New Roman"/>
          <w:b/>
          <w:sz w:val="20"/>
          <w:szCs w:val="20"/>
          <w:lang w:eastAsia="ru-RU"/>
        </w:rPr>
      </w:pPr>
    </w:p>
    <w:p w:rsidR="00CD57EE" w:rsidRPr="00CD57EE" w:rsidRDefault="00CD57EE" w:rsidP="00CD57EE">
      <w:pPr>
        <w:overflowPunct/>
        <w:ind w:left="142"/>
        <w:jc w:val="center"/>
        <w:textAlignment w:val="auto"/>
        <w:outlineLvl w:val="1"/>
        <w:rPr>
          <w:rFonts w:eastAsia="Times New Roman"/>
          <w:b/>
          <w:sz w:val="20"/>
          <w:szCs w:val="20"/>
          <w:lang w:eastAsia="ru-RU"/>
        </w:rPr>
      </w:pPr>
      <w:r w:rsidRPr="00CD57EE">
        <w:rPr>
          <w:rFonts w:eastAsia="Times New Roman"/>
          <w:b/>
          <w:sz w:val="20"/>
          <w:szCs w:val="20"/>
          <w:lang w:val="en-US" w:eastAsia="ru-RU"/>
        </w:rPr>
        <w:t>IV</w:t>
      </w:r>
      <w:r w:rsidRPr="00CD57EE">
        <w:rPr>
          <w:rFonts w:eastAsia="Times New Roman"/>
          <w:b/>
          <w:sz w:val="20"/>
          <w:szCs w:val="20"/>
          <w:lang w:eastAsia="ru-RU"/>
        </w:rPr>
        <w:t>. Управление и контроль за реализацией муниципальной программы</w:t>
      </w:r>
    </w:p>
    <w:p w:rsidR="00CD57EE" w:rsidRPr="00CD57EE" w:rsidRDefault="00CD57EE" w:rsidP="00CD57EE">
      <w:pPr>
        <w:overflowPunct/>
        <w:ind w:left="1997" w:hanging="154"/>
        <w:jc w:val="both"/>
        <w:textAlignment w:val="auto"/>
        <w:outlineLvl w:val="1"/>
        <w:rPr>
          <w:rFonts w:eastAsia="Times New Roman"/>
          <w:b/>
          <w:sz w:val="20"/>
          <w:szCs w:val="20"/>
          <w:lang w:eastAsia="ru-RU"/>
        </w:rPr>
      </w:pP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Общий контроль исполнения осуществляет координатор муниципальной программы.</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Участниками программы выступают:</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МБОУ ДО «Подгорнская ДМШ»);</w:t>
      </w:r>
    </w:p>
    <w:p w:rsidR="00CD57EE" w:rsidRPr="00CD57EE" w:rsidRDefault="00CD57EE" w:rsidP="00CD57EE">
      <w:pPr>
        <w:widowControl w:val="0"/>
        <w:overflowPunct/>
        <w:ind w:firstLine="709"/>
        <w:jc w:val="both"/>
        <w:textAlignment w:val="auto"/>
        <w:rPr>
          <w:rFonts w:eastAsia="Times New Roman"/>
          <w:sz w:val="20"/>
          <w:szCs w:val="20"/>
          <w:lang w:eastAsia="ru-RU"/>
        </w:rPr>
      </w:pPr>
      <w:r w:rsidRPr="00CD57EE">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МБОУ ДО «Подгорнская ДХШ»).</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В качестве факторов риска неисполнения реализации Программы, могут выступать:</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финансово-экономические риски;</w:t>
      </w:r>
      <w:r w:rsidRPr="00CD57EE">
        <w:rPr>
          <w:rFonts w:eastAsia="Times New Roman"/>
          <w:sz w:val="20"/>
          <w:szCs w:val="20"/>
          <w:lang w:eastAsia="ru-RU"/>
        </w:rPr>
        <w:tab/>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социальные риски;</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мониторинг, открытость и подотчётность;</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экспертно-аналитическое сопровождение;</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информационное сопровождение.</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CD57EE" w:rsidRPr="00CD57EE" w:rsidRDefault="00CD57EE" w:rsidP="00CD57EE">
      <w:pPr>
        <w:overflowPunct/>
        <w:autoSpaceDE/>
        <w:autoSpaceDN/>
        <w:adjustRightInd/>
        <w:ind w:firstLine="709"/>
        <w:jc w:val="both"/>
        <w:textAlignment w:val="auto"/>
        <w:rPr>
          <w:rFonts w:eastAsia="Times New Roman"/>
          <w:sz w:val="20"/>
          <w:szCs w:val="20"/>
          <w:lang w:eastAsia="ru-RU"/>
        </w:rPr>
      </w:pPr>
      <w:r w:rsidRPr="00CD57EE">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CD57EE" w:rsidRPr="00CD57EE" w:rsidRDefault="00CD57EE" w:rsidP="00CD57EE">
      <w:pPr>
        <w:widowControl w:val="0"/>
        <w:overflowPunct/>
        <w:ind w:left="-567"/>
        <w:jc w:val="both"/>
        <w:textAlignment w:val="auto"/>
        <w:rPr>
          <w:rFonts w:eastAsia="Times New Roman"/>
          <w:sz w:val="20"/>
          <w:szCs w:val="20"/>
          <w:lang w:eastAsia="ru-RU"/>
        </w:rPr>
      </w:pPr>
    </w:p>
    <w:p w:rsidR="00CD57EE" w:rsidRPr="00CD57EE" w:rsidRDefault="00CD57EE" w:rsidP="00CD57EE">
      <w:pPr>
        <w:widowControl w:val="0"/>
        <w:overflowPunct/>
        <w:jc w:val="both"/>
        <w:textAlignment w:val="auto"/>
        <w:rPr>
          <w:rFonts w:eastAsia="Times New Roman"/>
          <w:sz w:val="20"/>
          <w:szCs w:val="20"/>
          <w:lang w:eastAsia="ru-RU"/>
        </w:rPr>
        <w:sectPr w:rsidR="00CD57EE" w:rsidRPr="00CD57EE" w:rsidSect="00CE1A52">
          <w:headerReference w:type="default" r:id="rId19"/>
          <w:footerReference w:type="even" r:id="rId20"/>
          <w:footerReference w:type="default" r:id="rId21"/>
          <w:pgSz w:w="11906" w:h="16838"/>
          <w:pgMar w:top="1134" w:right="991" w:bottom="1134" w:left="1701" w:header="567" w:footer="709" w:gutter="0"/>
          <w:pgNumType w:start="18"/>
          <w:cols w:space="708"/>
          <w:titlePg/>
          <w:docGrid w:linePitch="360"/>
        </w:sectPr>
      </w:pPr>
    </w:p>
    <w:p w:rsidR="00CD57EE" w:rsidRPr="00CD57EE" w:rsidRDefault="00CD57EE" w:rsidP="00CD57EE">
      <w:pPr>
        <w:widowControl w:val="0"/>
        <w:overflowPunct/>
        <w:ind w:left="10632"/>
        <w:textAlignment w:val="auto"/>
        <w:rPr>
          <w:rFonts w:eastAsia="Times New Roman"/>
          <w:sz w:val="20"/>
          <w:szCs w:val="20"/>
          <w:lang w:eastAsia="ru-RU"/>
        </w:rPr>
      </w:pPr>
      <w:r w:rsidRPr="00CD57EE">
        <w:rPr>
          <w:rFonts w:eastAsia="Times New Roman"/>
          <w:sz w:val="20"/>
          <w:szCs w:val="20"/>
          <w:lang w:eastAsia="ru-RU"/>
        </w:rPr>
        <w:lastRenderedPageBreak/>
        <w:t>Приложение № 1</w:t>
      </w:r>
    </w:p>
    <w:p w:rsidR="00CD57EE" w:rsidRPr="00CD57EE" w:rsidRDefault="00CD57EE" w:rsidP="00CD57EE">
      <w:pPr>
        <w:widowControl w:val="0"/>
        <w:overflowPunct/>
        <w:ind w:left="10632"/>
        <w:jc w:val="both"/>
        <w:textAlignment w:val="auto"/>
        <w:rPr>
          <w:rFonts w:eastAsia="Times New Roman" w:cs="Calibri"/>
          <w:sz w:val="20"/>
          <w:szCs w:val="20"/>
          <w:lang w:eastAsia="ru-RU"/>
        </w:rPr>
      </w:pPr>
      <w:r w:rsidRPr="00CD57EE">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CD57EE">
        <w:rPr>
          <w:rFonts w:eastAsia="Times New Roman" w:cs="Calibri"/>
          <w:sz w:val="20"/>
          <w:szCs w:val="20"/>
          <w:lang w:eastAsia="ru-RU"/>
        </w:rPr>
        <w:t xml:space="preserve"> </w:t>
      </w:r>
    </w:p>
    <w:p w:rsidR="00CD57EE" w:rsidRPr="00CD57EE" w:rsidRDefault="00CD57EE" w:rsidP="00CD57EE">
      <w:pPr>
        <w:widowControl w:val="0"/>
        <w:overflowPunct/>
        <w:ind w:left="10632"/>
        <w:textAlignment w:val="auto"/>
        <w:rPr>
          <w:rFonts w:eastAsia="Times New Roman"/>
          <w:sz w:val="20"/>
          <w:szCs w:val="20"/>
          <w:lang w:eastAsia="ru-RU"/>
        </w:rPr>
      </w:pP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СВЕДЕНИЯ</w:t>
      </w: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О СОСТАВЕ И ЗНАЧЕНИЯХ ЦЕЛЕВЫХ ПОКАЗАТЕЛЕЙ</w:t>
      </w: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 xml:space="preserve">РЕЗУЛЬТАТИВНОСТИ МУНИЦИПАЛЬНОЙ ПРОГРАММЫ </w:t>
      </w:r>
    </w:p>
    <w:p w:rsidR="00CD57EE" w:rsidRPr="00CD57EE" w:rsidRDefault="00CD57EE" w:rsidP="00CD57EE">
      <w:pPr>
        <w:widowControl w:val="0"/>
        <w:overflowPunct/>
        <w:ind w:firstLine="720"/>
        <w:jc w:val="center"/>
        <w:textAlignment w:val="auto"/>
        <w:rPr>
          <w:rFonts w:eastAsia="Times New Roman" w:cs="Calibri"/>
          <w:sz w:val="20"/>
          <w:szCs w:val="20"/>
          <w:lang w:eastAsia="ru-RU"/>
        </w:rPr>
      </w:pPr>
      <w:r w:rsidRPr="00CD57EE">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CD57EE">
        <w:rPr>
          <w:rFonts w:eastAsia="Times New Roman" w:cs="Calibri"/>
          <w:sz w:val="20"/>
          <w:szCs w:val="20"/>
          <w:lang w:eastAsia="ru-RU"/>
        </w:rPr>
        <w:t xml:space="preserve"> </w:t>
      </w:r>
    </w:p>
    <w:p w:rsidR="00CD57EE" w:rsidRPr="00CD57EE" w:rsidRDefault="00CD57EE" w:rsidP="00CD57EE">
      <w:pPr>
        <w:widowControl w:val="0"/>
        <w:overflowPunct/>
        <w:ind w:firstLine="720"/>
        <w:jc w:val="center"/>
        <w:textAlignment w:val="auto"/>
        <w:rPr>
          <w:rFonts w:eastAsia="Times New Roman"/>
          <w:sz w:val="20"/>
          <w:szCs w:val="20"/>
          <w:lang w:eastAsia="ru-RU"/>
        </w:rPr>
      </w:pPr>
    </w:p>
    <w:tbl>
      <w:tblPr>
        <w:tblW w:w="4870" w:type="pct"/>
        <w:tblInd w:w="212" w:type="dxa"/>
        <w:tblLayout w:type="fixed"/>
        <w:tblCellMar>
          <w:left w:w="70" w:type="dxa"/>
          <w:right w:w="70" w:type="dxa"/>
        </w:tblCellMar>
        <w:tblLook w:val="0000" w:firstRow="0" w:lastRow="0" w:firstColumn="0" w:lastColumn="0" w:noHBand="0" w:noVBand="0"/>
      </w:tblPr>
      <w:tblGrid>
        <w:gridCol w:w="703"/>
        <w:gridCol w:w="149"/>
        <w:gridCol w:w="2550"/>
        <w:gridCol w:w="143"/>
        <w:gridCol w:w="708"/>
        <w:gridCol w:w="1275"/>
        <w:gridCol w:w="1132"/>
        <w:gridCol w:w="146"/>
        <w:gridCol w:w="1129"/>
        <w:gridCol w:w="43"/>
        <w:gridCol w:w="1378"/>
        <w:gridCol w:w="1479"/>
        <w:gridCol w:w="77"/>
        <w:gridCol w:w="1252"/>
        <w:gridCol w:w="26"/>
        <w:gridCol w:w="1000"/>
        <w:gridCol w:w="1138"/>
      </w:tblGrid>
      <w:tr w:rsidR="00CD57EE" w:rsidRPr="00CD57EE" w:rsidTr="00CD57EE">
        <w:trPr>
          <w:cantSplit/>
          <w:trHeight w:val="315"/>
        </w:trPr>
        <w:tc>
          <w:tcPr>
            <w:tcW w:w="297" w:type="pct"/>
            <w:gridSpan w:val="2"/>
            <w:vMerge w:val="restart"/>
            <w:tcBorders>
              <w:top w:val="single" w:sz="6" w:space="0" w:color="auto"/>
              <w:left w:val="single" w:sz="6" w:space="0" w:color="auto"/>
              <w:bottom w:val="nil"/>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 п/п</w:t>
            </w:r>
          </w:p>
        </w:tc>
        <w:tc>
          <w:tcPr>
            <w:tcW w:w="940" w:type="pct"/>
            <w:gridSpan w:val="2"/>
            <w:vMerge w:val="restart"/>
            <w:tcBorders>
              <w:top w:val="single" w:sz="6" w:space="0" w:color="auto"/>
              <w:left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val="en-US" w:eastAsia="ru-RU"/>
              </w:rPr>
            </w:pPr>
            <w:r w:rsidRPr="00CD57EE">
              <w:rPr>
                <w:rFonts w:eastAsia="Times New Roman"/>
                <w:sz w:val="20"/>
                <w:szCs w:val="20"/>
                <w:lang w:eastAsia="ru-RU"/>
              </w:rPr>
              <w:t>Наименование показателя</w:t>
            </w:r>
          </w:p>
        </w:tc>
        <w:tc>
          <w:tcPr>
            <w:tcW w:w="247" w:type="pct"/>
            <w:vMerge w:val="restart"/>
            <w:tcBorders>
              <w:top w:val="single" w:sz="6" w:space="0" w:color="auto"/>
              <w:left w:val="single" w:sz="6" w:space="0" w:color="auto"/>
              <w:bottom w:val="nil"/>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 изм</w:t>
            </w:r>
            <w:r w:rsidRPr="00CD57EE">
              <w:rPr>
                <w:rFonts w:eastAsia="Times New Roman"/>
                <w:sz w:val="20"/>
                <w:szCs w:val="20"/>
                <w:lang w:val="en-US" w:eastAsia="ru-RU"/>
              </w:rPr>
              <w:t>.</w:t>
            </w:r>
          </w:p>
        </w:tc>
        <w:tc>
          <w:tcPr>
            <w:tcW w:w="2761" w:type="pct"/>
            <w:gridSpan w:val="9"/>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Значения показателей</w:t>
            </w:r>
          </w:p>
        </w:tc>
        <w:tc>
          <w:tcPr>
            <w:tcW w:w="358" w:type="pct"/>
            <w:gridSpan w:val="2"/>
            <w:vMerge w:val="restart"/>
            <w:tcBorders>
              <w:top w:val="single" w:sz="6" w:space="0" w:color="auto"/>
              <w:left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 xml:space="preserve">Периодичность сбора данных </w:t>
            </w:r>
            <w:hyperlink w:anchor="Par584" w:tooltip="Ссылка на текущий документ" w:history="1">
              <w:r w:rsidRPr="00CD57EE">
                <w:rPr>
                  <w:rFonts w:eastAsia="Times New Roman"/>
                  <w:color w:val="0000FF"/>
                  <w:sz w:val="20"/>
                  <w:szCs w:val="20"/>
                  <w:lang w:eastAsia="ru-RU"/>
                </w:rPr>
                <w:t>&lt;***&gt;</w:t>
              </w:r>
            </w:hyperlink>
          </w:p>
        </w:tc>
        <w:tc>
          <w:tcPr>
            <w:tcW w:w="397" w:type="pct"/>
            <w:vMerge w:val="restart"/>
            <w:tcBorders>
              <w:top w:val="single" w:sz="6" w:space="0" w:color="auto"/>
              <w:left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 xml:space="preserve">Метод сбора информации </w:t>
            </w:r>
            <w:hyperlink w:anchor="Par585" w:tooltip="Ссылка на текущий документ" w:history="1">
              <w:r w:rsidRPr="00CD57EE">
                <w:rPr>
                  <w:rFonts w:eastAsia="Times New Roman"/>
                  <w:color w:val="0000FF"/>
                  <w:sz w:val="20"/>
                  <w:szCs w:val="20"/>
                  <w:lang w:eastAsia="ru-RU"/>
                </w:rPr>
                <w:t>&lt;****&gt;</w:t>
              </w:r>
            </w:hyperlink>
          </w:p>
        </w:tc>
      </w:tr>
      <w:tr w:rsidR="00CD57EE" w:rsidRPr="00CD57EE" w:rsidTr="00CD57EE">
        <w:trPr>
          <w:cantSplit/>
          <w:trHeight w:val="990"/>
        </w:trPr>
        <w:tc>
          <w:tcPr>
            <w:tcW w:w="297" w:type="pct"/>
            <w:gridSpan w:val="2"/>
            <w:vMerge/>
            <w:tcBorders>
              <w:top w:val="nil"/>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p>
        </w:tc>
        <w:tc>
          <w:tcPr>
            <w:tcW w:w="940" w:type="pct"/>
            <w:gridSpan w:val="2"/>
            <w:vMerge/>
            <w:tcBorders>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p>
        </w:tc>
        <w:tc>
          <w:tcPr>
            <w:tcW w:w="247" w:type="pct"/>
            <w:vMerge/>
            <w:tcBorders>
              <w:top w:val="nil"/>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p>
        </w:tc>
        <w:tc>
          <w:tcPr>
            <w:tcW w:w="44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val="en-US" w:eastAsia="ru-RU"/>
              </w:rPr>
            </w:pPr>
            <w:r w:rsidRPr="00CD57EE">
              <w:rPr>
                <w:rFonts w:eastAsia="Times New Roman"/>
                <w:sz w:val="20"/>
                <w:szCs w:val="20"/>
                <w:lang w:eastAsia="ru-RU"/>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2024</w:t>
            </w:r>
          </w:p>
        </w:tc>
        <w:tc>
          <w:tcPr>
            <w:tcW w:w="481"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2025</w:t>
            </w:r>
          </w:p>
        </w:tc>
        <w:tc>
          <w:tcPr>
            <w:tcW w:w="516"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ind w:hanging="15"/>
              <w:jc w:val="center"/>
              <w:textAlignment w:val="auto"/>
              <w:rPr>
                <w:rFonts w:eastAsia="Times New Roman"/>
                <w:sz w:val="20"/>
                <w:szCs w:val="20"/>
                <w:lang w:eastAsia="ru-RU"/>
              </w:rPr>
            </w:pPr>
            <w:r w:rsidRPr="00CD57EE">
              <w:rPr>
                <w:rFonts w:eastAsia="Times New Roman"/>
                <w:sz w:val="20"/>
                <w:szCs w:val="20"/>
                <w:lang w:val="en-US" w:eastAsia="ru-RU"/>
              </w:rPr>
              <w:t>i-</w:t>
            </w:r>
            <w:r w:rsidRPr="00CD57EE">
              <w:rPr>
                <w:rFonts w:eastAsia="Times New Roman"/>
                <w:sz w:val="20"/>
                <w:szCs w:val="20"/>
                <w:lang w:eastAsia="ru-RU"/>
              </w:rPr>
              <w:t>й год реализации</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ind w:hanging="15"/>
              <w:jc w:val="center"/>
              <w:textAlignment w:val="auto"/>
              <w:rPr>
                <w:rFonts w:eastAsia="Times New Roman"/>
                <w:sz w:val="20"/>
                <w:szCs w:val="20"/>
                <w:lang w:eastAsia="ru-RU"/>
              </w:rPr>
            </w:pPr>
            <w:r w:rsidRPr="00CD57EE">
              <w:rPr>
                <w:rFonts w:eastAsia="Times New Roman"/>
                <w:sz w:val="20"/>
                <w:szCs w:val="20"/>
                <w:lang w:eastAsia="ru-RU"/>
              </w:rPr>
              <w:t>2026</w:t>
            </w:r>
          </w:p>
        </w:tc>
        <w:tc>
          <w:tcPr>
            <w:tcW w:w="358" w:type="pct"/>
            <w:gridSpan w:val="2"/>
            <w:vMerge/>
            <w:tcBorders>
              <w:left w:val="single" w:sz="6" w:space="0" w:color="auto"/>
              <w:bottom w:val="single" w:sz="6" w:space="0" w:color="auto"/>
              <w:right w:val="single" w:sz="6" w:space="0" w:color="auto"/>
            </w:tcBorders>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397" w:type="pct"/>
            <w:vMerge/>
            <w:tcBorders>
              <w:left w:val="single" w:sz="6" w:space="0" w:color="auto"/>
              <w:bottom w:val="single" w:sz="6" w:space="0" w:color="auto"/>
              <w:right w:val="single" w:sz="6" w:space="0" w:color="auto"/>
            </w:tcBorders>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cantSplit/>
          <w:trHeight w:val="410"/>
        </w:trPr>
        <w:tc>
          <w:tcPr>
            <w:tcW w:w="297"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1</w:t>
            </w:r>
          </w:p>
        </w:tc>
        <w:tc>
          <w:tcPr>
            <w:tcW w:w="940"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2</w:t>
            </w:r>
          </w:p>
        </w:tc>
        <w:tc>
          <w:tcPr>
            <w:tcW w:w="247"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3</w:t>
            </w:r>
          </w:p>
        </w:tc>
        <w:tc>
          <w:tcPr>
            <w:tcW w:w="44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6</w:t>
            </w:r>
          </w:p>
        </w:tc>
        <w:tc>
          <w:tcPr>
            <w:tcW w:w="481"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7</w:t>
            </w:r>
          </w:p>
        </w:tc>
        <w:tc>
          <w:tcPr>
            <w:tcW w:w="516"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eastAsia="ru-RU"/>
              </w:rPr>
              <w:t>8</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val="en-US" w:eastAsia="ru-RU"/>
              </w:rPr>
            </w:pPr>
            <w:r w:rsidRPr="00CD57EE">
              <w:rPr>
                <w:rFonts w:eastAsia="Times New Roman"/>
                <w:sz w:val="20"/>
                <w:szCs w:val="20"/>
                <w:lang w:val="en-US" w:eastAsia="ru-RU"/>
              </w:rPr>
              <w:t>9</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10</w:t>
            </w:r>
          </w:p>
        </w:tc>
        <w:tc>
          <w:tcPr>
            <w:tcW w:w="397"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11</w:t>
            </w:r>
          </w:p>
        </w:tc>
      </w:tr>
      <w:tr w:rsidR="00CD57EE" w:rsidRPr="00CD57EE" w:rsidTr="00CD57EE">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autoSpaceDE/>
              <w:autoSpaceDN/>
              <w:adjustRightInd/>
              <w:jc w:val="both"/>
              <w:textAlignment w:val="auto"/>
              <w:rPr>
                <w:rFonts w:eastAsia="Times New Roman"/>
                <w:sz w:val="20"/>
                <w:szCs w:val="20"/>
                <w:lang w:eastAsia="ru-RU"/>
              </w:rPr>
            </w:pPr>
            <w:r w:rsidRPr="00CD57EE">
              <w:rPr>
                <w:rFonts w:eastAsia="Times New Roman"/>
                <w:sz w:val="20"/>
                <w:szCs w:val="20"/>
                <w:lang w:eastAsia="ru-RU"/>
              </w:rPr>
              <w:t>Показатели цели муниципальной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CD57EE" w:rsidRPr="00CD57EE" w:rsidTr="00CD57EE">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1.1</w:t>
            </w:r>
          </w:p>
        </w:tc>
        <w:tc>
          <w:tcPr>
            <w:tcW w:w="940"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Сохранение контингента обучающихся, чел.</w:t>
            </w:r>
          </w:p>
        </w:tc>
        <w:tc>
          <w:tcPr>
            <w:tcW w:w="24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160</w:t>
            </w:r>
          </w:p>
        </w:tc>
        <w:tc>
          <w:tcPr>
            <w:tcW w:w="39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160</w:t>
            </w:r>
          </w:p>
        </w:tc>
        <w:tc>
          <w:tcPr>
            <w:tcW w:w="460" w:type="pct"/>
            <w:gridSpan w:val="3"/>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160</w:t>
            </w:r>
          </w:p>
        </w:tc>
        <w:tc>
          <w:tcPr>
            <w:tcW w:w="481"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160</w:t>
            </w:r>
          </w:p>
        </w:tc>
        <w:tc>
          <w:tcPr>
            <w:tcW w:w="516"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160</w:t>
            </w:r>
          </w:p>
        </w:tc>
        <w:tc>
          <w:tcPr>
            <w:tcW w:w="358"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квартальная</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1.1.1</w:t>
            </w:r>
          </w:p>
        </w:tc>
        <w:tc>
          <w:tcPr>
            <w:tcW w:w="940"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1.1 Сохранение контингента обучающихся МБОУ ДО «Подгорнская ДМШ», чел.</w:t>
            </w:r>
          </w:p>
        </w:tc>
        <w:tc>
          <w:tcPr>
            <w:tcW w:w="24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39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460" w:type="pct"/>
            <w:gridSpan w:val="3"/>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481"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516"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64"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358"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квартальная</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1.1.2</w:t>
            </w:r>
          </w:p>
        </w:tc>
        <w:tc>
          <w:tcPr>
            <w:tcW w:w="940"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1.2 Сохранение контингента обучающихся МБОУ ДО «Подгорнская ДХШ», чел.</w:t>
            </w:r>
          </w:p>
        </w:tc>
        <w:tc>
          <w:tcPr>
            <w:tcW w:w="24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39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460" w:type="pct"/>
            <w:gridSpan w:val="3"/>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481"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516"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64"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80</w:t>
            </w:r>
          </w:p>
        </w:tc>
        <w:tc>
          <w:tcPr>
            <w:tcW w:w="358"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квартальная</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Показатели задачи 1 муниципальной программы: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CD57EE" w:rsidRPr="00CD57EE" w:rsidTr="00CD57EE">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lastRenderedPageBreak/>
              <w:t>1.2</w:t>
            </w:r>
          </w:p>
        </w:tc>
        <w:tc>
          <w:tcPr>
            <w:tcW w:w="940"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Оказание муниципальных услуг по программам дополнительного образования в МБОУ ДО «Подгорнская ДМШ»</w:t>
            </w:r>
          </w:p>
        </w:tc>
        <w:tc>
          <w:tcPr>
            <w:tcW w:w="24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 час)</w:t>
            </w:r>
          </w:p>
        </w:tc>
        <w:tc>
          <w:tcPr>
            <w:tcW w:w="44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7 288</w:t>
            </w:r>
          </w:p>
        </w:tc>
        <w:tc>
          <w:tcPr>
            <w:tcW w:w="39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7 288</w:t>
            </w:r>
          </w:p>
        </w:tc>
        <w:tc>
          <w:tcPr>
            <w:tcW w:w="460" w:type="pct"/>
            <w:gridSpan w:val="3"/>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7 288</w:t>
            </w:r>
          </w:p>
        </w:tc>
        <w:tc>
          <w:tcPr>
            <w:tcW w:w="481"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7 288</w:t>
            </w:r>
          </w:p>
        </w:tc>
        <w:tc>
          <w:tcPr>
            <w:tcW w:w="516"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64"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7 288</w:t>
            </w:r>
          </w:p>
        </w:tc>
        <w:tc>
          <w:tcPr>
            <w:tcW w:w="358"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97" w:type="pct"/>
            <w:gridSpan w:val="2"/>
            <w:tcBorders>
              <w:top w:val="single" w:sz="6" w:space="0" w:color="auto"/>
              <w:left w:val="single" w:sz="6" w:space="0" w:color="auto"/>
              <w:bottom w:val="single" w:sz="4"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1.3</w:t>
            </w:r>
          </w:p>
        </w:tc>
        <w:tc>
          <w:tcPr>
            <w:tcW w:w="940" w:type="pct"/>
            <w:gridSpan w:val="2"/>
            <w:tcBorders>
              <w:top w:val="single" w:sz="6" w:space="0" w:color="auto"/>
              <w:left w:val="single" w:sz="6" w:space="0" w:color="auto"/>
              <w:bottom w:val="single" w:sz="4"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2. Оказание муниципальных услуг по программам дополнительного образования в МБОУ ДО «Подгорнская ДХШ»</w:t>
            </w:r>
          </w:p>
        </w:tc>
        <w:tc>
          <w:tcPr>
            <w:tcW w:w="247"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 час)</w:t>
            </w:r>
          </w:p>
        </w:tc>
        <w:tc>
          <w:tcPr>
            <w:tcW w:w="445"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2 482</w:t>
            </w:r>
          </w:p>
        </w:tc>
        <w:tc>
          <w:tcPr>
            <w:tcW w:w="395"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2 482</w:t>
            </w:r>
          </w:p>
        </w:tc>
        <w:tc>
          <w:tcPr>
            <w:tcW w:w="460" w:type="pct"/>
            <w:gridSpan w:val="3"/>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2 482</w:t>
            </w:r>
          </w:p>
        </w:tc>
        <w:tc>
          <w:tcPr>
            <w:tcW w:w="481"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2 482</w:t>
            </w:r>
          </w:p>
        </w:tc>
        <w:tc>
          <w:tcPr>
            <w:tcW w:w="516"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64" w:type="pct"/>
            <w:gridSpan w:val="2"/>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2 482</w:t>
            </w:r>
          </w:p>
        </w:tc>
        <w:tc>
          <w:tcPr>
            <w:tcW w:w="358" w:type="pct"/>
            <w:gridSpan w:val="2"/>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Показатели задачи 2 муниципальной программы: Создание условий, обеспечивающих доступное качественное дополнительное образование детей:</w:t>
            </w:r>
          </w:p>
        </w:tc>
      </w:tr>
      <w:tr w:rsidR="00CD57EE" w:rsidRPr="00CD57EE" w:rsidTr="00CD57EE">
        <w:trPr>
          <w:cantSplit/>
          <w:trHeight w:val="240"/>
        </w:trPr>
        <w:tc>
          <w:tcPr>
            <w:tcW w:w="2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2.1</w:t>
            </w:r>
          </w:p>
        </w:tc>
        <w:tc>
          <w:tcPr>
            <w:tcW w:w="942"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Увеличение числа участников выставок и конкурсов различного уровня, чел</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ind w:firstLine="40"/>
              <w:jc w:val="center"/>
              <w:textAlignment w:val="auto"/>
              <w:rPr>
                <w:rFonts w:eastAsia="Times New Roman"/>
                <w:sz w:val="20"/>
                <w:szCs w:val="20"/>
                <w:lang w:eastAsia="ru-RU"/>
              </w:rPr>
            </w:pPr>
            <w:r w:rsidRPr="00CD57EE">
              <w:rPr>
                <w:rFonts w:eastAsia="Times New Roman"/>
                <w:sz w:val="20"/>
                <w:szCs w:val="20"/>
                <w:lang w:eastAsia="ru-RU"/>
              </w:rPr>
              <w:t>112</w:t>
            </w:r>
          </w:p>
        </w:tc>
        <w:tc>
          <w:tcPr>
            <w:tcW w:w="39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ind w:firstLine="40"/>
              <w:jc w:val="center"/>
              <w:textAlignment w:val="auto"/>
              <w:rPr>
                <w:rFonts w:eastAsia="Times New Roman"/>
                <w:sz w:val="20"/>
                <w:szCs w:val="20"/>
                <w:lang w:eastAsia="ru-RU"/>
              </w:rPr>
            </w:pPr>
            <w:r w:rsidRPr="00CD57EE">
              <w:rPr>
                <w:rFonts w:eastAsia="Times New Roman"/>
                <w:sz w:val="20"/>
                <w:szCs w:val="20"/>
                <w:lang w:eastAsia="ru-RU"/>
              </w:rPr>
              <w:t>115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ind w:firstLine="40"/>
              <w:jc w:val="center"/>
              <w:textAlignment w:val="auto"/>
              <w:rPr>
                <w:rFonts w:eastAsia="Times New Roman"/>
                <w:sz w:val="20"/>
                <w:szCs w:val="20"/>
                <w:lang w:eastAsia="ru-RU"/>
              </w:rPr>
            </w:pPr>
            <w:r w:rsidRPr="00CD57EE">
              <w:rPr>
                <w:rFonts w:eastAsia="Times New Roman"/>
                <w:sz w:val="20"/>
                <w:szCs w:val="20"/>
                <w:lang w:eastAsia="ru-RU"/>
              </w:rPr>
              <w:t>117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ind w:firstLine="40"/>
              <w:jc w:val="center"/>
              <w:textAlignment w:val="auto"/>
              <w:rPr>
                <w:rFonts w:eastAsia="Times New Roman"/>
                <w:sz w:val="20"/>
                <w:szCs w:val="20"/>
                <w:lang w:eastAsia="ru-RU"/>
              </w:rPr>
            </w:pPr>
            <w:r w:rsidRPr="00CD57EE">
              <w:rPr>
                <w:rFonts w:eastAsia="Times New Roman"/>
                <w:sz w:val="20"/>
                <w:szCs w:val="20"/>
                <w:lang w:eastAsia="ru-RU"/>
              </w:rPr>
              <w:t>120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w:t>
            </w:r>
          </w:p>
        </w:tc>
        <w:tc>
          <w:tcPr>
            <w:tcW w:w="349"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45"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2.2</w:t>
            </w:r>
          </w:p>
        </w:tc>
        <w:tc>
          <w:tcPr>
            <w:tcW w:w="942" w:type="pct"/>
            <w:gridSpan w:val="2"/>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2. Разработка проектно-сметной документации и проведение капитальных (текущих) ремонтов объектов недвижимого имущества</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39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4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2.3</w:t>
            </w:r>
          </w:p>
        </w:tc>
        <w:tc>
          <w:tcPr>
            <w:tcW w:w="942"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3. Укрепление материально-технической базы муниципальных учреждений</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(ед.)</w:t>
            </w:r>
          </w:p>
        </w:tc>
        <w:tc>
          <w:tcPr>
            <w:tcW w:w="44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39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5000" w:type="pct"/>
            <w:gridSpan w:val="17"/>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CD57EE" w:rsidRPr="00CD57EE" w:rsidTr="00CD57EE">
        <w:trPr>
          <w:cantSplit/>
          <w:trHeight w:val="240"/>
        </w:trPr>
        <w:tc>
          <w:tcPr>
            <w:tcW w:w="2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lastRenderedPageBreak/>
              <w:t>3.1</w:t>
            </w:r>
          </w:p>
        </w:tc>
        <w:tc>
          <w:tcPr>
            <w:tcW w:w="942"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5000" w:type="pct"/>
            <w:gridSpan w:val="17"/>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Показатели задачи 4 муниципальной программы: Обеспечение стимулирующих выплат в муниципальных организациях дополнительного образования Томской области</w:t>
            </w:r>
          </w:p>
        </w:tc>
      </w:tr>
      <w:tr w:rsidR="00CD57EE" w:rsidRPr="00CD57EE" w:rsidTr="00CD57EE">
        <w:trPr>
          <w:cantSplit/>
          <w:trHeight w:val="240"/>
        </w:trPr>
        <w:tc>
          <w:tcPr>
            <w:tcW w:w="24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4.1</w:t>
            </w:r>
          </w:p>
        </w:tc>
        <w:tc>
          <w:tcPr>
            <w:tcW w:w="942"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Стимулирующие выплаты в муниципальных организациях дополнительного образования Томской области</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100</w:t>
            </w:r>
          </w:p>
        </w:tc>
        <w:tc>
          <w:tcPr>
            <w:tcW w:w="39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100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100</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100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100</w:t>
            </w:r>
          </w:p>
        </w:tc>
        <w:tc>
          <w:tcPr>
            <w:tcW w:w="349"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5000" w:type="pct"/>
            <w:gridSpan w:val="17"/>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CD57EE" w:rsidRPr="00CD57EE" w:rsidTr="00CD57EE">
        <w:trPr>
          <w:cantSplit/>
          <w:trHeight w:val="240"/>
        </w:trPr>
        <w:tc>
          <w:tcPr>
            <w:tcW w:w="2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5.1</w:t>
            </w:r>
          </w:p>
        </w:tc>
        <w:tc>
          <w:tcPr>
            <w:tcW w:w="942"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(руб.)</w:t>
            </w:r>
          </w:p>
        </w:tc>
        <w:tc>
          <w:tcPr>
            <w:tcW w:w="44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highlight w:val="yellow"/>
                <w:lang w:eastAsia="ru-RU"/>
              </w:rPr>
            </w:pPr>
            <w:r w:rsidRPr="00CD57EE">
              <w:rPr>
                <w:rFonts w:eastAsia="Times New Roman"/>
                <w:sz w:val="20"/>
                <w:szCs w:val="20"/>
                <w:lang w:eastAsia="ru-RU"/>
              </w:rPr>
              <w:t>54 759,3</w:t>
            </w:r>
          </w:p>
        </w:tc>
        <w:tc>
          <w:tcPr>
            <w:tcW w:w="39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highlight w:val="yellow"/>
                <w:lang w:eastAsia="ru-RU"/>
              </w:rPr>
            </w:pPr>
            <w:r w:rsidRPr="00CD57EE">
              <w:rPr>
                <w:rFonts w:eastAsia="Times New Roman"/>
                <w:sz w:val="20"/>
                <w:szCs w:val="20"/>
                <w:lang w:eastAsia="ru-RU"/>
              </w:rPr>
              <w:t>67311,1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72629,2</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 xml:space="preserve">квартальная </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годовая</w:t>
            </w: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Ведомственная статистика</w:t>
            </w:r>
          </w:p>
        </w:tc>
      </w:tr>
      <w:tr w:rsidR="00CD57EE" w:rsidRPr="00CD57EE" w:rsidTr="00CD57EE">
        <w:trPr>
          <w:cantSplit/>
          <w:trHeight w:val="240"/>
        </w:trPr>
        <w:tc>
          <w:tcPr>
            <w:tcW w:w="245"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5.1.1</w:t>
            </w:r>
          </w:p>
        </w:tc>
        <w:tc>
          <w:tcPr>
            <w:tcW w:w="942" w:type="pct"/>
            <w:gridSpan w:val="2"/>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(руб.)</w:t>
            </w:r>
          </w:p>
        </w:tc>
        <w:tc>
          <w:tcPr>
            <w:tcW w:w="44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highlight w:val="yellow"/>
                <w:lang w:eastAsia="ru-RU"/>
              </w:rPr>
            </w:pPr>
            <w:r w:rsidRPr="00CD57EE">
              <w:rPr>
                <w:rFonts w:eastAsia="Times New Roman"/>
                <w:sz w:val="20"/>
                <w:szCs w:val="20"/>
                <w:lang w:eastAsia="ru-RU"/>
              </w:rPr>
              <w:t>51 987,8</w:t>
            </w:r>
          </w:p>
        </w:tc>
        <w:tc>
          <w:tcPr>
            <w:tcW w:w="39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66 570,8</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70266,4</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CD57EE">
        <w:trPr>
          <w:cantSplit/>
          <w:trHeight w:val="240"/>
        </w:trPr>
        <w:tc>
          <w:tcPr>
            <w:tcW w:w="245"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lastRenderedPageBreak/>
              <w:t>5.1.2</w:t>
            </w:r>
          </w:p>
        </w:tc>
        <w:tc>
          <w:tcPr>
            <w:tcW w:w="942" w:type="pct"/>
            <w:gridSpan w:val="2"/>
            <w:tcBorders>
              <w:top w:val="single" w:sz="6" w:space="0" w:color="auto"/>
              <w:left w:val="single" w:sz="6" w:space="0" w:color="auto"/>
              <w:bottom w:val="single" w:sz="4"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Показатель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297" w:type="pct"/>
            <w:gridSpan w:val="2"/>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(руб.)</w:t>
            </w:r>
          </w:p>
        </w:tc>
        <w:tc>
          <w:tcPr>
            <w:tcW w:w="445" w:type="pct"/>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highlight w:val="yellow"/>
                <w:lang w:eastAsia="ru-RU"/>
              </w:rPr>
            </w:pPr>
            <w:r w:rsidRPr="00CD57EE">
              <w:rPr>
                <w:rFonts w:eastAsia="Times New Roman"/>
                <w:sz w:val="20"/>
                <w:szCs w:val="20"/>
                <w:lang w:eastAsia="ru-RU"/>
              </w:rPr>
              <w:t>57 078,2</w:t>
            </w:r>
          </w:p>
        </w:tc>
        <w:tc>
          <w:tcPr>
            <w:tcW w:w="395" w:type="pct"/>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67 903,3</w:t>
            </w:r>
          </w:p>
        </w:tc>
        <w:tc>
          <w:tcPr>
            <w:tcW w:w="445" w:type="pct"/>
            <w:gridSpan w:val="2"/>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74606,2</w:t>
            </w:r>
          </w:p>
        </w:tc>
        <w:tc>
          <w:tcPr>
            <w:tcW w:w="496" w:type="pct"/>
            <w:gridSpan w:val="2"/>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6" w:space="0" w:color="auto"/>
              <w:left w:val="single" w:sz="6" w:space="0" w:color="auto"/>
              <w:bottom w:val="single" w:sz="4"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p>
        </w:tc>
        <w:tc>
          <w:tcPr>
            <w:tcW w:w="397" w:type="pct"/>
            <w:tcBorders>
              <w:top w:val="single" w:sz="6" w:space="0" w:color="auto"/>
              <w:left w:val="single" w:sz="6" w:space="0" w:color="auto"/>
              <w:bottom w:val="single" w:sz="4"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CD57EE">
        <w:trPr>
          <w:cantSplit/>
          <w:trHeight w:val="240"/>
        </w:trPr>
        <w:tc>
          <w:tcPr>
            <w:tcW w:w="245"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5.2</w:t>
            </w:r>
          </w:p>
        </w:tc>
        <w:tc>
          <w:tcPr>
            <w:tcW w:w="942" w:type="pct"/>
            <w:gridSpan w:val="2"/>
            <w:tcBorders>
              <w:top w:val="single" w:sz="4" w:space="0" w:color="auto"/>
              <w:left w:val="single" w:sz="4" w:space="0" w:color="auto"/>
              <w:bottom w:val="single" w:sz="4" w:space="0" w:color="auto"/>
              <w:right w:val="single" w:sz="4"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9</w:t>
            </w:r>
          </w:p>
        </w:tc>
        <w:tc>
          <w:tcPr>
            <w:tcW w:w="395" w:type="pct"/>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4" w:space="0" w:color="auto"/>
              <w:bottom w:val="single" w:sz="4" w:space="0" w:color="auto"/>
              <w:right w:val="single" w:sz="4" w:space="0" w:color="auto"/>
            </w:tcBorders>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CD57EE">
        <w:trPr>
          <w:cantSplit/>
          <w:trHeight w:val="240"/>
        </w:trPr>
        <w:tc>
          <w:tcPr>
            <w:tcW w:w="245"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5.2.1</w:t>
            </w:r>
          </w:p>
        </w:tc>
        <w:tc>
          <w:tcPr>
            <w:tcW w:w="942" w:type="pct"/>
            <w:gridSpan w:val="2"/>
            <w:tcBorders>
              <w:top w:val="single" w:sz="4"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Достижение планового значения среднесписочной численности педагогических работников МБОУ ДО «Подгорнская ДХШ» без учета внешних совместителей</w:t>
            </w:r>
          </w:p>
        </w:tc>
        <w:tc>
          <w:tcPr>
            <w:tcW w:w="297"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w:t>
            </w:r>
          </w:p>
        </w:tc>
        <w:tc>
          <w:tcPr>
            <w:tcW w:w="44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4,1</w:t>
            </w:r>
          </w:p>
        </w:tc>
        <w:tc>
          <w:tcPr>
            <w:tcW w:w="395" w:type="pct"/>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4"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p>
        </w:tc>
        <w:tc>
          <w:tcPr>
            <w:tcW w:w="397" w:type="pct"/>
            <w:tcBorders>
              <w:top w:val="single" w:sz="4"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CD57EE">
        <w:trPr>
          <w:cantSplit/>
          <w:trHeight w:val="240"/>
        </w:trPr>
        <w:tc>
          <w:tcPr>
            <w:tcW w:w="245"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5.2.2</w:t>
            </w:r>
          </w:p>
        </w:tc>
        <w:tc>
          <w:tcPr>
            <w:tcW w:w="942" w:type="pct"/>
            <w:gridSpan w:val="2"/>
            <w:tcBorders>
              <w:top w:val="single" w:sz="6" w:space="0" w:color="auto"/>
              <w:left w:val="single" w:sz="6" w:space="0" w:color="auto"/>
              <w:bottom w:val="single" w:sz="6" w:space="0" w:color="auto"/>
              <w:right w:val="single" w:sz="6" w:space="0" w:color="auto"/>
            </w:tcBorders>
          </w:tcPr>
          <w:p w:rsidR="00CD57EE" w:rsidRPr="00CD57EE" w:rsidRDefault="00CD57EE" w:rsidP="00CD57EE">
            <w:pPr>
              <w:overflowPunct/>
              <w:textAlignment w:val="auto"/>
              <w:rPr>
                <w:rFonts w:eastAsia="Times New Roman"/>
                <w:sz w:val="20"/>
                <w:szCs w:val="20"/>
                <w:lang w:eastAsia="ru-RU"/>
              </w:rPr>
            </w:pPr>
            <w:r w:rsidRPr="00CD57EE">
              <w:rPr>
                <w:rFonts w:eastAsia="Times New Roman"/>
                <w:sz w:val="20"/>
                <w:szCs w:val="20"/>
                <w:lang w:eastAsia="ru-RU"/>
              </w:rPr>
              <w:t>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297"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jc w:val="center"/>
              <w:textAlignment w:val="auto"/>
              <w:rPr>
                <w:rFonts w:eastAsia="Times New Roman"/>
                <w:sz w:val="20"/>
                <w:szCs w:val="20"/>
                <w:lang w:eastAsia="ru-RU"/>
              </w:rPr>
            </w:pPr>
            <w:r w:rsidRPr="00CD57EE">
              <w:rPr>
                <w:rFonts w:eastAsia="Times New Roman"/>
                <w:sz w:val="20"/>
                <w:szCs w:val="20"/>
                <w:lang w:eastAsia="ru-RU"/>
              </w:rPr>
              <w:t>(чел.)</w:t>
            </w:r>
          </w:p>
        </w:tc>
        <w:tc>
          <w:tcPr>
            <w:tcW w:w="44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4,9</w:t>
            </w:r>
          </w:p>
        </w:tc>
        <w:tc>
          <w:tcPr>
            <w:tcW w:w="395" w:type="pct"/>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5,0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4,9</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349"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jc w:val="center"/>
              <w:textAlignment w:val="auto"/>
              <w:rPr>
                <w:rFonts w:eastAsia="Times New Roman"/>
                <w:sz w:val="20"/>
                <w:szCs w:val="20"/>
                <w:lang w:eastAsia="ru-RU"/>
              </w:rPr>
            </w:pPr>
          </w:p>
        </w:tc>
        <w:tc>
          <w:tcPr>
            <w:tcW w:w="397" w:type="pct"/>
            <w:tcBorders>
              <w:top w:val="single" w:sz="6" w:space="0" w:color="auto"/>
              <w:left w:val="single" w:sz="6" w:space="0" w:color="auto"/>
              <w:bottom w:val="single" w:sz="6" w:space="0" w:color="auto"/>
              <w:right w:val="single" w:sz="6" w:space="0" w:color="auto"/>
            </w:tcBorders>
          </w:tcPr>
          <w:p w:rsidR="00CD57EE" w:rsidRPr="00CD57EE" w:rsidRDefault="00CD57EE" w:rsidP="00CD57EE">
            <w:pPr>
              <w:widowControl w:val="0"/>
              <w:overflowPunct/>
              <w:textAlignment w:val="auto"/>
              <w:rPr>
                <w:rFonts w:eastAsia="Times New Roman"/>
                <w:sz w:val="20"/>
                <w:szCs w:val="20"/>
                <w:lang w:eastAsia="ru-RU"/>
              </w:rPr>
            </w:pPr>
          </w:p>
        </w:tc>
      </w:tr>
    </w:tbl>
    <w:p w:rsidR="00CD57EE" w:rsidRPr="00CD57EE" w:rsidRDefault="00CD57EE" w:rsidP="00CD57EE">
      <w:pPr>
        <w:widowControl w:val="0"/>
        <w:overflowPunct/>
        <w:jc w:val="right"/>
        <w:textAlignment w:val="auto"/>
        <w:rPr>
          <w:rFonts w:eastAsia="Times New Roman"/>
          <w:sz w:val="20"/>
          <w:szCs w:val="20"/>
          <w:lang w:eastAsia="ru-RU"/>
        </w:rPr>
      </w:pPr>
    </w:p>
    <w:p w:rsidR="00CD57EE" w:rsidRPr="00CD57EE" w:rsidRDefault="00CD57EE" w:rsidP="00CD57EE">
      <w:pPr>
        <w:widowControl w:val="0"/>
        <w:overflowPunct/>
        <w:ind w:firstLine="567"/>
        <w:jc w:val="both"/>
        <w:textAlignment w:val="auto"/>
        <w:rPr>
          <w:rFonts w:eastAsia="Times New Roman"/>
          <w:sz w:val="20"/>
          <w:szCs w:val="20"/>
          <w:u w:val="single"/>
          <w:lang w:eastAsia="ru-RU"/>
        </w:rPr>
      </w:pPr>
      <w:r w:rsidRPr="00CD57EE">
        <w:rPr>
          <w:rFonts w:eastAsia="Times New Roman"/>
          <w:sz w:val="20"/>
          <w:szCs w:val="20"/>
          <w:lang w:eastAsia="ru-RU"/>
        </w:rPr>
        <w:t xml:space="preserve">Руководитель ответственного исполнителя  _____________________  </w:t>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u w:val="single"/>
          <w:lang w:eastAsia="ru-RU"/>
        </w:rPr>
        <w:t xml:space="preserve">Ю.А.Третьяков </w:t>
      </w:r>
    </w:p>
    <w:p w:rsidR="00CD57EE" w:rsidRPr="00CD57EE" w:rsidRDefault="00CD57EE" w:rsidP="00CD57EE">
      <w:pPr>
        <w:widowControl w:val="0"/>
        <w:overflowPunct/>
        <w:ind w:left="426"/>
        <w:jc w:val="both"/>
        <w:textAlignment w:val="auto"/>
        <w:rPr>
          <w:rFonts w:eastAsia="Times New Roman"/>
          <w:sz w:val="20"/>
          <w:szCs w:val="20"/>
          <w:lang w:eastAsia="ru-RU"/>
        </w:rPr>
      </w:pPr>
    </w:p>
    <w:p w:rsidR="00CD57EE" w:rsidRPr="00CD57EE" w:rsidRDefault="00CD57EE" w:rsidP="00CD57EE">
      <w:pPr>
        <w:widowControl w:val="0"/>
        <w:overflowPunct/>
        <w:ind w:left="567"/>
        <w:jc w:val="both"/>
        <w:textAlignment w:val="auto"/>
        <w:rPr>
          <w:rFonts w:eastAsia="Times New Roman"/>
          <w:sz w:val="20"/>
          <w:szCs w:val="20"/>
          <w:lang w:eastAsia="ru-RU"/>
        </w:rPr>
      </w:pPr>
      <w:r w:rsidRPr="00CD57EE">
        <w:rPr>
          <w:rFonts w:eastAsia="Times New Roman"/>
          <w:sz w:val="20"/>
          <w:szCs w:val="20"/>
          <w:lang w:eastAsia="ru-RU"/>
        </w:rPr>
        <w:t>Исполнитель: Третьяков Ю.А.</w:t>
      </w:r>
    </w:p>
    <w:p w:rsidR="00CD57EE" w:rsidRPr="00CD57EE" w:rsidRDefault="00CD57EE" w:rsidP="00CD57EE">
      <w:pPr>
        <w:widowControl w:val="0"/>
        <w:overflowPunct/>
        <w:ind w:left="567"/>
        <w:jc w:val="both"/>
        <w:textAlignment w:val="auto"/>
        <w:rPr>
          <w:rFonts w:eastAsia="Times New Roman"/>
          <w:sz w:val="20"/>
          <w:szCs w:val="20"/>
          <w:lang w:eastAsia="ru-RU"/>
        </w:rPr>
      </w:pPr>
      <w:r w:rsidRPr="00CD57EE">
        <w:rPr>
          <w:rFonts w:eastAsia="Times New Roman"/>
          <w:sz w:val="20"/>
          <w:szCs w:val="20"/>
          <w:lang w:eastAsia="ru-RU"/>
        </w:rPr>
        <w:t>Контактный телефон: (838257) 2 19 30</w:t>
      </w:r>
    </w:p>
    <w:p w:rsidR="00CD57EE" w:rsidRPr="00CD57EE" w:rsidRDefault="00CD57EE" w:rsidP="00CD57EE">
      <w:pPr>
        <w:widowControl w:val="0"/>
        <w:overflowPunct/>
        <w:ind w:left="10632"/>
        <w:textAlignment w:val="auto"/>
        <w:rPr>
          <w:rFonts w:eastAsia="Times New Roman"/>
          <w:sz w:val="20"/>
          <w:szCs w:val="20"/>
          <w:lang w:eastAsia="ru-RU"/>
        </w:rPr>
      </w:pPr>
    </w:p>
    <w:p w:rsidR="00CD57EE" w:rsidRPr="00CD57EE" w:rsidRDefault="00CD57EE" w:rsidP="00CD57EE">
      <w:pPr>
        <w:widowControl w:val="0"/>
        <w:overflowPunct/>
        <w:ind w:left="10632"/>
        <w:textAlignment w:val="auto"/>
        <w:rPr>
          <w:rFonts w:eastAsia="Times New Roman"/>
          <w:sz w:val="20"/>
          <w:szCs w:val="20"/>
          <w:lang w:eastAsia="ru-RU"/>
        </w:rPr>
      </w:pPr>
    </w:p>
    <w:p w:rsidR="00CD57EE" w:rsidRPr="00CD57EE" w:rsidRDefault="00CD57EE" w:rsidP="00CD57EE">
      <w:pPr>
        <w:widowControl w:val="0"/>
        <w:overflowPunct/>
        <w:ind w:left="10632"/>
        <w:textAlignment w:val="auto"/>
        <w:rPr>
          <w:rFonts w:eastAsia="Times New Roman"/>
          <w:sz w:val="20"/>
          <w:szCs w:val="20"/>
          <w:lang w:eastAsia="ru-RU"/>
        </w:rPr>
      </w:pPr>
    </w:p>
    <w:p w:rsidR="00CD57EE" w:rsidRPr="00CD57EE" w:rsidRDefault="00CD57EE" w:rsidP="00CD57EE">
      <w:pPr>
        <w:widowControl w:val="0"/>
        <w:overflowPunct/>
        <w:ind w:left="10632"/>
        <w:textAlignment w:val="auto"/>
        <w:rPr>
          <w:rFonts w:eastAsia="Times New Roman"/>
          <w:sz w:val="20"/>
          <w:szCs w:val="20"/>
          <w:lang w:eastAsia="ru-RU"/>
        </w:rPr>
      </w:pPr>
      <w:r w:rsidRPr="00CD57EE">
        <w:rPr>
          <w:rFonts w:eastAsia="Times New Roman"/>
          <w:sz w:val="20"/>
          <w:szCs w:val="20"/>
          <w:lang w:eastAsia="ru-RU"/>
        </w:rPr>
        <w:br w:type="page"/>
      </w:r>
      <w:r w:rsidRPr="00CD57EE">
        <w:rPr>
          <w:rFonts w:eastAsia="Times New Roman"/>
          <w:sz w:val="20"/>
          <w:szCs w:val="20"/>
          <w:lang w:eastAsia="ru-RU"/>
        </w:rPr>
        <w:lastRenderedPageBreak/>
        <w:t xml:space="preserve">Приложение № 2 </w:t>
      </w:r>
    </w:p>
    <w:p w:rsidR="00CD57EE" w:rsidRPr="00CD57EE" w:rsidRDefault="00CD57EE" w:rsidP="00CD57EE">
      <w:pPr>
        <w:widowControl w:val="0"/>
        <w:overflowPunct/>
        <w:ind w:left="10632"/>
        <w:jc w:val="both"/>
        <w:textAlignment w:val="auto"/>
        <w:rPr>
          <w:rFonts w:eastAsia="Times New Roman"/>
          <w:sz w:val="20"/>
          <w:szCs w:val="20"/>
          <w:lang w:eastAsia="ru-RU"/>
        </w:rPr>
      </w:pPr>
      <w:r w:rsidRPr="00CD57EE">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CD57EE">
        <w:rPr>
          <w:rFonts w:eastAsia="Times New Roman" w:cs="Calibri"/>
          <w:sz w:val="20"/>
          <w:szCs w:val="20"/>
          <w:lang w:eastAsia="ru-RU"/>
        </w:rPr>
        <w:t xml:space="preserve"> </w:t>
      </w:r>
    </w:p>
    <w:p w:rsidR="00CD57EE" w:rsidRPr="00CD57EE" w:rsidRDefault="00CD57EE" w:rsidP="00CD57EE">
      <w:pPr>
        <w:widowControl w:val="0"/>
        <w:overflowPunct/>
        <w:jc w:val="right"/>
        <w:textAlignment w:val="auto"/>
        <w:rPr>
          <w:rFonts w:eastAsia="Times New Roman"/>
          <w:sz w:val="20"/>
          <w:szCs w:val="20"/>
          <w:lang w:eastAsia="ru-RU"/>
        </w:rPr>
      </w:pP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РЕСУРСНОЕ ОБЕСПЕЧЕНИЕ МУНИЦИПАЛЬНОЙ ПРОГРАММЫ</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CD57EE">
        <w:rPr>
          <w:rFonts w:eastAsia="Times New Roman" w:cs="Calibri"/>
          <w:sz w:val="20"/>
          <w:szCs w:val="20"/>
          <w:lang w:eastAsia="ru-RU"/>
        </w:rPr>
        <w:t xml:space="preserve"> </w:t>
      </w:r>
    </w:p>
    <w:p w:rsidR="00CD57EE" w:rsidRPr="00CD57EE" w:rsidRDefault="00CD57EE" w:rsidP="00CD57EE">
      <w:pPr>
        <w:overflowPunct/>
        <w:autoSpaceDE/>
        <w:autoSpaceDN/>
        <w:adjustRightInd/>
        <w:jc w:val="right"/>
        <w:textAlignment w:val="auto"/>
        <w:rPr>
          <w:rFonts w:eastAsia="Times New Roman"/>
          <w:sz w:val="20"/>
          <w:szCs w:val="20"/>
          <w:lang w:eastAsia="ru-RU"/>
        </w:rPr>
      </w:pPr>
      <w:r w:rsidRPr="00CD57EE">
        <w:rPr>
          <w:rFonts w:eastAsia="Times New Roman"/>
          <w:sz w:val="20"/>
          <w:szCs w:val="20"/>
          <w:lang w:eastAsia="ru-RU"/>
        </w:rPr>
        <w:t>тыс. рублей</w:t>
      </w:r>
    </w:p>
    <w:tbl>
      <w:tblPr>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541"/>
        <w:gridCol w:w="1418"/>
        <w:gridCol w:w="9"/>
        <w:gridCol w:w="1550"/>
        <w:gridCol w:w="85"/>
        <w:gridCol w:w="1587"/>
        <w:gridCol w:w="29"/>
        <w:gridCol w:w="1559"/>
        <w:gridCol w:w="1276"/>
        <w:gridCol w:w="52"/>
        <w:gridCol w:w="1791"/>
        <w:gridCol w:w="12"/>
        <w:gridCol w:w="2114"/>
        <w:gridCol w:w="12"/>
      </w:tblGrid>
      <w:tr w:rsidR="00CD57EE" w:rsidRPr="00CD57EE" w:rsidTr="00184515">
        <w:tc>
          <w:tcPr>
            <w:tcW w:w="533" w:type="dxa"/>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п/п</w:t>
            </w:r>
          </w:p>
        </w:tc>
        <w:tc>
          <w:tcPr>
            <w:tcW w:w="3541" w:type="dxa"/>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Наименование задачи муниципальной программы</w:t>
            </w:r>
          </w:p>
        </w:tc>
        <w:tc>
          <w:tcPr>
            <w:tcW w:w="1427" w:type="dxa"/>
            <w:gridSpan w:val="2"/>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Срок реализации</w:t>
            </w:r>
          </w:p>
        </w:tc>
        <w:tc>
          <w:tcPr>
            <w:tcW w:w="1635" w:type="dxa"/>
            <w:gridSpan w:val="2"/>
            <w:vMerge w:val="restart"/>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 xml:space="preserve">Объем финансирования </w:t>
            </w:r>
          </w:p>
        </w:tc>
        <w:tc>
          <w:tcPr>
            <w:tcW w:w="6306" w:type="dxa"/>
            <w:gridSpan w:val="7"/>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В том числе за счет средств</w:t>
            </w:r>
          </w:p>
        </w:tc>
        <w:tc>
          <w:tcPr>
            <w:tcW w:w="2126" w:type="dxa"/>
            <w:gridSpan w:val="2"/>
            <w:vMerge w:val="restart"/>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Соисполнитель</w:t>
            </w:r>
          </w:p>
        </w:tc>
      </w:tr>
      <w:tr w:rsidR="00CD57EE" w:rsidRPr="00CD57EE" w:rsidTr="00184515">
        <w:tc>
          <w:tcPr>
            <w:tcW w:w="533" w:type="dxa"/>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541" w:type="dxa"/>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427" w:type="dxa"/>
            <w:gridSpan w:val="2"/>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35"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587"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Федерального бюджета (по согласованию)</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областного бюджета (по согласованию)</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местного бюджета</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Внебюджетных источников (по согласованию</w:t>
            </w:r>
          </w:p>
        </w:tc>
        <w:tc>
          <w:tcPr>
            <w:tcW w:w="2126"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r>
      <w:tr w:rsidR="00CD57EE" w:rsidRPr="00CD57EE" w:rsidTr="00184515">
        <w:tc>
          <w:tcPr>
            <w:tcW w:w="533"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w:t>
            </w:r>
          </w:p>
        </w:tc>
        <w:tc>
          <w:tcPr>
            <w:tcW w:w="3541"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w:t>
            </w:r>
          </w:p>
        </w:tc>
        <w:tc>
          <w:tcPr>
            <w:tcW w:w="1587"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5</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6</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w:t>
            </w:r>
          </w:p>
        </w:tc>
      </w:tr>
      <w:tr w:rsidR="00CD57EE" w:rsidRPr="00CD57EE" w:rsidTr="00184515">
        <w:trPr>
          <w:gridAfter w:val="1"/>
          <w:wAfter w:w="12" w:type="dxa"/>
          <w:trHeight w:val="435"/>
        </w:trPr>
        <w:tc>
          <w:tcPr>
            <w:tcW w:w="53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 xml:space="preserve">1  </w:t>
            </w:r>
          </w:p>
        </w:tc>
        <w:tc>
          <w:tcPr>
            <w:tcW w:w="15023" w:type="dxa"/>
            <w:gridSpan w:val="13"/>
            <w:tcBorders>
              <w:top w:val="nil"/>
              <w:bottom w:val="nil"/>
            </w:tcBorders>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 xml:space="preserve">Задача 1 муниципальной программы: </w:t>
            </w:r>
            <w:r w:rsidRPr="00CD57EE">
              <w:rPr>
                <w:rFonts w:eastAsia="Times New Roman"/>
                <w:sz w:val="20"/>
                <w:szCs w:val="20"/>
                <w:lang w:eastAsia="ru-RU"/>
              </w:rPr>
              <w:t>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CD57EE" w:rsidRPr="00CD57EE" w:rsidTr="00184515">
        <w:trPr>
          <w:trHeight w:val="481"/>
        </w:trPr>
        <w:tc>
          <w:tcPr>
            <w:tcW w:w="533" w:type="dxa"/>
            <w:vMerge w:val="restart"/>
            <w:shd w:val="clear" w:color="auto" w:fill="auto"/>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1.1</w:t>
            </w: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13 059,8</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13 059,8</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15"/>
        </w:trPr>
        <w:tc>
          <w:tcPr>
            <w:tcW w:w="533"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4 990,9</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4 990,9</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4 018,3</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4 018,3</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510"/>
        </w:trPr>
        <w:tc>
          <w:tcPr>
            <w:tcW w:w="533" w:type="dxa"/>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4 050,6</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4 050,6</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sz w:val="20"/>
                <w:szCs w:val="20"/>
                <w:lang w:eastAsia="ru-RU"/>
              </w:rPr>
              <w:t>1.2</w:t>
            </w:r>
          </w:p>
        </w:tc>
        <w:tc>
          <w:tcPr>
            <w:tcW w:w="3541" w:type="dxa"/>
            <w:vMerge w:val="restart"/>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11 493,3</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11 493,3</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tcBorders>
              <w:top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tcBorders>
              <w:top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4 473,7</w:t>
            </w:r>
          </w:p>
        </w:tc>
        <w:tc>
          <w:tcPr>
            <w:tcW w:w="1587" w:type="dxa"/>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4 473,7</w:t>
            </w:r>
          </w:p>
        </w:tc>
        <w:tc>
          <w:tcPr>
            <w:tcW w:w="1803" w:type="dxa"/>
            <w:gridSpan w:val="2"/>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tcBorders>
              <w:top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3 505,2</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3 505,2</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90"/>
        </w:trPr>
        <w:tc>
          <w:tcPr>
            <w:tcW w:w="533" w:type="dxa"/>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3 514,4</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3 514,4</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c>
          <w:tcPr>
            <w:tcW w:w="4074" w:type="dxa"/>
            <w:gridSpan w:val="2"/>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Итого по задаче 1</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24 553,1</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24 553,1</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184515">
        <w:tc>
          <w:tcPr>
            <w:tcW w:w="4074" w:type="dxa"/>
            <w:gridSpan w:val="2"/>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9 464,6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9 464,6</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184515">
        <w:tc>
          <w:tcPr>
            <w:tcW w:w="4074" w:type="dxa"/>
            <w:gridSpan w:val="2"/>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7 523,5</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7 523,5</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184515">
        <w:tc>
          <w:tcPr>
            <w:tcW w:w="4074" w:type="dxa"/>
            <w:gridSpan w:val="2"/>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7 565,0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7 565,0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184515">
        <w:trPr>
          <w:gridAfter w:val="1"/>
          <w:wAfter w:w="12" w:type="dxa"/>
        </w:trPr>
        <w:tc>
          <w:tcPr>
            <w:tcW w:w="15556" w:type="dxa"/>
            <w:gridSpan w:val="14"/>
            <w:shd w:val="clear" w:color="auto" w:fill="auto"/>
          </w:tcPr>
          <w:p w:rsidR="00CD57EE" w:rsidRPr="00CD57EE" w:rsidRDefault="00CD57EE" w:rsidP="00CD57EE">
            <w:pPr>
              <w:tabs>
                <w:tab w:val="left" w:pos="1860"/>
                <w:tab w:val="center" w:pos="6735"/>
              </w:tabs>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CD57EE" w:rsidRPr="00CD57EE" w:rsidTr="00184515">
        <w:trPr>
          <w:trHeight w:val="315"/>
        </w:trPr>
        <w:tc>
          <w:tcPr>
            <w:tcW w:w="533" w:type="dxa"/>
            <w:vMerge w:val="restart"/>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r w:rsidRPr="00CD57EE">
              <w:rPr>
                <w:rFonts w:eastAsia="Times New Roman"/>
                <w:sz w:val="20"/>
                <w:szCs w:val="20"/>
                <w:lang w:eastAsia="ru-RU"/>
              </w:rPr>
              <w:t>2.1</w:t>
            </w:r>
          </w:p>
        </w:tc>
        <w:tc>
          <w:tcPr>
            <w:tcW w:w="3541" w:type="dxa"/>
            <w:vMerge w:val="restart"/>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 xml:space="preserve">Мероприятие 1. Увеличение числа участников выставок и конкурсов </w:t>
            </w:r>
            <w:r w:rsidRPr="00CD57EE">
              <w:rPr>
                <w:rFonts w:eastAsia="Times New Roman"/>
                <w:b/>
                <w:sz w:val="20"/>
                <w:szCs w:val="20"/>
                <w:lang w:eastAsia="ru-RU"/>
              </w:rPr>
              <w:lastRenderedPageBreak/>
              <w:t>различного уровня, чел</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lastRenderedPageBreak/>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471"/>
        </w:trPr>
        <w:tc>
          <w:tcPr>
            <w:tcW w:w="533" w:type="dxa"/>
            <w:vMerge/>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00"/>
        </w:trPr>
        <w:tc>
          <w:tcPr>
            <w:tcW w:w="533" w:type="dxa"/>
            <w:vMerge w:val="restart"/>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r w:rsidRPr="00CD57EE">
              <w:rPr>
                <w:rFonts w:eastAsia="Times New Roman"/>
                <w:sz w:val="20"/>
                <w:szCs w:val="20"/>
                <w:lang w:eastAsia="ru-RU"/>
              </w:rPr>
              <w:t>2.2</w:t>
            </w:r>
          </w:p>
        </w:tc>
        <w:tc>
          <w:tcPr>
            <w:tcW w:w="3541" w:type="dxa"/>
            <w:vMerge w:val="restart"/>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1207,6</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1207,6</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330"/>
        </w:trPr>
        <w:tc>
          <w:tcPr>
            <w:tcW w:w="533" w:type="dxa"/>
            <w:vMerge/>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1207,6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1207,6</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180"/>
        </w:trPr>
        <w:tc>
          <w:tcPr>
            <w:tcW w:w="533" w:type="dxa"/>
            <w:vMerge/>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270"/>
        </w:trPr>
        <w:tc>
          <w:tcPr>
            <w:tcW w:w="533"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r>
      <w:tr w:rsidR="00CD57EE" w:rsidRPr="00CD57EE" w:rsidTr="00184515">
        <w:trPr>
          <w:trHeight w:val="435"/>
        </w:trPr>
        <w:tc>
          <w:tcPr>
            <w:tcW w:w="533" w:type="dxa"/>
            <w:vMerge w:val="restart"/>
            <w:tcBorders>
              <w:top w:val="single" w:sz="4" w:space="0" w:color="auto"/>
            </w:tcBorders>
            <w:shd w:val="clear" w:color="auto" w:fill="auto"/>
          </w:tcPr>
          <w:p w:rsidR="00CD57EE" w:rsidRPr="00CD57EE" w:rsidRDefault="00CD57EE" w:rsidP="00CD57EE">
            <w:pPr>
              <w:overflowPunct/>
              <w:autoSpaceDE/>
              <w:autoSpaceDN/>
              <w:adjustRightInd/>
              <w:jc w:val="both"/>
              <w:textAlignment w:val="auto"/>
              <w:rPr>
                <w:rFonts w:eastAsia="Times New Roman"/>
                <w:sz w:val="20"/>
                <w:szCs w:val="20"/>
                <w:lang w:eastAsia="ru-RU"/>
              </w:rPr>
            </w:pPr>
            <w:r w:rsidRPr="00CD57EE">
              <w:rPr>
                <w:rFonts w:eastAsia="Times New Roman"/>
                <w:sz w:val="20"/>
                <w:szCs w:val="20"/>
                <w:lang w:eastAsia="ru-RU"/>
              </w:rPr>
              <w:t>2.3</w:t>
            </w:r>
          </w:p>
        </w:tc>
        <w:tc>
          <w:tcPr>
            <w:tcW w:w="3541"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Мероприятие 3.</w:t>
            </w:r>
            <w:r w:rsidRPr="00CD57EE">
              <w:rPr>
                <w:rFonts w:eastAsia="Times New Roman"/>
                <w:sz w:val="20"/>
                <w:szCs w:val="20"/>
                <w:lang w:eastAsia="ru-RU"/>
              </w:rPr>
              <w:t xml:space="preserve"> </w:t>
            </w:r>
            <w:r w:rsidRPr="00CD57EE">
              <w:rPr>
                <w:rFonts w:eastAsia="Times New Roman"/>
                <w:b/>
                <w:sz w:val="20"/>
                <w:szCs w:val="20"/>
                <w:lang w:eastAsia="ru-RU"/>
              </w:rPr>
              <w:t>Укрепление материально-технической базы муниципальных учреждений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4 207,2</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3 876,9</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119,9</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210,4</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overflowPunct/>
              <w:autoSpaceDE/>
              <w:autoSpaceDN/>
              <w:adjustRightInd/>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4 207,2</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3 876,9</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119,9</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210,4</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p>
        </w:tc>
      </w:tr>
      <w:tr w:rsidR="00CD57EE" w:rsidRPr="00CD57EE" w:rsidTr="00184515">
        <w:trPr>
          <w:trHeight w:val="345"/>
        </w:trPr>
        <w:tc>
          <w:tcPr>
            <w:tcW w:w="533" w:type="dxa"/>
            <w:vMerge/>
            <w:shd w:val="clear" w:color="auto" w:fill="auto"/>
          </w:tcPr>
          <w:p w:rsidR="00CD57EE" w:rsidRPr="00CD57EE" w:rsidRDefault="00CD57EE" w:rsidP="00CD57EE">
            <w:pPr>
              <w:overflowPunct/>
              <w:autoSpaceDE/>
              <w:autoSpaceDN/>
              <w:adjustRightInd/>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p>
        </w:tc>
      </w:tr>
      <w:tr w:rsidR="00CD57EE" w:rsidRPr="00CD57EE" w:rsidTr="00184515">
        <w:trPr>
          <w:trHeight w:val="315"/>
        </w:trPr>
        <w:tc>
          <w:tcPr>
            <w:tcW w:w="533" w:type="dxa"/>
            <w:vMerge/>
            <w:shd w:val="clear" w:color="auto" w:fill="auto"/>
          </w:tcPr>
          <w:p w:rsidR="00CD57EE" w:rsidRPr="00CD57EE" w:rsidRDefault="00CD57EE" w:rsidP="00CD57EE">
            <w:pPr>
              <w:overflowPunct/>
              <w:autoSpaceDE/>
              <w:autoSpaceDN/>
              <w:adjustRightInd/>
              <w:jc w:val="both"/>
              <w:textAlignment w:val="auto"/>
              <w:rPr>
                <w:rFonts w:eastAsia="Times New Roman"/>
                <w:sz w:val="20"/>
                <w:szCs w:val="20"/>
                <w:lang w:eastAsia="ru-RU"/>
              </w:rPr>
            </w:pPr>
          </w:p>
        </w:tc>
        <w:tc>
          <w:tcPr>
            <w:tcW w:w="3541"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vMerge/>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Итого по задаче 2</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5 414,8</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3 876,9</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119,9</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1 418,0</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5 414,8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3 876,9</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119,9</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1 418,0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tcBorders>
              <w:bottom w:val="single" w:sz="4" w:space="0" w:color="auto"/>
            </w:tcBorders>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rPr>
          <w:gridAfter w:val="1"/>
          <w:wAfter w:w="12" w:type="dxa"/>
        </w:trPr>
        <w:tc>
          <w:tcPr>
            <w:tcW w:w="15556" w:type="dxa"/>
            <w:gridSpan w:val="14"/>
            <w:shd w:val="clear" w:color="auto" w:fill="auto"/>
          </w:tcPr>
          <w:p w:rsidR="00CD57EE" w:rsidRPr="00CD57EE" w:rsidRDefault="00CD57EE" w:rsidP="00CD57EE">
            <w:pPr>
              <w:widowControl w:val="0"/>
              <w:overflowPunct/>
              <w:textAlignment w:val="auto"/>
              <w:rPr>
                <w:rFonts w:eastAsia="Times New Roman"/>
                <w:i/>
                <w:sz w:val="20"/>
                <w:szCs w:val="20"/>
                <w:lang w:eastAsia="ru-RU"/>
              </w:rPr>
            </w:pPr>
            <w:r w:rsidRPr="00CD57EE">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3.1</w:t>
            </w: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Итого по задаче 3</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tcBorders>
              <w:bottom w:val="single" w:sz="4" w:space="0" w:color="auto"/>
            </w:tcBorders>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rPr>
          <w:gridAfter w:val="1"/>
          <w:wAfter w:w="12" w:type="dxa"/>
        </w:trPr>
        <w:tc>
          <w:tcPr>
            <w:tcW w:w="15556" w:type="dxa"/>
            <w:gridSpan w:val="14"/>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b/>
                <w:i/>
                <w:sz w:val="20"/>
                <w:szCs w:val="20"/>
                <w:lang w:eastAsia="ru-RU"/>
              </w:rPr>
            </w:pPr>
            <w:r w:rsidRPr="00CD57EE">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CD57EE" w:rsidRPr="00CD57EE" w:rsidTr="00184515">
        <w:trPr>
          <w:gridAfter w:val="1"/>
          <w:wAfter w:w="12" w:type="dxa"/>
        </w:trPr>
        <w:tc>
          <w:tcPr>
            <w:tcW w:w="533" w:type="dxa"/>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3541" w:type="dxa"/>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418" w:type="dxa"/>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559" w:type="dxa"/>
            <w:gridSpan w:val="2"/>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701" w:type="dxa"/>
            <w:gridSpan w:val="3"/>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559" w:type="dxa"/>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276" w:type="dxa"/>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1843" w:type="dxa"/>
            <w:gridSpan w:val="2"/>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c>
          <w:tcPr>
            <w:tcW w:w="2126" w:type="dxa"/>
            <w:gridSpan w:val="2"/>
            <w:tcBorders>
              <w:top w:val="single" w:sz="4" w:space="0" w:color="auto"/>
              <w:left w:val="nil"/>
              <w:bottom w:val="nil"/>
              <w:right w:val="nil"/>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p>
        </w:tc>
      </w:tr>
      <w:tr w:rsidR="00CD57EE" w:rsidRPr="00CD57EE" w:rsidTr="00184515">
        <w:tc>
          <w:tcPr>
            <w:tcW w:w="533" w:type="dxa"/>
            <w:vMerge w:val="restart"/>
            <w:tcBorders>
              <w:top w:val="single" w:sz="4" w:space="0" w:color="auto"/>
            </w:tcBorders>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4.1</w:t>
            </w:r>
          </w:p>
        </w:tc>
        <w:tc>
          <w:tcPr>
            <w:tcW w:w="3541" w:type="dxa"/>
            <w:vMerge w:val="restart"/>
            <w:tcBorders>
              <w:top w:val="single" w:sz="4" w:space="0" w:color="auto"/>
            </w:tcBorders>
            <w:shd w:val="clear" w:color="auto" w:fill="auto"/>
          </w:tcPr>
          <w:p w:rsidR="00CD57EE" w:rsidRPr="00CD57EE" w:rsidRDefault="00CD57EE" w:rsidP="00CD57EE">
            <w:pPr>
              <w:overflowPunct/>
              <w:textAlignment w:val="auto"/>
              <w:rPr>
                <w:rFonts w:eastAsia="Times New Roman"/>
                <w:b/>
                <w:sz w:val="20"/>
                <w:szCs w:val="20"/>
                <w:lang w:eastAsia="ru-RU"/>
              </w:rPr>
            </w:pPr>
            <w:r w:rsidRPr="00CD57EE">
              <w:rPr>
                <w:rFonts w:eastAsia="Times New Roman"/>
                <w:b/>
                <w:sz w:val="20"/>
                <w:szCs w:val="20"/>
                <w:lang w:eastAsia="ru-RU"/>
              </w:rPr>
              <w:t xml:space="preserve">Мероприятие 1. Стимулирующие выплаты в муниципальных </w:t>
            </w:r>
            <w:r w:rsidRPr="00CD57EE">
              <w:rPr>
                <w:rFonts w:eastAsia="Times New Roman"/>
                <w:b/>
                <w:sz w:val="20"/>
                <w:szCs w:val="20"/>
                <w:lang w:eastAsia="ru-RU"/>
              </w:rPr>
              <w:lastRenderedPageBreak/>
              <w:t>организациях дополнительного образования Томской области</w:t>
            </w:r>
          </w:p>
        </w:tc>
        <w:tc>
          <w:tcPr>
            <w:tcW w:w="1427"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lastRenderedPageBreak/>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1587" w:type="dxa"/>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1328"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Итого по задаче 4</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rPr>
          <w:gridAfter w:val="1"/>
          <w:wAfter w:w="12" w:type="dxa"/>
        </w:trPr>
        <w:tc>
          <w:tcPr>
            <w:tcW w:w="15556" w:type="dxa"/>
            <w:gridSpan w:val="14"/>
            <w:shd w:val="clear" w:color="auto" w:fill="auto"/>
          </w:tcPr>
          <w:p w:rsidR="00CD57EE" w:rsidRPr="00CD57EE" w:rsidRDefault="00CD57EE" w:rsidP="00CD57EE">
            <w:pPr>
              <w:widowControl w:val="0"/>
              <w:overflowPunct/>
              <w:textAlignment w:val="auto"/>
              <w:rPr>
                <w:rFonts w:eastAsia="Times New Roman"/>
                <w:i/>
                <w:sz w:val="20"/>
                <w:szCs w:val="20"/>
                <w:lang w:eastAsia="ru-RU"/>
              </w:rPr>
            </w:pPr>
            <w:r w:rsidRPr="00CD57EE">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r w:rsidRPr="00CD57EE">
              <w:rPr>
                <w:rFonts w:eastAsia="Times New Roman"/>
                <w:b/>
                <w:sz w:val="20"/>
                <w:szCs w:val="20"/>
                <w:lang w:eastAsia="ru-RU"/>
              </w:rPr>
              <w:t>5.1</w:t>
            </w: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ind w:left="-142" w:right="-136"/>
              <w:jc w:val="right"/>
              <w:textAlignment w:val="auto"/>
              <w:rPr>
                <w:rFonts w:eastAsia="Times New Roman"/>
                <w:b/>
                <w:sz w:val="20"/>
                <w:szCs w:val="20"/>
                <w:lang w:eastAsia="ru-RU"/>
              </w:rPr>
            </w:pPr>
            <w:r w:rsidRPr="00CD57EE">
              <w:rPr>
                <w:rFonts w:eastAsia="Times New Roman"/>
                <w:b/>
                <w:sz w:val="20"/>
                <w:szCs w:val="20"/>
                <w:lang w:eastAsia="ru-RU"/>
              </w:rPr>
              <w:t>5.1.1</w:t>
            </w:r>
          </w:p>
        </w:tc>
        <w:tc>
          <w:tcPr>
            <w:tcW w:w="3541" w:type="dxa"/>
            <w:vMerge w:val="restart"/>
            <w:shd w:val="clear" w:color="auto" w:fill="auto"/>
          </w:tcPr>
          <w:p w:rsidR="00CD57EE" w:rsidRPr="00CD57EE" w:rsidRDefault="00CD57EE" w:rsidP="00CD57EE">
            <w:pPr>
              <w:overflowPunct/>
              <w:ind w:right="-117"/>
              <w:textAlignment w:val="auto"/>
              <w:rPr>
                <w:rFonts w:eastAsia="Times New Roman"/>
                <w:b/>
                <w:sz w:val="20"/>
                <w:szCs w:val="20"/>
                <w:lang w:eastAsia="ru-RU"/>
              </w:rPr>
            </w:pPr>
            <w:r w:rsidRPr="00CD57EE">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p w:rsidR="00CD57EE" w:rsidRPr="00CD57EE" w:rsidRDefault="00CD57EE" w:rsidP="00CD57EE">
            <w:pPr>
              <w:overflowPunct/>
              <w:ind w:right="-117"/>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w:t>
            </w:r>
          </w:p>
        </w:tc>
        <w:tc>
          <w:tcPr>
            <w:tcW w:w="3541"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w:t>
            </w:r>
          </w:p>
        </w:tc>
        <w:tc>
          <w:tcPr>
            <w:tcW w:w="1587"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5</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6</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8</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w:t>
            </w: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ind w:right="-136"/>
              <w:jc w:val="right"/>
              <w:textAlignment w:val="auto"/>
              <w:rPr>
                <w:rFonts w:eastAsia="Times New Roman"/>
                <w:b/>
                <w:sz w:val="20"/>
                <w:szCs w:val="20"/>
                <w:lang w:eastAsia="ru-RU"/>
              </w:rPr>
            </w:pPr>
            <w:r w:rsidRPr="00CD57EE">
              <w:rPr>
                <w:rFonts w:eastAsia="Times New Roman"/>
                <w:b/>
                <w:sz w:val="20"/>
                <w:szCs w:val="20"/>
                <w:lang w:eastAsia="ru-RU"/>
              </w:rPr>
              <w:t>5.1.2</w:t>
            </w:r>
          </w:p>
        </w:tc>
        <w:tc>
          <w:tcPr>
            <w:tcW w:w="3541" w:type="dxa"/>
            <w:vMerge w:val="restart"/>
            <w:shd w:val="clear" w:color="auto" w:fill="auto"/>
          </w:tcPr>
          <w:p w:rsidR="00CD57EE" w:rsidRPr="00CD57EE" w:rsidRDefault="00CD57EE" w:rsidP="00CD57EE">
            <w:pPr>
              <w:widowControl w:val="0"/>
              <w:overflowPunct/>
              <w:ind w:right="-117"/>
              <w:jc w:val="both"/>
              <w:textAlignment w:val="auto"/>
              <w:rPr>
                <w:rFonts w:eastAsia="Times New Roman"/>
                <w:b/>
                <w:sz w:val="20"/>
                <w:szCs w:val="20"/>
                <w:lang w:eastAsia="ru-RU"/>
              </w:rPr>
            </w:pPr>
            <w:r w:rsidRPr="00CD57EE">
              <w:rPr>
                <w:rFonts w:eastAsia="Times New Roman"/>
                <w:b/>
                <w:sz w:val="20"/>
                <w:szCs w:val="20"/>
                <w:lang w:eastAsia="ru-RU"/>
              </w:rPr>
              <w:t>Мероприятие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r w:rsidRPr="00CD57EE">
              <w:rPr>
                <w:rFonts w:eastAsia="Times New Roman"/>
                <w:b/>
                <w:sz w:val="20"/>
                <w:szCs w:val="20"/>
                <w:lang w:eastAsia="ru-RU"/>
              </w:rPr>
              <w:t>5.2</w:t>
            </w: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ind w:right="-136"/>
              <w:jc w:val="right"/>
              <w:textAlignment w:val="auto"/>
              <w:rPr>
                <w:rFonts w:eastAsia="Times New Roman"/>
                <w:b/>
                <w:sz w:val="20"/>
                <w:szCs w:val="20"/>
                <w:lang w:eastAsia="ru-RU"/>
              </w:rPr>
            </w:pPr>
            <w:r w:rsidRPr="00CD57EE">
              <w:rPr>
                <w:rFonts w:eastAsia="Times New Roman"/>
                <w:b/>
                <w:sz w:val="20"/>
                <w:szCs w:val="20"/>
                <w:lang w:eastAsia="ru-RU"/>
              </w:rPr>
              <w:t>5.2.1</w:t>
            </w:r>
          </w:p>
        </w:tc>
        <w:tc>
          <w:tcPr>
            <w:tcW w:w="3541" w:type="dxa"/>
            <w:vMerge w:val="restart"/>
            <w:shd w:val="clear" w:color="auto" w:fill="auto"/>
          </w:tcPr>
          <w:p w:rsidR="00CD57EE" w:rsidRPr="00CD57EE" w:rsidRDefault="00CD57EE" w:rsidP="00CD57EE">
            <w:pPr>
              <w:widowControl w:val="0"/>
              <w:overflowPunct/>
              <w:ind w:right="-117"/>
              <w:jc w:val="both"/>
              <w:textAlignment w:val="auto"/>
              <w:rPr>
                <w:rFonts w:eastAsia="Times New Roman"/>
                <w:b/>
                <w:sz w:val="20"/>
                <w:szCs w:val="20"/>
                <w:lang w:eastAsia="ru-RU"/>
              </w:rPr>
            </w:pPr>
            <w:r w:rsidRPr="00CD57EE">
              <w:rPr>
                <w:rFonts w:eastAsia="Times New Roman"/>
                <w:b/>
                <w:sz w:val="20"/>
                <w:szCs w:val="20"/>
                <w:lang w:eastAsia="ru-RU"/>
              </w:rPr>
              <w:t xml:space="preserve">Мероприятие 2.1 Достижение </w:t>
            </w:r>
            <w:r w:rsidRPr="00CD57EE">
              <w:rPr>
                <w:rFonts w:eastAsia="Times New Roman"/>
                <w:b/>
                <w:sz w:val="20"/>
                <w:szCs w:val="20"/>
                <w:lang w:eastAsia="ru-RU"/>
              </w:rPr>
              <w:lastRenderedPageBreak/>
              <w:t>планового значения среднесписочной численности педагогических работников МБОУ ДО «Подгорнская ДХШ» без учета внешних совместителей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lastRenderedPageBreak/>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lastRenderedPageBreak/>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tcBorders>
              <w:bottom w:val="single" w:sz="4" w:space="0" w:color="auto"/>
            </w:tcBorders>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val="restart"/>
            <w:shd w:val="clear" w:color="auto" w:fill="auto"/>
          </w:tcPr>
          <w:p w:rsidR="00CD57EE" w:rsidRPr="00CD57EE" w:rsidRDefault="00CD57EE" w:rsidP="00CD57EE">
            <w:pPr>
              <w:overflowPunct/>
              <w:autoSpaceDE/>
              <w:autoSpaceDN/>
              <w:adjustRightInd/>
              <w:ind w:right="-136"/>
              <w:jc w:val="right"/>
              <w:textAlignment w:val="auto"/>
              <w:rPr>
                <w:rFonts w:eastAsia="Times New Roman"/>
                <w:b/>
                <w:sz w:val="20"/>
                <w:szCs w:val="20"/>
                <w:lang w:eastAsia="ru-RU"/>
              </w:rPr>
            </w:pPr>
            <w:r w:rsidRPr="00CD57EE">
              <w:rPr>
                <w:rFonts w:eastAsia="Times New Roman"/>
                <w:b/>
                <w:sz w:val="20"/>
                <w:szCs w:val="20"/>
                <w:lang w:eastAsia="ru-RU"/>
              </w:rPr>
              <w:t>5.2.2</w:t>
            </w:r>
          </w:p>
        </w:tc>
        <w:tc>
          <w:tcPr>
            <w:tcW w:w="3541" w:type="dxa"/>
            <w:vMerge w:val="restart"/>
            <w:shd w:val="clear" w:color="auto" w:fill="auto"/>
          </w:tcPr>
          <w:p w:rsidR="00CD57EE" w:rsidRPr="00CD57EE" w:rsidRDefault="00CD57EE" w:rsidP="00184515">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tcBorders>
              <w:bottom w:val="single" w:sz="4" w:space="0" w:color="auto"/>
            </w:tcBorders>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p>
        </w:tc>
        <w:tc>
          <w:tcPr>
            <w:tcW w:w="3541" w:type="dxa"/>
            <w:vMerge/>
            <w:tcBorders>
              <w:bottom w:val="single" w:sz="4" w:space="0" w:color="auto"/>
            </w:tcBorders>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3541"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Итого по задаче 5</w:t>
            </w: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533"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3541"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1328" w:type="dxa"/>
            <w:gridSpan w:val="2"/>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p>
        </w:tc>
      </w:tr>
      <w:tr w:rsidR="00CD57EE" w:rsidRPr="00CD57EE" w:rsidTr="00184515">
        <w:tc>
          <w:tcPr>
            <w:tcW w:w="4074" w:type="dxa"/>
            <w:gridSpan w:val="2"/>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Итого по программе</w:t>
            </w:r>
          </w:p>
        </w:tc>
        <w:tc>
          <w:tcPr>
            <w:tcW w:w="1427"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36 102,2</w:t>
            </w:r>
          </w:p>
        </w:tc>
        <w:tc>
          <w:tcPr>
            <w:tcW w:w="1587"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3 876,9</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5 942,9</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26 282,4</w:t>
            </w:r>
          </w:p>
        </w:tc>
        <w:tc>
          <w:tcPr>
            <w:tcW w:w="1803"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126"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highlight w:val="cyan"/>
                <w:lang w:eastAsia="ru-RU"/>
              </w:rPr>
            </w:pPr>
          </w:p>
        </w:tc>
      </w:tr>
      <w:tr w:rsidR="00CD57EE" w:rsidRPr="00CD57EE" w:rsidTr="00184515">
        <w:tc>
          <w:tcPr>
            <w:tcW w:w="4074"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b/>
                <w:i/>
                <w:color w:val="003300"/>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20 386,1</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3 876,9</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5 315,3</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11 193,9</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highlight w:val="cyan"/>
                <w:lang w:eastAsia="ru-RU"/>
              </w:rPr>
            </w:pPr>
          </w:p>
        </w:tc>
      </w:tr>
      <w:tr w:rsidR="00CD57EE" w:rsidRPr="00CD57EE" w:rsidTr="00184515">
        <w:tc>
          <w:tcPr>
            <w:tcW w:w="4074"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b/>
                <w:i/>
                <w:color w:val="003300"/>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1635"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7 837,3</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7 523,5</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highlight w:val="cyan"/>
                <w:lang w:eastAsia="ru-RU"/>
              </w:rPr>
            </w:pPr>
          </w:p>
        </w:tc>
      </w:tr>
      <w:tr w:rsidR="00CD57EE" w:rsidRPr="00CD57EE" w:rsidTr="00184515">
        <w:trPr>
          <w:trHeight w:val="70"/>
        </w:trPr>
        <w:tc>
          <w:tcPr>
            <w:tcW w:w="4074" w:type="dxa"/>
            <w:gridSpan w:val="2"/>
            <w:vMerge/>
            <w:shd w:val="clear" w:color="auto" w:fill="auto"/>
          </w:tcPr>
          <w:p w:rsidR="00CD57EE" w:rsidRPr="00CD57EE" w:rsidRDefault="00CD57EE" w:rsidP="00CD57EE">
            <w:pPr>
              <w:overflowPunct/>
              <w:autoSpaceDE/>
              <w:autoSpaceDN/>
              <w:adjustRightInd/>
              <w:jc w:val="center"/>
              <w:textAlignment w:val="auto"/>
              <w:rPr>
                <w:rFonts w:eastAsia="Times New Roman"/>
                <w:b/>
                <w:i/>
                <w:color w:val="003300"/>
                <w:sz w:val="20"/>
                <w:szCs w:val="20"/>
                <w:lang w:eastAsia="ru-RU"/>
              </w:rPr>
            </w:pPr>
          </w:p>
        </w:tc>
        <w:tc>
          <w:tcPr>
            <w:tcW w:w="1427"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1635"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7 878,8</w:t>
            </w:r>
          </w:p>
        </w:tc>
        <w:tc>
          <w:tcPr>
            <w:tcW w:w="1587"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588" w:type="dxa"/>
            <w:gridSpan w:val="2"/>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1328"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7 565,0</w:t>
            </w:r>
          </w:p>
        </w:tc>
        <w:tc>
          <w:tcPr>
            <w:tcW w:w="1803"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126" w:type="dxa"/>
            <w:gridSpan w:val="2"/>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bl>
    <w:p w:rsidR="00CD57EE" w:rsidRPr="00CD57EE" w:rsidRDefault="00CD57EE" w:rsidP="00CD57EE">
      <w:pPr>
        <w:widowControl w:val="0"/>
        <w:overflowPunct/>
        <w:ind w:firstLine="567"/>
        <w:jc w:val="both"/>
        <w:textAlignment w:val="auto"/>
        <w:rPr>
          <w:rFonts w:eastAsia="Times New Roman"/>
          <w:sz w:val="20"/>
          <w:szCs w:val="20"/>
          <w:lang w:eastAsia="ru-RU"/>
        </w:rPr>
      </w:pPr>
    </w:p>
    <w:p w:rsidR="00CD57EE" w:rsidRPr="00CD57EE" w:rsidRDefault="00CD57EE" w:rsidP="00CD57EE">
      <w:pPr>
        <w:widowControl w:val="0"/>
        <w:overflowPunct/>
        <w:ind w:firstLine="567"/>
        <w:jc w:val="both"/>
        <w:textAlignment w:val="auto"/>
        <w:rPr>
          <w:rFonts w:eastAsia="Times New Roman"/>
          <w:sz w:val="20"/>
          <w:szCs w:val="20"/>
          <w:u w:val="single"/>
          <w:lang w:eastAsia="ru-RU"/>
        </w:rPr>
      </w:pPr>
      <w:r w:rsidRPr="00CD57EE">
        <w:rPr>
          <w:rFonts w:eastAsia="Times New Roman"/>
          <w:sz w:val="20"/>
          <w:szCs w:val="20"/>
          <w:lang w:eastAsia="ru-RU"/>
        </w:rPr>
        <w:t xml:space="preserve">Руководитель ответственного исполнителя  _____________________  </w:t>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u w:val="single"/>
          <w:lang w:eastAsia="ru-RU"/>
        </w:rPr>
        <w:t xml:space="preserve">Ю.А.Третьяков </w:t>
      </w:r>
    </w:p>
    <w:p w:rsidR="00CD57EE" w:rsidRPr="00CD57EE" w:rsidRDefault="00CD57EE" w:rsidP="00CD57EE">
      <w:pPr>
        <w:widowControl w:val="0"/>
        <w:overflowPunct/>
        <w:ind w:left="426"/>
        <w:jc w:val="both"/>
        <w:textAlignment w:val="auto"/>
        <w:rPr>
          <w:rFonts w:eastAsia="Times New Roman"/>
          <w:sz w:val="20"/>
          <w:szCs w:val="20"/>
          <w:lang w:eastAsia="ru-RU"/>
        </w:rPr>
      </w:pPr>
    </w:p>
    <w:p w:rsidR="00CD57EE" w:rsidRPr="00CD57EE" w:rsidRDefault="00CD57EE" w:rsidP="00CD57EE">
      <w:pPr>
        <w:widowControl w:val="0"/>
        <w:overflowPunct/>
        <w:ind w:left="567"/>
        <w:jc w:val="both"/>
        <w:textAlignment w:val="auto"/>
        <w:rPr>
          <w:rFonts w:eastAsia="Times New Roman"/>
          <w:sz w:val="20"/>
          <w:szCs w:val="20"/>
          <w:lang w:eastAsia="ru-RU"/>
        </w:rPr>
      </w:pPr>
      <w:r w:rsidRPr="00CD57EE">
        <w:rPr>
          <w:rFonts w:eastAsia="Times New Roman"/>
          <w:sz w:val="20"/>
          <w:szCs w:val="20"/>
          <w:lang w:eastAsia="ru-RU"/>
        </w:rPr>
        <w:t>Исполнитель: Третьяков Ю.А.</w:t>
      </w:r>
    </w:p>
    <w:p w:rsidR="00CD57EE" w:rsidRPr="00CD57EE" w:rsidRDefault="00CD57EE" w:rsidP="00CD57EE">
      <w:pPr>
        <w:widowControl w:val="0"/>
        <w:overflowPunct/>
        <w:ind w:left="567"/>
        <w:jc w:val="both"/>
        <w:textAlignment w:val="auto"/>
        <w:rPr>
          <w:rFonts w:eastAsia="Times New Roman"/>
          <w:sz w:val="20"/>
          <w:szCs w:val="20"/>
          <w:lang w:eastAsia="ru-RU"/>
        </w:rPr>
      </w:pPr>
      <w:r w:rsidRPr="00CD57EE">
        <w:rPr>
          <w:rFonts w:eastAsia="Times New Roman"/>
          <w:sz w:val="20"/>
          <w:szCs w:val="20"/>
          <w:lang w:eastAsia="ru-RU"/>
        </w:rPr>
        <w:t>Контактный телефон: (838257) 2 19 30</w:t>
      </w:r>
    </w:p>
    <w:p w:rsidR="00CD57EE" w:rsidRPr="00CD57EE" w:rsidRDefault="00CD57EE" w:rsidP="00CD57EE">
      <w:pPr>
        <w:widowControl w:val="0"/>
        <w:overflowPunct/>
        <w:ind w:left="10632"/>
        <w:textAlignment w:val="auto"/>
        <w:rPr>
          <w:rFonts w:eastAsia="Times New Roman"/>
          <w:sz w:val="20"/>
          <w:szCs w:val="20"/>
          <w:lang w:eastAsia="ru-RU"/>
        </w:rPr>
      </w:pPr>
      <w:r w:rsidRPr="00CD57EE">
        <w:rPr>
          <w:rFonts w:eastAsia="Times New Roman"/>
          <w:sz w:val="20"/>
          <w:szCs w:val="20"/>
          <w:lang w:eastAsia="ru-RU"/>
        </w:rPr>
        <w:br w:type="page"/>
      </w:r>
      <w:r w:rsidRPr="00CD57EE">
        <w:rPr>
          <w:rFonts w:eastAsia="Times New Roman"/>
          <w:sz w:val="20"/>
          <w:szCs w:val="20"/>
          <w:lang w:eastAsia="ru-RU"/>
        </w:rPr>
        <w:lastRenderedPageBreak/>
        <w:t xml:space="preserve">Приложение № 3 </w:t>
      </w:r>
    </w:p>
    <w:p w:rsidR="00CD57EE" w:rsidRPr="00CD57EE" w:rsidRDefault="00CD57EE" w:rsidP="00CD57EE">
      <w:pPr>
        <w:widowControl w:val="0"/>
        <w:overflowPunct/>
        <w:ind w:left="10632"/>
        <w:jc w:val="both"/>
        <w:textAlignment w:val="auto"/>
        <w:rPr>
          <w:rFonts w:eastAsia="Times New Roman"/>
          <w:sz w:val="20"/>
          <w:szCs w:val="20"/>
          <w:lang w:eastAsia="ru-RU"/>
        </w:rPr>
      </w:pPr>
      <w:r w:rsidRPr="00CD57EE">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CD57EE">
        <w:rPr>
          <w:rFonts w:eastAsia="Times New Roman" w:cs="Calibri"/>
          <w:sz w:val="20"/>
          <w:szCs w:val="20"/>
          <w:lang w:eastAsia="ru-RU"/>
        </w:rPr>
        <w:t xml:space="preserve"> </w:t>
      </w:r>
    </w:p>
    <w:p w:rsidR="00CD57EE" w:rsidRPr="00CD57EE" w:rsidRDefault="00CD57EE" w:rsidP="00CD57EE">
      <w:pPr>
        <w:widowControl w:val="0"/>
        <w:overflowPunct/>
        <w:ind w:firstLine="720"/>
        <w:jc w:val="center"/>
        <w:textAlignment w:val="auto"/>
        <w:rPr>
          <w:rFonts w:eastAsia="Times New Roman"/>
          <w:sz w:val="20"/>
          <w:szCs w:val="20"/>
          <w:lang w:eastAsia="ru-RU"/>
        </w:rPr>
      </w:pP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РЕСУРСНОЕ ОБЕСПЕЧЕНИЕ</w:t>
      </w:r>
    </w:p>
    <w:p w:rsidR="00CD57EE" w:rsidRPr="00CD57EE" w:rsidRDefault="00CD57EE" w:rsidP="00CD57EE">
      <w:pPr>
        <w:widowControl w:val="0"/>
        <w:overflowPunct/>
        <w:ind w:firstLine="720"/>
        <w:jc w:val="center"/>
        <w:textAlignment w:val="auto"/>
        <w:rPr>
          <w:rFonts w:eastAsia="Times New Roman"/>
          <w:sz w:val="20"/>
          <w:szCs w:val="20"/>
          <w:lang w:eastAsia="ru-RU"/>
        </w:rPr>
      </w:pPr>
      <w:r w:rsidRPr="00CD57EE">
        <w:rPr>
          <w:rFonts w:eastAsia="Times New Roman"/>
          <w:sz w:val="20"/>
          <w:szCs w:val="20"/>
          <w:lang w:eastAsia="ru-RU"/>
        </w:rPr>
        <w:t xml:space="preserve">РЕАЛИЗАЦИИ МУНИЦИПАЛЬНОЙ ПРОГРАММЫ «СОЗДАНИЕ УСЛОВИЙ ДЛЯ ПОЛУЧЕНИЯ ДЕТЬМИ ДОПОЛНИТЕЛЬНОГО ОБРАЗОВАНИЯ ХУДОЖЕСТВЕННО –ЭСТЕТИЧЕСКОЙ НАПРАВЛЕННОСТИ В ЧАИНСКОМ РАЙОНЕ» ЗА СЧЕТ СРЕДСТВ БЮДЖЕТА МУНИЦИПАЛЬНОГО ОБРАЗОВАНИЯ «ЧАИНСКИЙ РАЙОН ТОМСКОЙ ОБЛАСТИ» ПО ГЛАВНЫМ РАСПОРЯДИТЕЛЯМ БЮДЖЕТНЫХ СРЕДСТВ </w:t>
      </w:r>
    </w:p>
    <w:p w:rsidR="00CD57EE" w:rsidRPr="00CD57EE" w:rsidRDefault="00CD57EE" w:rsidP="00CD57EE">
      <w:pPr>
        <w:overflowPunct/>
        <w:autoSpaceDE/>
        <w:autoSpaceDN/>
        <w:adjustRightInd/>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620"/>
        <w:gridCol w:w="3729"/>
        <w:gridCol w:w="2022"/>
        <w:gridCol w:w="1843"/>
        <w:gridCol w:w="1701"/>
      </w:tblGrid>
      <w:tr w:rsidR="00CD57EE" w:rsidRPr="00CD57EE" w:rsidTr="00CD57EE">
        <w:trPr>
          <w:trHeight w:val="470"/>
        </w:trPr>
        <w:tc>
          <w:tcPr>
            <w:tcW w:w="817" w:type="dxa"/>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п/п</w:t>
            </w:r>
          </w:p>
        </w:tc>
        <w:tc>
          <w:tcPr>
            <w:tcW w:w="3402" w:type="dxa"/>
            <w:vMerge w:val="restart"/>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CD57EE" w:rsidRPr="00CD57EE" w:rsidRDefault="00CD57EE" w:rsidP="00CD57EE">
            <w:pPr>
              <w:widowControl w:val="0"/>
              <w:overflowPunct/>
              <w:ind w:right="123"/>
              <w:jc w:val="center"/>
              <w:textAlignment w:val="auto"/>
              <w:rPr>
                <w:rFonts w:eastAsia="Times New Roman"/>
                <w:sz w:val="20"/>
                <w:szCs w:val="20"/>
                <w:lang w:eastAsia="ru-RU"/>
              </w:rPr>
            </w:pPr>
            <w:r w:rsidRPr="00CD57EE">
              <w:rPr>
                <w:rFonts w:eastAsia="Times New Roman"/>
                <w:sz w:val="20"/>
                <w:szCs w:val="20"/>
                <w:lang w:eastAsia="ru-RU"/>
              </w:rPr>
              <w:t>Срок исполнения</w:t>
            </w:r>
          </w:p>
        </w:tc>
        <w:tc>
          <w:tcPr>
            <w:tcW w:w="3729" w:type="dxa"/>
            <w:vMerge w:val="restart"/>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Объем бюджетных ассигнований</w:t>
            </w:r>
          </w:p>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 xml:space="preserve">(тыс. рублей) </w:t>
            </w:r>
          </w:p>
        </w:tc>
        <w:tc>
          <w:tcPr>
            <w:tcW w:w="5566" w:type="dxa"/>
            <w:gridSpan w:val="3"/>
            <w:shd w:val="clear" w:color="auto" w:fill="auto"/>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D57EE" w:rsidRPr="00CD57EE" w:rsidTr="00CD57EE">
        <w:tc>
          <w:tcPr>
            <w:tcW w:w="817" w:type="dxa"/>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729"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ГРБС 1</w:t>
            </w:r>
          </w:p>
          <w:p w:rsidR="00CD57EE" w:rsidRPr="00CD57EE" w:rsidRDefault="00CD57EE" w:rsidP="00CD57EE">
            <w:pPr>
              <w:widowControl w:val="0"/>
              <w:overflowPunct/>
              <w:ind w:left="-70"/>
              <w:jc w:val="center"/>
              <w:textAlignment w:val="auto"/>
              <w:rPr>
                <w:rFonts w:eastAsia="Times New Roman"/>
                <w:sz w:val="20"/>
                <w:szCs w:val="20"/>
                <w:lang w:eastAsia="ru-RU"/>
              </w:rPr>
            </w:pPr>
            <w:r w:rsidRPr="00CD57EE">
              <w:rPr>
                <w:rFonts w:eastAsia="Times New Roman"/>
                <w:sz w:val="20"/>
                <w:szCs w:val="20"/>
                <w:lang w:eastAsia="ru-RU"/>
              </w:rPr>
              <w:t>Отдел культуры Чаинского района</w:t>
            </w:r>
          </w:p>
        </w:tc>
        <w:tc>
          <w:tcPr>
            <w:tcW w:w="1843"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ГРБС 2</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(наименование)</w:t>
            </w:r>
          </w:p>
        </w:tc>
        <w:tc>
          <w:tcPr>
            <w:tcW w:w="1701" w:type="dxa"/>
            <w:shd w:val="clear" w:color="auto" w:fill="auto"/>
          </w:tcPr>
          <w:p w:rsidR="00CD57EE" w:rsidRPr="00CD57EE" w:rsidRDefault="00CD57EE" w:rsidP="00CD57EE">
            <w:pPr>
              <w:widowControl w:val="0"/>
              <w:overflowPunct/>
              <w:jc w:val="center"/>
              <w:textAlignment w:val="auto"/>
              <w:rPr>
                <w:rFonts w:eastAsia="Times New Roman"/>
                <w:sz w:val="20"/>
                <w:szCs w:val="20"/>
                <w:lang w:val="en-US" w:eastAsia="ru-RU"/>
              </w:rPr>
            </w:pPr>
            <w:r w:rsidRPr="00CD57EE">
              <w:rPr>
                <w:rFonts w:eastAsia="Times New Roman"/>
                <w:sz w:val="20"/>
                <w:szCs w:val="20"/>
                <w:lang w:eastAsia="ru-RU"/>
              </w:rPr>
              <w:t xml:space="preserve">ГРБС </w:t>
            </w:r>
            <w:r w:rsidRPr="00CD57EE">
              <w:rPr>
                <w:rFonts w:eastAsia="Times New Roman"/>
                <w:sz w:val="20"/>
                <w:szCs w:val="20"/>
                <w:lang w:val="en-US" w:eastAsia="ru-RU"/>
              </w:rPr>
              <w:t>i</w:t>
            </w:r>
          </w:p>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(наименование)</w:t>
            </w:r>
          </w:p>
        </w:tc>
      </w:tr>
      <w:tr w:rsidR="00CD57EE" w:rsidRPr="00CD57EE" w:rsidTr="00CD57EE">
        <w:tc>
          <w:tcPr>
            <w:tcW w:w="817"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w:t>
            </w:r>
          </w:p>
        </w:tc>
        <w:tc>
          <w:tcPr>
            <w:tcW w:w="340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w:t>
            </w:r>
          </w:p>
        </w:tc>
        <w:tc>
          <w:tcPr>
            <w:tcW w:w="1620"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5</w:t>
            </w:r>
          </w:p>
        </w:tc>
        <w:tc>
          <w:tcPr>
            <w:tcW w:w="1843"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6</w:t>
            </w:r>
          </w:p>
        </w:tc>
        <w:tc>
          <w:tcPr>
            <w:tcW w:w="1701"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w:t>
            </w:r>
          </w:p>
        </w:tc>
      </w:tr>
      <w:tr w:rsidR="00CD57EE" w:rsidRPr="00CD57EE" w:rsidTr="00CD57EE">
        <w:tc>
          <w:tcPr>
            <w:tcW w:w="15134" w:type="dxa"/>
            <w:gridSpan w:val="7"/>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Цель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CD57EE" w:rsidRPr="00CD57EE" w:rsidTr="00CD57EE">
        <w:tc>
          <w:tcPr>
            <w:tcW w:w="817"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w:t>
            </w:r>
          </w:p>
        </w:tc>
        <w:tc>
          <w:tcPr>
            <w:tcW w:w="14317" w:type="dxa"/>
            <w:gridSpan w:val="6"/>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1.1</w:t>
            </w:r>
          </w:p>
        </w:tc>
        <w:tc>
          <w:tcPr>
            <w:tcW w:w="3402" w:type="dxa"/>
            <w:vMerge w:val="restart"/>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r w:rsidRPr="00CD57EE">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13 059,8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13 059,8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4 990,9</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4 990,9</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4 018,3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4 018,3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29"/>
        </w:trPr>
        <w:tc>
          <w:tcPr>
            <w:tcW w:w="817" w:type="dxa"/>
            <w:vMerge/>
            <w:tcBorders>
              <w:bottom w:val="single" w:sz="4" w:space="0" w:color="auto"/>
            </w:tcBorders>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4 050,6</w:t>
            </w:r>
          </w:p>
        </w:tc>
        <w:tc>
          <w:tcPr>
            <w:tcW w:w="2022"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4 050,6</w:t>
            </w:r>
          </w:p>
        </w:tc>
        <w:tc>
          <w:tcPr>
            <w:tcW w:w="1843"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29"/>
        </w:trPr>
        <w:tc>
          <w:tcPr>
            <w:tcW w:w="817" w:type="dxa"/>
            <w:vMerge w:val="restart"/>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1.2</w:t>
            </w:r>
          </w:p>
        </w:tc>
        <w:tc>
          <w:tcPr>
            <w:tcW w:w="3402" w:type="dxa"/>
            <w:vMerge w:val="restart"/>
            <w:tcBorders>
              <w:top w:val="single" w:sz="4" w:space="0" w:color="auto"/>
            </w:tcBorders>
            <w:shd w:val="clear" w:color="auto" w:fill="auto"/>
          </w:tcPr>
          <w:p w:rsidR="00CD57EE" w:rsidRPr="00CD57EE" w:rsidRDefault="00CD57EE" w:rsidP="00CD57EE">
            <w:pPr>
              <w:widowControl w:val="0"/>
              <w:overflowPunct/>
              <w:jc w:val="both"/>
              <w:textAlignment w:val="auto"/>
              <w:rPr>
                <w:rFonts w:eastAsia="Times New Roman"/>
                <w:sz w:val="20"/>
                <w:szCs w:val="20"/>
                <w:lang w:eastAsia="ru-RU"/>
              </w:rPr>
            </w:pPr>
            <w:r w:rsidRPr="00CD57EE">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620" w:type="dxa"/>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11 493,3</w:t>
            </w:r>
          </w:p>
        </w:tc>
        <w:tc>
          <w:tcPr>
            <w:tcW w:w="2022" w:type="dxa"/>
            <w:tcBorders>
              <w:top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11 493,3</w:t>
            </w:r>
          </w:p>
        </w:tc>
        <w:tc>
          <w:tcPr>
            <w:tcW w:w="1843" w:type="dxa"/>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57"/>
        </w:trPr>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4 473,7</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4 473,7</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83"/>
        </w:trPr>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3 505,2</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3 505,2</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3 514,4</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3 514,4</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val="restart"/>
            <w:shd w:val="clear" w:color="auto" w:fill="auto"/>
            <w:vAlign w:val="center"/>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Итого по задаче 1</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24 553,1</w:t>
            </w:r>
          </w:p>
        </w:tc>
        <w:tc>
          <w:tcPr>
            <w:tcW w:w="2022" w:type="dxa"/>
            <w:shd w:val="clear" w:color="auto" w:fill="auto"/>
          </w:tcPr>
          <w:p w:rsidR="00CD57EE" w:rsidRPr="00CD57EE" w:rsidRDefault="00CD57EE" w:rsidP="00CD57EE">
            <w:pPr>
              <w:widowControl w:val="0"/>
              <w:overflowPunct/>
              <w:jc w:val="center"/>
              <w:textAlignment w:val="auto"/>
              <w:rPr>
                <w:rFonts w:eastAsia="Times New Roman"/>
                <w:i/>
                <w:sz w:val="20"/>
                <w:szCs w:val="20"/>
                <w:lang w:eastAsia="ru-RU"/>
              </w:rPr>
            </w:pPr>
            <w:r w:rsidRPr="00CD57EE">
              <w:rPr>
                <w:rFonts w:eastAsia="Times New Roman"/>
                <w:i/>
                <w:sz w:val="20"/>
                <w:szCs w:val="20"/>
                <w:lang w:eastAsia="ru-RU"/>
              </w:rPr>
              <w:t>24 553,1</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9 464,6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9 464,6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7 523,5</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7 523,5</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7 565,0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7 565,0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15134" w:type="dxa"/>
            <w:gridSpan w:val="7"/>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2.1</w:t>
            </w:r>
          </w:p>
        </w:tc>
        <w:tc>
          <w:tcPr>
            <w:tcW w:w="3402" w:type="dxa"/>
            <w:vMerge w:val="restart"/>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 xml:space="preserve">Мероприятие 1. Увеличение числа </w:t>
            </w:r>
            <w:r w:rsidRPr="00CD57EE">
              <w:rPr>
                <w:rFonts w:eastAsia="Times New Roman"/>
                <w:b/>
                <w:sz w:val="20"/>
                <w:szCs w:val="20"/>
                <w:lang w:eastAsia="ru-RU"/>
              </w:rPr>
              <w:lastRenderedPageBreak/>
              <w:t>участников выставок и конкурсов различного уровня, чел</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lastRenderedPageBreak/>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2.2</w:t>
            </w:r>
          </w:p>
        </w:tc>
        <w:tc>
          <w:tcPr>
            <w:tcW w:w="3402" w:type="dxa"/>
            <w:vMerge w:val="restart"/>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1207,6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1207,6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1207,6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1207,6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2.3</w:t>
            </w:r>
          </w:p>
        </w:tc>
        <w:tc>
          <w:tcPr>
            <w:tcW w:w="3402"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Мероприятие 3.</w:t>
            </w:r>
            <w:r w:rsidRPr="00CD57EE">
              <w:rPr>
                <w:rFonts w:eastAsia="Times New Roman"/>
                <w:sz w:val="20"/>
                <w:szCs w:val="20"/>
                <w:lang w:eastAsia="ru-RU"/>
              </w:rPr>
              <w:t xml:space="preserve"> </w:t>
            </w:r>
            <w:r w:rsidRPr="00CD57EE">
              <w:rPr>
                <w:rFonts w:eastAsia="Times New Roman"/>
                <w:b/>
                <w:sz w:val="20"/>
                <w:szCs w:val="20"/>
                <w:lang w:eastAsia="ru-RU"/>
              </w:rPr>
              <w:t>Укрепление материально-технической базы муниципальных учреждений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4 207,2</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4 207,2</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4 207,2</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4 207,2</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527"/>
        </w:trPr>
        <w:tc>
          <w:tcPr>
            <w:tcW w:w="4219" w:type="dxa"/>
            <w:gridSpan w:val="2"/>
            <w:vMerge w:val="restart"/>
            <w:shd w:val="clear" w:color="auto" w:fill="auto"/>
            <w:vAlign w:val="center"/>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Итого по задаче 2</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5 414,8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5 414,8</w:t>
            </w:r>
          </w:p>
        </w:tc>
        <w:tc>
          <w:tcPr>
            <w:tcW w:w="1843" w:type="dxa"/>
            <w:vMerge w:val="restart"/>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p>
        </w:tc>
        <w:tc>
          <w:tcPr>
            <w:tcW w:w="1701" w:type="dxa"/>
            <w:vMerge w:val="restart"/>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5 414,8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5 414,8</w:t>
            </w:r>
          </w:p>
        </w:tc>
        <w:tc>
          <w:tcPr>
            <w:tcW w:w="1843" w:type="dxa"/>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vMerge/>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tcBorders>
              <w:bottom w:val="single" w:sz="4" w:space="0" w:color="auto"/>
            </w:tcBorders>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vMerge/>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vMerge/>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856"/>
        </w:trPr>
        <w:tc>
          <w:tcPr>
            <w:tcW w:w="15134" w:type="dxa"/>
            <w:gridSpan w:val="7"/>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3.1</w:t>
            </w:r>
          </w:p>
        </w:tc>
        <w:tc>
          <w:tcPr>
            <w:tcW w:w="3402" w:type="dxa"/>
            <w:vMerge w:val="restart"/>
            <w:shd w:val="clear" w:color="auto" w:fill="auto"/>
          </w:tcPr>
          <w:p w:rsidR="00CD57EE" w:rsidRPr="00CD57EE" w:rsidRDefault="00CD57EE" w:rsidP="00CD57EE">
            <w:pPr>
              <w:widowControl w:val="0"/>
              <w:overflowPunct/>
              <w:textAlignment w:val="auto"/>
              <w:rPr>
                <w:rFonts w:eastAsia="Times New Roman"/>
                <w:b/>
                <w:sz w:val="20"/>
                <w:szCs w:val="20"/>
                <w:lang w:eastAsia="ru-RU"/>
              </w:rPr>
            </w:pPr>
            <w:r w:rsidRPr="00CD57EE">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311,3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311,3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widowControl w:val="0"/>
              <w:overflowPunct/>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val="restart"/>
            <w:shd w:val="clear" w:color="auto" w:fill="auto"/>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b/>
                <w:sz w:val="20"/>
                <w:szCs w:val="20"/>
                <w:lang w:eastAsia="ru-RU"/>
              </w:rPr>
              <w:t>Итого по задаче 3</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311,3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311,3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311,3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43"/>
        </w:trPr>
        <w:tc>
          <w:tcPr>
            <w:tcW w:w="15134" w:type="dxa"/>
            <w:gridSpan w:val="7"/>
            <w:shd w:val="clear" w:color="auto" w:fill="auto"/>
          </w:tcPr>
          <w:p w:rsidR="00CD57EE" w:rsidRPr="00CD57EE" w:rsidRDefault="00CD57EE" w:rsidP="00CD57EE">
            <w:pPr>
              <w:widowControl w:val="0"/>
              <w:overflowPunct/>
              <w:textAlignment w:val="auto"/>
              <w:rPr>
                <w:rFonts w:eastAsia="Times New Roman"/>
                <w:sz w:val="20"/>
                <w:szCs w:val="20"/>
                <w:lang w:eastAsia="ru-RU"/>
              </w:rPr>
            </w:pPr>
            <w:r w:rsidRPr="00CD57EE">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CD57EE" w:rsidRPr="00CD57EE" w:rsidTr="00CD57EE">
        <w:trPr>
          <w:trHeight w:val="343"/>
        </w:trPr>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4.1</w:t>
            </w:r>
          </w:p>
        </w:tc>
        <w:tc>
          <w:tcPr>
            <w:tcW w:w="3402" w:type="dxa"/>
            <w:vMerge w:val="restart"/>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b/>
                <w:sz w:val="20"/>
                <w:szCs w:val="20"/>
                <w:lang w:eastAsia="ru-RU"/>
              </w:rPr>
              <w:t xml:space="preserve">Мероприятие 1. Стимулирующие выплаты в муниципальных организациях дополнительного </w:t>
            </w:r>
            <w:r w:rsidRPr="00CD57EE">
              <w:rPr>
                <w:rFonts w:eastAsia="Times New Roman"/>
                <w:b/>
                <w:sz w:val="20"/>
                <w:szCs w:val="20"/>
                <w:lang w:eastAsia="ru-RU"/>
              </w:rPr>
              <w:lastRenderedPageBreak/>
              <w:t>образования Томской области</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lastRenderedPageBreak/>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941,4</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43"/>
        </w:trPr>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val="restart"/>
            <w:shd w:val="clear" w:color="auto" w:fill="auto"/>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b/>
                <w:sz w:val="20"/>
                <w:szCs w:val="20"/>
                <w:lang w:eastAsia="ru-RU"/>
              </w:rPr>
              <w:t>Итого по задаче 4</w:t>
            </w:r>
          </w:p>
        </w:tc>
        <w:tc>
          <w:tcPr>
            <w:tcW w:w="1620" w:type="dxa"/>
            <w:shd w:val="clear" w:color="auto" w:fill="auto"/>
          </w:tcPr>
          <w:p w:rsidR="00CD57EE" w:rsidRPr="00CD57EE" w:rsidRDefault="00CD57EE" w:rsidP="00CD57EE">
            <w:pPr>
              <w:widowControl w:val="0"/>
              <w:overflowPunct/>
              <w:jc w:val="center"/>
              <w:textAlignment w:val="auto"/>
              <w:rPr>
                <w:rFonts w:eastAsia="Times New Roman"/>
                <w:b/>
                <w:i/>
                <w:sz w:val="20"/>
                <w:szCs w:val="20"/>
                <w:lang w:eastAsia="ru-RU"/>
              </w:rPr>
            </w:pPr>
            <w:r w:rsidRPr="00CD57EE">
              <w:rPr>
                <w:rFonts w:eastAsia="Times New Roman"/>
                <w:b/>
                <w:i/>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941,4</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941,4</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287"/>
        </w:trPr>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313,8</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313,8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15134" w:type="dxa"/>
            <w:gridSpan w:val="7"/>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5.1</w:t>
            </w:r>
          </w:p>
        </w:tc>
        <w:tc>
          <w:tcPr>
            <w:tcW w:w="3402"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4 881,6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4 881,6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4 881,6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5.1.1</w:t>
            </w:r>
          </w:p>
        </w:tc>
        <w:tc>
          <w:tcPr>
            <w:tcW w:w="3402" w:type="dxa"/>
            <w:vMerge w:val="restart"/>
            <w:shd w:val="clear" w:color="auto" w:fill="auto"/>
          </w:tcPr>
          <w:p w:rsidR="00CD57EE" w:rsidRPr="00CD57EE" w:rsidRDefault="00CD57EE" w:rsidP="00CD57EE">
            <w:pPr>
              <w:overflowPunct/>
              <w:ind w:right="-117"/>
              <w:textAlignment w:val="auto"/>
              <w:rPr>
                <w:rFonts w:eastAsia="Times New Roman"/>
                <w:b/>
                <w:sz w:val="20"/>
                <w:szCs w:val="20"/>
                <w:lang w:eastAsia="ru-RU"/>
              </w:rPr>
            </w:pPr>
            <w:r w:rsidRPr="00CD57EE">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2 223,7</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2 223,7</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2 223,7</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tcBorders>
              <w:bottom w:val="single" w:sz="4" w:space="0" w:color="auto"/>
            </w:tcBorders>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b/>
                <w:sz w:val="20"/>
                <w:szCs w:val="20"/>
                <w:lang w:eastAsia="ru-RU"/>
              </w:rPr>
            </w:pPr>
            <w:r w:rsidRPr="00CD57EE">
              <w:rPr>
                <w:rFonts w:eastAsia="Times New Roman"/>
                <w:b/>
                <w:sz w:val="20"/>
                <w:szCs w:val="20"/>
                <w:lang w:eastAsia="ru-RU"/>
              </w:rPr>
              <w:t>5.1.2</w:t>
            </w:r>
          </w:p>
        </w:tc>
        <w:tc>
          <w:tcPr>
            <w:tcW w:w="3402" w:type="dxa"/>
            <w:vMerge w:val="restart"/>
            <w:shd w:val="clear" w:color="auto" w:fill="auto"/>
          </w:tcPr>
          <w:p w:rsidR="00CD57EE" w:rsidRPr="00CD57EE" w:rsidRDefault="00CD57EE" w:rsidP="00CD57EE">
            <w:pPr>
              <w:overflowPunct/>
              <w:ind w:right="-117"/>
              <w:textAlignment w:val="auto"/>
              <w:rPr>
                <w:rFonts w:eastAsia="Times New Roman"/>
                <w:b/>
                <w:sz w:val="20"/>
                <w:szCs w:val="20"/>
                <w:lang w:eastAsia="ru-RU"/>
              </w:rPr>
            </w:pPr>
            <w:r w:rsidRPr="00CD57EE">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2 657,9</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2 657,9</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2 657,9</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tcBorders>
              <w:bottom w:val="single" w:sz="4" w:space="0" w:color="auto"/>
            </w:tcBorders>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tcBorders>
              <w:bottom w:val="single" w:sz="4" w:space="0" w:color="auto"/>
            </w:tcBorders>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jc w:val="right"/>
              <w:textAlignment w:val="auto"/>
              <w:rPr>
                <w:rFonts w:eastAsia="Times New Roman"/>
                <w:b/>
                <w:sz w:val="20"/>
                <w:szCs w:val="20"/>
                <w:lang w:eastAsia="ru-RU"/>
              </w:rPr>
            </w:pPr>
            <w:r w:rsidRPr="00CD57EE">
              <w:rPr>
                <w:rFonts w:eastAsia="Times New Roman"/>
                <w:b/>
                <w:sz w:val="20"/>
                <w:szCs w:val="20"/>
                <w:lang w:eastAsia="ru-RU"/>
              </w:rPr>
              <w:t>2</w:t>
            </w:r>
          </w:p>
        </w:tc>
        <w:tc>
          <w:tcPr>
            <w:tcW w:w="3402" w:type="dxa"/>
            <w:vMerge w:val="restart"/>
            <w:shd w:val="clear" w:color="auto" w:fill="auto"/>
          </w:tcPr>
          <w:p w:rsidR="00CD57EE" w:rsidRPr="00CD57EE" w:rsidRDefault="00CD57EE" w:rsidP="00CD57EE">
            <w:pPr>
              <w:widowControl w:val="0"/>
              <w:overflowPunct/>
              <w:jc w:val="both"/>
              <w:textAlignment w:val="auto"/>
              <w:rPr>
                <w:rFonts w:eastAsia="Times New Roman"/>
                <w:b/>
                <w:sz w:val="20"/>
                <w:szCs w:val="20"/>
                <w:lang w:eastAsia="ru-RU"/>
              </w:rPr>
            </w:pPr>
            <w:r w:rsidRPr="00CD57EE">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sz w:val="20"/>
                <w:szCs w:val="20"/>
                <w:lang w:eastAsia="ru-RU"/>
              </w:rPr>
              <w:t>5.2.1</w:t>
            </w:r>
          </w:p>
        </w:tc>
        <w:tc>
          <w:tcPr>
            <w:tcW w:w="3402" w:type="dxa"/>
            <w:vMerge w:val="restart"/>
            <w:shd w:val="clear" w:color="auto" w:fill="auto"/>
          </w:tcPr>
          <w:p w:rsidR="00CD57EE" w:rsidRPr="00CD57EE" w:rsidRDefault="00CD57EE" w:rsidP="00CE1A52">
            <w:pPr>
              <w:widowControl w:val="0"/>
              <w:overflowPunct/>
              <w:ind w:right="39"/>
              <w:jc w:val="both"/>
              <w:textAlignment w:val="auto"/>
              <w:rPr>
                <w:rFonts w:eastAsia="Times New Roman"/>
                <w:b/>
                <w:sz w:val="20"/>
                <w:szCs w:val="20"/>
                <w:lang w:eastAsia="ru-RU"/>
              </w:rPr>
            </w:pPr>
            <w:r w:rsidRPr="00CD57EE">
              <w:rPr>
                <w:rFonts w:eastAsia="Times New Roman"/>
                <w:b/>
                <w:sz w:val="20"/>
                <w:szCs w:val="20"/>
                <w:lang w:eastAsia="ru-RU"/>
              </w:rPr>
              <w:t xml:space="preserve">Мероприятие 2.1 Достижение планового значения среднесписочной численности педагогических работников МБОУ ДО «Подгорнская ДХШ» </w:t>
            </w:r>
            <w:r w:rsidRPr="00CD57EE">
              <w:rPr>
                <w:rFonts w:eastAsia="Times New Roman"/>
                <w:b/>
                <w:sz w:val="20"/>
                <w:szCs w:val="20"/>
                <w:lang w:eastAsia="ru-RU"/>
              </w:rPr>
              <w:lastRenderedPageBreak/>
              <w:t>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lastRenderedPageBreak/>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293"/>
        </w:trPr>
        <w:tc>
          <w:tcPr>
            <w:tcW w:w="817" w:type="dxa"/>
            <w:vMerge w:val="restart"/>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r w:rsidRPr="00CD57EE">
              <w:rPr>
                <w:rFonts w:eastAsia="Times New Roman"/>
                <w:sz w:val="20"/>
                <w:szCs w:val="20"/>
                <w:lang w:eastAsia="ru-RU"/>
              </w:rPr>
              <w:lastRenderedPageBreak/>
              <w:t>5.2.2</w:t>
            </w:r>
          </w:p>
        </w:tc>
        <w:tc>
          <w:tcPr>
            <w:tcW w:w="3402" w:type="dxa"/>
            <w:vMerge w:val="restart"/>
            <w:shd w:val="clear" w:color="auto" w:fill="auto"/>
          </w:tcPr>
          <w:p w:rsidR="00CD57EE" w:rsidRPr="00CD57EE" w:rsidRDefault="00CD57EE" w:rsidP="00CE1A52">
            <w:pPr>
              <w:widowControl w:val="0"/>
              <w:overflowPunct/>
              <w:ind w:right="39"/>
              <w:jc w:val="both"/>
              <w:textAlignment w:val="auto"/>
              <w:rPr>
                <w:rFonts w:eastAsia="Times New Roman"/>
                <w:b/>
                <w:sz w:val="20"/>
                <w:szCs w:val="20"/>
                <w:lang w:eastAsia="ru-RU"/>
              </w:rPr>
            </w:pPr>
            <w:r w:rsidRPr="00CD57EE">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817"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rPr>
          <w:trHeight w:val="349"/>
        </w:trPr>
        <w:tc>
          <w:tcPr>
            <w:tcW w:w="4219" w:type="dxa"/>
            <w:gridSpan w:val="2"/>
            <w:vMerge w:val="restart"/>
            <w:shd w:val="clear" w:color="auto" w:fill="auto"/>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b/>
                <w:sz w:val="20"/>
                <w:szCs w:val="20"/>
                <w:lang w:eastAsia="ru-RU"/>
              </w:rPr>
              <w:t>Итого по задаче 5</w:t>
            </w: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4881,6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4881,6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4881,6</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4881,6</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0</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0</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val="restart"/>
            <w:shd w:val="clear" w:color="auto" w:fill="auto"/>
            <w:vAlign w:val="center"/>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b/>
                <w:i/>
                <w:sz w:val="20"/>
                <w:szCs w:val="20"/>
                <w:lang w:eastAsia="ru-RU"/>
              </w:rPr>
              <w:t>Итого по программе</w:t>
            </w:r>
          </w:p>
        </w:tc>
        <w:tc>
          <w:tcPr>
            <w:tcW w:w="1620"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Всего</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36 102,2</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36 102,2</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2024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20 386,1</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20 386,1</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2025 год</w:t>
            </w:r>
          </w:p>
        </w:tc>
        <w:tc>
          <w:tcPr>
            <w:tcW w:w="3729"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7 837,3</w:t>
            </w:r>
          </w:p>
        </w:tc>
        <w:tc>
          <w:tcPr>
            <w:tcW w:w="2022" w:type="dxa"/>
            <w:shd w:val="clear" w:color="auto" w:fill="auto"/>
          </w:tcPr>
          <w:p w:rsidR="00CD57EE" w:rsidRPr="00CD57EE" w:rsidRDefault="00CD57EE" w:rsidP="00CD57EE">
            <w:pPr>
              <w:widowControl w:val="0"/>
              <w:overflowPunct/>
              <w:jc w:val="center"/>
              <w:textAlignment w:val="auto"/>
              <w:rPr>
                <w:rFonts w:eastAsia="Times New Roman"/>
                <w:sz w:val="20"/>
                <w:szCs w:val="20"/>
                <w:lang w:eastAsia="ru-RU"/>
              </w:rPr>
            </w:pPr>
            <w:r w:rsidRPr="00CD57EE">
              <w:rPr>
                <w:rFonts w:eastAsia="Times New Roman"/>
                <w:sz w:val="20"/>
                <w:szCs w:val="20"/>
                <w:lang w:eastAsia="ru-RU"/>
              </w:rPr>
              <w:t>7 837,3</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vMerge/>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r w:rsidRPr="00CD57EE">
              <w:rPr>
                <w:rFonts w:eastAsia="Times New Roman"/>
                <w:b/>
                <w:sz w:val="20"/>
                <w:szCs w:val="20"/>
                <w:lang w:eastAsia="ru-RU"/>
              </w:rPr>
              <w:t>2026 год</w:t>
            </w: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r w:rsidRPr="00CD57EE">
              <w:rPr>
                <w:rFonts w:eastAsia="Times New Roman"/>
                <w:b/>
                <w:sz w:val="20"/>
                <w:szCs w:val="20"/>
                <w:lang w:eastAsia="ru-RU"/>
              </w:rPr>
              <w:t>7 878,8</w:t>
            </w: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r w:rsidRPr="00CD57EE">
              <w:rPr>
                <w:rFonts w:eastAsia="Times New Roman"/>
                <w:sz w:val="20"/>
                <w:szCs w:val="20"/>
                <w:lang w:eastAsia="ru-RU"/>
              </w:rPr>
              <w:t>7 878,8</w:t>
            </w: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r w:rsidR="00CD57EE" w:rsidRPr="00CD57EE" w:rsidTr="00CD57EE">
        <w:tc>
          <w:tcPr>
            <w:tcW w:w="4219" w:type="dxa"/>
            <w:gridSpan w:val="2"/>
            <w:shd w:val="clear" w:color="auto" w:fill="auto"/>
          </w:tcPr>
          <w:p w:rsidR="00CD57EE" w:rsidRPr="00CD57EE" w:rsidRDefault="00CD57EE" w:rsidP="00CD57EE">
            <w:pPr>
              <w:overflowPunct/>
              <w:autoSpaceDE/>
              <w:autoSpaceDN/>
              <w:adjustRightInd/>
              <w:textAlignment w:val="auto"/>
              <w:rPr>
                <w:rFonts w:eastAsia="Times New Roman"/>
                <w:sz w:val="20"/>
                <w:szCs w:val="20"/>
                <w:lang w:eastAsia="ru-RU"/>
              </w:rPr>
            </w:pPr>
          </w:p>
        </w:tc>
        <w:tc>
          <w:tcPr>
            <w:tcW w:w="1620" w:type="dxa"/>
            <w:shd w:val="clear" w:color="auto" w:fill="auto"/>
          </w:tcPr>
          <w:p w:rsidR="00CD57EE" w:rsidRPr="00CD57EE" w:rsidRDefault="00CD57EE" w:rsidP="00CD57EE">
            <w:pPr>
              <w:widowControl w:val="0"/>
              <w:overflowPunct/>
              <w:jc w:val="center"/>
              <w:textAlignment w:val="auto"/>
              <w:rPr>
                <w:rFonts w:eastAsia="Times New Roman"/>
                <w:b/>
                <w:sz w:val="20"/>
                <w:szCs w:val="20"/>
                <w:lang w:eastAsia="ru-RU"/>
              </w:rPr>
            </w:pPr>
          </w:p>
        </w:tc>
        <w:tc>
          <w:tcPr>
            <w:tcW w:w="3729" w:type="dxa"/>
            <w:shd w:val="clear" w:color="auto" w:fill="auto"/>
          </w:tcPr>
          <w:p w:rsidR="00CD57EE" w:rsidRPr="00CD57EE" w:rsidRDefault="00CD57EE" w:rsidP="00CD57EE">
            <w:pPr>
              <w:overflowPunct/>
              <w:autoSpaceDE/>
              <w:autoSpaceDN/>
              <w:adjustRightInd/>
              <w:jc w:val="center"/>
              <w:textAlignment w:val="auto"/>
              <w:rPr>
                <w:rFonts w:eastAsia="Times New Roman"/>
                <w:b/>
                <w:sz w:val="20"/>
                <w:szCs w:val="20"/>
                <w:lang w:eastAsia="ru-RU"/>
              </w:rPr>
            </w:pPr>
          </w:p>
        </w:tc>
        <w:tc>
          <w:tcPr>
            <w:tcW w:w="2022"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CD57EE" w:rsidRPr="00CD57EE" w:rsidRDefault="00CD57EE" w:rsidP="00CD57EE">
            <w:pPr>
              <w:overflowPunct/>
              <w:autoSpaceDE/>
              <w:autoSpaceDN/>
              <w:adjustRightInd/>
              <w:jc w:val="center"/>
              <w:textAlignment w:val="auto"/>
              <w:rPr>
                <w:rFonts w:eastAsia="Times New Roman"/>
                <w:sz w:val="20"/>
                <w:szCs w:val="20"/>
                <w:lang w:eastAsia="ru-RU"/>
              </w:rPr>
            </w:pPr>
          </w:p>
        </w:tc>
      </w:tr>
    </w:tbl>
    <w:p w:rsidR="00CD57EE" w:rsidRPr="00CD57EE" w:rsidRDefault="00CD57EE" w:rsidP="00CD57EE">
      <w:pPr>
        <w:widowControl w:val="0"/>
        <w:overflowPunct/>
        <w:ind w:firstLine="567"/>
        <w:jc w:val="both"/>
        <w:textAlignment w:val="auto"/>
        <w:rPr>
          <w:rFonts w:eastAsia="Times New Roman"/>
          <w:sz w:val="20"/>
          <w:szCs w:val="20"/>
          <w:u w:val="single"/>
          <w:lang w:eastAsia="ru-RU"/>
        </w:rPr>
      </w:pPr>
      <w:r w:rsidRPr="00CD57EE">
        <w:rPr>
          <w:rFonts w:eastAsia="Times New Roman"/>
          <w:sz w:val="20"/>
          <w:szCs w:val="20"/>
          <w:lang w:eastAsia="ru-RU"/>
        </w:rPr>
        <w:t xml:space="preserve">Руководитель ответственного исполнителя  _____________________  </w:t>
      </w:r>
      <w:r w:rsidRPr="00CD57EE">
        <w:rPr>
          <w:rFonts w:eastAsia="Times New Roman"/>
          <w:sz w:val="20"/>
          <w:szCs w:val="20"/>
          <w:lang w:eastAsia="ru-RU"/>
        </w:rPr>
        <w:tab/>
      </w:r>
      <w:r w:rsidRPr="00CD57EE">
        <w:rPr>
          <w:rFonts w:eastAsia="Times New Roman"/>
          <w:sz w:val="20"/>
          <w:szCs w:val="20"/>
          <w:lang w:eastAsia="ru-RU"/>
        </w:rPr>
        <w:tab/>
      </w:r>
      <w:r w:rsidRPr="00CD57EE">
        <w:rPr>
          <w:rFonts w:eastAsia="Times New Roman"/>
          <w:sz w:val="20"/>
          <w:szCs w:val="20"/>
          <w:u w:val="single"/>
          <w:lang w:eastAsia="ru-RU"/>
        </w:rPr>
        <w:t xml:space="preserve">Ю.А.Третьяков </w:t>
      </w:r>
    </w:p>
    <w:p w:rsidR="00CD57EE" w:rsidRPr="00CD57EE" w:rsidRDefault="00CD57EE" w:rsidP="00CD57EE">
      <w:pPr>
        <w:widowControl w:val="0"/>
        <w:overflowPunct/>
        <w:ind w:left="426"/>
        <w:jc w:val="both"/>
        <w:textAlignment w:val="auto"/>
        <w:rPr>
          <w:rFonts w:eastAsia="Times New Roman"/>
          <w:sz w:val="20"/>
          <w:szCs w:val="20"/>
          <w:lang w:eastAsia="ru-RU"/>
        </w:rPr>
      </w:pPr>
    </w:p>
    <w:p w:rsidR="00CD57EE" w:rsidRPr="00CD57EE" w:rsidRDefault="00CD57EE" w:rsidP="00CD57EE">
      <w:pPr>
        <w:widowControl w:val="0"/>
        <w:overflowPunct/>
        <w:ind w:left="567"/>
        <w:textAlignment w:val="auto"/>
        <w:rPr>
          <w:rFonts w:eastAsia="Times New Roman"/>
          <w:sz w:val="20"/>
          <w:szCs w:val="20"/>
          <w:lang w:eastAsia="ru-RU"/>
        </w:rPr>
      </w:pPr>
      <w:r w:rsidRPr="00CD57EE">
        <w:rPr>
          <w:rFonts w:eastAsia="Times New Roman"/>
          <w:sz w:val="20"/>
          <w:szCs w:val="20"/>
          <w:lang w:eastAsia="ru-RU"/>
        </w:rPr>
        <w:t>Исполнитель: Третьяков Ю.А.</w:t>
      </w:r>
    </w:p>
    <w:p w:rsidR="00CD57EE" w:rsidRPr="00CD57EE" w:rsidRDefault="00CD57EE" w:rsidP="00CD57EE">
      <w:pPr>
        <w:widowControl w:val="0"/>
        <w:overflowPunct/>
        <w:ind w:left="567"/>
        <w:textAlignment w:val="auto"/>
        <w:rPr>
          <w:rFonts w:eastAsia="Times New Roman"/>
          <w:sz w:val="20"/>
          <w:szCs w:val="20"/>
          <w:lang w:eastAsia="ru-RU"/>
        </w:rPr>
        <w:sectPr w:rsidR="00CD57EE" w:rsidRPr="00CD57EE" w:rsidSect="00CD57EE">
          <w:pgSz w:w="16838" w:h="11906" w:orient="landscape"/>
          <w:pgMar w:top="851" w:right="1134" w:bottom="142" w:left="1134" w:header="709" w:footer="709" w:gutter="0"/>
          <w:cols w:space="708"/>
          <w:docGrid w:linePitch="360"/>
        </w:sectPr>
      </w:pPr>
      <w:r w:rsidRPr="00CD57EE">
        <w:rPr>
          <w:rFonts w:eastAsia="Times New Roman"/>
          <w:sz w:val="20"/>
          <w:szCs w:val="20"/>
          <w:lang w:eastAsia="ru-RU"/>
        </w:rPr>
        <w:t>Контактный телефон: (838257) 2 19 30</w:t>
      </w:r>
    </w:p>
    <w:p w:rsidR="00CD57EE" w:rsidRPr="00CD57EE" w:rsidRDefault="00CD57EE" w:rsidP="00CD57EE">
      <w:pPr>
        <w:overflowPunct/>
        <w:textAlignment w:val="auto"/>
        <w:outlineLvl w:val="1"/>
        <w:rPr>
          <w:rFonts w:eastAsia="Times New Roman"/>
          <w:sz w:val="20"/>
          <w:szCs w:val="20"/>
          <w:lang w:eastAsia="ru-RU"/>
        </w:rPr>
      </w:pPr>
    </w:p>
    <w:p w:rsidR="00F90565" w:rsidRPr="00F90565" w:rsidRDefault="00F90565" w:rsidP="00F9056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03.07.2024 № 373</w:t>
      </w:r>
    </w:p>
    <w:tbl>
      <w:tblPr>
        <w:tblW w:w="0" w:type="auto"/>
        <w:tblLook w:val="04A0" w:firstRow="1" w:lastRow="0" w:firstColumn="1" w:lastColumn="0" w:noHBand="0" w:noVBand="1"/>
      </w:tblPr>
      <w:tblGrid>
        <w:gridCol w:w="9559"/>
      </w:tblGrid>
      <w:tr w:rsidR="00F90565" w:rsidRPr="00F90565" w:rsidTr="00F90565">
        <w:trPr>
          <w:trHeight w:val="1118"/>
        </w:trPr>
        <w:tc>
          <w:tcPr>
            <w:tcW w:w="9559" w:type="dxa"/>
            <w:shd w:val="clear" w:color="auto" w:fill="auto"/>
          </w:tcPr>
          <w:p w:rsidR="00F90565" w:rsidRPr="00F90565" w:rsidRDefault="00F90565" w:rsidP="00F90565">
            <w:pPr>
              <w:tabs>
                <w:tab w:val="left" w:pos="3105"/>
              </w:tabs>
              <w:overflowPunct/>
              <w:autoSpaceDE/>
              <w:autoSpaceDN/>
              <w:adjustRightInd/>
              <w:jc w:val="center"/>
              <w:textAlignment w:val="auto"/>
              <w:rPr>
                <w:rFonts w:eastAsia="Times New Roman"/>
                <w:b/>
                <w:color w:val="000000"/>
                <w:sz w:val="20"/>
                <w:szCs w:val="20"/>
                <w:lang w:eastAsia="ru-RU"/>
              </w:rPr>
            </w:pPr>
            <w:r w:rsidRPr="00F90565">
              <w:rPr>
                <w:rFonts w:eastAsia="Times New Roman"/>
                <w:b/>
                <w:color w:val="000000"/>
                <w:sz w:val="20"/>
                <w:szCs w:val="20"/>
                <w:lang w:eastAsia="ru-RU"/>
              </w:rPr>
              <w:t>Об установлении расходных обязательств на реализацию проектов, отобранных по итогам проведения конкурса проектов детского и социального туризма в рамках реализации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F90565" w:rsidRPr="00F90565" w:rsidRDefault="00F90565" w:rsidP="00F90565">
            <w:pPr>
              <w:overflowPunct/>
              <w:autoSpaceDE/>
              <w:autoSpaceDN/>
              <w:adjustRightInd/>
              <w:jc w:val="center"/>
              <w:textAlignment w:val="auto"/>
              <w:rPr>
                <w:rFonts w:eastAsia="Times New Roman"/>
                <w:b/>
                <w:sz w:val="20"/>
                <w:szCs w:val="20"/>
                <w:lang w:eastAsia="ru-RU"/>
              </w:rPr>
            </w:pPr>
          </w:p>
        </w:tc>
      </w:tr>
    </w:tbl>
    <w:p w:rsidR="00F90565" w:rsidRPr="00F90565" w:rsidRDefault="00F90565" w:rsidP="00F90565">
      <w:pPr>
        <w:tabs>
          <w:tab w:val="left" w:pos="0"/>
        </w:tabs>
        <w:overflowPunct/>
        <w:autoSpaceDE/>
        <w:autoSpaceDN/>
        <w:adjustRightInd/>
        <w:ind w:right="21"/>
        <w:jc w:val="both"/>
        <w:textAlignment w:val="auto"/>
        <w:rPr>
          <w:rFonts w:eastAsia="Times New Roman"/>
          <w:sz w:val="20"/>
          <w:szCs w:val="20"/>
          <w:lang w:eastAsia="ru-RU"/>
        </w:rPr>
      </w:pPr>
      <w:r w:rsidRPr="00F90565">
        <w:rPr>
          <w:rFonts w:eastAsia="Times New Roman"/>
          <w:sz w:val="20"/>
          <w:szCs w:val="20"/>
          <w:lang w:eastAsia="ru-RU"/>
        </w:rPr>
        <w:tab/>
        <w:t>В целях заключения соглашения между Администрацией Чаинского района Томской области и Департаментом финансово-ресурсного обеспечения Администрации Томской области о предоставлении субсидии на реализацию проектов, отобранных по итогам проведения конкурса проектов детского и социального туризма в рамках реализации государственной программы «Развитие предпринимательства и повышение эффективности государственного управления социально-эконмическим развитием Томской области», руководствуясь статьей 49 Устава муниципального образования «Чаинский район Томской области»,</w:t>
      </w:r>
    </w:p>
    <w:p w:rsidR="00F90565" w:rsidRPr="00F90565" w:rsidRDefault="00F90565" w:rsidP="00F90565">
      <w:pPr>
        <w:tabs>
          <w:tab w:val="left" w:pos="0"/>
        </w:tabs>
        <w:overflowPunct/>
        <w:autoSpaceDE/>
        <w:autoSpaceDN/>
        <w:adjustRightInd/>
        <w:ind w:right="21"/>
        <w:jc w:val="both"/>
        <w:textAlignment w:val="auto"/>
        <w:rPr>
          <w:rFonts w:eastAsia="Times New Roman"/>
          <w:sz w:val="20"/>
          <w:szCs w:val="20"/>
          <w:lang w:eastAsia="ru-RU"/>
        </w:rPr>
      </w:pPr>
    </w:p>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ПОСТАНОВЛЯЮ:</w:t>
      </w:r>
    </w:p>
    <w:p w:rsidR="00F90565" w:rsidRPr="00F90565" w:rsidRDefault="00F90565" w:rsidP="00F90565">
      <w:pPr>
        <w:overflowPunct/>
        <w:autoSpaceDE/>
        <w:autoSpaceDN/>
        <w:adjustRightInd/>
        <w:jc w:val="both"/>
        <w:textAlignment w:val="auto"/>
        <w:rPr>
          <w:rFonts w:eastAsia="Times New Roman"/>
          <w:sz w:val="20"/>
          <w:szCs w:val="20"/>
          <w:lang w:eastAsia="ru-RU"/>
        </w:rPr>
      </w:pPr>
    </w:p>
    <w:p w:rsidR="00F90565" w:rsidRPr="00F90565" w:rsidRDefault="00F90565" w:rsidP="003976AA">
      <w:pPr>
        <w:numPr>
          <w:ilvl w:val="0"/>
          <w:numId w:val="5"/>
        </w:numPr>
        <w:overflowPunct/>
        <w:autoSpaceDE/>
        <w:autoSpaceDN/>
        <w:adjustRightInd/>
        <w:ind w:left="0" w:firstLine="567"/>
        <w:jc w:val="both"/>
        <w:textAlignment w:val="auto"/>
        <w:rPr>
          <w:rFonts w:eastAsia="Times New Roman"/>
          <w:sz w:val="20"/>
          <w:szCs w:val="20"/>
        </w:rPr>
      </w:pPr>
      <w:r w:rsidRPr="00F90565">
        <w:rPr>
          <w:rFonts w:eastAsia="Times New Roman"/>
          <w:color w:val="000000"/>
          <w:sz w:val="20"/>
          <w:szCs w:val="20"/>
          <w:lang w:eastAsia="ru-RU"/>
        </w:rPr>
        <w:t xml:space="preserve">Установить расходное обязательство </w:t>
      </w:r>
      <w:r w:rsidRPr="00F90565">
        <w:rPr>
          <w:rFonts w:eastAsia="Times New Roman"/>
          <w:color w:val="000000"/>
          <w:sz w:val="20"/>
          <w:szCs w:val="20"/>
        </w:rPr>
        <w:t>на реализацию проектов, отобранных по итогам проведения конкурса проектов детского и социального туризма в рамках реализации государственной программы «Развитие предпринимательства и повышение эффективности государственного управления социально-эконмическим развитием Томской области»</w:t>
      </w:r>
      <w:r w:rsidRPr="00F90565">
        <w:rPr>
          <w:rFonts w:eastAsia="Times New Roman"/>
          <w:color w:val="000000"/>
          <w:sz w:val="20"/>
          <w:szCs w:val="20"/>
          <w:lang w:eastAsia="ru-RU"/>
        </w:rPr>
        <w:t xml:space="preserve"> в сумме 79 539 (Семьдесят девять тысяч пятьсот тридцать девять) рублей 80 копеек, в том числе:</w:t>
      </w:r>
    </w:p>
    <w:p w:rsidR="00F90565" w:rsidRPr="00F90565" w:rsidRDefault="00F90565" w:rsidP="00F90565">
      <w:pPr>
        <w:overflowPunct/>
        <w:autoSpaceDE/>
        <w:autoSpaceDN/>
        <w:adjustRightInd/>
        <w:ind w:firstLine="567"/>
        <w:jc w:val="both"/>
        <w:textAlignment w:val="auto"/>
        <w:rPr>
          <w:rFonts w:eastAsia="Times New Roman"/>
          <w:color w:val="000000"/>
          <w:sz w:val="20"/>
          <w:szCs w:val="20"/>
          <w:lang w:eastAsia="ru-RU"/>
        </w:rPr>
      </w:pPr>
      <w:r w:rsidRPr="00F90565">
        <w:rPr>
          <w:rFonts w:eastAsia="Times New Roman"/>
          <w:color w:val="000000"/>
          <w:sz w:val="20"/>
          <w:szCs w:val="20"/>
          <w:lang w:eastAsia="ru-RU"/>
        </w:rPr>
        <w:t>- за счет средств областного бюджета – 74 289 (Семьдесят четыре тысячи двести восемьдесят девять) рублей 99 копеек;</w:t>
      </w:r>
    </w:p>
    <w:p w:rsidR="00F90565" w:rsidRPr="00F90565" w:rsidRDefault="00F90565" w:rsidP="00F90565">
      <w:pPr>
        <w:overflowPunct/>
        <w:autoSpaceDE/>
        <w:autoSpaceDN/>
        <w:adjustRightInd/>
        <w:ind w:firstLine="567"/>
        <w:jc w:val="both"/>
        <w:textAlignment w:val="auto"/>
        <w:rPr>
          <w:rFonts w:eastAsia="Times New Roman"/>
          <w:sz w:val="20"/>
          <w:szCs w:val="20"/>
        </w:rPr>
      </w:pPr>
      <w:r w:rsidRPr="00F90565">
        <w:rPr>
          <w:rFonts w:eastAsia="Times New Roman"/>
          <w:color w:val="000000"/>
          <w:sz w:val="20"/>
          <w:szCs w:val="20"/>
          <w:lang w:eastAsia="ru-RU"/>
        </w:rPr>
        <w:t>- софинансирование за счет средств местного бюджета – 5 249 (Пять тысяч двести сорок девять) рублей 81 копейка.</w:t>
      </w:r>
    </w:p>
    <w:p w:rsidR="00F90565" w:rsidRPr="00F90565" w:rsidRDefault="00F90565" w:rsidP="00F90565">
      <w:pPr>
        <w:overflowPunct/>
        <w:autoSpaceDE/>
        <w:autoSpaceDN/>
        <w:adjustRightInd/>
        <w:ind w:firstLine="708"/>
        <w:jc w:val="both"/>
        <w:textAlignment w:val="auto"/>
        <w:rPr>
          <w:rFonts w:eastAsia="Times New Roman"/>
          <w:sz w:val="20"/>
          <w:szCs w:val="20"/>
          <w:lang w:eastAsia="ru-RU"/>
        </w:rPr>
      </w:pPr>
      <w:r w:rsidRPr="00F90565">
        <w:rPr>
          <w:rFonts w:eastAsia="Times New Roman"/>
          <w:sz w:val="20"/>
          <w:szCs w:val="20"/>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F90565" w:rsidRPr="00F90565" w:rsidRDefault="00F90565" w:rsidP="00F90565">
      <w:pPr>
        <w:overflowPunct/>
        <w:autoSpaceDE/>
        <w:autoSpaceDN/>
        <w:adjustRightInd/>
        <w:ind w:firstLine="708"/>
        <w:jc w:val="both"/>
        <w:textAlignment w:val="auto"/>
        <w:rPr>
          <w:rFonts w:eastAsia="Times New Roman"/>
          <w:sz w:val="20"/>
          <w:szCs w:val="20"/>
          <w:lang w:eastAsia="ru-RU"/>
        </w:rPr>
      </w:pPr>
      <w:r w:rsidRPr="00F90565">
        <w:rPr>
          <w:rFonts w:eastAsia="Times New Roman"/>
          <w:sz w:val="20"/>
          <w:szCs w:val="20"/>
          <w:lang w:eastAsia="ru-RU"/>
        </w:rPr>
        <w:t>- по предоставлению отчета об использовании субсидии в Департамент финансово-ресурсного обеспечения Администрации Томской области в установленные им порядке и сроки.</w:t>
      </w:r>
    </w:p>
    <w:p w:rsidR="00F90565" w:rsidRPr="00F90565" w:rsidRDefault="00F90565" w:rsidP="00F90565">
      <w:pPr>
        <w:overflowPunct/>
        <w:autoSpaceDE/>
        <w:autoSpaceDN/>
        <w:adjustRightInd/>
        <w:ind w:firstLine="708"/>
        <w:jc w:val="both"/>
        <w:textAlignment w:val="auto"/>
        <w:rPr>
          <w:rFonts w:eastAsia="Times New Roman"/>
          <w:sz w:val="20"/>
          <w:szCs w:val="20"/>
          <w:lang w:eastAsia="ru-RU"/>
        </w:rPr>
      </w:pPr>
      <w:r w:rsidRPr="00F90565">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F90565" w:rsidRPr="00F90565" w:rsidRDefault="00F90565" w:rsidP="00F90565">
      <w:pPr>
        <w:overflowPunct/>
        <w:autoSpaceDE/>
        <w:autoSpaceDN/>
        <w:adjustRightInd/>
        <w:ind w:firstLine="708"/>
        <w:jc w:val="both"/>
        <w:textAlignment w:val="auto"/>
        <w:rPr>
          <w:rFonts w:eastAsia="Times New Roman"/>
          <w:sz w:val="20"/>
          <w:szCs w:val="20"/>
          <w:lang w:eastAsia="ru-RU"/>
        </w:rPr>
      </w:pPr>
      <w:r w:rsidRPr="00F90565">
        <w:rPr>
          <w:rFonts w:eastAsia="Times New Roman"/>
          <w:sz w:val="20"/>
          <w:szCs w:val="20"/>
          <w:lang w:eastAsia="ru-RU"/>
        </w:rPr>
        <w:t>4. Настоящее постановление вступает в силу со дня его официального опубликования.</w:t>
      </w:r>
    </w:p>
    <w:p w:rsidR="00F90565" w:rsidRPr="00F90565" w:rsidRDefault="00F90565" w:rsidP="00F90565">
      <w:pPr>
        <w:overflowPunct/>
        <w:autoSpaceDE/>
        <w:autoSpaceDN/>
        <w:adjustRightInd/>
        <w:ind w:firstLine="708"/>
        <w:jc w:val="both"/>
        <w:textAlignment w:val="auto"/>
        <w:rPr>
          <w:rFonts w:eastAsia="Times New Roman"/>
          <w:sz w:val="20"/>
          <w:szCs w:val="20"/>
          <w:lang w:eastAsia="ru-RU"/>
        </w:rPr>
      </w:pPr>
      <w:r w:rsidRPr="00F90565">
        <w:rPr>
          <w:rFonts w:eastAsia="Times New Roman"/>
          <w:sz w:val="20"/>
          <w:szCs w:val="20"/>
          <w:lang w:eastAsia="ru-RU"/>
        </w:rPr>
        <w:t>5. Контроль за исполнением постановления возложить на заместителя Главы Чаинского района по социальным вопросам Т.В. Чуйко.</w:t>
      </w:r>
    </w:p>
    <w:p w:rsidR="00F90565" w:rsidRDefault="00F90565" w:rsidP="00F90565">
      <w:pPr>
        <w:overflowPunct/>
        <w:autoSpaceDE/>
        <w:autoSpaceDN/>
        <w:adjustRightInd/>
        <w:jc w:val="both"/>
        <w:textAlignment w:val="auto"/>
        <w:rPr>
          <w:rFonts w:eastAsia="Times New Roman"/>
          <w:sz w:val="20"/>
          <w:szCs w:val="20"/>
          <w:lang w:eastAsia="ru-RU"/>
        </w:rPr>
      </w:pPr>
    </w:p>
    <w:p w:rsid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Глава района                                                                                                    А.А. Костарев</w:t>
      </w:r>
    </w:p>
    <w:p w:rsidR="00F90565" w:rsidRDefault="00F90565" w:rsidP="00F90565">
      <w:pPr>
        <w:overflowPunct/>
        <w:autoSpaceDE/>
        <w:autoSpaceDN/>
        <w:adjustRightInd/>
        <w:jc w:val="both"/>
        <w:textAlignment w:val="auto"/>
        <w:rPr>
          <w:rFonts w:eastAsia="Times New Roman"/>
          <w:sz w:val="20"/>
          <w:szCs w:val="20"/>
          <w:lang w:eastAsia="ru-RU"/>
        </w:rPr>
      </w:pPr>
    </w:p>
    <w:p w:rsidR="00EE7066" w:rsidRDefault="00EE7066" w:rsidP="00F90565">
      <w:pPr>
        <w:overflowPunct/>
        <w:autoSpaceDE/>
        <w:autoSpaceDN/>
        <w:adjustRightInd/>
        <w:jc w:val="center"/>
        <w:textAlignment w:val="auto"/>
        <w:rPr>
          <w:rFonts w:eastAsia="Times New Roman"/>
          <w:b/>
          <w:sz w:val="20"/>
          <w:szCs w:val="20"/>
          <w:lang w:eastAsia="ru-RU"/>
        </w:rPr>
      </w:pPr>
    </w:p>
    <w:p w:rsidR="00EE7066" w:rsidRDefault="00EE7066" w:rsidP="00F90565">
      <w:pPr>
        <w:overflowPunct/>
        <w:autoSpaceDE/>
        <w:autoSpaceDN/>
        <w:adjustRightInd/>
        <w:jc w:val="center"/>
        <w:textAlignment w:val="auto"/>
        <w:rPr>
          <w:rFonts w:eastAsia="Times New Roman"/>
          <w:b/>
          <w:sz w:val="20"/>
          <w:szCs w:val="20"/>
          <w:lang w:eastAsia="ru-RU"/>
        </w:rPr>
      </w:pPr>
    </w:p>
    <w:p w:rsidR="00EE7066" w:rsidRDefault="00EE7066" w:rsidP="00F90565">
      <w:pPr>
        <w:overflowPunct/>
        <w:autoSpaceDE/>
        <w:autoSpaceDN/>
        <w:adjustRightInd/>
        <w:jc w:val="center"/>
        <w:textAlignment w:val="auto"/>
        <w:rPr>
          <w:rFonts w:eastAsia="Times New Roman"/>
          <w:b/>
          <w:sz w:val="20"/>
          <w:szCs w:val="20"/>
          <w:lang w:eastAsia="ru-RU"/>
        </w:rPr>
      </w:pPr>
    </w:p>
    <w:p w:rsidR="00EE7066" w:rsidRDefault="00EE7066" w:rsidP="00F90565">
      <w:pPr>
        <w:overflowPunct/>
        <w:autoSpaceDE/>
        <w:autoSpaceDN/>
        <w:adjustRightInd/>
        <w:jc w:val="center"/>
        <w:textAlignment w:val="auto"/>
        <w:rPr>
          <w:rFonts w:eastAsia="Times New Roman"/>
          <w:b/>
          <w:sz w:val="20"/>
          <w:szCs w:val="20"/>
          <w:lang w:eastAsia="ru-RU"/>
        </w:rPr>
      </w:pPr>
    </w:p>
    <w:p w:rsidR="00F90565" w:rsidRDefault="00481DA6" w:rsidP="00F90565">
      <w:pPr>
        <w:overflowPunct/>
        <w:autoSpaceDE/>
        <w:autoSpaceDN/>
        <w:adjustRightInd/>
        <w:jc w:val="center"/>
        <w:textAlignment w:val="auto"/>
        <w:rPr>
          <w:rFonts w:eastAsia="Times New Roman"/>
          <w:b/>
          <w:sz w:val="20"/>
          <w:szCs w:val="20"/>
          <w:lang w:eastAsia="ru-RU"/>
        </w:rPr>
      </w:pPr>
      <w:r>
        <w:rPr>
          <w:rFonts w:eastAsia="Times New Roman"/>
          <w:noProof/>
          <w:sz w:val="20"/>
          <w:szCs w:val="20"/>
          <w:lang w:eastAsia="ru-RU"/>
        </w:rPr>
        <w:pict>
          <v:shapetype id="_x0000_t202" coordsize="21600,21600" o:spt="202" path="m,l,21600r21600,l21600,xe">
            <v:stroke joinstyle="miter"/>
            <v:path gradientshapeok="t" o:connecttype="rect"/>
          </v:shapetype>
          <v:shape id="_x0000_s1031" type="#_x0000_t202" style="position:absolute;left:0;text-align:left;margin-left:363.95pt;margin-top:9.85pt;width:111.4pt;height:27.85pt;z-index:251661312" filled="f" stroked="f">
            <v:textbox style="mso-next-textbox:#_x0000_s1031">
              <w:txbxContent>
                <w:p w:rsidR="00F83BA2" w:rsidRDefault="00F83BA2" w:rsidP="00F90565"/>
              </w:txbxContent>
            </v:textbox>
          </v:shape>
        </w:pict>
      </w:r>
      <w:r w:rsidR="00F90565">
        <w:rPr>
          <w:rFonts w:eastAsia="Times New Roman"/>
          <w:b/>
          <w:sz w:val="20"/>
          <w:szCs w:val="20"/>
          <w:lang w:eastAsia="ru-RU"/>
        </w:rPr>
        <w:t>Постановление Администрации Чаинского района от 03.07.2024 № 374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0565" w:rsidRPr="00F90565" w:rsidTr="00F90565">
        <w:trPr>
          <w:trHeight w:val="818"/>
        </w:trPr>
        <w:tc>
          <w:tcPr>
            <w:tcW w:w="9498" w:type="dxa"/>
            <w:tcBorders>
              <w:top w:val="nil"/>
              <w:left w:val="nil"/>
              <w:bottom w:val="nil"/>
              <w:right w:val="nil"/>
            </w:tcBorders>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 xml:space="preserve">О внесении изменений в постановление Администрации Чаинского района от 29.12.2021 № 478 «Об утверждении муниципальной программы </w:t>
            </w:r>
            <w:bookmarkStart w:id="0" w:name="OLE_LINK3"/>
            <w:bookmarkStart w:id="1" w:name="OLE_LINK4"/>
            <w:r w:rsidRPr="00F90565">
              <w:rPr>
                <w:rFonts w:eastAsia="Times New Roman"/>
                <w:b/>
                <w:sz w:val="20"/>
                <w:szCs w:val="20"/>
                <w:lang w:eastAsia="ru-RU"/>
              </w:rPr>
              <w:t>«Содействие развитию малого и среднего предпринимательства»</w:t>
            </w:r>
            <w:bookmarkEnd w:id="0"/>
            <w:bookmarkEnd w:id="1"/>
          </w:p>
        </w:tc>
      </w:tr>
    </w:tbl>
    <w:p w:rsidR="00F90565" w:rsidRPr="00F90565" w:rsidRDefault="00F90565" w:rsidP="00F90565">
      <w:pPr>
        <w:overflowPunct/>
        <w:autoSpaceDE/>
        <w:autoSpaceDN/>
        <w:adjustRightInd/>
        <w:jc w:val="both"/>
        <w:textAlignment w:val="auto"/>
        <w:rPr>
          <w:rFonts w:eastAsia="Times New Roman"/>
          <w:sz w:val="20"/>
          <w:szCs w:val="20"/>
          <w:lang w:eastAsia="ru-RU"/>
        </w:rPr>
      </w:pPr>
    </w:p>
    <w:p w:rsidR="00F90565" w:rsidRPr="00F90565" w:rsidRDefault="00F90565" w:rsidP="00F90565">
      <w:pPr>
        <w:overflowPunct/>
        <w:autoSpaceDE/>
        <w:autoSpaceDN/>
        <w:adjustRightInd/>
        <w:ind w:right="-1"/>
        <w:jc w:val="both"/>
        <w:textAlignment w:val="auto"/>
        <w:rPr>
          <w:rFonts w:eastAsia="Times New Roman"/>
          <w:sz w:val="20"/>
          <w:szCs w:val="20"/>
          <w:lang w:eastAsia="ru-RU"/>
        </w:rPr>
      </w:pPr>
      <w:r w:rsidRPr="00F90565">
        <w:rPr>
          <w:rFonts w:eastAsia="Times New Roman"/>
          <w:sz w:val="20"/>
          <w:szCs w:val="20"/>
          <w:lang w:eastAsia="ru-RU"/>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30.05.2024 № 375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F90565" w:rsidRPr="00F90565" w:rsidRDefault="00F90565" w:rsidP="00F90565">
      <w:pPr>
        <w:overflowPunct/>
        <w:autoSpaceDE/>
        <w:autoSpaceDN/>
        <w:adjustRightInd/>
        <w:jc w:val="both"/>
        <w:textAlignment w:val="auto"/>
        <w:rPr>
          <w:rFonts w:eastAsia="Times New Roman"/>
          <w:sz w:val="20"/>
          <w:szCs w:val="20"/>
          <w:lang w:eastAsia="ru-RU"/>
        </w:rPr>
      </w:pPr>
    </w:p>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ПОСТАНОВЛЯЮ:</w:t>
      </w:r>
    </w:p>
    <w:p w:rsidR="00F90565" w:rsidRPr="00F90565" w:rsidRDefault="00F90565" w:rsidP="00F90565">
      <w:pPr>
        <w:overflowPunct/>
        <w:autoSpaceDE/>
        <w:autoSpaceDN/>
        <w:adjustRightInd/>
        <w:jc w:val="both"/>
        <w:textAlignment w:val="auto"/>
        <w:rPr>
          <w:rFonts w:eastAsia="Times New Roman"/>
          <w:sz w:val="20"/>
          <w:szCs w:val="20"/>
          <w:lang w:eastAsia="ru-RU"/>
        </w:rPr>
      </w:pPr>
    </w:p>
    <w:p w:rsidR="00F90565" w:rsidRPr="00F90565" w:rsidRDefault="00F90565" w:rsidP="003976AA">
      <w:pPr>
        <w:numPr>
          <w:ilvl w:val="0"/>
          <w:numId w:val="6"/>
        </w:numPr>
        <w:tabs>
          <w:tab w:val="left" w:pos="851"/>
        </w:tabs>
        <w:overflowPunct/>
        <w:autoSpaceDE/>
        <w:autoSpaceDN/>
        <w:adjustRightInd/>
        <w:ind w:left="0" w:firstLine="567"/>
        <w:jc w:val="both"/>
        <w:textAlignment w:val="auto"/>
        <w:rPr>
          <w:rFonts w:eastAsia="Times New Roman"/>
          <w:color w:val="000000"/>
          <w:sz w:val="20"/>
          <w:szCs w:val="20"/>
          <w:lang w:eastAsia="ru-RU"/>
        </w:rPr>
      </w:pPr>
      <w:r w:rsidRPr="00F90565">
        <w:rPr>
          <w:rFonts w:eastAsia="Times New Roman"/>
          <w:color w:val="000000"/>
          <w:sz w:val="20"/>
          <w:szCs w:val="20"/>
          <w:lang w:eastAsia="ru-RU"/>
        </w:rPr>
        <w:t>Внести изменения в муниципальную программу «Содействие развитию малого и среднего предпринимательства в Чаинском районе», утвержденную постановлением Администрацией Чаинского района от 29.12.2021 № 478 (в редакции постановлений Администрации Чаинского района от 01.02.2022 № 44а, от 02.03.2022 № 82, от 26.07.2022 № 275, от 14.03.2023 № 126, от 30.06.2023 № 309, от 04.03.2024 № 142, от 06.03.2024 № 146, от 04.04.2024 № 211), следующие изменения:</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 xml:space="preserve">           1) наименование постановления изложить в следующей редакции: «Об утверждении муниципальной программы «Содействие развитию малого и среднего предпринимательства в Чаинском районе»;</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lastRenderedPageBreak/>
        <w:t xml:space="preserve"> 2) пункт 1 постановления изложить в следующей редакции: «Утвердить муниципальную программу «Содействие развитию малого и среднего предпринимательства в Чаинском районе» согласно приложению к настоящему постановлению»; </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3) приложение к постановлению изложить в новой редакции согласно приложению.</w:t>
      </w:r>
    </w:p>
    <w:p w:rsidR="00F90565" w:rsidRPr="00F90565" w:rsidRDefault="00F90565" w:rsidP="00F90565">
      <w:pPr>
        <w:overflowPunct/>
        <w:autoSpaceDE/>
        <w:autoSpaceDN/>
        <w:adjustRightInd/>
        <w:ind w:right="15"/>
        <w:jc w:val="both"/>
        <w:textAlignment w:val="auto"/>
        <w:rPr>
          <w:rFonts w:eastAsia="Times New Roman"/>
          <w:color w:val="000000"/>
          <w:sz w:val="20"/>
          <w:szCs w:val="20"/>
          <w:lang w:eastAsia="ru-RU"/>
        </w:rPr>
      </w:pPr>
      <w:r w:rsidRPr="00F90565">
        <w:rPr>
          <w:rFonts w:eastAsia="Times New Roman"/>
          <w:color w:val="000000"/>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3. Настоящее постановление вступает в силу с даты принятия и распространяется на правоотношения, возникшие с 01 января 2024 года.</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r w:rsidRPr="00F90565">
        <w:rPr>
          <w:rFonts w:eastAsia="Times New Roman"/>
          <w:color w:val="000000"/>
          <w:sz w:val="20"/>
          <w:szCs w:val="20"/>
          <w:lang w:eastAsia="ru-RU"/>
        </w:rPr>
        <w:t xml:space="preserve">4. Контроль за исполнением постановления возложить на заместителя Главы Чаинского района по экономике – начальника Управления финансов Т.В. Калинину. </w:t>
      </w:r>
    </w:p>
    <w:p w:rsidR="00F90565" w:rsidRPr="00F90565" w:rsidRDefault="00F90565" w:rsidP="00F90565">
      <w:pPr>
        <w:overflowPunct/>
        <w:autoSpaceDE/>
        <w:autoSpaceDN/>
        <w:adjustRightInd/>
        <w:jc w:val="both"/>
        <w:textAlignment w:val="auto"/>
        <w:rPr>
          <w:rFonts w:eastAsia="Times New Roman"/>
          <w:color w:val="000000"/>
          <w:sz w:val="20"/>
          <w:szCs w:val="20"/>
          <w:lang w:eastAsia="ru-RU"/>
        </w:rPr>
      </w:pPr>
    </w:p>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Глава района                                                                                                                 А.А. Костарев</w:t>
      </w:r>
    </w:p>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 </w:t>
      </w:r>
    </w:p>
    <w:p w:rsidR="00F90565" w:rsidRPr="00F90565" w:rsidRDefault="00F90565" w:rsidP="00F90565">
      <w:pPr>
        <w:tabs>
          <w:tab w:val="left" w:pos="708"/>
          <w:tab w:val="left" w:pos="6804"/>
        </w:tabs>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 xml:space="preserve">Приложение к постановлению </w:t>
      </w:r>
    </w:p>
    <w:p w:rsidR="00F90565" w:rsidRPr="00F90565" w:rsidRDefault="00F90565" w:rsidP="00F90565">
      <w:pPr>
        <w:tabs>
          <w:tab w:val="left" w:pos="708"/>
          <w:tab w:val="left" w:pos="6804"/>
        </w:tabs>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 xml:space="preserve">Администрации Чаинского района </w:t>
      </w:r>
    </w:p>
    <w:p w:rsidR="00F90565" w:rsidRPr="00F90565" w:rsidRDefault="00F90565" w:rsidP="00F90565">
      <w:pPr>
        <w:tabs>
          <w:tab w:val="left" w:pos="708"/>
          <w:tab w:val="left" w:pos="6804"/>
        </w:tabs>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от 03.07.2024 № 374</w:t>
      </w:r>
    </w:p>
    <w:p w:rsidR="00F90565" w:rsidRPr="00F90565" w:rsidRDefault="00F90565" w:rsidP="00F90565">
      <w:pPr>
        <w:tabs>
          <w:tab w:val="left" w:pos="708"/>
          <w:tab w:val="left" w:pos="6804"/>
        </w:tabs>
        <w:overflowPunct/>
        <w:autoSpaceDE/>
        <w:autoSpaceDN/>
        <w:adjustRightInd/>
        <w:jc w:val="right"/>
        <w:textAlignment w:val="auto"/>
        <w:rPr>
          <w:rFonts w:eastAsia="Times New Roman"/>
          <w:sz w:val="20"/>
          <w:szCs w:val="20"/>
          <w:lang w:eastAsia="ru-RU"/>
        </w:rPr>
      </w:pPr>
    </w:p>
    <w:p w:rsidR="00F90565" w:rsidRPr="00F90565" w:rsidRDefault="00F90565" w:rsidP="00F90565">
      <w:pPr>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 xml:space="preserve">Приложение к постановлению </w:t>
      </w:r>
    </w:p>
    <w:p w:rsidR="00F90565" w:rsidRPr="00F90565" w:rsidRDefault="00F90565" w:rsidP="00F90565">
      <w:pPr>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 xml:space="preserve">Администрации Чаинского района </w:t>
      </w:r>
    </w:p>
    <w:p w:rsidR="00F90565" w:rsidRPr="00F90565" w:rsidRDefault="00F90565" w:rsidP="00F90565">
      <w:pPr>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от 29.12.2021 № 478</w:t>
      </w:r>
    </w:p>
    <w:p w:rsidR="00F90565" w:rsidRPr="00F90565" w:rsidRDefault="00F90565" w:rsidP="00F90565">
      <w:pPr>
        <w:overflowPunct/>
        <w:autoSpaceDE/>
        <w:autoSpaceDN/>
        <w:adjustRightInd/>
        <w:jc w:val="right"/>
        <w:textAlignment w:val="auto"/>
        <w:rPr>
          <w:rFonts w:eastAsia="Times New Roman"/>
          <w:sz w:val="20"/>
          <w:szCs w:val="20"/>
          <w:lang w:eastAsia="ru-RU"/>
        </w:rPr>
      </w:pPr>
    </w:p>
    <w:p w:rsidR="00F90565" w:rsidRPr="00F90565" w:rsidRDefault="00F90565" w:rsidP="00F90565">
      <w:pPr>
        <w:overflowPunct/>
        <w:autoSpaceDE/>
        <w:autoSpaceDN/>
        <w:adjustRightInd/>
        <w:jc w:val="both"/>
        <w:textAlignment w:val="auto"/>
        <w:rPr>
          <w:rFonts w:eastAsia="Times New Roman"/>
          <w:sz w:val="20"/>
          <w:szCs w:val="20"/>
          <w:lang w:eastAsia="ru-RU"/>
        </w:rPr>
      </w:pPr>
    </w:p>
    <w:p w:rsidR="00F90565" w:rsidRPr="00F90565" w:rsidRDefault="00F90565" w:rsidP="00F90565">
      <w:pPr>
        <w:overflowPunct/>
        <w:jc w:val="center"/>
        <w:textAlignment w:val="auto"/>
        <w:rPr>
          <w:rFonts w:eastAsia="Times New Roman"/>
          <w:b/>
          <w:bCs/>
          <w:sz w:val="20"/>
          <w:szCs w:val="20"/>
          <w:lang w:eastAsia="ru-RU"/>
        </w:rPr>
      </w:pPr>
      <w:r w:rsidRPr="00F90565">
        <w:rPr>
          <w:rFonts w:eastAsia="Times New Roman"/>
          <w:b/>
          <w:bCs/>
          <w:sz w:val="20"/>
          <w:szCs w:val="20"/>
          <w:lang w:eastAsia="ru-RU"/>
        </w:rPr>
        <w:t xml:space="preserve">МУНИЦИПАЛЬНАЯ ПРОГРАММА </w:t>
      </w:r>
    </w:p>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bCs/>
          <w:sz w:val="20"/>
          <w:szCs w:val="20"/>
          <w:lang w:eastAsia="ru-RU"/>
        </w:rPr>
        <w:t>«</w:t>
      </w:r>
      <w:r w:rsidRPr="00F90565">
        <w:rPr>
          <w:rFonts w:eastAsia="Times New Roman"/>
          <w:b/>
          <w:sz w:val="20"/>
          <w:szCs w:val="20"/>
          <w:lang w:eastAsia="ru-RU"/>
        </w:rPr>
        <w:t>СОДЕЙСТВИЕ РАЗВИТИЮ МАЛОГО И СРЕДНЕГО ПРЕДПРИНИМАТЕЛЬСТВА</w:t>
      </w:r>
      <w:r w:rsidRPr="00F90565">
        <w:rPr>
          <w:rFonts w:eastAsia="Times New Roman"/>
          <w:b/>
          <w:bCs/>
          <w:sz w:val="20"/>
          <w:szCs w:val="20"/>
          <w:lang w:eastAsia="ru-RU"/>
        </w:rPr>
        <w:t>»</w:t>
      </w:r>
    </w:p>
    <w:p w:rsidR="00F90565" w:rsidRPr="00F90565" w:rsidRDefault="00F90565" w:rsidP="00F90565">
      <w:pPr>
        <w:overflowPunct/>
        <w:jc w:val="center"/>
        <w:textAlignment w:val="auto"/>
        <w:rPr>
          <w:rFonts w:eastAsia="Times New Roman"/>
          <w:b/>
          <w:bCs/>
          <w:sz w:val="20"/>
          <w:szCs w:val="20"/>
          <w:lang w:eastAsia="ru-RU"/>
        </w:rPr>
      </w:pPr>
    </w:p>
    <w:p w:rsidR="00F90565" w:rsidRPr="00F90565" w:rsidRDefault="00F90565" w:rsidP="00F90565">
      <w:pPr>
        <w:overflowPunct/>
        <w:jc w:val="center"/>
        <w:textAlignment w:val="auto"/>
        <w:rPr>
          <w:rFonts w:eastAsia="Times New Roman"/>
          <w:b/>
          <w:bCs/>
          <w:sz w:val="20"/>
          <w:szCs w:val="20"/>
          <w:lang w:eastAsia="ru-RU"/>
        </w:rPr>
      </w:pPr>
      <w:r w:rsidRPr="00F90565">
        <w:rPr>
          <w:rFonts w:eastAsia="Times New Roman"/>
          <w:b/>
          <w:bCs/>
          <w:sz w:val="20"/>
          <w:szCs w:val="20"/>
          <w:lang w:eastAsia="ru-RU"/>
        </w:rPr>
        <w:t xml:space="preserve">ПАСПОРТ МУНИЦИПАЛЬНОЙ ПРОГРАММЫ </w:t>
      </w:r>
    </w:p>
    <w:p w:rsidR="00F90565" w:rsidRPr="00F90565" w:rsidRDefault="00F90565" w:rsidP="00F90565">
      <w:pPr>
        <w:overflowPunct/>
        <w:jc w:val="center"/>
        <w:textAlignment w:val="auto"/>
        <w:rPr>
          <w:rFonts w:ascii="Calibri" w:eastAsia="Times New Roman" w:hAnsi="Calibri" w:cs="Calibri"/>
          <w:sz w:val="20"/>
          <w:szCs w:val="20"/>
          <w:lang w:eastAsia="ru-RU"/>
        </w:rPr>
      </w:pP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126"/>
        <w:gridCol w:w="1417"/>
        <w:gridCol w:w="285"/>
        <w:gridCol w:w="991"/>
        <w:gridCol w:w="1134"/>
        <w:gridCol w:w="106"/>
        <w:gridCol w:w="1028"/>
        <w:gridCol w:w="71"/>
        <w:gridCol w:w="1063"/>
        <w:gridCol w:w="36"/>
        <w:gridCol w:w="1099"/>
      </w:tblGrid>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color w:val="000000"/>
                <w:sz w:val="20"/>
                <w:szCs w:val="20"/>
                <w:lang w:eastAsia="ru-RU"/>
              </w:rPr>
            </w:pPr>
            <w:r w:rsidRPr="00F90565">
              <w:rPr>
                <w:rFonts w:eastAsia="Times New Roman"/>
                <w:color w:val="000000"/>
                <w:sz w:val="20"/>
                <w:szCs w:val="20"/>
                <w:lang w:eastAsia="ru-RU"/>
              </w:rPr>
              <w:t>Наименование муниципальной программы (далее – Программа)</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overflowPunct/>
              <w:ind w:right="142"/>
              <w:jc w:val="both"/>
              <w:textAlignment w:val="auto"/>
              <w:rPr>
                <w:rFonts w:eastAsia="Times New Roman"/>
                <w:color w:val="000000"/>
                <w:sz w:val="20"/>
                <w:szCs w:val="20"/>
                <w:lang w:eastAsia="ru-RU"/>
              </w:rPr>
            </w:pPr>
            <w:r w:rsidRPr="00F90565">
              <w:rPr>
                <w:rFonts w:eastAsia="Times New Roman"/>
                <w:color w:val="000000"/>
                <w:sz w:val="20"/>
                <w:szCs w:val="20"/>
                <w:lang w:eastAsia="ru-RU"/>
              </w:rPr>
              <w:t>«Содействие развитию малого и среднего предпринимательства в Чаинском районе»</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Основание для разработки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Постановление Администрации Чаинского района от 02.11.2023 № 276 «Об утверждении Перечня муниципальных программ муниципального образования «Чаинский район Томской области»</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Стратегия социально-экономического развития муниципального образования «Чаинский район Томской области», утвержденная решением Думы Чаинского района от 24.12.2015 № 41</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Сроки (этапы) реализации Программы</w:t>
            </w:r>
          </w:p>
        </w:tc>
        <w:tc>
          <w:tcPr>
            <w:tcW w:w="5528" w:type="dxa"/>
            <w:gridSpan w:val="8"/>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widowControl w:val="0"/>
              <w:overflowPunct/>
              <w:ind w:right="142"/>
              <w:jc w:val="both"/>
              <w:textAlignment w:val="auto"/>
              <w:rPr>
                <w:rFonts w:eastAsia="Times New Roman"/>
                <w:sz w:val="20"/>
                <w:szCs w:val="20"/>
                <w:lang w:eastAsia="ru-RU"/>
              </w:rPr>
            </w:pPr>
            <w:r w:rsidRPr="00F90565">
              <w:rPr>
                <w:rFonts w:eastAsia="Times New Roman"/>
                <w:sz w:val="20"/>
                <w:szCs w:val="20"/>
                <w:lang w:eastAsia="ru-RU"/>
              </w:rPr>
              <w:t>2022-2024 годы</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Координатор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textAlignment w:val="auto"/>
              <w:rPr>
                <w:rFonts w:eastAsia="Times New Roman"/>
                <w:sz w:val="20"/>
                <w:szCs w:val="20"/>
                <w:lang w:eastAsia="ru-RU"/>
              </w:rPr>
            </w:pPr>
            <w:r w:rsidRPr="00F90565">
              <w:rPr>
                <w:rFonts w:eastAsia="Times New Roman"/>
                <w:sz w:val="20"/>
                <w:szCs w:val="20"/>
                <w:lang w:eastAsia="ru-RU"/>
              </w:rPr>
              <w:t>Заместитель Главы Чаинского района экономике – начальник Управления финансов</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Ответственный исполнитель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textAlignment w:val="auto"/>
              <w:rPr>
                <w:rFonts w:eastAsia="Times New Roman"/>
                <w:sz w:val="20"/>
                <w:szCs w:val="20"/>
                <w:lang w:eastAsia="ru-RU"/>
              </w:rPr>
            </w:pPr>
            <w:r w:rsidRPr="00F90565">
              <w:rPr>
                <w:rFonts w:eastAsia="Times New Roman"/>
                <w:sz w:val="20"/>
                <w:szCs w:val="20"/>
                <w:lang w:eastAsia="ru-RU"/>
              </w:rPr>
              <w:t xml:space="preserve">Экономический отдел Администрации Чаинского района, ведущий специалист; </w:t>
            </w:r>
          </w:p>
          <w:p w:rsidR="00F90565" w:rsidRPr="00F90565" w:rsidRDefault="00F90565" w:rsidP="00F90565">
            <w:pPr>
              <w:widowControl w:val="0"/>
              <w:suppressAutoHyphens/>
              <w:overflowPunct/>
              <w:ind w:right="142"/>
              <w:textAlignment w:val="auto"/>
              <w:rPr>
                <w:rFonts w:eastAsia="Times New Roman"/>
                <w:sz w:val="20"/>
                <w:szCs w:val="20"/>
                <w:lang w:eastAsia="ru-RU"/>
              </w:rPr>
            </w:pPr>
            <w:r w:rsidRPr="00F90565">
              <w:rPr>
                <w:rFonts w:eastAsia="Times New Roman"/>
                <w:sz w:val="20"/>
                <w:szCs w:val="20"/>
                <w:lang w:eastAsia="ru-RU"/>
              </w:rPr>
              <w:t>Отдел сельского хозяйства, начальник отдела.</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Соисполнители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textAlignment w:val="auto"/>
              <w:rPr>
                <w:rFonts w:eastAsia="Times New Roman"/>
                <w:sz w:val="20"/>
                <w:szCs w:val="20"/>
                <w:lang w:eastAsia="ru-RU"/>
              </w:rPr>
            </w:pPr>
            <w:r w:rsidRPr="00F90565">
              <w:rPr>
                <w:rFonts w:eastAsia="Times New Roman"/>
                <w:sz w:val="20"/>
                <w:szCs w:val="20"/>
                <w:lang w:eastAsia="ru-RU"/>
              </w:rPr>
              <w:t>отсутствуют</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Участники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Экономический отдел Администрации Чаинского района;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Субъекты малого и среднего предпринимательства Чаинского района;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 xml:space="preserve">Муниципальные образования Чаинского района; </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Отдел сельского хозяйства Администрации Чаинского района;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Координационный совет по развитию малого и среднего предпринимательства при Администрации Чаинского района;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lastRenderedPageBreak/>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textAlignment w:val="auto"/>
              <w:rPr>
                <w:rFonts w:eastAsia="Times New Roman"/>
                <w:sz w:val="20"/>
                <w:szCs w:val="20"/>
                <w:lang w:eastAsia="ru-RU"/>
              </w:rPr>
            </w:pPr>
            <w:r w:rsidRPr="00F90565">
              <w:rPr>
                <w:rFonts w:eastAsia="Times New Roman"/>
                <w:sz w:val="20"/>
                <w:szCs w:val="20"/>
                <w:lang w:eastAsia="ru-RU"/>
              </w:rPr>
              <w:t>Создание условий для инвестиций и развития предпринимательства Чаинского района</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Цель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F90565" w:rsidRPr="00F90565" w:rsidTr="00F90565">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Задачи Программы</w:t>
            </w:r>
          </w:p>
        </w:tc>
        <w:tc>
          <w:tcPr>
            <w:tcW w:w="5528" w:type="dxa"/>
            <w:gridSpan w:val="8"/>
            <w:tcBorders>
              <w:top w:val="single" w:sz="4" w:space="0" w:color="auto"/>
              <w:left w:val="single" w:sz="4" w:space="0" w:color="auto"/>
              <w:bottom w:val="single" w:sz="4" w:space="0" w:color="auto"/>
              <w:right w:val="single" w:sz="4" w:space="0" w:color="auto"/>
            </w:tcBorders>
          </w:tcPr>
          <w:p w:rsidR="00F90565" w:rsidRPr="00F90565" w:rsidRDefault="00F90565" w:rsidP="00F90565">
            <w:pPr>
              <w:suppressAutoHyphens/>
              <w:overflowPunct/>
              <w:autoSpaceDE/>
              <w:autoSpaceDN/>
              <w:adjustRightInd/>
              <w:ind w:right="142"/>
              <w:jc w:val="both"/>
              <w:textAlignment w:val="auto"/>
              <w:rPr>
                <w:rFonts w:eastAsia="Times New Roman"/>
                <w:sz w:val="20"/>
                <w:szCs w:val="20"/>
                <w:lang w:eastAsia="ru-RU"/>
              </w:rPr>
            </w:pPr>
            <w:r w:rsidRPr="00F90565">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Задача 2. Создание благоприятных условий для развития малого и среднего предпринимательства</w:t>
            </w:r>
          </w:p>
          <w:p w:rsidR="00F90565" w:rsidRPr="00F90565" w:rsidRDefault="00F90565" w:rsidP="00F90565">
            <w:pPr>
              <w:widowControl w:val="0"/>
              <w:suppressAutoHyphens/>
              <w:overflowPunct/>
              <w:ind w:right="142"/>
              <w:jc w:val="both"/>
              <w:textAlignment w:val="auto"/>
              <w:rPr>
                <w:rFonts w:eastAsia="Times New Roman"/>
                <w:sz w:val="20"/>
                <w:szCs w:val="20"/>
                <w:lang w:eastAsia="ru-RU"/>
              </w:rPr>
            </w:pPr>
            <w:r w:rsidRPr="00F90565">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F90565" w:rsidRPr="00F90565" w:rsidTr="00F90565">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Показатели задач</w:t>
            </w:r>
          </w:p>
        </w:tc>
        <w:tc>
          <w:tcPr>
            <w:tcW w:w="1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2021</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2022</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2023</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2024</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Задача 1</w:t>
            </w:r>
          </w:p>
        </w:tc>
        <w:tc>
          <w:tcPr>
            <w:tcW w:w="4537" w:type="dxa"/>
            <w:gridSpan w:val="7"/>
            <w:tcBorders>
              <w:top w:val="single" w:sz="4" w:space="0" w:color="auto"/>
              <w:left w:val="single" w:sz="4" w:space="0" w:color="auto"/>
              <w:bottom w:val="single" w:sz="4" w:space="0" w:color="auto"/>
              <w:right w:val="single" w:sz="4" w:space="0" w:color="auto"/>
            </w:tcBorders>
          </w:tcPr>
          <w:p w:rsidR="00F90565" w:rsidRPr="00F90565" w:rsidRDefault="00F90565" w:rsidP="00F90565">
            <w:pPr>
              <w:overflowPunct/>
              <w:autoSpaceDE/>
              <w:autoSpaceDN/>
              <w:adjustRightInd/>
              <w:ind w:right="142"/>
              <w:jc w:val="both"/>
              <w:textAlignment w:val="auto"/>
              <w:rPr>
                <w:rFonts w:eastAsia="Times New Roman"/>
                <w:b/>
                <w:sz w:val="20"/>
                <w:szCs w:val="20"/>
                <w:lang w:eastAsia="ru-RU"/>
              </w:rPr>
            </w:pPr>
            <w:r w:rsidRPr="00F90565">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1.</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2.</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Оказание консультационных и информационных услуг субъектам малого и среднего предпринимательства и «самозанятым» гражданам (плательщикам налога на профессиональный доход) </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Задача 2</w:t>
            </w:r>
          </w:p>
        </w:tc>
        <w:tc>
          <w:tcPr>
            <w:tcW w:w="4537" w:type="dxa"/>
            <w:gridSpan w:val="7"/>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overflowPunct/>
              <w:ind w:right="142"/>
              <w:jc w:val="both"/>
              <w:textAlignment w:val="auto"/>
              <w:rPr>
                <w:rFonts w:eastAsia="Times New Roman"/>
                <w:b/>
                <w:sz w:val="20"/>
                <w:szCs w:val="20"/>
                <w:lang w:eastAsia="ru-RU"/>
              </w:rPr>
            </w:pPr>
            <w:r w:rsidRPr="00F90565">
              <w:rPr>
                <w:rFonts w:eastAsia="Times New Roman"/>
                <w:b/>
                <w:sz w:val="20"/>
                <w:szCs w:val="20"/>
                <w:lang w:eastAsia="ru-RU"/>
              </w:rPr>
              <w:t>Создание благоприятных условий для развития малого и среднего предпринимательства</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1.</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Конкурс предпринимательских 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2.</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Информирование </w:t>
            </w:r>
            <w:r w:rsidRPr="00F90565">
              <w:rPr>
                <w:rFonts w:eastAsia="Times New Roman"/>
                <w:sz w:val="20"/>
                <w:szCs w:val="20"/>
                <w:lang w:eastAsia="ru-RU"/>
              </w:rPr>
              <w:lastRenderedPageBreak/>
              <w:t>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lastRenderedPageBreak/>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3.</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Количество субъектов малого и среднего предпринимательства, воспользовавшихся услугами муниципального центра поддержки предпринимательства ООО «Центр поддержки предпринимательства»,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4.</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highlight w:val="yellow"/>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5.</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highlight w:val="yellow"/>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6.</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Проведение кадастровых работ на землях сельскохозяйственного назначения (га)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7622,8</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300,0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Задача 3</w:t>
            </w:r>
          </w:p>
        </w:tc>
        <w:tc>
          <w:tcPr>
            <w:tcW w:w="4537" w:type="dxa"/>
            <w:gridSpan w:val="7"/>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overflowPunct/>
              <w:ind w:right="142"/>
              <w:jc w:val="both"/>
              <w:textAlignment w:val="auto"/>
              <w:rPr>
                <w:rFonts w:eastAsia="Times New Roman"/>
                <w:b/>
                <w:sz w:val="20"/>
                <w:szCs w:val="20"/>
                <w:lang w:eastAsia="ru-RU"/>
              </w:rPr>
            </w:pPr>
            <w:r w:rsidRPr="00F90565">
              <w:rPr>
                <w:rFonts w:eastAsia="Times New Roman"/>
                <w:b/>
                <w:sz w:val="20"/>
                <w:szCs w:val="20"/>
                <w:lang w:eastAsia="ru-RU"/>
              </w:rPr>
              <w:t xml:space="preserve">Формирование позитивного образа предпринимательской деятельности, содействие продвижению продукции местных </w:t>
            </w:r>
            <w:r w:rsidRPr="00F90565">
              <w:rPr>
                <w:rFonts w:eastAsia="Times New Roman"/>
                <w:b/>
                <w:sz w:val="20"/>
                <w:szCs w:val="20"/>
                <w:lang w:eastAsia="ru-RU"/>
              </w:rPr>
              <w:lastRenderedPageBreak/>
              <w:t>товаропроизводителей на внутреннем и внешнем рынках</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b/>
                <w:sz w:val="20"/>
                <w:szCs w:val="20"/>
                <w:lang w:eastAsia="ru-RU"/>
              </w:rPr>
            </w:pPr>
            <w:r w:rsidRPr="00F90565">
              <w:rPr>
                <w:rFonts w:eastAsia="Times New Roman"/>
                <w:b/>
                <w:sz w:val="20"/>
                <w:szCs w:val="20"/>
                <w:lang w:eastAsia="ru-RU"/>
              </w:rPr>
              <w:t>Мероприятие 1.</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Мероприятие 2.</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Мероприятие 3.</w:t>
            </w:r>
          </w:p>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Размещение материалов в СМИ о малом и среднем предпринимательстве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r>
      <w:tr w:rsidR="00F90565" w:rsidRPr="00F90565" w:rsidTr="00F90565">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Источники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2023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2024</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2641406,61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542990,53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2098416,08</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3198109,16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711282,05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1543400,0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629870,69</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313556,42</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1495171,67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333717,95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278600,0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220568,72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662285,00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720000,0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color w:val="FF0000"/>
                <w:sz w:val="20"/>
                <w:szCs w:val="20"/>
                <w:lang w:eastAsia="ru-RU"/>
              </w:rPr>
            </w:pPr>
            <w:r w:rsidRPr="00F90565">
              <w:rPr>
                <w:rFonts w:eastAsia="Times New Roman"/>
                <w:sz w:val="20"/>
                <w:szCs w:val="20"/>
                <w:lang w:eastAsia="ru-RU"/>
              </w:rPr>
              <w:t>200000,0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highlight w:val="yellow"/>
                <w:lang w:eastAsia="ru-RU"/>
              </w:rPr>
            </w:pPr>
            <w:r w:rsidRPr="00F90565">
              <w:rPr>
                <w:rFonts w:eastAsia="Times New Roman"/>
                <w:sz w:val="20"/>
                <w:szCs w:val="20"/>
                <w:lang w:eastAsia="ru-RU"/>
              </w:rPr>
              <w:t>300000,0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highlight w:val="yellow"/>
                <w:lang w:eastAsia="ru-RU"/>
              </w:rPr>
            </w:pPr>
            <w:r w:rsidRPr="00F90565">
              <w:rPr>
                <w:rFonts w:eastAsia="Times New Roman"/>
                <w:sz w:val="20"/>
                <w:szCs w:val="20"/>
                <w:lang w:eastAsia="ru-RU"/>
              </w:rPr>
              <w:t>120000,0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100000,0</w:t>
            </w:r>
          </w:p>
        </w:tc>
      </w:tr>
      <w:tr w:rsidR="00F90565" w:rsidRPr="00F90565" w:rsidTr="00F9056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 xml:space="preserve">Всего по </w:t>
            </w:r>
          </w:p>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источникам</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8054687,44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1245000,0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2122000,0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1513429,94</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3174257,50</w:t>
            </w:r>
          </w:p>
        </w:tc>
      </w:tr>
      <w:tr w:rsidR="00F90565" w:rsidRPr="00F90565" w:rsidTr="00F90565">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Конечные результаты реализации Программы</w:t>
            </w:r>
          </w:p>
        </w:tc>
        <w:tc>
          <w:tcPr>
            <w:tcW w:w="7230" w:type="dxa"/>
            <w:gridSpan w:val="10"/>
            <w:tcBorders>
              <w:top w:val="single" w:sz="4" w:space="0" w:color="auto"/>
              <w:left w:val="single" w:sz="4" w:space="0" w:color="auto"/>
              <w:bottom w:val="single" w:sz="4" w:space="0" w:color="auto"/>
              <w:right w:val="single" w:sz="4" w:space="0" w:color="auto"/>
            </w:tcBorders>
          </w:tcPr>
          <w:p w:rsidR="00F90565" w:rsidRPr="00F90565" w:rsidRDefault="00F90565" w:rsidP="00F90565">
            <w:pPr>
              <w:widowControl w:val="0"/>
              <w:overflowPunct/>
              <w:ind w:right="142"/>
              <w:jc w:val="both"/>
              <w:textAlignment w:val="auto"/>
              <w:rPr>
                <w:rFonts w:eastAsia="Times New Roman"/>
                <w:sz w:val="20"/>
                <w:szCs w:val="20"/>
                <w:lang w:eastAsia="ru-RU"/>
              </w:rPr>
            </w:pPr>
            <w:r w:rsidRPr="00F90565">
              <w:rPr>
                <w:rFonts w:eastAsia="Times New Roman"/>
                <w:sz w:val="20"/>
                <w:szCs w:val="20"/>
                <w:lang w:eastAsia="ru-RU"/>
              </w:rPr>
              <w:t>Увеличение количества индивидуальных предпринимателей и повышение предпринимательской активности населения</w:t>
            </w:r>
          </w:p>
        </w:tc>
      </w:tr>
    </w:tbl>
    <w:p w:rsidR="00F90565" w:rsidRPr="00F90565" w:rsidRDefault="00F90565" w:rsidP="00F90565">
      <w:pPr>
        <w:overflowPunct/>
        <w:autoSpaceDE/>
        <w:autoSpaceDN/>
        <w:adjustRightInd/>
        <w:textAlignment w:val="auto"/>
        <w:rPr>
          <w:rFonts w:eastAsia="Times New Roman"/>
          <w:sz w:val="20"/>
          <w:szCs w:val="20"/>
          <w:lang w:eastAsia="ru-RU"/>
        </w:rPr>
      </w:pPr>
    </w:p>
    <w:p w:rsidR="00F90565" w:rsidRPr="00F90565" w:rsidRDefault="00F90565" w:rsidP="00F90565">
      <w:pPr>
        <w:overflowPunct/>
        <w:autoSpaceDE/>
        <w:autoSpaceDN/>
        <w:adjustRightInd/>
        <w:jc w:val="center"/>
        <w:textAlignment w:val="auto"/>
        <w:rPr>
          <w:rFonts w:eastAsia="Times New Roman"/>
          <w:b/>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b/>
          <w:sz w:val="20"/>
          <w:szCs w:val="20"/>
          <w:lang w:eastAsia="ru-RU"/>
        </w:rPr>
      </w:pPr>
      <w:r w:rsidRPr="00F90565">
        <w:rPr>
          <w:rFonts w:eastAsia="Times New Roman"/>
          <w:b/>
          <w:sz w:val="20"/>
          <w:szCs w:val="20"/>
          <w:lang w:val="en-US" w:eastAsia="ru-RU"/>
        </w:rPr>
        <w:lastRenderedPageBreak/>
        <w:t>I</w:t>
      </w:r>
      <w:r w:rsidRPr="00F90565">
        <w:rPr>
          <w:rFonts w:eastAsia="Times New Roman"/>
          <w:b/>
          <w:sz w:val="20"/>
          <w:szCs w:val="20"/>
          <w:lang w:eastAsia="ru-RU"/>
        </w:rPr>
        <w:t>. Характеристика текущего состояния сферы реализации Программы</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 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В рамках реализации муниципальной программы «Содействие развитию малого и среднего предпринимательства на 2019-2021 годы» было запланировано достижение основного целевого показателя </w:t>
      </w:r>
    </w:p>
    <w:p w:rsidR="00F90565" w:rsidRPr="00F90565" w:rsidRDefault="00F90565" w:rsidP="00F90565">
      <w:pPr>
        <w:overflowPunct/>
        <w:autoSpaceDE/>
        <w:autoSpaceDN/>
        <w:adjustRightInd/>
        <w:jc w:val="right"/>
        <w:textAlignment w:val="auto"/>
        <w:rPr>
          <w:rFonts w:eastAsia="Times New Roman"/>
          <w:sz w:val="20"/>
          <w:szCs w:val="20"/>
          <w:lang w:eastAsia="ru-RU"/>
        </w:rPr>
      </w:pPr>
    </w:p>
    <w:p w:rsidR="00F90565" w:rsidRPr="00F90565" w:rsidRDefault="00F90565" w:rsidP="00F90565">
      <w:pPr>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5"/>
        <w:gridCol w:w="1903"/>
        <w:gridCol w:w="1902"/>
        <w:gridCol w:w="1803"/>
      </w:tblGrid>
      <w:tr w:rsidR="00F90565" w:rsidRPr="00F90565" w:rsidTr="00F90565">
        <w:trPr>
          <w:trHeight w:val="402"/>
        </w:trPr>
        <w:tc>
          <w:tcPr>
            <w:tcW w:w="3969" w:type="dxa"/>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Показатели</w:t>
            </w:r>
          </w:p>
        </w:tc>
        <w:tc>
          <w:tcPr>
            <w:tcW w:w="1985" w:type="dxa"/>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2019</w:t>
            </w:r>
          </w:p>
        </w:tc>
        <w:tc>
          <w:tcPr>
            <w:tcW w:w="1984" w:type="dxa"/>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2020</w:t>
            </w:r>
          </w:p>
        </w:tc>
        <w:tc>
          <w:tcPr>
            <w:tcW w:w="1843" w:type="dxa"/>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2021</w:t>
            </w:r>
          </w:p>
        </w:tc>
      </w:tr>
      <w:tr w:rsidR="00F90565" w:rsidRPr="00F90565" w:rsidTr="00F90565">
        <w:trPr>
          <w:trHeight w:val="642"/>
        </w:trPr>
        <w:tc>
          <w:tcPr>
            <w:tcW w:w="3969" w:type="dxa"/>
            <w:vAlign w:val="center"/>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Число субъектов малого и среднего предпринимательства в расчете на 10 тысяч человек населения (план)</w:t>
            </w:r>
          </w:p>
        </w:tc>
        <w:tc>
          <w:tcPr>
            <w:tcW w:w="1985"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224</w:t>
            </w:r>
          </w:p>
        </w:tc>
        <w:tc>
          <w:tcPr>
            <w:tcW w:w="1984"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225</w:t>
            </w:r>
          </w:p>
        </w:tc>
        <w:tc>
          <w:tcPr>
            <w:tcW w:w="1843"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230</w:t>
            </w:r>
          </w:p>
        </w:tc>
      </w:tr>
      <w:tr w:rsidR="00F90565" w:rsidRPr="00F90565" w:rsidTr="00F90565">
        <w:trPr>
          <w:trHeight w:val="642"/>
        </w:trPr>
        <w:tc>
          <w:tcPr>
            <w:tcW w:w="3969" w:type="dxa"/>
            <w:vAlign w:val="center"/>
          </w:tcPr>
          <w:p w:rsidR="00F90565" w:rsidRPr="00F90565" w:rsidRDefault="00F90565" w:rsidP="00F90565">
            <w:pPr>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Достигнутый результат (факт)</w:t>
            </w:r>
          </w:p>
        </w:tc>
        <w:tc>
          <w:tcPr>
            <w:tcW w:w="1985"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208</w:t>
            </w:r>
          </w:p>
        </w:tc>
        <w:tc>
          <w:tcPr>
            <w:tcW w:w="1984"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173</w:t>
            </w:r>
          </w:p>
        </w:tc>
        <w:tc>
          <w:tcPr>
            <w:tcW w:w="1843" w:type="dxa"/>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225,7  (результат на 01.07.2021)</w:t>
            </w:r>
          </w:p>
        </w:tc>
      </w:tr>
    </w:tbl>
    <w:p w:rsidR="00F90565" w:rsidRPr="00F90565" w:rsidRDefault="00F90565" w:rsidP="00F90565">
      <w:pPr>
        <w:overflowPunct/>
        <w:autoSpaceDE/>
        <w:autoSpaceDN/>
        <w:adjustRightInd/>
        <w:jc w:val="both"/>
        <w:textAlignment w:val="auto"/>
        <w:rPr>
          <w:rFonts w:eastAsia="Times New Roman"/>
          <w:color w:val="3366FF"/>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Анализируя таблицу, отметим, что показатель в 2019 году не был достигнут. Количество индивидуальных предпринимателей за 2020 год сократилось. В 2020 году, относительно 2019 года, значение показателя снизилось в связи с пандемией, связанной с распространением коронавирусной инфекции </w:t>
      </w:r>
      <w:r w:rsidRPr="00F90565">
        <w:rPr>
          <w:rFonts w:eastAsia="Times New Roman"/>
          <w:sz w:val="20"/>
          <w:szCs w:val="20"/>
          <w:lang w:val="en-US" w:eastAsia="ru-RU"/>
        </w:rPr>
        <w:t>COVID</w:t>
      </w:r>
      <w:r w:rsidRPr="00F90565">
        <w:rPr>
          <w:rFonts w:eastAsia="Times New Roman"/>
          <w:sz w:val="20"/>
          <w:szCs w:val="20"/>
          <w:lang w:eastAsia="ru-RU"/>
        </w:rPr>
        <w:t>-19. С 01 января 2021 года до 01 июля 2021 года количество субъектов малого и среднего предпринимательства (включая «самозанятых») увеличилось по сравнению с 2020 годом.</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В 2021 году значение показателя по сравнению с 2020 годом вырос, так как режим ограничений, связанный с распространением коронавирусной инфекции </w:t>
      </w:r>
      <w:r w:rsidRPr="00F90565">
        <w:rPr>
          <w:rFonts w:eastAsia="Times New Roman"/>
          <w:sz w:val="20"/>
          <w:szCs w:val="20"/>
          <w:lang w:val="en-US" w:eastAsia="ru-RU"/>
        </w:rPr>
        <w:t>COVID</w:t>
      </w:r>
      <w:r w:rsidRPr="00F90565">
        <w:rPr>
          <w:rFonts w:eastAsia="Times New Roman"/>
          <w:sz w:val="20"/>
          <w:szCs w:val="20"/>
          <w:lang w:eastAsia="ru-RU"/>
        </w:rPr>
        <w:t>-19, пошел на спуск и появилась возможность перейти на новый налоговый режим «Налог на профессиональный доход».</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Структура субъектов малого и среднего предпринимательства, осуществляемых на территории Чаинского района  (Таблица 3), уже на протяжении нескольких лет практически не изменяется, основными сферами деятельности остается торговая деятельность, сельское хозяйство и ремонтные услуги:</w:t>
      </w:r>
    </w:p>
    <w:p w:rsidR="00F90565" w:rsidRPr="00F90565" w:rsidRDefault="00F90565" w:rsidP="00F90565">
      <w:pPr>
        <w:suppressAutoHyphens/>
        <w:overflowPunct/>
        <w:autoSpaceDE/>
        <w:autoSpaceDN/>
        <w:adjustRightInd/>
        <w:jc w:val="right"/>
        <w:textAlignment w:val="auto"/>
        <w:rPr>
          <w:rFonts w:eastAsia="Times New Roman"/>
          <w:sz w:val="20"/>
          <w:szCs w:val="20"/>
          <w:lang w:eastAsia="ru-RU"/>
        </w:rPr>
      </w:pPr>
    </w:p>
    <w:p w:rsidR="00F90565" w:rsidRPr="00F90565" w:rsidRDefault="00F90565" w:rsidP="00F90565">
      <w:pPr>
        <w:suppressAutoHyphens/>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Таблица 3</w:t>
      </w:r>
    </w:p>
    <w:tbl>
      <w:tblPr>
        <w:tblW w:w="9781" w:type="dxa"/>
        <w:tblInd w:w="108" w:type="dxa"/>
        <w:tblLayout w:type="fixed"/>
        <w:tblLook w:val="0000" w:firstRow="0" w:lastRow="0" w:firstColumn="0" w:lastColumn="0" w:noHBand="0" w:noVBand="0"/>
      </w:tblPr>
      <w:tblGrid>
        <w:gridCol w:w="544"/>
        <w:gridCol w:w="6260"/>
        <w:gridCol w:w="2977"/>
      </w:tblGrid>
      <w:tr w:rsidR="00F90565" w:rsidRPr="00F90565" w:rsidTr="00F90565">
        <w:trPr>
          <w:trHeight w:val="560"/>
        </w:trPr>
        <w:tc>
          <w:tcPr>
            <w:tcW w:w="544" w:type="dxa"/>
            <w:tcBorders>
              <w:top w:val="single" w:sz="4" w:space="0" w:color="auto"/>
              <w:left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 п/п</w:t>
            </w:r>
          </w:p>
        </w:tc>
        <w:tc>
          <w:tcPr>
            <w:tcW w:w="6260" w:type="dxa"/>
            <w:tcBorders>
              <w:top w:val="single" w:sz="4" w:space="0" w:color="auto"/>
              <w:left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 от общего количества</w:t>
            </w:r>
          </w:p>
        </w:tc>
      </w:tr>
      <w:tr w:rsidR="00F90565" w:rsidRPr="00F90565" w:rsidTr="00F90565">
        <w:trPr>
          <w:trHeight w:val="191"/>
        </w:trPr>
        <w:tc>
          <w:tcPr>
            <w:tcW w:w="544" w:type="dxa"/>
            <w:tcBorders>
              <w:top w:val="single" w:sz="4" w:space="0" w:color="auto"/>
              <w:left w:val="single" w:sz="4" w:space="0" w:color="auto"/>
              <w:bottom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6260"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textAlignment w:val="auto"/>
              <w:rPr>
                <w:rFonts w:eastAsia="Times New Roman"/>
                <w:sz w:val="20"/>
                <w:szCs w:val="20"/>
                <w:lang w:eastAsia="ru-RU"/>
              </w:rPr>
            </w:pPr>
            <w:r w:rsidRPr="00F90565">
              <w:rPr>
                <w:rFonts w:eastAsia="Times New Roman"/>
                <w:sz w:val="20"/>
                <w:szCs w:val="20"/>
                <w:lang w:eastAsia="ru-RU"/>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val="en-US" w:eastAsia="ru-RU"/>
              </w:rPr>
            </w:pPr>
            <w:r w:rsidRPr="00F90565">
              <w:rPr>
                <w:rFonts w:eastAsia="Times New Roman"/>
                <w:sz w:val="20"/>
                <w:szCs w:val="20"/>
                <w:lang w:eastAsia="ru-RU"/>
              </w:rPr>
              <w:t>35,74</w:t>
            </w:r>
          </w:p>
        </w:tc>
      </w:tr>
      <w:tr w:rsidR="00F90565" w:rsidRPr="00F90565" w:rsidTr="00F90565">
        <w:trPr>
          <w:trHeight w:val="194"/>
        </w:trPr>
        <w:tc>
          <w:tcPr>
            <w:tcW w:w="544" w:type="dxa"/>
            <w:tcBorders>
              <w:top w:val="single" w:sz="4" w:space="0" w:color="auto"/>
              <w:left w:val="single" w:sz="4" w:space="0" w:color="auto"/>
              <w:bottom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6260"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textAlignment w:val="auto"/>
              <w:rPr>
                <w:rFonts w:eastAsia="Times New Roman"/>
                <w:sz w:val="20"/>
                <w:szCs w:val="20"/>
                <w:lang w:eastAsia="ru-RU"/>
              </w:rPr>
            </w:pPr>
            <w:r w:rsidRPr="00F90565">
              <w:rPr>
                <w:rFonts w:eastAsia="Times New Roman"/>
                <w:sz w:val="20"/>
                <w:szCs w:val="20"/>
                <w:lang w:eastAsia="ru-RU"/>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val="en-US" w:eastAsia="ru-RU"/>
              </w:rPr>
            </w:pPr>
            <w:r w:rsidRPr="00F90565">
              <w:rPr>
                <w:rFonts w:eastAsia="Times New Roman"/>
                <w:sz w:val="20"/>
                <w:szCs w:val="20"/>
                <w:lang w:eastAsia="ru-RU"/>
              </w:rPr>
              <w:t>16,86</w:t>
            </w:r>
          </w:p>
        </w:tc>
      </w:tr>
      <w:tr w:rsidR="00F90565" w:rsidRPr="00F90565" w:rsidTr="00F90565">
        <w:trPr>
          <w:trHeight w:val="220"/>
        </w:trPr>
        <w:tc>
          <w:tcPr>
            <w:tcW w:w="544" w:type="dxa"/>
            <w:tcBorders>
              <w:top w:val="single" w:sz="4" w:space="0" w:color="auto"/>
              <w:left w:val="single" w:sz="4" w:space="0" w:color="auto"/>
              <w:bottom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val="en-US" w:eastAsia="ru-RU"/>
              </w:rPr>
            </w:pPr>
            <w:r w:rsidRPr="00F90565">
              <w:rPr>
                <w:rFonts w:eastAsia="Times New Roman"/>
                <w:sz w:val="20"/>
                <w:szCs w:val="20"/>
                <w:lang w:val="en-US" w:eastAsia="ru-RU"/>
              </w:rPr>
              <w:t>3.</w:t>
            </w:r>
          </w:p>
        </w:tc>
        <w:tc>
          <w:tcPr>
            <w:tcW w:w="6260"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textAlignment w:val="auto"/>
              <w:rPr>
                <w:rFonts w:eastAsia="Times New Roman"/>
                <w:sz w:val="20"/>
                <w:szCs w:val="20"/>
                <w:lang w:eastAsia="ru-RU"/>
              </w:rPr>
            </w:pPr>
            <w:r w:rsidRPr="00F90565">
              <w:rPr>
                <w:rFonts w:eastAsia="Times New Roman"/>
                <w:sz w:val="20"/>
                <w:szCs w:val="20"/>
                <w:lang w:eastAsia="ru-RU"/>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24,5</w:t>
            </w:r>
          </w:p>
        </w:tc>
      </w:tr>
      <w:tr w:rsidR="00F90565" w:rsidRPr="00F90565" w:rsidTr="00F90565">
        <w:trPr>
          <w:trHeight w:val="135"/>
        </w:trPr>
        <w:tc>
          <w:tcPr>
            <w:tcW w:w="544" w:type="dxa"/>
            <w:tcBorders>
              <w:top w:val="single" w:sz="4" w:space="0" w:color="auto"/>
              <w:left w:val="single" w:sz="4" w:space="0" w:color="auto"/>
              <w:bottom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val="en-US" w:eastAsia="ru-RU"/>
              </w:rPr>
              <w:t>4</w:t>
            </w:r>
            <w:r w:rsidRPr="00F90565">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textAlignment w:val="auto"/>
              <w:rPr>
                <w:rFonts w:eastAsia="Times New Roman"/>
                <w:sz w:val="20"/>
                <w:szCs w:val="20"/>
                <w:lang w:val="en-US" w:eastAsia="ru-RU"/>
              </w:rPr>
            </w:pPr>
            <w:r w:rsidRPr="00F90565">
              <w:rPr>
                <w:rFonts w:eastAsia="Times New Roman"/>
                <w:sz w:val="20"/>
                <w:szCs w:val="20"/>
                <w:lang w:eastAsia="ru-RU"/>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val="en-US" w:eastAsia="ru-RU"/>
              </w:rPr>
            </w:pPr>
            <w:r w:rsidRPr="00F90565">
              <w:rPr>
                <w:rFonts w:eastAsia="Times New Roman"/>
                <w:sz w:val="20"/>
                <w:szCs w:val="20"/>
                <w:lang w:eastAsia="ru-RU"/>
              </w:rPr>
              <w:t>7,63</w:t>
            </w:r>
          </w:p>
        </w:tc>
      </w:tr>
      <w:tr w:rsidR="00F90565" w:rsidRPr="00F90565" w:rsidTr="00F90565">
        <w:trPr>
          <w:trHeight w:val="170"/>
        </w:trPr>
        <w:tc>
          <w:tcPr>
            <w:tcW w:w="544" w:type="dxa"/>
            <w:tcBorders>
              <w:top w:val="single" w:sz="4" w:space="0" w:color="auto"/>
              <w:left w:val="single" w:sz="4" w:space="0" w:color="auto"/>
              <w:bottom w:val="single" w:sz="4" w:space="0" w:color="auto"/>
            </w:tcBorders>
            <w:shd w:val="clear" w:color="auto" w:fill="auto"/>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val="en-US" w:eastAsia="ru-RU"/>
              </w:rPr>
              <w:t>5</w:t>
            </w:r>
            <w:r w:rsidRPr="00F90565">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textAlignment w:val="auto"/>
              <w:rPr>
                <w:rFonts w:eastAsia="Times New Roman"/>
                <w:sz w:val="20"/>
                <w:szCs w:val="20"/>
                <w:lang w:eastAsia="ru-RU"/>
              </w:rPr>
            </w:pPr>
            <w:r w:rsidRPr="00F90565">
              <w:rPr>
                <w:rFonts w:eastAsia="Times New Roman"/>
                <w:sz w:val="20"/>
                <w:szCs w:val="20"/>
                <w:lang w:eastAsia="ru-RU"/>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F90565" w:rsidRPr="00F90565" w:rsidRDefault="00F90565" w:rsidP="00F90565">
            <w:pPr>
              <w:suppressAutoHyphens/>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15,27</w:t>
            </w:r>
          </w:p>
        </w:tc>
      </w:tr>
    </w:tbl>
    <w:p w:rsidR="00F90565" w:rsidRPr="00F90565" w:rsidRDefault="00F90565" w:rsidP="00F90565">
      <w:pPr>
        <w:suppressAutoHyphens/>
        <w:overflowPunct/>
        <w:autoSpaceDE/>
        <w:autoSpaceDN/>
        <w:adjustRightInd/>
        <w:jc w:val="both"/>
        <w:textAlignment w:val="auto"/>
        <w:rPr>
          <w:rFonts w:eastAsia="Times New Roman"/>
          <w:color w:val="3366FF"/>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Особенности, которые обуславливают необходимость развития предпринимательства на территории муниципального образования «Чаинский район Томской области»:</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незадействованность в экономике сырьевого потенциала района;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уникальное культурное наследие («Кулайская культура») и живописные места на р. Обь;</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наличие значительных незадействованных пастбищно-сенокосных угодий;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слабая развитость производственных отраслей.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Результаты, которые были достигнуты за предшествующий период:</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w:t>
      </w:r>
      <w:r w:rsidRPr="00F90565">
        <w:rPr>
          <w:rFonts w:eastAsia="Times New Roman"/>
          <w:sz w:val="20"/>
          <w:szCs w:val="20"/>
          <w:lang w:eastAsia="ru-RU"/>
        </w:rPr>
        <w:lastRenderedPageBreak/>
        <w:t>Чаинского района, на территории Чаинского района действует общественный помощник Уполномоченного по защите прав предпринимателей по Томской области;</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Субъекты малого и среднего предпринимательства принимают участие в конкурсе предпринимательских проектов «Бизнес-старт»;</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 Бюджетные субсидии направлены на развитие собственного дела.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Муниципальное образование «Чаинский район Томской области»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муниципальной программы «Содействие развитию малого и среднего предпринимательства на 2019-2021 годы» в район удалось привлечь средства в размере 1661,28 тыс. рублей, на 01.09.2021 года.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Ежегодно проводится мероприятие с участием Главы Чаинского района и предпринимателей, приуроченного к празднованию Дня российского предпринимательства. За последние 2 года (2020/2021 годы) мероприятия не проводились в связи с пандемией.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Несмотря на достигнутые результаты, существует ряд проблем в развитии малого и среднего предпринимательства: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недостаток собственных финансовых ресурсов для развития бизнеса;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сложности в освоении субъектами малого и среднего предпринимательства информационных технологий и государственных информационных систем;</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недостаточное информационное обеспечение субъектов МСП, затрудняющее принятие управленческих решений;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недостаток квалифицированных трудовых кадров;</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отсутствие оформленных земельных участков на землях сельскохозяйственного назначения.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Учитывая изложенное, требуется совершенствование системы поддержки предпринимательства, которая будет направлена на: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привлечение финансовых ресурсов в сферу малого и среднего предпринимательства;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предоставление субъектам малого и среднего предпринимательства земельных участков на землях сельскохозяйственного назначения для ведения сельскохозяйственного производства.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Поддержка малого и среднего предпринимательства в Чаинском районе осуществляется на основе Программы.</w:t>
      </w:r>
    </w:p>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p>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val="en-US" w:eastAsia="ru-RU"/>
        </w:rPr>
        <w:t>II</w:t>
      </w:r>
      <w:r w:rsidRPr="00F90565">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F90565" w:rsidRPr="00F90565" w:rsidRDefault="00F90565" w:rsidP="00F90565">
      <w:pPr>
        <w:suppressAutoHyphens/>
        <w:overflowPunct/>
        <w:autoSpaceDE/>
        <w:autoSpaceDN/>
        <w:adjustRightInd/>
        <w:jc w:val="both"/>
        <w:textAlignment w:val="auto"/>
        <w:rPr>
          <w:rFonts w:eastAsia="Times New Roman"/>
          <w:b/>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Данная Программа направлена на достижение следующей цели - создание условий для инвестиций и развития предпринимательства Чаинского района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Приоритетными задачами социально-экономического развития Чаинского района, на решение которых направлена Программа: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Задача 2. Создание благоприятных условий для развития малого и среднего предпринимательства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Срок реализации Программы рассчитан на 3 года, с 2022 по 2024 годы.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софинансированию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Решение задач муниципальной программы осуществляется путем реализации ее мероприятий.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Целевой показатель реализации Программы сформирован в соответствии с </w:t>
      </w:r>
      <w:hyperlink r:id="rId22"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F90565">
          <w:rPr>
            <w:rFonts w:eastAsia="Times New Roman"/>
            <w:sz w:val="20"/>
            <w:szCs w:val="20"/>
            <w:lang w:eastAsia="ru-RU"/>
          </w:rPr>
          <w:t>Указом</w:t>
        </w:r>
      </w:hyperlink>
      <w:r w:rsidRPr="00F90565">
        <w:rPr>
          <w:rFonts w:eastAsia="Times New Roman"/>
          <w:sz w:val="20"/>
          <w:szCs w:val="20"/>
          <w:lang w:eastAsia="ru-RU"/>
        </w:rPr>
        <w:t xml:space="preserve"> Президента Российской Федерации от 28 апреля 2008 года № 607 «Об оценке эффективности деятельности органов местного </w:t>
      </w:r>
      <w:r w:rsidRPr="00F90565">
        <w:rPr>
          <w:rFonts w:eastAsia="Times New Roman"/>
          <w:sz w:val="20"/>
          <w:szCs w:val="20"/>
          <w:lang w:eastAsia="ru-RU"/>
        </w:rPr>
        <w:lastRenderedPageBreak/>
        <w:t>самоуправления городских округов и муниципальных районов» (на основании данных на 01.01.2021 года – 208,4):</w:t>
      </w:r>
    </w:p>
    <w:p w:rsidR="00F90565" w:rsidRPr="00F90565" w:rsidRDefault="00F90565" w:rsidP="00F90565">
      <w:pPr>
        <w:suppressAutoHyphens/>
        <w:overflowPunct/>
        <w:autoSpaceDE/>
        <w:autoSpaceDN/>
        <w:adjustRightInd/>
        <w:jc w:val="right"/>
        <w:textAlignment w:val="auto"/>
        <w:rPr>
          <w:rFonts w:eastAsia="Times New Roman"/>
          <w:sz w:val="20"/>
          <w:szCs w:val="20"/>
          <w:lang w:eastAsia="ru-RU"/>
        </w:rPr>
      </w:pPr>
      <w:r w:rsidRPr="00F90565">
        <w:rPr>
          <w:rFonts w:eastAsia="Times New Roman"/>
          <w:sz w:val="20"/>
          <w:szCs w:val="20"/>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511"/>
        <w:gridCol w:w="1510"/>
        <w:gridCol w:w="1510"/>
      </w:tblGrid>
      <w:tr w:rsidR="00F90565" w:rsidRPr="00F90565" w:rsidTr="00F90565">
        <w:tc>
          <w:tcPr>
            <w:tcW w:w="5211" w:type="dxa"/>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Целевой показатель</w:t>
            </w:r>
          </w:p>
        </w:tc>
        <w:tc>
          <w:tcPr>
            <w:tcW w:w="1560" w:type="dxa"/>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2022 год</w:t>
            </w:r>
          </w:p>
        </w:tc>
        <w:tc>
          <w:tcPr>
            <w:tcW w:w="1559" w:type="dxa"/>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2023 год</w:t>
            </w:r>
          </w:p>
        </w:tc>
        <w:tc>
          <w:tcPr>
            <w:tcW w:w="1559" w:type="dxa"/>
          </w:tcPr>
          <w:p w:rsidR="00F90565" w:rsidRPr="00F90565" w:rsidRDefault="00F90565" w:rsidP="00F90565">
            <w:pPr>
              <w:suppressAutoHyphens/>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2024 год</w:t>
            </w:r>
          </w:p>
        </w:tc>
      </w:tr>
      <w:tr w:rsidR="00F90565" w:rsidRPr="00F90565" w:rsidTr="00F90565">
        <w:tc>
          <w:tcPr>
            <w:tcW w:w="5211" w:type="dxa"/>
          </w:tcPr>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Число субъектов малого и среднего предпринимательства в расчете на 10 тысяч человек населения</w:t>
            </w:r>
          </w:p>
        </w:tc>
        <w:tc>
          <w:tcPr>
            <w:tcW w:w="1560" w:type="dxa"/>
            <w:vAlign w:val="center"/>
          </w:tcPr>
          <w:p w:rsidR="00F90565" w:rsidRPr="00F90565" w:rsidRDefault="00F90565" w:rsidP="00F90565">
            <w:pPr>
              <w:widowControl w:val="0"/>
              <w:suppressAutoHyphens/>
              <w:overflowPunct/>
              <w:jc w:val="center"/>
              <w:textAlignment w:val="auto"/>
              <w:rPr>
                <w:rFonts w:eastAsia="Times New Roman"/>
                <w:sz w:val="20"/>
                <w:szCs w:val="20"/>
                <w:lang w:eastAsia="ru-RU"/>
              </w:rPr>
            </w:pPr>
            <w:r w:rsidRPr="00F90565">
              <w:rPr>
                <w:rFonts w:eastAsia="Times New Roman"/>
                <w:sz w:val="20"/>
                <w:szCs w:val="20"/>
                <w:lang w:eastAsia="ru-RU"/>
              </w:rPr>
              <w:t>236,4</w:t>
            </w:r>
          </w:p>
        </w:tc>
        <w:tc>
          <w:tcPr>
            <w:tcW w:w="1559" w:type="dxa"/>
            <w:vAlign w:val="center"/>
          </w:tcPr>
          <w:p w:rsidR="00F90565" w:rsidRPr="00F90565" w:rsidRDefault="00F90565" w:rsidP="00F90565">
            <w:pPr>
              <w:widowControl w:val="0"/>
              <w:suppressAutoHyphens/>
              <w:overflowPunct/>
              <w:jc w:val="center"/>
              <w:textAlignment w:val="auto"/>
              <w:rPr>
                <w:rFonts w:eastAsia="Times New Roman"/>
                <w:sz w:val="20"/>
                <w:szCs w:val="20"/>
                <w:lang w:eastAsia="ru-RU"/>
              </w:rPr>
            </w:pPr>
            <w:r w:rsidRPr="00F90565">
              <w:rPr>
                <w:rFonts w:eastAsia="Times New Roman"/>
                <w:sz w:val="20"/>
                <w:szCs w:val="20"/>
                <w:lang w:eastAsia="ru-RU"/>
              </w:rPr>
              <w:t>240,0</w:t>
            </w:r>
          </w:p>
        </w:tc>
        <w:tc>
          <w:tcPr>
            <w:tcW w:w="1559" w:type="dxa"/>
            <w:vAlign w:val="center"/>
          </w:tcPr>
          <w:p w:rsidR="00F90565" w:rsidRPr="00F90565" w:rsidRDefault="00F90565" w:rsidP="00F90565">
            <w:pPr>
              <w:widowControl w:val="0"/>
              <w:suppressAutoHyphens/>
              <w:overflowPunct/>
              <w:jc w:val="center"/>
              <w:textAlignment w:val="auto"/>
              <w:rPr>
                <w:rFonts w:eastAsia="Times New Roman"/>
                <w:sz w:val="20"/>
                <w:szCs w:val="20"/>
                <w:lang w:eastAsia="ru-RU"/>
              </w:rPr>
            </w:pPr>
            <w:r w:rsidRPr="00F90565">
              <w:rPr>
                <w:rFonts w:eastAsia="Times New Roman"/>
                <w:sz w:val="20"/>
                <w:szCs w:val="20"/>
                <w:lang w:eastAsia="ru-RU"/>
              </w:rPr>
              <w:t>240,9</w:t>
            </w:r>
          </w:p>
        </w:tc>
      </w:tr>
    </w:tbl>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Увеличение показателя связано с увеличением количества налогоплательщиков, применяющих налог на профессиональный доход.</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Показатели реализации задач Программы и мероприятий изложены в приложении №1 Программы.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p>
    <w:p w:rsidR="00F90565" w:rsidRPr="00F90565" w:rsidRDefault="00F90565" w:rsidP="00F90565">
      <w:pPr>
        <w:suppressAutoHyphens/>
        <w:overflowPunct/>
        <w:jc w:val="center"/>
        <w:textAlignment w:val="auto"/>
        <w:rPr>
          <w:rFonts w:eastAsia="Times New Roman"/>
          <w:b/>
          <w:sz w:val="20"/>
          <w:szCs w:val="20"/>
          <w:lang w:eastAsia="ru-RU"/>
        </w:rPr>
      </w:pPr>
      <w:r w:rsidRPr="00F90565">
        <w:rPr>
          <w:rFonts w:eastAsia="Times New Roman"/>
          <w:b/>
          <w:sz w:val="20"/>
          <w:szCs w:val="20"/>
          <w:lang w:val="en-US" w:eastAsia="ru-RU"/>
        </w:rPr>
        <w:t>III</w:t>
      </w:r>
      <w:r w:rsidRPr="00F90565">
        <w:rPr>
          <w:rFonts w:eastAsia="Times New Roman"/>
          <w:b/>
          <w:sz w:val="20"/>
          <w:szCs w:val="20"/>
          <w:lang w:eastAsia="ru-RU"/>
        </w:rPr>
        <w:t xml:space="preserve">. Система мероприятий муниципальной программы и ее ресурсное обеспечение </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Источниками финансирования реализации основных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областного бюджетов и привлечение внебюджетных средств.</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Объем финансирования на 2022 - 2024 годы в целом по Программе составляет 6 809 687,44 руб., в том числе:</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2022 год – 2122000,0 руб.;</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2023 год – 1513429,94 руб.;</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2024 год – 3174257,50 руб.</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Ресурсное </w:t>
      </w:r>
      <w:hyperlink r:id="rId23" w:history="1">
        <w:r w:rsidRPr="00F90565">
          <w:rPr>
            <w:rFonts w:eastAsia="Times New Roman"/>
            <w:sz w:val="20"/>
            <w:szCs w:val="20"/>
            <w:lang w:eastAsia="ru-RU"/>
          </w:rPr>
          <w:t>обеспечение</w:t>
        </w:r>
      </w:hyperlink>
      <w:r w:rsidRPr="00F90565">
        <w:rPr>
          <w:rFonts w:eastAsia="Times New Roman"/>
          <w:sz w:val="20"/>
          <w:szCs w:val="20"/>
          <w:lang w:eastAsia="ru-RU"/>
        </w:rPr>
        <w:t xml:space="preserve"> Программы в целом представлено в Приложении №2.</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Правительством Российской Федерации, органами исполнительной власти Томской области и Чаинского района.</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Софинансирование конкурса предпринимательских проектов «Бизнес-старт» из местного бюджета находится на уровне 5%, из областного – не выше 95 %.</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F90565" w:rsidRPr="00F90565" w:rsidRDefault="00F90565" w:rsidP="00F90565">
      <w:pPr>
        <w:widowControl w:val="0"/>
        <w:suppressAutoHyphens/>
        <w:overflowPunct/>
        <w:jc w:val="both"/>
        <w:textAlignment w:val="auto"/>
        <w:rPr>
          <w:rFonts w:eastAsia="Times New Roman"/>
          <w:color w:val="FF0000"/>
          <w:sz w:val="20"/>
          <w:szCs w:val="20"/>
          <w:highlight w:val="yellow"/>
          <w:lang w:eastAsia="ru-RU"/>
        </w:rPr>
      </w:pPr>
      <w:r w:rsidRPr="00F90565">
        <w:rPr>
          <w:rFonts w:eastAsia="Times New Roman"/>
          <w:sz w:val="20"/>
          <w:szCs w:val="20"/>
          <w:lang w:eastAsia="ru-RU"/>
        </w:rPr>
        <w:t>В соответствии с Порядком, утвержденным Постановлением Администрации Томской области от 27.09.2019 №360а, предельный уровень софинансирования расходного обязательства муниципального образования за счет средств субсидии на создание, развитие и обеспечение деятельности муниципального центра поддержки предпринимательства, предусмотренного в Программе, устанавливается в размере 80 процентов.</w:t>
      </w:r>
      <w:r w:rsidRPr="00F90565">
        <w:rPr>
          <w:rFonts w:eastAsia="Times New Roman"/>
          <w:color w:val="FF0000"/>
          <w:sz w:val="20"/>
          <w:szCs w:val="20"/>
          <w:highlight w:val="yellow"/>
          <w:lang w:eastAsia="ru-RU"/>
        </w:rPr>
        <w:t xml:space="preserve"> </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Софинансирование проведение кадастровых работ на землях сельскохозяйственного назначения находится на уровне 3% из местного бюджета, 97% за счет субсидии из областного и федеральных бюджетов.</w:t>
      </w:r>
    </w:p>
    <w:p w:rsidR="00F90565" w:rsidRPr="00F90565" w:rsidRDefault="00F90565" w:rsidP="00F90565">
      <w:pPr>
        <w:overflowPunct/>
        <w:jc w:val="center"/>
        <w:textAlignment w:val="auto"/>
        <w:rPr>
          <w:rFonts w:eastAsia="Times New Roman"/>
          <w:b/>
          <w:sz w:val="20"/>
          <w:szCs w:val="20"/>
          <w:lang w:eastAsia="ru-RU"/>
        </w:rPr>
      </w:pPr>
    </w:p>
    <w:p w:rsidR="00F90565" w:rsidRPr="00F90565" w:rsidRDefault="00F90565" w:rsidP="00F90565">
      <w:pPr>
        <w:overflowPunct/>
        <w:jc w:val="center"/>
        <w:textAlignment w:val="auto"/>
        <w:rPr>
          <w:rFonts w:eastAsia="Times New Roman"/>
          <w:b/>
          <w:sz w:val="20"/>
          <w:szCs w:val="20"/>
          <w:lang w:eastAsia="ru-RU"/>
        </w:rPr>
      </w:pPr>
      <w:r w:rsidRPr="00F90565">
        <w:rPr>
          <w:rFonts w:eastAsia="Times New Roman"/>
          <w:b/>
          <w:sz w:val="20"/>
          <w:szCs w:val="20"/>
          <w:lang w:val="en-US" w:eastAsia="ru-RU"/>
        </w:rPr>
        <w:t>IV</w:t>
      </w:r>
      <w:r w:rsidRPr="00F90565">
        <w:rPr>
          <w:rFonts w:eastAsia="Times New Roman"/>
          <w:b/>
          <w:sz w:val="20"/>
          <w:szCs w:val="20"/>
          <w:lang w:eastAsia="ru-RU"/>
        </w:rPr>
        <w:t>. Управление и контроль за реализацией муниципальной программы</w:t>
      </w:r>
    </w:p>
    <w:p w:rsidR="00F90565" w:rsidRPr="00F90565" w:rsidRDefault="00F90565" w:rsidP="00F90565">
      <w:pPr>
        <w:overflowPunct/>
        <w:jc w:val="both"/>
        <w:textAlignment w:val="auto"/>
        <w:rPr>
          <w:rFonts w:eastAsia="Times New Roman"/>
          <w:b/>
          <w:sz w:val="20"/>
          <w:szCs w:val="20"/>
          <w:lang w:eastAsia="ru-RU"/>
        </w:rPr>
      </w:pP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Описание механизма взаимодействия ответственного исполнителя и участников Программы:</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выявление и анализ административных барьеров на пути развития предпринимательства и разработка рекомендаций по их устранению;</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lastRenderedPageBreak/>
        <w:t>- 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привлечение предпринимателей к решению важнейших социально-экономических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с помощью социальных сетей;</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В целях осуществления контроля за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Реализация Программы осуществляется: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 Томской области»;</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в) принятием и реализацией муниципальных правовых актов органов местного самоуправления.</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Общий контроль за реализацией Программы осуществляет координатор муниципальной программы - Заместитель Главы Чаинского района по экономике – начальник Управления финансов Администрации Чаинского района Томской области.</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Текущее управление реализацией муниципальной программы осуществляется ответственным исполнителем – ведущий специалист экономического отдела Администрации Чаинского района.</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К функциям ответственного исполнителя Программы относится:</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1. Реализация мероприятий Программы.</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2. Мониторинг реализации Программы, результаты мониторинга предоставляются в экономический отдел в сроки, указанные Порядком.</w:t>
      </w:r>
    </w:p>
    <w:p w:rsidR="00F90565" w:rsidRPr="00F90565" w:rsidRDefault="00F90565" w:rsidP="00F90565">
      <w:pPr>
        <w:tabs>
          <w:tab w:val="left" w:pos="0"/>
        </w:tabs>
        <w:suppressAutoHyphens/>
        <w:overflowPunct/>
        <w:autoSpaceDE/>
        <w:autoSpaceDN/>
        <w:adjustRightInd/>
        <w:contextualSpacing/>
        <w:jc w:val="both"/>
        <w:textAlignment w:val="auto"/>
        <w:rPr>
          <w:rFonts w:eastAsia="Times New Roman"/>
          <w:sz w:val="20"/>
          <w:szCs w:val="20"/>
          <w:lang w:eastAsia="ru-RU"/>
        </w:rPr>
      </w:pPr>
      <w:r w:rsidRPr="00F90565">
        <w:rPr>
          <w:rFonts w:eastAsia="Times New Roman"/>
          <w:sz w:val="20"/>
          <w:szCs w:val="20"/>
          <w:lang w:eastAsia="ru-RU"/>
        </w:rPr>
        <w:t xml:space="preserve">3. </w:t>
      </w:r>
      <w:bookmarkStart w:id="2" w:name="Par262"/>
      <w:bookmarkEnd w:id="2"/>
      <w:r w:rsidRPr="00F90565">
        <w:rPr>
          <w:rFonts w:eastAsia="Times New Roman"/>
          <w:sz w:val="20"/>
          <w:szCs w:val="20"/>
          <w:lang w:eastAsia="ru-RU"/>
        </w:rPr>
        <w:t>Представление в экономический отдел отчетов об исполнении муниципальной программы:</w:t>
      </w:r>
    </w:p>
    <w:p w:rsidR="00F90565" w:rsidRPr="00F90565" w:rsidRDefault="00F90565" w:rsidP="00F90565">
      <w:pPr>
        <w:tabs>
          <w:tab w:val="left" w:pos="0"/>
        </w:tabs>
        <w:suppressAutoHyphens/>
        <w:overflowPunct/>
        <w:autoSpaceDE/>
        <w:autoSpaceDN/>
        <w:adjustRightInd/>
        <w:contextualSpacing/>
        <w:jc w:val="both"/>
        <w:textAlignment w:val="auto"/>
        <w:rPr>
          <w:rFonts w:eastAsia="Times New Roman"/>
          <w:sz w:val="20"/>
          <w:szCs w:val="20"/>
          <w:lang w:eastAsia="ru-RU"/>
        </w:rPr>
      </w:pPr>
      <w:r w:rsidRPr="00F90565">
        <w:rPr>
          <w:rFonts w:eastAsia="Times New Roman"/>
          <w:sz w:val="20"/>
          <w:szCs w:val="20"/>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Отчет об исполнении муниципальной программы предоставляется в экономический отдел с пояснительной запиской, в которой указывается: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общий объем фактически произведенных расходов;</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в случае невыполнения плановых показателей - указываются причины их невыполнения;</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 меры по устранению причин невыполнения показателей и т.д.</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Отчет об исполнении муниципальной программы, поступивший в экономический отдел, подлежит регистрации в журнале регистрации отчетов об исполнении программ.</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F90565" w:rsidRPr="00F90565" w:rsidRDefault="00F90565" w:rsidP="00F90565">
      <w:pPr>
        <w:suppressAutoHyphens/>
        <w:overflowPunct/>
        <w:autoSpaceDE/>
        <w:autoSpaceDN/>
        <w:adjustRightInd/>
        <w:jc w:val="both"/>
        <w:textAlignment w:val="auto"/>
        <w:rPr>
          <w:rFonts w:eastAsia="Times New Roman"/>
          <w:sz w:val="20"/>
          <w:szCs w:val="20"/>
          <w:lang w:eastAsia="ru-RU"/>
        </w:rPr>
      </w:pPr>
      <w:r w:rsidRPr="00F90565">
        <w:rPr>
          <w:rFonts w:eastAsia="Times New Roman"/>
          <w:sz w:val="20"/>
          <w:szCs w:val="20"/>
          <w:lang w:eastAsia="ru-RU"/>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F90565" w:rsidRPr="00F90565" w:rsidRDefault="00F90565" w:rsidP="00F90565">
      <w:pPr>
        <w:widowControl w:val="0"/>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5. 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24" w:history="1">
        <w:r w:rsidRPr="00F90565">
          <w:rPr>
            <w:rFonts w:eastAsia="Times New Roman"/>
            <w:sz w:val="20"/>
            <w:szCs w:val="20"/>
            <w:lang w:eastAsia="ru-RU"/>
          </w:rPr>
          <w:t>кодексом</w:t>
        </w:r>
      </w:hyperlink>
      <w:r w:rsidRPr="00F90565">
        <w:rPr>
          <w:rFonts w:eastAsia="Times New Roman"/>
          <w:sz w:val="20"/>
          <w:szCs w:val="20"/>
          <w:lang w:eastAsia="ru-RU"/>
        </w:rPr>
        <w:t xml:space="preserve"> Российской Федерации, в течение финансового года.</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6. Организация проверки хода реализации программных мероприятий.</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7. Осуществление информационного обеспечения реализации Программы, в том числе размещение в информационно-телекоммуникационной сети Интернет:</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информации о ходе реализации Программы, предстоящих программных мероприятиях;</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lastRenderedPageBreak/>
        <w:t>- информации о результатах проверок хода реализации программных мероприятий, оценке достижения целевых показателей.</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В процессе реализации мероприятий Программы возможны отклонения в достижении запланированных показателей в связи с:</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1. Поздними сроками перечисления средств федерального и областного бюджетов на реализацию мероприятий Программы, вследствие чего показатели Программы могут быть не достигнуты в пределах одного финансового года. </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4. Снижение софинансирования Программы из областного бюджета, снижение финансирования мероприятия Программы из бюджета района.</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5. Изменение законодательства в сфере регулирования предпринимательской деятельности, в том числе повышение налоговой нагрузки.</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6. Ужесточение требований к отчетности, в том числе налоговой отчетности и т.п. на субъекты малого и среднего предпринимательства.</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В случае возникновения выше указанных рисков реализация мероприятий Программы может оказаться под угрозой срыва.</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Механизмы управления риском и сокращение из влияния на динамику показателей Программы:</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 внесение изменений в муниципальную программу для ее корректировки в установленном порядке; </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принятие мер организационного, нормативного или иного характера, не требующих дополнительного финансирования;</w:t>
      </w:r>
    </w:p>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F90565" w:rsidRPr="00F90565" w:rsidRDefault="00F90565" w:rsidP="00F90565">
      <w:pPr>
        <w:suppressAutoHyphens/>
        <w:overflowPunct/>
        <w:jc w:val="both"/>
        <w:textAlignment w:val="auto"/>
        <w:rPr>
          <w:rFonts w:eastAsia="Times New Roman"/>
          <w:sz w:val="20"/>
          <w:szCs w:val="20"/>
          <w:lang w:eastAsia="ru-RU"/>
        </w:rPr>
      </w:pPr>
    </w:p>
    <w:p w:rsidR="00F90565" w:rsidRDefault="00F90565" w:rsidP="00F90565">
      <w:pPr>
        <w:widowControl w:val="0"/>
        <w:suppressAutoHyphens/>
        <w:overflowPunct/>
        <w:jc w:val="both"/>
        <w:textAlignment w:val="auto"/>
        <w:outlineLvl w:val="1"/>
        <w:rPr>
          <w:rFonts w:eastAsia="Times New Roman"/>
          <w:sz w:val="20"/>
          <w:szCs w:val="20"/>
          <w:lang w:eastAsia="ru-RU"/>
        </w:rPr>
      </w:pPr>
      <w:bookmarkStart w:id="3" w:name="Par211"/>
      <w:bookmarkEnd w:id="3"/>
    </w:p>
    <w:p w:rsidR="00F90565" w:rsidRDefault="00F90565" w:rsidP="00F90565">
      <w:pPr>
        <w:widowControl w:val="0"/>
        <w:suppressAutoHyphens/>
        <w:overflowPunct/>
        <w:jc w:val="right"/>
        <w:textAlignment w:val="auto"/>
        <w:outlineLvl w:val="1"/>
        <w:rPr>
          <w:rFonts w:eastAsia="Times New Roman"/>
          <w:b/>
          <w:sz w:val="20"/>
          <w:szCs w:val="20"/>
          <w:lang w:eastAsia="ru-RU"/>
        </w:rPr>
      </w:pPr>
      <w:r w:rsidRPr="00F90565">
        <w:rPr>
          <w:rFonts w:eastAsia="Times New Roman"/>
          <w:sz w:val="20"/>
          <w:szCs w:val="20"/>
          <w:lang w:eastAsia="ru-RU"/>
        </w:rPr>
        <w:t>Приложение № 1</w:t>
      </w:r>
      <w:r w:rsidRPr="00F90565">
        <w:rPr>
          <w:rFonts w:eastAsia="Times New Roman"/>
          <w:b/>
          <w:sz w:val="20"/>
          <w:szCs w:val="20"/>
          <w:lang w:eastAsia="ru-RU"/>
        </w:rPr>
        <w:t xml:space="preserve"> </w:t>
      </w:r>
    </w:p>
    <w:p w:rsidR="00F90565" w:rsidRDefault="00F90565" w:rsidP="00F90565">
      <w:pPr>
        <w:widowControl w:val="0"/>
        <w:suppressAutoHyphens/>
        <w:overflowPunct/>
        <w:jc w:val="right"/>
        <w:textAlignment w:val="auto"/>
        <w:outlineLvl w:val="1"/>
        <w:rPr>
          <w:rFonts w:eastAsia="Times New Roman"/>
          <w:sz w:val="20"/>
          <w:szCs w:val="20"/>
          <w:lang w:eastAsia="ru-RU"/>
        </w:rPr>
      </w:pPr>
      <w:r w:rsidRPr="00F90565">
        <w:rPr>
          <w:rFonts w:eastAsia="Times New Roman"/>
          <w:sz w:val="20"/>
          <w:szCs w:val="20"/>
          <w:lang w:eastAsia="ru-RU"/>
        </w:rPr>
        <w:t xml:space="preserve">к муниципальной программе «Содействие развитию </w:t>
      </w:r>
    </w:p>
    <w:p w:rsidR="00F90565" w:rsidRPr="00F90565" w:rsidRDefault="00F90565" w:rsidP="00F90565">
      <w:pPr>
        <w:widowControl w:val="0"/>
        <w:suppressAutoHyphens/>
        <w:overflowPunct/>
        <w:jc w:val="right"/>
        <w:textAlignment w:val="auto"/>
        <w:outlineLvl w:val="1"/>
        <w:rPr>
          <w:rFonts w:eastAsia="Times New Roman"/>
          <w:sz w:val="20"/>
          <w:szCs w:val="20"/>
          <w:lang w:eastAsia="ru-RU"/>
        </w:rPr>
      </w:pPr>
      <w:r w:rsidRPr="00F90565">
        <w:rPr>
          <w:rFonts w:eastAsia="Times New Roman"/>
          <w:sz w:val="20"/>
          <w:szCs w:val="20"/>
          <w:lang w:eastAsia="ru-RU"/>
        </w:rPr>
        <w:t>малого и среднего предпринимательства»</w:t>
      </w:r>
    </w:p>
    <w:p w:rsidR="00F90565" w:rsidRPr="00F90565" w:rsidRDefault="00F90565" w:rsidP="00F90565">
      <w:pPr>
        <w:widowControl w:val="0"/>
        <w:suppressAutoHyphens/>
        <w:overflowPunct/>
        <w:jc w:val="both"/>
        <w:textAlignment w:val="auto"/>
        <w:outlineLvl w:val="1"/>
        <w:rPr>
          <w:rFonts w:eastAsia="Times New Roman"/>
          <w:sz w:val="20"/>
          <w:szCs w:val="20"/>
          <w:lang w:eastAsia="ru-RU"/>
        </w:rPr>
      </w:pPr>
    </w:p>
    <w:p w:rsidR="00F90565" w:rsidRPr="00F90565" w:rsidRDefault="00F90565" w:rsidP="00F90565">
      <w:pPr>
        <w:widowControl w:val="0"/>
        <w:overflowPunct/>
        <w:jc w:val="center"/>
        <w:textAlignment w:val="auto"/>
        <w:rPr>
          <w:rFonts w:eastAsia="Times New Roman"/>
          <w:sz w:val="20"/>
          <w:szCs w:val="20"/>
          <w:lang w:eastAsia="ru-RU"/>
        </w:rPr>
      </w:pPr>
      <w:bookmarkStart w:id="4" w:name="Par261"/>
      <w:bookmarkEnd w:id="4"/>
      <w:r w:rsidRPr="00F90565">
        <w:rPr>
          <w:rFonts w:eastAsia="Times New Roman"/>
          <w:sz w:val="20"/>
          <w:szCs w:val="20"/>
          <w:lang w:eastAsia="ru-RU"/>
        </w:rPr>
        <w:t>СВЕДЕНИЯ</w:t>
      </w: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О СОСТАВЕ И ЗНАЧЕНИЯХ ЦЕЛЕВЫХ ПОКАЗАТЕЛЕЙ РЕЗУЛЬТАТИВНОСТИ МУНИЦИПАЛЬНОЙ ПРОГРАММЫ</w:t>
      </w:r>
    </w:p>
    <w:p w:rsidR="00F90565" w:rsidRPr="00F90565" w:rsidRDefault="00F90565" w:rsidP="00F90565">
      <w:pPr>
        <w:widowControl w:val="0"/>
        <w:overflowPunct/>
        <w:jc w:val="center"/>
        <w:textAlignment w:val="auto"/>
        <w:rPr>
          <w:rFonts w:eastAsia="Times New Roman"/>
          <w:sz w:val="20"/>
          <w:szCs w:val="20"/>
          <w:lang w:eastAsia="ru-RU"/>
        </w:rPr>
      </w:pPr>
    </w:p>
    <w:tbl>
      <w:tblPr>
        <w:tblW w:w="5208" w:type="pct"/>
        <w:tblInd w:w="-497" w:type="dxa"/>
        <w:tblLayout w:type="fixed"/>
        <w:tblCellMar>
          <w:left w:w="70" w:type="dxa"/>
          <w:right w:w="70" w:type="dxa"/>
        </w:tblCellMar>
        <w:tblLook w:val="0000" w:firstRow="0" w:lastRow="0" w:firstColumn="0" w:lastColumn="0" w:noHBand="0" w:noVBand="0"/>
      </w:tblPr>
      <w:tblGrid>
        <w:gridCol w:w="377"/>
        <w:gridCol w:w="2318"/>
        <w:gridCol w:w="938"/>
        <w:gridCol w:w="728"/>
        <w:gridCol w:w="775"/>
        <w:gridCol w:w="775"/>
        <w:gridCol w:w="864"/>
        <w:gridCol w:w="868"/>
        <w:gridCol w:w="1036"/>
        <w:gridCol w:w="1211"/>
      </w:tblGrid>
      <w:tr w:rsidR="00F90565" w:rsidRPr="00F90565" w:rsidTr="00F90565">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 п/п</w:t>
            </w:r>
          </w:p>
        </w:tc>
        <w:tc>
          <w:tcPr>
            <w:tcW w:w="1172" w:type="pct"/>
            <w:vMerge w:val="restart"/>
            <w:tcBorders>
              <w:top w:val="single" w:sz="6" w:space="0" w:color="auto"/>
              <w:left w:val="single" w:sz="6" w:space="0" w:color="auto"/>
              <w:right w:val="single" w:sz="6" w:space="0" w:color="auto"/>
            </w:tcBorders>
            <w:vAlign w:val="center"/>
          </w:tcPr>
          <w:p w:rsidR="00F90565" w:rsidRPr="00F90565" w:rsidRDefault="00F90565" w:rsidP="00F90565">
            <w:pPr>
              <w:widowControl w:val="0"/>
              <w:overflowPunct/>
              <w:jc w:val="center"/>
              <w:textAlignment w:val="auto"/>
              <w:rPr>
                <w:rFonts w:eastAsia="Times New Roman"/>
                <w:sz w:val="20"/>
                <w:szCs w:val="20"/>
                <w:lang w:val="en-US" w:eastAsia="ru-RU"/>
              </w:rPr>
            </w:pPr>
            <w:r w:rsidRPr="00F90565">
              <w:rPr>
                <w:rFonts w:eastAsia="Times New Roman"/>
                <w:sz w:val="20"/>
                <w:szCs w:val="20"/>
                <w:lang w:eastAsia="ru-RU"/>
              </w:rPr>
              <w:t>Наименование показателя</w:t>
            </w:r>
          </w:p>
        </w:tc>
        <w:tc>
          <w:tcPr>
            <w:tcW w:w="474" w:type="pct"/>
            <w:vMerge w:val="restart"/>
            <w:tcBorders>
              <w:top w:val="single" w:sz="6" w:space="0" w:color="auto"/>
              <w:left w:val="single" w:sz="6" w:space="0" w:color="auto"/>
              <w:bottom w:val="nil"/>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Ед. изм</w:t>
            </w:r>
            <w:r w:rsidRPr="00F90565">
              <w:rPr>
                <w:rFonts w:eastAsia="Times New Roman"/>
                <w:sz w:val="20"/>
                <w:szCs w:val="20"/>
                <w:lang w:val="en-US" w:eastAsia="ru-RU"/>
              </w:rPr>
              <w:t>.</w:t>
            </w:r>
          </w:p>
        </w:tc>
        <w:tc>
          <w:tcPr>
            <w:tcW w:w="2027" w:type="pct"/>
            <w:gridSpan w:val="5"/>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Значения показателей</w:t>
            </w:r>
          </w:p>
        </w:tc>
        <w:tc>
          <w:tcPr>
            <w:tcW w:w="524" w:type="pct"/>
            <w:vMerge w:val="restart"/>
            <w:tcBorders>
              <w:top w:val="single" w:sz="6" w:space="0" w:color="auto"/>
              <w:left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 xml:space="preserve">Периодичность сбора данных </w:t>
            </w:r>
            <w:hyperlink w:anchor="Par584" w:tooltip="Ссылка на текущий документ" w:history="1">
              <w:r w:rsidRPr="00F90565">
                <w:rPr>
                  <w:rFonts w:eastAsia="Times New Roman"/>
                  <w:color w:val="0000FF"/>
                  <w:sz w:val="20"/>
                  <w:szCs w:val="20"/>
                  <w:lang w:eastAsia="ru-RU"/>
                </w:rPr>
                <w:t>&lt;***&gt;</w:t>
              </w:r>
            </w:hyperlink>
          </w:p>
        </w:tc>
        <w:tc>
          <w:tcPr>
            <w:tcW w:w="613" w:type="pct"/>
            <w:vMerge w:val="restart"/>
            <w:tcBorders>
              <w:top w:val="single" w:sz="6" w:space="0" w:color="auto"/>
              <w:left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 xml:space="preserve">Метод сбора информации </w:t>
            </w:r>
            <w:hyperlink w:anchor="Par585" w:tooltip="Ссылка на текущий документ" w:history="1">
              <w:r w:rsidRPr="00F90565">
                <w:rPr>
                  <w:rFonts w:eastAsia="Times New Roman"/>
                  <w:color w:val="0000FF"/>
                  <w:sz w:val="20"/>
                  <w:szCs w:val="20"/>
                  <w:lang w:eastAsia="ru-RU"/>
                </w:rPr>
                <w:t>&lt;****&gt;</w:t>
              </w:r>
            </w:hyperlink>
          </w:p>
        </w:tc>
      </w:tr>
      <w:tr w:rsidR="00F90565" w:rsidRPr="00F90565" w:rsidTr="00F90565">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p>
        </w:tc>
        <w:tc>
          <w:tcPr>
            <w:tcW w:w="1172" w:type="pct"/>
            <w:vMerge/>
            <w:tcBorders>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p>
        </w:tc>
        <w:tc>
          <w:tcPr>
            <w:tcW w:w="474" w:type="pct"/>
            <w:vMerge/>
            <w:tcBorders>
              <w:top w:val="nil"/>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2020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p>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2021</w:t>
            </w:r>
          </w:p>
          <w:p w:rsidR="00F90565" w:rsidRPr="00F90565" w:rsidRDefault="00F90565" w:rsidP="00F90565">
            <w:pPr>
              <w:overflowPunct/>
              <w:autoSpaceDE/>
              <w:autoSpaceDN/>
              <w:adjustRightInd/>
              <w:jc w:val="center"/>
              <w:textAlignment w:val="auto"/>
              <w:rPr>
                <w:rFonts w:eastAsia="Times New Roman"/>
                <w:sz w:val="20"/>
                <w:szCs w:val="20"/>
                <w:lang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2022</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2023</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p>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2024</w:t>
            </w:r>
          </w:p>
          <w:p w:rsidR="00F90565" w:rsidRPr="00F90565" w:rsidRDefault="00F90565" w:rsidP="00F90565">
            <w:pPr>
              <w:overflowPunct/>
              <w:autoSpaceDE/>
              <w:autoSpaceDN/>
              <w:adjustRightInd/>
              <w:jc w:val="center"/>
              <w:textAlignment w:val="auto"/>
              <w:rPr>
                <w:rFonts w:eastAsia="Times New Roman"/>
                <w:sz w:val="20"/>
                <w:szCs w:val="20"/>
                <w:lang w:eastAsia="ru-RU"/>
              </w:rPr>
            </w:pPr>
          </w:p>
        </w:tc>
        <w:tc>
          <w:tcPr>
            <w:tcW w:w="524" w:type="pct"/>
            <w:vMerge/>
            <w:tcBorders>
              <w:left w:val="single" w:sz="6" w:space="0" w:color="auto"/>
              <w:bottom w:val="single" w:sz="6" w:space="0" w:color="auto"/>
              <w:right w:val="single" w:sz="6" w:space="0" w:color="auto"/>
            </w:tcBorders>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c>
          <w:tcPr>
            <w:tcW w:w="613" w:type="pct"/>
            <w:vMerge/>
            <w:tcBorders>
              <w:left w:val="single" w:sz="6" w:space="0" w:color="auto"/>
              <w:bottom w:val="single" w:sz="6" w:space="0" w:color="auto"/>
              <w:right w:val="single" w:sz="6" w:space="0" w:color="auto"/>
            </w:tcBorders>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r w:rsidR="00F90565" w:rsidRPr="00F90565" w:rsidTr="00F90565">
        <w:trPr>
          <w:cantSplit/>
          <w:trHeight w:val="240"/>
          <w:tblHeader/>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1</w:t>
            </w:r>
          </w:p>
        </w:tc>
        <w:tc>
          <w:tcPr>
            <w:tcW w:w="117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2</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3</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4</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6</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7</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8</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eastAsia="ru-RU"/>
              </w:rPr>
              <w:t>1</w:t>
            </w:r>
            <w:r w:rsidRPr="00F90565">
              <w:rPr>
                <w:rFonts w:eastAsia="Times New Roman"/>
                <w:sz w:val="20"/>
                <w:szCs w:val="20"/>
                <w:lang w:val="en-US" w:eastAsia="ru-RU"/>
              </w:rPr>
              <w:t>0</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val="en-US" w:eastAsia="ru-RU"/>
              </w:rPr>
            </w:pPr>
            <w:r w:rsidRPr="00F90565">
              <w:rPr>
                <w:rFonts w:eastAsia="Times New Roman"/>
                <w:sz w:val="20"/>
                <w:szCs w:val="20"/>
                <w:lang w:val="en-US" w:eastAsia="ru-RU"/>
              </w:rPr>
              <w:t>11</w:t>
            </w:r>
          </w:p>
        </w:tc>
      </w:tr>
      <w:tr w:rsidR="00F90565" w:rsidRPr="00F90565" w:rsidTr="00F90565">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center"/>
              <w:textAlignment w:val="auto"/>
              <w:rPr>
                <w:rFonts w:eastAsia="Times New Roman"/>
                <w:b/>
                <w:sz w:val="20"/>
                <w:szCs w:val="20"/>
                <w:lang w:eastAsia="ru-RU"/>
              </w:rPr>
            </w:pPr>
            <w:r w:rsidRPr="00F90565">
              <w:rPr>
                <w:rFonts w:eastAsia="Times New Roman"/>
                <w:b/>
                <w:sz w:val="20"/>
                <w:szCs w:val="20"/>
                <w:lang w:eastAsia="ru-RU"/>
              </w:rPr>
              <w:t>Цель - Создание благоприятных условий для устойчивого развития малого и среднего предпринимательства Чаинского района</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textAlignment w:val="auto"/>
              <w:rPr>
                <w:rFonts w:eastAsia="Times New Roman"/>
                <w:sz w:val="20"/>
                <w:szCs w:val="20"/>
                <w:lang w:eastAsia="ru-RU"/>
              </w:rPr>
            </w:pP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Показатель - Число субъектов малого и среднего предпринимательства в расчете на 10 тысяч человек населения</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Ед.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208,4</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225,7</w:t>
            </w:r>
          </w:p>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(результат на 01.07.2021)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236,4</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240</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240,9</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Один раз в год</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Периодическая отчетность</w:t>
            </w:r>
          </w:p>
        </w:tc>
      </w:tr>
      <w:tr w:rsidR="00F90565" w:rsidRPr="00F90565" w:rsidTr="00F90565">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b/>
                <w:sz w:val="20"/>
                <w:szCs w:val="20"/>
                <w:lang w:eastAsia="ru-RU"/>
              </w:rPr>
              <w:t>Задача 1.</w:t>
            </w:r>
            <w:r w:rsidRPr="00F90565">
              <w:rPr>
                <w:rFonts w:eastAsia="Times New Roman"/>
                <w:sz w:val="20"/>
                <w:szCs w:val="20"/>
                <w:lang w:eastAsia="ru-RU"/>
              </w:rPr>
              <w:t xml:space="preserve"> </w:t>
            </w:r>
            <w:r w:rsidRPr="00F90565">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lastRenderedPageBreak/>
              <w:t>1</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Кол-во совместно проведенных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Ежеквартально</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(кол-во мероприятий)</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Проведение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b/>
                <w:sz w:val="20"/>
                <w:szCs w:val="20"/>
                <w:lang w:eastAsia="ru-RU"/>
              </w:rPr>
              <w:t>Задача 2.</w:t>
            </w:r>
            <w:r w:rsidRPr="00F90565">
              <w:rPr>
                <w:rFonts w:eastAsia="Times New Roman"/>
                <w:sz w:val="20"/>
                <w:szCs w:val="20"/>
                <w:lang w:eastAsia="ru-RU"/>
              </w:rPr>
              <w:t xml:space="preserve"> </w:t>
            </w:r>
            <w:r w:rsidRPr="00F90565">
              <w:rPr>
                <w:rFonts w:eastAsia="Times New Roman"/>
                <w:b/>
                <w:sz w:val="20"/>
                <w:szCs w:val="20"/>
                <w:lang w:eastAsia="ru-RU"/>
              </w:rPr>
              <w:t>Создание благоприятных условий для развития малого и среднего предпринимательства</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textAlignment w:val="auto"/>
              <w:rPr>
                <w:rFonts w:eastAsia="Times New Roman"/>
                <w:sz w:val="20"/>
                <w:szCs w:val="20"/>
                <w:lang w:eastAsia="ru-RU"/>
              </w:rPr>
            </w:pPr>
            <w:r w:rsidRPr="00F90565">
              <w:rPr>
                <w:rFonts w:eastAsia="Times New Roman"/>
                <w:sz w:val="20"/>
                <w:szCs w:val="20"/>
                <w:lang w:eastAsia="ru-RU"/>
              </w:rPr>
              <w:t xml:space="preserve"> Конкурс предпринимательских проектов «Бизнес-старт»</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субъектов МСП, получивших поддержку</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публикаций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vMerge w:val="restart"/>
            <w:tcBorders>
              <w:top w:val="single" w:sz="6" w:space="0" w:color="auto"/>
              <w:left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suppressAutoHyphens/>
              <w:overflowPunct/>
              <w:jc w:val="both"/>
              <w:textAlignment w:val="auto"/>
              <w:rPr>
                <w:rFonts w:eastAsia="Times New Roman"/>
                <w:sz w:val="20"/>
                <w:szCs w:val="20"/>
                <w:lang w:eastAsia="ru-RU"/>
              </w:rPr>
            </w:pPr>
            <w:r w:rsidRPr="00F90565">
              <w:rPr>
                <w:rFonts w:eastAsia="Times New Roman"/>
                <w:sz w:val="20"/>
                <w:szCs w:val="20"/>
                <w:lang w:eastAsia="ru-RU"/>
              </w:rPr>
              <w:t xml:space="preserve"> 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поддержек</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 xml:space="preserve">Мониторинг </w:t>
            </w:r>
          </w:p>
        </w:tc>
      </w:tr>
      <w:tr w:rsidR="00F90565" w:rsidRPr="00F90565" w:rsidTr="00F90565">
        <w:trPr>
          <w:cantSplit/>
          <w:trHeight w:val="240"/>
        </w:trPr>
        <w:tc>
          <w:tcPr>
            <w:tcW w:w="190" w:type="pct"/>
            <w:vMerge/>
            <w:tcBorders>
              <w:left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Количество поддержек:</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поддержек</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vMerge/>
            <w:tcBorders>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Единиц</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50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50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50</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lastRenderedPageBreak/>
              <w:t>4</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актуализаций</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w:t>
            </w:r>
            <w:r w:rsidRPr="00F90565">
              <w:rPr>
                <w:rFonts w:eastAsia="Times New Roman"/>
                <w:sz w:val="20"/>
                <w:szCs w:val="20"/>
                <w:lang w:val="en-US" w:eastAsia="ru-RU"/>
              </w:rPr>
              <w:t>I</w:t>
            </w:r>
            <w:r w:rsidRPr="00F90565">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 xml:space="preserve">Мониторинг </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5</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актуализаций</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w:t>
            </w:r>
            <w:r w:rsidRPr="00F90565">
              <w:rPr>
                <w:rFonts w:eastAsia="Times New Roman"/>
                <w:sz w:val="20"/>
                <w:szCs w:val="20"/>
                <w:lang w:val="en-US" w:eastAsia="ru-RU"/>
              </w:rPr>
              <w:t>I</w:t>
            </w:r>
            <w:r w:rsidRPr="00F90565">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 xml:space="preserve">Мониторинг </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6</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Проведение кадастровых работ на землях сельскохозяйственного назначения</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га</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7622,8</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300</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4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 xml:space="preserve">Задача 3. Формирование позитивного образа предпринимательской деятельности, содействие продвижению продукции местных </w:t>
            </w:r>
          </w:p>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товаропроизводителей на внутреннем и внешнем рынках</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lastRenderedPageBreak/>
              <w:t>2</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(количество участий в ярмарках)</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участий в ярмарках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r w:rsidR="00F90565" w:rsidRPr="00F90565" w:rsidTr="00F90565">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1172" w:type="pct"/>
            <w:tcBorders>
              <w:top w:val="single" w:sz="6" w:space="0" w:color="auto"/>
              <w:left w:val="single" w:sz="6" w:space="0" w:color="auto"/>
              <w:bottom w:val="single" w:sz="6" w:space="0" w:color="auto"/>
              <w:right w:val="single" w:sz="6" w:space="0" w:color="auto"/>
            </w:tcBorders>
          </w:tcPr>
          <w:p w:rsidR="00F90565" w:rsidRPr="00F90565" w:rsidRDefault="00F90565" w:rsidP="00F90565">
            <w:pPr>
              <w:overflowPunct/>
              <w:jc w:val="both"/>
              <w:textAlignment w:val="auto"/>
              <w:rPr>
                <w:rFonts w:eastAsia="Times New Roman"/>
                <w:sz w:val="20"/>
                <w:szCs w:val="20"/>
                <w:lang w:eastAsia="ru-RU"/>
              </w:rPr>
            </w:pPr>
            <w:r w:rsidRPr="00F90565">
              <w:rPr>
                <w:rFonts w:eastAsia="Times New Roman"/>
                <w:sz w:val="20"/>
                <w:szCs w:val="20"/>
                <w:lang w:eastAsia="ru-RU"/>
              </w:rPr>
              <w:t>Размещение материалов в СМИ о малом и среднем предпринимательстве</w:t>
            </w:r>
          </w:p>
        </w:tc>
        <w:tc>
          <w:tcPr>
            <w:tcW w:w="47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Кол-во публикаций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F90565" w:rsidRPr="00F90565" w:rsidRDefault="00F90565" w:rsidP="00F90565">
            <w:pPr>
              <w:overflowPunct/>
              <w:jc w:val="center"/>
              <w:textAlignment w:val="auto"/>
              <w:rPr>
                <w:rFonts w:eastAsia="Times New Roman"/>
                <w:sz w:val="20"/>
                <w:szCs w:val="20"/>
                <w:lang w:eastAsia="ru-RU"/>
              </w:rPr>
            </w:pPr>
            <w:r w:rsidRPr="00F90565">
              <w:rPr>
                <w:rFonts w:eastAsia="Times New Roman"/>
                <w:sz w:val="20"/>
                <w:szCs w:val="20"/>
                <w:lang w:eastAsia="ru-RU"/>
              </w:rPr>
              <w:t>Мониторинг</w:t>
            </w:r>
          </w:p>
        </w:tc>
      </w:tr>
    </w:tbl>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Pr="00F90565" w:rsidRDefault="00F90565" w:rsidP="00F90565">
      <w:pPr>
        <w:widowControl w:val="0"/>
        <w:overflowPunct/>
        <w:textAlignment w:val="auto"/>
        <w:rPr>
          <w:rFonts w:eastAsia="Times New Roman"/>
          <w:sz w:val="20"/>
          <w:szCs w:val="20"/>
          <w:lang w:eastAsia="ru-RU"/>
        </w:rPr>
      </w:pPr>
    </w:p>
    <w:p w:rsidR="00F90565" w:rsidRDefault="00F90565" w:rsidP="00F90565">
      <w:pPr>
        <w:widowControl w:val="0"/>
        <w:overflowPunct/>
        <w:jc w:val="right"/>
        <w:textAlignment w:val="auto"/>
        <w:outlineLvl w:val="1"/>
        <w:rPr>
          <w:rFonts w:eastAsia="Times New Roman"/>
          <w:sz w:val="20"/>
          <w:szCs w:val="20"/>
          <w:lang w:eastAsia="ru-RU"/>
        </w:rPr>
        <w:sectPr w:rsidR="00F90565" w:rsidSect="00CE1A52">
          <w:headerReference w:type="default" r:id="rId25"/>
          <w:footerReference w:type="default" r:id="rId26"/>
          <w:footerReference w:type="first" r:id="rId27"/>
          <w:pgSz w:w="11907" w:h="16840" w:code="9"/>
          <w:pgMar w:top="709" w:right="1134" w:bottom="1134" w:left="1418" w:header="720" w:footer="0" w:gutter="0"/>
          <w:pgNumType w:start="39"/>
          <w:cols w:space="720"/>
          <w:titlePg/>
          <w:docGrid w:linePitch="354"/>
        </w:sectPr>
      </w:pPr>
    </w:p>
    <w:p w:rsid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lastRenderedPageBreak/>
        <w:t xml:space="preserve">Приложение № 2 </w:t>
      </w:r>
    </w:p>
    <w:p w:rsid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t>к муниципальной программе «Содействие развитию</w:t>
      </w:r>
    </w:p>
    <w:p w:rsidR="00F90565" w:rsidRP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t xml:space="preserve"> малого и среднего предпринимательства»</w:t>
      </w:r>
    </w:p>
    <w:p w:rsidR="00F90565" w:rsidRPr="00F90565" w:rsidRDefault="00F90565" w:rsidP="00F90565">
      <w:pPr>
        <w:widowControl w:val="0"/>
        <w:overflowPunct/>
        <w:jc w:val="both"/>
        <w:textAlignment w:val="auto"/>
        <w:outlineLvl w:val="1"/>
        <w:rPr>
          <w:rFonts w:eastAsia="Times New Roman"/>
          <w:sz w:val="20"/>
          <w:szCs w:val="20"/>
          <w:lang w:eastAsia="ru-RU"/>
        </w:rPr>
      </w:pP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РЕСУРСНОЕ ОБЕСПЕЧЕНИЕ МУНИЦИПАЛЬНОЙ ПРОГРАММЫ</w:t>
      </w:r>
    </w:p>
    <w:p w:rsidR="00F90565" w:rsidRPr="00F90565" w:rsidRDefault="00F90565" w:rsidP="00F90565">
      <w:pPr>
        <w:overflowPunct/>
        <w:jc w:val="right"/>
        <w:textAlignment w:val="auto"/>
        <w:outlineLvl w:val="1"/>
        <w:rPr>
          <w:rFonts w:eastAsia="Times New Roman"/>
          <w:sz w:val="20"/>
          <w:szCs w:val="20"/>
          <w:lang w:eastAsia="ru-RU"/>
        </w:rPr>
      </w:pPr>
      <w:r w:rsidRPr="00F90565">
        <w:rPr>
          <w:rFonts w:eastAsia="Times New Roman"/>
          <w:sz w:val="20"/>
          <w:szCs w:val="20"/>
          <w:lang w:eastAsia="ru-RU"/>
        </w:rPr>
        <w:t>тыс. рублей</w:t>
      </w:r>
    </w:p>
    <w:tbl>
      <w:tblPr>
        <w:tblStyle w:val="251"/>
        <w:tblW w:w="14884" w:type="dxa"/>
        <w:tblLayout w:type="fixed"/>
        <w:tblLook w:val="0000" w:firstRow="0" w:lastRow="0" w:firstColumn="0" w:lastColumn="0" w:noHBand="0" w:noVBand="0"/>
      </w:tblPr>
      <w:tblGrid>
        <w:gridCol w:w="568"/>
        <w:gridCol w:w="4360"/>
        <w:gridCol w:w="1276"/>
        <w:gridCol w:w="1309"/>
        <w:gridCol w:w="1559"/>
        <w:gridCol w:w="1560"/>
        <w:gridCol w:w="1417"/>
        <w:gridCol w:w="1559"/>
        <w:gridCol w:w="1276"/>
      </w:tblGrid>
      <w:tr w:rsidR="00F90565" w:rsidRPr="00F90565" w:rsidTr="00CE1A52">
        <w:tc>
          <w:tcPr>
            <w:tcW w:w="568" w:type="dxa"/>
            <w:vMerge w:val="restart"/>
          </w:tcPr>
          <w:p w:rsidR="00F90565" w:rsidRPr="00F90565" w:rsidRDefault="00F90565" w:rsidP="00F90565">
            <w:pPr>
              <w:widowControl w:val="0"/>
              <w:overflowPunct/>
              <w:jc w:val="center"/>
              <w:textAlignment w:val="auto"/>
            </w:pPr>
            <w:r w:rsidRPr="00F90565">
              <w:t>№ п/п</w:t>
            </w:r>
          </w:p>
        </w:tc>
        <w:tc>
          <w:tcPr>
            <w:tcW w:w="4360" w:type="dxa"/>
            <w:vMerge w:val="restart"/>
          </w:tcPr>
          <w:p w:rsidR="00F90565" w:rsidRPr="00F90565" w:rsidRDefault="00F90565" w:rsidP="00F90565">
            <w:pPr>
              <w:widowControl w:val="0"/>
              <w:overflowPunct/>
              <w:jc w:val="center"/>
              <w:textAlignment w:val="auto"/>
            </w:pPr>
            <w:r w:rsidRPr="00F90565">
              <w:t>Наименование задачи муниципальной программы</w:t>
            </w:r>
          </w:p>
        </w:tc>
        <w:tc>
          <w:tcPr>
            <w:tcW w:w="1276" w:type="dxa"/>
            <w:vMerge w:val="restart"/>
          </w:tcPr>
          <w:p w:rsidR="00F90565" w:rsidRPr="00F90565" w:rsidRDefault="00F90565" w:rsidP="00F90565">
            <w:pPr>
              <w:widowControl w:val="0"/>
              <w:overflowPunct/>
              <w:jc w:val="center"/>
              <w:textAlignment w:val="auto"/>
            </w:pPr>
            <w:r w:rsidRPr="00F90565">
              <w:t xml:space="preserve">Срок </w:t>
            </w:r>
          </w:p>
          <w:p w:rsidR="00F90565" w:rsidRPr="00F90565" w:rsidRDefault="00F90565" w:rsidP="00F90565">
            <w:pPr>
              <w:widowControl w:val="0"/>
              <w:overflowPunct/>
              <w:jc w:val="center"/>
              <w:textAlignment w:val="auto"/>
            </w:pPr>
            <w:r w:rsidRPr="00F90565">
              <w:t>реализации</w:t>
            </w:r>
          </w:p>
        </w:tc>
        <w:tc>
          <w:tcPr>
            <w:tcW w:w="1309" w:type="dxa"/>
            <w:vMerge w:val="restart"/>
          </w:tcPr>
          <w:p w:rsidR="00F90565" w:rsidRPr="00F90565" w:rsidRDefault="00F90565" w:rsidP="00F90565">
            <w:pPr>
              <w:widowControl w:val="0"/>
              <w:overflowPunct/>
              <w:jc w:val="center"/>
              <w:textAlignment w:val="auto"/>
            </w:pPr>
            <w:r w:rsidRPr="00F90565">
              <w:t>Объем</w:t>
            </w:r>
          </w:p>
          <w:p w:rsidR="00F90565" w:rsidRPr="00F90565" w:rsidRDefault="00F90565" w:rsidP="00F90565">
            <w:pPr>
              <w:widowControl w:val="0"/>
              <w:overflowPunct/>
              <w:jc w:val="center"/>
              <w:textAlignment w:val="auto"/>
            </w:pPr>
            <w:r w:rsidRPr="00F90565">
              <w:t>финансирования</w:t>
            </w:r>
          </w:p>
        </w:tc>
        <w:tc>
          <w:tcPr>
            <w:tcW w:w="6095" w:type="dxa"/>
            <w:gridSpan w:val="4"/>
          </w:tcPr>
          <w:p w:rsidR="00F90565" w:rsidRPr="00F90565" w:rsidRDefault="00F90565" w:rsidP="00F90565">
            <w:pPr>
              <w:widowControl w:val="0"/>
              <w:overflowPunct/>
              <w:jc w:val="center"/>
              <w:textAlignment w:val="auto"/>
            </w:pPr>
            <w:r w:rsidRPr="00F90565">
              <w:t>В том числе за счет средств</w:t>
            </w:r>
          </w:p>
        </w:tc>
        <w:tc>
          <w:tcPr>
            <w:tcW w:w="1276" w:type="dxa"/>
            <w:vMerge w:val="restart"/>
          </w:tcPr>
          <w:p w:rsidR="00F90565" w:rsidRPr="00F90565" w:rsidRDefault="00F90565" w:rsidP="00F90565">
            <w:pPr>
              <w:widowControl w:val="0"/>
              <w:overflowPunct/>
              <w:jc w:val="center"/>
              <w:textAlignment w:val="auto"/>
            </w:pPr>
            <w:r w:rsidRPr="00F90565">
              <w:t>Соисполнитель</w:t>
            </w: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vMerge/>
          </w:tcPr>
          <w:p w:rsidR="00F90565" w:rsidRPr="00F90565" w:rsidRDefault="00F90565" w:rsidP="00F90565">
            <w:pPr>
              <w:widowControl w:val="0"/>
              <w:overflowPunct/>
              <w:textAlignment w:val="auto"/>
            </w:pPr>
          </w:p>
        </w:tc>
        <w:tc>
          <w:tcPr>
            <w:tcW w:w="1309" w:type="dxa"/>
            <w:vMerge/>
          </w:tcPr>
          <w:p w:rsidR="00F90565" w:rsidRPr="00F90565" w:rsidRDefault="00F90565" w:rsidP="00F90565">
            <w:pPr>
              <w:widowControl w:val="0"/>
              <w:overflowPunct/>
              <w:textAlignment w:val="auto"/>
            </w:pPr>
          </w:p>
        </w:tc>
        <w:tc>
          <w:tcPr>
            <w:tcW w:w="1559" w:type="dxa"/>
          </w:tcPr>
          <w:p w:rsidR="00F90565" w:rsidRPr="00F90565" w:rsidRDefault="00F90565" w:rsidP="00F90565">
            <w:pPr>
              <w:widowControl w:val="0"/>
              <w:overflowPunct/>
              <w:jc w:val="center"/>
              <w:textAlignment w:val="auto"/>
            </w:pPr>
            <w:r w:rsidRPr="00F90565">
              <w:t>федерального бюджета (по согласованию)</w:t>
            </w:r>
          </w:p>
        </w:tc>
        <w:tc>
          <w:tcPr>
            <w:tcW w:w="1560" w:type="dxa"/>
          </w:tcPr>
          <w:p w:rsidR="00F90565" w:rsidRPr="00F90565" w:rsidRDefault="00F90565" w:rsidP="00F90565">
            <w:pPr>
              <w:widowControl w:val="0"/>
              <w:overflowPunct/>
              <w:jc w:val="center"/>
              <w:textAlignment w:val="auto"/>
            </w:pPr>
            <w:r w:rsidRPr="00F90565">
              <w:t>областного бюджета (по согласованию)</w:t>
            </w:r>
          </w:p>
        </w:tc>
        <w:tc>
          <w:tcPr>
            <w:tcW w:w="1417" w:type="dxa"/>
          </w:tcPr>
          <w:p w:rsidR="00F90565" w:rsidRPr="00F90565" w:rsidRDefault="00F90565" w:rsidP="00F90565">
            <w:pPr>
              <w:widowControl w:val="0"/>
              <w:overflowPunct/>
              <w:jc w:val="center"/>
              <w:textAlignment w:val="auto"/>
            </w:pPr>
            <w:r w:rsidRPr="00F90565">
              <w:t>местного бюджета</w:t>
            </w:r>
          </w:p>
        </w:tc>
        <w:tc>
          <w:tcPr>
            <w:tcW w:w="1559" w:type="dxa"/>
          </w:tcPr>
          <w:p w:rsidR="00F90565" w:rsidRPr="00F90565" w:rsidRDefault="00F90565" w:rsidP="00F90565">
            <w:pPr>
              <w:widowControl w:val="0"/>
              <w:overflowPunct/>
              <w:jc w:val="center"/>
              <w:textAlignment w:val="auto"/>
            </w:pPr>
            <w:r w:rsidRPr="00F90565">
              <w:t>внебюджетных источников (по согласованию)</w:t>
            </w:r>
          </w:p>
        </w:tc>
        <w:tc>
          <w:tcPr>
            <w:tcW w:w="1276" w:type="dxa"/>
            <w:vMerge/>
          </w:tcPr>
          <w:p w:rsidR="00F90565" w:rsidRPr="00F90565" w:rsidRDefault="00F90565" w:rsidP="00F90565">
            <w:pPr>
              <w:widowControl w:val="0"/>
              <w:overflowPunct/>
              <w:jc w:val="center"/>
              <w:textAlignment w:val="auto"/>
            </w:pPr>
          </w:p>
        </w:tc>
      </w:tr>
      <w:tr w:rsidR="00F90565" w:rsidRPr="00F90565" w:rsidTr="00CE1A52">
        <w:trPr>
          <w:trHeight w:val="70"/>
        </w:trPr>
        <w:tc>
          <w:tcPr>
            <w:tcW w:w="568" w:type="dxa"/>
          </w:tcPr>
          <w:p w:rsidR="00F90565" w:rsidRPr="00F90565" w:rsidRDefault="00F90565" w:rsidP="00F90565">
            <w:pPr>
              <w:widowControl w:val="0"/>
              <w:overflowPunct/>
              <w:jc w:val="center"/>
              <w:textAlignment w:val="auto"/>
            </w:pPr>
            <w:r w:rsidRPr="00F90565">
              <w:t>1</w:t>
            </w:r>
          </w:p>
        </w:tc>
        <w:tc>
          <w:tcPr>
            <w:tcW w:w="4360" w:type="dxa"/>
          </w:tcPr>
          <w:p w:rsidR="00F90565" w:rsidRPr="00F90565" w:rsidRDefault="00F90565" w:rsidP="00F90565">
            <w:pPr>
              <w:widowControl w:val="0"/>
              <w:overflowPunct/>
              <w:jc w:val="center"/>
              <w:textAlignment w:val="auto"/>
            </w:pPr>
            <w:r w:rsidRPr="00F90565">
              <w:t>2</w:t>
            </w:r>
          </w:p>
        </w:tc>
        <w:tc>
          <w:tcPr>
            <w:tcW w:w="1276" w:type="dxa"/>
          </w:tcPr>
          <w:p w:rsidR="00F90565" w:rsidRPr="00F90565" w:rsidRDefault="00F90565" w:rsidP="00F90565">
            <w:pPr>
              <w:widowControl w:val="0"/>
              <w:overflowPunct/>
              <w:jc w:val="center"/>
              <w:textAlignment w:val="auto"/>
            </w:pPr>
            <w:r w:rsidRPr="00F90565">
              <w:t>3</w:t>
            </w:r>
          </w:p>
        </w:tc>
        <w:tc>
          <w:tcPr>
            <w:tcW w:w="1309" w:type="dxa"/>
          </w:tcPr>
          <w:p w:rsidR="00F90565" w:rsidRPr="00F90565" w:rsidRDefault="00F90565" w:rsidP="00F90565">
            <w:pPr>
              <w:widowControl w:val="0"/>
              <w:overflowPunct/>
              <w:jc w:val="center"/>
              <w:textAlignment w:val="auto"/>
            </w:pPr>
            <w:r w:rsidRPr="00F90565">
              <w:t>4</w:t>
            </w:r>
          </w:p>
        </w:tc>
        <w:tc>
          <w:tcPr>
            <w:tcW w:w="1559" w:type="dxa"/>
          </w:tcPr>
          <w:p w:rsidR="00F90565" w:rsidRPr="00F90565" w:rsidRDefault="00F90565" w:rsidP="00F90565">
            <w:pPr>
              <w:widowControl w:val="0"/>
              <w:overflowPunct/>
              <w:jc w:val="center"/>
              <w:textAlignment w:val="auto"/>
            </w:pPr>
            <w:r w:rsidRPr="00F90565">
              <w:t>5</w:t>
            </w:r>
          </w:p>
        </w:tc>
        <w:tc>
          <w:tcPr>
            <w:tcW w:w="1560" w:type="dxa"/>
          </w:tcPr>
          <w:p w:rsidR="00F90565" w:rsidRPr="00F90565" w:rsidRDefault="00F90565" w:rsidP="00F90565">
            <w:pPr>
              <w:widowControl w:val="0"/>
              <w:overflowPunct/>
              <w:jc w:val="center"/>
              <w:textAlignment w:val="auto"/>
            </w:pPr>
            <w:r w:rsidRPr="00F90565">
              <w:t>6</w:t>
            </w:r>
          </w:p>
        </w:tc>
        <w:tc>
          <w:tcPr>
            <w:tcW w:w="1417" w:type="dxa"/>
          </w:tcPr>
          <w:p w:rsidR="00F90565" w:rsidRPr="00F90565" w:rsidRDefault="00F90565" w:rsidP="00F90565">
            <w:pPr>
              <w:widowControl w:val="0"/>
              <w:overflowPunct/>
              <w:jc w:val="center"/>
              <w:textAlignment w:val="auto"/>
            </w:pPr>
            <w:r w:rsidRPr="00F90565">
              <w:t>7</w:t>
            </w:r>
          </w:p>
        </w:tc>
        <w:tc>
          <w:tcPr>
            <w:tcW w:w="1559" w:type="dxa"/>
          </w:tcPr>
          <w:p w:rsidR="00F90565" w:rsidRPr="00F90565" w:rsidRDefault="00F90565" w:rsidP="00F90565">
            <w:pPr>
              <w:widowControl w:val="0"/>
              <w:overflowPunct/>
              <w:jc w:val="center"/>
              <w:textAlignment w:val="auto"/>
            </w:pPr>
            <w:r w:rsidRPr="00F90565">
              <w:t>8</w:t>
            </w:r>
          </w:p>
        </w:tc>
        <w:tc>
          <w:tcPr>
            <w:tcW w:w="1276" w:type="dxa"/>
          </w:tcPr>
          <w:p w:rsidR="00F90565" w:rsidRPr="00F90565" w:rsidRDefault="00F90565" w:rsidP="00F90565">
            <w:pPr>
              <w:widowControl w:val="0"/>
              <w:overflowPunct/>
              <w:jc w:val="center"/>
              <w:textAlignment w:val="auto"/>
            </w:pPr>
            <w:r w:rsidRPr="00F90565">
              <w:t>9</w:t>
            </w:r>
          </w:p>
        </w:tc>
      </w:tr>
      <w:tr w:rsidR="00F90565" w:rsidRPr="00F90565" w:rsidTr="00AD5EF7">
        <w:tc>
          <w:tcPr>
            <w:tcW w:w="568" w:type="dxa"/>
          </w:tcPr>
          <w:p w:rsidR="00F90565" w:rsidRPr="00F90565" w:rsidRDefault="00F90565" w:rsidP="00F90565">
            <w:pPr>
              <w:widowControl w:val="0"/>
              <w:overflowPunct/>
              <w:jc w:val="center"/>
              <w:textAlignment w:val="auto"/>
            </w:pPr>
            <w:r w:rsidRPr="00F90565">
              <w:t>1</w:t>
            </w:r>
          </w:p>
        </w:tc>
        <w:tc>
          <w:tcPr>
            <w:tcW w:w="14316" w:type="dxa"/>
            <w:gridSpan w:val="8"/>
          </w:tcPr>
          <w:p w:rsidR="00F90565" w:rsidRPr="00F90565" w:rsidRDefault="00F90565" w:rsidP="00F90565">
            <w:pPr>
              <w:overflowPunct/>
              <w:jc w:val="center"/>
              <w:textAlignment w:val="auto"/>
            </w:pPr>
            <w:r w:rsidRPr="00F90565">
              <w:rPr>
                <w:b/>
              </w:rPr>
              <w:t>Задача 1.</w:t>
            </w:r>
            <w:r w:rsidRPr="00F90565">
              <w:t xml:space="preserve"> </w:t>
            </w:r>
            <w:r w:rsidRPr="00F90565">
              <w:rPr>
                <w:b/>
              </w:rPr>
              <w:t>Повышение предпринимательской активности, развитие малого и среднего предпринимательства на территории Чаинского района</w:t>
            </w:r>
          </w:p>
        </w:tc>
      </w:tr>
      <w:tr w:rsidR="00F90565" w:rsidRPr="00F90565" w:rsidTr="00CE1A52">
        <w:tc>
          <w:tcPr>
            <w:tcW w:w="568" w:type="dxa"/>
            <w:vMerge w:val="restart"/>
          </w:tcPr>
          <w:p w:rsidR="00F90565" w:rsidRPr="00F90565" w:rsidRDefault="00F90565" w:rsidP="00F90565">
            <w:pPr>
              <w:widowControl w:val="0"/>
              <w:overflowPunct/>
              <w:jc w:val="center"/>
              <w:textAlignment w:val="auto"/>
            </w:pPr>
            <w:r w:rsidRPr="00F90565">
              <w:t>1.1</w:t>
            </w:r>
          </w:p>
        </w:tc>
        <w:tc>
          <w:tcPr>
            <w:tcW w:w="4360" w:type="dxa"/>
            <w:vMerge w:val="restart"/>
          </w:tcPr>
          <w:p w:rsidR="00F90565" w:rsidRPr="00F90565" w:rsidRDefault="00F90565" w:rsidP="00F90565">
            <w:pPr>
              <w:widowControl w:val="0"/>
              <w:overflowPunct/>
              <w:jc w:val="both"/>
              <w:textAlignment w:val="auto"/>
            </w:pPr>
            <w:r w:rsidRPr="00F90565">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Pr>
          <w:p w:rsidR="00F90565" w:rsidRPr="00F90565" w:rsidRDefault="00F90565" w:rsidP="00F90565">
            <w:pPr>
              <w:widowControl w:val="0"/>
              <w:overflowPunct/>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3"/>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2022 год</w:t>
            </w:r>
          </w:p>
        </w:tc>
        <w:tc>
          <w:tcPr>
            <w:tcW w:w="1309" w:type="dxa"/>
          </w:tcPr>
          <w:p w:rsidR="00F90565" w:rsidRPr="00F90565" w:rsidRDefault="00F90565" w:rsidP="00F90565">
            <w:pPr>
              <w:overflowPunct/>
              <w:autoSpaceDE/>
              <w:autoSpaceDN/>
              <w:adjustRightInd/>
              <w:jc w:val="center"/>
              <w:textAlignment w:val="auto"/>
            </w:pPr>
            <w:r w:rsidRPr="00F90565">
              <w:t xml:space="preserve">0,00 </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8"/>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2023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2024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7"/>
        </w:trPr>
        <w:tc>
          <w:tcPr>
            <w:tcW w:w="568" w:type="dxa"/>
            <w:vMerge w:val="restart"/>
          </w:tcPr>
          <w:p w:rsidR="00F90565" w:rsidRPr="00F90565" w:rsidRDefault="00F90565" w:rsidP="00F90565">
            <w:pPr>
              <w:widowControl w:val="0"/>
              <w:overflowPunct/>
              <w:jc w:val="center"/>
              <w:textAlignment w:val="auto"/>
            </w:pPr>
            <w:r w:rsidRPr="00F90565">
              <w:t>1.2</w:t>
            </w:r>
          </w:p>
        </w:tc>
        <w:tc>
          <w:tcPr>
            <w:tcW w:w="4360" w:type="dxa"/>
            <w:vMerge w:val="restart"/>
          </w:tcPr>
          <w:p w:rsidR="00F90565" w:rsidRPr="00F90565" w:rsidRDefault="00F90565" w:rsidP="00F90565">
            <w:pPr>
              <w:widowControl w:val="0"/>
              <w:overflowPunct/>
              <w:jc w:val="both"/>
              <w:textAlignment w:val="auto"/>
            </w:pPr>
            <w:r w:rsidRPr="00F90565">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F90565" w:rsidRPr="00F90565" w:rsidRDefault="00F90565" w:rsidP="00F90565">
            <w:pPr>
              <w:widowControl w:val="0"/>
              <w:overflowPunct/>
              <w:textAlignment w:val="auto"/>
            </w:pPr>
            <w:r w:rsidRPr="00F90565">
              <w:t>(кол-во мероприятий)</w:t>
            </w:r>
          </w:p>
        </w:tc>
        <w:tc>
          <w:tcPr>
            <w:tcW w:w="1276" w:type="dxa"/>
          </w:tcPr>
          <w:p w:rsidR="00F90565" w:rsidRPr="00F90565" w:rsidRDefault="00F90565" w:rsidP="00F90565">
            <w:pPr>
              <w:widowControl w:val="0"/>
              <w:overflowPunct/>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2022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06"/>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2023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13"/>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textAlignment w:val="auto"/>
            </w:pPr>
            <w:r w:rsidRPr="00F90565">
              <w:t>2024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AD5EF7">
        <w:tc>
          <w:tcPr>
            <w:tcW w:w="568" w:type="dxa"/>
          </w:tcPr>
          <w:p w:rsidR="00F90565" w:rsidRPr="00F90565" w:rsidRDefault="00F90565" w:rsidP="00F90565">
            <w:pPr>
              <w:widowControl w:val="0"/>
              <w:overflowPunct/>
              <w:jc w:val="center"/>
              <w:textAlignment w:val="auto"/>
            </w:pPr>
          </w:p>
        </w:tc>
        <w:tc>
          <w:tcPr>
            <w:tcW w:w="14316" w:type="dxa"/>
            <w:gridSpan w:val="8"/>
          </w:tcPr>
          <w:p w:rsidR="00F90565" w:rsidRPr="00F90565" w:rsidRDefault="00F90565" w:rsidP="00F90565">
            <w:pPr>
              <w:widowControl w:val="0"/>
              <w:overflowPunct/>
              <w:jc w:val="center"/>
              <w:textAlignment w:val="auto"/>
              <w:rPr>
                <w:b/>
              </w:rPr>
            </w:pPr>
            <w:r w:rsidRPr="00F90565">
              <w:rPr>
                <w:b/>
              </w:rPr>
              <w:t>Задача 2. Создание благоприятных условий для развития малого и среднего предпринимательства</w:t>
            </w:r>
          </w:p>
        </w:tc>
      </w:tr>
      <w:tr w:rsidR="00F90565" w:rsidRPr="00F90565" w:rsidTr="00CE1A52">
        <w:tc>
          <w:tcPr>
            <w:tcW w:w="568" w:type="dxa"/>
            <w:vMerge w:val="restart"/>
          </w:tcPr>
          <w:p w:rsidR="00F90565" w:rsidRPr="00F90565" w:rsidRDefault="00F90565" w:rsidP="00F90565">
            <w:pPr>
              <w:widowControl w:val="0"/>
              <w:overflowPunct/>
              <w:jc w:val="center"/>
              <w:textAlignment w:val="auto"/>
            </w:pPr>
            <w:r w:rsidRPr="00F90565">
              <w:t>2.1</w:t>
            </w:r>
          </w:p>
        </w:tc>
        <w:tc>
          <w:tcPr>
            <w:tcW w:w="4360" w:type="dxa"/>
            <w:vMerge w:val="restart"/>
          </w:tcPr>
          <w:p w:rsidR="00F90565" w:rsidRPr="00F90565" w:rsidRDefault="00F90565" w:rsidP="00F90565">
            <w:pPr>
              <w:widowControl w:val="0"/>
              <w:overflowPunct/>
              <w:jc w:val="both"/>
              <w:textAlignment w:val="auto"/>
            </w:pPr>
            <w:r w:rsidRPr="00F90565">
              <w:t>Конкурс предпринимательских проектов «Бизнес-старт»</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widowControl w:val="0"/>
              <w:overflowPunct/>
              <w:jc w:val="center"/>
              <w:textAlignment w:val="auto"/>
              <w:rPr>
                <w:b/>
              </w:rPr>
            </w:pPr>
            <w:r w:rsidRPr="00F90565">
              <w:rPr>
                <w:b/>
              </w:rPr>
              <w:t>3120,00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1973,73418</w:t>
            </w:r>
          </w:p>
        </w:tc>
        <w:tc>
          <w:tcPr>
            <w:tcW w:w="1417" w:type="dxa"/>
          </w:tcPr>
          <w:p w:rsidR="00F90565" w:rsidRPr="00F90565" w:rsidRDefault="00F90565" w:rsidP="00F90565">
            <w:pPr>
              <w:widowControl w:val="0"/>
              <w:overflowPunct/>
              <w:jc w:val="center"/>
              <w:textAlignment w:val="auto"/>
              <w:rPr>
                <w:b/>
              </w:rPr>
            </w:pPr>
            <w:r w:rsidRPr="00F90565">
              <w:rPr>
                <w:b/>
              </w:rPr>
              <w:t>626,26582</w:t>
            </w:r>
          </w:p>
        </w:tc>
        <w:tc>
          <w:tcPr>
            <w:tcW w:w="1559" w:type="dxa"/>
          </w:tcPr>
          <w:p w:rsidR="00F90565" w:rsidRPr="00F90565" w:rsidRDefault="00F90565" w:rsidP="00F90565">
            <w:pPr>
              <w:widowControl w:val="0"/>
              <w:overflowPunct/>
              <w:jc w:val="center"/>
              <w:textAlignment w:val="auto"/>
              <w:rPr>
                <w:b/>
              </w:rPr>
            </w:pPr>
            <w:r w:rsidRPr="00F90565">
              <w:rPr>
                <w:b/>
              </w:rPr>
              <w:t>520,00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widowControl w:val="0"/>
              <w:overflowPunct/>
              <w:jc w:val="center"/>
              <w:textAlignment w:val="auto"/>
            </w:pPr>
            <w:r w:rsidRPr="00F90565">
              <w:t>1800,00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1425,00</w:t>
            </w:r>
          </w:p>
        </w:tc>
        <w:tc>
          <w:tcPr>
            <w:tcW w:w="1417" w:type="dxa"/>
          </w:tcPr>
          <w:p w:rsidR="00F90565" w:rsidRPr="00F90565" w:rsidRDefault="00F90565" w:rsidP="00F90565">
            <w:pPr>
              <w:widowControl w:val="0"/>
              <w:overflowPunct/>
              <w:jc w:val="center"/>
              <w:textAlignment w:val="auto"/>
            </w:pPr>
            <w:r w:rsidRPr="00F90565">
              <w:t>75,00</w:t>
            </w:r>
          </w:p>
        </w:tc>
        <w:tc>
          <w:tcPr>
            <w:tcW w:w="1559" w:type="dxa"/>
          </w:tcPr>
          <w:p w:rsidR="00F90565" w:rsidRPr="00F90565" w:rsidRDefault="00F90565" w:rsidP="00F90565">
            <w:pPr>
              <w:widowControl w:val="0"/>
              <w:overflowPunct/>
              <w:jc w:val="center"/>
              <w:textAlignment w:val="auto"/>
            </w:pPr>
            <w:r w:rsidRPr="00F90565">
              <w:t>300,00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widowControl w:val="0"/>
              <w:overflowPunct/>
              <w:jc w:val="center"/>
              <w:textAlignment w:val="auto"/>
            </w:pPr>
            <w:r w:rsidRPr="00F90565">
              <w:t>720,00</w:t>
            </w:r>
          </w:p>
        </w:tc>
        <w:tc>
          <w:tcPr>
            <w:tcW w:w="1559" w:type="dxa"/>
          </w:tcPr>
          <w:p w:rsidR="00F90565" w:rsidRPr="00F90565" w:rsidRDefault="00F90565" w:rsidP="00F90565">
            <w:pPr>
              <w:widowControl w:val="0"/>
              <w:overflowPunct/>
              <w:jc w:val="center"/>
              <w:textAlignment w:val="auto"/>
            </w:pPr>
            <w:r w:rsidRPr="00F90565">
              <w:t>0,00</w:t>
            </w:r>
          </w:p>
        </w:tc>
        <w:tc>
          <w:tcPr>
            <w:tcW w:w="1560" w:type="dxa"/>
          </w:tcPr>
          <w:p w:rsidR="00F90565" w:rsidRPr="00F90565" w:rsidRDefault="00F90565" w:rsidP="00F90565">
            <w:pPr>
              <w:widowControl w:val="0"/>
              <w:overflowPunct/>
              <w:jc w:val="center"/>
              <w:textAlignment w:val="auto"/>
            </w:pPr>
            <w:r w:rsidRPr="00F90565">
              <w:t>548,73418</w:t>
            </w:r>
          </w:p>
        </w:tc>
        <w:tc>
          <w:tcPr>
            <w:tcW w:w="1417" w:type="dxa"/>
          </w:tcPr>
          <w:p w:rsidR="00F90565" w:rsidRPr="00F90565" w:rsidRDefault="00F90565" w:rsidP="00F90565">
            <w:pPr>
              <w:widowControl w:val="0"/>
              <w:overflowPunct/>
              <w:jc w:val="center"/>
              <w:textAlignment w:val="auto"/>
            </w:pPr>
            <w:r w:rsidRPr="00F90565">
              <w:t>51,26582</w:t>
            </w:r>
          </w:p>
        </w:tc>
        <w:tc>
          <w:tcPr>
            <w:tcW w:w="1559" w:type="dxa"/>
          </w:tcPr>
          <w:p w:rsidR="00F90565" w:rsidRPr="00F90565" w:rsidRDefault="00F90565" w:rsidP="00F90565">
            <w:pPr>
              <w:widowControl w:val="0"/>
              <w:overflowPunct/>
              <w:jc w:val="center"/>
              <w:textAlignment w:val="auto"/>
            </w:pPr>
            <w:r w:rsidRPr="00F90565">
              <w:t>120,00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widowControl w:val="0"/>
              <w:overflowPunct/>
              <w:jc w:val="center"/>
              <w:textAlignment w:val="auto"/>
            </w:pPr>
            <w:r w:rsidRPr="00F90565">
              <w:t>600,00</w:t>
            </w:r>
          </w:p>
        </w:tc>
        <w:tc>
          <w:tcPr>
            <w:tcW w:w="1559" w:type="dxa"/>
          </w:tcPr>
          <w:p w:rsidR="00F90565" w:rsidRPr="00F90565" w:rsidRDefault="00F90565" w:rsidP="00F90565">
            <w:pPr>
              <w:widowControl w:val="0"/>
              <w:overflowPunct/>
              <w:jc w:val="center"/>
              <w:textAlignment w:val="auto"/>
            </w:pPr>
            <w:r w:rsidRPr="00F90565">
              <w:t>0,00</w:t>
            </w:r>
          </w:p>
        </w:tc>
        <w:tc>
          <w:tcPr>
            <w:tcW w:w="1560" w:type="dxa"/>
          </w:tcPr>
          <w:p w:rsidR="00F90565" w:rsidRPr="00F90565" w:rsidRDefault="00F90565" w:rsidP="00F90565">
            <w:pPr>
              <w:widowControl w:val="0"/>
              <w:overflowPunct/>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500,00</w:t>
            </w:r>
          </w:p>
        </w:tc>
        <w:tc>
          <w:tcPr>
            <w:tcW w:w="1559" w:type="dxa"/>
          </w:tcPr>
          <w:p w:rsidR="00F90565" w:rsidRPr="00F90565" w:rsidRDefault="00F90565" w:rsidP="00F90565">
            <w:pPr>
              <w:widowControl w:val="0"/>
              <w:overflowPunct/>
              <w:jc w:val="center"/>
              <w:textAlignment w:val="auto"/>
            </w:pPr>
            <w:r w:rsidRPr="00F90565">
              <w:t>100,00</w:t>
            </w:r>
          </w:p>
        </w:tc>
        <w:tc>
          <w:tcPr>
            <w:tcW w:w="1276" w:type="dxa"/>
          </w:tcPr>
          <w:p w:rsidR="00F90565" w:rsidRPr="00F90565" w:rsidRDefault="00F90565" w:rsidP="00F90565">
            <w:pPr>
              <w:widowControl w:val="0"/>
              <w:overflowPunct/>
              <w:textAlignment w:val="auto"/>
            </w:pPr>
          </w:p>
        </w:tc>
      </w:tr>
      <w:tr w:rsidR="00F90565" w:rsidRPr="00F90565" w:rsidTr="00CE1A52">
        <w:trPr>
          <w:trHeight w:val="291"/>
        </w:trPr>
        <w:tc>
          <w:tcPr>
            <w:tcW w:w="568" w:type="dxa"/>
            <w:vMerge w:val="restart"/>
          </w:tcPr>
          <w:p w:rsidR="00F90565" w:rsidRPr="00F90565" w:rsidRDefault="00F90565" w:rsidP="00F90565">
            <w:pPr>
              <w:widowControl w:val="0"/>
              <w:overflowPunct/>
              <w:jc w:val="center"/>
              <w:textAlignment w:val="auto"/>
            </w:pPr>
            <w:r w:rsidRPr="00F90565">
              <w:t>2.2</w:t>
            </w:r>
          </w:p>
        </w:tc>
        <w:tc>
          <w:tcPr>
            <w:tcW w:w="4360" w:type="dxa"/>
            <w:vMerge w:val="restart"/>
          </w:tcPr>
          <w:p w:rsidR="00F90565" w:rsidRPr="00F90565" w:rsidRDefault="00F90565" w:rsidP="00F90565">
            <w:pPr>
              <w:widowControl w:val="0"/>
              <w:overflowPunct/>
              <w:jc w:val="both"/>
              <w:textAlignment w:val="auto"/>
            </w:pPr>
            <w:r w:rsidRPr="00F90565">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60"/>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80"/>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69"/>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99"/>
        </w:trPr>
        <w:tc>
          <w:tcPr>
            <w:tcW w:w="568" w:type="dxa"/>
            <w:vMerge w:val="restart"/>
          </w:tcPr>
          <w:p w:rsidR="00F90565" w:rsidRPr="00F90565" w:rsidRDefault="00F90565" w:rsidP="00F90565">
            <w:pPr>
              <w:widowControl w:val="0"/>
              <w:overflowPunct/>
              <w:jc w:val="center"/>
              <w:textAlignment w:val="auto"/>
            </w:pPr>
            <w:r w:rsidRPr="00F90565">
              <w:t>2.3</w:t>
            </w:r>
          </w:p>
        </w:tc>
        <w:tc>
          <w:tcPr>
            <w:tcW w:w="4360" w:type="dxa"/>
            <w:vMerge w:val="restart"/>
          </w:tcPr>
          <w:p w:rsidR="00F90565" w:rsidRPr="00F90565" w:rsidRDefault="00F90565" w:rsidP="00F90565">
            <w:pPr>
              <w:widowControl w:val="0"/>
              <w:overflowPunct/>
              <w:jc w:val="both"/>
              <w:textAlignment w:val="auto"/>
            </w:pPr>
            <w:r w:rsidRPr="00F90565">
              <w:t>Развитие и обеспечение деятельности муниципального центра поддержки предпринимательства ООО «Центр поддержки предпринимательства»</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148,0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118,4</w:t>
            </w:r>
          </w:p>
        </w:tc>
        <w:tc>
          <w:tcPr>
            <w:tcW w:w="1417" w:type="dxa"/>
          </w:tcPr>
          <w:p w:rsidR="00F90565" w:rsidRPr="00F90565" w:rsidRDefault="00F90565" w:rsidP="00F90565">
            <w:pPr>
              <w:overflowPunct/>
              <w:autoSpaceDE/>
              <w:autoSpaceDN/>
              <w:adjustRightInd/>
              <w:jc w:val="center"/>
              <w:textAlignment w:val="auto"/>
              <w:rPr>
                <w:b/>
              </w:rPr>
            </w:pPr>
            <w:r w:rsidRPr="00F90565">
              <w:rPr>
                <w:b/>
              </w:rPr>
              <w:t>29,6</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rPr>
                <w:b/>
              </w:rPr>
            </w:pPr>
          </w:p>
        </w:tc>
      </w:tr>
      <w:tr w:rsidR="00F90565" w:rsidRPr="00F90565" w:rsidTr="00CE1A52">
        <w:trPr>
          <w:trHeight w:val="242"/>
        </w:trPr>
        <w:tc>
          <w:tcPr>
            <w:tcW w:w="568" w:type="dxa"/>
            <w:vMerge/>
          </w:tcPr>
          <w:p w:rsidR="00F90565" w:rsidRPr="00F90565" w:rsidRDefault="00F90565" w:rsidP="00F90565">
            <w:pPr>
              <w:widowControl w:val="0"/>
              <w:overflowPunct/>
              <w:jc w:val="center"/>
              <w:textAlignment w:val="auto"/>
              <w:rPr>
                <w:highlight w:val="darkYellow"/>
              </w:rPr>
            </w:pPr>
          </w:p>
        </w:tc>
        <w:tc>
          <w:tcPr>
            <w:tcW w:w="4360" w:type="dxa"/>
            <w:vMerge/>
          </w:tcPr>
          <w:p w:rsidR="00F90565" w:rsidRPr="00F90565" w:rsidRDefault="00F90565" w:rsidP="00F90565">
            <w:pPr>
              <w:widowControl w:val="0"/>
              <w:overflowPunct/>
              <w:textAlignment w:val="auto"/>
              <w:rPr>
                <w:highlight w:val="darkYellow"/>
              </w:rPr>
            </w:pPr>
          </w:p>
        </w:tc>
        <w:tc>
          <w:tcPr>
            <w:tcW w:w="1276" w:type="dxa"/>
          </w:tcPr>
          <w:p w:rsidR="00F90565" w:rsidRPr="00F90565" w:rsidRDefault="00F90565" w:rsidP="00F90565">
            <w:pPr>
              <w:widowControl w:val="0"/>
              <w:overflowPunct/>
              <w:jc w:val="center"/>
              <w:textAlignment w:val="auto"/>
            </w:pPr>
            <w:r w:rsidRPr="00F90565">
              <w:t>2022</w:t>
            </w:r>
          </w:p>
        </w:tc>
        <w:tc>
          <w:tcPr>
            <w:tcW w:w="1309" w:type="dxa"/>
          </w:tcPr>
          <w:p w:rsidR="00F90565" w:rsidRPr="00F90565" w:rsidRDefault="00F90565" w:rsidP="00F90565">
            <w:pPr>
              <w:overflowPunct/>
              <w:autoSpaceDE/>
              <w:autoSpaceDN/>
              <w:adjustRightInd/>
              <w:jc w:val="center"/>
              <w:textAlignment w:val="auto"/>
            </w:pPr>
            <w:r w:rsidRPr="00F90565">
              <w:t>148,0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118,4</w:t>
            </w:r>
          </w:p>
        </w:tc>
        <w:tc>
          <w:tcPr>
            <w:tcW w:w="1417" w:type="dxa"/>
          </w:tcPr>
          <w:p w:rsidR="00F90565" w:rsidRPr="00F90565" w:rsidRDefault="00F90565" w:rsidP="00F90565">
            <w:pPr>
              <w:overflowPunct/>
              <w:autoSpaceDE/>
              <w:autoSpaceDN/>
              <w:adjustRightInd/>
              <w:jc w:val="center"/>
              <w:textAlignment w:val="auto"/>
            </w:pPr>
            <w:r w:rsidRPr="00F90565">
              <w:t>29, 6</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07"/>
        </w:trPr>
        <w:tc>
          <w:tcPr>
            <w:tcW w:w="568" w:type="dxa"/>
            <w:vMerge/>
          </w:tcPr>
          <w:p w:rsidR="00F90565" w:rsidRPr="00F90565" w:rsidRDefault="00F90565" w:rsidP="00F90565">
            <w:pPr>
              <w:widowControl w:val="0"/>
              <w:overflowPunct/>
              <w:jc w:val="center"/>
              <w:textAlignment w:val="auto"/>
              <w:rPr>
                <w:highlight w:val="darkYellow"/>
              </w:rPr>
            </w:pPr>
          </w:p>
        </w:tc>
        <w:tc>
          <w:tcPr>
            <w:tcW w:w="4360" w:type="dxa"/>
            <w:vMerge/>
          </w:tcPr>
          <w:p w:rsidR="00F90565" w:rsidRPr="00F90565" w:rsidRDefault="00F90565" w:rsidP="00F90565">
            <w:pPr>
              <w:widowControl w:val="0"/>
              <w:overflowPunct/>
              <w:textAlignment w:val="auto"/>
              <w:rPr>
                <w:highlight w:val="darkYellow"/>
              </w:rPr>
            </w:pPr>
          </w:p>
        </w:tc>
        <w:tc>
          <w:tcPr>
            <w:tcW w:w="1276" w:type="dxa"/>
          </w:tcPr>
          <w:p w:rsidR="00F90565" w:rsidRPr="00F90565" w:rsidRDefault="00F90565" w:rsidP="00F90565">
            <w:pPr>
              <w:widowControl w:val="0"/>
              <w:overflowPunct/>
              <w:jc w:val="center"/>
              <w:textAlignment w:val="auto"/>
            </w:pPr>
            <w:r w:rsidRPr="00F90565">
              <w:t>2023</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AD5EF7" w:rsidP="00AD5EF7">
            <w:pPr>
              <w:tabs>
                <w:tab w:val="center" w:pos="600"/>
              </w:tabs>
              <w:overflowPunct/>
              <w:autoSpaceDE/>
              <w:autoSpaceDN/>
              <w:adjustRightInd/>
              <w:textAlignment w:val="auto"/>
            </w:pPr>
            <w:r>
              <w:tab/>
            </w:r>
            <w:r w:rsidR="00F90565"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45"/>
        </w:trPr>
        <w:tc>
          <w:tcPr>
            <w:tcW w:w="568" w:type="dxa"/>
            <w:vMerge/>
          </w:tcPr>
          <w:p w:rsidR="00F90565" w:rsidRPr="00F90565" w:rsidRDefault="00F90565" w:rsidP="00F90565">
            <w:pPr>
              <w:widowControl w:val="0"/>
              <w:overflowPunct/>
              <w:jc w:val="center"/>
              <w:textAlignment w:val="auto"/>
              <w:rPr>
                <w:highlight w:val="darkYellow"/>
              </w:rPr>
            </w:pPr>
          </w:p>
        </w:tc>
        <w:tc>
          <w:tcPr>
            <w:tcW w:w="4360" w:type="dxa"/>
            <w:vMerge/>
          </w:tcPr>
          <w:p w:rsidR="00F90565" w:rsidRPr="00F90565" w:rsidRDefault="00F90565" w:rsidP="00F90565">
            <w:pPr>
              <w:widowControl w:val="0"/>
              <w:overflowPunct/>
              <w:textAlignment w:val="auto"/>
              <w:rPr>
                <w:highlight w:val="darkYellow"/>
              </w:rPr>
            </w:pPr>
          </w:p>
        </w:tc>
        <w:tc>
          <w:tcPr>
            <w:tcW w:w="1276" w:type="dxa"/>
          </w:tcPr>
          <w:p w:rsidR="00F90565" w:rsidRPr="00F90565" w:rsidRDefault="00F90565" w:rsidP="00F90565">
            <w:pPr>
              <w:widowControl w:val="0"/>
              <w:overflowPunct/>
              <w:jc w:val="center"/>
              <w:textAlignment w:val="auto"/>
            </w:pPr>
            <w:r w:rsidRPr="00F90565">
              <w:t>2024</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55"/>
        </w:trPr>
        <w:tc>
          <w:tcPr>
            <w:tcW w:w="568" w:type="dxa"/>
            <w:vMerge w:val="restart"/>
          </w:tcPr>
          <w:p w:rsidR="00F90565" w:rsidRPr="00F90565" w:rsidRDefault="00F90565" w:rsidP="00F90565">
            <w:pPr>
              <w:widowControl w:val="0"/>
              <w:overflowPunct/>
              <w:jc w:val="center"/>
              <w:textAlignment w:val="auto"/>
            </w:pPr>
            <w:r w:rsidRPr="00F90565">
              <w:t>2.4</w:t>
            </w:r>
          </w:p>
        </w:tc>
        <w:tc>
          <w:tcPr>
            <w:tcW w:w="4360" w:type="dxa"/>
            <w:vMerge w:val="restart"/>
          </w:tcPr>
          <w:p w:rsidR="00F90565" w:rsidRPr="00F90565" w:rsidRDefault="00F90565" w:rsidP="00F90565">
            <w:pPr>
              <w:widowControl w:val="0"/>
              <w:overflowPunct/>
              <w:jc w:val="both"/>
              <w:textAlignment w:val="auto"/>
              <w:rPr>
                <w:highlight w:val="darkYellow"/>
              </w:rPr>
            </w:pPr>
            <w:r w:rsidRPr="00F90565">
              <w:t xml:space="preserve">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w:t>
            </w:r>
            <w:r w:rsidRPr="00F90565">
              <w:lastRenderedPageBreak/>
              <w:t>размещение его на официальном сайте Администрации Чаинского района в сети Интернет</w:t>
            </w:r>
          </w:p>
        </w:tc>
        <w:tc>
          <w:tcPr>
            <w:tcW w:w="1276" w:type="dxa"/>
          </w:tcPr>
          <w:p w:rsidR="00F90565" w:rsidRPr="00F90565" w:rsidRDefault="00F90565" w:rsidP="00F90565">
            <w:pPr>
              <w:widowControl w:val="0"/>
              <w:overflowPunct/>
              <w:jc w:val="center"/>
              <w:textAlignment w:val="auto"/>
              <w:rPr>
                <w:b/>
              </w:rPr>
            </w:pPr>
            <w:r w:rsidRPr="00F90565">
              <w:rPr>
                <w:b/>
              </w:rPr>
              <w:lastRenderedPageBreak/>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84"/>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2022</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0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2023</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04"/>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2024</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12"/>
        </w:trPr>
        <w:tc>
          <w:tcPr>
            <w:tcW w:w="568" w:type="dxa"/>
            <w:vMerge w:val="restart"/>
          </w:tcPr>
          <w:p w:rsidR="00F90565" w:rsidRPr="00F90565" w:rsidRDefault="00F90565" w:rsidP="00F90565">
            <w:pPr>
              <w:widowControl w:val="0"/>
              <w:overflowPunct/>
              <w:jc w:val="center"/>
              <w:textAlignment w:val="auto"/>
            </w:pPr>
            <w:r w:rsidRPr="00F90565">
              <w:lastRenderedPageBreak/>
              <w:t>2.5</w:t>
            </w:r>
          </w:p>
        </w:tc>
        <w:tc>
          <w:tcPr>
            <w:tcW w:w="4360" w:type="dxa"/>
            <w:vMerge w:val="restart"/>
          </w:tcPr>
          <w:p w:rsidR="00F90565" w:rsidRPr="00F90565" w:rsidRDefault="00F90565" w:rsidP="00F90565">
            <w:pPr>
              <w:widowControl w:val="0"/>
              <w:overflowPunct/>
              <w:jc w:val="both"/>
              <w:textAlignment w:val="auto"/>
              <w:rPr>
                <w:highlight w:val="darkYellow"/>
              </w:rPr>
            </w:pPr>
            <w:r w:rsidRPr="00F90565">
              <w:t>Ведение реестра субъектов МСП, осуществляющих хозяйственную деятельность на территории Чаинского района по отраслям</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overflowPunct/>
              <w:autoSpaceDE/>
              <w:autoSpaceDN/>
              <w:adjustRightInd/>
              <w:jc w:val="center"/>
              <w:textAlignment w:val="auto"/>
              <w:rPr>
                <w:b/>
              </w:rPr>
            </w:pPr>
            <w:r w:rsidRPr="00F90565">
              <w:rPr>
                <w:b/>
              </w:rPr>
              <w:t>0,00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176"/>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2022</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0"/>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2023</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2024</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5"/>
        </w:trPr>
        <w:tc>
          <w:tcPr>
            <w:tcW w:w="568" w:type="dxa"/>
            <w:vMerge w:val="restart"/>
          </w:tcPr>
          <w:p w:rsidR="00F90565" w:rsidRPr="00F90565" w:rsidRDefault="00F90565" w:rsidP="00F90565">
            <w:pPr>
              <w:widowControl w:val="0"/>
              <w:overflowPunct/>
              <w:jc w:val="center"/>
              <w:textAlignment w:val="auto"/>
            </w:pPr>
            <w:r w:rsidRPr="00F90565">
              <w:t>2.6</w:t>
            </w:r>
          </w:p>
        </w:tc>
        <w:tc>
          <w:tcPr>
            <w:tcW w:w="4360" w:type="dxa"/>
            <w:vMerge w:val="restart"/>
          </w:tcPr>
          <w:p w:rsidR="00F90565" w:rsidRPr="00F90565" w:rsidRDefault="00F90565" w:rsidP="00F90565">
            <w:pPr>
              <w:widowControl w:val="0"/>
              <w:overflowPunct/>
              <w:textAlignment w:val="auto"/>
            </w:pPr>
            <w:r w:rsidRPr="00F90565">
              <w:t>Проведение кадастровых работ на землях сельскохозяйственного назначения</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overflowPunct/>
              <w:autoSpaceDE/>
              <w:autoSpaceDN/>
              <w:adjustRightInd/>
              <w:jc w:val="center"/>
              <w:textAlignment w:val="auto"/>
              <w:rPr>
                <w:b/>
              </w:rPr>
            </w:pPr>
            <w:r w:rsidRPr="00F90565">
              <w:rPr>
                <w:b/>
              </w:rPr>
              <w:t>3067,68744</w:t>
            </w:r>
          </w:p>
        </w:tc>
        <w:tc>
          <w:tcPr>
            <w:tcW w:w="1559" w:type="dxa"/>
          </w:tcPr>
          <w:p w:rsidR="00F90565" w:rsidRPr="00F90565" w:rsidRDefault="00F90565" w:rsidP="00F90565">
            <w:pPr>
              <w:overflowPunct/>
              <w:autoSpaceDE/>
              <w:autoSpaceDN/>
              <w:adjustRightInd/>
              <w:jc w:val="center"/>
              <w:textAlignment w:val="auto"/>
              <w:rPr>
                <w:b/>
              </w:rPr>
            </w:pPr>
            <w:r w:rsidRPr="00F90565">
              <w:rPr>
                <w:b/>
              </w:rPr>
              <w:t>2 641,40661</w:t>
            </w:r>
          </w:p>
        </w:tc>
        <w:tc>
          <w:tcPr>
            <w:tcW w:w="1560" w:type="dxa"/>
          </w:tcPr>
          <w:p w:rsidR="00F90565" w:rsidRPr="00F90565" w:rsidRDefault="00F90565" w:rsidP="00F90565">
            <w:pPr>
              <w:overflowPunct/>
              <w:autoSpaceDE/>
              <w:autoSpaceDN/>
              <w:adjustRightInd/>
              <w:jc w:val="center"/>
              <w:textAlignment w:val="auto"/>
              <w:rPr>
                <w:b/>
              </w:rPr>
            </w:pPr>
            <w:r w:rsidRPr="00F90565">
              <w:rPr>
                <w:b/>
              </w:rPr>
              <w:t>394,69293</w:t>
            </w:r>
          </w:p>
        </w:tc>
        <w:tc>
          <w:tcPr>
            <w:tcW w:w="1417" w:type="dxa"/>
          </w:tcPr>
          <w:p w:rsidR="00F90565" w:rsidRPr="00F90565" w:rsidRDefault="00F90565" w:rsidP="00F90565">
            <w:pPr>
              <w:overflowPunct/>
              <w:autoSpaceDE/>
              <w:autoSpaceDN/>
              <w:adjustRightInd/>
              <w:jc w:val="center"/>
              <w:textAlignment w:val="auto"/>
              <w:rPr>
                <w:b/>
              </w:rPr>
            </w:pPr>
            <w:r w:rsidRPr="00F90565">
              <w:rPr>
                <w:b/>
              </w:rPr>
              <w:t>31,5879</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2022</w:t>
            </w:r>
          </w:p>
        </w:tc>
        <w:tc>
          <w:tcPr>
            <w:tcW w:w="1309"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overflowPunct/>
              <w:autoSpaceDE/>
              <w:autoSpaceDN/>
              <w:adjustRightInd/>
              <w:jc w:val="center"/>
              <w:textAlignment w:val="auto"/>
            </w:pPr>
            <w:r w:rsidRPr="00F90565">
              <w:t>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2023</w:t>
            </w:r>
          </w:p>
        </w:tc>
        <w:tc>
          <w:tcPr>
            <w:tcW w:w="1309" w:type="dxa"/>
          </w:tcPr>
          <w:p w:rsidR="00F90565" w:rsidRPr="00F90565" w:rsidRDefault="00F90565" w:rsidP="00F90565">
            <w:pPr>
              <w:overflowPunct/>
              <w:autoSpaceDE/>
              <w:autoSpaceDN/>
              <w:adjustRightInd/>
              <w:jc w:val="center"/>
              <w:textAlignment w:val="auto"/>
            </w:pPr>
            <w:r w:rsidRPr="00F90565">
              <w:t>643,42994</w:t>
            </w:r>
          </w:p>
        </w:tc>
        <w:tc>
          <w:tcPr>
            <w:tcW w:w="1559" w:type="dxa"/>
          </w:tcPr>
          <w:p w:rsidR="00F90565" w:rsidRPr="00F90565" w:rsidRDefault="00F90565" w:rsidP="00F90565">
            <w:pPr>
              <w:overflowPunct/>
              <w:autoSpaceDE/>
              <w:autoSpaceDN/>
              <w:adjustRightInd/>
              <w:jc w:val="center"/>
              <w:textAlignment w:val="auto"/>
            </w:pPr>
            <w:r w:rsidRPr="00F90565">
              <w:t>542,99053</w:t>
            </w:r>
          </w:p>
        </w:tc>
        <w:tc>
          <w:tcPr>
            <w:tcW w:w="1560" w:type="dxa"/>
          </w:tcPr>
          <w:p w:rsidR="00F90565" w:rsidRPr="00F90565" w:rsidRDefault="00F90565" w:rsidP="00F90565">
            <w:pPr>
              <w:overflowPunct/>
              <w:autoSpaceDE/>
              <w:autoSpaceDN/>
              <w:adjustRightInd/>
              <w:jc w:val="center"/>
              <w:textAlignment w:val="auto"/>
            </w:pPr>
            <w:r w:rsidRPr="00F90565">
              <w:t>81,13651</w:t>
            </w:r>
          </w:p>
        </w:tc>
        <w:tc>
          <w:tcPr>
            <w:tcW w:w="1417" w:type="dxa"/>
          </w:tcPr>
          <w:p w:rsidR="00F90565" w:rsidRPr="00F90565" w:rsidRDefault="00F90565" w:rsidP="00F90565">
            <w:pPr>
              <w:overflowPunct/>
              <w:autoSpaceDE/>
              <w:autoSpaceDN/>
              <w:adjustRightInd/>
              <w:jc w:val="center"/>
              <w:textAlignment w:val="auto"/>
            </w:pPr>
            <w:r w:rsidRPr="00F90565">
              <w:t>19,3029</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2024</w:t>
            </w:r>
          </w:p>
        </w:tc>
        <w:tc>
          <w:tcPr>
            <w:tcW w:w="1309" w:type="dxa"/>
          </w:tcPr>
          <w:p w:rsidR="00F90565" w:rsidRPr="00F90565" w:rsidRDefault="00F90565" w:rsidP="00F90565">
            <w:pPr>
              <w:overflowPunct/>
              <w:autoSpaceDE/>
              <w:autoSpaceDN/>
              <w:adjustRightInd/>
              <w:jc w:val="center"/>
              <w:textAlignment w:val="auto"/>
            </w:pPr>
            <w:r w:rsidRPr="00F90565">
              <w:t>2424,2575</w:t>
            </w:r>
          </w:p>
        </w:tc>
        <w:tc>
          <w:tcPr>
            <w:tcW w:w="1559" w:type="dxa"/>
          </w:tcPr>
          <w:p w:rsidR="00F90565" w:rsidRPr="00F90565" w:rsidRDefault="00F90565" w:rsidP="00F90565">
            <w:pPr>
              <w:overflowPunct/>
              <w:autoSpaceDE/>
              <w:autoSpaceDN/>
              <w:adjustRightInd/>
              <w:jc w:val="center"/>
              <w:textAlignment w:val="auto"/>
            </w:pPr>
            <w:r w:rsidRPr="00F90565">
              <w:t>2098,41608</w:t>
            </w:r>
          </w:p>
        </w:tc>
        <w:tc>
          <w:tcPr>
            <w:tcW w:w="1560" w:type="dxa"/>
          </w:tcPr>
          <w:p w:rsidR="00F90565" w:rsidRPr="00F90565" w:rsidRDefault="00F90565" w:rsidP="00F90565">
            <w:pPr>
              <w:overflowPunct/>
              <w:autoSpaceDE/>
              <w:autoSpaceDN/>
              <w:adjustRightInd/>
              <w:jc w:val="center"/>
              <w:textAlignment w:val="auto"/>
            </w:pPr>
            <w:r w:rsidRPr="00F90565">
              <w:t>313,55642</w:t>
            </w:r>
          </w:p>
        </w:tc>
        <w:tc>
          <w:tcPr>
            <w:tcW w:w="1417" w:type="dxa"/>
          </w:tcPr>
          <w:p w:rsidR="00F90565" w:rsidRPr="00F90565" w:rsidRDefault="00F90565" w:rsidP="00F90565">
            <w:pPr>
              <w:overflowPunct/>
              <w:autoSpaceDE/>
              <w:autoSpaceDN/>
              <w:adjustRightInd/>
              <w:jc w:val="center"/>
              <w:textAlignment w:val="auto"/>
            </w:pPr>
            <w:r w:rsidRPr="00F90565">
              <w:t>12,285</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AD5EF7">
        <w:tc>
          <w:tcPr>
            <w:tcW w:w="568" w:type="dxa"/>
          </w:tcPr>
          <w:p w:rsidR="00F90565" w:rsidRPr="00F90565" w:rsidRDefault="00F90565" w:rsidP="00F90565">
            <w:pPr>
              <w:widowControl w:val="0"/>
              <w:overflowPunct/>
              <w:jc w:val="center"/>
              <w:textAlignment w:val="auto"/>
            </w:pPr>
          </w:p>
        </w:tc>
        <w:tc>
          <w:tcPr>
            <w:tcW w:w="14316" w:type="dxa"/>
            <w:gridSpan w:val="8"/>
          </w:tcPr>
          <w:p w:rsidR="00F90565" w:rsidRPr="00F90565" w:rsidRDefault="00F90565" w:rsidP="00F90565">
            <w:pPr>
              <w:widowControl w:val="0"/>
              <w:overflowPunct/>
              <w:jc w:val="center"/>
              <w:textAlignment w:val="auto"/>
              <w:rPr>
                <w:b/>
              </w:rPr>
            </w:pPr>
            <w:r w:rsidRPr="00F90565">
              <w:rPr>
                <w:b/>
              </w:rPr>
              <w:t>Задача 3. Формирование позитивного образа предпринимательской деятельности, содействие продвижению продукции местных</w:t>
            </w:r>
          </w:p>
          <w:p w:rsidR="00F90565" w:rsidRPr="00F90565" w:rsidRDefault="00F90565" w:rsidP="00F90565">
            <w:pPr>
              <w:widowControl w:val="0"/>
              <w:overflowPunct/>
              <w:jc w:val="center"/>
              <w:textAlignment w:val="auto"/>
            </w:pPr>
            <w:r w:rsidRPr="00F90565">
              <w:rPr>
                <w:b/>
              </w:rPr>
              <w:t>товаропроизводителей на внутреннем и внешнем рынках</w:t>
            </w:r>
          </w:p>
        </w:tc>
      </w:tr>
      <w:tr w:rsidR="00F90565" w:rsidRPr="00F90565" w:rsidTr="00CE1A52">
        <w:trPr>
          <w:trHeight w:val="192"/>
        </w:trPr>
        <w:tc>
          <w:tcPr>
            <w:tcW w:w="568" w:type="dxa"/>
            <w:vMerge w:val="restart"/>
          </w:tcPr>
          <w:p w:rsidR="00F90565" w:rsidRPr="00F90565" w:rsidRDefault="00F90565" w:rsidP="00F90565">
            <w:pPr>
              <w:widowControl w:val="0"/>
              <w:overflowPunct/>
              <w:jc w:val="center"/>
              <w:textAlignment w:val="auto"/>
            </w:pPr>
            <w:r w:rsidRPr="00F90565">
              <w:t>3.1</w:t>
            </w:r>
          </w:p>
        </w:tc>
        <w:tc>
          <w:tcPr>
            <w:tcW w:w="4360" w:type="dxa"/>
            <w:vMerge w:val="restart"/>
          </w:tcPr>
          <w:p w:rsidR="00F90565" w:rsidRPr="00F90565" w:rsidRDefault="00F90565" w:rsidP="00F90565">
            <w:pPr>
              <w:widowControl w:val="0"/>
              <w:overflowPunct/>
              <w:jc w:val="both"/>
              <w:textAlignment w:val="auto"/>
              <w:rPr>
                <w:b/>
              </w:rPr>
            </w:pPr>
            <w:r w:rsidRPr="00F90565">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widowControl w:val="0"/>
              <w:overflowPunct/>
              <w:jc w:val="center"/>
              <w:textAlignment w:val="auto"/>
              <w:rPr>
                <w:b/>
              </w:rPr>
            </w:pPr>
            <w:r w:rsidRPr="00F90565">
              <w:rPr>
                <w:b/>
              </w:rPr>
              <w:t>10,00</w:t>
            </w:r>
          </w:p>
        </w:tc>
        <w:tc>
          <w:tcPr>
            <w:tcW w:w="1559" w:type="dxa"/>
          </w:tcPr>
          <w:p w:rsidR="00F90565" w:rsidRPr="00F90565" w:rsidRDefault="00F90565" w:rsidP="00F90565">
            <w:pPr>
              <w:widowControl w:val="0"/>
              <w:overflowPunct/>
              <w:jc w:val="center"/>
              <w:textAlignment w:val="auto"/>
              <w:rPr>
                <w:b/>
              </w:rPr>
            </w:pPr>
            <w:r w:rsidRPr="00F90565">
              <w:rPr>
                <w:b/>
              </w:rPr>
              <w:t>0,00</w:t>
            </w:r>
          </w:p>
        </w:tc>
        <w:tc>
          <w:tcPr>
            <w:tcW w:w="1560" w:type="dxa"/>
          </w:tcPr>
          <w:p w:rsidR="00F90565" w:rsidRPr="00F90565" w:rsidRDefault="00F90565" w:rsidP="00F90565">
            <w:pPr>
              <w:widowControl w:val="0"/>
              <w:overflowPunct/>
              <w:jc w:val="center"/>
              <w:textAlignment w:val="auto"/>
              <w:rPr>
                <w:b/>
              </w:rPr>
            </w:pPr>
            <w:r w:rsidRPr="00F90565">
              <w:rPr>
                <w:b/>
              </w:rPr>
              <w:t>0,00</w:t>
            </w:r>
          </w:p>
        </w:tc>
        <w:tc>
          <w:tcPr>
            <w:tcW w:w="1417" w:type="dxa"/>
          </w:tcPr>
          <w:p w:rsidR="00F90565" w:rsidRPr="00F90565" w:rsidRDefault="00F90565" w:rsidP="00F90565">
            <w:pPr>
              <w:widowControl w:val="0"/>
              <w:overflowPunct/>
              <w:jc w:val="center"/>
              <w:textAlignment w:val="auto"/>
              <w:rPr>
                <w:b/>
              </w:rPr>
            </w:pPr>
            <w:r w:rsidRPr="00F90565">
              <w:rPr>
                <w:b/>
              </w:rPr>
              <w:t>10,00</w:t>
            </w:r>
          </w:p>
        </w:tc>
        <w:tc>
          <w:tcPr>
            <w:tcW w:w="1559" w:type="dxa"/>
          </w:tcPr>
          <w:p w:rsidR="00F90565" w:rsidRPr="00F90565" w:rsidRDefault="00F90565" w:rsidP="00F90565">
            <w:pPr>
              <w:widowControl w:val="0"/>
              <w:overflowPunct/>
              <w:jc w:val="center"/>
              <w:textAlignment w:val="auto"/>
              <w:rPr>
                <w:b/>
              </w:rPr>
            </w:pPr>
            <w:r w:rsidRPr="00F90565">
              <w:rPr>
                <w:b/>
              </w:rPr>
              <w:t>0,00</w:t>
            </w:r>
          </w:p>
        </w:tc>
        <w:tc>
          <w:tcPr>
            <w:tcW w:w="1276" w:type="dxa"/>
          </w:tcPr>
          <w:p w:rsidR="00F90565" w:rsidRPr="00F90565" w:rsidRDefault="00F90565" w:rsidP="00F90565">
            <w:pPr>
              <w:widowControl w:val="0"/>
              <w:overflowPunct/>
              <w:jc w:val="center"/>
              <w:textAlignment w:val="auto"/>
              <w:rPr>
                <w:b/>
              </w:rPr>
            </w:pPr>
          </w:p>
        </w:tc>
      </w:tr>
      <w:tr w:rsidR="00F90565" w:rsidRPr="00F90565" w:rsidTr="00CE1A52">
        <w:trPr>
          <w:trHeight w:val="217"/>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widowControl w:val="0"/>
              <w:overflowPunct/>
              <w:jc w:val="center"/>
              <w:textAlignment w:val="auto"/>
            </w:pPr>
            <w:r w:rsidRPr="00F90565">
              <w:t>0,00</w:t>
            </w:r>
          </w:p>
        </w:tc>
        <w:tc>
          <w:tcPr>
            <w:tcW w:w="1559" w:type="dxa"/>
          </w:tcPr>
          <w:p w:rsidR="00F90565" w:rsidRPr="00F90565" w:rsidRDefault="00F90565" w:rsidP="00F90565">
            <w:pPr>
              <w:widowControl w:val="0"/>
              <w:overflowPunct/>
              <w:jc w:val="center"/>
              <w:textAlignment w:val="auto"/>
            </w:pPr>
            <w:r w:rsidRPr="00F90565">
              <w:t>0,00</w:t>
            </w:r>
          </w:p>
        </w:tc>
        <w:tc>
          <w:tcPr>
            <w:tcW w:w="1560" w:type="dxa"/>
          </w:tcPr>
          <w:p w:rsidR="00F90565" w:rsidRPr="00F90565" w:rsidRDefault="00F90565" w:rsidP="00F90565">
            <w:pPr>
              <w:widowControl w:val="0"/>
              <w:overflowPunct/>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0,00</w:t>
            </w:r>
          </w:p>
        </w:tc>
        <w:tc>
          <w:tcPr>
            <w:tcW w:w="1559" w:type="dxa"/>
          </w:tcPr>
          <w:p w:rsidR="00F90565" w:rsidRPr="00F90565" w:rsidRDefault="00F90565" w:rsidP="00F90565">
            <w:pPr>
              <w:widowControl w:val="0"/>
              <w:overflowPunct/>
              <w:jc w:val="center"/>
              <w:textAlignment w:val="auto"/>
            </w:pPr>
            <w:r w:rsidRPr="00F90565">
              <w:t>0,00</w:t>
            </w:r>
          </w:p>
        </w:tc>
        <w:tc>
          <w:tcPr>
            <w:tcW w:w="1276" w:type="dxa"/>
          </w:tcPr>
          <w:p w:rsidR="00F90565" w:rsidRPr="00F90565" w:rsidRDefault="00F90565" w:rsidP="00F90565">
            <w:pPr>
              <w:widowControl w:val="0"/>
              <w:overflowPunct/>
              <w:jc w:val="center"/>
              <w:textAlignment w:val="auto"/>
              <w:rPr>
                <w:b/>
              </w:rPr>
            </w:pPr>
          </w:p>
        </w:tc>
      </w:tr>
      <w:tr w:rsidR="00F90565" w:rsidRPr="00F90565" w:rsidTr="00CE1A52">
        <w:trPr>
          <w:trHeight w:val="94"/>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widowControl w:val="0"/>
              <w:overflowPunct/>
              <w:jc w:val="center"/>
              <w:textAlignment w:val="auto"/>
            </w:pPr>
            <w:r w:rsidRPr="00F90565">
              <w:t>5,00</w:t>
            </w:r>
          </w:p>
        </w:tc>
        <w:tc>
          <w:tcPr>
            <w:tcW w:w="1559" w:type="dxa"/>
          </w:tcPr>
          <w:p w:rsidR="00F90565" w:rsidRPr="00F90565" w:rsidRDefault="00F90565" w:rsidP="00F90565">
            <w:pPr>
              <w:widowControl w:val="0"/>
              <w:overflowPunct/>
              <w:jc w:val="center"/>
              <w:textAlignment w:val="auto"/>
            </w:pPr>
            <w:r w:rsidRPr="00F90565">
              <w:t>0,00</w:t>
            </w:r>
          </w:p>
        </w:tc>
        <w:tc>
          <w:tcPr>
            <w:tcW w:w="1560" w:type="dxa"/>
          </w:tcPr>
          <w:p w:rsidR="00F90565" w:rsidRPr="00F90565" w:rsidRDefault="00F90565" w:rsidP="00F90565">
            <w:pPr>
              <w:widowControl w:val="0"/>
              <w:overflowPunct/>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5,00</w:t>
            </w:r>
          </w:p>
        </w:tc>
        <w:tc>
          <w:tcPr>
            <w:tcW w:w="1559" w:type="dxa"/>
          </w:tcPr>
          <w:p w:rsidR="00F90565" w:rsidRPr="00F90565" w:rsidRDefault="00F90565" w:rsidP="00F90565">
            <w:pPr>
              <w:widowControl w:val="0"/>
              <w:overflowPunct/>
              <w:jc w:val="center"/>
              <w:textAlignment w:val="auto"/>
            </w:pPr>
            <w:r w:rsidRPr="00F90565">
              <w:t>0,00</w:t>
            </w:r>
          </w:p>
        </w:tc>
        <w:tc>
          <w:tcPr>
            <w:tcW w:w="1276" w:type="dxa"/>
          </w:tcPr>
          <w:p w:rsidR="00F90565" w:rsidRPr="00F90565" w:rsidRDefault="00F90565" w:rsidP="00F90565">
            <w:pPr>
              <w:widowControl w:val="0"/>
              <w:overflowPunct/>
              <w:jc w:val="center"/>
              <w:textAlignment w:val="auto"/>
              <w:rPr>
                <w:b/>
              </w:rPr>
            </w:pPr>
          </w:p>
        </w:tc>
      </w:tr>
      <w:tr w:rsidR="00F90565" w:rsidRPr="00F90565" w:rsidTr="00CE1A52">
        <w:trPr>
          <w:trHeight w:val="116"/>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jc w:val="both"/>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widowControl w:val="0"/>
              <w:overflowPunct/>
              <w:jc w:val="center"/>
              <w:textAlignment w:val="auto"/>
            </w:pPr>
            <w:r w:rsidRPr="00F90565">
              <w:t>5,00</w:t>
            </w:r>
          </w:p>
        </w:tc>
        <w:tc>
          <w:tcPr>
            <w:tcW w:w="1559" w:type="dxa"/>
          </w:tcPr>
          <w:p w:rsidR="00F90565" w:rsidRPr="00F90565" w:rsidRDefault="00F90565" w:rsidP="00F90565">
            <w:pPr>
              <w:widowControl w:val="0"/>
              <w:overflowPunct/>
              <w:jc w:val="center"/>
              <w:textAlignment w:val="auto"/>
            </w:pPr>
            <w:r w:rsidRPr="00F90565">
              <w:t>0,00</w:t>
            </w:r>
          </w:p>
        </w:tc>
        <w:tc>
          <w:tcPr>
            <w:tcW w:w="1560" w:type="dxa"/>
          </w:tcPr>
          <w:p w:rsidR="00F90565" w:rsidRPr="00F90565" w:rsidRDefault="00F90565" w:rsidP="00F90565">
            <w:pPr>
              <w:widowControl w:val="0"/>
              <w:overflowPunct/>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5,00</w:t>
            </w:r>
          </w:p>
        </w:tc>
        <w:tc>
          <w:tcPr>
            <w:tcW w:w="1559" w:type="dxa"/>
          </w:tcPr>
          <w:p w:rsidR="00F90565" w:rsidRPr="00F90565" w:rsidRDefault="00F90565" w:rsidP="00F90565">
            <w:pPr>
              <w:widowControl w:val="0"/>
              <w:overflowPunct/>
              <w:jc w:val="center"/>
              <w:textAlignment w:val="auto"/>
            </w:pPr>
            <w:r w:rsidRPr="00F90565">
              <w:t>0,00</w:t>
            </w:r>
          </w:p>
        </w:tc>
        <w:tc>
          <w:tcPr>
            <w:tcW w:w="1276" w:type="dxa"/>
          </w:tcPr>
          <w:p w:rsidR="00F90565" w:rsidRPr="00F90565" w:rsidRDefault="00F90565" w:rsidP="00F90565">
            <w:pPr>
              <w:widowControl w:val="0"/>
              <w:overflowPunct/>
              <w:jc w:val="center"/>
              <w:textAlignment w:val="auto"/>
              <w:rPr>
                <w:b/>
              </w:rPr>
            </w:pPr>
          </w:p>
        </w:tc>
      </w:tr>
      <w:tr w:rsidR="00F90565" w:rsidRPr="00F90565" w:rsidTr="00CE1A52">
        <w:trPr>
          <w:trHeight w:val="248"/>
        </w:trPr>
        <w:tc>
          <w:tcPr>
            <w:tcW w:w="568" w:type="dxa"/>
            <w:vMerge w:val="restart"/>
          </w:tcPr>
          <w:p w:rsidR="00F90565" w:rsidRPr="00F90565" w:rsidRDefault="00F90565" w:rsidP="00F90565">
            <w:pPr>
              <w:widowControl w:val="0"/>
              <w:overflowPunct/>
              <w:jc w:val="center"/>
              <w:textAlignment w:val="auto"/>
            </w:pPr>
            <w:r w:rsidRPr="00F90565">
              <w:t>3.2</w:t>
            </w:r>
          </w:p>
        </w:tc>
        <w:tc>
          <w:tcPr>
            <w:tcW w:w="4360" w:type="dxa"/>
            <w:vMerge w:val="restart"/>
          </w:tcPr>
          <w:p w:rsidR="00F90565" w:rsidRPr="00F90565" w:rsidRDefault="00F90565" w:rsidP="00F90565">
            <w:pPr>
              <w:widowControl w:val="0"/>
              <w:overflowPunct/>
              <w:jc w:val="both"/>
              <w:textAlignment w:val="auto"/>
            </w:pPr>
            <w:r w:rsidRPr="00F90565">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(количество участий в ярмарках)</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widowControl w:val="0"/>
              <w:overflowPunct/>
              <w:jc w:val="center"/>
              <w:textAlignment w:val="auto"/>
              <w:rPr>
                <w:b/>
              </w:rPr>
            </w:pPr>
            <w:r w:rsidRPr="00F90565">
              <w:rPr>
                <w:b/>
              </w:rPr>
              <w:t>284,00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widowControl w:val="0"/>
              <w:overflowPunct/>
              <w:jc w:val="center"/>
              <w:textAlignment w:val="auto"/>
              <w:rPr>
                <w:b/>
              </w:rPr>
            </w:pPr>
            <w:r w:rsidRPr="00F90565">
              <w:rPr>
                <w:b/>
              </w:rPr>
              <w:t>284,00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520"/>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widowControl w:val="0"/>
              <w:overflowPunct/>
              <w:jc w:val="center"/>
              <w:textAlignment w:val="auto"/>
            </w:pPr>
            <w:r w:rsidRPr="00F90565">
              <w:t>84,00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84,00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515"/>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widowControl w:val="0"/>
              <w:overflowPunct/>
              <w:jc w:val="center"/>
              <w:textAlignment w:val="auto"/>
            </w:pPr>
            <w:r w:rsidRPr="00F90565">
              <w:t>100,0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100,0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rPr>
          <w:trHeight w:val="238"/>
        </w:trPr>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widowControl w:val="0"/>
              <w:overflowPunct/>
              <w:jc w:val="center"/>
              <w:textAlignment w:val="auto"/>
            </w:pPr>
            <w:r w:rsidRPr="00F90565">
              <w:t>100,0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100,0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val="restart"/>
          </w:tcPr>
          <w:p w:rsidR="00F90565" w:rsidRPr="00F90565" w:rsidRDefault="00F90565" w:rsidP="00F90565">
            <w:pPr>
              <w:widowControl w:val="0"/>
              <w:overflowPunct/>
              <w:jc w:val="center"/>
              <w:textAlignment w:val="auto"/>
            </w:pPr>
            <w:r w:rsidRPr="00F90565">
              <w:t>3.3</w:t>
            </w:r>
          </w:p>
        </w:tc>
        <w:tc>
          <w:tcPr>
            <w:tcW w:w="4360" w:type="dxa"/>
            <w:vMerge w:val="restart"/>
          </w:tcPr>
          <w:p w:rsidR="00F90565" w:rsidRPr="00F90565" w:rsidRDefault="00F90565" w:rsidP="00F90565">
            <w:pPr>
              <w:widowControl w:val="0"/>
              <w:overflowPunct/>
              <w:textAlignment w:val="auto"/>
            </w:pPr>
            <w:r w:rsidRPr="00F90565">
              <w:t>Размещение материалов в СМИ о малом и среднем предпринимательстве</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widowControl w:val="0"/>
              <w:overflowPunct/>
              <w:jc w:val="center"/>
              <w:textAlignment w:val="auto"/>
              <w:rPr>
                <w:b/>
              </w:rPr>
            </w:pPr>
            <w:r w:rsidRPr="00F90565">
              <w:rPr>
                <w:b/>
              </w:rPr>
              <w:t>180,0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560" w:type="dxa"/>
          </w:tcPr>
          <w:p w:rsidR="00F90565" w:rsidRPr="00F90565" w:rsidRDefault="00F90565" w:rsidP="00F90565">
            <w:pPr>
              <w:overflowPunct/>
              <w:autoSpaceDE/>
              <w:autoSpaceDN/>
              <w:adjustRightInd/>
              <w:jc w:val="center"/>
              <w:textAlignment w:val="auto"/>
              <w:rPr>
                <w:b/>
              </w:rPr>
            </w:pPr>
            <w:r w:rsidRPr="00F90565">
              <w:rPr>
                <w:b/>
              </w:rPr>
              <w:t>0,00</w:t>
            </w:r>
          </w:p>
        </w:tc>
        <w:tc>
          <w:tcPr>
            <w:tcW w:w="1417" w:type="dxa"/>
          </w:tcPr>
          <w:p w:rsidR="00F90565" w:rsidRPr="00F90565" w:rsidRDefault="00F90565" w:rsidP="00F90565">
            <w:pPr>
              <w:widowControl w:val="0"/>
              <w:overflowPunct/>
              <w:jc w:val="center"/>
              <w:textAlignment w:val="auto"/>
              <w:rPr>
                <w:b/>
              </w:rPr>
            </w:pPr>
            <w:r w:rsidRPr="00F90565">
              <w:rPr>
                <w:b/>
              </w:rPr>
              <w:t>180,0</w:t>
            </w:r>
          </w:p>
        </w:tc>
        <w:tc>
          <w:tcPr>
            <w:tcW w:w="1559" w:type="dxa"/>
          </w:tcPr>
          <w:p w:rsidR="00F90565" w:rsidRPr="00F90565" w:rsidRDefault="00F90565" w:rsidP="00F90565">
            <w:pPr>
              <w:overflowPunct/>
              <w:autoSpaceDE/>
              <w:autoSpaceDN/>
              <w:adjustRightInd/>
              <w:jc w:val="center"/>
              <w:textAlignment w:val="auto"/>
              <w:rPr>
                <w:b/>
              </w:rPr>
            </w:pPr>
            <w:r w:rsidRPr="00F90565">
              <w:rPr>
                <w:b/>
              </w:rPr>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widowControl w:val="0"/>
              <w:overflowPunct/>
              <w:jc w:val="center"/>
              <w:textAlignment w:val="auto"/>
            </w:pPr>
            <w:r w:rsidRPr="00F90565">
              <w:t>90,0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90,0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widowControl w:val="0"/>
              <w:overflowPunct/>
              <w:jc w:val="center"/>
              <w:textAlignment w:val="auto"/>
            </w:pPr>
            <w:r w:rsidRPr="00F90565">
              <w:t>45,0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45,0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c>
          <w:tcPr>
            <w:tcW w:w="568" w:type="dxa"/>
            <w:vMerge/>
          </w:tcPr>
          <w:p w:rsidR="00F90565" w:rsidRPr="00F90565" w:rsidRDefault="00F90565" w:rsidP="00F90565">
            <w:pPr>
              <w:widowControl w:val="0"/>
              <w:overflowPunct/>
              <w:jc w:val="center"/>
              <w:textAlignment w:val="auto"/>
            </w:pPr>
          </w:p>
        </w:tc>
        <w:tc>
          <w:tcPr>
            <w:tcW w:w="4360" w:type="dxa"/>
            <w:vMerge/>
          </w:tcPr>
          <w:p w:rsidR="00F90565" w:rsidRPr="00F90565" w:rsidRDefault="00F90565" w:rsidP="00F90565">
            <w:pPr>
              <w:widowControl w:val="0"/>
              <w:overflowPunct/>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widowControl w:val="0"/>
              <w:overflowPunct/>
              <w:jc w:val="center"/>
              <w:textAlignment w:val="auto"/>
            </w:pPr>
            <w:r w:rsidRPr="00F90565">
              <w:t>45,0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0,00</w:t>
            </w:r>
          </w:p>
        </w:tc>
        <w:tc>
          <w:tcPr>
            <w:tcW w:w="1417" w:type="dxa"/>
          </w:tcPr>
          <w:p w:rsidR="00F90565" w:rsidRPr="00F90565" w:rsidRDefault="00F90565" w:rsidP="00F90565">
            <w:pPr>
              <w:widowControl w:val="0"/>
              <w:overflowPunct/>
              <w:jc w:val="center"/>
              <w:textAlignment w:val="auto"/>
            </w:pPr>
            <w:r w:rsidRPr="00F90565">
              <w:t>45,0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276" w:type="dxa"/>
          </w:tcPr>
          <w:p w:rsidR="00F90565" w:rsidRPr="00F90565" w:rsidRDefault="00F90565" w:rsidP="00F90565">
            <w:pPr>
              <w:widowControl w:val="0"/>
              <w:overflowPunct/>
              <w:textAlignment w:val="auto"/>
            </w:pPr>
          </w:p>
        </w:tc>
      </w:tr>
      <w:tr w:rsidR="00F90565" w:rsidRPr="00F90565" w:rsidTr="00CE1A52">
        <w:tc>
          <w:tcPr>
            <w:tcW w:w="4928" w:type="dxa"/>
            <w:gridSpan w:val="2"/>
            <w:vMerge w:val="restart"/>
          </w:tcPr>
          <w:p w:rsidR="00F90565" w:rsidRPr="00F90565" w:rsidRDefault="00F90565" w:rsidP="00F90565">
            <w:pPr>
              <w:widowControl w:val="0"/>
              <w:overflowPunct/>
              <w:jc w:val="center"/>
              <w:textAlignment w:val="auto"/>
              <w:rPr>
                <w:b/>
              </w:rPr>
            </w:pPr>
            <w:r w:rsidRPr="00F90565">
              <w:rPr>
                <w:b/>
              </w:rPr>
              <w:t>Итого по Программе</w:t>
            </w:r>
          </w:p>
        </w:tc>
        <w:tc>
          <w:tcPr>
            <w:tcW w:w="1276" w:type="dxa"/>
          </w:tcPr>
          <w:p w:rsidR="00F90565" w:rsidRPr="00F90565" w:rsidRDefault="00F90565" w:rsidP="00F90565">
            <w:pPr>
              <w:widowControl w:val="0"/>
              <w:overflowPunct/>
              <w:jc w:val="center"/>
              <w:textAlignment w:val="auto"/>
              <w:rPr>
                <w:b/>
              </w:rPr>
            </w:pPr>
            <w:r w:rsidRPr="00F90565">
              <w:rPr>
                <w:b/>
              </w:rPr>
              <w:t>Всего</w:t>
            </w:r>
          </w:p>
        </w:tc>
        <w:tc>
          <w:tcPr>
            <w:tcW w:w="1309" w:type="dxa"/>
          </w:tcPr>
          <w:p w:rsidR="00F90565" w:rsidRPr="00F90565" w:rsidRDefault="00F90565" w:rsidP="00F90565">
            <w:pPr>
              <w:widowControl w:val="0"/>
              <w:overflowPunct/>
              <w:jc w:val="center"/>
              <w:textAlignment w:val="auto"/>
              <w:rPr>
                <w:b/>
              </w:rPr>
            </w:pPr>
            <w:r w:rsidRPr="00F90565">
              <w:rPr>
                <w:b/>
              </w:rPr>
              <w:t>6809,68744</w:t>
            </w:r>
          </w:p>
        </w:tc>
        <w:tc>
          <w:tcPr>
            <w:tcW w:w="1559" w:type="dxa"/>
          </w:tcPr>
          <w:p w:rsidR="00F90565" w:rsidRPr="00F90565" w:rsidRDefault="00F90565" w:rsidP="00F90565">
            <w:pPr>
              <w:overflowPunct/>
              <w:autoSpaceDE/>
              <w:autoSpaceDN/>
              <w:adjustRightInd/>
              <w:jc w:val="center"/>
              <w:textAlignment w:val="auto"/>
              <w:rPr>
                <w:b/>
              </w:rPr>
            </w:pPr>
            <w:r w:rsidRPr="00F90565">
              <w:rPr>
                <w:b/>
              </w:rPr>
              <w:t>2 641,40661</w:t>
            </w:r>
          </w:p>
        </w:tc>
        <w:tc>
          <w:tcPr>
            <w:tcW w:w="1560" w:type="dxa"/>
          </w:tcPr>
          <w:p w:rsidR="00F90565" w:rsidRPr="00F90565" w:rsidRDefault="00F90565" w:rsidP="00F90565">
            <w:pPr>
              <w:overflowPunct/>
              <w:autoSpaceDE/>
              <w:autoSpaceDN/>
              <w:adjustRightInd/>
              <w:jc w:val="center"/>
              <w:textAlignment w:val="auto"/>
              <w:rPr>
                <w:b/>
              </w:rPr>
            </w:pPr>
            <w:r w:rsidRPr="00F90565">
              <w:rPr>
                <w:b/>
              </w:rPr>
              <w:t>2486,82711</w:t>
            </w:r>
          </w:p>
        </w:tc>
        <w:tc>
          <w:tcPr>
            <w:tcW w:w="1417" w:type="dxa"/>
          </w:tcPr>
          <w:p w:rsidR="00F90565" w:rsidRPr="00F90565" w:rsidRDefault="00F90565" w:rsidP="00F90565">
            <w:pPr>
              <w:overflowPunct/>
              <w:autoSpaceDE/>
              <w:autoSpaceDN/>
              <w:adjustRightInd/>
              <w:jc w:val="center"/>
              <w:textAlignment w:val="auto"/>
              <w:rPr>
                <w:b/>
              </w:rPr>
            </w:pPr>
            <w:r w:rsidRPr="00F90565">
              <w:rPr>
                <w:b/>
              </w:rPr>
              <w:t>1161,45372</w:t>
            </w:r>
          </w:p>
        </w:tc>
        <w:tc>
          <w:tcPr>
            <w:tcW w:w="1559" w:type="dxa"/>
          </w:tcPr>
          <w:p w:rsidR="00F90565" w:rsidRPr="00F90565" w:rsidRDefault="00F90565" w:rsidP="00F90565">
            <w:pPr>
              <w:widowControl w:val="0"/>
              <w:overflowPunct/>
              <w:jc w:val="center"/>
              <w:textAlignment w:val="auto"/>
              <w:rPr>
                <w:b/>
              </w:rPr>
            </w:pPr>
            <w:r w:rsidRPr="00F90565">
              <w:rPr>
                <w:b/>
              </w:rPr>
              <w:t>520,00</w:t>
            </w:r>
          </w:p>
        </w:tc>
        <w:tc>
          <w:tcPr>
            <w:tcW w:w="1276" w:type="dxa"/>
          </w:tcPr>
          <w:p w:rsidR="00F90565" w:rsidRPr="00F90565" w:rsidRDefault="00F90565" w:rsidP="00F90565">
            <w:pPr>
              <w:widowControl w:val="0"/>
              <w:overflowPunct/>
              <w:textAlignment w:val="auto"/>
            </w:pPr>
          </w:p>
        </w:tc>
      </w:tr>
      <w:tr w:rsidR="00F90565" w:rsidRPr="00F90565" w:rsidTr="00CE1A52">
        <w:tc>
          <w:tcPr>
            <w:tcW w:w="4928" w:type="dxa"/>
            <w:gridSpan w:val="2"/>
            <w:vMerge/>
          </w:tcPr>
          <w:p w:rsidR="00F90565" w:rsidRPr="00F90565" w:rsidRDefault="00F90565" w:rsidP="00F90565">
            <w:pPr>
              <w:widowControl w:val="0"/>
              <w:overflowPunct/>
              <w:jc w:val="center"/>
              <w:textAlignment w:val="auto"/>
            </w:pPr>
          </w:p>
        </w:tc>
        <w:tc>
          <w:tcPr>
            <w:tcW w:w="1276" w:type="dxa"/>
          </w:tcPr>
          <w:p w:rsidR="00F90565" w:rsidRPr="00F90565" w:rsidRDefault="00F90565" w:rsidP="00F90565">
            <w:pPr>
              <w:widowControl w:val="0"/>
              <w:overflowPunct/>
              <w:jc w:val="center"/>
              <w:textAlignment w:val="auto"/>
            </w:pPr>
            <w:r w:rsidRPr="00F90565">
              <w:t>2022 год</w:t>
            </w:r>
          </w:p>
        </w:tc>
        <w:tc>
          <w:tcPr>
            <w:tcW w:w="1309" w:type="dxa"/>
          </w:tcPr>
          <w:p w:rsidR="00F90565" w:rsidRPr="00F90565" w:rsidRDefault="00F90565" w:rsidP="00F90565">
            <w:pPr>
              <w:widowControl w:val="0"/>
              <w:overflowPunct/>
              <w:jc w:val="center"/>
              <w:textAlignment w:val="auto"/>
            </w:pPr>
            <w:r w:rsidRPr="00F90565">
              <w:t>2 122,0</w:t>
            </w:r>
          </w:p>
        </w:tc>
        <w:tc>
          <w:tcPr>
            <w:tcW w:w="1559" w:type="dxa"/>
          </w:tcPr>
          <w:p w:rsidR="00F90565" w:rsidRPr="00F90565" w:rsidRDefault="00F90565" w:rsidP="00F90565">
            <w:pPr>
              <w:overflowPunct/>
              <w:autoSpaceDE/>
              <w:autoSpaceDN/>
              <w:adjustRightInd/>
              <w:jc w:val="center"/>
              <w:textAlignment w:val="auto"/>
            </w:pPr>
            <w:r w:rsidRPr="00F90565">
              <w:t>0,00</w:t>
            </w:r>
          </w:p>
        </w:tc>
        <w:tc>
          <w:tcPr>
            <w:tcW w:w="1560" w:type="dxa"/>
          </w:tcPr>
          <w:p w:rsidR="00F90565" w:rsidRPr="00F90565" w:rsidRDefault="00F90565" w:rsidP="00F90565">
            <w:pPr>
              <w:overflowPunct/>
              <w:autoSpaceDE/>
              <w:autoSpaceDN/>
              <w:adjustRightInd/>
              <w:jc w:val="center"/>
              <w:textAlignment w:val="auto"/>
            </w:pPr>
            <w:r w:rsidRPr="00F90565">
              <w:t>1543,4</w:t>
            </w:r>
          </w:p>
        </w:tc>
        <w:tc>
          <w:tcPr>
            <w:tcW w:w="1417" w:type="dxa"/>
          </w:tcPr>
          <w:p w:rsidR="00F90565" w:rsidRPr="00F90565" w:rsidRDefault="00F90565" w:rsidP="00F90565">
            <w:pPr>
              <w:overflowPunct/>
              <w:autoSpaceDE/>
              <w:autoSpaceDN/>
              <w:adjustRightInd/>
              <w:jc w:val="center"/>
              <w:textAlignment w:val="auto"/>
            </w:pPr>
            <w:r w:rsidRPr="00F90565">
              <w:t>278,6</w:t>
            </w:r>
          </w:p>
        </w:tc>
        <w:tc>
          <w:tcPr>
            <w:tcW w:w="1559" w:type="dxa"/>
          </w:tcPr>
          <w:p w:rsidR="00F90565" w:rsidRPr="00F90565" w:rsidRDefault="00F90565" w:rsidP="00F90565">
            <w:pPr>
              <w:widowControl w:val="0"/>
              <w:overflowPunct/>
              <w:jc w:val="center"/>
              <w:textAlignment w:val="auto"/>
            </w:pPr>
            <w:r w:rsidRPr="00F90565">
              <w:t>300,00</w:t>
            </w:r>
          </w:p>
        </w:tc>
        <w:tc>
          <w:tcPr>
            <w:tcW w:w="1276" w:type="dxa"/>
          </w:tcPr>
          <w:p w:rsidR="00F90565" w:rsidRPr="00F90565" w:rsidRDefault="00F90565" w:rsidP="00F90565">
            <w:pPr>
              <w:widowControl w:val="0"/>
              <w:overflowPunct/>
              <w:textAlignment w:val="auto"/>
            </w:pPr>
          </w:p>
        </w:tc>
      </w:tr>
      <w:tr w:rsidR="00F90565" w:rsidRPr="00F90565" w:rsidTr="00CE1A52">
        <w:tc>
          <w:tcPr>
            <w:tcW w:w="4928" w:type="dxa"/>
            <w:gridSpan w:val="2"/>
            <w:vMerge/>
          </w:tcPr>
          <w:p w:rsidR="00F90565" w:rsidRPr="00F90565" w:rsidRDefault="00F90565" w:rsidP="00F90565">
            <w:pPr>
              <w:widowControl w:val="0"/>
              <w:overflowPunct/>
              <w:jc w:val="center"/>
              <w:textAlignment w:val="auto"/>
            </w:pPr>
          </w:p>
        </w:tc>
        <w:tc>
          <w:tcPr>
            <w:tcW w:w="1276" w:type="dxa"/>
          </w:tcPr>
          <w:p w:rsidR="00F90565" w:rsidRPr="00F90565" w:rsidRDefault="00F90565" w:rsidP="00F90565">
            <w:pPr>
              <w:widowControl w:val="0"/>
              <w:overflowPunct/>
              <w:jc w:val="center"/>
              <w:textAlignment w:val="auto"/>
            </w:pPr>
            <w:r w:rsidRPr="00F90565">
              <w:t>2023 год</w:t>
            </w:r>
          </w:p>
        </w:tc>
        <w:tc>
          <w:tcPr>
            <w:tcW w:w="1309" w:type="dxa"/>
          </w:tcPr>
          <w:p w:rsidR="00F90565" w:rsidRPr="00F90565" w:rsidRDefault="00F90565" w:rsidP="00F90565">
            <w:pPr>
              <w:widowControl w:val="0"/>
              <w:overflowPunct/>
              <w:jc w:val="center"/>
              <w:textAlignment w:val="auto"/>
            </w:pPr>
            <w:r w:rsidRPr="00F90565">
              <w:t>1 513,42994</w:t>
            </w:r>
          </w:p>
        </w:tc>
        <w:tc>
          <w:tcPr>
            <w:tcW w:w="1559" w:type="dxa"/>
          </w:tcPr>
          <w:p w:rsidR="00F90565" w:rsidRPr="00F90565" w:rsidRDefault="00F90565" w:rsidP="00F90565">
            <w:pPr>
              <w:overflowPunct/>
              <w:autoSpaceDE/>
              <w:autoSpaceDN/>
              <w:adjustRightInd/>
              <w:jc w:val="center"/>
              <w:textAlignment w:val="auto"/>
            </w:pPr>
            <w:r w:rsidRPr="00F90565">
              <w:t>542,99053</w:t>
            </w:r>
          </w:p>
        </w:tc>
        <w:tc>
          <w:tcPr>
            <w:tcW w:w="1560" w:type="dxa"/>
          </w:tcPr>
          <w:p w:rsidR="00F90565" w:rsidRPr="00F90565" w:rsidRDefault="00F90565" w:rsidP="00F90565">
            <w:pPr>
              <w:overflowPunct/>
              <w:autoSpaceDE/>
              <w:autoSpaceDN/>
              <w:adjustRightInd/>
              <w:jc w:val="center"/>
              <w:textAlignment w:val="auto"/>
            </w:pPr>
            <w:r w:rsidRPr="00F90565">
              <w:t>629,87069</w:t>
            </w:r>
          </w:p>
        </w:tc>
        <w:tc>
          <w:tcPr>
            <w:tcW w:w="1417" w:type="dxa"/>
          </w:tcPr>
          <w:p w:rsidR="00F90565" w:rsidRPr="00F90565" w:rsidRDefault="00F90565" w:rsidP="00F90565">
            <w:pPr>
              <w:overflowPunct/>
              <w:autoSpaceDE/>
              <w:autoSpaceDN/>
              <w:adjustRightInd/>
              <w:jc w:val="center"/>
              <w:textAlignment w:val="auto"/>
            </w:pPr>
            <w:r w:rsidRPr="00F90565">
              <w:t>220,56872</w:t>
            </w:r>
          </w:p>
        </w:tc>
        <w:tc>
          <w:tcPr>
            <w:tcW w:w="1559" w:type="dxa"/>
          </w:tcPr>
          <w:p w:rsidR="00F90565" w:rsidRPr="00F90565" w:rsidRDefault="00F90565" w:rsidP="00F90565">
            <w:pPr>
              <w:widowControl w:val="0"/>
              <w:overflowPunct/>
              <w:jc w:val="center"/>
              <w:textAlignment w:val="auto"/>
            </w:pPr>
            <w:r w:rsidRPr="00F90565">
              <w:t>120,00</w:t>
            </w:r>
          </w:p>
        </w:tc>
        <w:tc>
          <w:tcPr>
            <w:tcW w:w="1276" w:type="dxa"/>
          </w:tcPr>
          <w:p w:rsidR="00F90565" w:rsidRPr="00F90565" w:rsidRDefault="00F90565" w:rsidP="00F90565">
            <w:pPr>
              <w:widowControl w:val="0"/>
              <w:overflowPunct/>
              <w:textAlignment w:val="auto"/>
            </w:pPr>
          </w:p>
        </w:tc>
      </w:tr>
      <w:tr w:rsidR="00F90565" w:rsidRPr="00F90565" w:rsidTr="00CE1A52">
        <w:tc>
          <w:tcPr>
            <w:tcW w:w="4928" w:type="dxa"/>
            <w:gridSpan w:val="2"/>
            <w:vMerge/>
          </w:tcPr>
          <w:p w:rsidR="00F90565" w:rsidRPr="00F90565" w:rsidRDefault="00F90565" w:rsidP="00F90565">
            <w:pPr>
              <w:widowControl w:val="0"/>
              <w:overflowPunct/>
              <w:jc w:val="center"/>
              <w:textAlignment w:val="auto"/>
            </w:pPr>
          </w:p>
        </w:tc>
        <w:tc>
          <w:tcPr>
            <w:tcW w:w="1276" w:type="dxa"/>
          </w:tcPr>
          <w:p w:rsidR="00F90565" w:rsidRPr="00F90565" w:rsidRDefault="00F90565" w:rsidP="00F90565">
            <w:pPr>
              <w:widowControl w:val="0"/>
              <w:overflowPunct/>
              <w:jc w:val="center"/>
              <w:textAlignment w:val="auto"/>
            </w:pPr>
            <w:r w:rsidRPr="00F90565">
              <w:t>2024 год</w:t>
            </w:r>
          </w:p>
        </w:tc>
        <w:tc>
          <w:tcPr>
            <w:tcW w:w="1309" w:type="dxa"/>
          </w:tcPr>
          <w:p w:rsidR="00F90565" w:rsidRPr="00F90565" w:rsidRDefault="00F90565" w:rsidP="00F90565">
            <w:pPr>
              <w:widowControl w:val="0"/>
              <w:overflowPunct/>
              <w:jc w:val="center"/>
              <w:textAlignment w:val="auto"/>
            </w:pPr>
            <w:r w:rsidRPr="00F90565">
              <w:t>3174,2575</w:t>
            </w:r>
          </w:p>
        </w:tc>
        <w:tc>
          <w:tcPr>
            <w:tcW w:w="1559" w:type="dxa"/>
          </w:tcPr>
          <w:p w:rsidR="00F90565" w:rsidRPr="00F90565" w:rsidRDefault="00F90565" w:rsidP="00F90565">
            <w:pPr>
              <w:overflowPunct/>
              <w:autoSpaceDE/>
              <w:autoSpaceDN/>
              <w:adjustRightInd/>
              <w:jc w:val="center"/>
              <w:textAlignment w:val="auto"/>
            </w:pPr>
            <w:r w:rsidRPr="00F90565">
              <w:t>2098,41608</w:t>
            </w:r>
          </w:p>
        </w:tc>
        <w:tc>
          <w:tcPr>
            <w:tcW w:w="1560" w:type="dxa"/>
          </w:tcPr>
          <w:p w:rsidR="00F90565" w:rsidRPr="00F90565" w:rsidRDefault="00F90565" w:rsidP="00F90565">
            <w:pPr>
              <w:overflowPunct/>
              <w:autoSpaceDE/>
              <w:autoSpaceDN/>
              <w:adjustRightInd/>
              <w:jc w:val="center"/>
              <w:textAlignment w:val="auto"/>
            </w:pPr>
            <w:r w:rsidRPr="00F90565">
              <w:t>313,55642</w:t>
            </w:r>
          </w:p>
        </w:tc>
        <w:tc>
          <w:tcPr>
            <w:tcW w:w="1417" w:type="dxa"/>
          </w:tcPr>
          <w:p w:rsidR="00F90565" w:rsidRPr="00F90565" w:rsidRDefault="00F90565" w:rsidP="00F90565">
            <w:pPr>
              <w:overflowPunct/>
              <w:autoSpaceDE/>
              <w:autoSpaceDN/>
              <w:adjustRightInd/>
              <w:jc w:val="center"/>
              <w:textAlignment w:val="auto"/>
            </w:pPr>
            <w:r w:rsidRPr="00F90565">
              <w:t>662,285</w:t>
            </w:r>
          </w:p>
        </w:tc>
        <w:tc>
          <w:tcPr>
            <w:tcW w:w="1559" w:type="dxa"/>
          </w:tcPr>
          <w:p w:rsidR="00F90565" w:rsidRPr="00F90565" w:rsidRDefault="00F90565" w:rsidP="00F90565">
            <w:pPr>
              <w:widowControl w:val="0"/>
              <w:overflowPunct/>
              <w:jc w:val="center"/>
              <w:textAlignment w:val="auto"/>
            </w:pPr>
            <w:r w:rsidRPr="00F90565">
              <w:t>100,00</w:t>
            </w:r>
          </w:p>
        </w:tc>
        <w:tc>
          <w:tcPr>
            <w:tcW w:w="1276" w:type="dxa"/>
          </w:tcPr>
          <w:p w:rsidR="00F90565" w:rsidRPr="00F90565" w:rsidRDefault="00F90565" w:rsidP="00F90565">
            <w:pPr>
              <w:widowControl w:val="0"/>
              <w:overflowPunct/>
              <w:textAlignment w:val="auto"/>
            </w:pPr>
          </w:p>
        </w:tc>
      </w:tr>
    </w:tbl>
    <w:p w:rsid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lastRenderedPageBreak/>
        <w:t xml:space="preserve">Приложение № 3 </w:t>
      </w:r>
    </w:p>
    <w:p w:rsid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t xml:space="preserve">к муниципальной программе «Содействие развитию </w:t>
      </w:r>
    </w:p>
    <w:p w:rsidR="00F90565" w:rsidRPr="00F90565" w:rsidRDefault="00F90565" w:rsidP="00F90565">
      <w:pPr>
        <w:widowControl w:val="0"/>
        <w:overflowPunct/>
        <w:jc w:val="right"/>
        <w:textAlignment w:val="auto"/>
        <w:outlineLvl w:val="1"/>
        <w:rPr>
          <w:rFonts w:eastAsia="Times New Roman"/>
          <w:sz w:val="20"/>
          <w:szCs w:val="20"/>
          <w:lang w:eastAsia="ru-RU"/>
        </w:rPr>
      </w:pPr>
      <w:r w:rsidRPr="00F90565">
        <w:rPr>
          <w:rFonts w:eastAsia="Times New Roman"/>
          <w:sz w:val="20"/>
          <w:szCs w:val="20"/>
          <w:lang w:eastAsia="ru-RU"/>
        </w:rPr>
        <w:t>малого и среднего предпринимательства»</w:t>
      </w:r>
    </w:p>
    <w:p w:rsidR="00F90565" w:rsidRPr="00F90565" w:rsidRDefault="00F90565" w:rsidP="00F90565">
      <w:pPr>
        <w:widowControl w:val="0"/>
        <w:overflowPunct/>
        <w:jc w:val="center"/>
        <w:textAlignment w:val="auto"/>
        <w:rPr>
          <w:rFonts w:eastAsia="Times New Roman"/>
          <w:sz w:val="20"/>
          <w:szCs w:val="20"/>
          <w:lang w:eastAsia="ru-RU"/>
        </w:rPr>
      </w:pP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РЕСУРСНОЕ ОБЕСПЕЧЕНИЕ</w:t>
      </w: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РЕАЛИЗАЦИИ МУНИЦИПАЛЬНОЙ ПРОГРАММЫ ЗА СЧЕТ СРЕДСТВ БЮДЖЕТА</w:t>
      </w: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МУНИЦИПАЛЬНОГО ОБРАЗОВАНИЯ «ЧАИНСКИЙ РАЙОН ТОМСКОЙ ОБЛАСТИ» ПО ГЛАВНЫМ РАСПОРЯДИТЕЛЯМ БЮДЖЕТНЫХ СРЕДСТВ</w:t>
      </w:r>
    </w:p>
    <w:p w:rsidR="00F90565" w:rsidRPr="00F90565" w:rsidRDefault="00F90565" w:rsidP="00F90565">
      <w:pPr>
        <w:widowControl w:val="0"/>
        <w:overflowPunct/>
        <w:jc w:val="center"/>
        <w:textAlignment w:val="auto"/>
        <w:rPr>
          <w:rFonts w:eastAsia="Times New Roman"/>
          <w:sz w:val="20"/>
          <w:szCs w:val="20"/>
          <w:lang w:eastAsia="ru-RU"/>
        </w:rPr>
      </w:pPr>
    </w:p>
    <w:tbl>
      <w:tblPr>
        <w:tblW w:w="14459"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3827"/>
        <w:gridCol w:w="2835"/>
        <w:gridCol w:w="2835"/>
        <w:gridCol w:w="4394"/>
      </w:tblGrid>
      <w:tr w:rsidR="00F90565" w:rsidRPr="00F90565" w:rsidTr="00F90565">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 п/п</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Наименование цели, задачи, мероприятия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Объем бюджетных ассигнований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F90565" w:rsidRPr="00F90565" w:rsidTr="00F90565">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w:t>
            </w:r>
          </w:p>
        </w:tc>
      </w:tr>
      <w:tr w:rsidR="00F90565" w:rsidRPr="00F90565" w:rsidTr="00F90565">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b/>
                <w:sz w:val="20"/>
                <w:szCs w:val="20"/>
                <w:lang w:eastAsia="ru-RU"/>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F90565" w:rsidRPr="00F90565" w:rsidTr="00F90565">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b/>
                <w:sz w:val="20"/>
                <w:szCs w:val="20"/>
                <w:lang w:eastAsia="ru-RU"/>
              </w:rPr>
              <w:t>Задача 1.</w:t>
            </w:r>
            <w:r w:rsidRPr="00F90565">
              <w:rPr>
                <w:rFonts w:eastAsia="Times New Roman"/>
                <w:sz w:val="20"/>
                <w:szCs w:val="20"/>
                <w:lang w:eastAsia="ru-RU"/>
              </w:rPr>
              <w:t xml:space="preserve"> </w:t>
            </w:r>
            <w:r w:rsidRPr="00F90565">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ind w:right="80"/>
              <w:jc w:val="both"/>
              <w:textAlignment w:val="auto"/>
              <w:rPr>
                <w:rFonts w:eastAsia="Times New Roman"/>
                <w:sz w:val="20"/>
                <w:szCs w:val="20"/>
                <w:lang w:eastAsia="ru-RU"/>
              </w:rPr>
            </w:pPr>
            <w:r w:rsidRPr="00F90565">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p>
        </w:tc>
      </w:tr>
      <w:tr w:rsidR="00F90565" w:rsidRPr="00F90565" w:rsidTr="00F90565">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ind w:right="80"/>
              <w:jc w:val="both"/>
              <w:textAlignment w:val="auto"/>
              <w:rPr>
                <w:rFonts w:eastAsia="Times New Roman"/>
                <w:sz w:val="20"/>
                <w:szCs w:val="20"/>
                <w:lang w:eastAsia="ru-RU"/>
              </w:rPr>
            </w:pPr>
            <w:r w:rsidRPr="00F90565">
              <w:rPr>
                <w:rFonts w:eastAsia="Times New Roman"/>
                <w:sz w:val="20"/>
                <w:szCs w:val="20"/>
                <w:lang w:eastAsia="ru-RU"/>
              </w:rPr>
              <w:t>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val="en-US" w:eastAsia="ru-RU"/>
              </w:rPr>
            </w:pPr>
            <w:r w:rsidRPr="00F90565">
              <w:rPr>
                <w:rFonts w:eastAsia="Times New Roman"/>
                <w:b/>
                <w:sz w:val="20"/>
                <w:szCs w:val="20"/>
                <w:lang w:eastAsia="ru-RU"/>
              </w:rPr>
              <w:t>Итого по задаче</w:t>
            </w:r>
            <w:r w:rsidRPr="00F90565">
              <w:rPr>
                <w:rFonts w:eastAsia="Times New Roman"/>
                <w:b/>
                <w:sz w:val="20"/>
                <w:szCs w:val="20"/>
                <w:lang w:val="en-US" w:eastAsia="ru-RU"/>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lastRenderedPageBreak/>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b/>
                <w:sz w:val="20"/>
                <w:szCs w:val="20"/>
                <w:lang w:eastAsia="ru-RU"/>
              </w:rPr>
              <w:t>Задача 2.</w:t>
            </w:r>
            <w:r w:rsidRPr="00F90565">
              <w:rPr>
                <w:rFonts w:eastAsia="Times New Roman"/>
                <w:sz w:val="20"/>
                <w:szCs w:val="20"/>
                <w:lang w:eastAsia="ru-RU"/>
              </w:rPr>
              <w:t xml:space="preserve"> </w:t>
            </w:r>
            <w:r w:rsidRPr="00F90565">
              <w:rPr>
                <w:rFonts w:eastAsia="Times New Roman"/>
                <w:b/>
                <w:sz w:val="20"/>
                <w:szCs w:val="20"/>
                <w:lang w:eastAsia="ru-RU"/>
              </w:rPr>
              <w:t>Создание благоприятных условий для развития малого и среднего предпринимательства</w:t>
            </w: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2600,00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1500,00</w:t>
            </w:r>
          </w:p>
        </w:tc>
        <w:tc>
          <w:tcPr>
            <w:tcW w:w="4394"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600,00</w:t>
            </w:r>
          </w:p>
        </w:tc>
        <w:tc>
          <w:tcPr>
            <w:tcW w:w="4394"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Развитие и обеспечение деятельности муниципального центра поддержки предпринимательства ООО «Центр поддержки предпринимательства»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148,00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highlight w:val="darkYellow"/>
                <w:lang w:eastAsia="ru-RU"/>
              </w:rPr>
            </w:pPr>
            <w:r w:rsidRPr="00F90565">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2.5</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highlight w:val="darkYellow"/>
                <w:lang w:eastAsia="ru-RU"/>
              </w:rPr>
            </w:pPr>
            <w:r w:rsidRPr="00F90565">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25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lastRenderedPageBreak/>
              <w:t>2.6</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Проведение кадастровых работ на землях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3067,68744</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p w:rsidR="00F90565" w:rsidRPr="00F90565" w:rsidRDefault="00F90565" w:rsidP="00F90565">
            <w:pPr>
              <w:widowControl w:val="0"/>
              <w:overflowPunct/>
              <w:jc w:val="center"/>
              <w:textAlignment w:val="auto"/>
              <w:rPr>
                <w:rFonts w:eastAsia="Times New Roman"/>
                <w:sz w:val="20"/>
                <w:szCs w:val="20"/>
                <w:lang w:eastAsia="ru-RU"/>
              </w:rPr>
            </w:pP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643,42994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2424,2575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ascii="Arial" w:eastAsia="Times New Roman" w:hAnsi="Arial" w:cs="Arial"/>
                <w:sz w:val="20"/>
                <w:szCs w:val="20"/>
                <w:lang w:eastAsia="ru-RU"/>
              </w:rPr>
            </w:pP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5815,68744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1648,00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1243,42994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2924,2575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b/>
                <w:sz w:val="20"/>
                <w:szCs w:val="20"/>
                <w:lang w:eastAsia="ru-RU"/>
              </w:rPr>
              <w:t>товаропроизводителей на внутреннем и внешнем рынках</w:t>
            </w:r>
          </w:p>
        </w:tc>
      </w:tr>
      <w:tr w:rsidR="00F90565" w:rsidRPr="00F90565" w:rsidTr="00F90565">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jc w:val="both"/>
              <w:textAlignment w:val="auto"/>
              <w:rPr>
                <w:rFonts w:eastAsia="Times New Roman"/>
                <w:sz w:val="20"/>
                <w:szCs w:val="20"/>
                <w:lang w:eastAsia="ru-RU"/>
              </w:rPr>
            </w:pPr>
            <w:r w:rsidRPr="00F90565">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284,0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84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 xml:space="preserve">Размещение материалов в СМИ о малом и </w:t>
            </w:r>
            <w:r w:rsidRPr="00F90565">
              <w:rPr>
                <w:rFonts w:eastAsia="Times New Roman"/>
                <w:sz w:val="20"/>
                <w:szCs w:val="20"/>
                <w:lang w:eastAsia="ru-RU"/>
              </w:rPr>
              <w:lastRenderedPageBreak/>
              <w:t>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474,0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174,0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90565" w:rsidRPr="00F90565" w:rsidRDefault="00F90565" w:rsidP="00F90565">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r w:rsidRPr="00F90565">
              <w:rPr>
                <w:rFonts w:eastAsia="Times New Roman"/>
                <w:sz w:val="20"/>
                <w:szCs w:val="20"/>
                <w:lang w:eastAsia="ru-RU"/>
              </w:rPr>
              <w:t>150,0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r>
      <w:tr w:rsidR="00F90565" w:rsidRPr="00F90565" w:rsidTr="00F90565">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b/>
                <w:sz w:val="20"/>
                <w:szCs w:val="20"/>
                <w:lang w:eastAsia="ru-RU"/>
              </w:rPr>
            </w:pPr>
            <w:r w:rsidRPr="00F90565">
              <w:rPr>
                <w:rFonts w:eastAsia="Times New Roman"/>
                <w:b/>
                <w:sz w:val="20"/>
                <w:szCs w:val="20"/>
                <w:lang w:eastAsia="ru-RU"/>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b/>
                <w:sz w:val="20"/>
                <w:szCs w:val="20"/>
                <w:lang w:eastAsia="ru-RU"/>
              </w:rPr>
            </w:pPr>
            <w:r w:rsidRPr="00F90565">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b/>
                <w:sz w:val="20"/>
                <w:szCs w:val="20"/>
                <w:lang w:eastAsia="ru-RU"/>
              </w:rPr>
            </w:pPr>
            <w:r w:rsidRPr="00F90565">
              <w:rPr>
                <w:rFonts w:eastAsia="Times New Roman"/>
                <w:b/>
                <w:sz w:val="20"/>
                <w:szCs w:val="20"/>
                <w:lang w:eastAsia="ru-RU"/>
              </w:rPr>
              <w:t>6289,68744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Администрация Чаинского района</w:t>
            </w:r>
          </w:p>
        </w:tc>
      </w:tr>
      <w:tr w:rsidR="00F90565" w:rsidRPr="00F90565" w:rsidTr="00F90565">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1822,00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r w:rsidR="00F90565" w:rsidRPr="00F90565" w:rsidTr="00F90565">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1393,42994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r w:rsidR="00F90565" w:rsidRPr="00F90565" w:rsidTr="00F90565">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widowControl w:val="0"/>
              <w:overflowPunct/>
              <w:textAlignment w:val="auto"/>
              <w:rPr>
                <w:rFonts w:eastAsia="Times New Roman"/>
                <w:sz w:val="20"/>
                <w:szCs w:val="20"/>
                <w:lang w:eastAsia="ru-RU"/>
              </w:rPr>
            </w:pPr>
            <w:r w:rsidRPr="00F90565">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r w:rsidRPr="00F90565">
              <w:rPr>
                <w:rFonts w:eastAsia="Times New Roman"/>
                <w:sz w:val="20"/>
                <w:szCs w:val="20"/>
                <w:lang w:eastAsia="ru-RU"/>
              </w:rPr>
              <w:t>3074,2575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90565" w:rsidRPr="00F90565" w:rsidRDefault="00F90565" w:rsidP="00F90565">
            <w:pPr>
              <w:overflowPunct/>
              <w:autoSpaceDE/>
              <w:autoSpaceDN/>
              <w:adjustRightInd/>
              <w:jc w:val="center"/>
              <w:textAlignment w:val="auto"/>
              <w:rPr>
                <w:rFonts w:eastAsia="Times New Roman"/>
                <w:sz w:val="20"/>
                <w:szCs w:val="20"/>
                <w:lang w:eastAsia="ru-RU"/>
              </w:rPr>
            </w:pPr>
          </w:p>
        </w:tc>
      </w:tr>
    </w:tbl>
    <w:p w:rsidR="00F90565" w:rsidRPr="00F90565" w:rsidRDefault="00F90565" w:rsidP="00F90565">
      <w:pPr>
        <w:widowControl w:val="0"/>
        <w:overflowPunct/>
        <w:textAlignment w:val="auto"/>
        <w:rPr>
          <w:rFonts w:eastAsia="Times New Roman"/>
          <w:sz w:val="20"/>
          <w:szCs w:val="20"/>
          <w:lang w:eastAsia="ru-RU"/>
        </w:rPr>
      </w:pPr>
    </w:p>
    <w:p w:rsidR="00F90565" w:rsidRDefault="00F90565"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pPr>
    </w:p>
    <w:p w:rsidR="00E0362E" w:rsidRDefault="00E0362E" w:rsidP="00F90565">
      <w:pPr>
        <w:overflowPunct/>
        <w:autoSpaceDE/>
        <w:autoSpaceDN/>
        <w:adjustRightInd/>
        <w:jc w:val="both"/>
        <w:textAlignment w:val="auto"/>
        <w:rPr>
          <w:rFonts w:eastAsia="Times New Roman"/>
          <w:sz w:val="20"/>
          <w:szCs w:val="20"/>
          <w:lang w:eastAsia="ru-RU"/>
        </w:rPr>
        <w:sectPr w:rsidR="00E0362E" w:rsidSect="00CE1A52">
          <w:pgSz w:w="16840" w:h="11907" w:orient="landscape" w:code="9"/>
          <w:pgMar w:top="1418" w:right="709" w:bottom="1134" w:left="1134" w:header="720" w:footer="567" w:gutter="0"/>
          <w:pgNumType w:start="52"/>
          <w:cols w:space="720"/>
          <w:titlePg/>
          <w:docGrid w:linePitch="354"/>
        </w:sectPr>
      </w:pPr>
    </w:p>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lastRenderedPageBreak/>
        <w:t>Постановление Администрации Чаинского района от 05.07.2024 № 383</w:t>
      </w:r>
    </w:p>
    <w:p w:rsidR="00E0362E" w:rsidRPr="00E0362E" w:rsidRDefault="00E0362E" w:rsidP="00E0362E">
      <w:pPr>
        <w:pStyle w:val="a9"/>
        <w:ind w:left="397"/>
        <w:jc w:val="center"/>
        <w:rPr>
          <w:rFonts w:ascii="Times New Roman" w:hAnsi="Times New Roman"/>
          <w:b/>
          <w:sz w:val="20"/>
          <w:szCs w:val="20"/>
        </w:rPr>
      </w:pPr>
      <w:r w:rsidRPr="00E0362E">
        <w:rPr>
          <w:rFonts w:ascii="Times New Roman" w:hAnsi="Times New Roman"/>
          <w:b/>
          <w:sz w:val="20"/>
          <w:szCs w:val="20"/>
        </w:rPr>
        <w:t>Об утверждении Перечня муниципальных программ муниципального образования «Чаинский район Томской области» на 2025 год</w:t>
      </w:r>
    </w:p>
    <w:p w:rsidR="00E0362E" w:rsidRPr="00565F83" w:rsidRDefault="00E0362E" w:rsidP="00E0362E">
      <w:pPr>
        <w:pStyle w:val="a9"/>
        <w:ind w:left="397" w:hanging="37"/>
        <w:jc w:val="center"/>
        <w:rPr>
          <w:rFonts w:ascii="Times New Roman" w:hAnsi="Times New Roman"/>
          <w:sz w:val="20"/>
          <w:szCs w:val="20"/>
        </w:rPr>
      </w:pPr>
    </w:p>
    <w:p w:rsidR="00E0362E" w:rsidRPr="00565F83" w:rsidRDefault="00E0362E" w:rsidP="00E0362E">
      <w:pPr>
        <w:ind w:firstLine="360"/>
        <w:jc w:val="both"/>
        <w:rPr>
          <w:sz w:val="20"/>
          <w:szCs w:val="20"/>
        </w:rPr>
      </w:pPr>
      <w:r w:rsidRPr="00565F83">
        <w:rPr>
          <w:sz w:val="20"/>
          <w:szCs w:val="20"/>
        </w:rPr>
        <w:t>В соответствии с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E0362E" w:rsidRPr="00565F83" w:rsidRDefault="00E0362E" w:rsidP="00E0362E">
      <w:pPr>
        <w:jc w:val="both"/>
        <w:rPr>
          <w:sz w:val="20"/>
          <w:szCs w:val="20"/>
        </w:rPr>
      </w:pPr>
    </w:p>
    <w:p w:rsidR="00E0362E" w:rsidRPr="00565F83" w:rsidRDefault="00E0362E" w:rsidP="00E0362E">
      <w:pPr>
        <w:ind w:firstLine="360"/>
        <w:jc w:val="both"/>
        <w:rPr>
          <w:sz w:val="20"/>
          <w:szCs w:val="20"/>
        </w:rPr>
      </w:pPr>
      <w:r w:rsidRPr="00565F83">
        <w:rPr>
          <w:sz w:val="20"/>
          <w:szCs w:val="20"/>
        </w:rPr>
        <w:t>ПОСТАНОВЛЯЮ:</w:t>
      </w:r>
    </w:p>
    <w:p w:rsidR="00E0362E" w:rsidRPr="00565F83" w:rsidRDefault="00E0362E" w:rsidP="00E0362E">
      <w:pPr>
        <w:ind w:firstLine="360"/>
        <w:jc w:val="both"/>
        <w:rPr>
          <w:sz w:val="20"/>
          <w:szCs w:val="20"/>
        </w:rPr>
      </w:pPr>
    </w:p>
    <w:p w:rsidR="00E0362E" w:rsidRPr="00565F83" w:rsidRDefault="00E0362E" w:rsidP="00E0362E">
      <w:pPr>
        <w:ind w:firstLine="426"/>
        <w:jc w:val="both"/>
        <w:rPr>
          <w:sz w:val="20"/>
          <w:szCs w:val="20"/>
        </w:rPr>
      </w:pPr>
      <w:r w:rsidRPr="00565F83">
        <w:rPr>
          <w:sz w:val="20"/>
          <w:szCs w:val="20"/>
        </w:rPr>
        <w:t xml:space="preserve"> 1. Утвердить Перечень муниципальных программ муниципального образования «Чаинский район Томской области» на 2025 год  согласно приложению. </w:t>
      </w:r>
    </w:p>
    <w:p w:rsidR="00E0362E" w:rsidRPr="00565F83" w:rsidRDefault="00E0362E" w:rsidP="00E0362E">
      <w:pPr>
        <w:ind w:firstLine="426"/>
        <w:jc w:val="both"/>
        <w:rPr>
          <w:sz w:val="20"/>
          <w:szCs w:val="20"/>
        </w:rPr>
      </w:pPr>
      <w:r w:rsidRPr="00565F83">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0362E" w:rsidRPr="00565F83" w:rsidRDefault="00E0362E" w:rsidP="00E0362E">
      <w:pPr>
        <w:ind w:firstLine="426"/>
        <w:jc w:val="both"/>
        <w:rPr>
          <w:sz w:val="20"/>
          <w:szCs w:val="20"/>
        </w:rPr>
      </w:pPr>
      <w:r w:rsidRPr="00565F83">
        <w:rPr>
          <w:sz w:val="20"/>
          <w:szCs w:val="20"/>
        </w:rPr>
        <w:t>3. Контроль за исполнением постановления возложить на заместителя Главы Чаинского района по экономике - начальника Управления финансов Администрации Чаинского района Т.В. Калинину.</w:t>
      </w:r>
    </w:p>
    <w:p w:rsidR="00E0362E" w:rsidRPr="00565F83" w:rsidRDefault="00E0362E" w:rsidP="00E0362E">
      <w:pPr>
        <w:pStyle w:val="ConsPlusNormal"/>
        <w:widowControl/>
        <w:ind w:firstLine="426"/>
        <w:jc w:val="both"/>
      </w:pPr>
    </w:p>
    <w:p w:rsidR="00E0362E" w:rsidRPr="00565F83" w:rsidRDefault="00E0362E" w:rsidP="00E0362E">
      <w:pPr>
        <w:jc w:val="both"/>
        <w:rPr>
          <w:sz w:val="20"/>
          <w:szCs w:val="20"/>
        </w:rPr>
      </w:pPr>
      <w:r w:rsidRPr="00565F83">
        <w:rPr>
          <w:sz w:val="20"/>
          <w:szCs w:val="20"/>
        </w:rPr>
        <w:t>Глава  района</w:t>
      </w:r>
      <w:r w:rsidRPr="00565F83">
        <w:rPr>
          <w:sz w:val="20"/>
          <w:szCs w:val="20"/>
        </w:rPr>
        <w:tab/>
      </w:r>
      <w:r w:rsidRPr="00565F83">
        <w:rPr>
          <w:sz w:val="20"/>
          <w:szCs w:val="20"/>
        </w:rPr>
        <w:tab/>
      </w:r>
      <w:r w:rsidRPr="00565F83">
        <w:rPr>
          <w:sz w:val="20"/>
          <w:szCs w:val="20"/>
        </w:rPr>
        <w:tab/>
      </w:r>
      <w:r w:rsidRPr="00565F83">
        <w:rPr>
          <w:sz w:val="20"/>
          <w:szCs w:val="20"/>
        </w:rPr>
        <w:tab/>
      </w:r>
      <w:r w:rsidRPr="00565F83">
        <w:rPr>
          <w:sz w:val="20"/>
          <w:szCs w:val="20"/>
        </w:rPr>
        <w:tab/>
      </w:r>
      <w:r w:rsidRPr="00565F83">
        <w:rPr>
          <w:sz w:val="20"/>
          <w:szCs w:val="20"/>
        </w:rPr>
        <w:tab/>
      </w:r>
      <w:r w:rsidRPr="00565F83">
        <w:rPr>
          <w:sz w:val="20"/>
          <w:szCs w:val="20"/>
        </w:rPr>
        <w:tab/>
        <w:t xml:space="preserve">                                         А.А. Костарев</w:t>
      </w:r>
    </w:p>
    <w:p w:rsidR="00E0362E" w:rsidRPr="00565F83" w:rsidRDefault="00E0362E" w:rsidP="00E0362E">
      <w:pPr>
        <w:ind w:left="5103"/>
        <w:rPr>
          <w:b/>
          <w:sz w:val="20"/>
          <w:szCs w:val="20"/>
        </w:rPr>
      </w:pPr>
    </w:p>
    <w:p w:rsidR="00E0362E" w:rsidRPr="00565F83" w:rsidRDefault="00E0362E" w:rsidP="00E0362E">
      <w:pPr>
        <w:tabs>
          <w:tab w:val="left" w:pos="4395"/>
        </w:tabs>
        <w:ind w:left="5103" w:hanging="5103"/>
        <w:jc w:val="right"/>
        <w:rPr>
          <w:sz w:val="20"/>
          <w:szCs w:val="20"/>
        </w:rPr>
      </w:pPr>
      <w:r w:rsidRPr="00565F83">
        <w:rPr>
          <w:b/>
          <w:sz w:val="20"/>
          <w:szCs w:val="20"/>
        </w:rPr>
        <w:t xml:space="preserve">                                                                                     </w:t>
      </w:r>
      <w:r w:rsidRPr="00565F83">
        <w:rPr>
          <w:sz w:val="20"/>
          <w:szCs w:val="20"/>
        </w:rPr>
        <w:t xml:space="preserve">Приложение к постановлению </w:t>
      </w:r>
    </w:p>
    <w:p w:rsidR="00E0362E" w:rsidRPr="00565F83" w:rsidRDefault="00E0362E" w:rsidP="00E0362E">
      <w:pPr>
        <w:tabs>
          <w:tab w:val="left" w:pos="4395"/>
        </w:tabs>
        <w:ind w:left="5103" w:hanging="5103"/>
        <w:jc w:val="right"/>
        <w:rPr>
          <w:sz w:val="20"/>
          <w:szCs w:val="20"/>
        </w:rPr>
      </w:pPr>
      <w:r w:rsidRPr="00565F83">
        <w:rPr>
          <w:sz w:val="20"/>
          <w:szCs w:val="20"/>
        </w:rPr>
        <w:t xml:space="preserve">Администрации Чаинского района </w:t>
      </w:r>
    </w:p>
    <w:p w:rsidR="00E0362E" w:rsidRPr="00565F83" w:rsidRDefault="00E0362E" w:rsidP="00E0362E">
      <w:pPr>
        <w:tabs>
          <w:tab w:val="left" w:pos="4395"/>
        </w:tabs>
        <w:ind w:left="5103" w:hanging="5103"/>
        <w:jc w:val="right"/>
        <w:rPr>
          <w:sz w:val="20"/>
          <w:szCs w:val="20"/>
        </w:rPr>
      </w:pPr>
      <w:r w:rsidRPr="00565F83">
        <w:rPr>
          <w:sz w:val="20"/>
          <w:szCs w:val="20"/>
        </w:rPr>
        <w:t>от 05.07.2024 № 383</w:t>
      </w:r>
    </w:p>
    <w:p w:rsidR="00E0362E" w:rsidRPr="00565F83" w:rsidRDefault="00E0362E" w:rsidP="00E0362E">
      <w:pPr>
        <w:jc w:val="right"/>
        <w:rPr>
          <w:sz w:val="20"/>
          <w:szCs w:val="20"/>
        </w:rPr>
      </w:pPr>
    </w:p>
    <w:p w:rsidR="00E0362E" w:rsidRPr="00565F83" w:rsidRDefault="00E0362E" w:rsidP="00E0362E">
      <w:pPr>
        <w:jc w:val="center"/>
        <w:rPr>
          <w:b/>
          <w:sz w:val="20"/>
          <w:szCs w:val="20"/>
        </w:rPr>
      </w:pPr>
      <w:r w:rsidRPr="00565F83">
        <w:rPr>
          <w:b/>
          <w:sz w:val="20"/>
          <w:szCs w:val="20"/>
        </w:rPr>
        <w:t xml:space="preserve">Перечень муниципальных программ муниципального образования </w:t>
      </w:r>
    </w:p>
    <w:p w:rsidR="00E0362E" w:rsidRPr="00565F83" w:rsidRDefault="00E0362E" w:rsidP="00E0362E">
      <w:pPr>
        <w:jc w:val="center"/>
        <w:rPr>
          <w:b/>
          <w:sz w:val="20"/>
          <w:szCs w:val="20"/>
        </w:rPr>
      </w:pPr>
      <w:r w:rsidRPr="00565F83">
        <w:rPr>
          <w:b/>
          <w:sz w:val="20"/>
          <w:szCs w:val="20"/>
        </w:rPr>
        <w:t>«Чаинский район Томской области» на 2025 год</w:t>
      </w:r>
    </w:p>
    <w:p w:rsidR="00E0362E" w:rsidRPr="00565F83" w:rsidRDefault="00E0362E" w:rsidP="00E0362E">
      <w:pPr>
        <w:jc w:val="cente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0"/>
        <w:gridCol w:w="1421"/>
        <w:gridCol w:w="3543"/>
        <w:gridCol w:w="1560"/>
      </w:tblGrid>
      <w:tr w:rsidR="00E0362E" w:rsidRPr="00565F83" w:rsidTr="00352819">
        <w:trPr>
          <w:trHeight w:val="914"/>
        </w:trPr>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r w:rsidRPr="00565F83">
              <w:rPr>
                <w:sz w:val="20"/>
                <w:szCs w:val="20"/>
              </w:rPr>
              <w:t>№</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r w:rsidRPr="00565F83">
              <w:rPr>
                <w:sz w:val="20"/>
                <w:szCs w:val="20"/>
              </w:rPr>
              <w:t>Наименование муниципальной программы</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r w:rsidRPr="00565F83">
              <w:rPr>
                <w:sz w:val="20"/>
                <w:szCs w:val="20"/>
              </w:rPr>
              <w:t>Сроки реализации муниципальных программ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r w:rsidRPr="00565F83">
              <w:rPr>
                <w:sz w:val="20"/>
                <w:szCs w:val="20"/>
              </w:rPr>
              <w:t>Направления реализации муниципальных программ (цели реализации муниципальной программы)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r w:rsidRPr="00565F83">
              <w:rPr>
                <w:sz w:val="20"/>
                <w:szCs w:val="20"/>
              </w:rPr>
              <w:t>Наименование ответственных исполнителей муниципальных  программ</w:t>
            </w:r>
          </w:p>
        </w:tc>
      </w:tr>
      <w:tr w:rsidR="00E0362E" w:rsidRPr="00565F83" w:rsidTr="00352819">
        <w:trPr>
          <w:trHeight w:val="238"/>
        </w:trPr>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center"/>
              <w:rPr>
                <w:sz w:val="20"/>
                <w:szCs w:val="20"/>
              </w:rPr>
            </w:pP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«Содействие развитию малого и среднего предпринимательства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2025-2027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Клепикова Ирина Евгеньевна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«Комплексное развитие сельских территорий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2020-2025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Повышение уровня и качества жизни сельского населения, создание комфортных условий для проживания на территории Чаинского района.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Елена Николаевна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3</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«Профилактика правонарушений на территории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2023-2025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Стабилизация криминогенной обстановки на территории муниципального образования «Чаинский район Томской области» путём реализации комплекса мер по профилактике правонарушений</w:t>
            </w:r>
          </w:p>
        </w:tc>
        <w:tc>
          <w:tcPr>
            <w:tcW w:w="1560" w:type="dxa"/>
            <w:tcBorders>
              <w:top w:val="single" w:sz="4" w:space="0" w:color="auto"/>
              <w:left w:val="single" w:sz="4" w:space="0" w:color="auto"/>
              <w:bottom w:val="single" w:sz="4" w:space="0" w:color="auto"/>
              <w:right w:val="single" w:sz="4" w:space="0" w:color="auto"/>
            </w:tcBorders>
            <w:vAlign w:val="center"/>
          </w:tcPr>
          <w:p w:rsidR="00E0362E" w:rsidRPr="00565F83" w:rsidRDefault="00E0362E" w:rsidP="00E0362E">
            <w:pPr>
              <w:jc w:val="both"/>
              <w:rPr>
                <w:sz w:val="20"/>
                <w:szCs w:val="20"/>
              </w:rPr>
            </w:pPr>
            <w:r w:rsidRPr="00565F83">
              <w:rPr>
                <w:sz w:val="20"/>
                <w:szCs w:val="20"/>
              </w:rPr>
              <w:t>Степанова Светлана Георгиевна</w:t>
            </w:r>
          </w:p>
          <w:p w:rsidR="00E0362E" w:rsidRPr="00565F83" w:rsidRDefault="00E0362E" w:rsidP="00E0362E">
            <w:pPr>
              <w:jc w:val="both"/>
              <w:rPr>
                <w:sz w:val="20"/>
                <w:szCs w:val="20"/>
              </w:rPr>
            </w:pP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4</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«Развитие муниципальной службы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2025-2027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Создание организационных, информационных, финансовых условий для развития муниципальной службы в органах местного </w:t>
            </w:r>
            <w:r w:rsidRPr="00565F83">
              <w:rPr>
                <w:sz w:val="20"/>
                <w:szCs w:val="20"/>
              </w:rPr>
              <w:lastRenderedPageBreak/>
              <w:t>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Кольцова Олеся Васильевна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5</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«Обеспечение жильем молодых семей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2021-2025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жильем молодых семей, проживающих на территории муниципального образования «Чаинский район Томской области»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Третьяков Юрий Александрович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6</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«Развитие культуры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2023-2025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362E" w:rsidRPr="00565F83" w:rsidRDefault="00E0362E" w:rsidP="00E0362E">
            <w:pPr>
              <w:jc w:val="both"/>
              <w:rPr>
                <w:sz w:val="20"/>
                <w:szCs w:val="20"/>
              </w:rPr>
            </w:pPr>
            <w:r w:rsidRPr="00565F83">
              <w:rPr>
                <w:sz w:val="20"/>
                <w:szCs w:val="20"/>
              </w:rPr>
              <w:t>-повышение качества и доступности услуг в сфере культуры на территории Чаинского района;</w:t>
            </w:r>
          </w:p>
          <w:p w:rsidR="00E0362E" w:rsidRPr="00565F83" w:rsidRDefault="00E0362E" w:rsidP="00E0362E">
            <w:pPr>
              <w:jc w:val="both"/>
              <w:rPr>
                <w:sz w:val="20"/>
                <w:szCs w:val="20"/>
              </w:rPr>
            </w:pPr>
            <w:r w:rsidRPr="00565F83">
              <w:rPr>
                <w:sz w:val="20"/>
                <w:szCs w:val="20"/>
              </w:rPr>
              <w:t>Создание условий для развития туристской индустрии в Чаинском районе, удовлетворяющей потребности  граждан в качественных туристских услугах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Третьяков Юрий Александрович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7</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«Профилактика террористической и экстремистской деятельности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2023-2025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Защита жизни граждан, проживающих на территории муниципального образования «Чаинский район Томской области» и объектов инфраструктуры муниципального образования «Чаинский район Томской области» от террористических и экстремистских актов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Борков Иван Владимирович </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8</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«Развитие физической культуры и спорта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Создание условий для развития физической культуры и спорта, улучшение спортивной инфраструктуры в  Чаинском  районе</w:t>
            </w:r>
          </w:p>
        </w:tc>
        <w:tc>
          <w:tcPr>
            <w:tcW w:w="1560" w:type="dxa"/>
            <w:tcBorders>
              <w:top w:val="single" w:sz="4" w:space="0" w:color="auto"/>
              <w:left w:val="single" w:sz="4" w:space="0" w:color="auto"/>
              <w:bottom w:val="single" w:sz="4" w:space="0" w:color="auto"/>
              <w:right w:val="single" w:sz="4" w:space="0" w:color="auto"/>
            </w:tcBorders>
            <w:vAlign w:val="center"/>
          </w:tcPr>
          <w:p w:rsidR="00E0362E" w:rsidRPr="00565F83" w:rsidRDefault="00E0362E" w:rsidP="00E0362E">
            <w:pPr>
              <w:jc w:val="both"/>
              <w:rPr>
                <w:sz w:val="20"/>
                <w:szCs w:val="20"/>
              </w:rPr>
            </w:pPr>
            <w:r w:rsidRPr="00565F83">
              <w:rPr>
                <w:sz w:val="20"/>
                <w:szCs w:val="20"/>
              </w:rPr>
              <w:t>Ведущий специалист по спорту Отдела культуры Чаинского района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9</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«Доступное дополнительное образование детей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2025-2027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Внедрение модели персонифицированного финансирования дополнительного образования детей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10</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2023-2025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Пшеничный Александр Владимирович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11</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«Сохранение и укрепление общественного здоровья на территории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2025-2027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Формирование системы мотивации населения Чаинского района к ведению здорового образа жизни посредством проведения информационно-коммуникационной </w:t>
            </w:r>
            <w:r w:rsidRPr="00565F83">
              <w:rPr>
                <w:sz w:val="20"/>
                <w:szCs w:val="20"/>
              </w:rPr>
              <w:lastRenderedPageBreak/>
              <w:t>кампании, а также вовлечения граждан в мероприятия по укреплению общественного здоровья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 xml:space="preserve">Ведущий специалист по спорту Отдела культуры Чаинского </w:t>
            </w:r>
            <w:r w:rsidRPr="00565F83">
              <w:rPr>
                <w:sz w:val="20"/>
                <w:szCs w:val="20"/>
              </w:rPr>
              <w:lastRenderedPageBreak/>
              <w:t>района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12</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Муниципальная программа «Формирование законопослушного поведения участников дорожного движения на территории Чаинского района» </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2025-2027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Сокращение дорожно-транспортных происшествий и тяжести их последствий,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Семенова </w:t>
            </w:r>
          </w:p>
          <w:p w:rsidR="00E0362E" w:rsidRPr="00565F83" w:rsidRDefault="00E0362E" w:rsidP="00E0362E">
            <w:pPr>
              <w:jc w:val="both"/>
              <w:rPr>
                <w:sz w:val="20"/>
                <w:szCs w:val="20"/>
              </w:rPr>
            </w:pPr>
            <w:r w:rsidRPr="00565F83">
              <w:rPr>
                <w:sz w:val="20"/>
                <w:szCs w:val="20"/>
              </w:rPr>
              <w:t xml:space="preserve">Дарья </w:t>
            </w:r>
          </w:p>
          <w:p w:rsidR="00E0362E" w:rsidRPr="00565F83" w:rsidRDefault="00E0362E" w:rsidP="00E0362E">
            <w:pPr>
              <w:jc w:val="both"/>
              <w:rPr>
                <w:sz w:val="20"/>
                <w:szCs w:val="20"/>
              </w:rPr>
            </w:pPr>
            <w:r w:rsidRPr="00565F83">
              <w:rPr>
                <w:sz w:val="20"/>
                <w:szCs w:val="20"/>
              </w:rPr>
              <w:t>Сергеевна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62E" w:rsidRPr="00565F83" w:rsidRDefault="00E0362E" w:rsidP="00E0362E">
            <w:pPr>
              <w:jc w:val="both"/>
              <w:rPr>
                <w:sz w:val="20"/>
                <w:szCs w:val="20"/>
                <w:highlight w:val="yellow"/>
              </w:rPr>
            </w:pPr>
            <w:r w:rsidRPr="00565F83">
              <w:rPr>
                <w:sz w:val="20"/>
                <w:szCs w:val="20"/>
              </w:rPr>
              <w:t xml:space="preserve">  13</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62E" w:rsidRPr="00565F83" w:rsidRDefault="00E0362E" w:rsidP="00E0362E">
            <w:pPr>
              <w:jc w:val="both"/>
              <w:rPr>
                <w:sz w:val="20"/>
                <w:szCs w:val="20"/>
              </w:rPr>
            </w:pPr>
            <w:r w:rsidRPr="00565F83">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Пшеничный Александр Владимирович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14</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«Создание условий для обеспечения населения Чаинского района библиотечными услугами»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Третьяков Юрий Александрович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15</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Третьяков Юрий Александрович</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16</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«Организация предоставления дошкольного образования на территории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17</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18</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 xml:space="preserve">Муниципальная программа «Организация предоставления дополнительного образования в муниципальных </w:t>
            </w:r>
            <w:r w:rsidRPr="00565F83">
              <w:rPr>
                <w:sz w:val="20"/>
                <w:szCs w:val="20"/>
              </w:rPr>
              <w:lastRenderedPageBreak/>
              <w:t>образовательных организациях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lastRenderedPageBreak/>
              <w:t>19</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Ведение бухгалтерского учета, представление бухгалтерской и статистической отчетности, предоставление консультативной и методологической помощи муниципальным учреждениям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r w:rsidR="00E0362E" w:rsidRPr="00565F83" w:rsidTr="00352819">
        <w:tc>
          <w:tcPr>
            <w:tcW w:w="426"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21</w:t>
            </w:r>
          </w:p>
        </w:tc>
        <w:tc>
          <w:tcPr>
            <w:tcW w:w="269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Муниципальная программа «Развитие инфраструктуры образования на территории Чаинского района»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2024-2026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Создание благоприятных условий для жизни, работы, отдыха и воспитания детей на территории Чаинского района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0362E" w:rsidRPr="00565F83" w:rsidRDefault="00E0362E" w:rsidP="00E0362E">
            <w:pPr>
              <w:jc w:val="both"/>
              <w:rPr>
                <w:sz w:val="20"/>
                <w:szCs w:val="20"/>
              </w:rPr>
            </w:pPr>
            <w:r w:rsidRPr="00565F83">
              <w:rPr>
                <w:sz w:val="20"/>
                <w:szCs w:val="20"/>
              </w:rPr>
              <w:t>Степанова Светлана Георгиевна</w:t>
            </w:r>
          </w:p>
        </w:tc>
      </w:tr>
    </w:tbl>
    <w:p w:rsidR="00E0362E" w:rsidRPr="00565F83" w:rsidRDefault="00E0362E" w:rsidP="00E0362E">
      <w:pPr>
        <w:jc w:val="both"/>
        <w:rPr>
          <w:sz w:val="20"/>
          <w:szCs w:val="20"/>
        </w:rPr>
      </w:pPr>
    </w:p>
    <w:p w:rsidR="00E0362E" w:rsidRPr="00565F83" w:rsidRDefault="00E0362E" w:rsidP="00E0362E">
      <w:pPr>
        <w:jc w:val="both"/>
        <w:rPr>
          <w:sz w:val="20"/>
          <w:szCs w:val="20"/>
        </w:rPr>
      </w:pPr>
    </w:p>
    <w:p w:rsidR="00E0362E" w:rsidRDefault="00E0362E" w:rsidP="00F90565">
      <w:pPr>
        <w:overflowPunct/>
        <w:autoSpaceDE/>
        <w:autoSpaceDN/>
        <w:adjustRightInd/>
        <w:jc w:val="both"/>
        <w:textAlignment w:val="auto"/>
        <w:rPr>
          <w:rFonts w:eastAsia="Times New Roman"/>
          <w:sz w:val="20"/>
          <w:szCs w:val="20"/>
          <w:lang w:eastAsia="ru-RU"/>
        </w:rPr>
      </w:pPr>
    </w:p>
    <w:p w:rsidR="00352819" w:rsidRPr="00DC13D9" w:rsidRDefault="00352819" w:rsidP="00352819">
      <w:pPr>
        <w:rPr>
          <w:b/>
          <w:sz w:val="20"/>
          <w:szCs w:val="20"/>
        </w:rPr>
      </w:pPr>
    </w:p>
    <w:p w:rsidR="00352819" w:rsidRPr="00DC13D9" w:rsidRDefault="00352819" w:rsidP="00352819">
      <w:pPr>
        <w:jc w:val="center"/>
        <w:rPr>
          <w:b/>
          <w:sz w:val="20"/>
          <w:szCs w:val="20"/>
        </w:rPr>
      </w:pPr>
      <w:r>
        <w:rPr>
          <w:b/>
          <w:sz w:val="20"/>
          <w:szCs w:val="20"/>
        </w:rPr>
        <w:t>Постановление Администрации Чаинского района от 12.07.2024 № 393</w:t>
      </w:r>
    </w:p>
    <w:p w:rsidR="00352819" w:rsidRPr="00352819" w:rsidRDefault="00352819" w:rsidP="00352819">
      <w:pPr>
        <w:pStyle w:val="a9"/>
        <w:ind w:right="-1" w:hanging="37"/>
        <w:jc w:val="center"/>
        <w:rPr>
          <w:rFonts w:ascii="Times New Roman" w:eastAsia="Times New Roman" w:hAnsi="Times New Roman"/>
          <w:b/>
          <w:sz w:val="20"/>
          <w:szCs w:val="20"/>
        </w:rPr>
      </w:pPr>
      <w:r w:rsidRPr="00352819">
        <w:rPr>
          <w:rFonts w:ascii="Times New Roman" w:eastAsia="Times New Roman" w:hAnsi="Times New Roman"/>
          <w:b/>
          <w:sz w:val="20"/>
          <w:szCs w:val="20"/>
        </w:rPr>
        <w:t xml:space="preserve">О внесении изменений в постановление Администрации Чаинского района от 25.03.2024 </w:t>
      </w:r>
    </w:p>
    <w:p w:rsidR="00352819" w:rsidRPr="00352819" w:rsidRDefault="00352819" w:rsidP="00352819">
      <w:pPr>
        <w:pStyle w:val="a9"/>
        <w:ind w:right="-1" w:hanging="37"/>
        <w:jc w:val="center"/>
        <w:rPr>
          <w:rFonts w:ascii="Times New Roman" w:eastAsia="Times New Roman" w:hAnsi="Times New Roman"/>
          <w:b/>
          <w:sz w:val="20"/>
          <w:szCs w:val="20"/>
        </w:rPr>
      </w:pPr>
      <w:r w:rsidRPr="00352819">
        <w:rPr>
          <w:rFonts w:ascii="Times New Roman" w:eastAsia="Times New Roman" w:hAnsi="Times New Roman"/>
          <w:b/>
          <w:sz w:val="20"/>
          <w:szCs w:val="20"/>
        </w:rPr>
        <w:t xml:space="preserve">№ 179а «Об утверждении муниципальной программы </w:t>
      </w:r>
      <w:r w:rsidRPr="00352819">
        <w:rPr>
          <w:rFonts w:ascii="Times New Roman" w:hAnsi="Times New Roman"/>
          <w:b/>
          <w:sz w:val="20"/>
          <w:szCs w:val="20"/>
        </w:rPr>
        <w:t>«Создание условий для обеспечения населения Чаинского района библиотечными услугами»</w:t>
      </w:r>
    </w:p>
    <w:p w:rsidR="00352819" w:rsidRPr="00DC13D9" w:rsidRDefault="00352819" w:rsidP="00352819">
      <w:pPr>
        <w:pStyle w:val="a9"/>
        <w:rPr>
          <w:rFonts w:ascii="Times New Roman" w:hAnsi="Times New Roman"/>
          <w:sz w:val="20"/>
          <w:szCs w:val="20"/>
        </w:rPr>
      </w:pP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r w:rsidRPr="00DC13D9">
        <w:rPr>
          <w:rFonts w:ascii="Times New Roman" w:hAnsi="Times New Roman" w:cs="Times New Roman"/>
          <w:sz w:val="20"/>
          <w:szCs w:val="20"/>
        </w:rPr>
        <w:t xml:space="preserve">В соответствии со статьей 179 Бюджетного кодекса Российской Федерации, решением Думы Чаинского района Томской области от 30.05.2024 № 375 «О внесении изменений в решение Думы Чаинского района Томской области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DC13D9">
        <w:rPr>
          <w:rFonts w:ascii="Times New Roman" w:hAnsi="Times New Roman"/>
          <w:sz w:val="20"/>
          <w:szCs w:val="20"/>
        </w:rPr>
        <w:t>«Создание условий для обеспечения населения Чаинского района библиотечными услугами», утвержденной постановлением Администрации Чаинского района от 25.03.2024 № 179а</w:t>
      </w:r>
      <w:r w:rsidRPr="00DC13D9">
        <w:rPr>
          <w:rFonts w:ascii="Times New Roman" w:hAnsi="Times New Roman" w:cs="Times New Roman"/>
          <w:sz w:val="20"/>
          <w:szCs w:val="20"/>
        </w:rPr>
        <w:t>,</w:t>
      </w: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r w:rsidRPr="00DC13D9">
        <w:rPr>
          <w:rFonts w:ascii="Times New Roman" w:hAnsi="Times New Roman" w:cs="Times New Roman"/>
          <w:sz w:val="20"/>
          <w:szCs w:val="20"/>
        </w:rPr>
        <w:t>ПОСТАНОВЛЯЮ:</w:t>
      </w: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p>
    <w:p w:rsidR="00352819" w:rsidRPr="00DC13D9" w:rsidRDefault="00352819" w:rsidP="00DA01E3">
      <w:pPr>
        <w:numPr>
          <w:ilvl w:val="0"/>
          <w:numId w:val="13"/>
        </w:numPr>
        <w:overflowPunct/>
        <w:ind w:left="0" w:firstLine="709"/>
        <w:jc w:val="both"/>
        <w:textAlignment w:val="auto"/>
        <w:rPr>
          <w:sz w:val="20"/>
          <w:szCs w:val="20"/>
        </w:rPr>
      </w:pPr>
      <w:r w:rsidRPr="00DC13D9">
        <w:rPr>
          <w:sz w:val="20"/>
          <w:szCs w:val="20"/>
        </w:rPr>
        <w:t>Внести в постановление Администрации Чаинского района от 25.03.2024 № 179а «Об утверждении муниципальной программы «Создание условий для обеспечения населения Чаинского района библиотечными услугами» (в редакции от 25.06.2024 № 336), следующее изменение:</w:t>
      </w:r>
    </w:p>
    <w:p w:rsidR="00352819" w:rsidRPr="00DC13D9" w:rsidRDefault="00352819" w:rsidP="00352819">
      <w:pPr>
        <w:ind w:firstLine="709"/>
        <w:jc w:val="both"/>
        <w:rPr>
          <w:sz w:val="20"/>
          <w:szCs w:val="20"/>
        </w:rPr>
      </w:pPr>
      <w:r w:rsidRPr="00DC13D9">
        <w:rPr>
          <w:sz w:val="20"/>
          <w:szCs w:val="20"/>
        </w:rPr>
        <w:t>1) приложение к постановлению изложить в новой редакции согласно приложению к настоящему постановлению.</w:t>
      </w: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r w:rsidRPr="00DC13D9">
        <w:rPr>
          <w:rFonts w:ascii="Times New Roman" w:hAnsi="Times New Roman" w:cs="Times New Roman"/>
          <w:sz w:val="20"/>
          <w:szCs w:val="20"/>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r w:rsidRPr="00DC13D9">
        <w:rPr>
          <w:rFonts w:ascii="Times New Roman" w:hAnsi="Times New Roman" w:cs="Times New Roman"/>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352819" w:rsidRPr="00DC13D9" w:rsidRDefault="00352819" w:rsidP="00352819">
      <w:pPr>
        <w:pStyle w:val="18"/>
        <w:spacing w:before="0" w:beforeAutospacing="0" w:after="0" w:afterAutospacing="0"/>
        <w:ind w:firstLine="709"/>
        <w:jc w:val="both"/>
        <w:rPr>
          <w:rFonts w:ascii="Times New Roman" w:hAnsi="Times New Roman" w:cs="Times New Roman"/>
          <w:sz w:val="20"/>
          <w:szCs w:val="20"/>
        </w:rPr>
      </w:pPr>
      <w:r w:rsidRPr="00DC13D9">
        <w:rPr>
          <w:rFonts w:ascii="Times New Roman" w:hAnsi="Times New Roman" w:cs="Times New Roman"/>
          <w:sz w:val="20"/>
          <w:szCs w:val="20"/>
        </w:rPr>
        <w:t>4. Контроль за исполнением постановления возложить на заместителя Главы Чаинского района по социальным вопросам Чуйко Т.В.</w:t>
      </w:r>
    </w:p>
    <w:p w:rsidR="00352819" w:rsidRPr="00DC13D9" w:rsidRDefault="00352819" w:rsidP="00352819">
      <w:pPr>
        <w:pStyle w:val="ConsPlusNormal"/>
        <w:widowControl/>
        <w:ind w:firstLine="540"/>
        <w:jc w:val="both"/>
      </w:pPr>
    </w:p>
    <w:p w:rsidR="00352819" w:rsidRPr="00DC13D9" w:rsidRDefault="00352819" w:rsidP="00352819">
      <w:pPr>
        <w:jc w:val="both"/>
        <w:rPr>
          <w:sz w:val="20"/>
          <w:szCs w:val="20"/>
        </w:rPr>
      </w:pPr>
      <w:r w:rsidRPr="00DC13D9">
        <w:rPr>
          <w:sz w:val="20"/>
          <w:szCs w:val="20"/>
        </w:rPr>
        <w:t>Глава района</w:t>
      </w:r>
      <w:r w:rsidRPr="00DC13D9">
        <w:rPr>
          <w:sz w:val="20"/>
          <w:szCs w:val="20"/>
        </w:rPr>
        <w:tab/>
      </w:r>
      <w:r w:rsidRPr="00DC13D9">
        <w:rPr>
          <w:sz w:val="20"/>
          <w:szCs w:val="20"/>
        </w:rPr>
        <w:tab/>
      </w:r>
      <w:r w:rsidRPr="00DC13D9">
        <w:rPr>
          <w:sz w:val="20"/>
          <w:szCs w:val="20"/>
        </w:rPr>
        <w:tab/>
      </w:r>
      <w:r w:rsidRPr="00DC13D9">
        <w:rPr>
          <w:sz w:val="20"/>
          <w:szCs w:val="20"/>
        </w:rPr>
        <w:tab/>
      </w:r>
      <w:r w:rsidRPr="00DC13D9">
        <w:rPr>
          <w:sz w:val="20"/>
          <w:szCs w:val="20"/>
        </w:rPr>
        <w:tab/>
      </w:r>
      <w:r w:rsidRPr="00DC13D9">
        <w:rPr>
          <w:sz w:val="20"/>
          <w:szCs w:val="20"/>
        </w:rPr>
        <w:tab/>
      </w:r>
      <w:r w:rsidRPr="00DC13D9">
        <w:rPr>
          <w:sz w:val="20"/>
          <w:szCs w:val="20"/>
        </w:rPr>
        <w:tab/>
        <w:t xml:space="preserve">                                         А.А. Костарев</w:t>
      </w:r>
    </w:p>
    <w:p w:rsidR="00352819" w:rsidRPr="00DC13D9" w:rsidRDefault="00352819" w:rsidP="00352819">
      <w:pPr>
        <w:jc w:val="both"/>
        <w:rPr>
          <w:sz w:val="20"/>
          <w:szCs w:val="20"/>
        </w:rPr>
      </w:pPr>
    </w:p>
    <w:p w:rsidR="00352819" w:rsidRPr="00DC13D9" w:rsidRDefault="00352819" w:rsidP="00352819">
      <w:pPr>
        <w:rPr>
          <w:sz w:val="20"/>
          <w:szCs w:val="20"/>
        </w:rPr>
      </w:pPr>
    </w:p>
    <w:p w:rsidR="00352819" w:rsidRPr="00DC13D9" w:rsidRDefault="00352819" w:rsidP="00352819">
      <w:pPr>
        <w:rPr>
          <w:sz w:val="20"/>
          <w:szCs w:val="20"/>
        </w:rPr>
      </w:pPr>
    </w:p>
    <w:p w:rsidR="00352819" w:rsidRPr="00DC13D9" w:rsidRDefault="00352819" w:rsidP="00352819">
      <w:pPr>
        <w:rPr>
          <w:sz w:val="20"/>
          <w:szCs w:val="20"/>
        </w:rPr>
      </w:pPr>
    </w:p>
    <w:p w:rsidR="00352819" w:rsidRPr="00DC13D9" w:rsidRDefault="00352819" w:rsidP="00352819">
      <w:pPr>
        <w:rPr>
          <w:sz w:val="20"/>
          <w:szCs w:val="20"/>
        </w:rPr>
      </w:pPr>
    </w:p>
    <w:p w:rsidR="00352819" w:rsidRPr="00DC13D9" w:rsidRDefault="00352819" w:rsidP="00352819">
      <w:pPr>
        <w:ind w:left="5670"/>
        <w:jc w:val="right"/>
        <w:outlineLvl w:val="0"/>
        <w:rPr>
          <w:sz w:val="20"/>
          <w:szCs w:val="20"/>
        </w:rPr>
      </w:pPr>
      <w:r w:rsidRPr="00DC13D9">
        <w:rPr>
          <w:sz w:val="20"/>
          <w:szCs w:val="20"/>
        </w:rPr>
        <w:t>Приложение к постановлению</w:t>
      </w:r>
    </w:p>
    <w:p w:rsidR="00352819" w:rsidRPr="00DC13D9" w:rsidRDefault="00352819" w:rsidP="00352819">
      <w:pPr>
        <w:ind w:left="5670"/>
        <w:jc w:val="right"/>
        <w:outlineLvl w:val="0"/>
        <w:rPr>
          <w:sz w:val="20"/>
          <w:szCs w:val="20"/>
        </w:rPr>
      </w:pPr>
      <w:r w:rsidRPr="00DC13D9">
        <w:rPr>
          <w:sz w:val="20"/>
          <w:szCs w:val="20"/>
        </w:rPr>
        <w:t>Администрации Чаинского района</w:t>
      </w:r>
    </w:p>
    <w:p w:rsidR="00352819" w:rsidRPr="00DC13D9" w:rsidRDefault="00352819" w:rsidP="00352819">
      <w:pPr>
        <w:ind w:left="5670"/>
        <w:jc w:val="right"/>
        <w:outlineLvl w:val="0"/>
        <w:rPr>
          <w:sz w:val="20"/>
          <w:szCs w:val="20"/>
        </w:rPr>
      </w:pPr>
      <w:r w:rsidRPr="00DC13D9">
        <w:rPr>
          <w:sz w:val="20"/>
          <w:szCs w:val="20"/>
        </w:rPr>
        <w:t>от 12.07.2024 № 393</w:t>
      </w:r>
    </w:p>
    <w:p w:rsidR="00352819" w:rsidRPr="00DC13D9" w:rsidRDefault="00352819" w:rsidP="00352819">
      <w:pPr>
        <w:ind w:left="5670"/>
        <w:jc w:val="right"/>
        <w:outlineLvl w:val="0"/>
        <w:rPr>
          <w:sz w:val="20"/>
          <w:szCs w:val="20"/>
        </w:rPr>
      </w:pPr>
    </w:p>
    <w:p w:rsidR="00352819" w:rsidRPr="00DC13D9" w:rsidRDefault="00352819" w:rsidP="00352819">
      <w:pPr>
        <w:ind w:left="5670"/>
        <w:jc w:val="right"/>
        <w:outlineLvl w:val="0"/>
        <w:rPr>
          <w:sz w:val="20"/>
          <w:szCs w:val="20"/>
        </w:rPr>
      </w:pPr>
      <w:r w:rsidRPr="00DC13D9">
        <w:rPr>
          <w:sz w:val="20"/>
          <w:szCs w:val="20"/>
        </w:rPr>
        <w:t>Приложение к постановлению</w:t>
      </w:r>
    </w:p>
    <w:p w:rsidR="00352819" w:rsidRPr="00DC13D9" w:rsidRDefault="00352819" w:rsidP="00352819">
      <w:pPr>
        <w:ind w:left="5529"/>
        <w:jc w:val="right"/>
        <w:rPr>
          <w:sz w:val="20"/>
          <w:szCs w:val="20"/>
        </w:rPr>
      </w:pPr>
      <w:r w:rsidRPr="00DC13D9">
        <w:rPr>
          <w:sz w:val="20"/>
          <w:szCs w:val="20"/>
        </w:rPr>
        <w:t>Администрации Чаинского района</w:t>
      </w:r>
    </w:p>
    <w:p w:rsidR="00352819" w:rsidRPr="00DC13D9" w:rsidRDefault="00352819" w:rsidP="00352819">
      <w:pPr>
        <w:ind w:left="6663"/>
        <w:jc w:val="right"/>
        <w:rPr>
          <w:sz w:val="20"/>
          <w:szCs w:val="20"/>
        </w:rPr>
      </w:pPr>
      <w:r w:rsidRPr="00DC13D9">
        <w:rPr>
          <w:sz w:val="20"/>
          <w:szCs w:val="20"/>
        </w:rPr>
        <w:t>от 25.03.2024 № 179а</w:t>
      </w:r>
    </w:p>
    <w:p w:rsidR="00352819" w:rsidRPr="00DC13D9" w:rsidRDefault="00352819" w:rsidP="00352819">
      <w:pPr>
        <w:jc w:val="both"/>
        <w:rPr>
          <w:sz w:val="20"/>
          <w:szCs w:val="20"/>
        </w:rPr>
      </w:pPr>
    </w:p>
    <w:p w:rsidR="00352819" w:rsidRPr="00DC13D9" w:rsidRDefault="00352819" w:rsidP="00352819">
      <w:pPr>
        <w:jc w:val="center"/>
        <w:rPr>
          <w:bCs/>
          <w:sz w:val="20"/>
          <w:szCs w:val="20"/>
        </w:rPr>
      </w:pPr>
      <w:r w:rsidRPr="00DC13D9">
        <w:rPr>
          <w:bCs/>
          <w:sz w:val="20"/>
          <w:szCs w:val="20"/>
        </w:rPr>
        <w:t xml:space="preserve">МУНИЦИПАЛЬНАЯ ПРОГРАММА </w:t>
      </w:r>
    </w:p>
    <w:p w:rsidR="00352819" w:rsidRPr="00DC13D9" w:rsidRDefault="00352819" w:rsidP="00352819">
      <w:pPr>
        <w:jc w:val="center"/>
        <w:rPr>
          <w:bCs/>
          <w:sz w:val="20"/>
          <w:szCs w:val="20"/>
        </w:rPr>
      </w:pPr>
      <w:r w:rsidRPr="00DC13D9">
        <w:rPr>
          <w:bCs/>
          <w:sz w:val="20"/>
          <w:szCs w:val="20"/>
        </w:rPr>
        <w:t>«</w:t>
      </w:r>
      <w:r w:rsidRPr="00DC13D9">
        <w:rPr>
          <w:sz w:val="20"/>
          <w:szCs w:val="20"/>
        </w:rPr>
        <w:t>Создание условий для обеспечения населения Чаинского района библиотечными услугами</w:t>
      </w:r>
      <w:r w:rsidRPr="00DC13D9">
        <w:rPr>
          <w:bCs/>
          <w:sz w:val="20"/>
          <w:szCs w:val="20"/>
        </w:rPr>
        <w:t>»</w:t>
      </w:r>
    </w:p>
    <w:p w:rsidR="00352819" w:rsidRPr="00DC13D9" w:rsidRDefault="00352819" w:rsidP="00352819">
      <w:pPr>
        <w:jc w:val="both"/>
        <w:rPr>
          <w:sz w:val="20"/>
          <w:szCs w:val="20"/>
        </w:rPr>
      </w:pPr>
    </w:p>
    <w:p w:rsidR="00352819" w:rsidRPr="00DC13D9" w:rsidRDefault="00352819" w:rsidP="00352819">
      <w:pPr>
        <w:ind w:firstLine="567"/>
        <w:jc w:val="center"/>
        <w:rPr>
          <w:bCs/>
          <w:sz w:val="20"/>
          <w:szCs w:val="20"/>
        </w:rPr>
      </w:pPr>
      <w:r w:rsidRPr="00DC13D9">
        <w:rPr>
          <w:bCs/>
          <w:sz w:val="20"/>
          <w:szCs w:val="20"/>
        </w:rPr>
        <w:t xml:space="preserve">1. ПАСПОРТ МУНИЦИПАЛЬНОЙ ПРОГРАММЫ </w:t>
      </w:r>
    </w:p>
    <w:p w:rsidR="00352819" w:rsidRPr="00DC13D9" w:rsidRDefault="00352819" w:rsidP="00352819">
      <w:pPr>
        <w:ind w:firstLine="567"/>
        <w:jc w:val="center"/>
        <w:rPr>
          <w:sz w:val="20"/>
          <w:szCs w:val="20"/>
        </w:rPr>
      </w:pPr>
    </w:p>
    <w:tbl>
      <w:tblPr>
        <w:tblW w:w="10064" w:type="dxa"/>
        <w:jc w:val="center"/>
        <w:tblLayout w:type="fixed"/>
        <w:tblCellMar>
          <w:top w:w="75" w:type="dxa"/>
          <w:left w:w="0" w:type="dxa"/>
          <w:bottom w:w="75" w:type="dxa"/>
          <w:right w:w="0" w:type="dxa"/>
        </w:tblCellMar>
        <w:tblLook w:val="0000" w:firstRow="0" w:lastRow="0" w:firstColumn="0" w:lastColumn="0" w:noHBand="0" w:noVBand="0"/>
      </w:tblPr>
      <w:tblGrid>
        <w:gridCol w:w="3170"/>
        <w:gridCol w:w="3209"/>
        <w:gridCol w:w="992"/>
        <w:gridCol w:w="851"/>
        <w:gridCol w:w="850"/>
        <w:gridCol w:w="992"/>
      </w:tblGrid>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center"/>
              <w:rPr>
                <w:sz w:val="20"/>
                <w:szCs w:val="20"/>
              </w:rPr>
            </w:pPr>
            <w:r w:rsidRPr="00DC13D9">
              <w:rPr>
                <w:sz w:val="20"/>
                <w:szCs w:val="20"/>
              </w:rPr>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«Создание условий для обеспечения населения Чаинского района библиотечными услугами»</w:t>
            </w:r>
          </w:p>
        </w:tc>
      </w:tr>
      <w:tr w:rsidR="00352819" w:rsidRPr="00DC13D9" w:rsidTr="00352819">
        <w:trPr>
          <w:trHeight w:val="2809"/>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p>
          <w:p w:rsidR="00352819" w:rsidRPr="00DC13D9" w:rsidRDefault="00352819" w:rsidP="00352819">
            <w:pPr>
              <w:widowControl w:val="0"/>
              <w:jc w:val="both"/>
              <w:rPr>
                <w:sz w:val="20"/>
                <w:szCs w:val="20"/>
              </w:rPr>
            </w:pPr>
          </w:p>
          <w:p w:rsidR="00352819" w:rsidRPr="00DC13D9" w:rsidRDefault="00352819" w:rsidP="00352819">
            <w:pPr>
              <w:widowControl w:val="0"/>
              <w:jc w:val="both"/>
              <w:rPr>
                <w:sz w:val="20"/>
                <w:szCs w:val="20"/>
              </w:rPr>
            </w:pPr>
          </w:p>
          <w:p w:rsidR="00352819" w:rsidRPr="00DC13D9" w:rsidRDefault="00352819" w:rsidP="00352819">
            <w:pPr>
              <w:widowControl w:val="0"/>
              <w:jc w:val="both"/>
              <w:rPr>
                <w:sz w:val="20"/>
                <w:szCs w:val="20"/>
              </w:rPr>
            </w:pPr>
            <w:r w:rsidRPr="00DC13D9">
              <w:rPr>
                <w:sz w:val="20"/>
                <w:szCs w:val="20"/>
              </w:rP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Сроки (этапы)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2024-2026 годы</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Администрация Чаинского района Томской области, заместитель Главы Чаинского района по социальным вопросам</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40"/>
              <w:jc w:val="both"/>
              <w:rPr>
                <w:sz w:val="20"/>
                <w:szCs w:val="20"/>
              </w:rPr>
            </w:pPr>
            <w:r w:rsidRPr="00DC13D9">
              <w:rPr>
                <w:sz w:val="20"/>
                <w:szCs w:val="20"/>
              </w:rPr>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40"/>
              <w:jc w:val="both"/>
              <w:rPr>
                <w:sz w:val="20"/>
                <w:szCs w:val="20"/>
              </w:rPr>
            </w:pPr>
            <w:r w:rsidRPr="00DC13D9">
              <w:rPr>
                <w:sz w:val="20"/>
                <w:szCs w:val="20"/>
              </w:rPr>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Отсутствует</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pStyle w:val="18"/>
              <w:spacing w:before="0" w:beforeAutospacing="0" w:after="0" w:afterAutospacing="0"/>
              <w:jc w:val="both"/>
              <w:rPr>
                <w:rFonts w:ascii="Times New Roman" w:hAnsi="Times New Roman" w:cs="Times New Roman"/>
                <w:sz w:val="20"/>
                <w:szCs w:val="20"/>
              </w:rPr>
            </w:pPr>
            <w:r w:rsidRPr="00DC13D9">
              <w:rPr>
                <w:rFonts w:ascii="Times New Roman" w:hAnsi="Times New Roman" w:cs="Times New Roman"/>
                <w:sz w:val="20"/>
                <w:szCs w:val="20"/>
              </w:rPr>
              <w:t>Муниципальное учреждение «Отдел по культуре, молодежной политике и спорту Администрации Чаинского района Томской области» (далее Отдел культуры Чаинского района), в том числе подведомственное учреждение:</w:t>
            </w:r>
          </w:p>
          <w:p w:rsidR="00352819" w:rsidRPr="00DC13D9" w:rsidRDefault="00352819" w:rsidP="00352819">
            <w:pPr>
              <w:pStyle w:val="18"/>
              <w:spacing w:before="0" w:beforeAutospacing="0" w:after="0" w:afterAutospacing="0"/>
              <w:jc w:val="both"/>
              <w:rPr>
                <w:rFonts w:ascii="Times New Roman" w:hAnsi="Times New Roman" w:cs="Times New Roman"/>
                <w:sz w:val="20"/>
                <w:szCs w:val="20"/>
              </w:rPr>
            </w:pPr>
            <w:r w:rsidRPr="00DC13D9">
              <w:rPr>
                <w:rFonts w:ascii="Times New Roman" w:hAnsi="Times New Roman" w:cs="Times New Roman"/>
                <w:sz w:val="20"/>
                <w:szCs w:val="20"/>
              </w:rPr>
              <w:t>- Муниципальное бюджетное учреждение культуры «Межпоселенческая централизованная библиотечная система Чаинского района» (далее МБУК «МЦБС»)</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40"/>
              <w:jc w:val="both"/>
              <w:rPr>
                <w:sz w:val="20"/>
                <w:szCs w:val="20"/>
              </w:rPr>
            </w:pPr>
            <w:r w:rsidRPr="00DC13D9">
              <w:rPr>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hanging="16"/>
              <w:jc w:val="both"/>
              <w:rPr>
                <w:sz w:val="20"/>
                <w:szCs w:val="20"/>
              </w:rPr>
            </w:pPr>
            <w:r w:rsidRPr="00DC13D9">
              <w:rPr>
                <w:sz w:val="20"/>
                <w:szCs w:val="20"/>
              </w:rPr>
              <w:t>Повышение уровня и качества жизни населения на всей территории Чаинского района, накопление человеческого капитала</w:t>
            </w:r>
          </w:p>
        </w:tc>
      </w:tr>
      <w:tr w:rsidR="00352819" w:rsidRPr="00DC13D9" w:rsidTr="00352819">
        <w:trPr>
          <w:trHeight w:val="836"/>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40"/>
              <w:jc w:val="both"/>
              <w:rPr>
                <w:sz w:val="20"/>
                <w:szCs w:val="20"/>
              </w:rPr>
            </w:pPr>
            <w:r w:rsidRPr="00DC13D9">
              <w:rPr>
                <w:sz w:val="20"/>
                <w:szCs w:val="20"/>
              </w:rPr>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52819" w:rsidRPr="00DC13D9" w:rsidRDefault="00352819" w:rsidP="00352819">
            <w:pPr>
              <w:rPr>
                <w:sz w:val="20"/>
                <w:szCs w:val="20"/>
              </w:rPr>
            </w:pPr>
            <w:r w:rsidRPr="00DC13D9">
              <w:rPr>
                <w:sz w:val="20"/>
                <w:szCs w:val="20"/>
              </w:rPr>
              <w:t>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lastRenderedPageBreak/>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352819" w:rsidRDefault="00352819" w:rsidP="00DA01E3">
            <w:pPr>
              <w:pStyle w:val="ConsPlusNormal"/>
              <w:numPr>
                <w:ilvl w:val="0"/>
                <w:numId w:val="12"/>
              </w:numPr>
              <w:ind w:left="0" w:firstLine="0"/>
              <w:jc w:val="both"/>
              <w:rPr>
                <w:rFonts w:ascii="Times New Roman" w:hAnsi="Times New Roman" w:cs="Times New Roman"/>
              </w:rPr>
            </w:pPr>
            <w:r w:rsidRPr="00352819">
              <w:rPr>
                <w:rFonts w:ascii="Times New Roman" w:hAnsi="Times New Roman" w:cs="Times New Roman"/>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352819" w:rsidRPr="00352819" w:rsidRDefault="00352819" w:rsidP="00DA01E3">
            <w:pPr>
              <w:pStyle w:val="ConsPlusNormal"/>
              <w:numPr>
                <w:ilvl w:val="0"/>
                <w:numId w:val="12"/>
              </w:numPr>
              <w:ind w:left="0" w:firstLine="0"/>
              <w:jc w:val="both"/>
              <w:rPr>
                <w:rFonts w:ascii="Times New Roman" w:hAnsi="Times New Roman" w:cs="Times New Roman"/>
              </w:rPr>
            </w:pPr>
            <w:r w:rsidRPr="00352819">
              <w:rPr>
                <w:rFonts w:ascii="Times New Roman" w:hAnsi="Times New Roman" w:cs="Times New Roman"/>
              </w:rPr>
              <w:t>Реализация укрепления материально-технической базы муниципальных учреждений;</w:t>
            </w:r>
          </w:p>
          <w:p w:rsidR="00352819" w:rsidRPr="00352819" w:rsidRDefault="00352819" w:rsidP="00352819">
            <w:pPr>
              <w:pStyle w:val="ConsPlusNormal"/>
              <w:ind w:firstLine="0"/>
              <w:jc w:val="both"/>
              <w:rPr>
                <w:rFonts w:ascii="Times New Roman" w:hAnsi="Times New Roman" w:cs="Times New Roman"/>
              </w:rPr>
            </w:pPr>
            <w:r w:rsidRPr="00352819">
              <w:rPr>
                <w:rFonts w:ascii="Times New Roman" w:hAnsi="Times New Roman" w:cs="Times New Roman"/>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52819" w:rsidRPr="00352819" w:rsidRDefault="00352819" w:rsidP="00352819">
            <w:pPr>
              <w:jc w:val="both"/>
              <w:rPr>
                <w:sz w:val="20"/>
                <w:szCs w:val="20"/>
              </w:rPr>
            </w:pPr>
            <w:r w:rsidRPr="00352819">
              <w:rPr>
                <w:sz w:val="20"/>
                <w:szCs w:val="20"/>
              </w:rPr>
              <w:t>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352819" w:rsidRPr="00352819" w:rsidRDefault="00352819" w:rsidP="00352819">
            <w:pPr>
              <w:jc w:val="both"/>
              <w:rPr>
                <w:sz w:val="20"/>
                <w:szCs w:val="20"/>
              </w:rPr>
            </w:pPr>
            <w:r w:rsidRPr="00352819">
              <w:rPr>
                <w:sz w:val="20"/>
                <w:szCs w:val="20"/>
              </w:rPr>
              <w:t>5. Достижение целевых показателей по плану мероприятий («дорожной карте») «Изменения в сфере культуры»;</w:t>
            </w:r>
          </w:p>
          <w:p w:rsidR="00352819" w:rsidRPr="00DC13D9" w:rsidRDefault="00352819" w:rsidP="00352819">
            <w:pPr>
              <w:jc w:val="both"/>
              <w:rPr>
                <w:sz w:val="20"/>
                <w:szCs w:val="20"/>
              </w:rPr>
            </w:pPr>
            <w:r w:rsidRPr="00352819">
              <w:rPr>
                <w:sz w:val="20"/>
                <w:szCs w:val="20"/>
              </w:rPr>
              <w:t>6. Создание модельных муниципальных библиотек</w:t>
            </w:r>
          </w:p>
        </w:tc>
      </w:tr>
      <w:tr w:rsidR="00352819" w:rsidRPr="00DC13D9" w:rsidTr="00352819">
        <w:trPr>
          <w:jc w:val="center"/>
        </w:trPr>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Показатели мероприятий 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rPr>
                <w:sz w:val="20"/>
                <w:szCs w:val="20"/>
              </w:rPr>
            </w:pPr>
            <w:r w:rsidRPr="00DC13D9">
              <w:rPr>
                <w:sz w:val="20"/>
                <w:szCs w:val="20"/>
              </w:rPr>
              <w:t xml:space="preserve">2024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 xml:space="preserve">2025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2026</w:t>
            </w:r>
          </w:p>
        </w:tc>
      </w:tr>
      <w:tr w:rsidR="00352819" w:rsidRPr="00DC13D9" w:rsidTr="00352819">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52819" w:rsidRPr="00DC13D9" w:rsidTr="00352819">
        <w:trPr>
          <w:trHeight w:val="118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 ед.</w:t>
            </w:r>
          </w:p>
        </w:tc>
        <w:tc>
          <w:tcPr>
            <w:tcW w:w="992" w:type="dxa"/>
            <w:tcBorders>
              <w:top w:val="single" w:sz="4" w:space="0" w:color="auto"/>
              <w:left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123000</w:t>
            </w:r>
          </w:p>
        </w:tc>
        <w:tc>
          <w:tcPr>
            <w:tcW w:w="851" w:type="dxa"/>
            <w:tcBorders>
              <w:top w:val="single" w:sz="4" w:space="0" w:color="auto"/>
              <w:left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179800</w:t>
            </w:r>
          </w:p>
        </w:tc>
        <w:tc>
          <w:tcPr>
            <w:tcW w:w="850" w:type="dxa"/>
            <w:tcBorders>
              <w:top w:val="single" w:sz="4" w:space="0" w:color="auto"/>
              <w:left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188790</w:t>
            </w:r>
          </w:p>
        </w:tc>
        <w:tc>
          <w:tcPr>
            <w:tcW w:w="992" w:type="dxa"/>
            <w:tcBorders>
              <w:top w:val="single" w:sz="4" w:space="0" w:color="auto"/>
              <w:left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198245</w:t>
            </w:r>
          </w:p>
        </w:tc>
      </w:tr>
      <w:tr w:rsidR="00352819" w:rsidRPr="00DC13D9" w:rsidTr="00352819">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Задача 2. Реализация укрепления материально-технической базы муниципальных учреждений</w:t>
            </w:r>
          </w:p>
        </w:tc>
      </w:tr>
      <w:tr w:rsidR="00352819" w:rsidRPr="00DC13D9" w:rsidTr="00352819">
        <w:trPr>
          <w:trHeight w:val="408"/>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Укрепление материально-технической базы муниципальных учреждений,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r>
      <w:tr w:rsidR="00352819" w:rsidRPr="00DC13D9" w:rsidTr="00352819">
        <w:trPr>
          <w:trHeight w:val="14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52819" w:rsidRPr="00DC13D9" w:rsidTr="00352819">
        <w:trPr>
          <w:trHeight w:val="1028"/>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r>
      <w:tr w:rsidR="00352819" w:rsidRPr="00DC13D9" w:rsidTr="00352819">
        <w:trPr>
          <w:trHeight w:val="1127"/>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jc w:val="both"/>
              <w:rPr>
                <w:sz w:val="20"/>
                <w:szCs w:val="20"/>
              </w:rPr>
            </w:pPr>
            <w:r w:rsidRPr="00DC13D9">
              <w:rPr>
                <w:sz w:val="20"/>
                <w:szCs w:val="20"/>
              </w:rPr>
              <w:t>Задача 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352819" w:rsidRPr="00DC13D9" w:rsidTr="00352819">
        <w:trPr>
          <w:trHeight w:val="1127"/>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r>
      <w:tr w:rsidR="00352819" w:rsidRPr="00DC13D9" w:rsidTr="00352819">
        <w:trPr>
          <w:trHeight w:val="72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ind w:firstLine="40"/>
              <w:jc w:val="both"/>
              <w:rPr>
                <w:sz w:val="20"/>
                <w:szCs w:val="20"/>
              </w:rPr>
            </w:pPr>
            <w:r w:rsidRPr="00DC13D9">
              <w:rPr>
                <w:sz w:val="20"/>
                <w:szCs w:val="20"/>
              </w:rPr>
              <w:t>Задача 5. Достижение целевых показателей по плану мероприятий («дорожной карте») «Изменения в сфере культуры»</w:t>
            </w:r>
          </w:p>
        </w:tc>
      </w:tr>
      <w:tr w:rsidR="00352819" w:rsidRPr="00DC13D9" w:rsidTr="00352819">
        <w:trPr>
          <w:trHeight w:val="1127"/>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Достижение установленного уровня средней заработной платы работников культуры муниципальных учреждений,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69309,9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left="-243" w:right="-62" w:firstLine="40"/>
              <w:jc w:val="center"/>
              <w:rPr>
                <w:sz w:val="20"/>
                <w:szCs w:val="20"/>
              </w:rPr>
            </w:pPr>
            <w:r w:rsidRPr="00DC13D9">
              <w:rPr>
                <w:sz w:val="20"/>
                <w:szCs w:val="20"/>
              </w:rPr>
              <w:t>74204,9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0,0</w:t>
            </w:r>
          </w:p>
        </w:tc>
      </w:tr>
      <w:tr w:rsidR="00352819" w:rsidRPr="00DC13D9" w:rsidTr="00352819">
        <w:trPr>
          <w:trHeight w:val="1127"/>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2. Достижение планового значения среднесписочной численности работников без учета внешних совместителей,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24,5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24,5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0,0</w:t>
            </w:r>
          </w:p>
        </w:tc>
      </w:tr>
      <w:tr w:rsidR="00352819" w:rsidRPr="00DC13D9" w:rsidTr="00352819">
        <w:trPr>
          <w:trHeight w:val="31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ind w:firstLine="40"/>
              <w:rPr>
                <w:sz w:val="20"/>
                <w:szCs w:val="20"/>
              </w:rPr>
            </w:pPr>
            <w:r w:rsidRPr="00DC13D9">
              <w:rPr>
                <w:sz w:val="20"/>
                <w:szCs w:val="20"/>
              </w:rPr>
              <w:t>Задача 6. Создание модельных муниципальных библиотек</w:t>
            </w:r>
          </w:p>
        </w:tc>
      </w:tr>
      <w:tr w:rsidR="00352819" w:rsidRPr="00DC13D9" w:rsidTr="00352819">
        <w:trPr>
          <w:trHeight w:val="211"/>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1. Создание модельных муниципальных библиотек,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highlight w:val="yellow"/>
              </w:rPr>
            </w:pPr>
            <w:r w:rsidRPr="00DC13D9">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r>
      <w:tr w:rsidR="00352819" w:rsidRPr="00DC13D9" w:rsidTr="00352819">
        <w:trPr>
          <w:trHeight w:val="211"/>
          <w:jc w:val="center"/>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Мероприятие 2. Ремонт крыльца Обской библиотеки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ind w:firstLine="40"/>
              <w:jc w:val="center"/>
              <w:rPr>
                <w:sz w:val="20"/>
                <w:szCs w:val="20"/>
              </w:rPr>
            </w:pPr>
            <w:r w:rsidRPr="00DC13D9">
              <w:rPr>
                <w:sz w:val="20"/>
                <w:szCs w:val="20"/>
              </w:rPr>
              <w:t>0</w:t>
            </w:r>
          </w:p>
        </w:tc>
      </w:tr>
      <w:tr w:rsidR="00352819" w:rsidRPr="00DC13D9" w:rsidTr="00352819">
        <w:trPr>
          <w:jc w:val="center"/>
        </w:trPr>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Объемы и источники финансирования Программы (с детализацией по годам реализации Программы) руб.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2024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2025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2026</w:t>
            </w:r>
          </w:p>
        </w:tc>
      </w:tr>
      <w:tr w:rsidR="00352819" w:rsidRPr="00DC13D9" w:rsidTr="00352819">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30" w:right="-134"/>
              <w:jc w:val="center"/>
              <w:rPr>
                <w:sz w:val="20"/>
                <w:szCs w:val="20"/>
              </w:rPr>
            </w:pPr>
            <w:r w:rsidRPr="00DC13D9">
              <w:rPr>
                <w:sz w:val="20"/>
                <w:szCs w:val="20"/>
              </w:rPr>
              <w:t>110 025,16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72"/>
              <w:jc w:val="center"/>
              <w:rPr>
                <w:sz w:val="20"/>
                <w:szCs w:val="20"/>
              </w:rPr>
            </w:pPr>
            <w:r w:rsidRPr="00DC13D9">
              <w:rPr>
                <w:sz w:val="20"/>
                <w:szCs w:val="20"/>
              </w:rPr>
              <w:t>110 025,16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0</w:t>
            </w:r>
          </w:p>
        </w:tc>
      </w:tr>
      <w:tr w:rsidR="00352819" w:rsidRPr="00DC13D9" w:rsidTr="00352819">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18 054 440,54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18 054 440,54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0</w:t>
            </w:r>
          </w:p>
        </w:tc>
      </w:tr>
      <w:tr w:rsidR="00352819" w:rsidRPr="00DC13D9" w:rsidTr="00352819">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right="-62"/>
              <w:jc w:val="center"/>
              <w:rPr>
                <w:sz w:val="20"/>
                <w:szCs w:val="20"/>
              </w:rPr>
            </w:pPr>
            <w:r w:rsidRPr="00DC13D9">
              <w:rPr>
                <w:sz w:val="20"/>
                <w:szCs w:val="20"/>
              </w:rPr>
              <w:t>35 343 500,0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15 403 200,0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9 945 200,0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9 995 100,0</w:t>
            </w:r>
          </w:p>
        </w:tc>
      </w:tr>
      <w:tr w:rsidR="00352819" w:rsidRPr="00DC13D9" w:rsidTr="00352819">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both"/>
              <w:rPr>
                <w:sz w:val="20"/>
                <w:szCs w:val="20"/>
              </w:rPr>
            </w:pPr>
            <w:r w:rsidRPr="00DC13D9">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firstLine="40"/>
              <w:jc w:val="center"/>
              <w:rPr>
                <w:sz w:val="20"/>
                <w:szCs w:val="20"/>
              </w:rPr>
            </w:pPr>
            <w:r w:rsidRPr="00DC13D9">
              <w:rPr>
                <w:sz w:val="20"/>
                <w:szCs w:val="20"/>
              </w:rPr>
              <w:t>0</w:t>
            </w:r>
          </w:p>
        </w:tc>
      </w:tr>
      <w:tr w:rsidR="00352819" w:rsidRPr="00DC13D9" w:rsidTr="00352819">
        <w:trPr>
          <w:trHeight w:val="636"/>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hanging="16"/>
              <w:jc w:val="both"/>
              <w:rPr>
                <w:sz w:val="20"/>
                <w:szCs w:val="20"/>
              </w:rPr>
            </w:pPr>
            <w:r w:rsidRPr="00DC13D9">
              <w:rPr>
                <w:sz w:val="20"/>
                <w:szCs w:val="20"/>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53 507 965,7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33 567 665,7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ind w:left="-102" w:right="-62"/>
              <w:jc w:val="center"/>
              <w:rPr>
                <w:sz w:val="20"/>
                <w:szCs w:val="20"/>
              </w:rPr>
            </w:pPr>
            <w:r w:rsidRPr="00DC13D9">
              <w:rPr>
                <w:sz w:val="20"/>
                <w:szCs w:val="20"/>
              </w:rPr>
              <w:t>9 945 200,0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widowControl w:val="0"/>
              <w:jc w:val="center"/>
              <w:rPr>
                <w:sz w:val="20"/>
                <w:szCs w:val="20"/>
              </w:rPr>
            </w:pPr>
            <w:r w:rsidRPr="00DC13D9">
              <w:rPr>
                <w:sz w:val="20"/>
                <w:szCs w:val="20"/>
              </w:rPr>
              <w:t>9 995 100,0</w:t>
            </w:r>
          </w:p>
        </w:tc>
      </w:tr>
      <w:tr w:rsidR="00352819" w:rsidRPr="00DC13D9" w:rsidTr="00352819">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819" w:rsidRPr="00DC13D9" w:rsidRDefault="00352819" w:rsidP="00352819">
            <w:pPr>
              <w:widowControl w:val="0"/>
              <w:jc w:val="both"/>
              <w:rPr>
                <w:sz w:val="20"/>
                <w:szCs w:val="20"/>
              </w:rPr>
            </w:pPr>
            <w:r w:rsidRPr="00DC13D9">
              <w:rPr>
                <w:sz w:val="20"/>
                <w:szCs w:val="20"/>
              </w:rPr>
              <w:t>Конечные результаты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819" w:rsidRPr="00DC13D9" w:rsidRDefault="00352819" w:rsidP="00352819">
            <w:pPr>
              <w:tabs>
                <w:tab w:val="left" w:pos="-24"/>
              </w:tabs>
              <w:jc w:val="both"/>
              <w:rPr>
                <w:sz w:val="20"/>
                <w:szCs w:val="20"/>
              </w:rPr>
            </w:pPr>
            <w:r w:rsidRPr="00DC13D9">
              <w:rPr>
                <w:sz w:val="20"/>
                <w:szCs w:val="20"/>
              </w:rPr>
              <w:t>- увеличение числа посещений библиотек к 2026 году до 296,4 тыс.чел.;</w:t>
            </w:r>
          </w:p>
          <w:p w:rsidR="00352819" w:rsidRPr="00DC13D9" w:rsidRDefault="00352819" w:rsidP="00352819">
            <w:pPr>
              <w:tabs>
                <w:tab w:val="left" w:pos="-24"/>
              </w:tabs>
              <w:jc w:val="both"/>
              <w:rPr>
                <w:sz w:val="20"/>
                <w:szCs w:val="20"/>
              </w:rPr>
            </w:pPr>
            <w:r w:rsidRPr="00DC13D9">
              <w:rPr>
                <w:sz w:val="20"/>
                <w:szCs w:val="20"/>
              </w:rPr>
              <w:t>- обновление и сохранность библиотечных фондов для удовлетворения потребностей 7,5 тыс. пользователей библиотек района;</w:t>
            </w:r>
          </w:p>
          <w:p w:rsidR="00352819" w:rsidRPr="00DC13D9" w:rsidRDefault="00352819" w:rsidP="00352819">
            <w:pPr>
              <w:pStyle w:val="ConsPlusCell"/>
              <w:jc w:val="both"/>
              <w:rPr>
                <w:sz w:val="20"/>
                <w:szCs w:val="20"/>
              </w:rPr>
            </w:pPr>
            <w:r w:rsidRPr="00DC13D9">
              <w:rPr>
                <w:sz w:val="20"/>
                <w:szCs w:val="20"/>
              </w:rPr>
              <w:t>- обеспечение 100 % установленного уровня средней заработной платы работников культуры муниципальных учреждений культуры;</w:t>
            </w:r>
          </w:p>
          <w:p w:rsidR="00352819" w:rsidRPr="00DC13D9" w:rsidRDefault="00352819" w:rsidP="00352819">
            <w:pPr>
              <w:tabs>
                <w:tab w:val="left" w:pos="-24"/>
              </w:tabs>
              <w:jc w:val="both"/>
              <w:rPr>
                <w:sz w:val="20"/>
                <w:szCs w:val="20"/>
              </w:rPr>
            </w:pPr>
            <w:r w:rsidRPr="00DC13D9">
              <w:rPr>
                <w:sz w:val="20"/>
                <w:szCs w:val="20"/>
              </w:rPr>
              <w:t>- обеспечение среднесписочной численности работников без учета внешних совместителей – 24,5 чел.;</w:t>
            </w:r>
          </w:p>
          <w:p w:rsidR="00352819" w:rsidRPr="00DC13D9" w:rsidRDefault="00352819" w:rsidP="00352819">
            <w:pPr>
              <w:tabs>
                <w:tab w:val="left" w:pos="-24"/>
              </w:tabs>
              <w:jc w:val="both"/>
              <w:rPr>
                <w:sz w:val="20"/>
                <w:szCs w:val="20"/>
              </w:rPr>
            </w:pPr>
            <w:r w:rsidRPr="00DC13D9">
              <w:rPr>
                <w:sz w:val="20"/>
                <w:szCs w:val="20"/>
              </w:rPr>
              <w:t>- создание модельной муниципальной библиотеки</w:t>
            </w:r>
          </w:p>
        </w:tc>
      </w:tr>
    </w:tbl>
    <w:p w:rsidR="00352819" w:rsidRPr="00DC13D9" w:rsidRDefault="00352819" w:rsidP="00352819">
      <w:pPr>
        <w:ind w:left="1080"/>
        <w:rPr>
          <w:sz w:val="20"/>
          <w:szCs w:val="20"/>
        </w:rPr>
      </w:pPr>
    </w:p>
    <w:p w:rsidR="00352819" w:rsidRPr="00DC13D9" w:rsidRDefault="00352819" w:rsidP="00352819">
      <w:pPr>
        <w:jc w:val="center"/>
        <w:rPr>
          <w:b/>
          <w:sz w:val="20"/>
          <w:szCs w:val="20"/>
        </w:rPr>
      </w:pPr>
    </w:p>
    <w:p w:rsidR="00352819" w:rsidRPr="00DC13D9" w:rsidRDefault="00352819" w:rsidP="002766BD">
      <w:pPr>
        <w:numPr>
          <w:ilvl w:val="0"/>
          <w:numId w:val="14"/>
        </w:numPr>
        <w:overflowPunct/>
        <w:autoSpaceDE/>
        <w:autoSpaceDN/>
        <w:adjustRightInd/>
        <w:jc w:val="center"/>
        <w:textAlignment w:val="auto"/>
        <w:rPr>
          <w:b/>
          <w:sz w:val="20"/>
          <w:szCs w:val="20"/>
        </w:rPr>
      </w:pPr>
      <w:r w:rsidRPr="00DC13D9">
        <w:rPr>
          <w:b/>
          <w:sz w:val="20"/>
          <w:szCs w:val="20"/>
        </w:rPr>
        <w:t>Характеристика текущего состояния сферы реализации муниципальной программы</w:t>
      </w:r>
    </w:p>
    <w:p w:rsidR="00352819" w:rsidRPr="00DC13D9" w:rsidRDefault="00352819" w:rsidP="00352819">
      <w:pPr>
        <w:ind w:left="1080"/>
        <w:rPr>
          <w:b/>
          <w:sz w:val="20"/>
          <w:szCs w:val="20"/>
        </w:rPr>
      </w:pP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lastRenderedPageBreak/>
        <w:t>В настоящее время библиотечная система Чаинского района представляет 16 учреждений.</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 xml:space="preserve">Библиотеками района пользуется 7573 человек, из них 2216 человек - дети, которым ежегодно предоставляется более 84 тыс. экземпляров печатных изданий. </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352819" w:rsidRPr="00DC13D9" w:rsidRDefault="00352819" w:rsidP="00352819">
      <w:pPr>
        <w:pStyle w:val="ac"/>
        <w:spacing w:before="0" w:beforeAutospacing="0" w:after="0" w:afterAutospacing="0"/>
        <w:ind w:firstLine="709"/>
        <w:jc w:val="both"/>
        <w:rPr>
          <w:color w:val="000000"/>
          <w:sz w:val="20"/>
          <w:szCs w:val="20"/>
        </w:rPr>
      </w:pPr>
      <w:r w:rsidRPr="00DC13D9">
        <w:rPr>
          <w:color w:val="000000"/>
          <w:sz w:val="20"/>
          <w:szCs w:val="2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352819" w:rsidRPr="00DC13D9" w:rsidRDefault="00352819" w:rsidP="00352819">
      <w:pPr>
        <w:shd w:val="clear" w:color="auto" w:fill="FFFFFF"/>
        <w:ind w:firstLine="709"/>
        <w:jc w:val="both"/>
        <w:rPr>
          <w:sz w:val="20"/>
          <w:szCs w:val="20"/>
        </w:rPr>
      </w:pPr>
      <w:r w:rsidRPr="00DC13D9">
        <w:rPr>
          <w:color w:val="000000"/>
          <w:sz w:val="20"/>
          <w:szCs w:val="20"/>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DC13D9">
        <w:rPr>
          <w:sz w:val="20"/>
          <w:szCs w:val="20"/>
        </w:rPr>
        <w:t xml:space="preserve"> В библиотеках Чаинской центральной библиотечной системы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352819" w:rsidRPr="00DC13D9" w:rsidRDefault="00352819" w:rsidP="00352819">
      <w:pPr>
        <w:shd w:val="clear" w:color="auto" w:fill="FFFFFF"/>
        <w:ind w:firstLine="709"/>
        <w:jc w:val="both"/>
        <w:rPr>
          <w:sz w:val="20"/>
          <w:szCs w:val="20"/>
        </w:rPr>
      </w:pPr>
      <w:r w:rsidRPr="00DC13D9">
        <w:rPr>
          <w:sz w:val="20"/>
          <w:szCs w:val="20"/>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352819" w:rsidRPr="00DC13D9" w:rsidRDefault="00352819" w:rsidP="00352819">
      <w:pPr>
        <w:shd w:val="clear" w:color="auto" w:fill="FFFFFF"/>
        <w:ind w:firstLine="709"/>
        <w:jc w:val="both"/>
        <w:rPr>
          <w:sz w:val="20"/>
          <w:szCs w:val="20"/>
        </w:rPr>
      </w:pPr>
      <w:r w:rsidRPr="00DC13D9">
        <w:rPr>
          <w:sz w:val="20"/>
          <w:szCs w:val="20"/>
        </w:rPr>
        <w:t>На сегодняшний день на базе библиотек Чаинского района работают 4 центра общественного доступа (с.Подгорное, с.Усть-Бакчар, с. Варгатер, с. Новоколомино),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DC13D9">
        <w:rPr>
          <w:rFonts w:cs="Calibri"/>
          <w:sz w:val="20"/>
          <w:szCs w:val="20"/>
        </w:rPr>
        <w:t xml:space="preserve"> Ежегодно на базе всех центров общественного доступа для всех желающих проводятся курсы </w:t>
      </w:r>
      <w:r w:rsidRPr="00DC13D9">
        <w:rPr>
          <w:sz w:val="20"/>
          <w:szCs w:val="20"/>
        </w:rPr>
        <w:t xml:space="preserve">«Основы компьютерной грамотности и цифровой экономики». </w:t>
      </w:r>
      <w:r w:rsidRPr="00DC13D9">
        <w:rPr>
          <w:rFonts w:cs="Calibri"/>
          <w:sz w:val="20"/>
          <w:szCs w:val="20"/>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352819" w:rsidRPr="00DC13D9" w:rsidRDefault="00352819" w:rsidP="00352819">
      <w:pPr>
        <w:rPr>
          <w:sz w:val="20"/>
          <w:szCs w:val="20"/>
        </w:rPr>
      </w:pPr>
    </w:p>
    <w:p w:rsidR="00352819" w:rsidRPr="00DC13D9" w:rsidRDefault="00352819" w:rsidP="00352819">
      <w:pPr>
        <w:jc w:val="center"/>
        <w:rPr>
          <w:b/>
          <w:sz w:val="20"/>
          <w:szCs w:val="20"/>
        </w:rPr>
      </w:pPr>
      <w:r w:rsidRPr="00DC13D9">
        <w:rPr>
          <w:b/>
          <w:sz w:val="20"/>
          <w:szCs w:val="20"/>
          <w:lang w:val="en-US"/>
        </w:rPr>
        <w:t>II</w:t>
      </w:r>
      <w:r w:rsidRPr="00DC13D9">
        <w:rPr>
          <w:b/>
          <w:sz w:val="20"/>
          <w:szCs w:val="20"/>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352819" w:rsidRPr="00DC13D9" w:rsidRDefault="00352819" w:rsidP="00352819">
      <w:pPr>
        <w:ind w:firstLine="709"/>
        <w:rPr>
          <w:b/>
          <w:sz w:val="20"/>
          <w:szCs w:val="20"/>
        </w:rPr>
      </w:pPr>
    </w:p>
    <w:p w:rsidR="00352819" w:rsidRPr="00DC13D9" w:rsidRDefault="00352819" w:rsidP="00352819">
      <w:pPr>
        <w:ind w:firstLine="709"/>
        <w:jc w:val="both"/>
        <w:rPr>
          <w:bCs/>
          <w:sz w:val="20"/>
          <w:szCs w:val="20"/>
        </w:rPr>
      </w:pPr>
      <w:r w:rsidRPr="00DC13D9">
        <w:rPr>
          <w:sz w:val="20"/>
          <w:szCs w:val="20"/>
        </w:rPr>
        <w:t xml:space="preserve">Объектом муниципальной программы </w:t>
      </w:r>
      <w:r w:rsidRPr="00DC13D9">
        <w:rPr>
          <w:bCs/>
          <w:sz w:val="20"/>
          <w:szCs w:val="20"/>
        </w:rPr>
        <w:t>«</w:t>
      </w:r>
      <w:r w:rsidRPr="00DC13D9">
        <w:rPr>
          <w:sz w:val="20"/>
          <w:szCs w:val="20"/>
        </w:rPr>
        <w:t>Создание условий для обеспечения населения Чаинского района библиотечными услугами</w:t>
      </w:r>
      <w:r w:rsidRPr="00DC13D9">
        <w:rPr>
          <w:bCs/>
          <w:sz w:val="20"/>
          <w:szCs w:val="20"/>
        </w:rPr>
        <w:t>» является сфера библиотечного обслуживания.</w:t>
      </w:r>
    </w:p>
    <w:p w:rsidR="00352819" w:rsidRPr="00DC13D9" w:rsidRDefault="00352819" w:rsidP="00352819">
      <w:pPr>
        <w:ind w:firstLine="709"/>
        <w:jc w:val="both"/>
        <w:rPr>
          <w:sz w:val="20"/>
          <w:szCs w:val="20"/>
        </w:rPr>
      </w:pPr>
      <w:r w:rsidRPr="00DC13D9">
        <w:rPr>
          <w:sz w:val="20"/>
          <w:szCs w:val="20"/>
        </w:rPr>
        <w:t>Сегодняшнее время требует активной работы с населением по привлечению к участию в различных мероприятиях и в этом немаловажную роль играет информационное обеспечение, популяризация работы библиотек.</w:t>
      </w:r>
    </w:p>
    <w:p w:rsidR="00352819" w:rsidRPr="00DC13D9" w:rsidRDefault="00352819" w:rsidP="00352819">
      <w:pPr>
        <w:pStyle w:val="ac"/>
        <w:spacing w:before="0" w:beforeAutospacing="0" w:after="0" w:afterAutospacing="0"/>
        <w:ind w:firstLine="709"/>
        <w:jc w:val="both"/>
        <w:rPr>
          <w:sz w:val="20"/>
          <w:szCs w:val="20"/>
        </w:rPr>
      </w:pPr>
      <w:r w:rsidRPr="00DC13D9">
        <w:rPr>
          <w:sz w:val="20"/>
          <w:szCs w:val="20"/>
        </w:rPr>
        <w:t>В современных условиях перед библиотечной системой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быть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352819" w:rsidRPr="00DC13D9" w:rsidRDefault="00352819" w:rsidP="00352819">
      <w:pPr>
        <w:ind w:firstLine="709"/>
        <w:jc w:val="both"/>
        <w:rPr>
          <w:sz w:val="20"/>
          <w:szCs w:val="20"/>
        </w:rPr>
      </w:pPr>
      <w:r w:rsidRPr="00DC13D9">
        <w:rPr>
          <w:sz w:val="20"/>
          <w:szCs w:val="20"/>
        </w:rPr>
        <w:t>Исходя из вышеизложенного, определены комплексные меры по созданию условий для улучшения положения в библиотечной сфере Чаинского района.</w:t>
      </w:r>
    </w:p>
    <w:p w:rsidR="00352819" w:rsidRPr="00DC13D9" w:rsidRDefault="00352819" w:rsidP="00352819">
      <w:pPr>
        <w:ind w:firstLine="709"/>
        <w:jc w:val="both"/>
        <w:rPr>
          <w:sz w:val="20"/>
          <w:szCs w:val="20"/>
        </w:rPr>
      </w:pPr>
      <w:r w:rsidRPr="00DC13D9">
        <w:rPr>
          <w:sz w:val="20"/>
          <w:szCs w:val="20"/>
        </w:rPr>
        <w:t>Программа как инструмент программно-целевого планирования будет призвана способствовать решению проблем в библиотечной сфере, что в конечном итоге повысит доступность и качество предоставления библиотечных услуг населению Чаинского района.</w:t>
      </w:r>
    </w:p>
    <w:p w:rsidR="00352819" w:rsidRPr="00DC13D9" w:rsidRDefault="00352819" w:rsidP="00352819">
      <w:pPr>
        <w:ind w:firstLine="709"/>
        <w:jc w:val="both"/>
        <w:rPr>
          <w:sz w:val="20"/>
          <w:szCs w:val="20"/>
        </w:rPr>
      </w:pPr>
      <w:r w:rsidRPr="00DC13D9">
        <w:rPr>
          <w:sz w:val="20"/>
          <w:szCs w:val="20"/>
        </w:rPr>
        <w:lastRenderedPageBreak/>
        <w:t>Цель разработки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p w:rsidR="00352819" w:rsidRPr="00DC13D9" w:rsidRDefault="00352819" w:rsidP="00352819">
      <w:pPr>
        <w:pStyle w:val="ConsPlusNormal"/>
        <w:widowControl/>
        <w:ind w:firstLine="709"/>
        <w:jc w:val="both"/>
      </w:pPr>
      <w:r w:rsidRPr="00DC13D9">
        <w:t>Для достижения цели Программы определены следующие задачи:</w:t>
      </w:r>
    </w:p>
    <w:p w:rsidR="00352819" w:rsidRPr="00DC13D9" w:rsidRDefault="00352819" w:rsidP="00352819">
      <w:pPr>
        <w:ind w:firstLine="709"/>
        <w:jc w:val="both"/>
        <w:rPr>
          <w:sz w:val="20"/>
          <w:szCs w:val="20"/>
        </w:rPr>
      </w:pPr>
      <w:r w:rsidRPr="00DC13D9">
        <w:rPr>
          <w:b/>
          <w:sz w:val="20"/>
          <w:szCs w:val="20"/>
        </w:rPr>
        <w:t xml:space="preserve">- </w:t>
      </w:r>
      <w:r w:rsidRPr="00DC13D9">
        <w:rPr>
          <w:sz w:val="20"/>
          <w:szCs w:val="20"/>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352819" w:rsidRPr="00DC13D9" w:rsidRDefault="00352819" w:rsidP="00352819">
      <w:pPr>
        <w:ind w:firstLine="709"/>
        <w:jc w:val="both"/>
        <w:rPr>
          <w:sz w:val="20"/>
          <w:szCs w:val="20"/>
        </w:rPr>
      </w:pPr>
      <w:r w:rsidRPr="00DC13D9">
        <w:rPr>
          <w:sz w:val="20"/>
          <w:szCs w:val="20"/>
        </w:rPr>
        <w:t>- реализация укрепления материально-технической базы муниципальных учреждений;</w:t>
      </w:r>
    </w:p>
    <w:p w:rsidR="00352819" w:rsidRPr="00DC13D9" w:rsidRDefault="00352819" w:rsidP="00352819">
      <w:pPr>
        <w:ind w:firstLine="709"/>
        <w:jc w:val="both"/>
        <w:rPr>
          <w:sz w:val="20"/>
          <w:szCs w:val="20"/>
        </w:rPr>
      </w:pPr>
      <w:r w:rsidRPr="00DC13D9">
        <w:rPr>
          <w:sz w:val="20"/>
          <w:szCs w:val="20"/>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52819" w:rsidRPr="00DC13D9" w:rsidRDefault="00352819" w:rsidP="00352819">
      <w:pPr>
        <w:ind w:firstLine="709"/>
        <w:jc w:val="both"/>
        <w:rPr>
          <w:sz w:val="20"/>
          <w:szCs w:val="20"/>
        </w:rPr>
      </w:pPr>
      <w:r w:rsidRPr="00DC13D9">
        <w:rPr>
          <w:sz w:val="20"/>
          <w:szCs w:val="20"/>
        </w:rPr>
        <w:t>-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352819" w:rsidRPr="00DC13D9" w:rsidRDefault="00352819" w:rsidP="00352819">
      <w:pPr>
        <w:ind w:firstLine="709"/>
        <w:jc w:val="both"/>
        <w:rPr>
          <w:sz w:val="20"/>
          <w:szCs w:val="20"/>
        </w:rPr>
      </w:pPr>
      <w:r w:rsidRPr="00DC13D9">
        <w:rPr>
          <w:sz w:val="20"/>
          <w:szCs w:val="20"/>
        </w:rPr>
        <w:t>- достижение целевых показателей по плану мероприятий («дорожной карте») «Изменения в сфере культуры»;</w:t>
      </w:r>
    </w:p>
    <w:p w:rsidR="00352819" w:rsidRPr="00DC13D9" w:rsidRDefault="00352819" w:rsidP="00352819">
      <w:pPr>
        <w:ind w:firstLine="709"/>
        <w:jc w:val="both"/>
        <w:rPr>
          <w:sz w:val="20"/>
          <w:szCs w:val="20"/>
        </w:rPr>
      </w:pPr>
      <w:r w:rsidRPr="00DC13D9">
        <w:rPr>
          <w:sz w:val="20"/>
          <w:szCs w:val="20"/>
        </w:rPr>
        <w:t>- создание модельных муниципальных библиотек.</w:t>
      </w:r>
    </w:p>
    <w:p w:rsidR="00352819" w:rsidRPr="00DC13D9" w:rsidRDefault="00352819" w:rsidP="00352819">
      <w:pPr>
        <w:ind w:firstLine="709"/>
        <w:jc w:val="both"/>
        <w:rPr>
          <w:sz w:val="20"/>
          <w:szCs w:val="20"/>
        </w:rPr>
      </w:pPr>
      <w:r w:rsidRPr="00DC13D9">
        <w:rPr>
          <w:sz w:val="20"/>
          <w:szCs w:val="20"/>
        </w:rPr>
        <w:t>Реализация мероприятий Программы при достаточном финансировании позволит к 2026 году достичь следующих результатов:</w:t>
      </w:r>
    </w:p>
    <w:p w:rsidR="00352819" w:rsidRPr="00DC13D9" w:rsidRDefault="00352819" w:rsidP="00352819">
      <w:pPr>
        <w:tabs>
          <w:tab w:val="left" w:pos="-24"/>
        </w:tabs>
        <w:ind w:firstLine="709"/>
        <w:jc w:val="both"/>
        <w:rPr>
          <w:sz w:val="20"/>
          <w:szCs w:val="20"/>
        </w:rPr>
      </w:pPr>
      <w:r w:rsidRPr="00DC13D9">
        <w:rPr>
          <w:b/>
          <w:sz w:val="20"/>
          <w:szCs w:val="20"/>
        </w:rPr>
        <w:t xml:space="preserve">- </w:t>
      </w:r>
      <w:r w:rsidRPr="00DC13D9">
        <w:rPr>
          <w:sz w:val="20"/>
          <w:szCs w:val="20"/>
        </w:rPr>
        <w:t>увеличение числа посещений библиотек к 2026 году до 296,4 тыс. чел.;</w:t>
      </w:r>
    </w:p>
    <w:p w:rsidR="00352819" w:rsidRPr="00DC13D9" w:rsidRDefault="00352819" w:rsidP="00352819">
      <w:pPr>
        <w:ind w:firstLine="709"/>
        <w:jc w:val="both"/>
        <w:rPr>
          <w:sz w:val="20"/>
          <w:szCs w:val="20"/>
        </w:rPr>
      </w:pPr>
      <w:r w:rsidRPr="00DC13D9">
        <w:rPr>
          <w:sz w:val="20"/>
          <w:szCs w:val="20"/>
        </w:rPr>
        <w:t>- обновление и сохранность библиотечных фондов для удовлетворения потребностей 7,5 тыс. пользователей библиотек района;</w:t>
      </w:r>
    </w:p>
    <w:p w:rsidR="00352819" w:rsidRPr="00DC13D9" w:rsidRDefault="00352819" w:rsidP="00352819">
      <w:pPr>
        <w:pStyle w:val="ConsPlusCell"/>
        <w:ind w:firstLine="709"/>
        <w:jc w:val="both"/>
        <w:rPr>
          <w:sz w:val="20"/>
          <w:szCs w:val="20"/>
        </w:rPr>
      </w:pPr>
      <w:r w:rsidRPr="00DC13D9">
        <w:rPr>
          <w:sz w:val="20"/>
          <w:szCs w:val="20"/>
        </w:rPr>
        <w:t>- обеспечение 100 % установленного уровня средней заработной платы работников культуры муниципальных учреждений культуры;</w:t>
      </w:r>
    </w:p>
    <w:p w:rsidR="00352819" w:rsidRPr="00DC13D9" w:rsidRDefault="00352819" w:rsidP="00352819">
      <w:pPr>
        <w:ind w:firstLine="709"/>
        <w:jc w:val="both"/>
        <w:rPr>
          <w:sz w:val="20"/>
          <w:szCs w:val="20"/>
        </w:rPr>
      </w:pPr>
      <w:r w:rsidRPr="00DC13D9">
        <w:rPr>
          <w:sz w:val="20"/>
          <w:szCs w:val="20"/>
        </w:rPr>
        <w:t>- обеспечение среднесписочной численности работников без учета внешних совместителей – 24,5 чел.;</w:t>
      </w:r>
    </w:p>
    <w:p w:rsidR="00352819" w:rsidRPr="00DC13D9" w:rsidRDefault="00352819" w:rsidP="00352819">
      <w:pPr>
        <w:ind w:firstLine="709"/>
        <w:jc w:val="both"/>
        <w:rPr>
          <w:sz w:val="20"/>
          <w:szCs w:val="20"/>
        </w:rPr>
      </w:pPr>
      <w:r w:rsidRPr="00DC13D9">
        <w:rPr>
          <w:sz w:val="20"/>
          <w:szCs w:val="20"/>
        </w:rPr>
        <w:t>- создание модельной муниципальной библиотеки в с.Обское.</w:t>
      </w:r>
    </w:p>
    <w:p w:rsidR="00352819" w:rsidRPr="00DC13D9" w:rsidRDefault="00352819" w:rsidP="00352819">
      <w:pPr>
        <w:ind w:firstLine="709"/>
        <w:jc w:val="both"/>
        <w:rPr>
          <w:i/>
          <w:sz w:val="20"/>
          <w:szCs w:val="20"/>
        </w:rPr>
      </w:pPr>
      <w:r w:rsidRPr="00DC13D9">
        <w:rPr>
          <w:sz w:val="20"/>
          <w:szCs w:val="20"/>
        </w:rPr>
        <w:t>Сроки реализации вышеуказанных задач составят 3 года: 2024 – 2026 годы.</w:t>
      </w:r>
      <w:r w:rsidRPr="00DC13D9">
        <w:rPr>
          <w:i/>
          <w:sz w:val="20"/>
          <w:szCs w:val="20"/>
        </w:rPr>
        <w:t xml:space="preserve"> </w:t>
      </w:r>
    </w:p>
    <w:p w:rsidR="00352819" w:rsidRPr="00DC13D9" w:rsidRDefault="00481DA6" w:rsidP="00352819">
      <w:pPr>
        <w:ind w:firstLine="709"/>
        <w:jc w:val="both"/>
        <w:rPr>
          <w:sz w:val="20"/>
          <w:szCs w:val="20"/>
        </w:rPr>
      </w:pPr>
      <w:hyperlink w:anchor="Par483" w:tooltip="Ссылка на текущий документ" w:history="1">
        <w:r w:rsidR="00352819" w:rsidRPr="00DC13D9">
          <w:rPr>
            <w:sz w:val="20"/>
            <w:szCs w:val="20"/>
          </w:rPr>
          <w:t>Сведения</w:t>
        </w:r>
      </w:hyperlink>
      <w:r w:rsidR="00352819" w:rsidRPr="00DC13D9">
        <w:rPr>
          <w:sz w:val="20"/>
          <w:szCs w:val="20"/>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352819" w:rsidRPr="00DC13D9" w:rsidRDefault="00352819" w:rsidP="00352819">
      <w:pPr>
        <w:ind w:firstLine="709"/>
        <w:jc w:val="both"/>
        <w:rPr>
          <w:b/>
          <w:sz w:val="20"/>
          <w:szCs w:val="20"/>
        </w:rPr>
      </w:pPr>
    </w:p>
    <w:p w:rsidR="00352819" w:rsidRPr="00DC13D9" w:rsidRDefault="00352819" w:rsidP="00352819">
      <w:pPr>
        <w:ind w:firstLine="567"/>
        <w:jc w:val="center"/>
        <w:outlineLvl w:val="1"/>
        <w:rPr>
          <w:b/>
          <w:sz w:val="20"/>
          <w:szCs w:val="20"/>
        </w:rPr>
      </w:pPr>
      <w:r w:rsidRPr="00DC13D9">
        <w:rPr>
          <w:b/>
          <w:sz w:val="20"/>
          <w:szCs w:val="20"/>
          <w:lang w:val="en-US"/>
        </w:rPr>
        <w:t>III</w:t>
      </w:r>
      <w:r w:rsidRPr="00DC13D9">
        <w:rPr>
          <w:b/>
          <w:sz w:val="20"/>
          <w:szCs w:val="20"/>
        </w:rPr>
        <w:t>. Система мероприятий муниципальной программы и ее ресурсное обеспечение</w:t>
      </w:r>
    </w:p>
    <w:p w:rsidR="00352819" w:rsidRPr="00DC13D9" w:rsidRDefault="00352819" w:rsidP="00352819">
      <w:pPr>
        <w:ind w:firstLine="567"/>
        <w:jc w:val="center"/>
        <w:outlineLvl w:val="1"/>
        <w:rPr>
          <w:b/>
          <w:sz w:val="20"/>
          <w:szCs w:val="20"/>
        </w:rPr>
      </w:pPr>
    </w:p>
    <w:p w:rsidR="00352819" w:rsidRPr="00DC13D9" w:rsidRDefault="00352819" w:rsidP="00352819">
      <w:pPr>
        <w:ind w:firstLine="709"/>
        <w:jc w:val="both"/>
        <w:rPr>
          <w:sz w:val="20"/>
          <w:szCs w:val="20"/>
        </w:rPr>
      </w:pPr>
      <w:r w:rsidRPr="00DC13D9">
        <w:rPr>
          <w:sz w:val="20"/>
          <w:szCs w:val="20"/>
        </w:rPr>
        <w:t>Источником финансирования реализации Программы являются средства федерального и областного бюджетов и бюджета муниципального образования «Чаинский район Томской области». Объем финансирования на 2024 - 2026 годы в целом по Программе составляет 53 507 965,7 руб., в том числе:</w:t>
      </w:r>
    </w:p>
    <w:p w:rsidR="00352819" w:rsidRPr="00DC13D9" w:rsidRDefault="00352819" w:rsidP="00352819">
      <w:pPr>
        <w:ind w:firstLine="709"/>
        <w:jc w:val="both"/>
        <w:rPr>
          <w:sz w:val="20"/>
          <w:szCs w:val="20"/>
        </w:rPr>
      </w:pPr>
      <w:r w:rsidRPr="00DC13D9">
        <w:rPr>
          <w:sz w:val="20"/>
          <w:szCs w:val="20"/>
        </w:rPr>
        <w:t>2024 год – 33 567 665,7 руб.;</w:t>
      </w:r>
    </w:p>
    <w:p w:rsidR="00352819" w:rsidRPr="00DC13D9" w:rsidRDefault="00352819" w:rsidP="00352819">
      <w:pPr>
        <w:widowControl w:val="0"/>
        <w:ind w:firstLine="709"/>
        <w:jc w:val="both"/>
        <w:rPr>
          <w:sz w:val="20"/>
          <w:szCs w:val="20"/>
        </w:rPr>
      </w:pPr>
      <w:r w:rsidRPr="00DC13D9">
        <w:rPr>
          <w:sz w:val="20"/>
          <w:szCs w:val="20"/>
        </w:rPr>
        <w:t>2025 год – 9 945 200,0 руб.;</w:t>
      </w:r>
    </w:p>
    <w:p w:rsidR="00352819" w:rsidRPr="00DC13D9" w:rsidRDefault="00352819" w:rsidP="00352819">
      <w:pPr>
        <w:ind w:firstLine="709"/>
        <w:jc w:val="both"/>
        <w:rPr>
          <w:sz w:val="20"/>
          <w:szCs w:val="20"/>
        </w:rPr>
      </w:pPr>
      <w:r w:rsidRPr="00DC13D9">
        <w:rPr>
          <w:sz w:val="20"/>
          <w:szCs w:val="20"/>
        </w:rPr>
        <w:t>2026 год – 9 995 100,0 руб.</w:t>
      </w:r>
    </w:p>
    <w:p w:rsidR="00352819" w:rsidRPr="00DC13D9" w:rsidRDefault="00352819" w:rsidP="00352819">
      <w:pPr>
        <w:ind w:firstLine="709"/>
        <w:jc w:val="both"/>
        <w:rPr>
          <w:sz w:val="20"/>
          <w:szCs w:val="20"/>
        </w:rPr>
      </w:pPr>
      <w:r w:rsidRPr="00DC13D9">
        <w:rPr>
          <w:sz w:val="20"/>
          <w:szCs w:val="20"/>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352819" w:rsidRPr="00DC13D9" w:rsidRDefault="00352819" w:rsidP="00352819">
      <w:pPr>
        <w:ind w:firstLine="709"/>
        <w:jc w:val="both"/>
        <w:rPr>
          <w:sz w:val="20"/>
          <w:szCs w:val="20"/>
        </w:rPr>
      </w:pPr>
      <w:r w:rsidRPr="00DC13D9">
        <w:rPr>
          <w:sz w:val="20"/>
          <w:szCs w:val="20"/>
        </w:rPr>
        <w:t>Помимо финансирования Программы из средств местного бюджета планируется финансирование Программы из других источников.</w:t>
      </w:r>
    </w:p>
    <w:p w:rsidR="00352819" w:rsidRPr="00DC13D9" w:rsidRDefault="00352819" w:rsidP="00352819">
      <w:pPr>
        <w:ind w:firstLine="709"/>
        <w:jc w:val="both"/>
        <w:rPr>
          <w:sz w:val="20"/>
          <w:szCs w:val="20"/>
        </w:rPr>
      </w:pPr>
      <w:r w:rsidRPr="00DC13D9">
        <w:rPr>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352819" w:rsidRPr="00DC13D9" w:rsidRDefault="00352819" w:rsidP="00352819">
      <w:pPr>
        <w:ind w:firstLine="709"/>
        <w:jc w:val="both"/>
        <w:rPr>
          <w:sz w:val="20"/>
          <w:szCs w:val="20"/>
        </w:rPr>
      </w:pPr>
      <w:r w:rsidRPr="00DC13D9">
        <w:rPr>
          <w:sz w:val="20"/>
          <w:szCs w:val="20"/>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352819" w:rsidRPr="00DC13D9" w:rsidRDefault="00352819" w:rsidP="00352819">
      <w:pPr>
        <w:ind w:firstLine="709"/>
        <w:jc w:val="both"/>
        <w:rPr>
          <w:sz w:val="20"/>
          <w:szCs w:val="20"/>
        </w:rPr>
      </w:pPr>
      <w:r w:rsidRPr="00DC13D9">
        <w:rPr>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352819" w:rsidRPr="00DC13D9" w:rsidRDefault="00352819" w:rsidP="00352819">
      <w:pPr>
        <w:ind w:firstLine="709"/>
        <w:jc w:val="both"/>
        <w:rPr>
          <w:sz w:val="20"/>
          <w:szCs w:val="20"/>
        </w:rPr>
      </w:pPr>
      <w:r w:rsidRPr="00DC13D9">
        <w:rPr>
          <w:sz w:val="20"/>
          <w:szCs w:val="20"/>
        </w:rPr>
        <w:t xml:space="preserve">Ресурсное </w:t>
      </w:r>
      <w:hyperlink r:id="rId28" w:history="1">
        <w:r w:rsidRPr="00DC13D9">
          <w:rPr>
            <w:sz w:val="20"/>
            <w:szCs w:val="20"/>
          </w:rPr>
          <w:t>обеспечение</w:t>
        </w:r>
      </w:hyperlink>
      <w:r w:rsidRPr="00DC13D9">
        <w:rPr>
          <w:sz w:val="20"/>
          <w:szCs w:val="20"/>
        </w:rPr>
        <w:t xml:space="preserve"> Программы в целом представлено в Приложении № 2.</w:t>
      </w:r>
    </w:p>
    <w:p w:rsidR="00352819" w:rsidRPr="00DC13D9" w:rsidRDefault="00352819" w:rsidP="00352819">
      <w:pPr>
        <w:ind w:firstLine="709"/>
        <w:jc w:val="both"/>
        <w:rPr>
          <w:sz w:val="20"/>
          <w:szCs w:val="20"/>
        </w:rPr>
      </w:pPr>
      <w:r w:rsidRPr="00DC13D9">
        <w:rPr>
          <w:sz w:val="20"/>
          <w:szCs w:val="20"/>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352819" w:rsidRPr="00DC13D9" w:rsidRDefault="00352819" w:rsidP="00352819">
      <w:pPr>
        <w:ind w:firstLine="709"/>
        <w:jc w:val="both"/>
        <w:rPr>
          <w:sz w:val="20"/>
          <w:szCs w:val="20"/>
        </w:rPr>
      </w:pPr>
    </w:p>
    <w:p w:rsidR="00352819" w:rsidRPr="00DC13D9" w:rsidRDefault="00352819" w:rsidP="00352819">
      <w:pPr>
        <w:ind w:firstLine="567"/>
        <w:jc w:val="center"/>
        <w:outlineLvl w:val="1"/>
        <w:rPr>
          <w:b/>
          <w:sz w:val="20"/>
          <w:szCs w:val="20"/>
        </w:rPr>
      </w:pPr>
    </w:p>
    <w:p w:rsidR="00352819" w:rsidRPr="00DC13D9" w:rsidRDefault="00352819" w:rsidP="00352819">
      <w:pPr>
        <w:ind w:left="142"/>
        <w:jc w:val="center"/>
        <w:outlineLvl w:val="1"/>
        <w:rPr>
          <w:b/>
          <w:sz w:val="20"/>
          <w:szCs w:val="20"/>
        </w:rPr>
      </w:pPr>
      <w:r w:rsidRPr="00DC13D9">
        <w:rPr>
          <w:b/>
          <w:sz w:val="20"/>
          <w:szCs w:val="20"/>
          <w:lang w:val="en-US"/>
        </w:rPr>
        <w:t>IV</w:t>
      </w:r>
      <w:r w:rsidRPr="00DC13D9">
        <w:rPr>
          <w:b/>
          <w:sz w:val="20"/>
          <w:szCs w:val="20"/>
        </w:rPr>
        <w:t>. Управление и контроль за реализацией муниципальной программы</w:t>
      </w:r>
    </w:p>
    <w:p w:rsidR="00352819" w:rsidRPr="00DC13D9" w:rsidRDefault="00352819" w:rsidP="00352819">
      <w:pPr>
        <w:pStyle w:val="ConsPlusNormal"/>
        <w:ind w:firstLine="0"/>
        <w:jc w:val="both"/>
      </w:pPr>
    </w:p>
    <w:p w:rsidR="00352819" w:rsidRPr="00352819" w:rsidRDefault="00352819" w:rsidP="00352819">
      <w:pPr>
        <w:pStyle w:val="ConsPlusNormal"/>
        <w:ind w:firstLine="709"/>
        <w:jc w:val="both"/>
        <w:rPr>
          <w:rFonts w:ascii="Times New Roman" w:hAnsi="Times New Roman" w:cs="Times New Roman"/>
        </w:rPr>
      </w:pPr>
      <w:r w:rsidRPr="00352819">
        <w:rPr>
          <w:rFonts w:ascii="Times New Roman" w:hAnsi="Times New Roman" w:cs="Times New Roman"/>
        </w:rPr>
        <w:lastRenderedPageBreak/>
        <w:t>Реализация и текущее управление реализацией муниципальной программы осуществляется ответственным исполнителем муниципальной программы.</w:t>
      </w:r>
    </w:p>
    <w:p w:rsidR="00352819" w:rsidRPr="00352819" w:rsidRDefault="00352819" w:rsidP="00352819">
      <w:pPr>
        <w:pStyle w:val="ConsPlusNormal"/>
        <w:ind w:firstLine="709"/>
        <w:jc w:val="both"/>
        <w:rPr>
          <w:rFonts w:ascii="Times New Roman" w:hAnsi="Times New Roman" w:cs="Times New Roman"/>
        </w:rPr>
      </w:pPr>
      <w:r w:rsidRPr="00352819">
        <w:rPr>
          <w:rFonts w:ascii="Times New Roman" w:hAnsi="Times New Roman" w:cs="Times New Roman"/>
        </w:rPr>
        <w:t>Общее руководство реализацией муниципальной программы осуществляет координатор муниципальной программы.</w:t>
      </w:r>
    </w:p>
    <w:p w:rsidR="00352819" w:rsidRPr="00352819" w:rsidRDefault="00352819" w:rsidP="00352819">
      <w:pPr>
        <w:pStyle w:val="ConsPlusNormal"/>
        <w:ind w:firstLine="709"/>
        <w:jc w:val="both"/>
        <w:rPr>
          <w:rFonts w:ascii="Times New Roman" w:hAnsi="Times New Roman" w:cs="Times New Roman"/>
        </w:rPr>
      </w:pPr>
      <w:r w:rsidRPr="00352819">
        <w:rPr>
          <w:rFonts w:ascii="Times New Roman" w:hAnsi="Times New Roman" w:cs="Times New Roman"/>
        </w:rPr>
        <w:t>Общий контроль исполнения осуществляет координатор муниципальной программы.</w:t>
      </w:r>
    </w:p>
    <w:p w:rsidR="00352819" w:rsidRPr="00352819" w:rsidRDefault="00352819" w:rsidP="00352819">
      <w:pPr>
        <w:pStyle w:val="ConsPlusNormal"/>
        <w:ind w:firstLine="709"/>
        <w:jc w:val="both"/>
        <w:rPr>
          <w:rFonts w:ascii="Times New Roman" w:hAnsi="Times New Roman" w:cs="Times New Roman"/>
        </w:rPr>
      </w:pPr>
      <w:r w:rsidRPr="00352819">
        <w:rPr>
          <w:rFonts w:ascii="Times New Roman" w:hAnsi="Times New Roman" w:cs="Times New Roman"/>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352819" w:rsidRPr="00352819" w:rsidRDefault="00352819" w:rsidP="00352819">
      <w:pPr>
        <w:pStyle w:val="ConsPlusNormal"/>
        <w:ind w:firstLine="709"/>
        <w:jc w:val="both"/>
        <w:rPr>
          <w:rFonts w:ascii="Times New Roman" w:hAnsi="Times New Roman" w:cs="Times New Roman"/>
        </w:rPr>
      </w:pPr>
      <w:r w:rsidRPr="00352819">
        <w:rPr>
          <w:rFonts w:ascii="Times New Roman" w:hAnsi="Times New Roman" w:cs="Times New Roman"/>
        </w:rPr>
        <w:t>Координатором программы является заместитель Главы Чаинского района по социальным вопросам.</w:t>
      </w:r>
    </w:p>
    <w:p w:rsidR="00352819" w:rsidRPr="00DC13D9" w:rsidRDefault="00352819" w:rsidP="00352819">
      <w:pPr>
        <w:ind w:firstLine="709"/>
        <w:jc w:val="both"/>
        <w:rPr>
          <w:sz w:val="20"/>
          <w:szCs w:val="20"/>
        </w:rPr>
      </w:pPr>
      <w:r w:rsidRPr="00DC13D9">
        <w:rPr>
          <w:sz w:val="20"/>
          <w:szCs w:val="20"/>
        </w:rPr>
        <w:t>Участниками программы выступают:</w:t>
      </w:r>
    </w:p>
    <w:p w:rsidR="00352819" w:rsidRPr="00DC13D9" w:rsidRDefault="00352819" w:rsidP="00352819">
      <w:pPr>
        <w:ind w:firstLine="709"/>
        <w:jc w:val="both"/>
        <w:rPr>
          <w:sz w:val="20"/>
          <w:szCs w:val="20"/>
        </w:rPr>
      </w:pPr>
      <w:r w:rsidRPr="00DC13D9">
        <w:rPr>
          <w:sz w:val="20"/>
          <w:szCs w:val="20"/>
        </w:rPr>
        <w:t>- Муниципальное бюджетное учреждение культуры «Межпоселенческая централизованная библиотечная система Чаинского района» (далее МБУК «МЦБС»).</w:t>
      </w:r>
    </w:p>
    <w:p w:rsidR="00352819" w:rsidRPr="00DC13D9" w:rsidRDefault="00352819" w:rsidP="00352819">
      <w:pPr>
        <w:ind w:firstLine="709"/>
        <w:jc w:val="both"/>
        <w:rPr>
          <w:sz w:val="20"/>
          <w:szCs w:val="20"/>
        </w:rPr>
      </w:pPr>
      <w:r w:rsidRPr="00DC13D9">
        <w:rPr>
          <w:sz w:val="20"/>
          <w:szCs w:val="20"/>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352819" w:rsidRPr="00DC13D9" w:rsidRDefault="00352819" w:rsidP="00352819">
      <w:pPr>
        <w:ind w:firstLine="709"/>
        <w:jc w:val="both"/>
        <w:rPr>
          <w:sz w:val="20"/>
          <w:szCs w:val="20"/>
        </w:rPr>
      </w:pPr>
      <w:r w:rsidRPr="00DC13D9">
        <w:rPr>
          <w:sz w:val="20"/>
          <w:szCs w:val="20"/>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352819" w:rsidRPr="00DC13D9" w:rsidRDefault="00352819" w:rsidP="00352819">
      <w:pPr>
        <w:ind w:firstLine="709"/>
        <w:jc w:val="both"/>
        <w:rPr>
          <w:sz w:val="20"/>
          <w:szCs w:val="20"/>
        </w:rPr>
      </w:pPr>
      <w:r w:rsidRPr="00DC13D9">
        <w:rPr>
          <w:sz w:val="20"/>
          <w:szCs w:val="20"/>
        </w:rPr>
        <w:t>В качестве факторов риска неисполнения реализации Программы, могут выступать:</w:t>
      </w:r>
    </w:p>
    <w:p w:rsidR="00352819" w:rsidRPr="00DC13D9" w:rsidRDefault="00352819" w:rsidP="00352819">
      <w:pPr>
        <w:ind w:firstLine="709"/>
        <w:jc w:val="both"/>
        <w:rPr>
          <w:sz w:val="20"/>
          <w:szCs w:val="20"/>
        </w:rPr>
      </w:pPr>
      <w:r w:rsidRPr="00DC13D9">
        <w:rPr>
          <w:sz w:val="20"/>
          <w:szCs w:val="20"/>
        </w:rPr>
        <w:t>финансово-экономические риски;</w:t>
      </w:r>
      <w:r w:rsidRPr="00DC13D9">
        <w:rPr>
          <w:sz w:val="20"/>
          <w:szCs w:val="20"/>
        </w:rPr>
        <w:tab/>
      </w:r>
    </w:p>
    <w:p w:rsidR="00352819" w:rsidRPr="00DC13D9" w:rsidRDefault="00352819" w:rsidP="00352819">
      <w:pPr>
        <w:ind w:firstLine="709"/>
        <w:jc w:val="both"/>
        <w:rPr>
          <w:sz w:val="20"/>
          <w:szCs w:val="20"/>
        </w:rPr>
      </w:pPr>
      <w:r w:rsidRPr="00DC13D9">
        <w:rPr>
          <w:sz w:val="20"/>
          <w:szCs w:val="20"/>
        </w:rPr>
        <w:t>социальные риски;</w:t>
      </w:r>
    </w:p>
    <w:p w:rsidR="00352819" w:rsidRPr="00DC13D9" w:rsidRDefault="00352819" w:rsidP="00352819">
      <w:pPr>
        <w:ind w:firstLine="709"/>
        <w:jc w:val="both"/>
        <w:rPr>
          <w:sz w:val="20"/>
          <w:szCs w:val="20"/>
        </w:rPr>
      </w:pPr>
      <w:r w:rsidRPr="00DC13D9">
        <w:rPr>
          <w:sz w:val="20"/>
          <w:szCs w:val="20"/>
        </w:rPr>
        <w:t>внутренние риски, которые относятся к сфере компетенции ответственного исполнителя Программы.</w:t>
      </w:r>
    </w:p>
    <w:p w:rsidR="00352819" w:rsidRPr="00DC13D9" w:rsidRDefault="00352819" w:rsidP="00352819">
      <w:pPr>
        <w:ind w:firstLine="709"/>
        <w:jc w:val="both"/>
        <w:rPr>
          <w:sz w:val="20"/>
          <w:szCs w:val="20"/>
        </w:rPr>
      </w:pPr>
      <w:r w:rsidRPr="00DC13D9">
        <w:rPr>
          <w:sz w:val="20"/>
          <w:szCs w:val="20"/>
        </w:rPr>
        <w:t>Основные мероприятия управления рисками, с целью минимизации их выявления на достижение целей Программы, являются:</w:t>
      </w:r>
    </w:p>
    <w:p w:rsidR="00352819" w:rsidRPr="00DC13D9" w:rsidRDefault="00352819" w:rsidP="00352819">
      <w:pPr>
        <w:ind w:firstLine="709"/>
        <w:jc w:val="both"/>
        <w:rPr>
          <w:sz w:val="20"/>
          <w:szCs w:val="20"/>
        </w:rPr>
      </w:pPr>
      <w:r w:rsidRPr="00DC13D9">
        <w:rPr>
          <w:sz w:val="20"/>
          <w:szCs w:val="20"/>
        </w:rPr>
        <w:t>мониторинг, открытость и подотчётность;</w:t>
      </w:r>
    </w:p>
    <w:p w:rsidR="00352819" w:rsidRPr="00DC13D9" w:rsidRDefault="00352819" w:rsidP="00352819">
      <w:pPr>
        <w:ind w:firstLine="709"/>
        <w:jc w:val="both"/>
        <w:rPr>
          <w:sz w:val="20"/>
          <w:szCs w:val="20"/>
        </w:rPr>
      </w:pPr>
      <w:r w:rsidRPr="00DC13D9">
        <w:rPr>
          <w:sz w:val="20"/>
          <w:szCs w:val="20"/>
        </w:rPr>
        <w:t>экспертно-аналитическое сопровождение;</w:t>
      </w:r>
    </w:p>
    <w:p w:rsidR="00352819" w:rsidRPr="00DC13D9" w:rsidRDefault="00352819" w:rsidP="00352819">
      <w:pPr>
        <w:ind w:firstLine="709"/>
        <w:jc w:val="both"/>
        <w:rPr>
          <w:sz w:val="20"/>
          <w:szCs w:val="20"/>
        </w:rPr>
      </w:pPr>
      <w:r w:rsidRPr="00DC13D9">
        <w:rPr>
          <w:sz w:val="20"/>
          <w:szCs w:val="20"/>
        </w:rPr>
        <w:t>информационное сопровождение.</w:t>
      </w:r>
    </w:p>
    <w:p w:rsidR="00352819" w:rsidRPr="00DC13D9" w:rsidRDefault="00352819" w:rsidP="00352819">
      <w:pPr>
        <w:ind w:firstLine="709"/>
        <w:jc w:val="both"/>
        <w:rPr>
          <w:sz w:val="20"/>
          <w:szCs w:val="20"/>
        </w:rPr>
      </w:pPr>
      <w:r w:rsidRPr="00DC13D9">
        <w:rPr>
          <w:sz w:val="20"/>
          <w:szCs w:val="20"/>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352819" w:rsidRPr="00DC13D9" w:rsidRDefault="00352819" w:rsidP="00352819">
      <w:pPr>
        <w:ind w:firstLine="709"/>
        <w:jc w:val="both"/>
        <w:rPr>
          <w:sz w:val="20"/>
          <w:szCs w:val="20"/>
        </w:rPr>
      </w:pPr>
      <w:r w:rsidRPr="00DC13D9">
        <w:rPr>
          <w:sz w:val="20"/>
          <w:szCs w:val="20"/>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352819" w:rsidRPr="00DC13D9" w:rsidRDefault="00352819" w:rsidP="00352819">
      <w:pPr>
        <w:jc w:val="center"/>
        <w:rPr>
          <w:b/>
          <w:sz w:val="20"/>
          <w:szCs w:val="20"/>
        </w:rPr>
      </w:pPr>
    </w:p>
    <w:p w:rsidR="00352819" w:rsidRPr="00DC13D9" w:rsidRDefault="00352819" w:rsidP="00352819">
      <w:pPr>
        <w:pStyle w:val="ConsPlusNormal"/>
        <w:ind w:firstLine="709"/>
        <w:jc w:val="both"/>
      </w:pPr>
    </w:p>
    <w:p w:rsidR="00352819" w:rsidRPr="00DC13D9" w:rsidRDefault="00352819" w:rsidP="00352819">
      <w:pPr>
        <w:pStyle w:val="ConsPlusCell"/>
        <w:ind w:left="-567"/>
        <w:jc w:val="both"/>
        <w:rPr>
          <w:sz w:val="20"/>
          <w:szCs w:val="20"/>
        </w:rPr>
      </w:pPr>
    </w:p>
    <w:p w:rsidR="00352819" w:rsidRPr="00DC13D9" w:rsidRDefault="00352819" w:rsidP="00352819">
      <w:pPr>
        <w:ind w:left="1080"/>
        <w:rPr>
          <w:sz w:val="20"/>
          <w:szCs w:val="20"/>
        </w:rPr>
      </w:pPr>
    </w:p>
    <w:p w:rsidR="00352819" w:rsidRPr="00DC13D9" w:rsidRDefault="00352819" w:rsidP="00352819">
      <w:pPr>
        <w:pStyle w:val="ConsPlusNormal"/>
        <w:ind w:firstLine="0"/>
        <w:sectPr w:rsidR="00352819" w:rsidRPr="00DC13D9" w:rsidSect="00CE1A52">
          <w:footerReference w:type="even" r:id="rId29"/>
          <w:footerReference w:type="default" r:id="rId30"/>
          <w:pgSz w:w="11906" w:h="16838"/>
          <w:pgMar w:top="1134" w:right="567" w:bottom="1134" w:left="1134" w:header="709" w:footer="709" w:gutter="0"/>
          <w:pgNumType w:start="58"/>
          <w:cols w:space="708"/>
          <w:titlePg/>
          <w:docGrid w:linePitch="360"/>
        </w:sectPr>
      </w:pPr>
    </w:p>
    <w:p w:rsidR="00352819" w:rsidRPr="00DC13D9" w:rsidRDefault="00352819" w:rsidP="00352819">
      <w:pPr>
        <w:widowControl w:val="0"/>
        <w:ind w:left="10632"/>
        <w:rPr>
          <w:sz w:val="20"/>
          <w:szCs w:val="20"/>
        </w:rPr>
      </w:pPr>
      <w:r w:rsidRPr="00DC13D9">
        <w:rPr>
          <w:sz w:val="20"/>
          <w:szCs w:val="20"/>
        </w:rPr>
        <w:lastRenderedPageBreak/>
        <w:t>Приложение № 1</w:t>
      </w:r>
    </w:p>
    <w:p w:rsidR="00352819" w:rsidRPr="00DC13D9" w:rsidRDefault="00352819" w:rsidP="00352819">
      <w:pPr>
        <w:widowControl w:val="0"/>
        <w:ind w:left="10632"/>
        <w:jc w:val="both"/>
        <w:rPr>
          <w:rFonts w:cs="Calibri"/>
          <w:sz w:val="20"/>
          <w:szCs w:val="20"/>
        </w:rPr>
      </w:pPr>
      <w:r w:rsidRPr="00DC13D9">
        <w:rPr>
          <w:sz w:val="20"/>
          <w:szCs w:val="20"/>
        </w:rPr>
        <w:t>к муниципальной программе «Создание условий для обеспечения населения Чаинского района библиотечными услугами»</w:t>
      </w:r>
    </w:p>
    <w:p w:rsidR="00352819" w:rsidRPr="00DC13D9" w:rsidRDefault="00352819" w:rsidP="00352819">
      <w:pPr>
        <w:widowControl w:val="0"/>
        <w:ind w:left="10632"/>
        <w:rPr>
          <w:sz w:val="20"/>
          <w:szCs w:val="20"/>
        </w:rPr>
      </w:pP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СВЕДЕНИЯ</w:t>
      </w: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О СОСТАВЕ И ЗНАЧЕНИЯХ ЦЕЛЕВЫХ ПОКАЗАТЕЛЕЙ</w:t>
      </w: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 xml:space="preserve">РЕЗУЛЬТАТИВНОСТИ МУНИЦИПАЛЬНОЙ ПРОГРАММЫ </w:t>
      </w: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 xml:space="preserve">«СОЗДАНИЕ УСЛОВИЙ ДЛЯ ОБЕСПЕЧЕНИЯ НАСЕЛЕНИЯ ЧАИНСКОГО РАЙОНА БИБЛИОТЕЧНЫМИ УСЛУГАМИ» </w:t>
      </w:r>
    </w:p>
    <w:p w:rsidR="00352819" w:rsidRPr="00352819" w:rsidRDefault="00352819" w:rsidP="00352819">
      <w:pPr>
        <w:pStyle w:val="ConsPlusNormal"/>
        <w:jc w:val="center"/>
        <w:rPr>
          <w:rFonts w:ascii="Times New Roman" w:hAnsi="Times New Roman" w:cs="Times New Roman"/>
        </w:rPr>
      </w:pPr>
    </w:p>
    <w:tbl>
      <w:tblPr>
        <w:tblW w:w="4870" w:type="pct"/>
        <w:tblInd w:w="212" w:type="dxa"/>
        <w:tblLayout w:type="fixed"/>
        <w:tblCellMar>
          <w:left w:w="70" w:type="dxa"/>
          <w:right w:w="70" w:type="dxa"/>
        </w:tblCellMar>
        <w:tblLook w:val="0000" w:firstRow="0" w:lastRow="0" w:firstColumn="0" w:lastColumn="0" w:noHBand="0" w:noVBand="0"/>
      </w:tblPr>
      <w:tblGrid>
        <w:gridCol w:w="703"/>
        <w:gridCol w:w="149"/>
        <w:gridCol w:w="2550"/>
        <w:gridCol w:w="143"/>
        <w:gridCol w:w="708"/>
        <w:gridCol w:w="1275"/>
        <w:gridCol w:w="1132"/>
        <w:gridCol w:w="146"/>
        <w:gridCol w:w="1129"/>
        <w:gridCol w:w="43"/>
        <w:gridCol w:w="1378"/>
        <w:gridCol w:w="1479"/>
        <w:gridCol w:w="77"/>
        <w:gridCol w:w="1252"/>
        <w:gridCol w:w="26"/>
        <w:gridCol w:w="1000"/>
        <w:gridCol w:w="1138"/>
      </w:tblGrid>
      <w:tr w:rsidR="00352819" w:rsidRPr="00352819" w:rsidTr="00352819">
        <w:trPr>
          <w:cantSplit/>
          <w:trHeight w:val="315"/>
        </w:trPr>
        <w:tc>
          <w:tcPr>
            <w:tcW w:w="297" w:type="pct"/>
            <w:gridSpan w:val="2"/>
            <w:vMerge w:val="restart"/>
            <w:tcBorders>
              <w:top w:val="single" w:sz="6" w:space="0" w:color="auto"/>
              <w:left w:val="single" w:sz="6" w:space="0" w:color="auto"/>
              <w:bottom w:val="nil"/>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 п/п</w:t>
            </w:r>
          </w:p>
        </w:tc>
        <w:tc>
          <w:tcPr>
            <w:tcW w:w="940" w:type="pct"/>
            <w:gridSpan w:val="2"/>
            <w:vMerge w:val="restart"/>
            <w:tcBorders>
              <w:top w:val="single" w:sz="6" w:space="0" w:color="auto"/>
              <w:left w:val="single" w:sz="6" w:space="0" w:color="auto"/>
              <w:right w:val="single" w:sz="6" w:space="0" w:color="auto"/>
            </w:tcBorders>
            <w:vAlign w:val="center"/>
          </w:tcPr>
          <w:p w:rsidR="00352819" w:rsidRPr="00352819" w:rsidRDefault="00352819" w:rsidP="00352819">
            <w:pPr>
              <w:pStyle w:val="ConsPlusNormal"/>
              <w:ind w:firstLine="0"/>
              <w:jc w:val="center"/>
              <w:rPr>
                <w:rFonts w:ascii="Times New Roman" w:hAnsi="Times New Roman" w:cs="Times New Roman"/>
                <w:lang w:val="en-US"/>
              </w:rPr>
            </w:pPr>
            <w:r w:rsidRPr="00352819">
              <w:rPr>
                <w:rFonts w:ascii="Times New Roman" w:hAnsi="Times New Roman" w:cs="Times New Roman"/>
              </w:rPr>
              <w:t>Наименование показателя</w:t>
            </w:r>
          </w:p>
        </w:tc>
        <w:tc>
          <w:tcPr>
            <w:tcW w:w="247" w:type="pct"/>
            <w:vMerge w:val="restart"/>
            <w:tcBorders>
              <w:top w:val="single" w:sz="6" w:space="0" w:color="auto"/>
              <w:left w:val="single" w:sz="6" w:space="0" w:color="auto"/>
              <w:bottom w:val="nil"/>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Ед. изм</w:t>
            </w:r>
            <w:r w:rsidRPr="00352819">
              <w:rPr>
                <w:rFonts w:ascii="Times New Roman" w:hAnsi="Times New Roman" w:cs="Times New Roman"/>
                <w:lang w:val="en-US"/>
              </w:rPr>
              <w:t>.</w:t>
            </w:r>
          </w:p>
        </w:tc>
        <w:tc>
          <w:tcPr>
            <w:tcW w:w="2761" w:type="pct"/>
            <w:gridSpan w:val="9"/>
            <w:tcBorders>
              <w:top w:val="single" w:sz="6" w:space="0" w:color="auto"/>
              <w:left w:val="single" w:sz="6" w:space="0" w:color="auto"/>
              <w:bottom w:val="single" w:sz="6" w:space="0" w:color="auto"/>
              <w:right w:val="single" w:sz="6"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Значения показателей</w:t>
            </w:r>
          </w:p>
        </w:tc>
        <w:tc>
          <w:tcPr>
            <w:tcW w:w="358" w:type="pct"/>
            <w:gridSpan w:val="2"/>
            <w:vMerge w:val="restart"/>
            <w:tcBorders>
              <w:top w:val="single" w:sz="6" w:space="0" w:color="auto"/>
              <w:left w:val="single" w:sz="6" w:space="0" w:color="auto"/>
              <w:right w:val="single" w:sz="6" w:space="0" w:color="auto"/>
            </w:tcBorders>
            <w:vAlign w:val="center"/>
          </w:tcPr>
          <w:p w:rsidR="00352819" w:rsidRPr="00352819" w:rsidRDefault="00352819" w:rsidP="00352819">
            <w:pPr>
              <w:jc w:val="center"/>
              <w:rPr>
                <w:sz w:val="20"/>
                <w:szCs w:val="20"/>
              </w:rPr>
            </w:pPr>
            <w:r w:rsidRPr="00352819">
              <w:rPr>
                <w:sz w:val="20"/>
                <w:szCs w:val="20"/>
              </w:rPr>
              <w:t xml:space="preserve">Периодичность сбора данных </w:t>
            </w:r>
            <w:hyperlink w:anchor="Par584" w:tooltip="Ссылка на текущий документ" w:history="1">
              <w:r w:rsidRPr="00352819">
                <w:rPr>
                  <w:color w:val="0000FF"/>
                  <w:sz w:val="20"/>
                  <w:szCs w:val="20"/>
                </w:rPr>
                <w:t>&lt;***&gt;</w:t>
              </w:r>
            </w:hyperlink>
          </w:p>
        </w:tc>
        <w:tc>
          <w:tcPr>
            <w:tcW w:w="397" w:type="pct"/>
            <w:vMerge w:val="restart"/>
            <w:tcBorders>
              <w:top w:val="single" w:sz="6" w:space="0" w:color="auto"/>
              <w:left w:val="single" w:sz="6" w:space="0" w:color="auto"/>
              <w:right w:val="single" w:sz="6" w:space="0" w:color="auto"/>
            </w:tcBorders>
            <w:vAlign w:val="center"/>
          </w:tcPr>
          <w:p w:rsidR="00352819" w:rsidRPr="00352819" w:rsidRDefault="00352819" w:rsidP="00352819">
            <w:pPr>
              <w:jc w:val="center"/>
              <w:rPr>
                <w:sz w:val="20"/>
                <w:szCs w:val="20"/>
              </w:rPr>
            </w:pPr>
            <w:r w:rsidRPr="00352819">
              <w:rPr>
                <w:sz w:val="20"/>
                <w:szCs w:val="20"/>
              </w:rPr>
              <w:t xml:space="preserve">Метод сбора информации </w:t>
            </w:r>
            <w:hyperlink w:anchor="Par585" w:tooltip="Ссылка на текущий документ" w:history="1">
              <w:r w:rsidRPr="00352819">
                <w:rPr>
                  <w:color w:val="0000FF"/>
                  <w:sz w:val="20"/>
                  <w:szCs w:val="20"/>
                </w:rPr>
                <w:t>&lt;****&gt;</w:t>
              </w:r>
            </w:hyperlink>
          </w:p>
        </w:tc>
      </w:tr>
      <w:tr w:rsidR="00352819" w:rsidRPr="00352819" w:rsidTr="00352819">
        <w:trPr>
          <w:cantSplit/>
          <w:trHeight w:val="990"/>
        </w:trPr>
        <w:tc>
          <w:tcPr>
            <w:tcW w:w="297" w:type="pct"/>
            <w:gridSpan w:val="2"/>
            <w:vMerge/>
            <w:tcBorders>
              <w:top w:val="nil"/>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p>
        </w:tc>
        <w:tc>
          <w:tcPr>
            <w:tcW w:w="940" w:type="pct"/>
            <w:gridSpan w:val="2"/>
            <w:vMerge/>
            <w:tcBorders>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p>
        </w:tc>
        <w:tc>
          <w:tcPr>
            <w:tcW w:w="247" w:type="pct"/>
            <w:vMerge/>
            <w:tcBorders>
              <w:top w:val="nil"/>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p>
        </w:tc>
        <w:tc>
          <w:tcPr>
            <w:tcW w:w="445"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jc w:val="center"/>
              <w:rPr>
                <w:sz w:val="20"/>
                <w:szCs w:val="20"/>
              </w:rPr>
            </w:pPr>
            <w:r w:rsidRPr="00352819">
              <w:rPr>
                <w:sz w:val="20"/>
                <w:szCs w:val="20"/>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jc w:val="center"/>
              <w:rPr>
                <w:sz w:val="20"/>
                <w:szCs w:val="20"/>
                <w:lang w:val="en-US"/>
              </w:rPr>
            </w:pPr>
            <w:r w:rsidRPr="00352819">
              <w:rPr>
                <w:sz w:val="20"/>
                <w:szCs w:val="20"/>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jc w:val="center"/>
              <w:rPr>
                <w:sz w:val="20"/>
                <w:szCs w:val="20"/>
              </w:rPr>
            </w:pPr>
            <w:r w:rsidRPr="00352819">
              <w:rPr>
                <w:sz w:val="20"/>
                <w:szCs w:val="20"/>
              </w:rPr>
              <w:t>2024</w:t>
            </w:r>
          </w:p>
        </w:tc>
        <w:tc>
          <w:tcPr>
            <w:tcW w:w="481"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jc w:val="center"/>
              <w:rPr>
                <w:sz w:val="20"/>
                <w:szCs w:val="20"/>
              </w:rPr>
            </w:pPr>
            <w:r w:rsidRPr="00352819">
              <w:rPr>
                <w:sz w:val="20"/>
                <w:szCs w:val="20"/>
              </w:rPr>
              <w:t>2025</w:t>
            </w:r>
          </w:p>
        </w:tc>
        <w:tc>
          <w:tcPr>
            <w:tcW w:w="516"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ind w:hanging="15"/>
              <w:jc w:val="center"/>
              <w:rPr>
                <w:sz w:val="20"/>
                <w:szCs w:val="20"/>
              </w:rPr>
            </w:pPr>
            <w:r w:rsidRPr="00352819">
              <w:rPr>
                <w:sz w:val="20"/>
                <w:szCs w:val="20"/>
                <w:lang w:val="en-US"/>
              </w:rPr>
              <w:t>i-</w:t>
            </w:r>
            <w:r w:rsidRPr="00352819">
              <w:rPr>
                <w:sz w:val="20"/>
                <w:szCs w:val="20"/>
              </w:rPr>
              <w:t>й год реализации</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ind w:hanging="15"/>
              <w:jc w:val="center"/>
              <w:rPr>
                <w:sz w:val="20"/>
                <w:szCs w:val="20"/>
              </w:rPr>
            </w:pPr>
            <w:r w:rsidRPr="00352819">
              <w:rPr>
                <w:sz w:val="20"/>
                <w:szCs w:val="20"/>
              </w:rPr>
              <w:t>2026</w:t>
            </w:r>
          </w:p>
        </w:tc>
        <w:tc>
          <w:tcPr>
            <w:tcW w:w="358" w:type="pct"/>
            <w:gridSpan w:val="2"/>
            <w:vMerge/>
            <w:tcBorders>
              <w:left w:val="single" w:sz="6" w:space="0" w:color="auto"/>
              <w:bottom w:val="single" w:sz="6" w:space="0" w:color="auto"/>
              <w:right w:val="single" w:sz="6" w:space="0" w:color="auto"/>
            </w:tcBorders>
          </w:tcPr>
          <w:p w:rsidR="00352819" w:rsidRPr="00352819" w:rsidRDefault="00352819" w:rsidP="00352819">
            <w:pPr>
              <w:jc w:val="center"/>
              <w:rPr>
                <w:sz w:val="20"/>
                <w:szCs w:val="20"/>
              </w:rPr>
            </w:pPr>
          </w:p>
        </w:tc>
        <w:tc>
          <w:tcPr>
            <w:tcW w:w="397" w:type="pct"/>
            <w:vMerge/>
            <w:tcBorders>
              <w:left w:val="single" w:sz="6" w:space="0" w:color="auto"/>
              <w:bottom w:val="single" w:sz="6" w:space="0" w:color="auto"/>
              <w:right w:val="single" w:sz="6" w:space="0" w:color="auto"/>
            </w:tcBorders>
          </w:tcPr>
          <w:p w:rsidR="00352819" w:rsidRPr="00352819" w:rsidRDefault="00352819" w:rsidP="00352819">
            <w:pPr>
              <w:jc w:val="center"/>
              <w:rPr>
                <w:sz w:val="20"/>
                <w:szCs w:val="20"/>
              </w:rPr>
            </w:pPr>
          </w:p>
        </w:tc>
      </w:tr>
      <w:tr w:rsidR="00352819" w:rsidRPr="00352819" w:rsidTr="00352819">
        <w:trPr>
          <w:cantSplit/>
          <w:trHeight w:val="410"/>
        </w:trPr>
        <w:tc>
          <w:tcPr>
            <w:tcW w:w="297"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1</w:t>
            </w:r>
          </w:p>
        </w:tc>
        <w:tc>
          <w:tcPr>
            <w:tcW w:w="940"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2</w:t>
            </w:r>
          </w:p>
        </w:tc>
        <w:tc>
          <w:tcPr>
            <w:tcW w:w="247"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3</w:t>
            </w:r>
          </w:p>
        </w:tc>
        <w:tc>
          <w:tcPr>
            <w:tcW w:w="445"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6</w:t>
            </w:r>
          </w:p>
        </w:tc>
        <w:tc>
          <w:tcPr>
            <w:tcW w:w="481"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7</w:t>
            </w:r>
          </w:p>
        </w:tc>
        <w:tc>
          <w:tcPr>
            <w:tcW w:w="516"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rPr>
              <w:t>8</w:t>
            </w:r>
          </w:p>
        </w:tc>
        <w:tc>
          <w:tcPr>
            <w:tcW w:w="464"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lang w:val="en-US"/>
              </w:rPr>
            </w:pPr>
            <w:r w:rsidRPr="00352819">
              <w:rPr>
                <w:rFonts w:ascii="Times New Roman" w:hAnsi="Times New Roman" w:cs="Times New Roman"/>
                <w:lang w:val="en-US"/>
              </w:rPr>
              <w:t>9</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10</w:t>
            </w:r>
          </w:p>
        </w:tc>
        <w:tc>
          <w:tcPr>
            <w:tcW w:w="397" w:type="pct"/>
            <w:tcBorders>
              <w:top w:val="single" w:sz="6" w:space="0" w:color="auto"/>
              <w:left w:val="single" w:sz="6" w:space="0" w:color="auto"/>
              <w:bottom w:val="single" w:sz="6" w:space="0" w:color="auto"/>
              <w:right w:val="single" w:sz="6"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11</w:t>
            </w:r>
          </w:p>
        </w:tc>
      </w:tr>
      <w:tr w:rsidR="00352819" w:rsidRPr="00352819" w:rsidTr="00352819">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352819" w:rsidRPr="00352819" w:rsidRDefault="00352819" w:rsidP="00352819">
            <w:pPr>
              <w:pStyle w:val="18"/>
              <w:spacing w:before="0" w:beforeAutospacing="0" w:after="0" w:afterAutospacing="0"/>
              <w:jc w:val="both"/>
              <w:rPr>
                <w:rFonts w:ascii="Times New Roman" w:hAnsi="Times New Roman" w:cs="Times New Roman"/>
                <w:sz w:val="20"/>
                <w:szCs w:val="20"/>
              </w:rPr>
            </w:pPr>
            <w:r w:rsidRPr="00352819">
              <w:rPr>
                <w:rFonts w:ascii="Times New Roman" w:hAnsi="Times New Roman" w:cs="Times New Roman"/>
                <w:sz w:val="20"/>
                <w:szCs w:val="20"/>
              </w:rPr>
              <w:t>Показатели цели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352819" w:rsidRPr="00352819" w:rsidTr="00352819">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1.1</w:t>
            </w:r>
          </w:p>
        </w:tc>
        <w:tc>
          <w:tcPr>
            <w:tcW w:w="940"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1. Увеличение числа посещений библиотек</w:t>
            </w:r>
          </w:p>
        </w:tc>
        <w:tc>
          <w:tcPr>
            <w:tcW w:w="24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(тыс. чел.)</w:t>
            </w:r>
          </w:p>
        </w:tc>
        <w:tc>
          <w:tcPr>
            <w:tcW w:w="4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163,0</w:t>
            </w:r>
          </w:p>
        </w:tc>
        <w:tc>
          <w:tcPr>
            <w:tcW w:w="39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177,8</w:t>
            </w:r>
          </w:p>
        </w:tc>
        <w:tc>
          <w:tcPr>
            <w:tcW w:w="460" w:type="pct"/>
            <w:gridSpan w:val="3"/>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207,5</w:t>
            </w:r>
          </w:p>
        </w:tc>
        <w:tc>
          <w:tcPr>
            <w:tcW w:w="481"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266,7</w:t>
            </w:r>
          </w:p>
        </w:tc>
        <w:tc>
          <w:tcPr>
            <w:tcW w:w="516"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w:t>
            </w:r>
          </w:p>
        </w:tc>
        <w:tc>
          <w:tcPr>
            <w:tcW w:w="464"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296,4</w:t>
            </w:r>
          </w:p>
        </w:tc>
        <w:tc>
          <w:tcPr>
            <w:tcW w:w="358"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квартальная</w:t>
            </w:r>
          </w:p>
          <w:p w:rsidR="00352819" w:rsidRPr="00352819" w:rsidRDefault="00352819" w:rsidP="00352819">
            <w:pPr>
              <w:widowControl w:val="0"/>
              <w:jc w:val="center"/>
              <w:rPr>
                <w:sz w:val="20"/>
                <w:szCs w:val="20"/>
              </w:rPr>
            </w:pPr>
            <w:r w:rsidRPr="0035281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Ведомственная статистика</w:t>
            </w:r>
          </w:p>
        </w:tc>
      </w:tr>
      <w:tr w:rsidR="00352819" w:rsidRPr="00DC13D9" w:rsidTr="00352819">
        <w:trPr>
          <w:cantSplit/>
          <w:trHeight w:val="240"/>
        </w:trPr>
        <w:tc>
          <w:tcPr>
            <w:tcW w:w="297"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1.2</w:t>
            </w:r>
          </w:p>
        </w:tc>
        <w:tc>
          <w:tcPr>
            <w:tcW w:w="940"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2. Обновление и сохранность библиотечных фондов</w:t>
            </w:r>
          </w:p>
        </w:tc>
        <w:tc>
          <w:tcPr>
            <w:tcW w:w="24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(ед.)</w:t>
            </w:r>
          </w:p>
        </w:tc>
        <w:tc>
          <w:tcPr>
            <w:tcW w:w="4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w:t>
            </w:r>
          </w:p>
        </w:tc>
        <w:tc>
          <w:tcPr>
            <w:tcW w:w="39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w:t>
            </w:r>
          </w:p>
        </w:tc>
        <w:tc>
          <w:tcPr>
            <w:tcW w:w="460" w:type="pct"/>
            <w:gridSpan w:val="3"/>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w:t>
            </w:r>
          </w:p>
        </w:tc>
        <w:tc>
          <w:tcPr>
            <w:tcW w:w="481"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0</w:t>
            </w:r>
          </w:p>
        </w:tc>
        <w:tc>
          <w:tcPr>
            <w:tcW w:w="516"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w:t>
            </w:r>
          </w:p>
        </w:tc>
        <w:tc>
          <w:tcPr>
            <w:tcW w:w="464"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0</w:t>
            </w:r>
          </w:p>
        </w:tc>
        <w:tc>
          <w:tcPr>
            <w:tcW w:w="358"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квартальная</w:t>
            </w:r>
          </w:p>
          <w:p w:rsidR="00352819" w:rsidRPr="00352819" w:rsidRDefault="00352819" w:rsidP="00352819">
            <w:pPr>
              <w:widowControl w:val="0"/>
              <w:jc w:val="center"/>
              <w:rPr>
                <w:sz w:val="20"/>
                <w:szCs w:val="20"/>
              </w:rPr>
            </w:pPr>
            <w:r w:rsidRPr="0035281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Показатели задачи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52819" w:rsidRPr="00DC13D9" w:rsidTr="00352819">
        <w:trPr>
          <w:cantSplit/>
          <w:trHeight w:val="240"/>
        </w:trPr>
        <w:tc>
          <w:tcPr>
            <w:tcW w:w="297" w:type="pct"/>
            <w:gridSpan w:val="2"/>
            <w:tcBorders>
              <w:top w:val="single" w:sz="6" w:space="0" w:color="auto"/>
              <w:left w:val="single" w:sz="6" w:space="0" w:color="auto"/>
              <w:bottom w:val="single" w:sz="6" w:space="0" w:color="auto"/>
              <w:right w:val="single" w:sz="6"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1.1</w:t>
            </w:r>
          </w:p>
        </w:tc>
        <w:tc>
          <w:tcPr>
            <w:tcW w:w="940" w:type="pct"/>
            <w:gridSpan w:val="2"/>
            <w:tcBorders>
              <w:top w:val="single" w:sz="6" w:space="0" w:color="auto"/>
              <w:left w:val="single" w:sz="6" w:space="0" w:color="auto"/>
              <w:bottom w:val="single" w:sz="6" w:space="0" w:color="auto"/>
              <w:right w:val="single" w:sz="6"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247"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(тыс. чел.)</w:t>
            </w:r>
          </w:p>
        </w:tc>
        <w:tc>
          <w:tcPr>
            <w:tcW w:w="445"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105,9</w:t>
            </w:r>
          </w:p>
        </w:tc>
        <w:tc>
          <w:tcPr>
            <w:tcW w:w="395"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123,0</w:t>
            </w:r>
          </w:p>
        </w:tc>
        <w:tc>
          <w:tcPr>
            <w:tcW w:w="460" w:type="pct"/>
            <w:gridSpan w:val="3"/>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179,8</w:t>
            </w:r>
          </w:p>
        </w:tc>
        <w:tc>
          <w:tcPr>
            <w:tcW w:w="481"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188,79</w:t>
            </w:r>
          </w:p>
        </w:tc>
        <w:tc>
          <w:tcPr>
            <w:tcW w:w="516"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w:t>
            </w:r>
          </w:p>
        </w:tc>
        <w:tc>
          <w:tcPr>
            <w:tcW w:w="464" w:type="pct"/>
            <w:gridSpan w:val="2"/>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198,245</w:t>
            </w:r>
          </w:p>
        </w:tc>
        <w:tc>
          <w:tcPr>
            <w:tcW w:w="358" w:type="pct"/>
            <w:gridSpan w:val="2"/>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jc w:val="center"/>
              <w:rPr>
                <w:sz w:val="20"/>
                <w:szCs w:val="20"/>
              </w:rPr>
            </w:pPr>
            <w:r w:rsidRPr="00352819">
              <w:rPr>
                <w:sz w:val="20"/>
                <w:szCs w:val="20"/>
              </w:rPr>
              <w:t xml:space="preserve">квартальная </w:t>
            </w:r>
          </w:p>
          <w:p w:rsidR="00352819" w:rsidRPr="00352819" w:rsidRDefault="00352819" w:rsidP="00352819">
            <w:pPr>
              <w:widowControl w:val="0"/>
              <w:jc w:val="center"/>
              <w:rPr>
                <w:sz w:val="20"/>
                <w:szCs w:val="20"/>
              </w:rPr>
            </w:pPr>
            <w:r w:rsidRPr="00352819">
              <w:rPr>
                <w:sz w:val="20"/>
                <w:szCs w:val="20"/>
              </w:rPr>
              <w:t>годовая</w:t>
            </w:r>
          </w:p>
        </w:tc>
        <w:tc>
          <w:tcPr>
            <w:tcW w:w="397" w:type="pct"/>
            <w:tcBorders>
              <w:top w:val="single" w:sz="6" w:space="0" w:color="auto"/>
              <w:left w:val="single" w:sz="6" w:space="0" w:color="auto"/>
              <w:bottom w:val="single" w:sz="6" w:space="0" w:color="auto"/>
              <w:right w:val="single" w:sz="6" w:space="0" w:color="auto"/>
            </w:tcBorders>
          </w:tcPr>
          <w:p w:rsidR="00352819" w:rsidRPr="00352819" w:rsidRDefault="00352819" w:rsidP="00352819">
            <w:pPr>
              <w:widowControl w:val="0"/>
              <w:rPr>
                <w:sz w:val="20"/>
                <w:szCs w:val="20"/>
              </w:rPr>
            </w:pPr>
            <w:r w:rsidRPr="00352819">
              <w:rPr>
                <w:sz w:val="20"/>
                <w:szCs w:val="20"/>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Показатели задачи 2 муниципальной программы: Реализация укрепления материально-технической базы муниципальных учреждений</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lastRenderedPageBreak/>
              <w:t>2.1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1. Укрепление материально-технической базы муниципальных учреждений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(ед.)</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ind w:firstLine="40"/>
              <w:jc w:val="center"/>
              <w:rPr>
                <w:sz w:val="20"/>
                <w:szCs w:val="20"/>
              </w:rPr>
            </w:pPr>
            <w:r w:rsidRPr="00352819">
              <w:rPr>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ind w:firstLine="40"/>
              <w:jc w:val="center"/>
              <w:rPr>
                <w:sz w:val="20"/>
                <w:szCs w:val="20"/>
              </w:rPr>
            </w:pPr>
            <w:r w:rsidRPr="00352819">
              <w:rPr>
                <w:sz w:val="20"/>
                <w:szCs w:val="20"/>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ind w:firstLine="40"/>
              <w:jc w:val="center"/>
              <w:rPr>
                <w:sz w:val="20"/>
                <w:szCs w:val="20"/>
              </w:rPr>
            </w:pPr>
            <w:r w:rsidRPr="00352819">
              <w:rPr>
                <w:sz w:val="20"/>
                <w:szCs w:val="20"/>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ind w:firstLine="40"/>
              <w:jc w:val="center"/>
              <w:rPr>
                <w:sz w:val="20"/>
                <w:szCs w:val="20"/>
              </w:rPr>
            </w:pPr>
            <w:r w:rsidRPr="00352819">
              <w:rPr>
                <w:sz w:val="20"/>
                <w:szCs w:val="20"/>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0</w:t>
            </w:r>
          </w:p>
        </w:tc>
        <w:tc>
          <w:tcPr>
            <w:tcW w:w="349"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 xml:space="preserve">квартальная </w:t>
            </w:r>
          </w:p>
          <w:p w:rsidR="00352819" w:rsidRPr="00352819" w:rsidRDefault="00352819" w:rsidP="00352819">
            <w:pPr>
              <w:jc w:val="center"/>
              <w:rPr>
                <w:sz w:val="20"/>
                <w:szCs w:val="20"/>
              </w:rPr>
            </w:pPr>
            <w:r w:rsidRPr="0035281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2</w:t>
            </w:r>
          </w:p>
        </w:tc>
        <w:tc>
          <w:tcPr>
            <w:tcW w:w="297"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3</w:t>
            </w:r>
          </w:p>
        </w:tc>
        <w:tc>
          <w:tcPr>
            <w:tcW w:w="4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4</w:t>
            </w:r>
          </w:p>
        </w:tc>
        <w:tc>
          <w:tcPr>
            <w:tcW w:w="39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5</w:t>
            </w:r>
          </w:p>
        </w:tc>
        <w:tc>
          <w:tcPr>
            <w:tcW w:w="445"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6</w:t>
            </w:r>
          </w:p>
        </w:tc>
        <w:tc>
          <w:tcPr>
            <w:tcW w:w="496"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7</w:t>
            </w:r>
          </w:p>
        </w:tc>
        <w:tc>
          <w:tcPr>
            <w:tcW w:w="543"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8</w:t>
            </w:r>
          </w:p>
        </w:tc>
        <w:tc>
          <w:tcPr>
            <w:tcW w:w="446"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9</w:t>
            </w:r>
          </w:p>
        </w:tc>
        <w:tc>
          <w:tcPr>
            <w:tcW w:w="349"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10</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11</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3.1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(чел.)</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2</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6</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0</w:t>
            </w:r>
          </w:p>
        </w:tc>
        <w:tc>
          <w:tcPr>
            <w:tcW w:w="349"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 xml:space="preserve">квартальная </w:t>
            </w:r>
          </w:p>
          <w:p w:rsidR="00352819" w:rsidRPr="00352819" w:rsidRDefault="00352819" w:rsidP="00352819">
            <w:pPr>
              <w:jc w:val="center"/>
              <w:rPr>
                <w:sz w:val="20"/>
                <w:szCs w:val="20"/>
              </w:rPr>
            </w:pPr>
            <w:r w:rsidRPr="0035281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Показатели задачи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4.1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352819" w:rsidRDefault="00352819" w:rsidP="00352819">
            <w:pPr>
              <w:pStyle w:val="ConsPlusNormal"/>
              <w:widowControl/>
              <w:ind w:firstLine="0"/>
              <w:rPr>
                <w:rFonts w:ascii="Times New Roman" w:hAnsi="Times New Roman" w:cs="Times New Roman"/>
              </w:rPr>
            </w:pPr>
            <w:r w:rsidRPr="00352819">
              <w:rPr>
                <w:rFonts w:ascii="Times New Roman" w:hAnsi="Times New Roman" w:cs="Times New Roman"/>
              </w:rPr>
              <w:t>Показатель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pStyle w:val="ConsPlusNormal"/>
              <w:widowControl/>
              <w:ind w:firstLine="0"/>
              <w:jc w:val="center"/>
              <w:rPr>
                <w:rFonts w:ascii="Times New Roman" w:hAnsi="Times New Roman" w:cs="Times New Roman"/>
              </w:rPr>
            </w:pPr>
            <w:r w:rsidRPr="00352819">
              <w:rPr>
                <w:rFonts w:ascii="Times New Roman" w:hAnsi="Times New Roman" w:cs="Times New Roman"/>
              </w:rPr>
              <w:t>(ед.)</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jc w:val="center"/>
              <w:rPr>
                <w:sz w:val="20"/>
                <w:szCs w:val="20"/>
              </w:rPr>
            </w:pPr>
            <w:r w:rsidRPr="00352819">
              <w:rPr>
                <w:sz w:val="20"/>
                <w:szCs w:val="20"/>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352819" w:rsidRDefault="00352819" w:rsidP="00352819">
            <w:pPr>
              <w:widowControl w:val="0"/>
              <w:jc w:val="center"/>
              <w:rPr>
                <w:sz w:val="20"/>
                <w:szCs w:val="20"/>
              </w:rPr>
            </w:pPr>
            <w:r w:rsidRPr="00352819">
              <w:rPr>
                <w:sz w:val="20"/>
                <w:szCs w:val="20"/>
              </w:rPr>
              <w:t>0</w:t>
            </w:r>
          </w:p>
        </w:tc>
        <w:tc>
          <w:tcPr>
            <w:tcW w:w="349"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jc w:val="center"/>
              <w:rPr>
                <w:sz w:val="20"/>
                <w:szCs w:val="20"/>
              </w:rPr>
            </w:pPr>
            <w:r w:rsidRPr="00352819">
              <w:rPr>
                <w:sz w:val="20"/>
                <w:szCs w:val="20"/>
              </w:rPr>
              <w:t xml:space="preserve">квартальная </w:t>
            </w:r>
          </w:p>
          <w:p w:rsidR="00352819" w:rsidRPr="00352819" w:rsidRDefault="00352819" w:rsidP="00352819">
            <w:pPr>
              <w:jc w:val="center"/>
              <w:rPr>
                <w:sz w:val="20"/>
                <w:szCs w:val="20"/>
              </w:rPr>
            </w:pPr>
            <w:r w:rsidRPr="0035281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352819" w:rsidRDefault="00352819" w:rsidP="00352819">
            <w:pPr>
              <w:widowControl w:val="0"/>
              <w:rPr>
                <w:sz w:val="20"/>
                <w:szCs w:val="20"/>
              </w:rPr>
            </w:pPr>
            <w:r w:rsidRPr="00352819">
              <w:rPr>
                <w:sz w:val="20"/>
                <w:szCs w:val="20"/>
              </w:rPr>
              <w:t>Показатели задачи 5 муниципальной программы: Достижение целевых показателей по плану мероприятий («дорожной карте») «Изменения в сфере культуры»</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pStyle w:val="ConsPlusNormal"/>
              <w:widowControl/>
              <w:ind w:firstLine="0"/>
            </w:pPr>
            <w:r w:rsidRPr="00DC13D9">
              <w:t>5.1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both"/>
              <w:rPr>
                <w:sz w:val="20"/>
                <w:szCs w:val="20"/>
              </w:rPr>
            </w:pPr>
            <w:r w:rsidRPr="00DC13D9">
              <w:rPr>
                <w:sz w:val="20"/>
                <w:szCs w:val="20"/>
              </w:rPr>
              <w:t>Показатель 1. Достижение установленного уровня средней заработной платы работников культуры муниципальных учреждений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pStyle w:val="ConsPlusNormal"/>
              <w:widowControl/>
              <w:ind w:firstLine="0"/>
              <w:jc w:val="center"/>
            </w:pPr>
            <w:r w:rsidRPr="00DC13D9">
              <w:t>(руб.)</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57639,5</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69309,9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74 204,9</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0,0</w:t>
            </w:r>
          </w:p>
        </w:tc>
        <w:tc>
          <w:tcPr>
            <w:tcW w:w="349"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 xml:space="preserve">квартальная </w:t>
            </w:r>
          </w:p>
          <w:p w:rsidR="00352819" w:rsidRPr="00DC13D9" w:rsidRDefault="00352819" w:rsidP="00352819">
            <w:pPr>
              <w:jc w:val="center"/>
              <w:rPr>
                <w:sz w:val="20"/>
                <w:szCs w:val="20"/>
              </w:rPr>
            </w:pPr>
            <w:r w:rsidRPr="00DC13D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rPr>
                <w:sz w:val="20"/>
                <w:szCs w:val="20"/>
              </w:rPr>
            </w:pPr>
            <w:r w:rsidRPr="00DC13D9">
              <w:rPr>
                <w:sz w:val="20"/>
                <w:szCs w:val="20"/>
              </w:rPr>
              <w:t>Ведомственная статистика</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pStyle w:val="ConsPlusNormal"/>
              <w:widowControl/>
              <w:ind w:firstLine="0"/>
            </w:pPr>
            <w:r w:rsidRPr="00DC13D9">
              <w:lastRenderedPageBreak/>
              <w:t>5.2</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both"/>
              <w:rPr>
                <w:sz w:val="20"/>
                <w:szCs w:val="20"/>
              </w:rPr>
            </w:pPr>
            <w:r w:rsidRPr="00DC13D9">
              <w:rPr>
                <w:sz w:val="20"/>
                <w:szCs w:val="20"/>
              </w:rPr>
              <w:t>Показатель 2. Достижение планового значения среднесписочной численности работников без учета внешних совместителей</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pStyle w:val="ConsPlusNormal"/>
              <w:widowControl/>
              <w:ind w:firstLine="0"/>
              <w:jc w:val="center"/>
            </w:pPr>
            <w:r w:rsidRPr="00DC13D9">
              <w:t>(чел.)</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24,5</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24,5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24,5</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0,0</w:t>
            </w:r>
          </w:p>
        </w:tc>
        <w:tc>
          <w:tcPr>
            <w:tcW w:w="349"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 xml:space="preserve">квартальная </w:t>
            </w:r>
          </w:p>
          <w:p w:rsidR="00352819" w:rsidRPr="00DC13D9" w:rsidRDefault="00352819" w:rsidP="00352819">
            <w:pPr>
              <w:jc w:val="center"/>
              <w:rPr>
                <w:sz w:val="20"/>
                <w:szCs w:val="20"/>
              </w:rPr>
            </w:pPr>
            <w:r w:rsidRPr="00DC13D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rPr>
                <w:sz w:val="20"/>
                <w:szCs w:val="20"/>
              </w:rPr>
            </w:pPr>
            <w:r w:rsidRPr="00DC13D9">
              <w:rPr>
                <w:sz w:val="20"/>
                <w:szCs w:val="20"/>
              </w:rPr>
              <w:t>Ведомственная статистика</w:t>
            </w:r>
          </w:p>
        </w:tc>
      </w:tr>
      <w:tr w:rsidR="00352819" w:rsidRPr="00DC13D9" w:rsidTr="00352819">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rPr>
                <w:sz w:val="20"/>
                <w:szCs w:val="20"/>
              </w:rPr>
            </w:pPr>
            <w:r w:rsidRPr="00DC13D9">
              <w:rPr>
                <w:sz w:val="20"/>
                <w:szCs w:val="20"/>
              </w:rPr>
              <w:t>Показатели задачи 6 муниципальной программы: Создание модельных муниципальных библиотек</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pStyle w:val="ConsPlusNormal"/>
              <w:widowControl/>
              <w:ind w:firstLine="0"/>
            </w:pPr>
            <w:r w:rsidRPr="00DC13D9">
              <w:t>6.1</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both"/>
              <w:rPr>
                <w:sz w:val="20"/>
                <w:szCs w:val="20"/>
              </w:rPr>
            </w:pPr>
            <w:r w:rsidRPr="00DC13D9">
              <w:rPr>
                <w:sz w:val="20"/>
                <w:szCs w:val="20"/>
              </w:rPr>
              <w:t>Показатель 1. Создание модельных муниципальных библиотек</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pStyle w:val="ConsPlusNormal"/>
              <w:widowControl/>
              <w:ind w:firstLine="0"/>
              <w:jc w:val="center"/>
            </w:pPr>
            <w:r w:rsidRPr="00DC13D9">
              <w:t>(ед.)</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0</w:t>
            </w:r>
          </w:p>
        </w:tc>
        <w:tc>
          <w:tcPr>
            <w:tcW w:w="349"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 xml:space="preserve">квартальная </w:t>
            </w:r>
          </w:p>
          <w:p w:rsidR="00352819" w:rsidRPr="00DC13D9" w:rsidRDefault="00352819" w:rsidP="00352819">
            <w:pPr>
              <w:jc w:val="center"/>
              <w:rPr>
                <w:sz w:val="20"/>
                <w:szCs w:val="20"/>
              </w:rPr>
            </w:pPr>
            <w:r w:rsidRPr="00DC13D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rPr>
                <w:sz w:val="20"/>
                <w:szCs w:val="20"/>
              </w:rPr>
            </w:pPr>
            <w:r w:rsidRPr="00DC13D9">
              <w:rPr>
                <w:sz w:val="20"/>
                <w:szCs w:val="20"/>
              </w:rPr>
              <w:t>Ведомственная статистика</w:t>
            </w:r>
          </w:p>
        </w:tc>
      </w:tr>
      <w:tr w:rsidR="00352819" w:rsidRPr="00DC13D9" w:rsidTr="00352819">
        <w:trPr>
          <w:cantSplit/>
          <w:trHeight w:val="240"/>
        </w:trPr>
        <w:tc>
          <w:tcPr>
            <w:tcW w:w="245"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pStyle w:val="ConsPlusNormal"/>
              <w:widowControl/>
              <w:ind w:firstLine="0"/>
            </w:pPr>
            <w:r w:rsidRPr="00DC13D9">
              <w:t>6.2</w:t>
            </w:r>
          </w:p>
        </w:tc>
        <w:tc>
          <w:tcPr>
            <w:tcW w:w="942" w:type="pct"/>
            <w:gridSpan w:val="2"/>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both"/>
              <w:rPr>
                <w:sz w:val="20"/>
                <w:szCs w:val="20"/>
              </w:rPr>
            </w:pPr>
            <w:r w:rsidRPr="00DC13D9">
              <w:rPr>
                <w:sz w:val="20"/>
                <w:szCs w:val="20"/>
              </w:rPr>
              <w:t>Показатель 2. Ремонт крыльца Обской библиотеки</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pStyle w:val="ConsPlusNormal"/>
              <w:widowControl/>
              <w:ind w:firstLine="0"/>
              <w:jc w:val="center"/>
            </w:pPr>
            <w:r w:rsidRPr="00DC13D9">
              <w:t>(ед.)</w:t>
            </w:r>
          </w:p>
        </w:tc>
        <w:tc>
          <w:tcPr>
            <w:tcW w:w="44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1</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jc w:val="center"/>
              <w:rPr>
                <w:sz w:val="20"/>
                <w:szCs w:val="20"/>
              </w:rPr>
            </w:pPr>
            <w:r w:rsidRPr="00DC13D9">
              <w:rPr>
                <w:sz w:val="20"/>
                <w:szCs w:val="20"/>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352819" w:rsidRPr="00DC13D9" w:rsidRDefault="00352819" w:rsidP="00352819">
            <w:pPr>
              <w:widowControl w:val="0"/>
              <w:jc w:val="center"/>
              <w:rPr>
                <w:sz w:val="20"/>
                <w:szCs w:val="20"/>
              </w:rPr>
            </w:pPr>
            <w:r w:rsidRPr="00DC13D9">
              <w:rPr>
                <w:sz w:val="20"/>
                <w:szCs w:val="20"/>
              </w:rPr>
              <w:t>0</w:t>
            </w:r>
          </w:p>
        </w:tc>
        <w:tc>
          <w:tcPr>
            <w:tcW w:w="349"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jc w:val="center"/>
              <w:rPr>
                <w:sz w:val="20"/>
                <w:szCs w:val="20"/>
              </w:rPr>
            </w:pPr>
            <w:r w:rsidRPr="00DC13D9">
              <w:rPr>
                <w:sz w:val="20"/>
                <w:szCs w:val="20"/>
              </w:rPr>
              <w:t xml:space="preserve">квартальная </w:t>
            </w:r>
          </w:p>
          <w:p w:rsidR="00352819" w:rsidRPr="00DC13D9" w:rsidRDefault="00352819" w:rsidP="00352819">
            <w:pPr>
              <w:jc w:val="center"/>
              <w:rPr>
                <w:sz w:val="20"/>
                <w:szCs w:val="20"/>
              </w:rPr>
            </w:pPr>
            <w:r w:rsidRPr="00DC13D9">
              <w:rPr>
                <w:sz w:val="20"/>
                <w:szCs w:val="20"/>
              </w:rPr>
              <w:t>годовая</w:t>
            </w:r>
          </w:p>
        </w:tc>
        <w:tc>
          <w:tcPr>
            <w:tcW w:w="397" w:type="pct"/>
            <w:tcBorders>
              <w:top w:val="single" w:sz="4" w:space="0" w:color="auto"/>
              <w:left w:val="single" w:sz="4" w:space="0" w:color="auto"/>
              <w:bottom w:val="single" w:sz="4" w:space="0" w:color="auto"/>
              <w:right w:val="single" w:sz="4" w:space="0" w:color="auto"/>
            </w:tcBorders>
          </w:tcPr>
          <w:p w:rsidR="00352819" w:rsidRPr="00DC13D9" w:rsidRDefault="00352819" w:rsidP="00352819">
            <w:pPr>
              <w:widowControl w:val="0"/>
              <w:rPr>
                <w:sz w:val="20"/>
                <w:szCs w:val="20"/>
              </w:rPr>
            </w:pPr>
            <w:r w:rsidRPr="00DC13D9">
              <w:rPr>
                <w:sz w:val="20"/>
                <w:szCs w:val="20"/>
              </w:rPr>
              <w:t>Ведомственная статистика</w:t>
            </w:r>
          </w:p>
        </w:tc>
      </w:tr>
    </w:tbl>
    <w:p w:rsidR="00352819" w:rsidRPr="00DC13D9" w:rsidRDefault="00352819" w:rsidP="00352819">
      <w:pPr>
        <w:widowControl w:val="0"/>
        <w:jc w:val="right"/>
        <w:rPr>
          <w:sz w:val="20"/>
          <w:szCs w:val="20"/>
        </w:rPr>
      </w:pPr>
    </w:p>
    <w:p w:rsidR="00352819" w:rsidRPr="00DC13D9" w:rsidRDefault="00352819" w:rsidP="00352819">
      <w:pPr>
        <w:pStyle w:val="ConsPlusNonformat"/>
        <w:rPr>
          <w:rFonts w:ascii="Times New Roman" w:hAnsi="Times New Roman" w:cs="Times New Roman"/>
          <w:u w:val="single"/>
        </w:rPr>
      </w:pPr>
      <w:r w:rsidRPr="00DC13D9">
        <w:rPr>
          <w:rFonts w:ascii="Times New Roman" w:hAnsi="Times New Roman" w:cs="Times New Roman"/>
        </w:rPr>
        <w:t xml:space="preserve">Руководитель ответственного исполнителя  _____________________  </w:t>
      </w:r>
      <w:r w:rsidRPr="00DC13D9">
        <w:rPr>
          <w:rFonts w:ascii="Times New Roman" w:hAnsi="Times New Roman" w:cs="Times New Roman"/>
        </w:rPr>
        <w:tab/>
      </w:r>
      <w:r w:rsidRPr="00DC13D9">
        <w:rPr>
          <w:rFonts w:ascii="Times New Roman" w:hAnsi="Times New Roman" w:cs="Times New Roman"/>
        </w:rPr>
        <w:tab/>
        <w:t>Ю.А.Третьяков</w:t>
      </w:r>
      <w:r w:rsidRPr="00DC13D9">
        <w:rPr>
          <w:rFonts w:ascii="Times New Roman" w:hAnsi="Times New Roman" w:cs="Times New Roman"/>
          <w:u w:val="single"/>
        </w:rPr>
        <w:t xml:space="preserve"> </w:t>
      </w:r>
    </w:p>
    <w:p w:rsidR="00352819" w:rsidRPr="00DC13D9" w:rsidRDefault="00352819" w:rsidP="00352819">
      <w:pPr>
        <w:pStyle w:val="ConsPlusNonformat"/>
        <w:rPr>
          <w:rFonts w:ascii="Times New Roman" w:hAnsi="Times New Roman" w:cs="Times New Roman"/>
          <w:u w:val="single"/>
        </w:rPr>
      </w:pPr>
    </w:p>
    <w:p w:rsidR="00352819" w:rsidRPr="00DC13D9" w:rsidRDefault="00352819" w:rsidP="00352819">
      <w:pPr>
        <w:pStyle w:val="ConsPlusNonformat"/>
        <w:rPr>
          <w:rFonts w:ascii="Times New Roman" w:hAnsi="Times New Roman" w:cs="Times New Roman"/>
        </w:rPr>
      </w:pPr>
      <w:r w:rsidRPr="00DC13D9">
        <w:rPr>
          <w:rFonts w:ascii="Times New Roman" w:hAnsi="Times New Roman" w:cs="Times New Roman"/>
        </w:rPr>
        <w:t>Исполнитель: Третьяков Ю.А.</w:t>
      </w:r>
    </w:p>
    <w:p w:rsidR="00352819" w:rsidRPr="00DC13D9" w:rsidRDefault="00352819" w:rsidP="00352819">
      <w:pPr>
        <w:pStyle w:val="ConsPlusNonformat"/>
        <w:rPr>
          <w:rFonts w:ascii="Times New Roman" w:hAnsi="Times New Roman" w:cs="Times New Roman"/>
        </w:rPr>
      </w:pPr>
      <w:r w:rsidRPr="00DC13D9">
        <w:rPr>
          <w:rFonts w:ascii="Times New Roman" w:hAnsi="Times New Roman" w:cs="Times New Roman"/>
        </w:rPr>
        <w:t>Контактный телефон: 8(38257)21930</w:t>
      </w:r>
    </w:p>
    <w:p w:rsidR="00352819" w:rsidRPr="00DC13D9" w:rsidRDefault="00352819" w:rsidP="00352819">
      <w:pPr>
        <w:widowControl w:val="0"/>
        <w:ind w:left="10632"/>
        <w:rPr>
          <w:sz w:val="20"/>
          <w:szCs w:val="20"/>
        </w:rPr>
      </w:pPr>
      <w:r w:rsidRPr="00DC13D9">
        <w:rPr>
          <w:sz w:val="20"/>
          <w:szCs w:val="20"/>
        </w:rPr>
        <w:t xml:space="preserve">Приложение № 2 </w:t>
      </w:r>
    </w:p>
    <w:p w:rsidR="00352819" w:rsidRPr="00DC13D9" w:rsidRDefault="00352819" w:rsidP="00352819">
      <w:pPr>
        <w:widowControl w:val="0"/>
        <w:ind w:left="10632"/>
        <w:jc w:val="both"/>
        <w:rPr>
          <w:sz w:val="20"/>
          <w:szCs w:val="20"/>
        </w:rPr>
      </w:pPr>
      <w:r w:rsidRPr="00DC13D9">
        <w:rPr>
          <w:sz w:val="20"/>
          <w:szCs w:val="20"/>
        </w:rPr>
        <w:t>к муниципальной программе «Создание условий для обеспечения населения Чаинского района библиотечными услугами»</w:t>
      </w:r>
      <w:r w:rsidRPr="00DC13D9">
        <w:rPr>
          <w:rFonts w:cs="Calibri"/>
          <w:sz w:val="20"/>
          <w:szCs w:val="20"/>
        </w:rPr>
        <w:t xml:space="preserve"> </w:t>
      </w:r>
    </w:p>
    <w:p w:rsidR="00352819" w:rsidRPr="00DC13D9" w:rsidRDefault="00352819" w:rsidP="00352819">
      <w:pPr>
        <w:widowControl w:val="0"/>
        <w:jc w:val="right"/>
        <w:rPr>
          <w:sz w:val="20"/>
          <w:szCs w:val="20"/>
        </w:rPr>
      </w:pP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РЕСУРСНОЕ ОБЕСПЕЧЕНИЕ МУНИЦИПАЛЬНОЙ ПРОГРАММЫ</w:t>
      </w: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 xml:space="preserve">«СОЗДАНИЕ УСЛОВИЙ ДЛЯ ОБЕСПЕЧЕНИЯ НАСЕЛЕНИЯ ЧАИНСКОГО РАЙОНА БИБЛИОТЕЧНЫМИ УСЛУГАМИ» </w:t>
      </w:r>
    </w:p>
    <w:p w:rsidR="00352819" w:rsidRPr="00352819" w:rsidRDefault="00352819" w:rsidP="00352819">
      <w:pPr>
        <w:pStyle w:val="ConsPlusNormal"/>
        <w:jc w:val="center"/>
        <w:rPr>
          <w:rFonts w:ascii="Times New Roman" w:hAnsi="Times New Roman" w:cs="Times New Roman"/>
        </w:rPr>
      </w:pPr>
    </w:p>
    <w:p w:rsidR="00352819" w:rsidRPr="00352819" w:rsidRDefault="00352819" w:rsidP="00352819">
      <w:pPr>
        <w:jc w:val="right"/>
        <w:rPr>
          <w:sz w:val="20"/>
          <w:szCs w:val="20"/>
        </w:rPr>
      </w:pPr>
      <w:r w:rsidRPr="00352819">
        <w:rPr>
          <w:sz w:val="20"/>
          <w:szCs w:val="20"/>
        </w:rPr>
        <w:t>тыс. 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21"/>
        <w:gridCol w:w="1427"/>
        <w:gridCol w:w="1635"/>
        <w:gridCol w:w="1587"/>
        <w:gridCol w:w="1585"/>
        <w:gridCol w:w="1328"/>
        <w:gridCol w:w="1803"/>
        <w:gridCol w:w="1276"/>
      </w:tblGrid>
      <w:tr w:rsidR="00352819" w:rsidRPr="00352819" w:rsidTr="00352819">
        <w:tc>
          <w:tcPr>
            <w:tcW w:w="647" w:type="dxa"/>
            <w:vMerge w:val="restart"/>
            <w:shd w:val="clear" w:color="auto" w:fill="auto"/>
          </w:tcPr>
          <w:p w:rsidR="00352819" w:rsidRPr="00352819" w:rsidRDefault="00352819" w:rsidP="00352819">
            <w:pPr>
              <w:widowControl w:val="0"/>
              <w:jc w:val="center"/>
              <w:rPr>
                <w:sz w:val="20"/>
                <w:szCs w:val="20"/>
              </w:rPr>
            </w:pPr>
            <w:r w:rsidRPr="00352819">
              <w:rPr>
                <w:sz w:val="20"/>
                <w:szCs w:val="20"/>
              </w:rPr>
              <w:t>№</w:t>
            </w:r>
          </w:p>
          <w:p w:rsidR="00352819" w:rsidRPr="00352819" w:rsidRDefault="00352819" w:rsidP="00352819">
            <w:pPr>
              <w:widowControl w:val="0"/>
              <w:jc w:val="center"/>
              <w:rPr>
                <w:sz w:val="20"/>
                <w:szCs w:val="20"/>
              </w:rPr>
            </w:pPr>
            <w:r w:rsidRPr="00352819">
              <w:rPr>
                <w:sz w:val="20"/>
                <w:szCs w:val="20"/>
              </w:rPr>
              <w:t>п/п</w:t>
            </w:r>
          </w:p>
        </w:tc>
        <w:tc>
          <w:tcPr>
            <w:tcW w:w="3421" w:type="dxa"/>
            <w:vMerge w:val="restart"/>
            <w:shd w:val="clear" w:color="auto" w:fill="auto"/>
          </w:tcPr>
          <w:p w:rsidR="00352819" w:rsidRPr="00352819" w:rsidRDefault="00352819" w:rsidP="00352819">
            <w:pPr>
              <w:widowControl w:val="0"/>
              <w:jc w:val="center"/>
              <w:rPr>
                <w:sz w:val="20"/>
                <w:szCs w:val="20"/>
              </w:rPr>
            </w:pPr>
            <w:r w:rsidRPr="00352819">
              <w:rPr>
                <w:sz w:val="20"/>
                <w:szCs w:val="20"/>
              </w:rPr>
              <w:t>Наименование задачи муниципальной программы</w:t>
            </w:r>
          </w:p>
        </w:tc>
        <w:tc>
          <w:tcPr>
            <w:tcW w:w="1427" w:type="dxa"/>
            <w:vMerge w:val="restart"/>
            <w:shd w:val="clear" w:color="auto" w:fill="auto"/>
          </w:tcPr>
          <w:p w:rsidR="00352819" w:rsidRPr="00352819" w:rsidRDefault="00352819" w:rsidP="00352819">
            <w:pPr>
              <w:widowControl w:val="0"/>
              <w:jc w:val="center"/>
              <w:rPr>
                <w:sz w:val="20"/>
                <w:szCs w:val="20"/>
              </w:rPr>
            </w:pPr>
            <w:r w:rsidRPr="00352819">
              <w:rPr>
                <w:sz w:val="20"/>
                <w:szCs w:val="20"/>
              </w:rPr>
              <w:t>Срок реализации</w:t>
            </w:r>
          </w:p>
        </w:tc>
        <w:tc>
          <w:tcPr>
            <w:tcW w:w="1635" w:type="dxa"/>
            <w:vMerge w:val="restart"/>
            <w:shd w:val="clear" w:color="auto" w:fill="auto"/>
          </w:tcPr>
          <w:p w:rsidR="00352819" w:rsidRPr="00352819" w:rsidRDefault="00352819" w:rsidP="00352819">
            <w:pPr>
              <w:jc w:val="center"/>
              <w:rPr>
                <w:sz w:val="20"/>
                <w:szCs w:val="20"/>
              </w:rPr>
            </w:pPr>
            <w:r w:rsidRPr="00352819">
              <w:rPr>
                <w:sz w:val="20"/>
                <w:szCs w:val="20"/>
              </w:rPr>
              <w:t xml:space="preserve">Объем финансирования </w:t>
            </w:r>
          </w:p>
        </w:tc>
        <w:tc>
          <w:tcPr>
            <w:tcW w:w="6303" w:type="dxa"/>
            <w:gridSpan w:val="4"/>
            <w:shd w:val="clear" w:color="auto" w:fill="auto"/>
          </w:tcPr>
          <w:p w:rsidR="00352819" w:rsidRPr="00352819" w:rsidRDefault="00352819" w:rsidP="00352819">
            <w:pPr>
              <w:jc w:val="center"/>
              <w:rPr>
                <w:sz w:val="20"/>
                <w:szCs w:val="20"/>
              </w:rPr>
            </w:pPr>
            <w:r w:rsidRPr="00352819">
              <w:rPr>
                <w:sz w:val="20"/>
                <w:szCs w:val="20"/>
              </w:rPr>
              <w:t>В том числе за счет средств</w:t>
            </w:r>
          </w:p>
        </w:tc>
        <w:tc>
          <w:tcPr>
            <w:tcW w:w="1276" w:type="dxa"/>
            <w:vMerge w:val="restart"/>
            <w:shd w:val="clear" w:color="auto" w:fill="auto"/>
          </w:tcPr>
          <w:p w:rsidR="00352819" w:rsidRPr="00352819" w:rsidRDefault="00352819" w:rsidP="00352819">
            <w:pPr>
              <w:jc w:val="center"/>
              <w:rPr>
                <w:sz w:val="20"/>
                <w:szCs w:val="20"/>
              </w:rPr>
            </w:pPr>
            <w:r w:rsidRPr="00352819">
              <w:rPr>
                <w:sz w:val="20"/>
                <w:szCs w:val="20"/>
              </w:rPr>
              <w:t>Соисполнитель</w:t>
            </w:r>
          </w:p>
        </w:tc>
      </w:tr>
      <w:tr w:rsidR="00352819" w:rsidRPr="00352819" w:rsidTr="00352819">
        <w:tc>
          <w:tcPr>
            <w:tcW w:w="647" w:type="dxa"/>
            <w:vMerge/>
            <w:shd w:val="clear" w:color="auto" w:fill="auto"/>
            <w:vAlign w:val="center"/>
          </w:tcPr>
          <w:p w:rsidR="00352819" w:rsidRPr="00352819" w:rsidRDefault="00352819" w:rsidP="00352819">
            <w:pPr>
              <w:rPr>
                <w:sz w:val="20"/>
                <w:szCs w:val="20"/>
              </w:rPr>
            </w:pPr>
          </w:p>
        </w:tc>
        <w:tc>
          <w:tcPr>
            <w:tcW w:w="3421" w:type="dxa"/>
            <w:vMerge/>
            <w:shd w:val="clear" w:color="auto" w:fill="auto"/>
            <w:vAlign w:val="center"/>
          </w:tcPr>
          <w:p w:rsidR="00352819" w:rsidRPr="00352819" w:rsidRDefault="00352819" w:rsidP="00352819">
            <w:pPr>
              <w:rPr>
                <w:sz w:val="20"/>
                <w:szCs w:val="20"/>
              </w:rPr>
            </w:pPr>
          </w:p>
        </w:tc>
        <w:tc>
          <w:tcPr>
            <w:tcW w:w="1427" w:type="dxa"/>
            <w:vMerge/>
            <w:shd w:val="clear" w:color="auto" w:fill="auto"/>
            <w:vAlign w:val="center"/>
          </w:tcPr>
          <w:p w:rsidR="00352819" w:rsidRPr="00352819" w:rsidRDefault="00352819" w:rsidP="00352819">
            <w:pPr>
              <w:rPr>
                <w:sz w:val="20"/>
                <w:szCs w:val="20"/>
              </w:rPr>
            </w:pPr>
          </w:p>
        </w:tc>
        <w:tc>
          <w:tcPr>
            <w:tcW w:w="1635" w:type="dxa"/>
            <w:vMerge/>
            <w:shd w:val="clear" w:color="auto" w:fill="auto"/>
          </w:tcPr>
          <w:p w:rsidR="00352819" w:rsidRPr="00352819" w:rsidRDefault="00352819" w:rsidP="00352819">
            <w:pPr>
              <w:rPr>
                <w:sz w:val="20"/>
                <w:szCs w:val="20"/>
              </w:rPr>
            </w:pPr>
          </w:p>
        </w:tc>
        <w:tc>
          <w:tcPr>
            <w:tcW w:w="1587" w:type="dxa"/>
            <w:shd w:val="clear" w:color="auto" w:fill="auto"/>
          </w:tcPr>
          <w:p w:rsidR="00352819" w:rsidRPr="00352819" w:rsidRDefault="00352819" w:rsidP="00352819">
            <w:pPr>
              <w:widowControl w:val="0"/>
              <w:jc w:val="center"/>
              <w:rPr>
                <w:sz w:val="20"/>
                <w:szCs w:val="20"/>
              </w:rPr>
            </w:pPr>
            <w:r w:rsidRPr="00352819">
              <w:rPr>
                <w:sz w:val="20"/>
                <w:szCs w:val="20"/>
              </w:rPr>
              <w:t>Федерального бюджета (по согласованию)</w:t>
            </w:r>
          </w:p>
        </w:tc>
        <w:tc>
          <w:tcPr>
            <w:tcW w:w="1585" w:type="dxa"/>
            <w:shd w:val="clear" w:color="auto" w:fill="auto"/>
          </w:tcPr>
          <w:p w:rsidR="00352819" w:rsidRPr="00352819" w:rsidRDefault="00352819" w:rsidP="00352819">
            <w:pPr>
              <w:widowControl w:val="0"/>
              <w:jc w:val="center"/>
              <w:rPr>
                <w:sz w:val="20"/>
                <w:szCs w:val="20"/>
              </w:rPr>
            </w:pPr>
            <w:r w:rsidRPr="00352819">
              <w:rPr>
                <w:sz w:val="20"/>
                <w:szCs w:val="20"/>
              </w:rPr>
              <w:t>областного бюджета (по согласованию)</w:t>
            </w:r>
          </w:p>
        </w:tc>
        <w:tc>
          <w:tcPr>
            <w:tcW w:w="1328" w:type="dxa"/>
            <w:shd w:val="clear" w:color="auto" w:fill="auto"/>
          </w:tcPr>
          <w:p w:rsidR="00352819" w:rsidRPr="00352819" w:rsidRDefault="00352819" w:rsidP="00352819">
            <w:pPr>
              <w:widowControl w:val="0"/>
              <w:jc w:val="center"/>
              <w:rPr>
                <w:sz w:val="20"/>
                <w:szCs w:val="20"/>
              </w:rPr>
            </w:pPr>
            <w:r w:rsidRPr="00352819">
              <w:rPr>
                <w:sz w:val="20"/>
                <w:szCs w:val="20"/>
              </w:rPr>
              <w:t>местного бюджета</w:t>
            </w:r>
          </w:p>
        </w:tc>
        <w:tc>
          <w:tcPr>
            <w:tcW w:w="1803" w:type="dxa"/>
            <w:shd w:val="clear" w:color="auto" w:fill="auto"/>
          </w:tcPr>
          <w:p w:rsidR="00352819" w:rsidRPr="00352819" w:rsidRDefault="00352819" w:rsidP="00352819">
            <w:pPr>
              <w:widowControl w:val="0"/>
              <w:jc w:val="center"/>
              <w:rPr>
                <w:sz w:val="20"/>
                <w:szCs w:val="20"/>
              </w:rPr>
            </w:pPr>
            <w:r w:rsidRPr="00352819">
              <w:rPr>
                <w:sz w:val="20"/>
                <w:szCs w:val="20"/>
              </w:rPr>
              <w:t>Внебюджетных источников (по согласованию</w:t>
            </w:r>
          </w:p>
        </w:tc>
        <w:tc>
          <w:tcPr>
            <w:tcW w:w="1276" w:type="dxa"/>
            <w:vMerge/>
            <w:shd w:val="clear" w:color="auto" w:fill="auto"/>
          </w:tcPr>
          <w:p w:rsidR="00352819" w:rsidRPr="00352819" w:rsidRDefault="00352819" w:rsidP="00352819">
            <w:pPr>
              <w:rPr>
                <w:sz w:val="20"/>
                <w:szCs w:val="20"/>
              </w:rPr>
            </w:pPr>
          </w:p>
        </w:tc>
      </w:tr>
      <w:tr w:rsidR="00352819" w:rsidRPr="00352819" w:rsidTr="00352819">
        <w:tc>
          <w:tcPr>
            <w:tcW w:w="647" w:type="dxa"/>
            <w:shd w:val="clear" w:color="auto" w:fill="auto"/>
          </w:tcPr>
          <w:p w:rsidR="00352819" w:rsidRPr="00352819" w:rsidRDefault="00352819" w:rsidP="00352819">
            <w:pPr>
              <w:widowControl w:val="0"/>
              <w:jc w:val="center"/>
              <w:rPr>
                <w:sz w:val="20"/>
                <w:szCs w:val="20"/>
              </w:rPr>
            </w:pPr>
            <w:r w:rsidRPr="00352819">
              <w:rPr>
                <w:sz w:val="20"/>
                <w:szCs w:val="20"/>
              </w:rPr>
              <w:t>1</w:t>
            </w:r>
          </w:p>
        </w:tc>
        <w:tc>
          <w:tcPr>
            <w:tcW w:w="3421" w:type="dxa"/>
            <w:shd w:val="clear" w:color="auto" w:fill="auto"/>
          </w:tcPr>
          <w:p w:rsidR="00352819" w:rsidRPr="00352819" w:rsidRDefault="00352819" w:rsidP="00352819">
            <w:pPr>
              <w:widowControl w:val="0"/>
              <w:jc w:val="center"/>
              <w:rPr>
                <w:sz w:val="20"/>
                <w:szCs w:val="20"/>
              </w:rPr>
            </w:pPr>
            <w:r w:rsidRPr="00352819">
              <w:rPr>
                <w:sz w:val="20"/>
                <w:szCs w:val="20"/>
              </w:rPr>
              <w:t>2</w:t>
            </w:r>
          </w:p>
        </w:tc>
        <w:tc>
          <w:tcPr>
            <w:tcW w:w="1427" w:type="dxa"/>
            <w:shd w:val="clear" w:color="auto" w:fill="auto"/>
          </w:tcPr>
          <w:p w:rsidR="00352819" w:rsidRPr="00352819" w:rsidRDefault="00352819" w:rsidP="00352819">
            <w:pPr>
              <w:widowControl w:val="0"/>
              <w:jc w:val="center"/>
              <w:rPr>
                <w:sz w:val="20"/>
                <w:szCs w:val="20"/>
              </w:rPr>
            </w:pPr>
            <w:r w:rsidRPr="00352819">
              <w:rPr>
                <w:sz w:val="20"/>
                <w:szCs w:val="20"/>
              </w:rPr>
              <w:t>3</w:t>
            </w:r>
          </w:p>
        </w:tc>
        <w:tc>
          <w:tcPr>
            <w:tcW w:w="1635" w:type="dxa"/>
            <w:shd w:val="clear" w:color="auto" w:fill="auto"/>
          </w:tcPr>
          <w:p w:rsidR="00352819" w:rsidRPr="00352819" w:rsidRDefault="00352819" w:rsidP="00352819">
            <w:pPr>
              <w:widowControl w:val="0"/>
              <w:jc w:val="center"/>
              <w:rPr>
                <w:sz w:val="20"/>
                <w:szCs w:val="20"/>
              </w:rPr>
            </w:pPr>
            <w:r w:rsidRPr="00352819">
              <w:rPr>
                <w:sz w:val="20"/>
                <w:szCs w:val="20"/>
              </w:rPr>
              <w:t>4</w:t>
            </w:r>
          </w:p>
        </w:tc>
        <w:tc>
          <w:tcPr>
            <w:tcW w:w="1587" w:type="dxa"/>
            <w:shd w:val="clear" w:color="auto" w:fill="auto"/>
          </w:tcPr>
          <w:p w:rsidR="00352819" w:rsidRPr="00352819" w:rsidRDefault="00352819" w:rsidP="00352819">
            <w:pPr>
              <w:widowControl w:val="0"/>
              <w:jc w:val="center"/>
              <w:rPr>
                <w:sz w:val="20"/>
                <w:szCs w:val="20"/>
              </w:rPr>
            </w:pPr>
            <w:r w:rsidRPr="00352819">
              <w:rPr>
                <w:sz w:val="20"/>
                <w:szCs w:val="20"/>
              </w:rPr>
              <w:t>5</w:t>
            </w:r>
          </w:p>
        </w:tc>
        <w:tc>
          <w:tcPr>
            <w:tcW w:w="1585" w:type="dxa"/>
            <w:shd w:val="clear" w:color="auto" w:fill="auto"/>
          </w:tcPr>
          <w:p w:rsidR="00352819" w:rsidRPr="00352819" w:rsidRDefault="00352819" w:rsidP="00352819">
            <w:pPr>
              <w:widowControl w:val="0"/>
              <w:jc w:val="center"/>
              <w:rPr>
                <w:sz w:val="20"/>
                <w:szCs w:val="20"/>
              </w:rPr>
            </w:pPr>
            <w:r w:rsidRPr="00352819">
              <w:rPr>
                <w:sz w:val="20"/>
                <w:szCs w:val="20"/>
              </w:rPr>
              <w:t>6</w:t>
            </w:r>
          </w:p>
        </w:tc>
        <w:tc>
          <w:tcPr>
            <w:tcW w:w="1328" w:type="dxa"/>
            <w:shd w:val="clear" w:color="auto" w:fill="auto"/>
          </w:tcPr>
          <w:p w:rsidR="00352819" w:rsidRPr="00352819" w:rsidRDefault="00352819" w:rsidP="00352819">
            <w:pPr>
              <w:widowControl w:val="0"/>
              <w:jc w:val="center"/>
              <w:rPr>
                <w:sz w:val="20"/>
                <w:szCs w:val="20"/>
              </w:rPr>
            </w:pPr>
            <w:r w:rsidRPr="00352819">
              <w:rPr>
                <w:sz w:val="20"/>
                <w:szCs w:val="20"/>
              </w:rPr>
              <w:t>7</w:t>
            </w:r>
          </w:p>
        </w:tc>
        <w:tc>
          <w:tcPr>
            <w:tcW w:w="1803" w:type="dxa"/>
            <w:shd w:val="clear" w:color="auto" w:fill="auto"/>
          </w:tcPr>
          <w:p w:rsidR="00352819" w:rsidRPr="00352819" w:rsidRDefault="00352819" w:rsidP="00352819">
            <w:pPr>
              <w:widowControl w:val="0"/>
              <w:jc w:val="center"/>
              <w:rPr>
                <w:sz w:val="20"/>
                <w:szCs w:val="20"/>
              </w:rPr>
            </w:pPr>
            <w:r w:rsidRPr="00352819">
              <w:rPr>
                <w:sz w:val="20"/>
                <w:szCs w:val="20"/>
              </w:rPr>
              <w:t>8</w:t>
            </w:r>
          </w:p>
        </w:tc>
        <w:tc>
          <w:tcPr>
            <w:tcW w:w="1276" w:type="dxa"/>
            <w:shd w:val="clear" w:color="auto" w:fill="auto"/>
          </w:tcPr>
          <w:p w:rsidR="00352819" w:rsidRPr="00352819" w:rsidRDefault="00352819" w:rsidP="00352819">
            <w:pPr>
              <w:widowControl w:val="0"/>
              <w:jc w:val="center"/>
              <w:rPr>
                <w:sz w:val="20"/>
                <w:szCs w:val="20"/>
              </w:rPr>
            </w:pPr>
            <w:r w:rsidRPr="00352819">
              <w:rPr>
                <w:sz w:val="20"/>
                <w:szCs w:val="20"/>
              </w:rPr>
              <w:t>9</w:t>
            </w:r>
          </w:p>
        </w:tc>
      </w:tr>
      <w:tr w:rsidR="00352819" w:rsidRPr="00352819" w:rsidTr="00352819">
        <w:trPr>
          <w:trHeight w:val="435"/>
        </w:trPr>
        <w:tc>
          <w:tcPr>
            <w:tcW w:w="647" w:type="dxa"/>
            <w:shd w:val="clear" w:color="auto" w:fill="auto"/>
          </w:tcPr>
          <w:p w:rsidR="00352819" w:rsidRPr="00352819" w:rsidRDefault="00352819" w:rsidP="00352819">
            <w:pPr>
              <w:jc w:val="center"/>
              <w:rPr>
                <w:sz w:val="20"/>
                <w:szCs w:val="20"/>
              </w:rPr>
            </w:pPr>
            <w:r w:rsidRPr="00352819">
              <w:rPr>
                <w:sz w:val="20"/>
                <w:szCs w:val="20"/>
              </w:rPr>
              <w:t xml:space="preserve">1  </w:t>
            </w:r>
          </w:p>
        </w:tc>
        <w:tc>
          <w:tcPr>
            <w:tcW w:w="14062" w:type="dxa"/>
            <w:gridSpan w:val="8"/>
            <w:tcBorders>
              <w:top w:val="nil"/>
              <w:bottom w:val="nil"/>
            </w:tcBorders>
            <w:shd w:val="clear" w:color="auto" w:fill="auto"/>
          </w:tcPr>
          <w:p w:rsidR="00352819" w:rsidRPr="00352819" w:rsidRDefault="00352819" w:rsidP="00352819">
            <w:pPr>
              <w:rPr>
                <w:b/>
                <w:sz w:val="20"/>
                <w:szCs w:val="20"/>
              </w:rPr>
            </w:pPr>
            <w:r w:rsidRPr="00352819">
              <w:rPr>
                <w:b/>
                <w:sz w:val="20"/>
                <w:szCs w:val="20"/>
              </w:rPr>
              <w:t>Задача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52819" w:rsidRPr="00352819" w:rsidTr="00352819">
        <w:trPr>
          <w:trHeight w:val="481"/>
        </w:trPr>
        <w:tc>
          <w:tcPr>
            <w:tcW w:w="647" w:type="dxa"/>
            <w:vMerge w:val="restart"/>
            <w:shd w:val="clear" w:color="auto" w:fill="auto"/>
          </w:tcPr>
          <w:p w:rsidR="00352819" w:rsidRPr="00352819" w:rsidRDefault="00352819" w:rsidP="00352819">
            <w:pPr>
              <w:widowControl w:val="0"/>
              <w:rPr>
                <w:sz w:val="20"/>
                <w:szCs w:val="20"/>
              </w:rPr>
            </w:pPr>
            <w:r w:rsidRPr="00352819">
              <w:rPr>
                <w:sz w:val="20"/>
                <w:szCs w:val="20"/>
              </w:rPr>
              <w:t>1.1</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 xml:space="preserve">Мероприятие 1. Оказание муниципальных услуг в соответствии с перечнем муниципальных услуг (работ), оказываемых (выполняемых) </w:t>
            </w:r>
            <w:r w:rsidRPr="00352819">
              <w:rPr>
                <w:b/>
                <w:sz w:val="20"/>
                <w:szCs w:val="20"/>
              </w:rPr>
              <w:lastRenderedPageBreak/>
              <w:t>муниципальными учреждениями в качестве основных видов деятельности МБУК «МЦБС»</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lastRenderedPageBreak/>
              <w:t>всего</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34 880,0</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34 880,0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vMerge w:val="restart"/>
            <w:shd w:val="clear" w:color="auto" w:fill="auto"/>
          </w:tcPr>
          <w:p w:rsidR="00352819" w:rsidRPr="00352819" w:rsidRDefault="00352819" w:rsidP="00352819">
            <w:pPr>
              <w:widowControl w:val="0"/>
              <w:rPr>
                <w:sz w:val="20"/>
                <w:szCs w:val="20"/>
              </w:rPr>
            </w:pPr>
          </w:p>
        </w:tc>
      </w:tr>
      <w:tr w:rsidR="00352819" w:rsidRPr="00352819" w:rsidTr="00352819">
        <w:trPr>
          <w:trHeight w:val="315"/>
        </w:trPr>
        <w:tc>
          <w:tcPr>
            <w:tcW w:w="647" w:type="dxa"/>
            <w:vMerge/>
            <w:shd w:val="clear" w:color="auto" w:fill="auto"/>
          </w:tcPr>
          <w:p w:rsidR="00352819" w:rsidRPr="00352819" w:rsidRDefault="00352819" w:rsidP="00352819">
            <w:pPr>
              <w:widowControl w:val="0"/>
              <w:rPr>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sz w:val="20"/>
                <w:szCs w:val="20"/>
              </w:rPr>
            </w:pPr>
            <w:r w:rsidRPr="00352819">
              <w:rPr>
                <w:sz w:val="20"/>
                <w:szCs w:val="20"/>
              </w:rPr>
              <w:t>2024 год</w:t>
            </w:r>
          </w:p>
        </w:tc>
        <w:tc>
          <w:tcPr>
            <w:tcW w:w="1635" w:type="dxa"/>
            <w:shd w:val="clear" w:color="auto" w:fill="auto"/>
          </w:tcPr>
          <w:p w:rsidR="00352819" w:rsidRPr="00352819" w:rsidRDefault="00352819" w:rsidP="00352819">
            <w:pPr>
              <w:widowControl w:val="0"/>
              <w:jc w:val="center"/>
              <w:rPr>
                <w:sz w:val="20"/>
                <w:szCs w:val="20"/>
              </w:rPr>
            </w:pPr>
            <w:r w:rsidRPr="00352819">
              <w:rPr>
                <w:sz w:val="20"/>
                <w:szCs w:val="20"/>
              </w:rPr>
              <w:t>14 939,7</w:t>
            </w:r>
          </w:p>
        </w:tc>
        <w:tc>
          <w:tcPr>
            <w:tcW w:w="1587" w:type="dxa"/>
            <w:shd w:val="clear" w:color="auto" w:fill="auto"/>
          </w:tcPr>
          <w:p w:rsidR="00352819" w:rsidRPr="00352819" w:rsidRDefault="00352819" w:rsidP="00352819">
            <w:pPr>
              <w:jc w:val="center"/>
              <w:rPr>
                <w:sz w:val="20"/>
                <w:szCs w:val="20"/>
              </w:rPr>
            </w:pPr>
            <w:r w:rsidRPr="00352819">
              <w:rPr>
                <w:sz w:val="20"/>
                <w:szCs w:val="20"/>
              </w:rPr>
              <w:t>0</w:t>
            </w:r>
          </w:p>
        </w:tc>
        <w:tc>
          <w:tcPr>
            <w:tcW w:w="1585" w:type="dxa"/>
            <w:shd w:val="clear" w:color="auto" w:fill="auto"/>
          </w:tcPr>
          <w:p w:rsidR="00352819" w:rsidRPr="00352819" w:rsidRDefault="00352819" w:rsidP="00352819">
            <w:pPr>
              <w:jc w:val="center"/>
              <w:rPr>
                <w:sz w:val="20"/>
                <w:szCs w:val="20"/>
              </w:rPr>
            </w:pPr>
            <w:r w:rsidRPr="00352819">
              <w:rPr>
                <w:sz w:val="20"/>
                <w:szCs w:val="20"/>
              </w:rPr>
              <w:t>0</w:t>
            </w:r>
          </w:p>
        </w:tc>
        <w:tc>
          <w:tcPr>
            <w:tcW w:w="1328" w:type="dxa"/>
            <w:shd w:val="clear" w:color="auto" w:fill="auto"/>
          </w:tcPr>
          <w:p w:rsidR="00352819" w:rsidRPr="00352819" w:rsidRDefault="00352819" w:rsidP="00352819">
            <w:pPr>
              <w:widowControl w:val="0"/>
              <w:jc w:val="center"/>
              <w:rPr>
                <w:sz w:val="20"/>
                <w:szCs w:val="20"/>
              </w:rPr>
            </w:pPr>
            <w:r w:rsidRPr="00352819">
              <w:rPr>
                <w:sz w:val="20"/>
                <w:szCs w:val="20"/>
              </w:rPr>
              <w:t>14 939,7</w:t>
            </w:r>
          </w:p>
        </w:tc>
        <w:tc>
          <w:tcPr>
            <w:tcW w:w="1803" w:type="dxa"/>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shd w:val="clear" w:color="auto" w:fill="auto"/>
          </w:tcPr>
          <w:p w:rsidR="00352819" w:rsidRPr="00352819" w:rsidRDefault="00352819" w:rsidP="00352819">
            <w:pPr>
              <w:widowControl w:val="0"/>
              <w:rPr>
                <w:sz w:val="20"/>
                <w:szCs w:val="20"/>
              </w:rPr>
            </w:pPr>
          </w:p>
        </w:tc>
      </w:tr>
      <w:tr w:rsidR="00352819" w:rsidRPr="00352819" w:rsidTr="00352819">
        <w:trPr>
          <w:trHeight w:val="345"/>
        </w:trPr>
        <w:tc>
          <w:tcPr>
            <w:tcW w:w="647" w:type="dxa"/>
            <w:vMerge/>
            <w:shd w:val="clear" w:color="auto" w:fill="auto"/>
          </w:tcPr>
          <w:p w:rsidR="00352819" w:rsidRPr="00352819" w:rsidRDefault="00352819" w:rsidP="00352819">
            <w:pPr>
              <w:widowControl w:val="0"/>
              <w:rPr>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sz w:val="20"/>
                <w:szCs w:val="20"/>
              </w:rPr>
            </w:pPr>
            <w:r w:rsidRPr="00352819">
              <w:rPr>
                <w:sz w:val="20"/>
                <w:szCs w:val="20"/>
              </w:rPr>
              <w:t>2025 год</w:t>
            </w:r>
          </w:p>
        </w:tc>
        <w:tc>
          <w:tcPr>
            <w:tcW w:w="1635" w:type="dxa"/>
            <w:shd w:val="clear" w:color="auto" w:fill="auto"/>
          </w:tcPr>
          <w:p w:rsidR="00352819" w:rsidRPr="00352819" w:rsidRDefault="00352819" w:rsidP="00352819">
            <w:pPr>
              <w:widowControl w:val="0"/>
              <w:jc w:val="center"/>
              <w:rPr>
                <w:sz w:val="20"/>
                <w:szCs w:val="20"/>
              </w:rPr>
            </w:pPr>
            <w:r w:rsidRPr="00352819">
              <w:rPr>
                <w:sz w:val="20"/>
                <w:szCs w:val="20"/>
              </w:rPr>
              <w:t>9 945,2</w:t>
            </w:r>
          </w:p>
        </w:tc>
        <w:tc>
          <w:tcPr>
            <w:tcW w:w="1587" w:type="dxa"/>
            <w:shd w:val="clear" w:color="auto" w:fill="auto"/>
          </w:tcPr>
          <w:p w:rsidR="00352819" w:rsidRPr="00352819" w:rsidRDefault="00352819" w:rsidP="00352819">
            <w:pPr>
              <w:jc w:val="center"/>
              <w:rPr>
                <w:sz w:val="20"/>
                <w:szCs w:val="20"/>
              </w:rPr>
            </w:pPr>
            <w:r w:rsidRPr="00352819">
              <w:rPr>
                <w:sz w:val="20"/>
                <w:szCs w:val="20"/>
              </w:rPr>
              <w:t>0</w:t>
            </w:r>
          </w:p>
        </w:tc>
        <w:tc>
          <w:tcPr>
            <w:tcW w:w="1585" w:type="dxa"/>
            <w:shd w:val="clear" w:color="auto" w:fill="auto"/>
          </w:tcPr>
          <w:p w:rsidR="00352819" w:rsidRPr="00352819" w:rsidRDefault="00352819" w:rsidP="00352819">
            <w:pPr>
              <w:jc w:val="center"/>
              <w:rPr>
                <w:sz w:val="20"/>
                <w:szCs w:val="20"/>
              </w:rPr>
            </w:pPr>
            <w:r w:rsidRPr="00352819">
              <w:rPr>
                <w:sz w:val="20"/>
                <w:szCs w:val="20"/>
              </w:rPr>
              <w:t>0</w:t>
            </w:r>
          </w:p>
        </w:tc>
        <w:tc>
          <w:tcPr>
            <w:tcW w:w="1328" w:type="dxa"/>
            <w:shd w:val="clear" w:color="auto" w:fill="auto"/>
          </w:tcPr>
          <w:p w:rsidR="00352819" w:rsidRPr="00352819" w:rsidRDefault="00352819" w:rsidP="00352819">
            <w:pPr>
              <w:widowControl w:val="0"/>
              <w:jc w:val="center"/>
              <w:rPr>
                <w:sz w:val="20"/>
                <w:szCs w:val="20"/>
              </w:rPr>
            </w:pPr>
            <w:r w:rsidRPr="00352819">
              <w:rPr>
                <w:sz w:val="20"/>
                <w:szCs w:val="20"/>
              </w:rPr>
              <w:t>9 945,2</w:t>
            </w:r>
          </w:p>
        </w:tc>
        <w:tc>
          <w:tcPr>
            <w:tcW w:w="1803" w:type="dxa"/>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shd w:val="clear" w:color="auto" w:fill="auto"/>
          </w:tcPr>
          <w:p w:rsidR="00352819" w:rsidRPr="00352819" w:rsidRDefault="00352819" w:rsidP="00352819">
            <w:pPr>
              <w:widowControl w:val="0"/>
              <w:rPr>
                <w:sz w:val="20"/>
                <w:szCs w:val="20"/>
              </w:rPr>
            </w:pPr>
          </w:p>
        </w:tc>
      </w:tr>
      <w:tr w:rsidR="00352819" w:rsidRPr="00352819" w:rsidTr="00352819">
        <w:trPr>
          <w:trHeight w:val="510"/>
        </w:trPr>
        <w:tc>
          <w:tcPr>
            <w:tcW w:w="647" w:type="dxa"/>
            <w:vMerge/>
            <w:tcBorders>
              <w:bottom w:val="single" w:sz="4" w:space="0" w:color="auto"/>
            </w:tcBorders>
            <w:shd w:val="clear" w:color="auto" w:fill="auto"/>
          </w:tcPr>
          <w:p w:rsidR="00352819" w:rsidRPr="00352819" w:rsidRDefault="00352819" w:rsidP="00352819">
            <w:pPr>
              <w:widowControl w:val="0"/>
              <w:rPr>
                <w:sz w:val="20"/>
                <w:szCs w:val="20"/>
              </w:rPr>
            </w:pPr>
          </w:p>
        </w:tc>
        <w:tc>
          <w:tcPr>
            <w:tcW w:w="3421" w:type="dxa"/>
            <w:vMerge/>
            <w:tcBorders>
              <w:bottom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bottom w:val="single" w:sz="4" w:space="0" w:color="auto"/>
            </w:tcBorders>
            <w:shd w:val="clear" w:color="auto" w:fill="auto"/>
          </w:tcPr>
          <w:p w:rsidR="00352819" w:rsidRPr="00352819" w:rsidRDefault="00352819" w:rsidP="00352819">
            <w:pPr>
              <w:widowControl w:val="0"/>
              <w:jc w:val="center"/>
              <w:rPr>
                <w:sz w:val="20"/>
                <w:szCs w:val="20"/>
              </w:rPr>
            </w:pPr>
            <w:r w:rsidRPr="00352819">
              <w:rPr>
                <w:sz w:val="20"/>
                <w:szCs w:val="20"/>
              </w:rPr>
              <w:t>2026 год</w:t>
            </w:r>
          </w:p>
        </w:tc>
        <w:tc>
          <w:tcPr>
            <w:tcW w:w="1635" w:type="dxa"/>
            <w:tcBorders>
              <w:bottom w:val="single" w:sz="4" w:space="0" w:color="auto"/>
            </w:tcBorders>
            <w:shd w:val="clear" w:color="auto" w:fill="auto"/>
          </w:tcPr>
          <w:p w:rsidR="00352819" w:rsidRPr="00352819" w:rsidRDefault="00352819" w:rsidP="00352819">
            <w:pPr>
              <w:widowControl w:val="0"/>
              <w:jc w:val="center"/>
              <w:rPr>
                <w:sz w:val="20"/>
                <w:szCs w:val="20"/>
              </w:rPr>
            </w:pPr>
            <w:r w:rsidRPr="00352819">
              <w:rPr>
                <w:sz w:val="20"/>
                <w:szCs w:val="20"/>
              </w:rPr>
              <w:t>9 995,1</w:t>
            </w:r>
          </w:p>
        </w:tc>
        <w:tc>
          <w:tcPr>
            <w:tcW w:w="1587"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585"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328" w:type="dxa"/>
            <w:tcBorders>
              <w:bottom w:val="single" w:sz="4" w:space="0" w:color="auto"/>
            </w:tcBorders>
            <w:shd w:val="clear" w:color="auto" w:fill="auto"/>
          </w:tcPr>
          <w:p w:rsidR="00352819" w:rsidRPr="00352819" w:rsidRDefault="00352819" w:rsidP="00352819">
            <w:pPr>
              <w:widowControl w:val="0"/>
              <w:jc w:val="center"/>
              <w:rPr>
                <w:sz w:val="20"/>
                <w:szCs w:val="20"/>
              </w:rPr>
            </w:pPr>
            <w:r w:rsidRPr="00352819">
              <w:rPr>
                <w:sz w:val="20"/>
                <w:szCs w:val="20"/>
              </w:rPr>
              <w:t>9 995,1</w:t>
            </w:r>
          </w:p>
        </w:tc>
        <w:tc>
          <w:tcPr>
            <w:tcW w:w="1803"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tcBorders>
              <w:bottom w:val="single" w:sz="4" w:space="0" w:color="auto"/>
            </w:tcBorders>
            <w:shd w:val="clear" w:color="auto" w:fill="auto"/>
          </w:tcPr>
          <w:p w:rsidR="00352819" w:rsidRPr="00352819" w:rsidRDefault="00352819" w:rsidP="00352819">
            <w:pPr>
              <w:widowControl w:val="0"/>
              <w:rPr>
                <w:sz w:val="20"/>
                <w:szCs w:val="20"/>
              </w:rPr>
            </w:pPr>
          </w:p>
        </w:tc>
      </w:tr>
      <w:tr w:rsidR="00352819" w:rsidRPr="00352819" w:rsidTr="00352819">
        <w:tc>
          <w:tcPr>
            <w:tcW w:w="40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both"/>
              <w:rPr>
                <w:b/>
                <w:sz w:val="20"/>
                <w:szCs w:val="20"/>
              </w:rPr>
            </w:pPr>
            <w:r w:rsidRPr="00352819">
              <w:rPr>
                <w:b/>
                <w:sz w:val="20"/>
                <w:szCs w:val="20"/>
              </w:rPr>
              <w:lastRenderedPageBreak/>
              <w:t>Итого по задаче 1</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34 880,0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34 880,0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352819" w:rsidRPr="00352819" w:rsidRDefault="00352819" w:rsidP="00352819">
            <w:pPr>
              <w:jc w:val="center"/>
              <w:rPr>
                <w:sz w:val="20"/>
                <w:szCs w:val="20"/>
              </w:rPr>
            </w:pPr>
          </w:p>
        </w:tc>
      </w:tr>
      <w:tr w:rsidR="00352819" w:rsidRPr="00352819" w:rsidTr="00352819">
        <w:tc>
          <w:tcPr>
            <w:tcW w:w="4068" w:type="dxa"/>
            <w:gridSpan w:val="2"/>
            <w:vMerge/>
            <w:tcBorders>
              <w:top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top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tcBorders>
              <w:top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14 939,7</w:t>
            </w:r>
          </w:p>
        </w:tc>
        <w:tc>
          <w:tcPr>
            <w:tcW w:w="1587" w:type="dxa"/>
            <w:tcBorders>
              <w:top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585" w:type="dxa"/>
            <w:tcBorders>
              <w:top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328" w:type="dxa"/>
            <w:tcBorders>
              <w:top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14 939,7</w:t>
            </w:r>
          </w:p>
        </w:tc>
        <w:tc>
          <w:tcPr>
            <w:tcW w:w="1803" w:type="dxa"/>
            <w:tcBorders>
              <w:top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tcBorders>
              <w:top w:val="single" w:sz="4" w:space="0" w:color="auto"/>
            </w:tcBorders>
            <w:shd w:val="clear" w:color="auto" w:fill="auto"/>
          </w:tcPr>
          <w:p w:rsidR="00352819" w:rsidRPr="00352819" w:rsidRDefault="00352819" w:rsidP="00352819">
            <w:pPr>
              <w:jc w:val="center"/>
              <w:rPr>
                <w:sz w:val="20"/>
                <w:szCs w:val="20"/>
              </w:rPr>
            </w:pPr>
          </w:p>
        </w:tc>
      </w:tr>
      <w:tr w:rsidR="00352819" w:rsidRPr="00352819" w:rsidTr="00352819">
        <w:tc>
          <w:tcPr>
            <w:tcW w:w="4068" w:type="dxa"/>
            <w:gridSpan w:val="2"/>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9 945,2</w:t>
            </w:r>
          </w:p>
        </w:tc>
        <w:tc>
          <w:tcPr>
            <w:tcW w:w="1587" w:type="dxa"/>
            <w:shd w:val="clear" w:color="auto" w:fill="auto"/>
          </w:tcPr>
          <w:p w:rsidR="00352819" w:rsidRPr="00352819" w:rsidRDefault="00352819" w:rsidP="00352819">
            <w:pPr>
              <w:jc w:val="center"/>
              <w:rPr>
                <w:sz w:val="20"/>
                <w:szCs w:val="20"/>
              </w:rPr>
            </w:pPr>
            <w:r w:rsidRPr="00352819">
              <w:rPr>
                <w:sz w:val="20"/>
                <w:szCs w:val="20"/>
              </w:rPr>
              <w:t>0</w:t>
            </w:r>
          </w:p>
        </w:tc>
        <w:tc>
          <w:tcPr>
            <w:tcW w:w="1585" w:type="dxa"/>
            <w:shd w:val="clear" w:color="auto" w:fill="auto"/>
          </w:tcPr>
          <w:p w:rsidR="00352819" w:rsidRPr="00352819" w:rsidRDefault="00352819" w:rsidP="00352819">
            <w:pPr>
              <w:jc w:val="center"/>
              <w:rPr>
                <w:sz w:val="20"/>
                <w:szCs w:val="20"/>
              </w:rPr>
            </w:pPr>
            <w:r w:rsidRPr="00352819">
              <w:rPr>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9 945,2</w:t>
            </w:r>
          </w:p>
        </w:tc>
        <w:tc>
          <w:tcPr>
            <w:tcW w:w="1803" w:type="dxa"/>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shd w:val="clear" w:color="auto" w:fill="auto"/>
          </w:tcPr>
          <w:p w:rsidR="00352819" w:rsidRPr="00352819" w:rsidRDefault="00352819" w:rsidP="00352819">
            <w:pPr>
              <w:jc w:val="center"/>
              <w:rPr>
                <w:sz w:val="20"/>
                <w:szCs w:val="20"/>
              </w:rPr>
            </w:pPr>
          </w:p>
        </w:tc>
      </w:tr>
      <w:tr w:rsidR="00352819" w:rsidRPr="00352819" w:rsidTr="00352819">
        <w:tc>
          <w:tcPr>
            <w:tcW w:w="4068" w:type="dxa"/>
            <w:gridSpan w:val="2"/>
            <w:vMerge/>
            <w:tcBorders>
              <w:bottom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9 995,1</w:t>
            </w:r>
          </w:p>
        </w:tc>
        <w:tc>
          <w:tcPr>
            <w:tcW w:w="1587"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585"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328"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9 995,1</w:t>
            </w:r>
          </w:p>
        </w:tc>
        <w:tc>
          <w:tcPr>
            <w:tcW w:w="1803" w:type="dxa"/>
            <w:tcBorders>
              <w:bottom w:val="single" w:sz="4" w:space="0" w:color="auto"/>
            </w:tcBorders>
            <w:shd w:val="clear" w:color="auto" w:fill="auto"/>
          </w:tcPr>
          <w:p w:rsidR="00352819" w:rsidRPr="00352819" w:rsidRDefault="00352819" w:rsidP="00352819">
            <w:pPr>
              <w:jc w:val="center"/>
              <w:rPr>
                <w:sz w:val="20"/>
                <w:szCs w:val="20"/>
              </w:rPr>
            </w:pPr>
            <w:r w:rsidRPr="00352819">
              <w:rPr>
                <w:sz w:val="20"/>
                <w:szCs w:val="20"/>
              </w:rPr>
              <w:t>0</w:t>
            </w:r>
          </w:p>
        </w:tc>
        <w:tc>
          <w:tcPr>
            <w:tcW w:w="1276" w:type="dxa"/>
            <w:vMerge/>
            <w:tcBorders>
              <w:bottom w:val="single" w:sz="4" w:space="0" w:color="auto"/>
            </w:tcBorders>
            <w:shd w:val="clear" w:color="auto" w:fill="auto"/>
          </w:tcPr>
          <w:p w:rsidR="00352819" w:rsidRPr="00352819" w:rsidRDefault="00352819" w:rsidP="00352819">
            <w:pPr>
              <w:jc w:val="center"/>
              <w:rPr>
                <w:sz w:val="20"/>
                <w:szCs w:val="20"/>
              </w:rPr>
            </w:pPr>
          </w:p>
        </w:tc>
      </w:tr>
      <w:tr w:rsidR="00352819" w:rsidRPr="00352819" w:rsidTr="00352819">
        <w:tc>
          <w:tcPr>
            <w:tcW w:w="14709" w:type="dxa"/>
            <w:gridSpan w:val="9"/>
            <w:shd w:val="clear" w:color="auto" w:fill="auto"/>
          </w:tcPr>
          <w:p w:rsidR="00352819" w:rsidRPr="00352819" w:rsidRDefault="00352819" w:rsidP="00352819">
            <w:pPr>
              <w:tabs>
                <w:tab w:val="left" w:pos="1860"/>
                <w:tab w:val="center" w:pos="6735"/>
              </w:tabs>
              <w:rPr>
                <w:b/>
                <w:sz w:val="20"/>
                <w:szCs w:val="20"/>
              </w:rPr>
            </w:pPr>
            <w:r w:rsidRPr="00352819">
              <w:rPr>
                <w:b/>
                <w:sz w:val="20"/>
                <w:szCs w:val="20"/>
              </w:rPr>
              <w:t>Задача 2 муниципальной программы: Реализация укрепления материально-технической базы муниципальных учреждений</w:t>
            </w:r>
          </w:p>
        </w:tc>
      </w:tr>
      <w:tr w:rsidR="00352819" w:rsidRPr="00352819" w:rsidTr="00352819">
        <w:trPr>
          <w:trHeight w:val="315"/>
        </w:trPr>
        <w:tc>
          <w:tcPr>
            <w:tcW w:w="647"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2.1</w:t>
            </w:r>
          </w:p>
        </w:tc>
        <w:tc>
          <w:tcPr>
            <w:tcW w:w="3421" w:type="dxa"/>
            <w:vMerge w:val="restart"/>
            <w:shd w:val="clear" w:color="auto" w:fill="auto"/>
          </w:tcPr>
          <w:p w:rsidR="00352819" w:rsidRPr="00352819" w:rsidRDefault="00352819" w:rsidP="00352819">
            <w:pPr>
              <w:widowControl w:val="0"/>
              <w:rPr>
                <w:b/>
                <w:sz w:val="20"/>
                <w:szCs w:val="20"/>
              </w:rPr>
            </w:pPr>
            <w:r w:rsidRPr="00352819">
              <w:rPr>
                <w:b/>
                <w:sz w:val="20"/>
                <w:szCs w:val="20"/>
              </w:rPr>
              <w:t>Мероприятие 1. Укрепление материально-технической базы муниципальных учреждений</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vMerge w:val="restart"/>
            <w:shd w:val="clear" w:color="auto" w:fill="auto"/>
          </w:tcPr>
          <w:p w:rsidR="00352819" w:rsidRPr="00352819" w:rsidRDefault="00352819" w:rsidP="00352819">
            <w:pPr>
              <w:widowControl w:val="0"/>
              <w:rPr>
                <w:b/>
                <w:sz w:val="20"/>
                <w:szCs w:val="20"/>
              </w:rPr>
            </w:pPr>
          </w:p>
        </w:tc>
      </w:tr>
      <w:tr w:rsidR="00352819" w:rsidRPr="00352819" w:rsidTr="00352819">
        <w:trPr>
          <w:trHeight w:val="345"/>
        </w:trPr>
        <w:tc>
          <w:tcPr>
            <w:tcW w:w="647" w:type="dxa"/>
            <w:vMerge/>
            <w:shd w:val="clear" w:color="auto" w:fill="auto"/>
          </w:tcPr>
          <w:p w:rsidR="00352819" w:rsidRPr="00352819" w:rsidRDefault="00352819" w:rsidP="00352819">
            <w:pPr>
              <w:widowControl w:val="0"/>
              <w:jc w:val="both"/>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73,3</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73,3</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vMerge/>
            <w:shd w:val="clear" w:color="auto" w:fill="auto"/>
          </w:tcPr>
          <w:p w:rsidR="00352819" w:rsidRPr="00352819" w:rsidRDefault="00352819" w:rsidP="00352819">
            <w:pPr>
              <w:widowControl w:val="0"/>
              <w:rPr>
                <w:b/>
                <w:sz w:val="20"/>
                <w:szCs w:val="20"/>
              </w:rPr>
            </w:pPr>
          </w:p>
        </w:tc>
      </w:tr>
      <w:tr w:rsidR="00352819" w:rsidRPr="00352819" w:rsidTr="00352819">
        <w:trPr>
          <w:trHeight w:val="345"/>
        </w:trPr>
        <w:tc>
          <w:tcPr>
            <w:tcW w:w="647" w:type="dxa"/>
            <w:vMerge/>
            <w:shd w:val="clear" w:color="auto" w:fill="auto"/>
          </w:tcPr>
          <w:p w:rsidR="00352819" w:rsidRPr="00352819" w:rsidRDefault="00352819" w:rsidP="00352819">
            <w:pPr>
              <w:widowControl w:val="0"/>
              <w:jc w:val="both"/>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vMerge/>
            <w:shd w:val="clear" w:color="auto" w:fill="auto"/>
          </w:tcPr>
          <w:p w:rsidR="00352819" w:rsidRPr="00352819" w:rsidRDefault="00352819" w:rsidP="00352819">
            <w:pPr>
              <w:widowControl w:val="0"/>
              <w:rPr>
                <w:b/>
                <w:sz w:val="20"/>
                <w:szCs w:val="20"/>
              </w:rPr>
            </w:pPr>
          </w:p>
        </w:tc>
      </w:tr>
      <w:tr w:rsidR="00352819" w:rsidRPr="00352819" w:rsidTr="00352819">
        <w:trPr>
          <w:trHeight w:val="471"/>
        </w:trPr>
        <w:tc>
          <w:tcPr>
            <w:tcW w:w="647" w:type="dxa"/>
            <w:vMerge/>
            <w:shd w:val="clear" w:color="auto" w:fill="auto"/>
          </w:tcPr>
          <w:p w:rsidR="00352819" w:rsidRPr="00352819" w:rsidRDefault="00352819" w:rsidP="00352819">
            <w:pPr>
              <w:widowControl w:val="0"/>
              <w:jc w:val="both"/>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vMerge/>
            <w:shd w:val="clear" w:color="auto" w:fill="auto"/>
          </w:tcPr>
          <w:p w:rsidR="00352819" w:rsidRPr="00352819" w:rsidRDefault="00352819" w:rsidP="00352819">
            <w:pPr>
              <w:widowControl w:val="0"/>
              <w:rPr>
                <w:b/>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Итого по задаче 2</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73,3</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14709" w:type="dxa"/>
            <w:gridSpan w:val="9"/>
            <w:tcBorders>
              <w:bottom w:val="single" w:sz="4" w:space="0" w:color="auto"/>
            </w:tcBorders>
            <w:shd w:val="clear" w:color="auto" w:fill="auto"/>
          </w:tcPr>
          <w:p w:rsidR="00352819" w:rsidRPr="00352819" w:rsidRDefault="00352819" w:rsidP="00352819">
            <w:pPr>
              <w:widowControl w:val="0"/>
              <w:rPr>
                <w:b/>
                <w:i/>
                <w:sz w:val="20"/>
                <w:szCs w:val="20"/>
              </w:rPr>
            </w:pPr>
            <w:r w:rsidRPr="00352819">
              <w:rPr>
                <w:b/>
                <w:sz w:val="20"/>
                <w:szCs w:val="20"/>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52819" w:rsidRPr="00352819" w:rsidTr="00352819">
        <w:tc>
          <w:tcPr>
            <w:tcW w:w="647" w:type="dxa"/>
            <w:vMerge w:val="restart"/>
            <w:shd w:val="clear" w:color="auto" w:fill="auto"/>
          </w:tcPr>
          <w:p w:rsidR="00352819" w:rsidRPr="00352819" w:rsidRDefault="00352819" w:rsidP="00352819">
            <w:pPr>
              <w:rPr>
                <w:b/>
                <w:sz w:val="20"/>
                <w:szCs w:val="20"/>
              </w:rPr>
            </w:pPr>
            <w:r w:rsidRPr="00352819">
              <w:rPr>
                <w:b/>
                <w:sz w:val="20"/>
                <w:szCs w:val="20"/>
              </w:rPr>
              <w:t>3.1</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Итого по задаче 3</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153,4</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tcBorders>
              <w:bottom w:val="single" w:sz="4" w:space="0" w:color="auto"/>
            </w:tcBorders>
            <w:shd w:val="clear" w:color="auto" w:fill="auto"/>
          </w:tcPr>
          <w:p w:rsidR="00352819" w:rsidRPr="00352819" w:rsidRDefault="00352819" w:rsidP="00352819">
            <w:pPr>
              <w:jc w:val="right"/>
              <w:rPr>
                <w:b/>
                <w:sz w:val="20"/>
                <w:szCs w:val="20"/>
              </w:rPr>
            </w:pPr>
          </w:p>
        </w:tc>
        <w:tc>
          <w:tcPr>
            <w:tcW w:w="3421" w:type="dxa"/>
            <w:vMerge/>
            <w:tcBorders>
              <w:bottom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tcBorders>
              <w:bottom w:val="single" w:sz="4" w:space="0" w:color="auto"/>
            </w:tcBorders>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14709" w:type="dxa"/>
            <w:gridSpan w:val="9"/>
            <w:shd w:val="clear" w:color="auto" w:fill="auto"/>
          </w:tcPr>
          <w:p w:rsidR="00352819" w:rsidRPr="00352819" w:rsidRDefault="00352819" w:rsidP="00352819">
            <w:pPr>
              <w:widowControl w:val="0"/>
              <w:rPr>
                <w:b/>
                <w:i/>
                <w:sz w:val="20"/>
                <w:szCs w:val="20"/>
              </w:rPr>
            </w:pPr>
            <w:r w:rsidRPr="00352819">
              <w:rPr>
                <w:b/>
                <w:sz w:val="20"/>
                <w:szCs w:val="20"/>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352819" w:rsidRPr="00352819" w:rsidTr="00352819">
        <w:tc>
          <w:tcPr>
            <w:tcW w:w="647" w:type="dxa"/>
            <w:vMerge w:val="restart"/>
            <w:shd w:val="clear" w:color="auto" w:fill="auto"/>
          </w:tcPr>
          <w:p w:rsidR="00352819" w:rsidRPr="00352819" w:rsidRDefault="00352819" w:rsidP="00352819">
            <w:pPr>
              <w:rPr>
                <w:b/>
                <w:sz w:val="20"/>
                <w:szCs w:val="20"/>
              </w:rPr>
            </w:pPr>
            <w:r w:rsidRPr="00352819">
              <w:rPr>
                <w:b/>
                <w:sz w:val="20"/>
                <w:szCs w:val="20"/>
              </w:rPr>
              <w:t>4.1</w:t>
            </w:r>
          </w:p>
        </w:tc>
        <w:tc>
          <w:tcPr>
            <w:tcW w:w="3421" w:type="dxa"/>
            <w:vMerge w:val="restart"/>
            <w:shd w:val="clear" w:color="auto" w:fill="auto"/>
          </w:tcPr>
          <w:p w:rsidR="00352819" w:rsidRPr="00352819" w:rsidRDefault="00352819" w:rsidP="00352819">
            <w:pPr>
              <w:pStyle w:val="ConsPlusNormal"/>
              <w:widowControl/>
              <w:ind w:firstLine="0"/>
              <w:rPr>
                <w:rFonts w:ascii="Times New Roman" w:hAnsi="Times New Roman" w:cs="Times New Roman"/>
                <w:b/>
              </w:rPr>
            </w:pPr>
            <w:r w:rsidRPr="00352819">
              <w:rPr>
                <w:rFonts w:ascii="Times New Roman" w:hAnsi="Times New Roman" w:cs="Times New Roman"/>
                <w:b/>
              </w:rPr>
              <w:t xml:space="preserve">Мероприятие 1. Модернизации </w:t>
            </w:r>
            <w:r w:rsidRPr="00352819">
              <w:rPr>
                <w:rFonts w:ascii="Times New Roman" w:hAnsi="Times New Roman" w:cs="Times New Roman"/>
                <w:b/>
              </w:rPr>
              <w:lastRenderedPageBreak/>
              <w:t>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lastRenderedPageBreak/>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lastRenderedPageBreak/>
              <w:t>133,2</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16,4</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6,7</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133,2</w:t>
            </w:r>
          </w:p>
        </w:tc>
        <w:tc>
          <w:tcPr>
            <w:tcW w:w="1587" w:type="dxa"/>
            <w:shd w:val="clear" w:color="auto" w:fill="auto"/>
          </w:tcPr>
          <w:p w:rsidR="00352819" w:rsidRPr="00352819" w:rsidRDefault="00352819" w:rsidP="00352819">
            <w:pPr>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16,4</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6,7</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Итого по задаче 4</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133,2</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16,4</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6,7</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133,2</w:t>
            </w:r>
          </w:p>
        </w:tc>
        <w:tc>
          <w:tcPr>
            <w:tcW w:w="1587" w:type="dxa"/>
            <w:shd w:val="clear" w:color="auto" w:fill="auto"/>
          </w:tcPr>
          <w:p w:rsidR="00352819" w:rsidRPr="00352819" w:rsidRDefault="00352819" w:rsidP="00352819">
            <w:pPr>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16,4</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6,7</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14709" w:type="dxa"/>
            <w:gridSpan w:val="9"/>
            <w:shd w:val="clear" w:color="auto" w:fill="auto"/>
          </w:tcPr>
          <w:p w:rsidR="00352819" w:rsidRPr="00352819" w:rsidRDefault="00352819" w:rsidP="00352819">
            <w:pPr>
              <w:widowControl w:val="0"/>
              <w:rPr>
                <w:b/>
                <w:i/>
                <w:sz w:val="20"/>
                <w:szCs w:val="20"/>
              </w:rPr>
            </w:pPr>
            <w:r w:rsidRPr="00352819">
              <w:rPr>
                <w:b/>
                <w:sz w:val="20"/>
                <w:szCs w:val="20"/>
              </w:rPr>
              <w:t>Задача 5 муниципальной программы: Достижение целевых показателей по плану мероприятий («дорожной карте») «Изменения в сфере культуры»</w:t>
            </w: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r w:rsidRPr="00352819">
              <w:rPr>
                <w:b/>
                <w:sz w:val="20"/>
                <w:szCs w:val="20"/>
              </w:rPr>
              <w:t>5.1</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Мероприятие 1. Достижение установленного уровня средней заработной платы работников культуры муниципальных учреждений</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tcBorders>
              <w:bottom w:val="single" w:sz="4" w:space="0" w:color="auto"/>
            </w:tcBorders>
            <w:shd w:val="clear" w:color="auto" w:fill="auto"/>
          </w:tcPr>
          <w:p w:rsidR="00352819" w:rsidRPr="00352819" w:rsidRDefault="00352819" w:rsidP="00352819">
            <w:pPr>
              <w:jc w:val="right"/>
              <w:rPr>
                <w:b/>
                <w:sz w:val="20"/>
                <w:szCs w:val="20"/>
              </w:rPr>
            </w:pPr>
          </w:p>
        </w:tc>
        <w:tc>
          <w:tcPr>
            <w:tcW w:w="3421" w:type="dxa"/>
            <w:vMerge/>
            <w:tcBorders>
              <w:bottom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tcBorders>
              <w:bottom w:val="single" w:sz="4" w:space="0" w:color="auto"/>
            </w:tcBorders>
            <w:shd w:val="clear" w:color="auto" w:fill="auto"/>
          </w:tcPr>
          <w:p w:rsidR="00352819" w:rsidRPr="00352819" w:rsidRDefault="00352819" w:rsidP="00352819">
            <w:pPr>
              <w:jc w:val="center"/>
              <w:rPr>
                <w:b/>
                <w:sz w:val="20"/>
                <w:szCs w:val="20"/>
              </w:rPr>
            </w:pPr>
          </w:p>
        </w:tc>
        <w:tc>
          <w:tcPr>
            <w:tcW w:w="1276" w:type="dxa"/>
            <w:tcBorders>
              <w:bottom w:val="single" w:sz="4" w:space="0" w:color="auto"/>
            </w:tcBorders>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r w:rsidRPr="00352819">
              <w:rPr>
                <w:b/>
                <w:sz w:val="20"/>
                <w:szCs w:val="20"/>
              </w:rPr>
              <w:t>5.2</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Мероприятие 2. Достижение планового значения среднесписочной численности работников без учета внешних совместителей</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tcBorders>
              <w:bottom w:val="single" w:sz="4" w:space="0" w:color="auto"/>
            </w:tcBorders>
            <w:shd w:val="clear" w:color="auto" w:fill="auto"/>
          </w:tcPr>
          <w:p w:rsidR="00352819" w:rsidRPr="00352819" w:rsidRDefault="00352819" w:rsidP="00352819">
            <w:pPr>
              <w:jc w:val="right"/>
              <w:rPr>
                <w:b/>
                <w:sz w:val="20"/>
                <w:szCs w:val="20"/>
              </w:rPr>
            </w:pPr>
          </w:p>
        </w:tc>
        <w:tc>
          <w:tcPr>
            <w:tcW w:w="3421" w:type="dxa"/>
            <w:vMerge/>
            <w:tcBorders>
              <w:bottom w:val="single" w:sz="4" w:space="0" w:color="auto"/>
            </w:tcBorders>
            <w:shd w:val="clear" w:color="auto" w:fill="auto"/>
          </w:tcPr>
          <w:p w:rsidR="00352819" w:rsidRPr="00352819" w:rsidRDefault="00352819" w:rsidP="00352819">
            <w:pPr>
              <w:widowControl w:val="0"/>
              <w:jc w:val="both"/>
              <w:rPr>
                <w:b/>
                <w:sz w:val="20"/>
                <w:szCs w:val="20"/>
              </w:rPr>
            </w:pPr>
          </w:p>
        </w:tc>
        <w:tc>
          <w:tcPr>
            <w:tcW w:w="1427"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tcBorders>
              <w:bottom w:val="single" w:sz="4" w:space="0" w:color="auto"/>
            </w:tcBorders>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tcBorders>
              <w:bottom w:val="single" w:sz="4" w:space="0" w:color="auto"/>
            </w:tcBorders>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tcBorders>
              <w:bottom w:val="single" w:sz="4" w:space="0" w:color="auto"/>
            </w:tcBorders>
            <w:shd w:val="clear" w:color="auto" w:fill="auto"/>
          </w:tcPr>
          <w:p w:rsidR="00352819" w:rsidRPr="00352819" w:rsidRDefault="00352819" w:rsidP="00352819">
            <w:pPr>
              <w:jc w:val="center"/>
              <w:rPr>
                <w:b/>
                <w:sz w:val="20"/>
                <w:szCs w:val="20"/>
              </w:rPr>
            </w:pPr>
          </w:p>
        </w:tc>
        <w:tc>
          <w:tcPr>
            <w:tcW w:w="1276" w:type="dxa"/>
            <w:tcBorders>
              <w:bottom w:val="single" w:sz="4" w:space="0" w:color="auto"/>
            </w:tcBorders>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Итого по задаче 5</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16038,0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14709" w:type="dxa"/>
            <w:gridSpan w:val="9"/>
            <w:shd w:val="clear" w:color="auto" w:fill="auto"/>
          </w:tcPr>
          <w:p w:rsidR="00352819" w:rsidRPr="00352819" w:rsidRDefault="00352819" w:rsidP="00352819">
            <w:pPr>
              <w:widowControl w:val="0"/>
              <w:rPr>
                <w:b/>
                <w:i/>
                <w:sz w:val="20"/>
                <w:szCs w:val="20"/>
              </w:rPr>
            </w:pPr>
            <w:r w:rsidRPr="00352819">
              <w:rPr>
                <w:b/>
                <w:sz w:val="20"/>
                <w:szCs w:val="20"/>
              </w:rPr>
              <w:t>Задача 6 муниципальной программы: Создание модельных муниципальных библиотек</w:t>
            </w: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r w:rsidRPr="00352819">
              <w:rPr>
                <w:b/>
                <w:sz w:val="20"/>
                <w:szCs w:val="20"/>
              </w:rPr>
              <w:t>6.1</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Мероприятие 1. Создание модельных муниципальных библиотек</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r w:rsidRPr="00352819">
              <w:rPr>
                <w:b/>
                <w:sz w:val="20"/>
                <w:szCs w:val="20"/>
              </w:rPr>
              <w:t>6.2</w:t>
            </w: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Мероприятие 2. Ремонт крыльца Обской библиотеки</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val="restart"/>
            <w:shd w:val="clear" w:color="auto" w:fill="auto"/>
          </w:tcPr>
          <w:p w:rsidR="00352819" w:rsidRPr="00352819" w:rsidRDefault="00352819" w:rsidP="00352819">
            <w:pPr>
              <w:jc w:val="right"/>
              <w:rPr>
                <w:b/>
                <w:sz w:val="20"/>
                <w:szCs w:val="20"/>
              </w:rPr>
            </w:pPr>
          </w:p>
        </w:tc>
        <w:tc>
          <w:tcPr>
            <w:tcW w:w="3421" w:type="dxa"/>
            <w:vMerge w:val="restart"/>
            <w:shd w:val="clear" w:color="auto" w:fill="auto"/>
          </w:tcPr>
          <w:p w:rsidR="00352819" w:rsidRPr="00352819" w:rsidRDefault="00352819" w:rsidP="00352819">
            <w:pPr>
              <w:widowControl w:val="0"/>
              <w:jc w:val="both"/>
              <w:rPr>
                <w:b/>
                <w:sz w:val="20"/>
                <w:szCs w:val="20"/>
              </w:rPr>
            </w:pPr>
            <w:r w:rsidRPr="00352819">
              <w:rPr>
                <w:b/>
                <w:sz w:val="20"/>
                <w:szCs w:val="20"/>
              </w:rPr>
              <w:t>Итого по задаче 6</w:t>
            </w: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Всего</w:t>
            </w:r>
          </w:p>
          <w:p w:rsidR="00352819" w:rsidRPr="00352819" w:rsidRDefault="00352819" w:rsidP="00352819">
            <w:pPr>
              <w:widowControl w:val="0"/>
              <w:jc w:val="center"/>
              <w:rPr>
                <w:b/>
                <w:sz w:val="20"/>
                <w:szCs w:val="20"/>
              </w:rPr>
            </w:pPr>
          </w:p>
        </w:tc>
        <w:tc>
          <w:tcPr>
            <w:tcW w:w="1635" w:type="dxa"/>
            <w:shd w:val="clear" w:color="auto" w:fill="auto"/>
          </w:tcPr>
          <w:p w:rsidR="00352819" w:rsidRPr="00352819" w:rsidRDefault="00352819" w:rsidP="00352819">
            <w:pPr>
              <w:jc w:val="center"/>
              <w:rPr>
                <w:b/>
                <w:sz w:val="20"/>
                <w:szCs w:val="20"/>
              </w:rPr>
            </w:pPr>
            <w:r w:rsidRPr="00352819">
              <w:rPr>
                <w:b/>
                <w:sz w:val="20"/>
                <w:szCs w:val="20"/>
              </w:rPr>
              <w:t>2230,1</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2230,1</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2000,0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230,1</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647" w:type="dxa"/>
            <w:vMerge/>
            <w:shd w:val="clear" w:color="auto" w:fill="auto"/>
          </w:tcPr>
          <w:p w:rsidR="00352819" w:rsidRPr="00352819" w:rsidRDefault="00352819" w:rsidP="00352819">
            <w:pPr>
              <w:jc w:val="right"/>
              <w:rPr>
                <w:b/>
                <w:sz w:val="20"/>
                <w:szCs w:val="20"/>
              </w:rPr>
            </w:pPr>
          </w:p>
        </w:tc>
        <w:tc>
          <w:tcPr>
            <w:tcW w:w="3421" w:type="dxa"/>
            <w:vMerge/>
            <w:shd w:val="clear" w:color="auto" w:fill="auto"/>
          </w:tcPr>
          <w:p w:rsidR="00352819" w:rsidRPr="00352819" w:rsidRDefault="00352819" w:rsidP="00352819">
            <w:pPr>
              <w:widowControl w:val="0"/>
              <w:jc w:val="both"/>
              <w:rPr>
                <w:b/>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0,0</w:t>
            </w:r>
          </w:p>
        </w:tc>
        <w:tc>
          <w:tcPr>
            <w:tcW w:w="1585" w:type="dxa"/>
            <w:shd w:val="clear" w:color="auto" w:fill="auto"/>
          </w:tcPr>
          <w:p w:rsidR="00352819" w:rsidRPr="00352819" w:rsidRDefault="00352819" w:rsidP="00352819">
            <w:pPr>
              <w:jc w:val="center"/>
              <w:rPr>
                <w:b/>
                <w:sz w:val="20"/>
                <w:szCs w:val="20"/>
              </w:rPr>
            </w:pPr>
            <w:r w:rsidRPr="00352819">
              <w:rPr>
                <w:b/>
                <w:sz w:val="20"/>
                <w:szCs w:val="20"/>
              </w:rPr>
              <w:t>0,0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0,0</w:t>
            </w:r>
          </w:p>
        </w:tc>
        <w:tc>
          <w:tcPr>
            <w:tcW w:w="1803" w:type="dxa"/>
            <w:shd w:val="clear" w:color="auto" w:fill="auto"/>
          </w:tcPr>
          <w:p w:rsidR="00352819" w:rsidRPr="00352819" w:rsidRDefault="00352819" w:rsidP="00352819">
            <w:pPr>
              <w:jc w:val="center"/>
              <w:rPr>
                <w:b/>
                <w:sz w:val="20"/>
                <w:szCs w:val="20"/>
              </w:rPr>
            </w:pPr>
          </w:p>
        </w:tc>
        <w:tc>
          <w:tcPr>
            <w:tcW w:w="1276" w:type="dxa"/>
            <w:shd w:val="clear" w:color="auto" w:fill="auto"/>
          </w:tcPr>
          <w:p w:rsidR="00352819" w:rsidRPr="00352819" w:rsidRDefault="00352819" w:rsidP="00352819">
            <w:pPr>
              <w:widowControl w:val="0"/>
              <w:jc w:val="center"/>
              <w:rPr>
                <w:b/>
                <w:i/>
                <w:sz w:val="20"/>
                <w:szCs w:val="20"/>
              </w:rPr>
            </w:pPr>
          </w:p>
        </w:tc>
      </w:tr>
      <w:tr w:rsidR="00352819" w:rsidRPr="00352819" w:rsidTr="00352819">
        <w:tc>
          <w:tcPr>
            <w:tcW w:w="4068" w:type="dxa"/>
            <w:gridSpan w:val="2"/>
            <w:vMerge w:val="restart"/>
            <w:shd w:val="clear" w:color="auto" w:fill="auto"/>
          </w:tcPr>
          <w:p w:rsidR="00352819" w:rsidRPr="00352819" w:rsidRDefault="00352819" w:rsidP="00352819">
            <w:pPr>
              <w:rPr>
                <w:b/>
                <w:sz w:val="20"/>
                <w:szCs w:val="20"/>
              </w:rPr>
            </w:pPr>
            <w:r w:rsidRPr="00352819">
              <w:rPr>
                <w:b/>
                <w:sz w:val="20"/>
                <w:szCs w:val="20"/>
              </w:rPr>
              <w:t>Итого по программе</w:t>
            </w:r>
          </w:p>
        </w:tc>
        <w:tc>
          <w:tcPr>
            <w:tcW w:w="1427" w:type="dxa"/>
            <w:shd w:val="clear" w:color="auto" w:fill="auto"/>
          </w:tcPr>
          <w:p w:rsidR="00352819" w:rsidRPr="00352819" w:rsidRDefault="00352819" w:rsidP="00352819">
            <w:pPr>
              <w:jc w:val="center"/>
              <w:rPr>
                <w:b/>
                <w:sz w:val="20"/>
                <w:szCs w:val="20"/>
              </w:rPr>
            </w:pPr>
            <w:r w:rsidRPr="00352819">
              <w:rPr>
                <w:b/>
                <w:sz w:val="20"/>
                <w:szCs w:val="20"/>
              </w:rPr>
              <w:t>Всего</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53508,0</w:t>
            </w:r>
          </w:p>
        </w:tc>
        <w:tc>
          <w:tcPr>
            <w:tcW w:w="1587" w:type="dxa"/>
            <w:shd w:val="clear" w:color="auto" w:fill="auto"/>
          </w:tcPr>
          <w:p w:rsidR="00352819" w:rsidRPr="00352819" w:rsidRDefault="00352819" w:rsidP="00352819">
            <w:pPr>
              <w:widowControl w:val="0"/>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18054,4</w:t>
            </w:r>
          </w:p>
        </w:tc>
        <w:tc>
          <w:tcPr>
            <w:tcW w:w="1328" w:type="dxa"/>
            <w:shd w:val="clear" w:color="auto" w:fill="auto"/>
          </w:tcPr>
          <w:p w:rsidR="00352819" w:rsidRPr="00352819" w:rsidRDefault="00352819" w:rsidP="00352819">
            <w:pPr>
              <w:jc w:val="center"/>
              <w:rPr>
                <w:b/>
                <w:sz w:val="20"/>
                <w:szCs w:val="20"/>
              </w:rPr>
            </w:pPr>
            <w:r w:rsidRPr="00352819">
              <w:rPr>
                <w:b/>
                <w:sz w:val="20"/>
                <w:szCs w:val="20"/>
              </w:rPr>
              <w:t>35 343,5</w:t>
            </w:r>
          </w:p>
        </w:tc>
        <w:tc>
          <w:tcPr>
            <w:tcW w:w="1803"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jc w:val="center"/>
              <w:rPr>
                <w:b/>
                <w:sz w:val="20"/>
                <w:szCs w:val="20"/>
                <w:highlight w:val="cyan"/>
              </w:rPr>
            </w:pPr>
          </w:p>
        </w:tc>
      </w:tr>
      <w:tr w:rsidR="00352819" w:rsidRPr="00352819" w:rsidTr="00352819">
        <w:tc>
          <w:tcPr>
            <w:tcW w:w="4068" w:type="dxa"/>
            <w:gridSpan w:val="2"/>
            <w:vMerge/>
            <w:shd w:val="clear" w:color="auto" w:fill="auto"/>
          </w:tcPr>
          <w:p w:rsidR="00352819" w:rsidRPr="00352819" w:rsidRDefault="00352819" w:rsidP="00352819">
            <w:pPr>
              <w:jc w:val="center"/>
              <w:rPr>
                <w:b/>
                <w:i/>
                <w:color w:val="003300"/>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2024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33567,7</w:t>
            </w:r>
          </w:p>
        </w:tc>
        <w:tc>
          <w:tcPr>
            <w:tcW w:w="1587" w:type="dxa"/>
            <w:shd w:val="clear" w:color="auto" w:fill="auto"/>
          </w:tcPr>
          <w:p w:rsidR="00352819" w:rsidRPr="00352819" w:rsidRDefault="00352819" w:rsidP="00352819">
            <w:pPr>
              <w:jc w:val="center"/>
              <w:rPr>
                <w:b/>
                <w:sz w:val="20"/>
                <w:szCs w:val="20"/>
              </w:rPr>
            </w:pPr>
            <w:r w:rsidRPr="00352819">
              <w:rPr>
                <w:b/>
                <w:sz w:val="20"/>
                <w:szCs w:val="20"/>
              </w:rPr>
              <w:t>110,1</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18054,4</w:t>
            </w:r>
          </w:p>
        </w:tc>
        <w:tc>
          <w:tcPr>
            <w:tcW w:w="1328" w:type="dxa"/>
            <w:shd w:val="clear" w:color="auto" w:fill="auto"/>
          </w:tcPr>
          <w:p w:rsidR="00352819" w:rsidRPr="00352819" w:rsidRDefault="00352819" w:rsidP="00352819">
            <w:pPr>
              <w:jc w:val="center"/>
              <w:rPr>
                <w:b/>
                <w:sz w:val="20"/>
                <w:szCs w:val="20"/>
              </w:rPr>
            </w:pPr>
            <w:r w:rsidRPr="00352819">
              <w:rPr>
                <w:b/>
                <w:sz w:val="20"/>
                <w:szCs w:val="20"/>
              </w:rPr>
              <w:t>15 403,2</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jc w:val="center"/>
              <w:rPr>
                <w:b/>
                <w:sz w:val="20"/>
                <w:szCs w:val="20"/>
                <w:highlight w:val="cyan"/>
              </w:rPr>
            </w:pPr>
          </w:p>
        </w:tc>
      </w:tr>
      <w:tr w:rsidR="00352819" w:rsidRPr="00352819" w:rsidTr="00352819">
        <w:tc>
          <w:tcPr>
            <w:tcW w:w="4068" w:type="dxa"/>
            <w:gridSpan w:val="2"/>
            <w:vMerge/>
            <w:shd w:val="clear" w:color="auto" w:fill="auto"/>
          </w:tcPr>
          <w:p w:rsidR="00352819" w:rsidRPr="00352819" w:rsidRDefault="00352819" w:rsidP="00352819">
            <w:pPr>
              <w:jc w:val="center"/>
              <w:rPr>
                <w:b/>
                <w:i/>
                <w:color w:val="003300"/>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2025 год</w:t>
            </w:r>
          </w:p>
        </w:tc>
        <w:tc>
          <w:tcPr>
            <w:tcW w:w="1635" w:type="dxa"/>
            <w:shd w:val="clear" w:color="auto" w:fill="auto"/>
          </w:tcPr>
          <w:p w:rsidR="00352819" w:rsidRPr="00352819" w:rsidRDefault="00352819" w:rsidP="00352819">
            <w:pPr>
              <w:widowControl w:val="0"/>
              <w:jc w:val="center"/>
              <w:rPr>
                <w:b/>
                <w:sz w:val="20"/>
                <w:szCs w:val="20"/>
              </w:rPr>
            </w:pPr>
            <w:r w:rsidRPr="00352819">
              <w:rPr>
                <w:b/>
                <w:sz w:val="20"/>
                <w:szCs w:val="20"/>
              </w:rPr>
              <w:t>9 945,2</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9 945,2</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jc w:val="center"/>
              <w:rPr>
                <w:b/>
                <w:sz w:val="20"/>
                <w:szCs w:val="20"/>
                <w:highlight w:val="cyan"/>
              </w:rPr>
            </w:pPr>
          </w:p>
        </w:tc>
      </w:tr>
      <w:tr w:rsidR="00352819" w:rsidRPr="00352819" w:rsidTr="00352819">
        <w:trPr>
          <w:trHeight w:val="70"/>
        </w:trPr>
        <w:tc>
          <w:tcPr>
            <w:tcW w:w="4068" w:type="dxa"/>
            <w:gridSpan w:val="2"/>
            <w:vMerge/>
            <w:shd w:val="clear" w:color="auto" w:fill="auto"/>
          </w:tcPr>
          <w:p w:rsidR="00352819" w:rsidRPr="00352819" w:rsidRDefault="00352819" w:rsidP="00352819">
            <w:pPr>
              <w:jc w:val="center"/>
              <w:rPr>
                <w:b/>
                <w:i/>
                <w:color w:val="003300"/>
                <w:sz w:val="20"/>
                <w:szCs w:val="20"/>
              </w:rPr>
            </w:pPr>
          </w:p>
        </w:tc>
        <w:tc>
          <w:tcPr>
            <w:tcW w:w="1427" w:type="dxa"/>
            <w:shd w:val="clear" w:color="auto" w:fill="auto"/>
          </w:tcPr>
          <w:p w:rsidR="00352819" w:rsidRPr="00352819" w:rsidRDefault="00352819" w:rsidP="00352819">
            <w:pPr>
              <w:widowControl w:val="0"/>
              <w:jc w:val="center"/>
              <w:rPr>
                <w:b/>
                <w:sz w:val="20"/>
                <w:szCs w:val="20"/>
              </w:rPr>
            </w:pPr>
            <w:r w:rsidRPr="00352819">
              <w:rPr>
                <w:b/>
                <w:sz w:val="20"/>
                <w:szCs w:val="20"/>
              </w:rPr>
              <w:t>2026 год</w:t>
            </w:r>
          </w:p>
        </w:tc>
        <w:tc>
          <w:tcPr>
            <w:tcW w:w="1635" w:type="dxa"/>
            <w:shd w:val="clear" w:color="auto" w:fill="auto"/>
          </w:tcPr>
          <w:p w:rsidR="00352819" w:rsidRPr="00352819" w:rsidRDefault="00352819" w:rsidP="00352819">
            <w:pPr>
              <w:jc w:val="center"/>
              <w:rPr>
                <w:b/>
                <w:sz w:val="20"/>
                <w:szCs w:val="20"/>
              </w:rPr>
            </w:pPr>
            <w:r w:rsidRPr="00352819">
              <w:rPr>
                <w:b/>
                <w:sz w:val="20"/>
                <w:szCs w:val="20"/>
              </w:rPr>
              <w:t>9 995,1</w:t>
            </w:r>
          </w:p>
        </w:tc>
        <w:tc>
          <w:tcPr>
            <w:tcW w:w="1587" w:type="dxa"/>
            <w:shd w:val="clear" w:color="auto" w:fill="auto"/>
          </w:tcPr>
          <w:p w:rsidR="00352819" w:rsidRPr="00352819" w:rsidRDefault="00352819" w:rsidP="00352819">
            <w:pPr>
              <w:jc w:val="center"/>
              <w:rPr>
                <w:b/>
                <w:sz w:val="20"/>
                <w:szCs w:val="20"/>
              </w:rPr>
            </w:pPr>
            <w:r w:rsidRPr="00352819">
              <w:rPr>
                <w:b/>
                <w:sz w:val="20"/>
                <w:szCs w:val="20"/>
              </w:rPr>
              <w:t>0</w:t>
            </w:r>
          </w:p>
        </w:tc>
        <w:tc>
          <w:tcPr>
            <w:tcW w:w="1585" w:type="dxa"/>
            <w:shd w:val="clear" w:color="auto" w:fill="auto"/>
          </w:tcPr>
          <w:p w:rsidR="00352819" w:rsidRPr="00352819" w:rsidRDefault="00352819" w:rsidP="00352819">
            <w:pPr>
              <w:widowControl w:val="0"/>
              <w:jc w:val="center"/>
              <w:rPr>
                <w:b/>
                <w:sz w:val="20"/>
                <w:szCs w:val="20"/>
              </w:rPr>
            </w:pPr>
            <w:r w:rsidRPr="00352819">
              <w:rPr>
                <w:b/>
                <w:sz w:val="20"/>
                <w:szCs w:val="20"/>
              </w:rPr>
              <w:t>0</w:t>
            </w:r>
          </w:p>
        </w:tc>
        <w:tc>
          <w:tcPr>
            <w:tcW w:w="1328" w:type="dxa"/>
            <w:shd w:val="clear" w:color="auto" w:fill="auto"/>
          </w:tcPr>
          <w:p w:rsidR="00352819" w:rsidRPr="00352819" w:rsidRDefault="00352819" w:rsidP="00352819">
            <w:pPr>
              <w:jc w:val="center"/>
              <w:rPr>
                <w:b/>
                <w:sz w:val="20"/>
                <w:szCs w:val="20"/>
              </w:rPr>
            </w:pPr>
            <w:r w:rsidRPr="00352819">
              <w:rPr>
                <w:b/>
                <w:sz w:val="20"/>
                <w:szCs w:val="20"/>
              </w:rPr>
              <w:t>9 995,1</w:t>
            </w:r>
          </w:p>
        </w:tc>
        <w:tc>
          <w:tcPr>
            <w:tcW w:w="1803" w:type="dxa"/>
            <w:shd w:val="clear" w:color="auto" w:fill="auto"/>
          </w:tcPr>
          <w:p w:rsidR="00352819" w:rsidRPr="00352819" w:rsidRDefault="00352819" w:rsidP="00352819">
            <w:pPr>
              <w:jc w:val="center"/>
              <w:rPr>
                <w:b/>
                <w:sz w:val="20"/>
                <w:szCs w:val="20"/>
              </w:rPr>
            </w:pPr>
            <w:r w:rsidRPr="00352819">
              <w:rPr>
                <w:b/>
                <w:sz w:val="20"/>
                <w:szCs w:val="20"/>
              </w:rPr>
              <w:t>0</w:t>
            </w:r>
          </w:p>
        </w:tc>
        <w:tc>
          <w:tcPr>
            <w:tcW w:w="1276" w:type="dxa"/>
            <w:shd w:val="clear" w:color="auto" w:fill="auto"/>
          </w:tcPr>
          <w:p w:rsidR="00352819" w:rsidRPr="00352819" w:rsidRDefault="00352819" w:rsidP="00352819">
            <w:pPr>
              <w:jc w:val="center"/>
              <w:rPr>
                <w:b/>
                <w:sz w:val="20"/>
                <w:szCs w:val="20"/>
              </w:rPr>
            </w:pPr>
          </w:p>
        </w:tc>
      </w:tr>
    </w:tbl>
    <w:p w:rsidR="00352819" w:rsidRPr="00352819" w:rsidRDefault="00352819" w:rsidP="00352819">
      <w:pPr>
        <w:pStyle w:val="ConsPlusNonformat"/>
        <w:rPr>
          <w:rFonts w:ascii="Times New Roman" w:hAnsi="Times New Roman" w:cs="Times New Roman"/>
        </w:rPr>
      </w:pPr>
    </w:p>
    <w:p w:rsidR="00352819" w:rsidRPr="00352819" w:rsidRDefault="00352819" w:rsidP="00352819">
      <w:pPr>
        <w:pStyle w:val="ConsPlusNonformat"/>
        <w:rPr>
          <w:rFonts w:ascii="Times New Roman" w:hAnsi="Times New Roman" w:cs="Times New Roman"/>
          <w:u w:val="single"/>
        </w:rPr>
      </w:pPr>
      <w:r w:rsidRPr="00352819">
        <w:rPr>
          <w:rFonts w:ascii="Times New Roman" w:hAnsi="Times New Roman" w:cs="Times New Roman"/>
        </w:rPr>
        <w:t xml:space="preserve">Руководитель ответственного исполнителя  _____________________  </w:t>
      </w:r>
      <w:r w:rsidRPr="00352819">
        <w:rPr>
          <w:rFonts w:ascii="Times New Roman" w:hAnsi="Times New Roman" w:cs="Times New Roman"/>
        </w:rPr>
        <w:tab/>
      </w:r>
      <w:r w:rsidRPr="00352819">
        <w:rPr>
          <w:rFonts w:ascii="Times New Roman" w:hAnsi="Times New Roman" w:cs="Times New Roman"/>
        </w:rPr>
        <w:tab/>
        <w:t>Ю.А.Третьяков</w:t>
      </w:r>
      <w:r w:rsidRPr="00352819">
        <w:rPr>
          <w:rFonts w:ascii="Times New Roman" w:hAnsi="Times New Roman" w:cs="Times New Roman"/>
          <w:u w:val="single"/>
        </w:rPr>
        <w:t xml:space="preserve"> </w:t>
      </w:r>
    </w:p>
    <w:p w:rsidR="00352819" w:rsidRPr="00352819" w:rsidRDefault="00352819" w:rsidP="00352819">
      <w:pPr>
        <w:pStyle w:val="ConsPlusNonformat"/>
        <w:rPr>
          <w:rFonts w:ascii="Times New Roman" w:hAnsi="Times New Roman" w:cs="Times New Roman"/>
          <w:u w:val="single"/>
        </w:rPr>
      </w:pPr>
    </w:p>
    <w:p w:rsidR="00352819" w:rsidRPr="00352819" w:rsidRDefault="00352819" w:rsidP="00352819">
      <w:pPr>
        <w:pStyle w:val="ConsPlusNonformat"/>
        <w:rPr>
          <w:rFonts w:ascii="Times New Roman" w:hAnsi="Times New Roman" w:cs="Times New Roman"/>
        </w:rPr>
      </w:pPr>
      <w:r w:rsidRPr="00352819">
        <w:rPr>
          <w:rFonts w:ascii="Times New Roman" w:hAnsi="Times New Roman" w:cs="Times New Roman"/>
        </w:rPr>
        <w:t>Исполнитель: Третьяков Ю.А.</w:t>
      </w:r>
    </w:p>
    <w:p w:rsidR="00352819" w:rsidRPr="00352819" w:rsidRDefault="00352819" w:rsidP="00352819">
      <w:pPr>
        <w:pStyle w:val="ConsPlusNonformat"/>
        <w:rPr>
          <w:rFonts w:ascii="Times New Roman" w:hAnsi="Times New Roman" w:cs="Times New Roman"/>
        </w:rPr>
      </w:pPr>
      <w:r w:rsidRPr="00352819">
        <w:rPr>
          <w:rFonts w:ascii="Times New Roman" w:hAnsi="Times New Roman" w:cs="Times New Roman"/>
        </w:rPr>
        <w:t>Контактный телефон: 8(38257)21930</w:t>
      </w:r>
    </w:p>
    <w:p w:rsidR="00352819" w:rsidRPr="00DC13D9" w:rsidRDefault="00352819" w:rsidP="00352819">
      <w:pPr>
        <w:widowControl w:val="0"/>
        <w:ind w:left="10632"/>
        <w:rPr>
          <w:sz w:val="20"/>
          <w:szCs w:val="20"/>
        </w:rPr>
      </w:pPr>
      <w:r w:rsidRPr="00DC13D9">
        <w:rPr>
          <w:sz w:val="20"/>
          <w:szCs w:val="20"/>
        </w:rPr>
        <w:t xml:space="preserve">Приложение № 3 </w:t>
      </w:r>
    </w:p>
    <w:p w:rsidR="00352819" w:rsidRPr="00DC13D9" w:rsidRDefault="00352819" w:rsidP="00352819">
      <w:pPr>
        <w:widowControl w:val="0"/>
        <w:ind w:left="10632"/>
        <w:jc w:val="both"/>
        <w:rPr>
          <w:sz w:val="20"/>
          <w:szCs w:val="20"/>
        </w:rPr>
      </w:pPr>
      <w:r w:rsidRPr="00DC13D9">
        <w:rPr>
          <w:sz w:val="20"/>
          <w:szCs w:val="20"/>
        </w:rPr>
        <w:t>к муниципальной программе «Создание условий для обеспечения населения Чаинского района библиотечными услугами»</w:t>
      </w:r>
    </w:p>
    <w:p w:rsidR="00352819" w:rsidRPr="00DC13D9" w:rsidRDefault="00352819" w:rsidP="00352819">
      <w:pPr>
        <w:pStyle w:val="ConsPlusNormal"/>
        <w:jc w:val="center"/>
      </w:pP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РЕСУРСНОЕ ОБЕСПЕЧЕНИЕ</w:t>
      </w:r>
    </w:p>
    <w:p w:rsidR="00352819" w:rsidRPr="00352819" w:rsidRDefault="00352819" w:rsidP="00352819">
      <w:pPr>
        <w:pStyle w:val="ConsPlusNormal"/>
        <w:jc w:val="center"/>
        <w:rPr>
          <w:rFonts w:ascii="Times New Roman" w:hAnsi="Times New Roman" w:cs="Times New Roman"/>
        </w:rPr>
      </w:pPr>
      <w:r w:rsidRPr="00352819">
        <w:rPr>
          <w:rFonts w:ascii="Times New Roman" w:hAnsi="Times New Roman" w:cs="Times New Roman"/>
        </w:rPr>
        <w:t xml:space="preserve">РЕАЛИЗАЦИИ МУНИЦИПАЛЬНОЙ ПРОГРАММЫ «СОЗДАНИЕ УСЛОВИЙ ДЛЯ ОБЕСПЕЧЕНИЯ НАСЕЛЕНИЯ ЧАИНСКОГО РАЙОНА БИБЛИОТЕЧНЫМИ УСЛУГАМИ» ЗА СЧЕТ СРЕДСТВ БЮДЖЕТА МУНИЦИПАЛЬНОГО ОБРАЗОВАНИЯ «ЧАИНСКИЙ РАЙОН ТОМСКОЙ ОБЛАСТИ» ПО ГЛАВНЫМ РАСПОРЯДИТЕЛЯМ БЮДЖЕТНЫХ СРЕДСТВ </w:t>
      </w:r>
    </w:p>
    <w:p w:rsidR="00352819" w:rsidRPr="00DC13D9" w:rsidRDefault="00352819" w:rsidP="00352819">
      <w:pPr>
        <w:rPr>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3402"/>
        <w:gridCol w:w="1620"/>
        <w:gridCol w:w="3483"/>
        <w:gridCol w:w="2268"/>
        <w:gridCol w:w="1843"/>
        <w:gridCol w:w="1134"/>
      </w:tblGrid>
      <w:tr w:rsidR="00352819" w:rsidRPr="00DC13D9" w:rsidTr="00352819">
        <w:trPr>
          <w:trHeight w:val="470"/>
        </w:trPr>
        <w:tc>
          <w:tcPr>
            <w:tcW w:w="817" w:type="dxa"/>
            <w:gridSpan w:val="2"/>
            <w:vMerge w:val="restart"/>
            <w:shd w:val="clear" w:color="auto" w:fill="auto"/>
          </w:tcPr>
          <w:p w:rsidR="00352819" w:rsidRPr="00DC13D9" w:rsidRDefault="00352819" w:rsidP="00352819">
            <w:pPr>
              <w:widowControl w:val="0"/>
              <w:jc w:val="center"/>
              <w:rPr>
                <w:sz w:val="20"/>
                <w:szCs w:val="20"/>
              </w:rPr>
            </w:pPr>
            <w:r w:rsidRPr="00DC13D9">
              <w:rPr>
                <w:sz w:val="20"/>
                <w:szCs w:val="20"/>
              </w:rPr>
              <w:t>№</w:t>
            </w:r>
          </w:p>
          <w:p w:rsidR="00352819" w:rsidRPr="00DC13D9" w:rsidRDefault="00352819" w:rsidP="00352819">
            <w:pPr>
              <w:widowControl w:val="0"/>
              <w:jc w:val="center"/>
              <w:rPr>
                <w:sz w:val="20"/>
                <w:szCs w:val="20"/>
              </w:rPr>
            </w:pPr>
            <w:r w:rsidRPr="00DC13D9">
              <w:rPr>
                <w:sz w:val="20"/>
                <w:szCs w:val="20"/>
              </w:rPr>
              <w:t>п/п</w:t>
            </w:r>
          </w:p>
        </w:tc>
        <w:tc>
          <w:tcPr>
            <w:tcW w:w="3402" w:type="dxa"/>
            <w:vMerge w:val="restart"/>
            <w:shd w:val="clear" w:color="auto" w:fill="auto"/>
          </w:tcPr>
          <w:p w:rsidR="00352819" w:rsidRPr="00DC13D9" w:rsidRDefault="00352819" w:rsidP="00352819">
            <w:pPr>
              <w:widowControl w:val="0"/>
              <w:jc w:val="center"/>
              <w:rPr>
                <w:sz w:val="20"/>
                <w:szCs w:val="20"/>
              </w:rPr>
            </w:pPr>
            <w:r w:rsidRPr="00DC13D9">
              <w:rPr>
                <w:sz w:val="20"/>
                <w:szCs w:val="20"/>
              </w:rPr>
              <w:t>Наименование цели, задачи, мероприятия муниципальной программы</w:t>
            </w:r>
          </w:p>
        </w:tc>
        <w:tc>
          <w:tcPr>
            <w:tcW w:w="1620" w:type="dxa"/>
            <w:vMerge w:val="restart"/>
            <w:shd w:val="clear" w:color="auto" w:fill="auto"/>
          </w:tcPr>
          <w:p w:rsidR="00352819" w:rsidRPr="00DC13D9" w:rsidRDefault="00352819" w:rsidP="00352819">
            <w:pPr>
              <w:widowControl w:val="0"/>
              <w:ind w:right="123"/>
              <w:jc w:val="center"/>
              <w:rPr>
                <w:sz w:val="20"/>
                <w:szCs w:val="20"/>
              </w:rPr>
            </w:pPr>
            <w:r w:rsidRPr="00DC13D9">
              <w:rPr>
                <w:sz w:val="20"/>
                <w:szCs w:val="20"/>
              </w:rPr>
              <w:t>Срок исполнения</w:t>
            </w:r>
          </w:p>
        </w:tc>
        <w:tc>
          <w:tcPr>
            <w:tcW w:w="3483" w:type="dxa"/>
            <w:vMerge w:val="restart"/>
            <w:shd w:val="clear" w:color="auto" w:fill="auto"/>
          </w:tcPr>
          <w:p w:rsidR="00352819" w:rsidRPr="00DC13D9" w:rsidRDefault="00352819" w:rsidP="00352819">
            <w:pPr>
              <w:jc w:val="center"/>
              <w:rPr>
                <w:sz w:val="20"/>
                <w:szCs w:val="20"/>
              </w:rPr>
            </w:pPr>
            <w:r w:rsidRPr="00DC13D9">
              <w:rPr>
                <w:sz w:val="20"/>
                <w:szCs w:val="20"/>
              </w:rPr>
              <w:t>Объем бюджетных ассигнований</w:t>
            </w:r>
          </w:p>
          <w:p w:rsidR="00352819" w:rsidRPr="00DC13D9" w:rsidRDefault="00352819" w:rsidP="00352819">
            <w:pPr>
              <w:jc w:val="center"/>
              <w:rPr>
                <w:sz w:val="20"/>
                <w:szCs w:val="20"/>
              </w:rPr>
            </w:pPr>
            <w:r w:rsidRPr="00DC13D9">
              <w:rPr>
                <w:sz w:val="20"/>
                <w:szCs w:val="20"/>
              </w:rPr>
              <w:t xml:space="preserve">(тыс. рублей) </w:t>
            </w:r>
          </w:p>
        </w:tc>
        <w:tc>
          <w:tcPr>
            <w:tcW w:w="5245" w:type="dxa"/>
            <w:gridSpan w:val="3"/>
            <w:shd w:val="clear" w:color="auto" w:fill="auto"/>
            <w:vAlign w:val="center"/>
          </w:tcPr>
          <w:p w:rsidR="00352819" w:rsidRPr="00DC13D9" w:rsidRDefault="00352819" w:rsidP="00352819">
            <w:pPr>
              <w:jc w:val="center"/>
              <w:rPr>
                <w:sz w:val="20"/>
                <w:szCs w:val="20"/>
              </w:rPr>
            </w:pPr>
            <w:r w:rsidRPr="00DC13D9">
              <w:rPr>
                <w:sz w:val="20"/>
                <w:szCs w:val="20"/>
              </w:rPr>
              <w:t>Главные распорядители средств бюджетных средств (ГРБС) – ответственный исполнитель, соисполнитель, участник</w:t>
            </w:r>
          </w:p>
        </w:tc>
      </w:tr>
      <w:tr w:rsidR="00352819" w:rsidRPr="00DC13D9" w:rsidTr="00352819">
        <w:tc>
          <w:tcPr>
            <w:tcW w:w="817" w:type="dxa"/>
            <w:gridSpan w:val="2"/>
            <w:vMerge/>
            <w:shd w:val="clear" w:color="auto" w:fill="auto"/>
            <w:vAlign w:val="center"/>
          </w:tcPr>
          <w:p w:rsidR="00352819" w:rsidRPr="00DC13D9" w:rsidRDefault="00352819" w:rsidP="00352819">
            <w:pPr>
              <w:rPr>
                <w:sz w:val="20"/>
                <w:szCs w:val="20"/>
              </w:rPr>
            </w:pPr>
          </w:p>
        </w:tc>
        <w:tc>
          <w:tcPr>
            <w:tcW w:w="3402" w:type="dxa"/>
            <w:vMerge/>
            <w:shd w:val="clear" w:color="auto" w:fill="auto"/>
            <w:vAlign w:val="center"/>
          </w:tcPr>
          <w:p w:rsidR="00352819" w:rsidRPr="00DC13D9" w:rsidRDefault="00352819" w:rsidP="00352819">
            <w:pPr>
              <w:rPr>
                <w:sz w:val="20"/>
                <w:szCs w:val="20"/>
              </w:rPr>
            </w:pPr>
          </w:p>
        </w:tc>
        <w:tc>
          <w:tcPr>
            <w:tcW w:w="1620" w:type="dxa"/>
            <w:vMerge/>
            <w:shd w:val="clear" w:color="auto" w:fill="auto"/>
            <w:vAlign w:val="center"/>
          </w:tcPr>
          <w:p w:rsidR="00352819" w:rsidRPr="00DC13D9" w:rsidRDefault="00352819" w:rsidP="00352819">
            <w:pPr>
              <w:rPr>
                <w:sz w:val="20"/>
                <w:szCs w:val="20"/>
              </w:rPr>
            </w:pPr>
          </w:p>
        </w:tc>
        <w:tc>
          <w:tcPr>
            <w:tcW w:w="3483" w:type="dxa"/>
            <w:vMerge/>
            <w:shd w:val="clear" w:color="auto" w:fill="auto"/>
          </w:tcPr>
          <w:p w:rsidR="00352819" w:rsidRPr="00DC13D9" w:rsidRDefault="00352819" w:rsidP="00352819">
            <w:pPr>
              <w:rPr>
                <w:sz w:val="20"/>
                <w:szCs w:val="20"/>
              </w:rPr>
            </w:pP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ГРБС 1</w:t>
            </w:r>
          </w:p>
          <w:p w:rsidR="00352819" w:rsidRPr="00DC13D9" w:rsidRDefault="00352819" w:rsidP="00352819">
            <w:pPr>
              <w:widowControl w:val="0"/>
              <w:jc w:val="center"/>
              <w:rPr>
                <w:sz w:val="20"/>
                <w:szCs w:val="20"/>
              </w:rPr>
            </w:pPr>
            <w:r w:rsidRPr="00DC13D9">
              <w:rPr>
                <w:sz w:val="20"/>
                <w:szCs w:val="20"/>
              </w:rPr>
              <w:t>Отдел культуры Чаинского района</w:t>
            </w:r>
          </w:p>
        </w:tc>
        <w:tc>
          <w:tcPr>
            <w:tcW w:w="1843" w:type="dxa"/>
            <w:shd w:val="clear" w:color="auto" w:fill="auto"/>
          </w:tcPr>
          <w:p w:rsidR="00352819" w:rsidRPr="00DC13D9" w:rsidRDefault="00352819" w:rsidP="00352819">
            <w:pPr>
              <w:widowControl w:val="0"/>
              <w:jc w:val="center"/>
              <w:rPr>
                <w:sz w:val="20"/>
                <w:szCs w:val="20"/>
              </w:rPr>
            </w:pPr>
            <w:r w:rsidRPr="00DC13D9">
              <w:rPr>
                <w:sz w:val="20"/>
                <w:szCs w:val="20"/>
              </w:rPr>
              <w:t>ГРБС 2</w:t>
            </w:r>
          </w:p>
          <w:p w:rsidR="00352819" w:rsidRPr="00DC13D9" w:rsidRDefault="00352819" w:rsidP="00352819">
            <w:pPr>
              <w:widowControl w:val="0"/>
              <w:jc w:val="center"/>
              <w:rPr>
                <w:sz w:val="20"/>
                <w:szCs w:val="20"/>
              </w:rPr>
            </w:pPr>
            <w:r w:rsidRPr="00DC13D9">
              <w:rPr>
                <w:sz w:val="20"/>
                <w:szCs w:val="20"/>
              </w:rPr>
              <w:t>(наименование)</w:t>
            </w:r>
          </w:p>
        </w:tc>
        <w:tc>
          <w:tcPr>
            <w:tcW w:w="1134" w:type="dxa"/>
            <w:shd w:val="clear" w:color="auto" w:fill="auto"/>
          </w:tcPr>
          <w:p w:rsidR="00352819" w:rsidRPr="00DC13D9" w:rsidRDefault="00352819" w:rsidP="00352819">
            <w:pPr>
              <w:widowControl w:val="0"/>
              <w:jc w:val="center"/>
              <w:rPr>
                <w:sz w:val="20"/>
                <w:szCs w:val="20"/>
                <w:lang w:val="en-US"/>
              </w:rPr>
            </w:pPr>
            <w:r w:rsidRPr="00DC13D9">
              <w:rPr>
                <w:sz w:val="20"/>
                <w:szCs w:val="20"/>
              </w:rPr>
              <w:t xml:space="preserve">ГРБС </w:t>
            </w:r>
            <w:r w:rsidRPr="00DC13D9">
              <w:rPr>
                <w:sz w:val="20"/>
                <w:szCs w:val="20"/>
                <w:lang w:val="en-US"/>
              </w:rPr>
              <w:t>i</w:t>
            </w:r>
          </w:p>
          <w:p w:rsidR="00352819" w:rsidRPr="00DC13D9" w:rsidRDefault="00352819" w:rsidP="00352819">
            <w:pPr>
              <w:widowControl w:val="0"/>
              <w:jc w:val="center"/>
              <w:rPr>
                <w:sz w:val="20"/>
                <w:szCs w:val="20"/>
              </w:rPr>
            </w:pPr>
            <w:r w:rsidRPr="00DC13D9">
              <w:rPr>
                <w:sz w:val="20"/>
                <w:szCs w:val="20"/>
              </w:rPr>
              <w:t>(наименование)</w:t>
            </w:r>
          </w:p>
        </w:tc>
      </w:tr>
      <w:tr w:rsidR="00352819" w:rsidRPr="00DC13D9" w:rsidTr="00352819">
        <w:tc>
          <w:tcPr>
            <w:tcW w:w="817" w:type="dxa"/>
            <w:gridSpan w:val="2"/>
            <w:shd w:val="clear" w:color="auto" w:fill="auto"/>
          </w:tcPr>
          <w:p w:rsidR="00352819" w:rsidRPr="00DC13D9" w:rsidRDefault="00352819" w:rsidP="00352819">
            <w:pPr>
              <w:widowControl w:val="0"/>
              <w:jc w:val="center"/>
              <w:rPr>
                <w:sz w:val="20"/>
                <w:szCs w:val="20"/>
              </w:rPr>
            </w:pPr>
            <w:r w:rsidRPr="00DC13D9">
              <w:rPr>
                <w:sz w:val="20"/>
                <w:szCs w:val="20"/>
              </w:rPr>
              <w:t>1</w:t>
            </w:r>
          </w:p>
        </w:tc>
        <w:tc>
          <w:tcPr>
            <w:tcW w:w="3402" w:type="dxa"/>
            <w:shd w:val="clear" w:color="auto" w:fill="auto"/>
          </w:tcPr>
          <w:p w:rsidR="00352819" w:rsidRPr="00DC13D9" w:rsidRDefault="00352819" w:rsidP="00352819">
            <w:pPr>
              <w:widowControl w:val="0"/>
              <w:jc w:val="center"/>
              <w:rPr>
                <w:sz w:val="20"/>
                <w:szCs w:val="20"/>
              </w:rPr>
            </w:pPr>
            <w:r w:rsidRPr="00DC13D9">
              <w:rPr>
                <w:sz w:val="20"/>
                <w:szCs w:val="20"/>
              </w:rPr>
              <w:t>2</w:t>
            </w:r>
          </w:p>
        </w:tc>
        <w:tc>
          <w:tcPr>
            <w:tcW w:w="1620" w:type="dxa"/>
            <w:shd w:val="clear" w:color="auto" w:fill="auto"/>
          </w:tcPr>
          <w:p w:rsidR="00352819" w:rsidRPr="00DC13D9" w:rsidRDefault="00352819" w:rsidP="00352819">
            <w:pPr>
              <w:widowControl w:val="0"/>
              <w:jc w:val="center"/>
              <w:rPr>
                <w:sz w:val="20"/>
                <w:szCs w:val="20"/>
              </w:rPr>
            </w:pPr>
            <w:r w:rsidRPr="00DC13D9">
              <w:rPr>
                <w:sz w:val="20"/>
                <w:szCs w:val="20"/>
              </w:rPr>
              <w:t>3</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4</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5</w:t>
            </w:r>
          </w:p>
        </w:tc>
        <w:tc>
          <w:tcPr>
            <w:tcW w:w="1843" w:type="dxa"/>
            <w:shd w:val="clear" w:color="auto" w:fill="auto"/>
          </w:tcPr>
          <w:p w:rsidR="00352819" w:rsidRPr="00DC13D9" w:rsidRDefault="00352819" w:rsidP="00352819">
            <w:pPr>
              <w:widowControl w:val="0"/>
              <w:jc w:val="center"/>
              <w:rPr>
                <w:sz w:val="20"/>
                <w:szCs w:val="20"/>
              </w:rPr>
            </w:pPr>
            <w:r w:rsidRPr="00DC13D9">
              <w:rPr>
                <w:sz w:val="20"/>
                <w:szCs w:val="20"/>
              </w:rPr>
              <w:t>6</w:t>
            </w:r>
          </w:p>
        </w:tc>
        <w:tc>
          <w:tcPr>
            <w:tcW w:w="1134" w:type="dxa"/>
            <w:shd w:val="clear" w:color="auto" w:fill="auto"/>
          </w:tcPr>
          <w:p w:rsidR="00352819" w:rsidRPr="00DC13D9" w:rsidRDefault="00352819" w:rsidP="00352819">
            <w:pPr>
              <w:widowControl w:val="0"/>
              <w:jc w:val="center"/>
              <w:rPr>
                <w:sz w:val="20"/>
                <w:szCs w:val="20"/>
              </w:rPr>
            </w:pPr>
            <w:r w:rsidRPr="00DC13D9">
              <w:rPr>
                <w:sz w:val="20"/>
                <w:szCs w:val="20"/>
              </w:rPr>
              <w:t>7</w:t>
            </w:r>
          </w:p>
        </w:tc>
      </w:tr>
      <w:tr w:rsidR="00352819" w:rsidRPr="00DC13D9" w:rsidTr="00352819">
        <w:tc>
          <w:tcPr>
            <w:tcW w:w="14567" w:type="dxa"/>
            <w:gridSpan w:val="8"/>
            <w:shd w:val="clear" w:color="auto" w:fill="auto"/>
          </w:tcPr>
          <w:p w:rsidR="00352819" w:rsidRPr="00DC13D9" w:rsidRDefault="00352819" w:rsidP="00352819">
            <w:pPr>
              <w:widowControl w:val="0"/>
              <w:rPr>
                <w:b/>
                <w:sz w:val="20"/>
                <w:szCs w:val="20"/>
              </w:rPr>
            </w:pPr>
            <w:r w:rsidRPr="00DC13D9">
              <w:rPr>
                <w:b/>
                <w:sz w:val="20"/>
                <w:szCs w:val="20"/>
              </w:rPr>
              <w:t>Цель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352819" w:rsidRPr="00DC13D9" w:rsidTr="00352819">
        <w:tc>
          <w:tcPr>
            <w:tcW w:w="817" w:type="dxa"/>
            <w:gridSpan w:val="2"/>
            <w:tcBorders>
              <w:bottom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1</w:t>
            </w:r>
          </w:p>
        </w:tc>
        <w:tc>
          <w:tcPr>
            <w:tcW w:w="13750" w:type="dxa"/>
            <w:gridSpan w:val="6"/>
            <w:tcBorders>
              <w:bottom w:val="single" w:sz="4" w:space="0" w:color="auto"/>
            </w:tcBorders>
            <w:shd w:val="clear" w:color="auto" w:fill="auto"/>
          </w:tcPr>
          <w:p w:rsidR="00352819" w:rsidRPr="00DC13D9" w:rsidRDefault="00352819" w:rsidP="00352819">
            <w:pPr>
              <w:widowControl w:val="0"/>
              <w:rPr>
                <w:b/>
                <w:sz w:val="20"/>
                <w:szCs w:val="20"/>
              </w:rPr>
            </w:pPr>
            <w:r w:rsidRPr="00DC13D9">
              <w:rPr>
                <w:b/>
                <w:sz w:val="20"/>
                <w:szCs w:val="20"/>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52819" w:rsidRPr="00DC13D9" w:rsidTr="00352819">
        <w:tc>
          <w:tcPr>
            <w:tcW w:w="817" w:type="dxa"/>
            <w:gridSpan w:val="2"/>
            <w:vMerge w:val="restart"/>
            <w:shd w:val="clear" w:color="auto" w:fill="auto"/>
          </w:tcPr>
          <w:p w:rsidR="00352819" w:rsidRPr="00DC13D9" w:rsidRDefault="00352819" w:rsidP="00352819">
            <w:pPr>
              <w:jc w:val="center"/>
              <w:rPr>
                <w:b/>
                <w:sz w:val="20"/>
                <w:szCs w:val="20"/>
              </w:rPr>
            </w:pPr>
            <w:r w:rsidRPr="00DC13D9">
              <w:rPr>
                <w:b/>
                <w:sz w:val="20"/>
                <w:szCs w:val="20"/>
              </w:rPr>
              <w:t>1.1</w:t>
            </w:r>
          </w:p>
        </w:tc>
        <w:tc>
          <w:tcPr>
            <w:tcW w:w="3402" w:type="dxa"/>
            <w:vMerge w:val="restart"/>
            <w:shd w:val="clear" w:color="auto" w:fill="auto"/>
          </w:tcPr>
          <w:p w:rsidR="00352819" w:rsidRPr="00DC13D9" w:rsidRDefault="00352819" w:rsidP="00352819">
            <w:pPr>
              <w:widowControl w:val="0"/>
              <w:jc w:val="both"/>
              <w:rPr>
                <w:sz w:val="20"/>
                <w:szCs w:val="20"/>
              </w:rPr>
            </w:pPr>
            <w:r w:rsidRPr="00DC13D9">
              <w:rPr>
                <w:b/>
                <w:sz w:val="20"/>
                <w:szCs w:val="20"/>
              </w:rPr>
              <w:t xml:space="preserve">Мероприятие 1. Оказание муниципальных услуг в соответствии с перечнем муниципальных услуг (работ), оказываемых (выполняемых) </w:t>
            </w:r>
            <w:r w:rsidRPr="00DC13D9">
              <w:rPr>
                <w:b/>
                <w:sz w:val="20"/>
                <w:szCs w:val="20"/>
              </w:rPr>
              <w:lastRenderedPageBreak/>
              <w:t>муниципальными учреждениями в качестве основных видов деятельности МБУК «МЦБС»</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lastRenderedPageBreak/>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34 880,0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34 880,0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jc w:val="right"/>
              <w:rPr>
                <w:sz w:val="20"/>
                <w:szCs w:val="20"/>
              </w:rPr>
            </w:pPr>
          </w:p>
        </w:tc>
        <w:tc>
          <w:tcPr>
            <w:tcW w:w="3402" w:type="dxa"/>
            <w:vMerge/>
            <w:shd w:val="clear" w:color="auto" w:fill="auto"/>
          </w:tcPr>
          <w:p w:rsidR="00352819" w:rsidRPr="00DC13D9" w:rsidRDefault="00352819" w:rsidP="00352819">
            <w:pPr>
              <w:widowControl w:val="0"/>
              <w:jc w:val="both"/>
              <w:rPr>
                <w:b/>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14 939,7</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14 939,7</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jc w:val="right"/>
              <w:rPr>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9 945,2</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9 945,2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rPr>
          <w:trHeight w:val="329"/>
        </w:trPr>
        <w:tc>
          <w:tcPr>
            <w:tcW w:w="817" w:type="dxa"/>
            <w:gridSpan w:val="2"/>
            <w:vMerge/>
            <w:tcBorders>
              <w:bottom w:val="single" w:sz="4" w:space="0" w:color="auto"/>
            </w:tcBorders>
            <w:shd w:val="clear" w:color="auto" w:fill="auto"/>
          </w:tcPr>
          <w:p w:rsidR="00352819" w:rsidRPr="00DC13D9" w:rsidRDefault="00352819" w:rsidP="00352819">
            <w:pPr>
              <w:jc w:val="right"/>
              <w:rPr>
                <w:sz w:val="20"/>
                <w:szCs w:val="20"/>
              </w:rPr>
            </w:pPr>
          </w:p>
        </w:tc>
        <w:tc>
          <w:tcPr>
            <w:tcW w:w="3402" w:type="dxa"/>
            <w:vMerge/>
            <w:tcBorders>
              <w:bottom w:val="single" w:sz="4" w:space="0" w:color="auto"/>
            </w:tcBorders>
            <w:shd w:val="clear" w:color="auto" w:fill="auto"/>
          </w:tcPr>
          <w:p w:rsidR="00352819" w:rsidRPr="00DC13D9" w:rsidRDefault="00352819" w:rsidP="00352819">
            <w:pPr>
              <w:widowControl w:val="0"/>
              <w:rPr>
                <w:sz w:val="20"/>
                <w:szCs w:val="20"/>
              </w:rPr>
            </w:pPr>
          </w:p>
        </w:tc>
        <w:tc>
          <w:tcPr>
            <w:tcW w:w="1620" w:type="dxa"/>
            <w:tcBorders>
              <w:bottom w:val="single" w:sz="4" w:space="0" w:color="auto"/>
            </w:tcBorders>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tcBorders>
              <w:bottom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9 995,1</w:t>
            </w:r>
          </w:p>
        </w:tc>
        <w:tc>
          <w:tcPr>
            <w:tcW w:w="2268" w:type="dxa"/>
            <w:tcBorders>
              <w:bottom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9 995,1</w:t>
            </w:r>
          </w:p>
        </w:tc>
        <w:tc>
          <w:tcPr>
            <w:tcW w:w="1843" w:type="dxa"/>
            <w:tcBorders>
              <w:bottom w:val="single" w:sz="4" w:space="0" w:color="auto"/>
            </w:tcBorders>
            <w:shd w:val="clear" w:color="auto" w:fill="auto"/>
          </w:tcPr>
          <w:p w:rsidR="00352819" w:rsidRPr="00DC13D9" w:rsidRDefault="00352819" w:rsidP="00352819">
            <w:pPr>
              <w:jc w:val="center"/>
              <w:rPr>
                <w:sz w:val="20"/>
                <w:szCs w:val="20"/>
              </w:rPr>
            </w:pPr>
          </w:p>
        </w:tc>
        <w:tc>
          <w:tcPr>
            <w:tcW w:w="1134" w:type="dxa"/>
            <w:tcBorders>
              <w:bottom w:val="single" w:sz="4" w:space="0" w:color="auto"/>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widowControl w:val="0"/>
              <w:jc w:val="center"/>
              <w:rPr>
                <w:b/>
                <w:sz w:val="20"/>
                <w:szCs w:val="20"/>
              </w:rPr>
            </w:pPr>
            <w:r w:rsidRPr="00DC13D9">
              <w:rPr>
                <w:b/>
                <w:sz w:val="20"/>
                <w:szCs w:val="20"/>
              </w:rPr>
              <w:lastRenderedPageBreak/>
              <w:t>Итого по задаче 1</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34 880,0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34 880,0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14 939,7</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14 939,7</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9 945,2</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9 945,2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sz w:val="20"/>
                <w:szCs w:val="20"/>
              </w:rPr>
            </w:pPr>
            <w:r w:rsidRPr="00DC13D9">
              <w:rPr>
                <w:sz w:val="20"/>
                <w:szCs w:val="20"/>
              </w:rPr>
              <w:t>9 995,1</w:t>
            </w:r>
          </w:p>
        </w:tc>
        <w:tc>
          <w:tcPr>
            <w:tcW w:w="2268" w:type="dxa"/>
            <w:shd w:val="clear" w:color="auto" w:fill="auto"/>
          </w:tcPr>
          <w:p w:rsidR="00352819" w:rsidRPr="00DC13D9" w:rsidRDefault="00352819" w:rsidP="00352819">
            <w:pPr>
              <w:widowControl w:val="0"/>
              <w:jc w:val="center"/>
              <w:rPr>
                <w:sz w:val="20"/>
                <w:szCs w:val="20"/>
              </w:rPr>
            </w:pPr>
            <w:r w:rsidRPr="00DC13D9">
              <w:rPr>
                <w:sz w:val="20"/>
                <w:szCs w:val="20"/>
              </w:rPr>
              <w:t>9 995,1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14567" w:type="dxa"/>
            <w:gridSpan w:val="8"/>
            <w:shd w:val="clear" w:color="auto" w:fill="auto"/>
          </w:tcPr>
          <w:p w:rsidR="00352819" w:rsidRPr="00DC13D9" w:rsidRDefault="00352819" w:rsidP="00352819">
            <w:pPr>
              <w:rPr>
                <w:sz w:val="20"/>
                <w:szCs w:val="20"/>
              </w:rPr>
            </w:pPr>
            <w:r w:rsidRPr="00DC13D9">
              <w:rPr>
                <w:b/>
                <w:sz w:val="20"/>
                <w:szCs w:val="20"/>
              </w:rPr>
              <w:t>Задача 2 муниципальной программы: Реализация укрепления материально-технической базы муниципальных учреждений</w:t>
            </w:r>
          </w:p>
        </w:tc>
      </w:tr>
      <w:tr w:rsidR="00352819" w:rsidRPr="00DC13D9" w:rsidTr="00352819">
        <w:tc>
          <w:tcPr>
            <w:tcW w:w="817" w:type="dxa"/>
            <w:gridSpan w:val="2"/>
            <w:vMerge w:val="restart"/>
            <w:shd w:val="clear" w:color="auto" w:fill="auto"/>
          </w:tcPr>
          <w:p w:rsidR="00352819" w:rsidRPr="00DC13D9" w:rsidRDefault="00352819" w:rsidP="00352819">
            <w:pPr>
              <w:rPr>
                <w:b/>
                <w:sz w:val="20"/>
                <w:szCs w:val="20"/>
              </w:rPr>
            </w:pPr>
            <w:r w:rsidRPr="00DC13D9">
              <w:rPr>
                <w:b/>
                <w:sz w:val="20"/>
                <w:szCs w:val="20"/>
              </w:rPr>
              <w:t>2.1</w:t>
            </w:r>
          </w:p>
        </w:tc>
        <w:tc>
          <w:tcPr>
            <w:tcW w:w="3402" w:type="dxa"/>
            <w:vMerge w:val="restart"/>
            <w:shd w:val="clear" w:color="auto" w:fill="auto"/>
          </w:tcPr>
          <w:p w:rsidR="00352819" w:rsidRPr="00DC13D9" w:rsidRDefault="00352819" w:rsidP="00352819">
            <w:pPr>
              <w:widowControl w:val="0"/>
              <w:rPr>
                <w:b/>
                <w:sz w:val="20"/>
                <w:szCs w:val="20"/>
              </w:rPr>
            </w:pPr>
            <w:r w:rsidRPr="00DC13D9">
              <w:rPr>
                <w:b/>
                <w:sz w:val="20"/>
                <w:szCs w:val="20"/>
              </w:rPr>
              <w:t>Мероприятие 1. Укрепление материально-технической базы муниципальных учреждений</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73,3</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73,3</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b/>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73,3</w:t>
            </w:r>
          </w:p>
        </w:tc>
        <w:tc>
          <w:tcPr>
            <w:tcW w:w="2268" w:type="dxa"/>
            <w:shd w:val="clear" w:color="auto" w:fill="auto"/>
          </w:tcPr>
          <w:p w:rsidR="00352819" w:rsidRPr="00DC13D9" w:rsidRDefault="00352819" w:rsidP="00352819">
            <w:pPr>
              <w:jc w:val="center"/>
              <w:rPr>
                <w:sz w:val="20"/>
                <w:szCs w:val="20"/>
              </w:rPr>
            </w:pPr>
            <w:r w:rsidRPr="00DC13D9">
              <w:rPr>
                <w:sz w:val="20"/>
                <w:szCs w:val="20"/>
              </w:rPr>
              <w:t>73,3</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b/>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0</w:t>
            </w:r>
          </w:p>
        </w:tc>
        <w:tc>
          <w:tcPr>
            <w:tcW w:w="2268" w:type="dxa"/>
            <w:shd w:val="clear" w:color="auto" w:fill="auto"/>
          </w:tcPr>
          <w:p w:rsidR="00352819" w:rsidRPr="00DC13D9" w:rsidRDefault="00352819" w:rsidP="00352819">
            <w:pPr>
              <w:jc w:val="center"/>
              <w:rPr>
                <w:sz w:val="20"/>
                <w:szCs w:val="20"/>
              </w:rPr>
            </w:pPr>
            <w:r w:rsidRPr="00DC13D9">
              <w:rPr>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b/>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0</w:t>
            </w:r>
          </w:p>
        </w:tc>
        <w:tc>
          <w:tcPr>
            <w:tcW w:w="2268" w:type="dxa"/>
            <w:shd w:val="clear" w:color="auto" w:fill="auto"/>
          </w:tcPr>
          <w:p w:rsidR="00352819" w:rsidRPr="00DC13D9" w:rsidRDefault="00352819" w:rsidP="00352819">
            <w:pPr>
              <w:jc w:val="center"/>
              <w:rPr>
                <w:sz w:val="20"/>
                <w:szCs w:val="20"/>
              </w:rPr>
            </w:pPr>
            <w:r w:rsidRPr="00DC13D9">
              <w:rPr>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rPr>
          <w:trHeight w:val="527"/>
        </w:trPr>
        <w:tc>
          <w:tcPr>
            <w:tcW w:w="4219" w:type="dxa"/>
            <w:gridSpan w:val="3"/>
            <w:vMerge w:val="restart"/>
            <w:shd w:val="clear" w:color="auto" w:fill="auto"/>
            <w:vAlign w:val="center"/>
          </w:tcPr>
          <w:p w:rsidR="00352819" w:rsidRPr="00DC13D9" w:rsidRDefault="00352819" w:rsidP="00352819">
            <w:pPr>
              <w:widowControl w:val="0"/>
              <w:jc w:val="center"/>
              <w:rPr>
                <w:b/>
                <w:sz w:val="20"/>
                <w:szCs w:val="20"/>
              </w:rPr>
            </w:pPr>
            <w:r w:rsidRPr="00DC13D9">
              <w:rPr>
                <w:b/>
                <w:sz w:val="20"/>
                <w:szCs w:val="20"/>
              </w:rPr>
              <w:t>Итого по задаче 2</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73,3</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73,3</w:t>
            </w:r>
          </w:p>
        </w:tc>
        <w:tc>
          <w:tcPr>
            <w:tcW w:w="1843" w:type="dxa"/>
            <w:shd w:val="clear" w:color="auto" w:fill="auto"/>
          </w:tcPr>
          <w:p w:rsidR="00352819" w:rsidRPr="00DC13D9" w:rsidRDefault="00352819" w:rsidP="00352819">
            <w:pPr>
              <w:widowControl w:val="0"/>
              <w:jc w:val="center"/>
              <w:rPr>
                <w:b/>
                <w:sz w:val="20"/>
                <w:szCs w:val="20"/>
              </w:rPr>
            </w:pPr>
          </w:p>
        </w:tc>
        <w:tc>
          <w:tcPr>
            <w:tcW w:w="1134" w:type="dxa"/>
            <w:shd w:val="clear" w:color="auto" w:fill="auto"/>
          </w:tcPr>
          <w:p w:rsidR="00352819" w:rsidRPr="00DC13D9" w:rsidRDefault="00352819" w:rsidP="00352819">
            <w:pPr>
              <w:widowControl w:val="0"/>
              <w:jc w:val="center"/>
              <w:rPr>
                <w:b/>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73,3</w:t>
            </w:r>
          </w:p>
        </w:tc>
        <w:tc>
          <w:tcPr>
            <w:tcW w:w="2268" w:type="dxa"/>
            <w:shd w:val="clear" w:color="auto" w:fill="auto"/>
          </w:tcPr>
          <w:p w:rsidR="00352819" w:rsidRPr="00DC13D9" w:rsidRDefault="00352819" w:rsidP="00352819">
            <w:pPr>
              <w:jc w:val="center"/>
              <w:rPr>
                <w:sz w:val="20"/>
                <w:szCs w:val="20"/>
              </w:rPr>
            </w:pPr>
            <w:r w:rsidRPr="00DC13D9">
              <w:rPr>
                <w:sz w:val="20"/>
                <w:szCs w:val="20"/>
              </w:rPr>
              <w:t>73,3</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0</w:t>
            </w:r>
          </w:p>
        </w:tc>
        <w:tc>
          <w:tcPr>
            <w:tcW w:w="2268" w:type="dxa"/>
            <w:shd w:val="clear" w:color="auto" w:fill="auto"/>
          </w:tcPr>
          <w:p w:rsidR="00352819" w:rsidRPr="00DC13D9" w:rsidRDefault="00352819" w:rsidP="00352819">
            <w:pPr>
              <w:jc w:val="center"/>
              <w:rPr>
                <w:sz w:val="20"/>
                <w:szCs w:val="20"/>
              </w:rPr>
            </w:pPr>
            <w:r w:rsidRPr="00DC13D9">
              <w:rPr>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jc w:val="center"/>
              <w:rPr>
                <w:sz w:val="20"/>
                <w:szCs w:val="20"/>
              </w:rPr>
            </w:pPr>
            <w:r w:rsidRPr="00DC13D9">
              <w:rPr>
                <w:sz w:val="20"/>
                <w:szCs w:val="20"/>
              </w:rPr>
              <w:t>0</w:t>
            </w:r>
          </w:p>
        </w:tc>
        <w:tc>
          <w:tcPr>
            <w:tcW w:w="2268" w:type="dxa"/>
            <w:shd w:val="clear" w:color="auto" w:fill="auto"/>
          </w:tcPr>
          <w:p w:rsidR="00352819" w:rsidRPr="00DC13D9" w:rsidRDefault="00352819" w:rsidP="00352819">
            <w:pPr>
              <w:jc w:val="center"/>
              <w:rPr>
                <w:sz w:val="20"/>
                <w:szCs w:val="20"/>
              </w:rPr>
            </w:pPr>
            <w:r w:rsidRPr="00DC13D9">
              <w:rPr>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14567" w:type="dxa"/>
            <w:gridSpan w:val="8"/>
            <w:tcBorders>
              <w:bottom w:val="single" w:sz="4" w:space="0" w:color="auto"/>
            </w:tcBorders>
            <w:shd w:val="clear" w:color="auto" w:fill="auto"/>
          </w:tcPr>
          <w:p w:rsidR="00352819" w:rsidRPr="00DC13D9" w:rsidRDefault="00352819" w:rsidP="00352819">
            <w:pPr>
              <w:rPr>
                <w:sz w:val="20"/>
                <w:szCs w:val="20"/>
              </w:rPr>
            </w:pPr>
            <w:r w:rsidRPr="00DC13D9">
              <w:rPr>
                <w:b/>
                <w:sz w:val="20"/>
                <w:szCs w:val="20"/>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52819" w:rsidRPr="00DC13D9" w:rsidTr="00352819">
        <w:tc>
          <w:tcPr>
            <w:tcW w:w="817" w:type="dxa"/>
            <w:gridSpan w:val="2"/>
            <w:vMerge w:val="restart"/>
            <w:shd w:val="clear" w:color="auto" w:fill="auto"/>
          </w:tcPr>
          <w:p w:rsidR="00352819" w:rsidRPr="00DC13D9" w:rsidRDefault="00352819" w:rsidP="00352819">
            <w:pPr>
              <w:rPr>
                <w:b/>
                <w:sz w:val="20"/>
                <w:szCs w:val="20"/>
              </w:rPr>
            </w:pPr>
            <w:r w:rsidRPr="00DC13D9">
              <w:rPr>
                <w:b/>
                <w:sz w:val="20"/>
                <w:szCs w:val="20"/>
              </w:rPr>
              <w:t>3.1</w:t>
            </w:r>
          </w:p>
        </w:tc>
        <w:tc>
          <w:tcPr>
            <w:tcW w:w="3402" w:type="dxa"/>
            <w:vMerge w:val="restart"/>
            <w:shd w:val="clear" w:color="auto" w:fill="auto"/>
          </w:tcPr>
          <w:p w:rsidR="00352819" w:rsidRPr="00DC13D9" w:rsidRDefault="00352819" w:rsidP="00352819">
            <w:pPr>
              <w:widowControl w:val="0"/>
              <w:rPr>
                <w:b/>
                <w:sz w:val="20"/>
                <w:szCs w:val="20"/>
              </w:rPr>
            </w:pPr>
            <w:r w:rsidRPr="00DC13D9">
              <w:rPr>
                <w:b/>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b/>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jc w:val="right"/>
              <w:rPr>
                <w:sz w:val="20"/>
                <w:szCs w:val="20"/>
              </w:rPr>
            </w:pPr>
          </w:p>
        </w:tc>
        <w:tc>
          <w:tcPr>
            <w:tcW w:w="3402" w:type="dxa"/>
            <w:vMerge/>
            <w:shd w:val="clear" w:color="auto" w:fill="auto"/>
          </w:tcPr>
          <w:p w:rsidR="00352819" w:rsidRPr="00DC13D9" w:rsidRDefault="00352819" w:rsidP="00352819">
            <w:pPr>
              <w:widowControl w:val="0"/>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tcBorders>
              <w:bottom w:val="single" w:sz="4" w:space="0" w:color="auto"/>
            </w:tcBorders>
            <w:shd w:val="clear" w:color="auto" w:fill="auto"/>
          </w:tcPr>
          <w:p w:rsidR="00352819" w:rsidRPr="00DC13D9" w:rsidRDefault="00352819" w:rsidP="00352819">
            <w:pPr>
              <w:jc w:val="right"/>
              <w:rPr>
                <w:sz w:val="20"/>
                <w:szCs w:val="20"/>
              </w:rPr>
            </w:pPr>
          </w:p>
        </w:tc>
        <w:tc>
          <w:tcPr>
            <w:tcW w:w="3402" w:type="dxa"/>
            <w:vMerge/>
            <w:tcBorders>
              <w:bottom w:val="single" w:sz="4" w:space="0" w:color="auto"/>
            </w:tcBorders>
            <w:shd w:val="clear" w:color="auto" w:fill="auto"/>
          </w:tcPr>
          <w:p w:rsidR="00352819" w:rsidRPr="00DC13D9" w:rsidRDefault="00352819" w:rsidP="00352819">
            <w:pPr>
              <w:widowControl w:val="0"/>
              <w:rPr>
                <w:sz w:val="20"/>
                <w:szCs w:val="20"/>
              </w:rPr>
            </w:pPr>
          </w:p>
        </w:tc>
        <w:tc>
          <w:tcPr>
            <w:tcW w:w="1620" w:type="dxa"/>
            <w:tcBorders>
              <w:bottom w:val="single" w:sz="4" w:space="0" w:color="auto"/>
            </w:tcBorders>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tcBorders>
              <w:bottom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tcBorders>
              <w:bottom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tcBorders>
              <w:bottom w:val="single" w:sz="4" w:space="0" w:color="auto"/>
            </w:tcBorders>
            <w:shd w:val="clear" w:color="auto" w:fill="auto"/>
          </w:tcPr>
          <w:p w:rsidR="00352819" w:rsidRPr="00DC13D9" w:rsidRDefault="00352819" w:rsidP="00352819">
            <w:pPr>
              <w:jc w:val="center"/>
              <w:rPr>
                <w:sz w:val="20"/>
                <w:szCs w:val="20"/>
              </w:rPr>
            </w:pPr>
          </w:p>
        </w:tc>
        <w:tc>
          <w:tcPr>
            <w:tcW w:w="1134" w:type="dxa"/>
            <w:tcBorders>
              <w:bottom w:val="single" w:sz="4" w:space="0" w:color="auto"/>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jc w:val="center"/>
              <w:rPr>
                <w:sz w:val="20"/>
                <w:szCs w:val="20"/>
              </w:rPr>
            </w:pPr>
            <w:r w:rsidRPr="00DC13D9">
              <w:rPr>
                <w:b/>
                <w:sz w:val="20"/>
                <w:szCs w:val="20"/>
              </w:rPr>
              <w:t>Итого по задаче 3</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153,4</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rPr>
          <w:trHeight w:val="343"/>
        </w:trPr>
        <w:tc>
          <w:tcPr>
            <w:tcW w:w="14567" w:type="dxa"/>
            <w:gridSpan w:val="8"/>
            <w:shd w:val="clear" w:color="auto" w:fill="auto"/>
          </w:tcPr>
          <w:p w:rsidR="00352819" w:rsidRPr="00DC13D9" w:rsidRDefault="00352819" w:rsidP="00352819">
            <w:pPr>
              <w:widowControl w:val="0"/>
              <w:rPr>
                <w:sz w:val="20"/>
                <w:szCs w:val="20"/>
              </w:rPr>
            </w:pPr>
            <w:r w:rsidRPr="00DC13D9">
              <w:rPr>
                <w:b/>
                <w:sz w:val="20"/>
                <w:szCs w:val="20"/>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352819" w:rsidRPr="00DC13D9" w:rsidTr="00352819">
        <w:trPr>
          <w:trHeight w:val="343"/>
        </w:trPr>
        <w:tc>
          <w:tcPr>
            <w:tcW w:w="817" w:type="dxa"/>
            <w:gridSpan w:val="2"/>
            <w:vMerge w:val="restart"/>
            <w:shd w:val="clear" w:color="auto" w:fill="auto"/>
          </w:tcPr>
          <w:p w:rsidR="00352819" w:rsidRPr="00DC13D9" w:rsidRDefault="00352819" w:rsidP="00352819">
            <w:pPr>
              <w:rPr>
                <w:b/>
                <w:sz w:val="20"/>
                <w:szCs w:val="20"/>
              </w:rPr>
            </w:pPr>
            <w:r w:rsidRPr="00DC13D9">
              <w:rPr>
                <w:b/>
                <w:sz w:val="20"/>
                <w:szCs w:val="20"/>
              </w:rPr>
              <w:t>4.1</w:t>
            </w:r>
          </w:p>
        </w:tc>
        <w:tc>
          <w:tcPr>
            <w:tcW w:w="3402" w:type="dxa"/>
            <w:vMerge w:val="restart"/>
            <w:shd w:val="clear" w:color="auto" w:fill="auto"/>
          </w:tcPr>
          <w:p w:rsidR="00352819" w:rsidRPr="00DC13D9" w:rsidRDefault="00352819" w:rsidP="00352819">
            <w:pPr>
              <w:rPr>
                <w:sz w:val="20"/>
                <w:szCs w:val="20"/>
              </w:rPr>
            </w:pPr>
            <w:r w:rsidRPr="00DC13D9">
              <w:rPr>
                <w:b/>
                <w:sz w:val="20"/>
                <w:szCs w:val="20"/>
              </w:rPr>
              <w:t xml:space="preserve">Мероприятие 1. Модернизации библиотек в части комплектования книжных фондов библиотек муниципальных </w:t>
            </w:r>
            <w:r w:rsidRPr="00DC13D9">
              <w:rPr>
                <w:b/>
                <w:sz w:val="20"/>
                <w:szCs w:val="20"/>
              </w:rPr>
              <w:lastRenderedPageBreak/>
              <w:t>образований и государственных общедоступных библиотек субъектов Российской Федерации, гг. Москвы и Санкт-Петербурга</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lastRenderedPageBreak/>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rPr>
          <w:trHeight w:val="343"/>
        </w:trPr>
        <w:tc>
          <w:tcPr>
            <w:tcW w:w="817" w:type="dxa"/>
            <w:gridSpan w:val="2"/>
            <w:vMerge/>
            <w:shd w:val="clear" w:color="auto" w:fill="auto"/>
          </w:tcPr>
          <w:p w:rsidR="00352819" w:rsidRPr="00DC13D9" w:rsidRDefault="00352819" w:rsidP="00352819">
            <w:pPr>
              <w:rPr>
                <w:sz w:val="20"/>
                <w:szCs w:val="20"/>
              </w:rPr>
            </w:pPr>
          </w:p>
        </w:tc>
        <w:tc>
          <w:tcPr>
            <w:tcW w:w="3402" w:type="dxa"/>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sz w:val="20"/>
                <w:szCs w:val="20"/>
              </w:rPr>
            </w:pPr>
          </w:p>
        </w:tc>
        <w:tc>
          <w:tcPr>
            <w:tcW w:w="3402" w:type="dxa"/>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817" w:type="dxa"/>
            <w:gridSpan w:val="2"/>
            <w:vMerge/>
            <w:shd w:val="clear" w:color="auto" w:fill="auto"/>
          </w:tcPr>
          <w:p w:rsidR="00352819" w:rsidRPr="00DC13D9" w:rsidRDefault="00352819" w:rsidP="00352819">
            <w:pPr>
              <w:rPr>
                <w:sz w:val="20"/>
                <w:szCs w:val="20"/>
              </w:rPr>
            </w:pPr>
          </w:p>
        </w:tc>
        <w:tc>
          <w:tcPr>
            <w:tcW w:w="3402" w:type="dxa"/>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jc w:val="center"/>
              <w:rPr>
                <w:sz w:val="20"/>
                <w:szCs w:val="20"/>
              </w:rPr>
            </w:pPr>
            <w:r w:rsidRPr="00DC13D9">
              <w:rPr>
                <w:b/>
                <w:sz w:val="20"/>
                <w:szCs w:val="20"/>
              </w:rPr>
              <w:lastRenderedPageBreak/>
              <w:t>Итого по задаче 4</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133,2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rPr>
          <w:trHeight w:val="287"/>
        </w:trPr>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14567" w:type="dxa"/>
            <w:gridSpan w:val="8"/>
            <w:tcBorders>
              <w:bottom w:val="single" w:sz="4" w:space="0" w:color="auto"/>
            </w:tcBorders>
            <w:shd w:val="clear" w:color="auto" w:fill="auto"/>
          </w:tcPr>
          <w:p w:rsidR="00352819" w:rsidRPr="00DC13D9" w:rsidRDefault="00352819" w:rsidP="00352819">
            <w:pPr>
              <w:jc w:val="both"/>
              <w:rPr>
                <w:sz w:val="20"/>
                <w:szCs w:val="20"/>
              </w:rPr>
            </w:pPr>
            <w:r w:rsidRPr="00DC13D9">
              <w:rPr>
                <w:b/>
                <w:sz w:val="20"/>
                <w:szCs w:val="20"/>
              </w:rPr>
              <w:t>Задача 5 муниципальной программы: Достижение целевых показателей по плану мероприятий («дорожной карте») «Изменения в сфере культуры»</w:t>
            </w:r>
          </w:p>
        </w:tc>
      </w:tr>
      <w:tr w:rsidR="00352819" w:rsidRPr="00DC13D9" w:rsidTr="00352819">
        <w:tc>
          <w:tcPr>
            <w:tcW w:w="534" w:type="dxa"/>
            <w:vMerge w:val="restart"/>
            <w:shd w:val="clear" w:color="auto" w:fill="auto"/>
          </w:tcPr>
          <w:p w:rsidR="00352819" w:rsidRPr="00DC13D9" w:rsidRDefault="00352819" w:rsidP="00352819">
            <w:pPr>
              <w:rPr>
                <w:b/>
                <w:sz w:val="20"/>
                <w:szCs w:val="20"/>
              </w:rPr>
            </w:pPr>
            <w:r w:rsidRPr="00DC13D9">
              <w:rPr>
                <w:b/>
                <w:sz w:val="20"/>
                <w:szCs w:val="20"/>
              </w:rPr>
              <w:t xml:space="preserve">5.1   </w:t>
            </w:r>
          </w:p>
        </w:tc>
        <w:tc>
          <w:tcPr>
            <w:tcW w:w="3685" w:type="dxa"/>
            <w:gridSpan w:val="2"/>
            <w:vMerge w:val="restart"/>
            <w:shd w:val="clear" w:color="auto" w:fill="auto"/>
          </w:tcPr>
          <w:p w:rsidR="00352819" w:rsidRPr="00DC13D9" w:rsidRDefault="00352819" w:rsidP="00352819">
            <w:pPr>
              <w:rPr>
                <w:b/>
                <w:sz w:val="20"/>
                <w:szCs w:val="20"/>
              </w:rPr>
            </w:pPr>
            <w:r w:rsidRPr="00DC13D9">
              <w:rPr>
                <w:b/>
                <w:sz w:val="20"/>
                <w:szCs w:val="20"/>
              </w:rPr>
              <w:t>Мероприятие 1. Достижение              установленного уровня средней заработной платы работников культуры муниципальных учреждений</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tcBorders>
              <w:bottom w:val="single" w:sz="4" w:space="0" w:color="auto"/>
            </w:tcBorders>
            <w:shd w:val="clear" w:color="auto" w:fill="auto"/>
          </w:tcPr>
          <w:p w:rsidR="00352819" w:rsidRPr="00DC13D9" w:rsidRDefault="00352819" w:rsidP="00352819">
            <w:pPr>
              <w:rPr>
                <w:sz w:val="20"/>
                <w:szCs w:val="20"/>
              </w:rPr>
            </w:pPr>
          </w:p>
        </w:tc>
        <w:tc>
          <w:tcPr>
            <w:tcW w:w="3685" w:type="dxa"/>
            <w:gridSpan w:val="2"/>
            <w:vMerge/>
            <w:tcBorders>
              <w:bottom w:val="single" w:sz="4" w:space="0" w:color="auto"/>
            </w:tcBorders>
            <w:shd w:val="clear" w:color="auto" w:fill="auto"/>
          </w:tcPr>
          <w:p w:rsidR="00352819" w:rsidRPr="00DC13D9" w:rsidRDefault="00352819" w:rsidP="00352819">
            <w:pPr>
              <w:rPr>
                <w:sz w:val="20"/>
                <w:szCs w:val="20"/>
              </w:rPr>
            </w:pPr>
          </w:p>
        </w:tc>
        <w:tc>
          <w:tcPr>
            <w:tcW w:w="1620" w:type="dxa"/>
            <w:tcBorders>
              <w:bottom w:val="single" w:sz="4" w:space="0" w:color="auto"/>
            </w:tcBorders>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tcBorders>
              <w:bottom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tcBorders>
              <w:bottom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tcBorders>
              <w:bottom w:val="single" w:sz="4" w:space="0" w:color="auto"/>
            </w:tcBorders>
            <w:shd w:val="clear" w:color="auto" w:fill="auto"/>
          </w:tcPr>
          <w:p w:rsidR="00352819" w:rsidRPr="00DC13D9" w:rsidRDefault="00352819" w:rsidP="00352819">
            <w:pPr>
              <w:jc w:val="center"/>
              <w:rPr>
                <w:sz w:val="20"/>
                <w:szCs w:val="20"/>
              </w:rPr>
            </w:pPr>
          </w:p>
        </w:tc>
        <w:tc>
          <w:tcPr>
            <w:tcW w:w="1134" w:type="dxa"/>
            <w:tcBorders>
              <w:bottom w:val="single" w:sz="4" w:space="0" w:color="auto"/>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tcBorders>
              <w:top w:val="single" w:sz="4" w:space="0" w:color="auto"/>
              <w:left w:val="nil"/>
              <w:bottom w:val="nil"/>
              <w:right w:val="nil"/>
            </w:tcBorders>
            <w:shd w:val="clear" w:color="auto" w:fill="auto"/>
          </w:tcPr>
          <w:p w:rsidR="00352819" w:rsidRPr="00DC13D9" w:rsidRDefault="00352819" w:rsidP="00352819">
            <w:pPr>
              <w:rPr>
                <w:sz w:val="20"/>
                <w:szCs w:val="20"/>
              </w:rPr>
            </w:pPr>
          </w:p>
        </w:tc>
        <w:tc>
          <w:tcPr>
            <w:tcW w:w="1620" w:type="dxa"/>
            <w:tcBorders>
              <w:top w:val="single" w:sz="4" w:space="0" w:color="auto"/>
              <w:left w:val="nil"/>
              <w:bottom w:val="nil"/>
              <w:right w:val="nil"/>
            </w:tcBorders>
            <w:shd w:val="clear" w:color="auto" w:fill="auto"/>
          </w:tcPr>
          <w:p w:rsidR="00352819" w:rsidRPr="00DC13D9" w:rsidRDefault="00352819" w:rsidP="00352819">
            <w:pPr>
              <w:jc w:val="center"/>
              <w:rPr>
                <w:b/>
                <w:sz w:val="20"/>
                <w:szCs w:val="20"/>
              </w:rPr>
            </w:pPr>
          </w:p>
        </w:tc>
        <w:tc>
          <w:tcPr>
            <w:tcW w:w="3483" w:type="dxa"/>
            <w:tcBorders>
              <w:top w:val="single" w:sz="4" w:space="0" w:color="auto"/>
              <w:left w:val="nil"/>
              <w:bottom w:val="nil"/>
              <w:right w:val="nil"/>
            </w:tcBorders>
            <w:shd w:val="clear" w:color="auto" w:fill="auto"/>
          </w:tcPr>
          <w:p w:rsidR="00352819" w:rsidRPr="00DC13D9" w:rsidRDefault="00352819" w:rsidP="00352819">
            <w:pPr>
              <w:widowControl w:val="0"/>
              <w:jc w:val="center"/>
              <w:rPr>
                <w:b/>
                <w:sz w:val="20"/>
                <w:szCs w:val="20"/>
              </w:rPr>
            </w:pPr>
          </w:p>
        </w:tc>
        <w:tc>
          <w:tcPr>
            <w:tcW w:w="2268" w:type="dxa"/>
            <w:tcBorders>
              <w:top w:val="single" w:sz="4" w:space="0" w:color="auto"/>
              <w:left w:val="nil"/>
              <w:bottom w:val="nil"/>
              <w:right w:val="nil"/>
            </w:tcBorders>
            <w:shd w:val="clear" w:color="auto" w:fill="auto"/>
          </w:tcPr>
          <w:p w:rsidR="00352819" w:rsidRPr="00DC13D9" w:rsidRDefault="00352819" w:rsidP="00352819">
            <w:pPr>
              <w:jc w:val="center"/>
              <w:rPr>
                <w:sz w:val="20"/>
                <w:szCs w:val="20"/>
              </w:rPr>
            </w:pPr>
          </w:p>
        </w:tc>
        <w:tc>
          <w:tcPr>
            <w:tcW w:w="1843" w:type="dxa"/>
            <w:tcBorders>
              <w:top w:val="single" w:sz="4" w:space="0" w:color="auto"/>
              <w:left w:val="nil"/>
              <w:bottom w:val="nil"/>
              <w:right w:val="nil"/>
            </w:tcBorders>
            <w:shd w:val="clear" w:color="auto" w:fill="auto"/>
          </w:tcPr>
          <w:p w:rsidR="00352819" w:rsidRPr="00DC13D9" w:rsidRDefault="00352819" w:rsidP="00352819">
            <w:pPr>
              <w:jc w:val="center"/>
              <w:rPr>
                <w:sz w:val="20"/>
                <w:szCs w:val="20"/>
              </w:rPr>
            </w:pPr>
          </w:p>
        </w:tc>
        <w:tc>
          <w:tcPr>
            <w:tcW w:w="1134" w:type="dxa"/>
            <w:tcBorders>
              <w:top w:val="single" w:sz="4" w:space="0" w:color="auto"/>
              <w:left w:val="nil"/>
              <w:bottom w:val="nil"/>
              <w:right w:val="nil"/>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tcBorders>
              <w:top w:val="nil"/>
              <w:left w:val="nil"/>
              <w:bottom w:val="nil"/>
              <w:right w:val="nil"/>
            </w:tcBorders>
            <w:shd w:val="clear" w:color="auto" w:fill="auto"/>
          </w:tcPr>
          <w:p w:rsidR="00352819" w:rsidRPr="00DC13D9" w:rsidRDefault="00352819" w:rsidP="00352819">
            <w:pPr>
              <w:rPr>
                <w:sz w:val="20"/>
                <w:szCs w:val="20"/>
              </w:rPr>
            </w:pPr>
          </w:p>
        </w:tc>
        <w:tc>
          <w:tcPr>
            <w:tcW w:w="1620" w:type="dxa"/>
            <w:tcBorders>
              <w:top w:val="nil"/>
              <w:left w:val="nil"/>
              <w:bottom w:val="nil"/>
              <w:right w:val="nil"/>
            </w:tcBorders>
            <w:shd w:val="clear" w:color="auto" w:fill="auto"/>
          </w:tcPr>
          <w:p w:rsidR="00352819" w:rsidRPr="00DC13D9" w:rsidRDefault="00352819" w:rsidP="00352819">
            <w:pPr>
              <w:jc w:val="center"/>
              <w:rPr>
                <w:b/>
                <w:sz w:val="20"/>
                <w:szCs w:val="20"/>
              </w:rPr>
            </w:pPr>
          </w:p>
        </w:tc>
        <w:tc>
          <w:tcPr>
            <w:tcW w:w="3483" w:type="dxa"/>
            <w:tcBorders>
              <w:top w:val="nil"/>
              <w:left w:val="nil"/>
              <w:bottom w:val="nil"/>
              <w:right w:val="nil"/>
            </w:tcBorders>
            <w:shd w:val="clear" w:color="auto" w:fill="auto"/>
          </w:tcPr>
          <w:p w:rsidR="00352819" w:rsidRPr="00DC13D9" w:rsidRDefault="00352819" w:rsidP="00352819">
            <w:pPr>
              <w:widowControl w:val="0"/>
              <w:jc w:val="center"/>
              <w:rPr>
                <w:b/>
                <w:sz w:val="20"/>
                <w:szCs w:val="20"/>
              </w:rPr>
            </w:pPr>
          </w:p>
        </w:tc>
        <w:tc>
          <w:tcPr>
            <w:tcW w:w="2268"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843"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134" w:type="dxa"/>
            <w:tcBorders>
              <w:top w:val="nil"/>
              <w:left w:val="nil"/>
              <w:bottom w:val="nil"/>
              <w:right w:val="nil"/>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tcBorders>
              <w:top w:val="nil"/>
              <w:left w:val="nil"/>
              <w:bottom w:val="nil"/>
              <w:right w:val="nil"/>
            </w:tcBorders>
            <w:shd w:val="clear" w:color="auto" w:fill="auto"/>
          </w:tcPr>
          <w:p w:rsidR="00352819" w:rsidRPr="00DC13D9" w:rsidRDefault="00352819" w:rsidP="00352819">
            <w:pPr>
              <w:rPr>
                <w:sz w:val="20"/>
                <w:szCs w:val="20"/>
              </w:rPr>
            </w:pPr>
          </w:p>
        </w:tc>
        <w:tc>
          <w:tcPr>
            <w:tcW w:w="1620" w:type="dxa"/>
            <w:tcBorders>
              <w:top w:val="nil"/>
              <w:left w:val="nil"/>
              <w:bottom w:val="nil"/>
              <w:right w:val="nil"/>
            </w:tcBorders>
            <w:shd w:val="clear" w:color="auto" w:fill="auto"/>
          </w:tcPr>
          <w:p w:rsidR="00352819" w:rsidRPr="00DC13D9" w:rsidRDefault="00352819" w:rsidP="00352819">
            <w:pPr>
              <w:jc w:val="center"/>
              <w:rPr>
                <w:b/>
                <w:sz w:val="20"/>
                <w:szCs w:val="20"/>
              </w:rPr>
            </w:pPr>
          </w:p>
        </w:tc>
        <w:tc>
          <w:tcPr>
            <w:tcW w:w="3483" w:type="dxa"/>
            <w:tcBorders>
              <w:top w:val="nil"/>
              <w:left w:val="nil"/>
              <w:bottom w:val="nil"/>
              <w:right w:val="nil"/>
            </w:tcBorders>
            <w:shd w:val="clear" w:color="auto" w:fill="auto"/>
          </w:tcPr>
          <w:p w:rsidR="00352819" w:rsidRPr="00DC13D9" w:rsidRDefault="00352819" w:rsidP="00352819">
            <w:pPr>
              <w:widowControl w:val="0"/>
              <w:jc w:val="center"/>
              <w:rPr>
                <w:b/>
                <w:sz w:val="20"/>
                <w:szCs w:val="20"/>
              </w:rPr>
            </w:pPr>
          </w:p>
        </w:tc>
        <w:tc>
          <w:tcPr>
            <w:tcW w:w="2268"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843"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134" w:type="dxa"/>
            <w:tcBorders>
              <w:top w:val="nil"/>
              <w:left w:val="nil"/>
              <w:bottom w:val="nil"/>
              <w:right w:val="nil"/>
            </w:tcBorders>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tcBorders>
              <w:top w:val="nil"/>
              <w:left w:val="nil"/>
              <w:bottom w:val="nil"/>
              <w:right w:val="nil"/>
            </w:tcBorders>
            <w:shd w:val="clear" w:color="auto" w:fill="auto"/>
          </w:tcPr>
          <w:p w:rsidR="00352819" w:rsidRPr="00DC13D9" w:rsidRDefault="00352819" w:rsidP="00352819">
            <w:pPr>
              <w:rPr>
                <w:sz w:val="20"/>
                <w:szCs w:val="20"/>
              </w:rPr>
            </w:pPr>
          </w:p>
        </w:tc>
        <w:tc>
          <w:tcPr>
            <w:tcW w:w="1620" w:type="dxa"/>
            <w:tcBorders>
              <w:top w:val="nil"/>
              <w:left w:val="nil"/>
              <w:bottom w:val="nil"/>
              <w:right w:val="nil"/>
            </w:tcBorders>
            <w:shd w:val="clear" w:color="auto" w:fill="auto"/>
          </w:tcPr>
          <w:p w:rsidR="00352819" w:rsidRPr="00DC13D9" w:rsidRDefault="00352819" w:rsidP="00352819">
            <w:pPr>
              <w:jc w:val="center"/>
              <w:rPr>
                <w:b/>
                <w:sz w:val="20"/>
                <w:szCs w:val="20"/>
              </w:rPr>
            </w:pPr>
          </w:p>
        </w:tc>
        <w:tc>
          <w:tcPr>
            <w:tcW w:w="3483" w:type="dxa"/>
            <w:tcBorders>
              <w:top w:val="nil"/>
              <w:left w:val="nil"/>
              <w:bottom w:val="nil"/>
              <w:right w:val="nil"/>
            </w:tcBorders>
            <w:shd w:val="clear" w:color="auto" w:fill="auto"/>
          </w:tcPr>
          <w:p w:rsidR="00352819" w:rsidRPr="00DC13D9" w:rsidRDefault="00352819" w:rsidP="00352819">
            <w:pPr>
              <w:widowControl w:val="0"/>
              <w:jc w:val="center"/>
              <w:rPr>
                <w:b/>
                <w:sz w:val="20"/>
                <w:szCs w:val="20"/>
              </w:rPr>
            </w:pPr>
          </w:p>
        </w:tc>
        <w:tc>
          <w:tcPr>
            <w:tcW w:w="2268"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843" w:type="dxa"/>
            <w:tcBorders>
              <w:top w:val="nil"/>
              <w:left w:val="nil"/>
              <w:bottom w:val="nil"/>
              <w:right w:val="nil"/>
            </w:tcBorders>
            <w:shd w:val="clear" w:color="auto" w:fill="auto"/>
          </w:tcPr>
          <w:p w:rsidR="00352819" w:rsidRPr="00DC13D9" w:rsidRDefault="00352819" w:rsidP="00352819">
            <w:pPr>
              <w:jc w:val="center"/>
              <w:rPr>
                <w:sz w:val="20"/>
                <w:szCs w:val="20"/>
              </w:rPr>
            </w:pPr>
          </w:p>
        </w:tc>
        <w:tc>
          <w:tcPr>
            <w:tcW w:w="1134" w:type="dxa"/>
            <w:tcBorders>
              <w:top w:val="nil"/>
              <w:left w:val="nil"/>
              <w:bottom w:val="nil"/>
              <w:right w:val="nil"/>
            </w:tcBorders>
            <w:shd w:val="clear" w:color="auto" w:fill="auto"/>
          </w:tcPr>
          <w:p w:rsidR="00352819" w:rsidRPr="00DC13D9" w:rsidRDefault="00352819" w:rsidP="00352819">
            <w:pPr>
              <w:jc w:val="center"/>
              <w:rPr>
                <w:sz w:val="20"/>
                <w:szCs w:val="20"/>
              </w:rPr>
            </w:pPr>
          </w:p>
        </w:tc>
      </w:tr>
      <w:tr w:rsidR="00352819" w:rsidRPr="00DC13D9" w:rsidTr="00352819">
        <w:tc>
          <w:tcPr>
            <w:tcW w:w="534" w:type="dxa"/>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3685" w:type="dxa"/>
            <w:gridSpan w:val="2"/>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1620" w:type="dxa"/>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3483" w:type="dxa"/>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2268" w:type="dxa"/>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1843" w:type="dxa"/>
            <w:tcBorders>
              <w:top w:val="nil"/>
              <w:left w:val="nil"/>
              <w:bottom w:val="single" w:sz="4" w:space="0" w:color="auto"/>
              <w:right w:val="nil"/>
            </w:tcBorders>
            <w:shd w:val="clear" w:color="auto" w:fill="auto"/>
          </w:tcPr>
          <w:p w:rsidR="00352819" w:rsidRPr="00DC13D9" w:rsidRDefault="00352819" w:rsidP="00352819">
            <w:pPr>
              <w:widowControl w:val="0"/>
              <w:jc w:val="center"/>
              <w:rPr>
                <w:sz w:val="20"/>
                <w:szCs w:val="20"/>
              </w:rPr>
            </w:pPr>
          </w:p>
        </w:tc>
        <w:tc>
          <w:tcPr>
            <w:tcW w:w="1134" w:type="dxa"/>
            <w:tcBorders>
              <w:top w:val="nil"/>
              <w:left w:val="nil"/>
              <w:bottom w:val="single" w:sz="4" w:space="0" w:color="auto"/>
              <w:right w:val="nil"/>
            </w:tcBorders>
            <w:shd w:val="clear" w:color="auto" w:fill="auto"/>
          </w:tcPr>
          <w:p w:rsidR="00352819" w:rsidRPr="00DC13D9" w:rsidRDefault="00352819" w:rsidP="00352819">
            <w:pPr>
              <w:jc w:val="center"/>
              <w:rPr>
                <w:sz w:val="20"/>
                <w:szCs w:val="20"/>
              </w:rPr>
            </w:pPr>
          </w:p>
        </w:tc>
      </w:tr>
      <w:tr w:rsidR="00352819" w:rsidRPr="00DC13D9" w:rsidTr="00352819">
        <w:tc>
          <w:tcPr>
            <w:tcW w:w="534"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3</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widowControl w:val="0"/>
              <w:jc w:val="center"/>
              <w:rPr>
                <w:sz w:val="20"/>
                <w:szCs w:val="20"/>
              </w:rPr>
            </w:pPr>
            <w:r w:rsidRPr="00DC13D9">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819" w:rsidRPr="00DC13D9" w:rsidRDefault="00352819" w:rsidP="00352819">
            <w:pPr>
              <w:jc w:val="center"/>
              <w:rPr>
                <w:sz w:val="20"/>
                <w:szCs w:val="20"/>
              </w:rPr>
            </w:pPr>
            <w:r w:rsidRPr="00DC13D9">
              <w:rPr>
                <w:sz w:val="20"/>
                <w:szCs w:val="20"/>
              </w:rPr>
              <w:t>7</w:t>
            </w:r>
          </w:p>
        </w:tc>
      </w:tr>
      <w:tr w:rsidR="00352819" w:rsidRPr="00DC13D9" w:rsidTr="00352819">
        <w:tc>
          <w:tcPr>
            <w:tcW w:w="534" w:type="dxa"/>
            <w:vMerge w:val="restart"/>
            <w:tcBorders>
              <w:top w:val="single" w:sz="4" w:space="0" w:color="auto"/>
            </w:tcBorders>
            <w:shd w:val="clear" w:color="auto" w:fill="auto"/>
          </w:tcPr>
          <w:p w:rsidR="00352819" w:rsidRPr="00DC13D9" w:rsidRDefault="00352819" w:rsidP="00352819">
            <w:pPr>
              <w:rPr>
                <w:b/>
                <w:sz w:val="20"/>
                <w:szCs w:val="20"/>
              </w:rPr>
            </w:pPr>
            <w:r w:rsidRPr="00DC13D9">
              <w:rPr>
                <w:b/>
                <w:sz w:val="20"/>
                <w:szCs w:val="20"/>
              </w:rPr>
              <w:t xml:space="preserve">5.2   </w:t>
            </w:r>
          </w:p>
        </w:tc>
        <w:tc>
          <w:tcPr>
            <w:tcW w:w="3685" w:type="dxa"/>
            <w:gridSpan w:val="2"/>
            <w:vMerge w:val="restart"/>
            <w:tcBorders>
              <w:top w:val="single" w:sz="4" w:space="0" w:color="auto"/>
            </w:tcBorders>
            <w:shd w:val="clear" w:color="auto" w:fill="auto"/>
          </w:tcPr>
          <w:p w:rsidR="00352819" w:rsidRPr="00DC13D9" w:rsidRDefault="00352819" w:rsidP="00352819">
            <w:pPr>
              <w:rPr>
                <w:b/>
                <w:sz w:val="20"/>
                <w:szCs w:val="20"/>
              </w:rPr>
            </w:pPr>
            <w:r w:rsidRPr="00DC13D9">
              <w:rPr>
                <w:b/>
                <w:sz w:val="20"/>
                <w:szCs w:val="20"/>
              </w:rPr>
              <w:t>Мероприятие 2. Достижение планового значения среднесписочной численности работников без учета внешних совместителей</w:t>
            </w:r>
          </w:p>
        </w:tc>
        <w:tc>
          <w:tcPr>
            <w:tcW w:w="1620" w:type="dxa"/>
            <w:tcBorders>
              <w:top w:val="single" w:sz="4" w:space="0" w:color="auto"/>
            </w:tcBorders>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tcBorders>
              <w:top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tcBorders>
              <w:top w:val="single" w:sz="4" w:space="0" w:color="auto"/>
            </w:tcBorders>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tcBorders>
              <w:top w:val="single" w:sz="4" w:space="0" w:color="auto"/>
            </w:tcBorders>
            <w:shd w:val="clear" w:color="auto" w:fill="auto"/>
          </w:tcPr>
          <w:p w:rsidR="00352819" w:rsidRPr="00DC13D9" w:rsidRDefault="00352819" w:rsidP="00352819">
            <w:pPr>
              <w:jc w:val="center"/>
              <w:rPr>
                <w:sz w:val="20"/>
                <w:szCs w:val="20"/>
              </w:rPr>
            </w:pPr>
          </w:p>
        </w:tc>
        <w:tc>
          <w:tcPr>
            <w:tcW w:w="1134" w:type="dxa"/>
            <w:tcBorders>
              <w:top w:val="single" w:sz="4" w:space="0" w:color="auto"/>
            </w:tcBorders>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jc w:val="center"/>
              <w:rPr>
                <w:b/>
                <w:i/>
                <w:sz w:val="20"/>
                <w:szCs w:val="20"/>
              </w:rPr>
            </w:pPr>
            <w:r w:rsidRPr="00DC13D9">
              <w:rPr>
                <w:b/>
                <w:i/>
                <w:sz w:val="20"/>
                <w:szCs w:val="20"/>
              </w:rPr>
              <w:t>Итого по задаче 5</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16038,0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14567" w:type="dxa"/>
            <w:gridSpan w:val="8"/>
            <w:shd w:val="clear" w:color="auto" w:fill="auto"/>
          </w:tcPr>
          <w:p w:rsidR="00352819" w:rsidRPr="00DC13D9" w:rsidRDefault="00352819" w:rsidP="00352819">
            <w:pPr>
              <w:rPr>
                <w:sz w:val="20"/>
                <w:szCs w:val="20"/>
              </w:rPr>
            </w:pPr>
            <w:r w:rsidRPr="00DC13D9">
              <w:rPr>
                <w:b/>
                <w:sz w:val="20"/>
                <w:szCs w:val="20"/>
              </w:rPr>
              <w:t>Задача 6 муниципальной программы: Создание модельных муниципальных библиотек</w:t>
            </w:r>
          </w:p>
        </w:tc>
      </w:tr>
      <w:tr w:rsidR="00352819" w:rsidRPr="00DC13D9" w:rsidTr="00352819">
        <w:tc>
          <w:tcPr>
            <w:tcW w:w="534" w:type="dxa"/>
            <w:vMerge w:val="restart"/>
            <w:shd w:val="clear" w:color="auto" w:fill="auto"/>
          </w:tcPr>
          <w:p w:rsidR="00352819" w:rsidRPr="00DC13D9" w:rsidRDefault="00352819" w:rsidP="00352819">
            <w:pPr>
              <w:rPr>
                <w:b/>
                <w:sz w:val="20"/>
                <w:szCs w:val="20"/>
              </w:rPr>
            </w:pPr>
            <w:r w:rsidRPr="00DC13D9">
              <w:rPr>
                <w:b/>
                <w:sz w:val="20"/>
                <w:szCs w:val="20"/>
              </w:rPr>
              <w:t>6.1</w:t>
            </w:r>
          </w:p>
        </w:tc>
        <w:tc>
          <w:tcPr>
            <w:tcW w:w="3685" w:type="dxa"/>
            <w:gridSpan w:val="2"/>
            <w:vMerge w:val="restart"/>
            <w:shd w:val="clear" w:color="auto" w:fill="auto"/>
          </w:tcPr>
          <w:p w:rsidR="00352819" w:rsidRPr="00DC13D9" w:rsidRDefault="00352819" w:rsidP="00352819">
            <w:pPr>
              <w:rPr>
                <w:b/>
                <w:sz w:val="20"/>
                <w:szCs w:val="20"/>
              </w:rPr>
            </w:pPr>
            <w:r w:rsidRPr="00DC13D9">
              <w:rPr>
                <w:b/>
                <w:sz w:val="20"/>
                <w:szCs w:val="20"/>
              </w:rPr>
              <w:t>Мероприятие 1. Создание модельных муниципальных библиотек</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2000,0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2000,0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2000,0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2000,0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val="restart"/>
            <w:shd w:val="clear" w:color="auto" w:fill="auto"/>
          </w:tcPr>
          <w:p w:rsidR="00352819" w:rsidRPr="00DC13D9" w:rsidRDefault="00352819" w:rsidP="00352819">
            <w:pPr>
              <w:rPr>
                <w:b/>
                <w:sz w:val="20"/>
                <w:szCs w:val="20"/>
              </w:rPr>
            </w:pPr>
            <w:r w:rsidRPr="00DC13D9">
              <w:rPr>
                <w:b/>
                <w:sz w:val="20"/>
                <w:szCs w:val="20"/>
              </w:rPr>
              <w:t>6.2</w:t>
            </w:r>
          </w:p>
        </w:tc>
        <w:tc>
          <w:tcPr>
            <w:tcW w:w="3685" w:type="dxa"/>
            <w:gridSpan w:val="2"/>
            <w:vMerge w:val="restart"/>
            <w:shd w:val="clear" w:color="auto" w:fill="auto"/>
          </w:tcPr>
          <w:p w:rsidR="00352819" w:rsidRPr="00DC13D9" w:rsidRDefault="00352819" w:rsidP="00352819">
            <w:pPr>
              <w:rPr>
                <w:b/>
                <w:sz w:val="20"/>
                <w:szCs w:val="20"/>
              </w:rPr>
            </w:pPr>
            <w:r w:rsidRPr="00DC13D9">
              <w:rPr>
                <w:b/>
                <w:sz w:val="20"/>
                <w:szCs w:val="20"/>
              </w:rPr>
              <w:t>Мероприятие 2. Ремонт крыльца Обской библиотеки</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230,1</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230,1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230,1</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230,1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534" w:type="dxa"/>
            <w:vMerge/>
            <w:shd w:val="clear" w:color="auto" w:fill="auto"/>
          </w:tcPr>
          <w:p w:rsidR="00352819" w:rsidRPr="00DC13D9" w:rsidRDefault="00352819" w:rsidP="00352819">
            <w:pPr>
              <w:rPr>
                <w:sz w:val="20"/>
                <w:szCs w:val="20"/>
              </w:rPr>
            </w:pPr>
          </w:p>
        </w:tc>
        <w:tc>
          <w:tcPr>
            <w:tcW w:w="3685" w:type="dxa"/>
            <w:gridSpan w:val="2"/>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jc w:val="center"/>
              <w:rPr>
                <w:b/>
                <w:i/>
                <w:sz w:val="20"/>
                <w:szCs w:val="20"/>
              </w:rPr>
            </w:pPr>
            <w:r w:rsidRPr="00DC13D9">
              <w:rPr>
                <w:b/>
                <w:i/>
                <w:sz w:val="20"/>
                <w:szCs w:val="20"/>
              </w:rPr>
              <w:t>Итого по задаче 6</w:t>
            </w:r>
          </w:p>
        </w:tc>
        <w:tc>
          <w:tcPr>
            <w:tcW w:w="1620" w:type="dxa"/>
            <w:shd w:val="clear" w:color="auto" w:fill="auto"/>
          </w:tcPr>
          <w:p w:rsidR="00352819" w:rsidRPr="00DC13D9" w:rsidRDefault="00352819" w:rsidP="00352819">
            <w:pPr>
              <w:widowControl w:val="0"/>
              <w:jc w:val="center"/>
              <w:rPr>
                <w:b/>
                <w:i/>
                <w:sz w:val="20"/>
                <w:szCs w:val="20"/>
              </w:rPr>
            </w:pPr>
            <w:r w:rsidRPr="00DC13D9">
              <w:rPr>
                <w:b/>
                <w:i/>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2230,1</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2230,1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2230,1</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2230,1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0,0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val="restart"/>
            <w:shd w:val="clear" w:color="auto" w:fill="auto"/>
            <w:vAlign w:val="center"/>
          </w:tcPr>
          <w:p w:rsidR="00352819" w:rsidRPr="00DC13D9" w:rsidRDefault="00352819" w:rsidP="00352819">
            <w:pPr>
              <w:jc w:val="center"/>
              <w:rPr>
                <w:sz w:val="20"/>
                <w:szCs w:val="20"/>
              </w:rPr>
            </w:pPr>
            <w:r w:rsidRPr="00DC13D9">
              <w:rPr>
                <w:b/>
                <w:i/>
                <w:sz w:val="20"/>
                <w:szCs w:val="20"/>
              </w:rPr>
              <w:t>Итого по программе</w:t>
            </w:r>
          </w:p>
        </w:tc>
        <w:tc>
          <w:tcPr>
            <w:tcW w:w="1620" w:type="dxa"/>
            <w:shd w:val="clear" w:color="auto" w:fill="auto"/>
          </w:tcPr>
          <w:p w:rsidR="00352819" w:rsidRPr="00DC13D9" w:rsidRDefault="00352819" w:rsidP="00352819">
            <w:pPr>
              <w:jc w:val="center"/>
              <w:rPr>
                <w:b/>
                <w:sz w:val="20"/>
                <w:szCs w:val="20"/>
              </w:rPr>
            </w:pPr>
            <w:r w:rsidRPr="00DC13D9">
              <w:rPr>
                <w:b/>
                <w:sz w:val="20"/>
                <w:szCs w:val="20"/>
              </w:rPr>
              <w:t>Всего</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53508,0</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53508,0</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widowControl w:val="0"/>
              <w:jc w:val="center"/>
              <w:rPr>
                <w:b/>
                <w:sz w:val="20"/>
                <w:szCs w:val="20"/>
              </w:rPr>
            </w:pPr>
            <w:r w:rsidRPr="00DC13D9">
              <w:rPr>
                <w:b/>
                <w:sz w:val="20"/>
                <w:szCs w:val="20"/>
              </w:rPr>
              <w:t>2024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33567,7</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33567,7</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widowControl w:val="0"/>
              <w:jc w:val="center"/>
              <w:rPr>
                <w:b/>
                <w:sz w:val="20"/>
                <w:szCs w:val="20"/>
              </w:rPr>
            </w:pPr>
            <w:r w:rsidRPr="00DC13D9">
              <w:rPr>
                <w:b/>
                <w:sz w:val="20"/>
                <w:szCs w:val="20"/>
              </w:rPr>
              <w:t>2025 год</w:t>
            </w:r>
          </w:p>
        </w:tc>
        <w:tc>
          <w:tcPr>
            <w:tcW w:w="3483" w:type="dxa"/>
            <w:shd w:val="clear" w:color="auto" w:fill="auto"/>
          </w:tcPr>
          <w:p w:rsidR="00352819" w:rsidRPr="00DC13D9" w:rsidRDefault="00352819" w:rsidP="00352819">
            <w:pPr>
              <w:widowControl w:val="0"/>
              <w:jc w:val="center"/>
              <w:rPr>
                <w:b/>
                <w:sz w:val="20"/>
                <w:szCs w:val="20"/>
              </w:rPr>
            </w:pPr>
            <w:r w:rsidRPr="00DC13D9">
              <w:rPr>
                <w:b/>
                <w:sz w:val="20"/>
                <w:szCs w:val="20"/>
              </w:rPr>
              <w:t>9 945,2</w:t>
            </w:r>
          </w:p>
        </w:tc>
        <w:tc>
          <w:tcPr>
            <w:tcW w:w="2268" w:type="dxa"/>
            <w:shd w:val="clear" w:color="auto" w:fill="auto"/>
          </w:tcPr>
          <w:p w:rsidR="00352819" w:rsidRPr="00DC13D9" w:rsidRDefault="00352819" w:rsidP="00352819">
            <w:pPr>
              <w:widowControl w:val="0"/>
              <w:jc w:val="center"/>
              <w:rPr>
                <w:b/>
                <w:sz w:val="20"/>
                <w:szCs w:val="20"/>
              </w:rPr>
            </w:pPr>
            <w:r w:rsidRPr="00DC13D9">
              <w:rPr>
                <w:b/>
                <w:sz w:val="20"/>
                <w:szCs w:val="20"/>
              </w:rPr>
              <w:t>9 945,2</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r w:rsidR="00352819" w:rsidRPr="00DC13D9" w:rsidTr="00352819">
        <w:tc>
          <w:tcPr>
            <w:tcW w:w="4219" w:type="dxa"/>
            <w:gridSpan w:val="3"/>
            <w:vMerge/>
            <w:shd w:val="clear" w:color="auto" w:fill="auto"/>
          </w:tcPr>
          <w:p w:rsidR="00352819" w:rsidRPr="00DC13D9" w:rsidRDefault="00352819" w:rsidP="00352819">
            <w:pPr>
              <w:rPr>
                <w:sz w:val="20"/>
                <w:szCs w:val="20"/>
              </w:rPr>
            </w:pPr>
          </w:p>
        </w:tc>
        <w:tc>
          <w:tcPr>
            <w:tcW w:w="1620" w:type="dxa"/>
            <w:shd w:val="clear" w:color="auto" w:fill="auto"/>
          </w:tcPr>
          <w:p w:rsidR="00352819" w:rsidRPr="00DC13D9" w:rsidRDefault="00352819" w:rsidP="00352819">
            <w:pPr>
              <w:widowControl w:val="0"/>
              <w:jc w:val="center"/>
              <w:rPr>
                <w:b/>
                <w:sz w:val="20"/>
                <w:szCs w:val="20"/>
              </w:rPr>
            </w:pPr>
            <w:r w:rsidRPr="00DC13D9">
              <w:rPr>
                <w:b/>
                <w:sz w:val="20"/>
                <w:szCs w:val="20"/>
              </w:rPr>
              <w:t>2026 год</w:t>
            </w:r>
          </w:p>
        </w:tc>
        <w:tc>
          <w:tcPr>
            <w:tcW w:w="3483" w:type="dxa"/>
            <w:shd w:val="clear" w:color="auto" w:fill="auto"/>
          </w:tcPr>
          <w:p w:rsidR="00352819" w:rsidRPr="00DC13D9" w:rsidRDefault="00352819" w:rsidP="00352819">
            <w:pPr>
              <w:jc w:val="center"/>
              <w:rPr>
                <w:b/>
                <w:sz w:val="20"/>
                <w:szCs w:val="20"/>
              </w:rPr>
            </w:pPr>
            <w:r w:rsidRPr="00DC13D9">
              <w:rPr>
                <w:b/>
                <w:sz w:val="20"/>
                <w:szCs w:val="20"/>
              </w:rPr>
              <w:t>9 995,1</w:t>
            </w:r>
          </w:p>
        </w:tc>
        <w:tc>
          <w:tcPr>
            <w:tcW w:w="2268" w:type="dxa"/>
            <w:shd w:val="clear" w:color="auto" w:fill="auto"/>
          </w:tcPr>
          <w:p w:rsidR="00352819" w:rsidRPr="00DC13D9" w:rsidRDefault="00352819" w:rsidP="00352819">
            <w:pPr>
              <w:jc w:val="center"/>
              <w:rPr>
                <w:b/>
                <w:sz w:val="20"/>
                <w:szCs w:val="20"/>
              </w:rPr>
            </w:pPr>
            <w:r w:rsidRPr="00DC13D9">
              <w:rPr>
                <w:b/>
                <w:sz w:val="20"/>
                <w:szCs w:val="20"/>
              </w:rPr>
              <w:t>9 995,1</w:t>
            </w:r>
          </w:p>
        </w:tc>
        <w:tc>
          <w:tcPr>
            <w:tcW w:w="1843" w:type="dxa"/>
            <w:shd w:val="clear" w:color="auto" w:fill="auto"/>
          </w:tcPr>
          <w:p w:rsidR="00352819" w:rsidRPr="00DC13D9" w:rsidRDefault="00352819" w:rsidP="00352819">
            <w:pPr>
              <w:jc w:val="center"/>
              <w:rPr>
                <w:sz w:val="20"/>
                <w:szCs w:val="20"/>
              </w:rPr>
            </w:pPr>
          </w:p>
        </w:tc>
        <w:tc>
          <w:tcPr>
            <w:tcW w:w="1134" w:type="dxa"/>
            <w:shd w:val="clear" w:color="auto" w:fill="auto"/>
          </w:tcPr>
          <w:p w:rsidR="00352819" w:rsidRPr="00DC13D9" w:rsidRDefault="00352819" w:rsidP="00352819">
            <w:pPr>
              <w:jc w:val="center"/>
              <w:rPr>
                <w:sz w:val="20"/>
                <w:szCs w:val="20"/>
              </w:rPr>
            </w:pPr>
          </w:p>
        </w:tc>
      </w:tr>
    </w:tbl>
    <w:p w:rsidR="00352819" w:rsidRPr="00DC13D9" w:rsidRDefault="00352819" w:rsidP="00352819">
      <w:pPr>
        <w:pStyle w:val="ConsPlusNonformat"/>
        <w:rPr>
          <w:rFonts w:ascii="Times New Roman" w:hAnsi="Times New Roman" w:cs="Times New Roman"/>
        </w:rPr>
      </w:pPr>
    </w:p>
    <w:p w:rsidR="00352819" w:rsidRPr="00DC13D9" w:rsidRDefault="00352819" w:rsidP="00352819">
      <w:pPr>
        <w:pStyle w:val="ConsPlusNonformat"/>
        <w:rPr>
          <w:rFonts w:ascii="Times New Roman" w:hAnsi="Times New Roman" w:cs="Times New Roman"/>
          <w:u w:val="single"/>
        </w:rPr>
      </w:pPr>
      <w:r w:rsidRPr="00DC13D9">
        <w:rPr>
          <w:rFonts w:ascii="Times New Roman" w:hAnsi="Times New Roman" w:cs="Times New Roman"/>
        </w:rPr>
        <w:t xml:space="preserve">Руководитель ответственного исполнителя  _____________________  </w:t>
      </w:r>
      <w:r w:rsidRPr="00DC13D9">
        <w:rPr>
          <w:rFonts w:ascii="Times New Roman" w:hAnsi="Times New Roman" w:cs="Times New Roman"/>
        </w:rPr>
        <w:tab/>
      </w:r>
      <w:r w:rsidRPr="00DC13D9">
        <w:rPr>
          <w:rFonts w:ascii="Times New Roman" w:hAnsi="Times New Roman" w:cs="Times New Roman"/>
        </w:rPr>
        <w:tab/>
        <w:t>Ю.А.Третьяков</w:t>
      </w:r>
      <w:r w:rsidRPr="00DC13D9">
        <w:rPr>
          <w:rFonts w:ascii="Times New Roman" w:hAnsi="Times New Roman" w:cs="Times New Roman"/>
          <w:u w:val="single"/>
        </w:rPr>
        <w:t xml:space="preserve"> </w:t>
      </w:r>
    </w:p>
    <w:p w:rsidR="00352819" w:rsidRPr="00DC13D9" w:rsidRDefault="00352819" w:rsidP="00352819">
      <w:pPr>
        <w:pStyle w:val="ConsPlusNonformat"/>
        <w:rPr>
          <w:rFonts w:ascii="Times New Roman" w:hAnsi="Times New Roman" w:cs="Times New Roman"/>
          <w:u w:val="single"/>
        </w:rPr>
      </w:pPr>
    </w:p>
    <w:p w:rsidR="00352819" w:rsidRPr="00DC13D9" w:rsidRDefault="00352819" w:rsidP="00352819">
      <w:pPr>
        <w:pStyle w:val="ConsPlusNonformat"/>
        <w:rPr>
          <w:rFonts w:ascii="Times New Roman" w:hAnsi="Times New Roman" w:cs="Times New Roman"/>
        </w:rPr>
      </w:pPr>
      <w:r w:rsidRPr="00DC13D9">
        <w:rPr>
          <w:rFonts w:ascii="Times New Roman" w:hAnsi="Times New Roman" w:cs="Times New Roman"/>
        </w:rPr>
        <w:t>Исполнитель: Третьяков Ю.А.</w:t>
      </w:r>
    </w:p>
    <w:p w:rsidR="00352819" w:rsidRPr="00DC13D9" w:rsidRDefault="00352819" w:rsidP="00352819">
      <w:pPr>
        <w:pStyle w:val="ConsPlusNonformat"/>
        <w:rPr>
          <w:rFonts w:ascii="Times New Roman" w:hAnsi="Times New Roman" w:cs="Times New Roman"/>
        </w:rPr>
        <w:sectPr w:rsidR="00352819" w:rsidRPr="00DC13D9" w:rsidSect="00352819">
          <w:pgSz w:w="16838" w:h="11906" w:orient="landscape"/>
          <w:pgMar w:top="1134" w:right="567" w:bottom="1134" w:left="1701" w:header="567" w:footer="709" w:gutter="0"/>
          <w:cols w:space="708"/>
          <w:docGrid w:linePitch="360"/>
        </w:sectPr>
      </w:pPr>
      <w:r w:rsidRPr="00DC13D9">
        <w:rPr>
          <w:rFonts w:ascii="Times New Roman" w:hAnsi="Times New Roman" w:cs="Times New Roman"/>
        </w:rPr>
        <w:t>Контактный телефон: 8(38257)21930</w:t>
      </w:r>
    </w:p>
    <w:p w:rsidR="00E0362E" w:rsidRPr="00E0362E" w:rsidRDefault="00E0362E" w:rsidP="00E0362E">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12.07.2024 № 394</w:t>
      </w:r>
    </w:p>
    <w:p w:rsidR="00E0362E" w:rsidRPr="00E0362E" w:rsidRDefault="00E0362E" w:rsidP="00E0362E">
      <w:pPr>
        <w:overflowPunct/>
        <w:autoSpaceDE/>
        <w:autoSpaceDN/>
        <w:adjustRightInd/>
        <w:ind w:right="-1" w:hanging="37"/>
        <w:jc w:val="center"/>
        <w:textAlignment w:val="auto"/>
        <w:rPr>
          <w:rFonts w:eastAsia="Times New Roman"/>
          <w:b/>
          <w:sz w:val="20"/>
          <w:szCs w:val="20"/>
          <w:lang w:eastAsia="ru-RU"/>
        </w:rPr>
      </w:pPr>
      <w:r w:rsidRPr="00E0362E">
        <w:rPr>
          <w:rFonts w:eastAsia="Calibri"/>
          <w:b/>
          <w:sz w:val="20"/>
          <w:szCs w:val="20"/>
          <w:lang w:eastAsia="ru-RU"/>
        </w:rPr>
        <w:t>О внесении изменений в постановление Администрации</w:t>
      </w:r>
      <w:r w:rsidRPr="00E0362E">
        <w:rPr>
          <w:rFonts w:eastAsia="Times New Roman"/>
          <w:b/>
          <w:sz w:val="20"/>
          <w:szCs w:val="20"/>
          <w:lang w:eastAsia="ru-RU"/>
        </w:rPr>
        <w:t xml:space="preserve"> Чаинского района</w:t>
      </w:r>
    </w:p>
    <w:p w:rsidR="00E0362E" w:rsidRPr="00E0362E" w:rsidRDefault="00E0362E" w:rsidP="00E0362E">
      <w:pPr>
        <w:overflowPunct/>
        <w:autoSpaceDE/>
        <w:autoSpaceDN/>
        <w:adjustRightInd/>
        <w:ind w:right="-1" w:hanging="37"/>
        <w:jc w:val="center"/>
        <w:textAlignment w:val="auto"/>
        <w:rPr>
          <w:rFonts w:eastAsia="Times New Roman"/>
          <w:b/>
          <w:sz w:val="20"/>
          <w:szCs w:val="20"/>
          <w:lang w:eastAsia="ru-RU"/>
        </w:rPr>
      </w:pPr>
      <w:r w:rsidRPr="00E0362E">
        <w:rPr>
          <w:rFonts w:eastAsia="Times New Roman"/>
          <w:b/>
          <w:sz w:val="20"/>
          <w:szCs w:val="20"/>
          <w:lang w:eastAsia="ru-RU"/>
        </w:rPr>
        <w:t xml:space="preserve"> от 14.10.2022 № 396 «Об утверждении муниципальной программы</w:t>
      </w:r>
    </w:p>
    <w:p w:rsidR="00E0362E" w:rsidRPr="00E0362E" w:rsidRDefault="00E0362E" w:rsidP="00E0362E">
      <w:pPr>
        <w:overflowPunct/>
        <w:autoSpaceDE/>
        <w:autoSpaceDN/>
        <w:adjustRightInd/>
        <w:ind w:right="-1" w:hanging="37"/>
        <w:jc w:val="center"/>
        <w:textAlignment w:val="auto"/>
        <w:rPr>
          <w:rFonts w:eastAsia="Times New Roman"/>
          <w:b/>
          <w:sz w:val="20"/>
          <w:szCs w:val="20"/>
          <w:lang w:eastAsia="ru-RU"/>
        </w:rPr>
      </w:pPr>
      <w:r w:rsidRPr="00E0362E">
        <w:rPr>
          <w:rFonts w:eastAsia="Times New Roman"/>
          <w:b/>
          <w:sz w:val="20"/>
          <w:szCs w:val="20"/>
          <w:lang w:eastAsia="ru-RU"/>
        </w:rPr>
        <w:t xml:space="preserve"> «Развитие культуры в Чаинском районе»</w:t>
      </w:r>
    </w:p>
    <w:p w:rsidR="00E0362E" w:rsidRPr="00E0362E" w:rsidRDefault="00E0362E" w:rsidP="00E0362E">
      <w:pPr>
        <w:overflowPunct/>
        <w:autoSpaceDE/>
        <w:autoSpaceDN/>
        <w:adjustRightInd/>
        <w:textAlignment w:val="auto"/>
        <w:rPr>
          <w:rFonts w:eastAsia="Calibri"/>
          <w:b/>
          <w:sz w:val="20"/>
          <w:szCs w:val="20"/>
          <w:lang w:eastAsia="ru-RU"/>
        </w:rPr>
      </w:pPr>
    </w:p>
    <w:p w:rsidR="00E0362E" w:rsidRPr="00E0362E" w:rsidRDefault="00E0362E" w:rsidP="00E0362E">
      <w:pPr>
        <w:overflowPunct/>
        <w:autoSpaceDE/>
        <w:autoSpaceDN/>
        <w:adjustRightInd/>
        <w:ind w:firstLine="708"/>
        <w:jc w:val="both"/>
        <w:textAlignment w:val="auto"/>
        <w:rPr>
          <w:rFonts w:eastAsia="Times New Roman"/>
          <w:sz w:val="20"/>
          <w:szCs w:val="20"/>
          <w:lang w:eastAsia="ru-RU"/>
        </w:rPr>
      </w:pPr>
      <w:r w:rsidRPr="00E0362E">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30.05.2024 № 375 «О внесении изменений в решение Думы Чаинского района от 27.12.2013 № 349«О бюджете муниципального образования «Чаинский район Томской области» на 2024 год и на плановый период 2025 и 2026 годов»,</w:t>
      </w:r>
      <w:r w:rsidR="003D3A74">
        <w:rPr>
          <w:rFonts w:eastAsia="Times New Roman"/>
          <w:sz w:val="20"/>
          <w:szCs w:val="20"/>
          <w:lang w:eastAsia="ru-RU"/>
        </w:rPr>
        <w:t xml:space="preserve"> </w:t>
      </w:r>
      <w:r w:rsidRPr="00E0362E">
        <w:rPr>
          <w:rFonts w:eastAsia="Times New Roman"/>
          <w:sz w:val="20"/>
          <w:szCs w:val="20"/>
          <w:lang w:eastAsia="ru-RU"/>
        </w:rPr>
        <w:t>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в связи с необходимостью проведения корректировки программных мероприятий, предусмотренных на 2024 год муниципальной программой «Развитие культуры в Чаинском районе», утвержденной постановлением Администрации Чаинского района от 14.10.2022 № 396,</w:t>
      </w:r>
    </w:p>
    <w:p w:rsidR="00E0362E" w:rsidRPr="00E0362E" w:rsidRDefault="00E0362E" w:rsidP="00E0362E">
      <w:pPr>
        <w:overflowPunct/>
        <w:autoSpaceDE/>
        <w:autoSpaceDN/>
        <w:adjustRightInd/>
        <w:ind w:left="397" w:firstLine="709"/>
        <w:jc w:val="center"/>
        <w:textAlignment w:val="auto"/>
        <w:rPr>
          <w:rFonts w:eastAsia="Calibri"/>
          <w:sz w:val="20"/>
          <w:szCs w:val="20"/>
          <w:lang w:eastAsia="ru-RU"/>
        </w:rPr>
      </w:pP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ПОСТАНОВЛЯЮ:</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p>
    <w:p w:rsidR="00E0362E" w:rsidRPr="00E0362E" w:rsidRDefault="00E0362E" w:rsidP="003976AA">
      <w:pPr>
        <w:numPr>
          <w:ilvl w:val="0"/>
          <w:numId w:val="8"/>
        </w:numPr>
        <w:overflowPunct/>
        <w:autoSpaceDE/>
        <w:autoSpaceDN/>
        <w:adjustRightInd/>
        <w:ind w:left="0" w:firstLine="709"/>
        <w:contextualSpacing/>
        <w:jc w:val="both"/>
        <w:textAlignment w:val="auto"/>
        <w:rPr>
          <w:rFonts w:eastAsia="Times New Roman"/>
          <w:color w:val="000000"/>
          <w:sz w:val="20"/>
          <w:szCs w:val="20"/>
          <w:lang w:eastAsia="ru-RU"/>
        </w:rPr>
      </w:pPr>
      <w:r w:rsidRPr="00E0362E">
        <w:rPr>
          <w:rFonts w:eastAsia="Times New Roman"/>
          <w:sz w:val="20"/>
          <w:szCs w:val="20"/>
          <w:lang w:eastAsia="ru-RU"/>
        </w:rPr>
        <w:t xml:space="preserve">Внести в муниципальную программу «Развитие культуры в Чаинском районе», утвержденную </w:t>
      </w:r>
      <w:hyperlink r:id="rId31" w:history="1">
        <w:r w:rsidRPr="00E0362E">
          <w:rPr>
            <w:rFonts w:eastAsia="Times New Roman"/>
            <w:color w:val="000000"/>
            <w:sz w:val="20"/>
            <w:szCs w:val="20"/>
            <w:u w:val="single"/>
            <w:lang w:eastAsia="ru-RU"/>
          </w:rPr>
          <w:t>постановлени</w:t>
        </w:r>
      </w:hyperlink>
      <w:r w:rsidRPr="00E0362E">
        <w:rPr>
          <w:rFonts w:eastAsia="Times New Roman"/>
          <w:color w:val="000000"/>
          <w:sz w:val="20"/>
          <w:szCs w:val="20"/>
          <w:u w:val="single"/>
          <w:lang w:eastAsia="ru-RU"/>
        </w:rPr>
        <w:t xml:space="preserve">ем </w:t>
      </w:r>
      <w:r w:rsidRPr="00E0362E">
        <w:rPr>
          <w:rFonts w:eastAsia="Times New Roman"/>
          <w:sz w:val="20"/>
          <w:szCs w:val="20"/>
          <w:lang w:eastAsia="ru-RU"/>
        </w:rPr>
        <w:t xml:space="preserve">Администрации Чаинского района от 14.10.2022 № 396 (в редакции постановления Администрации Чаинского района от 31.07.2023 №340, от 21.03.2024 №173, от 22.03.2024 №177а, от 25.06.2024 № 338)изменения согласно приложению к настоящему постановлению.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E0362E" w:rsidRPr="00E0362E" w:rsidRDefault="00E0362E" w:rsidP="00E0362E">
      <w:pPr>
        <w:overflowPunct/>
        <w:autoSpaceDE/>
        <w:autoSpaceDN/>
        <w:adjustRightInd/>
        <w:ind w:firstLine="709"/>
        <w:jc w:val="both"/>
        <w:textAlignment w:val="auto"/>
        <w:rPr>
          <w:rFonts w:ascii="Tahoma" w:eastAsia="Times New Roman" w:hAnsi="Tahoma" w:cs="Tahoma"/>
          <w:sz w:val="20"/>
          <w:szCs w:val="20"/>
          <w:lang w:eastAsia="ru-RU"/>
        </w:rPr>
      </w:pPr>
      <w:r w:rsidRPr="00E0362E">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с 01 января 2024 г.</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Т.В.Чуйко.</w:t>
      </w:r>
    </w:p>
    <w:p w:rsidR="00E0362E" w:rsidRPr="00E0362E" w:rsidRDefault="00E0362E" w:rsidP="00E0362E">
      <w:pPr>
        <w:overflowPunct/>
        <w:ind w:firstLine="720"/>
        <w:jc w:val="both"/>
        <w:textAlignment w:val="auto"/>
        <w:rPr>
          <w:rFonts w:eastAsia="Times New Roman"/>
          <w:sz w:val="20"/>
          <w:szCs w:val="20"/>
          <w:lang w:eastAsia="ru-RU"/>
        </w:rPr>
      </w:pP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Глава района</w:t>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lang w:eastAsia="ru-RU"/>
        </w:rPr>
        <w:tab/>
        <w:t>А.А. Костарев</w:t>
      </w:r>
    </w:p>
    <w:p w:rsidR="00E0362E" w:rsidRPr="00E0362E" w:rsidRDefault="00E0362E" w:rsidP="00E0362E">
      <w:pPr>
        <w:overflowPunct/>
        <w:autoSpaceDE/>
        <w:autoSpaceDN/>
        <w:adjustRightInd/>
        <w:jc w:val="both"/>
        <w:textAlignment w:val="auto"/>
        <w:rPr>
          <w:rFonts w:eastAsia="Times New Roman"/>
          <w:sz w:val="20"/>
          <w:szCs w:val="20"/>
          <w:lang w:eastAsia="ru-RU"/>
        </w:rPr>
      </w:pPr>
    </w:p>
    <w:p w:rsidR="00E0362E" w:rsidRPr="00E0362E" w:rsidRDefault="00E0362E" w:rsidP="00E0362E">
      <w:pPr>
        <w:overflowPunct/>
        <w:jc w:val="right"/>
        <w:textAlignment w:val="auto"/>
        <w:outlineLvl w:val="0"/>
        <w:rPr>
          <w:rFonts w:eastAsia="Times New Roman"/>
          <w:sz w:val="20"/>
          <w:szCs w:val="20"/>
          <w:lang w:eastAsia="ru-RU"/>
        </w:rPr>
      </w:pPr>
      <w:r w:rsidRPr="00E0362E">
        <w:rPr>
          <w:rFonts w:eastAsia="Times New Roman"/>
          <w:sz w:val="20"/>
          <w:szCs w:val="20"/>
          <w:lang w:eastAsia="ru-RU"/>
        </w:rPr>
        <w:t>Приложение к постановлению</w:t>
      </w:r>
    </w:p>
    <w:p w:rsidR="00E0362E" w:rsidRPr="00E0362E" w:rsidRDefault="00E0362E" w:rsidP="00E0362E">
      <w:pPr>
        <w:overflowPunct/>
        <w:jc w:val="right"/>
        <w:textAlignment w:val="auto"/>
        <w:rPr>
          <w:rFonts w:eastAsia="Times New Roman"/>
          <w:sz w:val="20"/>
          <w:szCs w:val="20"/>
          <w:lang w:eastAsia="ru-RU"/>
        </w:rPr>
      </w:pPr>
      <w:r w:rsidRPr="00E0362E">
        <w:rPr>
          <w:rFonts w:eastAsia="Times New Roman"/>
          <w:sz w:val="20"/>
          <w:szCs w:val="20"/>
          <w:lang w:eastAsia="ru-RU"/>
        </w:rPr>
        <w:t>Администрации Чаинского района</w:t>
      </w:r>
    </w:p>
    <w:p w:rsidR="00E0362E" w:rsidRPr="00E0362E" w:rsidRDefault="00E0362E" w:rsidP="00E0362E">
      <w:pPr>
        <w:overflowPunct/>
        <w:jc w:val="right"/>
        <w:textAlignment w:val="auto"/>
        <w:rPr>
          <w:rFonts w:eastAsia="Times New Roman"/>
          <w:sz w:val="20"/>
          <w:szCs w:val="20"/>
          <w:lang w:eastAsia="ru-RU"/>
        </w:rPr>
      </w:pPr>
      <w:r w:rsidRPr="00E0362E">
        <w:rPr>
          <w:rFonts w:eastAsia="Times New Roman"/>
          <w:sz w:val="20"/>
          <w:szCs w:val="20"/>
          <w:lang w:eastAsia="ru-RU"/>
        </w:rPr>
        <w:t>от 12.07.2024 № 394</w:t>
      </w:r>
    </w:p>
    <w:p w:rsidR="00E0362E" w:rsidRPr="00E0362E" w:rsidRDefault="00E0362E" w:rsidP="00E0362E">
      <w:pPr>
        <w:overflowPunct/>
        <w:jc w:val="right"/>
        <w:textAlignment w:val="auto"/>
        <w:rPr>
          <w:rFonts w:eastAsia="Times New Roman"/>
          <w:sz w:val="20"/>
          <w:szCs w:val="20"/>
          <w:lang w:eastAsia="ru-RU"/>
        </w:rPr>
      </w:pPr>
    </w:p>
    <w:p w:rsidR="00E0362E" w:rsidRPr="00E0362E" w:rsidRDefault="00E0362E" w:rsidP="00E0362E">
      <w:pPr>
        <w:overflowPunct/>
        <w:jc w:val="right"/>
        <w:textAlignment w:val="auto"/>
        <w:outlineLvl w:val="0"/>
        <w:rPr>
          <w:rFonts w:eastAsia="Times New Roman"/>
          <w:sz w:val="20"/>
          <w:szCs w:val="20"/>
          <w:lang w:eastAsia="ru-RU"/>
        </w:rPr>
      </w:pPr>
      <w:r w:rsidRPr="00E0362E">
        <w:rPr>
          <w:rFonts w:eastAsia="Times New Roman"/>
          <w:sz w:val="20"/>
          <w:szCs w:val="20"/>
          <w:lang w:eastAsia="ru-RU"/>
        </w:rPr>
        <w:tab/>
        <w:t>Приложение №2</w:t>
      </w:r>
    </w:p>
    <w:p w:rsidR="00E0362E" w:rsidRPr="00E0362E" w:rsidRDefault="00E0362E" w:rsidP="00E0362E">
      <w:pPr>
        <w:overflowPunct/>
        <w:jc w:val="right"/>
        <w:textAlignment w:val="auto"/>
        <w:outlineLvl w:val="0"/>
        <w:rPr>
          <w:rFonts w:eastAsia="Times New Roman"/>
          <w:sz w:val="20"/>
          <w:szCs w:val="20"/>
          <w:lang w:eastAsia="ru-RU"/>
        </w:rPr>
      </w:pPr>
      <w:r w:rsidRPr="00E0362E">
        <w:rPr>
          <w:rFonts w:eastAsia="Times New Roman"/>
          <w:sz w:val="20"/>
          <w:szCs w:val="20"/>
          <w:lang w:eastAsia="ru-RU"/>
        </w:rPr>
        <w:t>к постановлению</w:t>
      </w:r>
    </w:p>
    <w:p w:rsidR="00E0362E" w:rsidRPr="00E0362E" w:rsidRDefault="00E0362E" w:rsidP="00E0362E">
      <w:pPr>
        <w:overflowPunct/>
        <w:jc w:val="right"/>
        <w:textAlignment w:val="auto"/>
        <w:rPr>
          <w:rFonts w:eastAsia="Times New Roman"/>
          <w:sz w:val="20"/>
          <w:szCs w:val="20"/>
          <w:lang w:eastAsia="ru-RU"/>
        </w:rPr>
      </w:pPr>
      <w:r w:rsidRPr="00E0362E">
        <w:rPr>
          <w:rFonts w:eastAsia="Times New Roman"/>
          <w:sz w:val="20"/>
          <w:szCs w:val="20"/>
          <w:lang w:eastAsia="ru-RU"/>
        </w:rPr>
        <w:t>Администрации Чаинского района</w:t>
      </w:r>
    </w:p>
    <w:p w:rsidR="00E0362E" w:rsidRPr="00E0362E" w:rsidRDefault="00E0362E" w:rsidP="00E0362E">
      <w:pPr>
        <w:overflowPunct/>
        <w:jc w:val="right"/>
        <w:textAlignment w:val="auto"/>
        <w:outlineLvl w:val="0"/>
        <w:rPr>
          <w:rFonts w:eastAsia="Times New Roman"/>
          <w:sz w:val="20"/>
          <w:szCs w:val="20"/>
          <w:lang w:eastAsia="ru-RU"/>
        </w:rPr>
      </w:pPr>
      <w:r w:rsidRPr="00E0362E">
        <w:rPr>
          <w:rFonts w:eastAsia="Times New Roman"/>
          <w:sz w:val="20"/>
          <w:szCs w:val="20"/>
          <w:lang w:eastAsia="ru-RU"/>
        </w:rPr>
        <w:t>от 14.10.2022 № 396</w:t>
      </w:r>
    </w:p>
    <w:p w:rsidR="00E0362E" w:rsidRPr="00E0362E" w:rsidRDefault="00E0362E" w:rsidP="00E0362E">
      <w:pPr>
        <w:overflowPunct/>
        <w:jc w:val="right"/>
        <w:textAlignment w:val="auto"/>
        <w:outlineLvl w:val="0"/>
        <w:rPr>
          <w:rFonts w:eastAsia="Times New Roman"/>
          <w:sz w:val="20"/>
          <w:szCs w:val="20"/>
          <w:lang w:eastAsia="ru-RU"/>
        </w:rPr>
      </w:pPr>
    </w:p>
    <w:p w:rsidR="00E0362E" w:rsidRPr="00E0362E" w:rsidRDefault="00E0362E" w:rsidP="00E0362E">
      <w:pPr>
        <w:overflowPunct/>
        <w:textAlignment w:val="auto"/>
        <w:rPr>
          <w:rFonts w:eastAsia="Times New Roman"/>
          <w:bCs/>
          <w:sz w:val="20"/>
          <w:szCs w:val="20"/>
          <w:lang w:eastAsia="ru-RU"/>
        </w:rPr>
      </w:pPr>
    </w:p>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МУНИЦИПАЛЬНАЯ ПРОГРАММА</w:t>
      </w:r>
    </w:p>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«Развитие культуры в Чаинском районе»</w:t>
      </w:r>
    </w:p>
    <w:p w:rsidR="00E0362E" w:rsidRPr="00E0362E" w:rsidRDefault="00E0362E" w:rsidP="00E0362E">
      <w:pPr>
        <w:overflowPunct/>
        <w:jc w:val="center"/>
        <w:textAlignment w:val="auto"/>
        <w:rPr>
          <w:rFonts w:eastAsia="Times New Roman"/>
          <w:sz w:val="20"/>
          <w:szCs w:val="20"/>
          <w:lang w:eastAsia="ru-RU"/>
        </w:rPr>
      </w:pPr>
    </w:p>
    <w:p w:rsidR="00E0362E" w:rsidRPr="00E0362E" w:rsidRDefault="00E0362E" w:rsidP="003976AA">
      <w:pPr>
        <w:widowControl w:val="0"/>
        <w:numPr>
          <w:ilvl w:val="0"/>
          <w:numId w:val="7"/>
        </w:numPr>
        <w:overflowPunct/>
        <w:autoSpaceDE/>
        <w:autoSpaceDN/>
        <w:adjustRightInd/>
        <w:ind w:left="0" w:firstLine="709"/>
        <w:jc w:val="center"/>
        <w:textAlignment w:val="auto"/>
        <w:rPr>
          <w:rFonts w:eastAsia="Times New Roman" w:cs="Calibri"/>
          <w:sz w:val="20"/>
          <w:szCs w:val="20"/>
          <w:lang w:eastAsia="ru-RU"/>
        </w:rPr>
      </w:pPr>
      <w:r w:rsidRPr="00E0362E">
        <w:rPr>
          <w:rFonts w:eastAsia="Times New Roman" w:cs="Calibri"/>
          <w:sz w:val="20"/>
          <w:szCs w:val="20"/>
          <w:lang w:eastAsia="ru-RU"/>
        </w:rPr>
        <w:t>ПАСПОРТ МУНИЦИПАЛЬНОЙ ПРОГРАММЫ</w:t>
      </w:r>
    </w:p>
    <w:p w:rsidR="00E0362E" w:rsidRPr="00E0362E" w:rsidRDefault="00E0362E" w:rsidP="00E0362E">
      <w:pPr>
        <w:widowControl w:val="0"/>
        <w:overflowPunct/>
        <w:ind w:left="709"/>
        <w:jc w:val="both"/>
        <w:textAlignment w:val="auto"/>
        <w:rPr>
          <w:rFonts w:eastAsia="Times New Roman" w:cs="Calibri"/>
          <w:sz w:val="20"/>
          <w:szCs w:val="20"/>
          <w:lang w:eastAsia="ru-RU"/>
        </w:rPr>
      </w:pPr>
    </w:p>
    <w:tbl>
      <w:tblPr>
        <w:tblW w:w="10115" w:type="dxa"/>
        <w:jc w:val="center"/>
        <w:tblLayout w:type="fixed"/>
        <w:tblCellMar>
          <w:top w:w="75" w:type="dxa"/>
          <w:left w:w="0" w:type="dxa"/>
          <w:bottom w:w="75" w:type="dxa"/>
          <w:right w:w="0" w:type="dxa"/>
        </w:tblCellMar>
        <w:tblLook w:val="0000" w:firstRow="0" w:lastRow="0" w:firstColumn="0" w:lastColumn="0" w:noHBand="0" w:noVBand="0"/>
      </w:tblPr>
      <w:tblGrid>
        <w:gridCol w:w="2776"/>
        <w:gridCol w:w="3417"/>
        <w:gridCol w:w="992"/>
        <w:gridCol w:w="992"/>
        <w:gridCol w:w="851"/>
        <w:gridCol w:w="991"/>
        <w:gridCol w:w="96"/>
      </w:tblGrid>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Наименование муниципальной программы (далее – Программа)</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«Развитие культуры в Чаинском районе»</w:t>
            </w:r>
          </w:p>
        </w:tc>
      </w:tr>
      <w:tr w:rsidR="00E0362E" w:rsidRPr="00E0362E" w:rsidTr="00CE1A52">
        <w:trPr>
          <w:gridAfter w:val="1"/>
          <w:wAfter w:w="96" w:type="dxa"/>
          <w:trHeight w:val="649"/>
          <w:jc w:val="center"/>
        </w:trPr>
        <w:tc>
          <w:tcPr>
            <w:tcW w:w="27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Основание для разработки Программы</w:t>
            </w:r>
          </w:p>
        </w:tc>
        <w:tc>
          <w:tcPr>
            <w:tcW w:w="7243"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481DA6" w:rsidP="00E0362E">
            <w:pPr>
              <w:widowControl w:val="0"/>
              <w:overflowPunct/>
              <w:jc w:val="both"/>
              <w:textAlignment w:val="auto"/>
              <w:rPr>
                <w:rFonts w:eastAsia="Times New Roman"/>
                <w:sz w:val="20"/>
                <w:szCs w:val="20"/>
                <w:lang w:eastAsia="ru-RU"/>
              </w:rPr>
            </w:pPr>
            <w:hyperlink r:id="rId32" w:history="1">
              <w:r w:rsidR="00E0362E" w:rsidRPr="00E0362E">
                <w:rPr>
                  <w:rFonts w:eastAsia="Times New Roman"/>
                  <w:sz w:val="20"/>
                  <w:szCs w:val="20"/>
                  <w:lang w:eastAsia="ru-RU"/>
                </w:rPr>
                <w:t>Распоряжение</w:t>
              </w:r>
            </w:hyperlink>
            <w:r w:rsidR="00E0362E" w:rsidRPr="00E0362E">
              <w:rPr>
                <w:rFonts w:eastAsia="Times New Roman"/>
                <w:sz w:val="20"/>
                <w:szCs w:val="20"/>
                <w:lang w:eastAsia="ru-RU"/>
              </w:rPr>
              <w:t xml:space="preserve"> Правительства Российской Федерации от 29.02.2016 № 326-р «Об утверждении Стратегии государственной культурной политики на период до 2030 года».</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В соответствии со статьей 179 Бюджетного кодекса Российской Федерации.</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Постановление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Решение Думы Чаинского района от 24.12.2015 №41 «Об утверждении Стратегии </w:t>
            </w:r>
            <w:r w:rsidRPr="00E0362E">
              <w:rPr>
                <w:rFonts w:eastAsia="Times New Roman"/>
                <w:sz w:val="20"/>
                <w:szCs w:val="20"/>
                <w:lang w:eastAsia="ru-RU"/>
              </w:rPr>
              <w:lastRenderedPageBreak/>
              <w:t>социально-экономического развития муниципального образования «Чаинский район» до 2030 года»</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lastRenderedPageBreak/>
              <w:t>Сроки (этапы) реализации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2023-2025 годы</w:t>
            </w:r>
          </w:p>
          <w:p w:rsidR="00E0362E" w:rsidRPr="00E0362E" w:rsidRDefault="00E0362E" w:rsidP="00E0362E">
            <w:pPr>
              <w:overflowPunct/>
              <w:autoSpaceDE/>
              <w:autoSpaceDN/>
              <w:adjustRightInd/>
              <w:jc w:val="both"/>
              <w:textAlignment w:val="auto"/>
              <w:rPr>
                <w:rFonts w:eastAsia="Times New Roman"/>
                <w:sz w:val="20"/>
                <w:szCs w:val="20"/>
                <w:lang w:eastAsia="ru-RU"/>
              </w:rPr>
            </w:pP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Координатор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40"/>
              <w:jc w:val="both"/>
              <w:textAlignment w:val="auto"/>
              <w:rPr>
                <w:rFonts w:eastAsia="Times New Roman"/>
                <w:sz w:val="20"/>
                <w:szCs w:val="20"/>
                <w:lang w:eastAsia="ru-RU"/>
              </w:rPr>
            </w:pPr>
            <w:r w:rsidRPr="00E0362E">
              <w:rPr>
                <w:rFonts w:eastAsia="Times New Roman"/>
                <w:sz w:val="20"/>
                <w:szCs w:val="20"/>
                <w:lang w:eastAsia="ru-RU"/>
              </w:rPr>
              <w:t>Ответственный исполнитель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40"/>
              <w:jc w:val="both"/>
              <w:textAlignment w:val="auto"/>
              <w:rPr>
                <w:rFonts w:eastAsia="Times New Roman"/>
                <w:sz w:val="20"/>
                <w:szCs w:val="20"/>
                <w:lang w:eastAsia="ru-RU"/>
              </w:rPr>
            </w:pPr>
            <w:r w:rsidRPr="00E0362E">
              <w:rPr>
                <w:rFonts w:eastAsia="Times New Roman"/>
                <w:sz w:val="20"/>
                <w:szCs w:val="20"/>
                <w:lang w:eastAsia="ru-RU"/>
              </w:rPr>
              <w:t>Соисполнители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Администрация Чаинского района Томской области</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Участники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 xml:space="preserve">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 </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учреждение культуры «Межпоселенческая централизованная библиотечная система Чаинского района» (далее - МБУК «МЦБС»);</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 xml:space="preserve">-Муниципальное бюджетное учреждение культуры «Подгорнский центр культуры и досуга» (далее - МБУК «Подгорнский ЦКиД»); </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«Коломинский центр культуры и досуга» (далее - МКУК «Коломинский ЦКиД»);</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«Усть-Бакчарский централизованный центр культуры и досуга» (далее - МКУК «Усть-Бакчарский ЦКиД»);</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«Чаинский центр культуры и досуга» (далее - МКУК «Чаинский ЦКиД»);</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-Администрация Чаинского района Томской области</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40"/>
              <w:jc w:val="both"/>
              <w:textAlignment w:val="auto"/>
              <w:rPr>
                <w:rFonts w:eastAsia="Times New Roman"/>
                <w:sz w:val="20"/>
                <w:szCs w:val="20"/>
                <w:lang w:eastAsia="ru-RU"/>
              </w:rPr>
            </w:pPr>
            <w:r w:rsidRPr="00E0362E">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hanging="16"/>
              <w:jc w:val="both"/>
              <w:textAlignment w:val="auto"/>
              <w:rPr>
                <w:rFonts w:eastAsia="Times New Roman"/>
                <w:sz w:val="20"/>
                <w:szCs w:val="20"/>
                <w:lang w:eastAsia="ru-RU"/>
              </w:rPr>
            </w:pPr>
            <w:r w:rsidRPr="00E0362E">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p w:rsidR="00E0362E" w:rsidRPr="00E0362E" w:rsidRDefault="00E0362E" w:rsidP="00E0362E">
            <w:pPr>
              <w:widowControl w:val="0"/>
              <w:overflowPunct/>
              <w:ind w:hanging="16"/>
              <w:jc w:val="both"/>
              <w:textAlignment w:val="auto"/>
              <w:rPr>
                <w:rFonts w:eastAsia="Times New Roman"/>
                <w:sz w:val="20"/>
                <w:szCs w:val="20"/>
                <w:lang w:eastAsia="ru-RU"/>
              </w:rPr>
            </w:pPr>
            <w:r w:rsidRPr="00E0362E">
              <w:rPr>
                <w:rFonts w:eastAsia="Times New Roman"/>
                <w:sz w:val="20"/>
                <w:szCs w:val="20"/>
                <w:lang w:eastAsia="ru-RU"/>
              </w:rPr>
              <w:t>-создание условий для развития экономического потенциала и формирование инвестиционной привлекательности территории</w:t>
            </w:r>
          </w:p>
        </w:tc>
      </w:tr>
      <w:tr w:rsidR="00E0362E" w:rsidRPr="00E0362E" w:rsidTr="003D3A74">
        <w:trPr>
          <w:gridAfter w:val="1"/>
          <w:wAfter w:w="96" w:type="dxa"/>
          <w:trHeight w:val="912"/>
          <w:jc w:val="center"/>
        </w:trPr>
        <w:tc>
          <w:tcPr>
            <w:tcW w:w="2776" w:type="dxa"/>
            <w:tcBorders>
              <w:top w:val="single" w:sz="4" w:space="0" w:color="auto"/>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40"/>
              <w:jc w:val="both"/>
              <w:textAlignment w:val="auto"/>
              <w:rPr>
                <w:rFonts w:eastAsia="Times New Roman"/>
                <w:sz w:val="20"/>
                <w:szCs w:val="20"/>
                <w:lang w:eastAsia="ru-RU"/>
              </w:rPr>
            </w:pPr>
            <w:r w:rsidRPr="00E0362E">
              <w:rPr>
                <w:rFonts w:eastAsia="Times New Roman"/>
                <w:sz w:val="20"/>
                <w:szCs w:val="20"/>
                <w:lang w:eastAsia="ru-RU"/>
              </w:rPr>
              <w:t>Цель Программы</w:t>
            </w:r>
          </w:p>
        </w:tc>
        <w:tc>
          <w:tcPr>
            <w:tcW w:w="7243"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-повышение качества и доступности услуг в сфере культуры на территории Чаинского района;</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Задачи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jc w:val="both"/>
              <w:textAlignment w:val="auto"/>
              <w:rPr>
                <w:rFonts w:eastAsia="Times New Roman"/>
                <w:sz w:val="20"/>
                <w:szCs w:val="20"/>
                <w:lang w:eastAsia="ru-RU"/>
              </w:rPr>
            </w:pPr>
            <w:r w:rsidRPr="00E0362E">
              <w:rPr>
                <w:rFonts w:eastAsia="Times New Roman"/>
                <w:sz w:val="20"/>
                <w:szCs w:val="20"/>
                <w:lang w:eastAsia="ru-RU"/>
              </w:rPr>
              <w:t>1.Создание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E0362E" w:rsidRPr="00E0362E" w:rsidRDefault="00E0362E" w:rsidP="00E0362E">
            <w:pPr>
              <w:overflowPunct/>
              <w:jc w:val="both"/>
              <w:textAlignment w:val="auto"/>
              <w:rPr>
                <w:rFonts w:eastAsia="Times New Roman"/>
                <w:sz w:val="20"/>
                <w:szCs w:val="20"/>
                <w:lang w:eastAsia="ru-RU"/>
              </w:rPr>
            </w:pPr>
            <w:r w:rsidRPr="00E0362E">
              <w:rPr>
                <w:rFonts w:eastAsia="Times New Roman"/>
                <w:sz w:val="20"/>
                <w:szCs w:val="20"/>
                <w:lang w:eastAsia="ru-RU"/>
              </w:rPr>
              <w:t>2.Укрепление материально - технической базы в учреждениях культуры Чаинского района, творческих коллективах, кружках.</w:t>
            </w:r>
          </w:p>
          <w:p w:rsidR="00E0362E" w:rsidRPr="00E0362E" w:rsidRDefault="00E0362E" w:rsidP="00E0362E">
            <w:pPr>
              <w:overflowPunct/>
              <w:jc w:val="both"/>
              <w:textAlignment w:val="auto"/>
              <w:rPr>
                <w:rFonts w:eastAsia="Times New Roman"/>
                <w:sz w:val="20"/>
                <w:szCs w:val="20"/>
                <w:lang w:eastAsia="ru-RU"/>
              </w:rPr>
            </w:pPr>
            <w:r w:rsidRPr="00E0362E">
              <w:rPr>
                <w:rFonts w:eastAsia="Times New Roman"/>
                <w:sz w:val="20"/>
                <w:szCs w:val="20"/>
                <w:lang w:eastAsia="ru-RU"/>
              </w:rPr>
              <w:t>3.Содействие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E0362E" w:rsidRPr="00E0362E" w:rsidTr="003D3A74">
        <w:trPr>
          <w:gridAfter w:val="1"/>
          <w:wAfter w:w="96" w:type="dxa"/>
          <w:jc w:val="center"/>
        </w:trPr>
        <w:tc>
          <w:tcPr>
            <w:tcW w:w="27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Показатели мероприятий задач Программы и их </w:t>
            </w:r>
            <w:r w:rsidRPr="00E0362E">
              <w:rPr>
                <w:rFonts w:eastAsia="Times New Roman"/>
                <w:sz w:val="20"/>
                <w:szCs w:val="20"/>
                <w:lang w:eastAsia="ru-RU"/>
              </w:rPr>
              <w:lastRenderedPageBreak/>
              <w:t>значения (с детализацией по годам реализации)</w:t>
            </w: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Задача 1. Создание благоприятных условий для устойчивого развития сферы </w:t>
            </w:r>
            <w:r w:rsidRPr="00E0362E">
              <w:rPr>
                <w:rFonts w:eastAsia="Times New Roman"/>
                <w:sz w:val="20"/>
                <w:szCs w:val="20"/>
                <w:lang w:eastAsia="ru-RU"/>
              </w:rPr>
              <w:lastRenderedPageBreak/>
              <w:t>культуры как основы повышения качества жизни населения и обеспечения равного доступа к культурным ценностям и качественным услугам</w:t>
            </w:r>
          </w:p>
        </w:tc>
      </w:tr>
      <w:tr w:rsidR="00E0362E" w:rsidRPr="00E0362E" w:rsidTr="00E0362E">
        <w:trPr>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Мероприятие 1. Организация выездов творческих самодеятельных коллективов учреждений культуры поселений Чаинского района (ед.) </w:t>
            </w:r>
          </w:p>
        </w:tc>
        <w:tc>
          <w:tcPr>
            <w:tcW w:w="992"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1087" w:type="dxa"/>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r>
      <w:tr w:rsidR="00E0362E" w:rsidRPr="00E0362E" w:rsidTr="00E0362E">
        <w:trPr>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 (ед.)</w:t>
            </w:r>
          </w:p>
        </w:tc>
        <w:tc>
          <w:tcPr>
            <w:tcW w:w="992"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17</w:t>
            </w:r>
          </w:p>
        </w:tc>
        <w:tc>
          <w:tcPr>
            <w:tcW w:w="1087" w:type="dxa"/>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17</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3. 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jc w:val="center"/>
              <w:textAlignment w:val="auto"/>
              <w:rPr>
                <w:rFonts w:eastAsia="Times New Roman"/>
                <w:sz w:val="20"/>
                <w:szCs w:val="20"/>
                <w:highlight w:val="green"/>
                <w:lang w:eastAsia="ru-RU"/>
              </w:rPr>
            </w:pPr>
            <w:r w:rsidRPr="00E0362E">
              <w:rPr>
                <w:rFonts w:eastAsia="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19</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4. Выпуск буклетов, афиш о творческих коллективах, опубликование материалов в средствах массовой информации о деятельности творческих коллективов района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Мероприятие 5. Реализация значимых юбилейных мероприятий, памятных дат на территории района (ед.)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6. Разработка проектно-сметной документации ремонта крыши здания МКУК «Усть-Бакчарский ЦКиД»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r>
      <w:tr w:rsidR="00E0362E" w:rsidRPr="00E0362E" w:rsidTr="003D3A74">
        <w:trPr>
          <w:gridAfter w:val="1"/>
          <w:wAfter w:w="96" w:type="dxa"/>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jc w:val="both"/>
              <w:textAlignment w:val="auto"/>
              <w:rPr>
                <w:rFonts w:eastAsia="Times New Roman"/>
                <w:sz w:val="20"/>
                <w:szCs w:val="20"/>
                <w:lang w:eastAsia="ru-RU"/>
              </w:rPr>
            </w:pPr>
            <w:r w:rsidRPr="00E0362E">
              <w:rPr>
                <w:rFonts w:eastAsia="Times New Roman"/>
                <w:sz w:val="20"/>
                <w:szCs w:val="20"/>
                <w:lang w:eastAsia="ru-RU"/>
              </w:rPr>
              <w:t>Задача 2. Укрепление материально - технической базы в учреждениях культуры Чаинского района, творческих коллективах, кружках</w:t>
            </w:r>
          </w:p>
        </w:tc>
      </w:tr>
      <w:tr w:rsidR="00E0362E" w:rsidRPr="00E0362E" w:rsidTr="00CE1A52">
        <w:trPr>
          <w:gridAfter w:val="1"/>
          <w:wAfter w:w="96" w:type="dxa"/>
          <w:trHeight w:val="1541"/>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8</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8</w:t>
            </w:r>
          </w:p>
        </w:tc>
      </w:tr>
      <w:tr w:rsidR="00E0362E" w:rsidRPr="00E0362E" w:rsidTr="003D3A74">
        <w:trPr>
          <w:gridAfter w:val="1"/>
          <w:wAfter w:w="96" w:type="dxa"/>
          <w:trHeight w:val="932"/>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2. 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3D3A74">
        <w:trPr>
          <w:gridAfter w:val="1"/>
          <w:wAfter w:w="96" w:type="dxa"/>
          <w:trHeight w:val="1346"/>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3. 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1</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99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r>
      <w:tr w:rsidR="00E0362E" w:rsidRPr="00E0362E" w:rsidTr="00CE1A52">
        <w:trPr>
          <w:gridAfter w:val="1"/>
          <w:wAfter w:w="96" w:type="dxa"/>
          <w:trHeight w:val="933"/>
          <w:jc w:val="center"/>
        </w:trPr>
        <w:tc>
          <w:tcPr>
            <w:tcW w:w="2776" w:type="dxa"/>
            <w:vMerge w:val="restart"/>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4. Предоставление субсидии МБУК «Подгорнский ЦКиД» на приобретение звукового оборудования</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c>
          <w:tcPr>
            <w:tcW w:w="99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0</w:t>
            </w:r>
          </w:p>
        </w:tc>
      </w:tr>
      <w:tr w:rsidR="00E0362E" w:rsidRPr="00E0362E" w:rsidTr="003D3A74">
        <w:trPr>
          <w:gridAfter w:val="1"/>
          <w:wAfter w:w="96" w:type="dxa"/>
          <w:trHeight w:val="378"/>
          <w:jc w:val="center"/>
        </w:trPr>
        <w:tc>
          <w:tcPr>
            <w:tcW w:w="2776" w:type="dxa"/>
            <w:vMerge/>
            <w:tcBorders>
              <w:left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overflowPunct/>
              <w:autoSpaceDE/>
              <w:autoSpaceDN/>
              <w:adjustRightInd/>
              <w:ind w:firstLine="40"/>
              <w:jc w:val="both"/>
              <w:textAlignment w:val="auto"/>
              <w:rPr>
                <w:rFonts w:eastAsia="Times New Roman"/>
                <w:sz w:val="20"/>
                <w:szCs w:val="20"/>
                <w:lang w:eastAsia="ru-RU"/>
              </w:rPr>
            </w:pPr>
            <w:r w:rsidRPr="00E0362E">
              <w:rPr>
                <w:rFonts w:eastAsia="Times New Roman"/>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E0362E" w:rsidRPr="00E0362E" w:rsidTr="00CE1A52">
        <w:trPr>
          <w:gridAfter w:val="1"/>
          <w:wAfter w:w="96" w:type="dxa"/>
          <w:trHeight w:val="663"/>
          <w:jc w:val="center"/>
        </w:trPr>
        <w:tc>
          <w:tcPr>
            <w:tcW w:w="27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Мероприятие 1. Выпуск рекламно- информационной продукции туристской деятельности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overflowPunct/>
              <w:autoSpaceDE/>
              <w:autoSpaceDN/>
              <w:adjustRightInd/>
              <w:ind w:firstLine="40"/>
              <w:jc w:val="center"/>
              <w:textAlignment w:val="auto"/>
              <w:rPr>
                <w:rFonts w:eastAsia="Times New Roman"/>
                <w:sz w:val="20"/>
                <w:szCs w:val="20"/>
                <w:lang w:eastAsia="ru-RU"/>
              </w:rPr>
            </w:pPr>
            <w:r w:rsidRPr="00E0362E">
              <w:rPr>
                <w:rFonts w:eastAsia="Times New Roman"/>
                <w:sz w:val="20"/>
                <w:szCs w:val="20"/>
                <w:lang w:eastAsia="ru-RU"/>
              </w:rPr>
              <w:t>1</w:t>
            </w:r>
          </w:p>
        </w:tc>
      </w:tr>
      <w:tr w:rsidR="00E0362E" w:rsidRPr="00E0362E" w:rsidTr="003D3A74">
        <w:trPr>
          <w:gridAfter w:val="1"/>
          <w:wAfter w:w="96" w:type="dxa"/>
          <w:jc w:val="center"/>
        </w:trPr>
        <w:tc>
          <w:tcPr>
            <w:tcW w:w="27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w:t>
            </w:r>
          </w:p>
        </w:tc>
      </w:tr>
      <w:tr w:rsidR="00E0362E" w:rsidRPr="00E0362E" w:rsidTr="003D3A74">
        <w:trPr>
          <w:gridAfter w:val="1"/>
          <w:wAfter w:w="96" w:type="dxa"/>
          <w:jc w:val="center"/>
        </w:trPr>
        <w:tc>
          <w:tcPr>
            <w:tcW w:w="27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565 878,24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130 878,24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435 000,0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r>
      <w:tr w:rsidR="00E0362E" w:rsidRPr="00E0362E" w:rsidTr="003D3A74">
        <w:trPr>
          <w:gridAfter w:val="1"/>
          <w:wAfter w:w="96" w:type="dxa"/>
          <w:jc w:val="center"/>
        </w:trPr>
        <w:tc>
          <w:tcPr>
            <w:tcW w:w="27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84 556,52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19 556,52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65 000,0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r>
      <w:tr w:rsidR="00E0362E" w:rsidRPr="00E0362E" w:rsidTr="003D3A74">
        <w:trPr>
          <w:gridAfter w:val="1"/>
          <w:wAfter w:w="96" w:type="dxa"/>
          <w:jc w:val="center"/>
        </w:trPr>
        <w:tc>
          <w:tcPr>
            <w:tcW w:w="27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highlight w:val="yellow"/>
                <w:lang w:eastAsia="ru-RU"/>
              </w:rPr>
            </w:pPr>
            <w:r w:rsidRPr="00E0362E">
              <w:rPr>
                <w:rFonts w:eastAsia="Times New Roman"/>
                <w:sz w:val="20"/>
                <w:szCs w:val="20"/>
                <w:lang w:eastAsia="ru-RU"/>
              </w:rPr>
              <w:t>6 087 946,62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851 646,62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highlight w:val="yellow"/>
                <w:lang w:eastAsia="ru-RU"/>
              </w:rPr>
            </w:pPr>
            <w:r w:rsidRPr="00E0362E">
              <w:rPr>
                <w:rFonts w:eastAsia="Times New Roman"/>
                <w:sz w:val="20"/>
                <w:szCs w:val="20"/>
                <w:lang w:eastAsia="ru-RU"/>
              </w:rPr>
              <w:t>3 704 900,0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1 531 400,0</w:t>
            </w:r>
          </w:p>
        </w:tc>
      </w:tr>
      <w:tr w:rsidR="00E0362E" w:rsidRPr="00E0362E" w:rsidTr="003D3A74">
        <w:trPr>
          <w:gridAfter w:val="1"/>
          <w:wAfter w:w="96" w:type="dxa"/>
          <w:jc w:val="center"/>
        </w:trPr>
        <w:tc>
          <w:tcPr>
            <w:tcW w:w="27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firstLine="40"/>
              <w:jc w:val="center"/>
              <w:textAlignment w:val="auto"/>
              <w:rPr>
                <w:rFonts w:eastAsia="Times New Roman"/>
                <w:sz w:val="20"/>
                <w:szCs w:val="20"/>
                <w:lang w:eastAsia="ru-RU"/>
              </w:rPr>
            </w:pPr>
            <w:r w:rsidRPr="00E0362E">
              <w:rPr>
                <w:rFonts w:eastAsia="Times New Roman"/>
                <w:sz w:val="20"/>
                <w:szCs w:val="20"/>
                <w:lang w:eastAsia="ru-RU"/>
              </w:rPr>
              <w:t>-</w:t>
            </w:r>
          </w:p>
        </w:tc>
      </w:tr>
      <w:tr w:rsidR="00E0362E" w:rsidRPr="00E0362E" w:rsidTr="003D3A74">
        <w:trPr>
          <w:gridAfter w:val="1"/>
          <w:wAfter w:w="96" w:type="dxa"/>
          <w:trHeight w:val="636"/>
          <w:jc w:val="center"/>
        </w:trPr>
        <w:tc>
          <w:tcPr>
            <w:tcW w:w="27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ind w:firstLine="567"/>
              <w:jc w:val="both"/>
              <w:textAlignment w:val="auto"/>
              <w:rPr>
                <w:rFonts w:eastAsia="Times New Roman"/>
                <w:sz w:val="20"/>
                <w:szCs w:val="20"/>
                <w:lang w:eastAsia="ru-RU"/>
              </w:rPr>
            </w:pPr>
          </w:p>
        </w:tc>
        <w:tc>
          <w:tcPr>
            <w:tcW w:w="3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ind w:hanging="16"/>
              <w:jc w:val="both"/>
              <w:textAlignment w:val="auto"/>
              <w:rPr>
                <w:rFonts w:eastAsia="Times New Roman"/>
                <w:sz w:val="20"/>
                <w:szCs w:val="20"/>
                <w:lang w:eastAsia="ru-RU"/>
              </w:rPr>
            </w:pPr>
            <w:r w:rsidRPr="00E0362E">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6 738 381,38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1002 081,38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4 204 900,0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1 531 400,0</w:t>
            </w:r>
          </w:p>
        </w:tc>
      </w:tr>
      <w:tr w:rsidR="00E0362E" w:rsidRPr="00E0362E" w:rsidTr="003D3A74">
        <w:trPr>
          <w:gridAfter w:val="1"/>
          <w:wAfter w:w="96" w:type="dxa"/>
          <w:jc w:val="center"/>
        </w:trPr>
        <w:tc>
          <w:tcPr>
            <w:tcW w:w="2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Конечные результаты реализации Программы</w:t>
            </w:r>
          </w:p>
        </w:tc>
        <w:tc>
          <w:tcPr>
            <w:tcW w:w="7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-Обеспечение культурного досуга - 100 тысяч человек путем проведения мероприятий (фестивалей, конкурсов, выставок, концертных программ и др.);</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w:t>
            </w:r>
            <w:r w:rsidRPr="00E0362E">
              <w:rPr>
                <w:rFonts w:eastAsia="Times New Roman"/>
                <w:b/>
                <w:bCs/>
                <w:color w:val="000000"/>
                <w:sz w:val="20"/>
                <w:szCs w:val="20"/>
                <w:lang w:eastAsia="ru-RU"/>
              </w:rPr>
              <w:t>обновление и сохранность библиотечных фондов</w:t>
            </w:r>
            <w:r w:rsidRPr="00E0362E">
              <w:rPr>
                <w:rFonts w:eastAsia="Times New Roman"/>
                <w:b/>
                <w:color w:val="000000"/>
                <w:sz w:val="20"/>
                <w:szCs w:val="20"/>
                <w:lang w:eastAsia="ru-RU"/>
              </w:rPr>
              <w:t> </w:t>
            </w:r>
            <w:r w:rsidRPr="00E0362E">
              <w:rPr>
                <w:rFonts w:eastAsia="Times New Roman"/>
                <w:sz w:val="20"/>
                <w:szCs w:val="20"/>
                <w:lang w:eastAsia="ru-RU"/>
              </w:rPr>
              <w:t xml:space="preserve">для удовлетворения потребностей - 7,5 тысяч пользователей библиотек района; </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-укрепление материально - технической базы в 8 учреждениях культуры Чаинского района, творческих коллективах, кружках;</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-24 выезда творческих самодеятельных коллективов учреждений культуры в поселения района с концертными программами; </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-46 выездов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E0362E" w:rsidRPr="00E0362E" w:rsidRDefault="00E0362E" w:rsidP="00E0362E">
            <w:pPr>
              <w:tabs>
                <w:tab w:val="left" w:pos="-24"/>
              </w:tabs>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-проведение 54 районных конкурсов, фестивалей и праздников;</w:t>
            </w:r>
          </w:p>
          <w:p w:rsidR="00E0362E" w:rsidRPr="00E0362E" w:rsidRDefault="00E0362E" w:rsidP="00E0362E">
            <w:pPr>
              <w:tabs>
                <w:tab w:val="left" w:pos="-24"/>
              </w:tabs>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-увеличение объема туристского потока</w:t>
            </w:r>
          </w:p>
        </w:tc>
      </w:tr>
    </w:tbl>
    <w:p w:rsidR="00E0362E" w:rsidRPr="00E0362E" w:rsidRDefault="00E0362E" w:rsidP="00E0362E">
      <w:pPr>
        <w:overflowPunct/>
        <w:autoSpaceDE/>
        <w:autoSpaceDN/>
        <w:adjustRightInd/>
        <w:ind w:left="1080"/>
        <w:textAlignment w:val="auto"/>
        <w:rPr>
          <w:rFonts w:eastAsia="Times New Roman"/>
          <w:sz w:val="20"/>
          <w:szCs w:val="20"/>
          <w:lang w:eastAsia="ru-RU"/>
        </w:rPr>
      </w:pPr>
    </w:p>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val="en-US" w:eastAsia="ru-RU"/>
        </w:rPr>
        <w:t>I</w:t>
      </w:r>
      <w:r w:rsidRPr="00E0362E">
        <w:rPr>
          <w:rFonts w:eastAsia="Times New Roman"/>
          <w:b/>
          <w:sz w:val="20"/>
          <w:szCs w:val="20"/>
          <w:lang w:eastAsia="ru-RU"/>
        </w:rPr>
        <w:t>.Характеристика текущего состояния сферы реализации муниципальной программы</w:t>
      </w:r>
    </w:p>
    <w:p w:rsidR="00E0362E" w:rsidRPr="00E0362E" w:rsidRDefault="00E0362E" w:rsidP="00E0362E">
      <w:pPr>
        <w:overflowPunct/>
        <w:autoSpaceDE/>
        <w:autoSpaceDN/>
        <w:adjustRightInd/>
        <w:jc w:val="center"/>
        <w:textAlignment w:val="auto"/>
        <w:rPr>
          <w:rFonts w:eastAsia="Times New Roman"/>
          <w:sz w:val="20"/>
          <w:szCs w:val="20"/>
          <w:lang w:eastAsia="ru-RU"/>
        </w:rPr>
      </w:pP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Разработка настоящей Программы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33" w:history="1">
        <w:r w:rsidRPr="00E0362E">
          <w:rPr>
            <w:rFonts w:eastAsia="Times New Roman"/>
            <w:sz w:val="20"/>
            <w:szCs w:val="20"/>
            <w:lang w:eastAsia="ru-RU"/>
          </w:rPr>
          <w:t>Стратегии</w:t>
        </w:r>
      </w:hyperlink>
      <w:r w:rsidRPr="00E0362E">
        <w:rPr>
          <w:rFonts w:eastAsia="Times New Roman"/>
          <w:sz w:val="20"/>
          <w:szCs w:val="20"/>
          <w:lang w:eastAsia="ru-RU"/>
        </w:rPr>
        <w:t xml:space="preserve"> социально-экономического развития Чаинского района на период до 2030 года.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Сфера культуры Чаинского района располагает достаточным ресурсом, в который включены: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учреждение культуры «Межпоселенческая централизованная библиотечная система Чаинского района» (далее МЦБС), которая объединяет 16 библиотек Чаинского района;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-Муниципальное бюджетное учреждение культуры «Подгорнский центр культуры и досуга», в которое входит Ермиловский сельский дом культуры (филиал);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-учреждения культуры, находящиеся в поселениях Чаинского района.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Основные направления деятельности учреждений культуры Чаинского района: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-библиотечное обслуживание населения;</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-дополнительное образование (музыкальное, художественное);</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-формирование, организация культурно-массовых мероприятий (культурно-досуговых, </w:t>
      </w:r>
      <w:r w:rsidRPr="00E0362E">
        <w:rPr>
          <w:rFonts w:eastAsia="Times New Roman"/>
          <w:sz w:val="20"/>
          <w:szCs w:val="20"/>
          <w:lang w:eastAsia="ru-RU"/>
        </w:rPr>
        <w:lastRenderedPageBreak/>
        <w:t>информационно-просветительских, культурно-образовательных);</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-создание и организация работы клубных формирований. Направления и виды деятельности учреждений соответствуют целям и задачам реализации Стратегии государственной культурной политики утвержденной </w:t>
      </w:r>
      <w:hyperlink r:id="rId34" w:history="1">
        <w:r w:rsidRPr="00E0362E">
          <w:rPr>
            <w:rFonts w:eastAsia="Times New Roman"/>
            <w:sz w:val="20"/>
            <w:szCs w:val="20"/>
            <w:lang w:eastAsia="ru-RU"/>
          </w:rPr>
          <w:t>распоряжение</w:t>
        </w:r>
      </w:hyperlink>
      <w:r w:rsidRPr="00E0362E">
        <w:rPr>
          <w:rFonts w:eastAsia="Times New Roman"/>
          <w:sz w:val="20"/>
          <w:szCs w:val="20"/>
          <w:lang w:eastAsia="ru-RU"/>
        </w:rPr>
        <w:t xml:space="preserve">м Правительства Российской Федерации от 29.02.2016 «Об утверждении Стратегии государственной культурной политики на период до 2030 года» № 326-р.  В соответствии со </w:t>
      </w:r>
      <w:hyperlink r:id="rId35" w:history="1">
        <w:r w:rsidRPr="00E0362E">
          <w:rPr>
            <w:rFonts w:eastAsia="Times New Roman"/>
            <w:sz w:val="20"/>
            <w:szCs w:val="20"/>
            <w:lang w:eastAsia="ru-RU"/>
          </w:rPr>
          <w:t>Стратегией</w:t>
        </w:r>
      </w:hyperlink>
      <w:r w:rsidRPr="00E0362E">
        <w:rPr>
          <w:rFonts w:eastAsia="Times New Roman"/>
          <w:sz w:val="20"/>
          <w:szCs w:val="20"/>
          <w:lang w:eastAsia="ru-RU"/>
        </w:rPr>
        <w:t xml:space="preserve"> основными целями которой являются:</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-формирование гармонично развитой личности;</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-укрепление единства российского общества посредством приоритетного культурного и гуманитарного развития;</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 укрепление гражданской идентичности;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-создание условий для воспитания граждан;</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-сохранение исторического и культурного наследия и его использование для воспитания и образования;</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-передача от поколения к поколению традиционных для российского общества ценностей, норм, традиций и обычаев;</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-создание условий для реализации каждым человеком его творческого потенциала;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-обеспечение гражданам доступа к знаниям, информации и культурным ценностям.</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36" w:history="1">
        <w:r w:rsidRPr="00E0362E">
          <w:rPr>
            <w:rFonts w:eastAsia="Times New Roman"/>
            <w:sz w:val="20"/>
            <w:szCs w:val="20"/>
            <w:lang w:eastAsia="ru-RU"/>
          </w:rPr>
          <w:t>программы</w:t>
        </w:r>
      </w:hyperlink>
      <w:r w:rsidRPr="00E0362E">
        <w:rPr>
          <w:rFonts w:eastAsia="Times New Roman"/>
          <w:sz w:val="20"/>
          <w:szCs w:val="20"/>
          <w:lang w:eastAsia="ru-RU"/>
        </w:rPr>
        <w:t xml:space="preserve"> «Развитие культуры в Чаинском районе на 2020 - 2022 годы», утвержденной постановлением Администрации Чаинского района от 20.11.2019 № 415.</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Важнейшим направлением в работе являлось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E0362E" w:rsidRPr="00E0362E" w:rsidRDefault="00E0362E" w:rsidP="00E0362E">
      <w:pPr>
        <w:overflowPunct/>
        <w:autoSpaceDE/>
        <w:autoSpaceDN/>
        <w:adjustRightInd/>
        <w:ind w:right="-108" w:firstLine="709"/>
        <w:jc w:val="both"/>
        <w:textAlignment w:val="auto"/>
        <w:rPr>
          <w:rFonts w:eastAsia="Times New Roman"/>
          <w:sz w:val="20"/>
          <w:szCs w:val="20"/>
          <w:lang w:eastAsia="ru-RU"/>
        </w:rPr>
      </w:pPr>
      <w:r w:rsidRPr="00E0362E">
        <w:rPr>
          <w:rFonts w:eastAsia="Times New Roman"/>
          <w:sz w:val="20"/>
          <w:szCs w:val="20"/>
          <w:lang w:eastAsia="ru-RU"/>
        </w:rPr>
        <w:t>На протяжении последних многих лет число культурно досуговых учреждений стабильно – 14.Учреждением районного уровня является Муниципальное бюджетное учреждение культуры «Подгорнский центр культуры и досуга».</w:t>
      </w:r>
    </w:p>
    <w:p w:rsidR="00E0362E" w:rsidRPr="00E0362E" w:rsidRDefault="00E0362E" w:rsidP="00E0362E">
      <w:pPr>
        <w:overflowPunct/>
        <w:autoSpaceDE/>
        <w:autoSpaceDN/>
        <w:adjustRightInd/>
        <w:ind w:right="-108" w:firstLine="709"/>
        <w:jc w:val="both"/>
        <w:textAlignment w:val="auto"/>
        <w:rPr>
          <w:rFonts w:eastAsia="Times New Roman"/>
          <w:sz w:val="20"/>
          <w:szCs w:val="20"/>
          <w:lang w:eastAsia="ru-RU"/>
        </w:rPr>
      </w:pPr>
      <w:r w:rsidRPr="00E0362E">
        <w:rPr>
          <w:rFonts w:eastAsia="Times New Roman"/>
          <w:sz w:val="20"/>
          <w:szCs w:val="20"/>
          <w:lang w:eastAsia="ru-RU"/>
        </w:rPr>
        <w:t xml:space="preserve">Учреждения культуры, находящиеся в сельских поселениях Чаинского района: </w:t>
      </w:r>
    </w:p>
    <w:p w:rsidR="00E0362E" w:rsidRPr="00E0362E" w:rsidRDefault="00E0362E" w:rsidP="00E0362E">
      <w:pPr>
        <w:overflowPunct/>
        <w:autoSpaceDE/>
        <w:autoSpaceDN/>
        <w:adjustRightInd/>
        <w:ind w:right="-108"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«Коломинский центр культуры и досуга»;</w:t>
      </w:r>
    </w:p>
    <w:p w:rsidR="00E0362E" w:rsidRPr="00E0362E" w:rsidRDefault="00E0362E" w:rsidP="00E0362E">
      <w:pPr>
        <w:overflowPunct/>
        <w:autoSpaceDE/>
        <w:autoSpaceDN/>
        <w:adjustRightInd/>
        <w:ind w:right="-108"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«Усть–Бакчарский централизованный центр культуры и досуга»;</w:t>
      </w:r>
    </w:p>
    <w:p w:rsidR="00E0362E" w:rsidRPr="00E0362E" w:rsidRDefault="00E0362E" w:rsidP="00E0362E">
      <w:pPr>
        <w:overflowPunct/>
        <w:autoSpaceDE/>
        <w:autoSpaceDN/>
        <w:adjustRightInd/>
        <w:ind w:right="-108" w:firstLine="709"/>
        <w:jc w:val="both"/>
        <w:textAlignment w:val="auto"/>
        <w:rPr>
          <w:rFonts w:eastAsia="Times New Roman"/>
          <w:sz w:val="20"/>
          <w:szCs w:val="20"/>
          <w:lang w:eastAsia="ru-RU"/>
        </w:rPr>
      </w:pPr>
      <w:r w:rsidRPr="00E0362E">
        <w:rPr>
          <w:rFonts w:eastAsia="Times New Roman"/>
          <w:sz w:val="20"/>
          <w:szCs w:val="20"/>
          <w:lang w:eastAsia="ru-RU"/>
        </w:rPr>
        <w:t>-Муниципальное казенное учреждение культуры «Чаинский центр культуры и досуга».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В целях сохранения традиций и создания условий для развития видов народного искусства и творчества, на базе домов культуры действуют 86 клубных формирований самодеятельного народного творчества, в которых занимается более 1,2 тысячи чаинцев. Среди жанров самодеятельного художественного творчества наиболее востребованы театральный, фольклорный. Стабильно сохраняется и развивается творческий коллектив, имеющий звание «Народный» -народный коллектив «Комплимент».</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повышение социальной активности граждан -приоритетные задачи в деятельности досуговых учреждений культуры. Организация разножанровых конкурсов фестиваля художественного творчества, молодежные танцевальные и музыкальные проекты, культурно-досуговые мероприятия по развитию детского, молодежного и семейного отдыха - основополагающая цель для развития культуры и отдыха на территории района, творческого самовыражения чаинцев.</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По итогам реализации программы к 2022 году были достигнуты следующие результаты: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 с момента снятия ограничений на проведение культурно массовых мероприятий в учреждениях досугового типа наблюдается рост основных показателей деятельности, увеличилось число посещений, а так же увеличилось количество предоставляемых платных услуг (для привлечения молодежи было проведено мероприятие </w:t>
      </w:r>
      <w:r w:rsidRPr="00E0362E">
        <w:rPr>
          <w:rFonts w:eastAsia="Times New Roman"/>
          <w:sz w:val="20"/>
          <w:szCs w:val="20"/>
          <w:lang w:val="en-US" w:eastAsia="ru-RU"/>
        </w:rPr>
        <w:t>Art</w:t>
      </w:r>
      <w:r w:rsidRPr="00E0362E">
        <w:rPr>
          <w:rFonts w:eastAsia="Times New Roman"/>
          <w:sz w:val="20"/>
          <w:szCs w:val="20"/>
          <w:lang w:eastAsia="ru-RU"/>
        </w:rPr>
        <w:t>-перезагрузка, благодаря которому за 1 мероприятие удалось заработать 14,4 тыс.руб.);</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накоплен положительный опыт в организации и проведении мероприятий районного уровня, организованы и проведены районные конкурсы и праздники, многие из которых стали традиционными: фестиваль солдатской песни «Слава Армии родной», конкурс сатиры и юмора «Бриллиантовая рука», детский праздник «Родничок», фестиваль старшего поколения «Белой акации гроздья душистые». Районный праздник удмуртской культуры «Гербер» приобрел статус областного;</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 творческие самодеятельные коллективы и исполнители учреждений культуры поселений Чаинского района выезжали в муниципальные районы Томской области с концертными программами, а также и в г. Томск </w:t>
      </w:r>
      <w:r w:rsidRPr="00E0362E">
        <w:rPr>
          <w:rFonts w:eastAsia="Times New Roman"/>
          <w:sz w:val="20"/>
          <w:szCs w:val="20"/>
          <w:lang w:eastAsia="ru-RU"/>
        </w:rPr>
        <w:lastRenderedPageBreak/>
        <w:t>на областной Губернаторский фестиваль самодеятельного народного творчества, по итогам которого за 2021 год получили 700,00 тыс. рублей заняв почетное 3 место;</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- 10 учреждений культуры, в том числе коллективы и кружки, укрепили свою материально-техническую базу.</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Библиотечное обслуживание населения Чаинского района осуществляется муниципальным бюджетным учреждением культуры «Межпоселенческая централизованная библиотечная система Чаинского района».</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Библиотеками района пользуется 7573 человек, из них 2216 человек - дети, которым ежегодно предоставляется более 84 тыс. экземпляров печатных изданий.</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E0362E" w:rsidRPr="00E0362E" w:rsidRDefault="00E0362E" w:rsidP="00E0362E">
      <w:pPr>
        <w:overflowPunct/>
        <w:autoSpaceDE/>
        <w:autoSpaceDN/>
        <w:adjustRightInd/>
        <w:ind w:firstLine="709"/>
        <w:jc w:val="both"/>
        <w:textAlignment w:val="auto"/>
        <w:rPr>
          <w:rFonts w:eastAsia="Times New Roman"/>
          <w:color w:val="000000"/>
          <w:sz w:val="20"/>
          <w:szCs w:val="20"/>
          <w:lang w:eastAsia="ru-RU"/>
        </w:rPr>
      </w:pPr>
      <w:r w:rsidRPr="00E0362E">
        <w:rPr>
          <w:rFonts w:eastAsia="Times New Roman"/>
          <w:color w:val="000000"/>
          <w:sz w:val="20"/>
          <w:szCs w:val="20"/>
          <w:lang w:eastAsia="ru-RU"/>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E0362E" w:rsidRPr="00E0362E" w:rsidRDefault="00E0362E" w:rsidP="00E0362E">
      <w:pPr>
        <w:shd w:val="clear" w:color="auto" w:fill="FFFFFF"/>
        <w:overflowPunct/>
        <w:autoSpaceDE/>
        <w:autoSpaceDN/>
        <w:adjustRightInd/>
        <w:ind w:firstLine="709"/>
        <w:jc w:val="both"/>
        <w:textAlignment w:val="auto"/>
        <w:rPr>
          <w:rFonts w:eastAsia="Times New Roman"/>
          <w:sz w:val="20"/>
          <w:szCs w:val="20"/>
          <w:lang w:eastAsia="ru-RU"/>
        </w:rPr>
      </w:pPr>
      <w:r w:rsidRPr="00E0362E">
        <w:rPr>
          <w:rFonts w:eastAsia="Times New Roman"/>
          <w:color w:val="000000"/>
          <w:sz w:val="20"/>
          <w:szCs w:val="20"/>
          <w:lang w:eastAsia="ru-RU"/>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E0362E">
        <w:rPr>
          <w:rFonts w:eastAsia="Times New Roman"/>
          <w:sz w:val="20"/>
          <w:szCs w:val="20"/>
          <w:lang w:eastAsia="ru-RU"/>
        </w:rPr>
        <w:t>В библиотеках Чаинской ЦБС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E0362E" w:rsidRPr="00E0362E" w:rsidRDefault="00E0362E" w:rsidP="00E0362E">
      <w:pPr>
        <w:shd w:val="clear" w:color="auto" w:fill="FFFFFF"/>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E0362E" w:rsidRPr="00E0362E" w:rsidRDefault="00E0362E" w:rsidP="00E0362E">
      <w:pPr>
        <w:shd w:val="clear" w:color="auto" w:fill="FFFFFF"/>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На сегодняшний день на базе библиотек Чаинского района работают 4 центра общественного доступа (с.Подгорное, с.Усть-Бакчар, с.Варгатер, с.Новоколомино),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E0362E">
        <w:rPr>
          <w:rFonts w:eastAsia="Times New Roman" w:cs="Calibri"/>
          <w:sz w:val="20"/>
          <w:szCs w:val="20"/>
          <w:lang w:eastAsia="ru-RU"/>
        </w:rPr>
        <w:t xml:space="preserve"> Ежегодно на базе всех центров общественного доступа для всех желающих проводятся курсы </w:t>
      </w:r>
      <w:r w:rsidRPr="00E0362E">
        <w:rPr>
          <w:rFonts w:eastAsia="Times New Roman"/>
          <w:sz w:val="20"/>
          <w:szCs w:val="20"/>
          <w:lang w:eastAsia="ru-RU"/>
        </w:rPr>
        <w:t xml:space="preserve">«Основы компьютерной грамотности и цифровой экономики». </w:t>
      </w:r>
      <w:r w:rsidRPr="00E0362E">
        <w:rPr>
          <w:rFonts w:eastAsia="Times New Roman" w:cs="Calibri"/>
          <w:sz w:val="20"/>
          <w:szCs w:val="20"/>
          <w:lang w:eastAsia="ru-RU"/>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E0362E" w:rsidRPr="00E0362E" w:rsidRDefault="00E0362E" w:rsidP="00E0362E">
      <w:pPr>
        <w:shd w:val="clear" w:color="auto" w:fill="FFFFFF"/>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 xml:space="preserve">Однако имеется и ряд проблем в учреждениях культуры 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Недостаточность собственных помещений для проведения концертно-репетиционной деятельности, в учреждениях культуры износ сценических костюмов, звукового и светового оборудования.</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Медленными темпами идет обновление библиотечного фонда</w:t>
      </w:r>
      <w:r w:rsidRPr="00E0362E">
        <w:rPr>
          <w:rFonts w:eastAsia="Times New Roman"/>
          <w:color w:val="000000"/>
          <w:sz w:val="20"/>
          <w:szCs w:val="20"/>
          <w:lang w:eastAsia="ru-RU"/>
        </w:rPr>
        <w:t xml:space="preserve">. Недостаток финансовых средств негативно сказывается на комплектовании библиотечного фонда, подписке периодических изданий. </w:t>
      </w:r>
      <w:r w:rsidRPr="00E0362E">
        <w:rPr>
          <w:rFonts w:eastAsia="Times New Roman" w:cs="Calibri"/>
          <w:sz w:val="20"/>
          <w:szCs w:val="20"/>
          <w:lang w:eastAsia="ru-RU"/>
        </w:rPr>
        <w:t>Сохраняется проблема устаревших интерьеров помещений библиотеки и необходимости капитальных и текущих ремонтов.</w:t>
      </w:r>
    </w:p>
    <w:p w:rsidR="00E0362E" w:rsidRPr="00E0362E" w:rsidRDefault="00E0362E" w:rsidP="00E0362E">
      <w:pPr>
        <w:overflowPunct/>
        <w:autoSpaceDE/>
        <w:autoSpaceDN/>
        <w:adjustRightInd/>
        <w:ind w:firstLine="709"/>
        <w:contextualSpacing/>
        <w:jc w:val="both"/>
        <w:textAlignment w:val="auto"/>
        <w:rPr>
          <w:rFonts w:eastAsia="Times New Roman"/>
          <w:sz w:val="20"/>
          <w:szCs w:val="20"/>
          <w:lang w:eastAsia="ru-RU"/>
        </w:rPr>
      </w:pPr>
      <w:r w:rsidRPr="00E0362E">
        <w:rPr>
          <w:rFonts w:eastAsia="Times New Roman"/>
          <w:sz w:val="20"/>
          <w:szCs w:val="20"/>
          <w:lang w:eastAsia="ru-RU"/>
        </w:rPr>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Современное состояние материально-технической базы досуговых учреждений культуры </w:t>
      </w:r>
      <w:r w:rsidRPr="00E0362E">
        <w:rPr>
          <w:rFonts w:eastAsia="Times New Roman"/>
          <w:sz w:val="20"/>
          <w:szCs w:val="20"/>
          <w:lang w:eastAsia="ru-RU"/>
        </w:rPr>
        <w:lastRenderedPageBreak/>
        <w:t xml:space="preserve">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 соответственно, снижение в дальнейшем бюджетных затрат, повышение конкурентоспособности.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Реализация мероприятий муниципальной программы «Развитие культуры на территории Чаинского района» и ее финансирование позволят создавать условия для устойчивого развития муниципального образования «Чаинский район Томской области», требуется дальнейший рост культурного потенциала района. </w:t>
      </w:r>
    </w:p>
    <w:p w:rsidR="00E0362E" w:rsidRPr="00E0362E" w:rsidRDefault="00E0362E" w:rsidP="00E0362E">
      <w:pPr>
        <w:widowControl w:val="0"/>
        <w:overflowPunct/>
        <w:ind w:firstLine="709"/>
        <w:jc w:val="center"/>
        <w:textAlignment w:val="auto"/>
        <w:rPr>
          <w:rFonts w:eastAsia="Times New Roman"/>
          <w:sz w:val="20"/>
          <w:szCs w:val="20"/>
          <w:lang w:eastAsia="ru-RU"/>
        </w:rPr>
      </w:pPr>
    </w:p>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val="en-US" w:eastAsia="ru-RU"/>
        </w:rPr>
        <w:t>II</w:t>
      </w:r>
      <w:r w:rsidRPr="00E0362E">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E0362E" w:rsidRPr="00E0362E" w:rsidRDefault="00E0362E" w:rsidP="00E0362E">
      <w:pPr>
        <w:overflowPunct/>
        <w:autoSpaceDE/>
        <w:autoSpaceDN/>
        <w:adjustRightInd/>
        <w:ind w:left="1080" w:firstLine="567"/>
        <w:textAlignment w:val="auto"/>
        <w:rPr>
          <w:rFonts w:eastAsia="Times New Roman"/>
          <w:b/>
          <w:sz w:val="20"/>
          <w:szCs w:val="20"/>
          <w:lang w:eastAsia="ru-RU"/>
        </w:rPr>
      </w:pP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Объектом программы «Развитие культуры в Чаинском районе» является сфера культуры. Программа разработана в рамках Решения Думы Чаинского района от 24.12.2015 №41 «Об утверждении Стратегии социально-экономического развития муниципального образования «Чаинский район Томской области» до 2030 года».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 xml:space="preserve">Цель разработки Программы – определение путей и способов обеспечения устойчивого и динамичного развития и выравнивания возможностей участия населения в культурной жизни независимо от уровня доходов, социального статуса и места проживания.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E0362E" w:rsidRPr="00E0362E" w:rsidRDefault="00E0362E" w:rsidP="00E0362E">
      <w:pPr>
        <w:overflowPunct/>
        <w:adjustRightInd/>
        <w:ind w:firstLine="709"/>
        <w:jc w:val="both"/>
        <w:textAlignment w:val="auto"/>
        <w:rPr>
          <w:rFonts w:eastAsia="Times New Roman"/>
          <w:sz w:val="20"/>
          <w:szCs w:val="20"/>
          <w:lang w:eastAsia="ru-RU"/>
        </w:rPr>
      </w:pPr>
      <w:r w:rsidRPr="00E0362E">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В современных условиях перед сферой культуры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Целью Программы является:</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-повышение качества и доступности услуг в сфере культуры на территории Чаинского района;</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Для достижения цели Программы определены следующие задачи:</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-укрепление материально - технической базы в учреждениях культуры Чаинского района, творческих коллективах, кружках;</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Реализация мероприятий Программы при достаточном финансировании позволит к 2025 году достичь следующих результатов:</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-обеспечение культурного досуга - 100 тысяч человек путем проведения мероприятий (фестивалей, конкурсов, выставок, концертных программ и др.);</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w:t>
      </w:r>
      <w:r w:rsidRPr="00E0362E">
        <w:rPr>
          <w:rFonts w:eastAsia="Times New Roman"/>
          <w:b/>
          <w:bCs/>
          <w:color w:val="000000"/>
          <w:sz w:val="20"/>
          <w:szCs w:val="20"/>
          <w:lang w:eastAsia="ru-RU"/>
        </w:rPr>
        <w:t>обновление и сохранность библиотечных фондов</w:t>
      </w:r>
      <w:r w:rsidRPr="00E0362E">
        <w:rPr>
          <w:rFonts w:eastAsia="Times New Roman"/>
          <w:b/>
          <w:color w:val="000000"/>
          <w:sz w:val="20"/>
          <w:szCs w:val="20"/>
          <w:lang w:eastAsia="ru-RU"/>
        </w:rPr>
        <w:t> </w:t>
      </w:r>
      <w:r w:rsidRPr="00E0362E">
        <w:rPr>
          <w:rFonts w:eastAsia="Times New Roman"/>
          <w:sz w:val="20"/>
          <w:szCs w:val="20"/>
          <w:lang w:eastAsia="ru-RU"/>
        </w:rPr>
        <w:t xml:space="preserve">для удовлетворения потребностей - 7,5 тысяч пользователей библиотек района;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-укрепление материально - технической базы в 8 учреждениях культуры Чаинского района, творческих коллективах, кружках;</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-24 выезда творческих самодеятельных коллективов учреждений культуры в поселения района с концертными программами;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-46 выездов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-проведение 54 районных конкурсов, фестиваля и праздника;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-увеличение туристского потока.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Организация выездов творческих самодеятельных коллективов и исполнителей в муниципальные </w:t>
      </w:r>
      <w:r w:rsidRPr="00E0362E">
        <w:rPr>
          <w:rFonts w:eastAsia="Times New Roman"/>
          <w:sz w:val="20"/>
          <w:szCs w:val="20"/>
          <w:lang w:eastAsia="ru-RU"/>
        </w:rPr>
        <w:lastRenderedPageBreak/>
        <w:t xml:space="preserve">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 же учреждения дополнительного образования. Участие в Губернаторском фестивале позволит в полной мере: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-раскрывать творческий потенциал, выявлять и поддерживать талантливых исполнителей;</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-воспитывать патриотизм, чувства гордости за свою страну, любви к народным традициям;</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-сохранить и развить народные художественные ремёсла, декоративно-прикладного творчества;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-изучить и распространить новые технологии в сфере культуры и народного творчества;</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-повысить эффективность и качество информационного и методического обеспечения культурно - досуговой сферы;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E0362E" w:rsidRPr="00E0362E" w:rsidRDefault="00E0362E" w:rsidP="00E0362E">
      <w:pPr>
        <w:shd w:val="clear" w:color="auto" w:fill="FFFFFF"/>
        <w:overflowPunct/>
        <w:autoSpaceDE/>
        <w:autoSpaceDN/>
        <w:adjustRightInd/>
        <w:ind w:firstLine="709"/>
        <w:jc w:val="both"/>
        <w:rPr>
          <w:rFonts w:eastAsia="Times New Roman"/>
          <w:color w:val="000000"/>
          <w:sz w:val="20"/>
          <w:szCs w:val="20"/>
          <w:lang w:eastAsia="ru-RU"/>
        </w:rPr>
      </w:pPr>
      <w:r w:rsidRPr="00E0362E">
        <w:rPr>
          <w:rFonts w:eastAsia="Times New Roman"/>
          <w:sz w:val="20"/>
          <w:szCs w:val="20"/>
          <w:lang w:eastAsia="ru-RU"/>
        </w:rP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E0362E">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E0362E" w:rsidRPr="00E0362E" w:rsidRDefault="00E0362E" w:rsidP="00E0362E">
      <w:pPr>
        <w:widowControl w:val="0"/>
        <w:overflowPunct/>
        <w:ind w:firstLine="709"/>
        <w:textAlignment w:val="auto"/>
        <w:outlineLvl w:val="1"/>
        <w:rPr>
          <w:rFonts w:eastAsia="Times New Roman"/>
          <w:i/>
          <w:sz w:val="20"/>
          <w:szCs w:val="20"/>
          <w:lang w:eastAsia="ru-RU"/>
        </w:rPr>
      </w:pPr>
      <w:r w:rsidRPr="00E0362E">
        <w:rPr>
          <w:rFonts w:eastAsia="Times New Roman"/>
          <w:sz w:val="20"/>
          <w:szCs w:val="20"/>
          <w:lang w:eastAsia="ru-RU"/>
        </w:rPr>
        <w:t>Сроки реализации вышеуказанных задач составит 3 года: 2023 – 2025 годы.</w:t>
      </w:r>
    </w:p>
    <w:p w:rsidR="00E0362E" w:rsidRPr="00E0362E" w:rsidRDefault="00481DA6" w:rsidP="00E0362E">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E0362E" w:rsidRPr="00E0362E">
          <w:rPr>
            <w:rFonts w:eastAsia="Times New Roman"/>
            <w:sz w:val="20"/>
            <w:szCs w:val="20"/>
            <w:lang w:eastAsia="ru-RU"/>
          </w:rPr>
          <w:t>Сведения</w:t>
        </w:r>
      </w:hyperlink>
      <w:r w:rsidR="00E0362E" w:rsidRPr="00E0362E">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p>
    <w:p w:rsidR="00E0362E" w:rsidRPr="00E0362E" w:rsidRDefault="00E0362E" w:rsidP="00E0362E">
      <w:pPr>
        <w:overflowPunct/>
        <w:ind w:firstLine="567"/>
        <w:jc w:val="center"/>
        <w:textAlignment w:val="auto"/>
        <w:outlineLvl w:val="1"/>
        <w:rPr>
          <w:rFonts w:eastAsia="Times New Roman"/>
          <w:b/>
          <w:sz w:val="20"/>
          <w:szCs w:val="20"/>
          <w:lang w:eastAsia="ru-RU"/>
        </w:rPr>
      </w:pPr>
      <w:r w:rsidRPr="00E0362E">
        <w:rPr>
          <w:rFonts w:eastAsia="Times New Roman"/>
          <w:b/>
          <w:sz w:val="20"/>
          <w:szCs w:val="20"/>
          <w:lang w:val="en-US" w:eastAsia="ru-RU"/>
        </w:rPr>
        <w:t>III</w:t>
      </w:r>
      <w:r w:rsidRPr="00E0362E">
        <w:rPr>
          <w:rFonts w:eastAsia="Times New Roman"/>
          <w:b/>
          <w:sz w:val="20"/>
          <w:szCs w:val="20"/>
          <w:lang w:eastAsia="ru-RU"/>
        </w:rPr>
        <w:t>. Система мероприятий муниципальной программы и ее ресурсное обеспечение</w:t>
      </w:r>
    </w:p>
    <w:p w:rsidR="00E0362E" w:rsidRPr="00E0362E" w:rsidRDefault="00E0362E" w:rsidP="00E0362E">
      <w:pPr>
        <w:overflowPunct/>
        <w:ind w:firstLine="567"/>
        <w:jc w:val="center"/>
        <w:textAlignment w:val="auto"/>
        <w:outlineLvl w:val="1"/>
        <w:rPr>
          <w:rFonts w:eastAsia="Times New Roman"/>
          <w:b/>
          <w:sz w:val="20"/>
          <w:szCs w:val="20"/>
          <w:lang w:eastAsia="ru-RU"/>
        </w:rPr>
      </w:pP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Объем финансирования на 2023 - 2025 годы в целом по Программе составляет6 738,4 тыс. руб., в том числе:</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2023 год – 1002,1 тыс. руб.;</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2024 год – 4 204,9 тыс. руб.;</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2025 год – 1 531,4 тыс. руб.</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Помимо финансирования Программы из средств местного бюджета планируется финансирование Программы из федерального и областного бюджетов.</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Ресурсное </w:t>
      </w:r>
      <w:hyperlink r:id="rId37" w:history="1">
        <w:r w:rsidRPr="00E0362E">
          <w:rPr>
            <w:rFonts w:eastAsia="Times New Roman"/>
            <w:sz w:val="20"/>
            <w:szCs w:val="20"/>
            <w:lang w:eastAsia="ru-RU"/>
          </w:rPr>
          <w:t>обеспечение</w:t>
        </w:r>
      </w:hyperlink>
      <w:r w:rsidRPr="00E0362E">
        <w:rPr>
          <w:rFonts w:eastAsia="Times New Roman"/>
          <w:sz w:val="20"/>
          <w:szCs w:val="20"/>
          <w:lang w:eastAsia="ru-RU"/>
        </w:rPr>
        <w:t xml:space="preserve"> Программы в целом представлено в Приложении №2.</w:t>
      </w:r>
    </w:p>
    <w:p w:rsidR="00E0362E" w:rsidRPr="00E0362E" w:rsidRDefault="00E0362E" w:rsidP="00E0362E">
      <w:pPr>
        <w:overflowPunct/>
        <w:ind w:firstLine="709"/>
        <w:jc w:val="both"/>
        <w:textAlignment w:val="auto"/>
        <w:rPr>
          <w:rFonts w:eastAsia="Times New Roman"/>
          <w:sz w:val="20"/>
          <w:szCs w:val="20"/>
          <w:lang w:eastAsia="ru-RU"/>
        </w:rPr>
      </w:pPr>
      <w:r w:rsidRPr="00E0362E">
        <w:rPr>
          <w:rFonts w:eastAsia="Times New Roman"/>
          <w:sz w:val="20"/>
          <w:szCs w:val="20"/>
          <w:lang w:eastAsia="ru-RU"/>
        </w:rPr>
        <w:lastRenderedPageBreak/>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№3.</w:t>
      </w:r>
    </w:p>
    <w:p w:rsidR="00E0362E" w:rsidRPr="00E0362E" w:rsidRDefault="00E0362E" w:rsidP="00E0362E">
      <w:pPr>
        <w:overflowPunct/>
        <w:ind w:firstLine="709"/>
        <w:jc w:val="both"/>
        <w:textAlignment w:val="auto"/>
        <w:rPr>
          <w:rFonts w:eastAsia="Times New Roman"/>
          <w:sz w:val="20"/>
          <w:szCs w:val="20"/>
          <w:lang w:eastAsia="ru-RU"/>
        </w:rPr>
      </w:pPr>
    </w:p>
    <w:p w:rsidR="00E0362E" w:rsidRPr="00E0362E" w:rsidRDefault="00E0362E" w:rsidP="00E0362E">
      <w:pPr>
        <w:overflowPunct/>
        <w:ind w:left="142"/>
        <w:jc w:val="center"/>
        <w:textAlignment w:val="auto"/>
        <w:outlineLvl w:val="1"/>
        <w:rPr>
          <w:rFonts w:eastAsia="Times New Roman"/>
          <w:b/>
          <w:sz w:val="20"/>
          <w:szCs w:val="20"/>
          <w:lang w:eastAsia="ru-RU"/>
        </w:rPr>
      </w:pPr>
      <w:r w:rsidRPr="00E0362E">
        <w:rPr>
          <w:rFonts w:eastAsia="Times New Roman"/>
          <w:b/>
          <w:sz w:val="20"/>
          <w:szCs w:val="20"/>
          <w:lang w:val="en-US" w:eastAsia="ru-RU"/>
        </w:rPr>
        <w:t>IV</w:t>
      </w:r>
      <w:r w:rsidRPr="00E0362E">
        <w:rPr>
          <w:rFonts w:eastAsia="Times New Roman"/>
          <w:b/>
          <w:sz w:val="20"/>
          <w:szCs w:val="20"/>
          <w:lang w:eastAsia="ru-RU"/>
        </w:rPr>
        <w:t>.Управление и контроль за реализацией муниципальной программы</w:t>
      </w:r>
    </w:p>
    <w:p w:rsidR="00E0362E" w:rsidRPr="00E0362E" w:rsidRDefault="00E0362E" w:rsidP="00E0362E">
      <w:pPr>
        <w:overflowPunct/>
        <w:ind w:left="1997" w:hanging="154"/>
        <w:jc w:val="both"/>
        <w:textAlignment w:val="auto"/>
        <w:outlineLvl w:val="1"/>
        <w:rPr>
          <w:rFonts w:eastAsia="Times New Roman"/>
          <w:b/>
          <w:sz w:val="20"/>
          <w:szCs w:val="20"/>
          <w:lang w:eastAsia="ru-RU"/>
        </w:rPr>
      </w:pP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Общий контроль исполнения осуществляет координатор муниципальной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Ответственным исполнителем Программы является</w:t>
      </w:r>
      <w:r>
        <w:rPr>
          <w:rFonts w:eastAsia="Times New Roman"/>
          <w:sz w:val="20"/>
          <w:szCs w:val="20"/>
          <w:lang w:eastAsia="ru-RU"/>
        </w:rPr>
        <w:t xml:space="preserve"> </w:t>
      </w:r>
      <w:r w:rsidRPr="00E0362E">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Соисполнителем Программы выступает Администрация Чаинского района Томской области.</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Участниками программы выступают:</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-Администрация Чаинского района Томской области;</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-МКУК «Усть-Бакчарский ЦКиД»;</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 xml:space="preserve">-Отдел культуры Чаинского района, в том числе подведомственные учреждения: </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-МБУК «МЦБС»;</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-МБУК «Подгорнский ЦКиД»;</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-МКУК «Чаинский ЦКиД»;</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-МКУК «Коломинский ЦКиД»;</w:t>
      </w:r>
    </w:p>
    <w:p w:rsidR="00E0362E" w:rsidRPr="00E0362E" w:rsidRDefault="00E0362E" w:rsidP="00E0362E">
      <w:pPr>
        <w:overflowPunct/>
        <w:autoSpaceDE/>
        <w:autoSpaceDN/>
        <w:adjustRightInd/>
        <w:ind w:left="567" w:firstLine="142"/>
        <w:jc w:val="both"/>
        <w:textAlignment w:val="auto"/>
        <w:rPr>
          <w:rFonts w:eastAsia="Times New Roman"/>
          <w:sz w:val="20"/>
          <w:szCs w:val="20"/>
          <w:lang w:eastAsia="ru-RU"/>
        </w:rPr>
      </w:pPr>
      <w:r w:rsidRPr="00E0362E">
        <w:rPr>
          <w:rFonts w:eastAsia="Times New Roman"/>
          <w:sz w:val="20"/>
          <w:szCs w:val="20"/>
          <w:lang w:eastAsia="ru-RU"/>
        </w:rPr>
        <w:t>-МБОУ ДО «Подгорнская ДХШ»;</w:t>
      </w:r>
    </w:p>
    <w:p w:rsidR="00E0362E" w:rsidRPr="00E0362E" w:rsidRDefault="00E0362E" w:rsidP="00E0362E">
      <w:pPr>
        <w:overflowPunct/>
        <w:autoSpaceDE/>
        <w:autoSpaceDN/>
        <w:adjustRightInd/>
        <w:ind w:left="567" w:firstLine="142"/>
        <w:jc w:val="both"/>
        <w:textAlignment w:val="auto"/>
        <w:rPr>
          <w:rFonts w:eastAsia="Times New Roman"/>
          <w:sz w:val="20"/>
          <w:szCs w:val="20"/>
          <w:lang w:eastAsia="ru-RU"/>
        </w:rPr>
      </w:pPr>
      <w:r w:rsidRPr="00E0362E">
        <w:rPr>
          <w:rFonts w:eastAsia="Times New Roman"/>
          <w:sz w:val="20"/>
          <w:szCs w:val="20"/>
          <w:lang w:eastAsia="ru-RU"/>
        </w:rPr>
        <w:t>-МБОУ ДО «Подгорнская ДМШ».</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экономический отдел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E0362E" w:rsidRPr="00E0362E" w:rsidRDefault="00E0362E" w:rsidP="00E0362E">
      <w:pPr>
        <w:overflowPunct/>
        <w:autoSpaceDE/>
        <w:autoSpaceDN/>
        <w:adjustRightInd/>
        <w:ind w:firstLine="709"/>
        <w:jc w:val="both"/>
        <w:textAlignment w:val="auto"/>
        <w:rPr>
          <w:rFonts w:eastAsia="Times New Roman"/>
          <w:sz w:val="20"/>
          <w:szCs w:val="20"/>
          <w:lang w:eastAsia="ru-RU"/>
        </w:rPr>
      </w:pPr>
      <w:r w:rsidRPr="00E0362E">
        <w:rPr>
          <w:rFonts w:eastAsia="Times New Roman"/>
          <w:sz w:val="20"/>
          <w:szCs w:val="20"/>
          <w:lang w:eastAsia="ru-RU"/>
        </w:rPr>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несвоевременное и не в полном объеме финансирование;</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xml:space="preserve">-повышение цен на музыкальные инструменты, оборудование, горюче-смазочные материалы; </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 корректировка мероприятий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Способы предотвращения возможных рисков:</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-своевременное внесение соответствующих изменений в правовые акты, касающиеся реализации мероприятий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-мониторинг выполнения мероприятий Программы, постоянный анализ, при необходимости корректировка показателей и мероприятий Программы;</w:t>
      </w:r>
    </w:p>
    <w:p w:rsidR="00E0362E" w:rsidRPr="00E0362E" w:rsidRDefault="00E0362E" w:rsidP="00E0362E">
      <w:pPr>
        <w:widowControl w:val="0"/>
        <w:overflowPunct/>
        <w:ind w:firstLine="709"/>
        <w:jc w:val="both"/>
        <w:textAlignment w:val="auto"/>
        <w:rPr>
          <w:rFonts w:eastAsia="Times New Roman"/>
          <w:sz w:val="20"/>
          <w:szCs w:val="20"/>
          <w:lang w:eastAsia="ru-RU"/>
        </w:rPr>
      </w:pPr>
      <w:r w:rsidRPr="00E0362E">
        <w:rPr>
          <w:rFonts w:eastAsia="Times New Roman"/>
          <w:sz w:val="20"/>
          <w:szCs w:val="20"/>
          <w:lang w:eastAsia="ru-RU"/>
        </w:rPr>
        <w:t>-уточнение объемов финансирования в зависимости от динамики и темпов решения поставленных задач.</w:t>
      </w:r>
    </w:p>
    <w:p w:rsidR="00E0362E" w:rsidRPr="00E0362E" w:rsidRDefault="00E0362E" w:rsidP="00E0362E">
      <w:pPr>
        <w:overflowPunct/>
        <w:ind w:firstLine="567"/>
        <w:textAlignment w:val="auto"/>
        <w:rPr>
          <w:rFonts w:eastAsia="Times New Roman"/>
          <w:sz w:val="20"/>
          <w:szCs w:val="20"/>
          <w:lang w:eastAsia="ru-RU"/>
        </w:rPr>
        <w:sectPr w:rsidR="00E0362E" w:rsidRPr="00E0362E" w:rsidSect="00CE1A52">
          <w:headerReference w:type="default" r:id="rId38"/>
          <w:footerReference w:type="even" r:id="rId39"/>
          <w:footerReference w:type="default" r:id="rId40"/>
          <w:pgSz w:w="11906" w:h="16838"/>
          <w:pgMar w:top="1134" w:right="991" w:bottom="1134" w:left="1276" w:header="567" w:footer="481" w:gutter="0"/>
          <w:pgNumType w:start="77"/>
          <w:cols w:space="708"/>
          <w:titlePg/>
          <w:docGrid w:linePitch="360"/>
        </w:sectPr>
      </w:pPr>
    </w:p>
    <w:p w:rsidR="00E0362E" w:rsidRPr="00E0362E" w:rsidRDefault="00E0362E" w:rsidP="00E0362E">
      <w:pPr>
        <w:widowControl w:val="0"/>
        <w:overflowPunct/>
        <w:ind w:left="10348"/>
        <w:jc w:val="right"/>
        <w:textAlignment w:val="auto"/>
        <w:rPr>
          <w:rFonts w:eastAsia="Times New Roman"/>
          <w:sz w:val="20"/>
          <w:szCs w:val="20"/>
          <w:lang w:eastAsia="ru-RU"/>
        </w:rPr>
      </w:pPr>
      <w:r w:rsidRPr="00E0362E">
        <w:rPr>
          <w:rFonts w:eastAsia="Times New Roman"/>
          <w:sz w:val="20"/>
          <w:szCs w:val="20"/>
          <w:lang w:eastAsia="ru-RU"/>
        </w:rPr>
        <w:lastRenderedPageBreak/>
        <w:t>Приложение 1</w:t>
      </w:r>
    </w:p>
    <w:p w:rsidR="00E0362E" w:rsidRPr="00E0362E" w:rsidRDefault="00E0362E" w:rsidP="00E0362E">
      <w:pPr>
        <w:widowControl w:val="0"/>
        <w:overflowPunct/>
        <w:ind w:left="10348"/>
        <w:jc w:val="right"/>
        <w:textAlignment w:val="auto"/>
        <w:rPr>
          <w:rFonts w:eastAsia="Times New Roman"/>
          <w:sz w:val="20"/>
          <w:szCs w:val="20"/>
          <w:lang w:eastAsia="ru-RU"/>
        </w:rPr>
      </w:pPr>
      <w:r w:rsidRPr="00E0362E">
        <w:rPr>
          <w:rFonts w:eastAsia="Times New Roman"/>
          <w:sz w:val="20"/>
          <w:szCs w:val="20"/>
          <w:lang w:eastAsia="ru-RU"/>
        </w:rPr>
        <w:t>к муниципальной программе</w:t>
      </w:r>
    </w:p>
    <w:p w:rsidR="00E0362E" w:rsidRPr="00E0362E" w:rsidRDefault="00E0362E" w:rsidP="00E0362E">
      <w:pPr>
        <w:widowControl w:val="0"/>
        <w:overflowPunct/>
        <w:ind w:left="9923"/>
        <w:jc w:val="right"/>
        <w:textAlignment w:val="auto"/>
        <w:rPr>
          <w:rFonts w:eastAsia="Times New Roman"/>
          <w:sz w:val="20"/>
          <w:szCs w:val="20"/>
          <w:lang w:eastAsia="ru-RU"/>
        </w:rPr>
      </w:pPr>
      <w:r w:rsidRPr="00E0362E">
        <w:rPr>
          <w:rFonts w:eastAsia="Times New Roman"/>
          <w:sz w:val="20"/>
          <w:szCs w:val="20"/>
          <w:lang w:eastAsia="ru-RU"/>
        </w:rPr>
        <w:t xml:space="preserve"> «Развитие культуры в Чаинском районе»</w:t>
      </w:r>
    </w:p>
    <w:p w:rsidR="00E0362E" w:rsidRPr="00E0362E" w:rsidRDefault="00E0362E" w:rsidP="00E0362E">
      <w:pPr>
        <w:widowControl w:val="0"/>
        <w:overflowPunct/>
        <w:ind w:left="10632"/>
        <w:jc w:val="right"/>
        <w:textAlignment w:val="auto"/>
        <w:rPr>
          <w:rFonts w:eastAsia="Times New Roman"/>
          <w:sz w:val="20"/>
          <w:szCs w:val="20"/>
          <w:lang w:eastAsia="ru-RU"/>
        </w:rPr>
      </w:pPr>
    </w:p>
    <w:p w:rsidR="00E0362E" w:rsidRPr="00E0362E" w:rsidRDefault="00E0362E" w:rsidP="00E0362E">
      <w:pPr>
        <w:widowControl w:val="0"/>
        <w:overflowPunct/>
        <w:ind w:firstLine="720"/>
        <w:jc w:val="center"/>
        <w:textAlignment w:val="auto"/>
        <w:rPr>
          <w:rFonts w:eastAsia="Times New Roman"/>
          <w:sz w:val="20"/>
          <w:szCs w:val="20"/>
          <w:lang w:eastAsia="ru-RU"/>
        </w:rPr>
      </w:pP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СВЕДЕНИЯ</w:t>
      </w:r>
      <w:r w:rsidR="003D3A74">
        <w:rPr>
          <w:rFonts w:eastAsia="Times New Roman"/>
          <w:sz w:val="20"/>
          <w:szCs w:val="20"/>
          <w:lang w:eastAsia="ru-RU"/>
        </w:rPr>
        <w:t xml:space="preserve"> </w:t>
      </w:r>
      <w:r w:rsidRPr="00E0362E">
        <w:rPr>
          <w:rFonts w:eastAsia="Times New Roman"/>
          <w:sz w:val="20"/>
          <w:szCs w:val="20"/>
          <w:lang w:eastAsia="ru-RU"/>
        </w:rPr>
        <w:t>О СОСТАВЕ И ЗНАЧЕНИЯХ ЦЕЛЕВЫХ ПОКАЗАТЕЛЕЙ</w:t>
      </w: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РЕЗУЛЬТАТИВНОСТИ МУНИЦИПАЛЬНОЙ ПРОГРАММЫ «РАЗВИТИЕ КУЛЬТУРЫ В ЧАИНСКОМ РАЙОНЕ»</w:t>
      </w:r>
    </w:p>
    <w:p w:rsidR="00E0362E" w:rsidRPr="00E0362E" w:rsidRDefault="00E0362E" w:rsidP="00E0362E">
      <w:pPr>
        <w:widowControl w:val="0"/>
        <w:overflowPunct/>
        <w:ind w:firstLine="720"/>
        <w:jc w:val="center"/>
        <w:textAlignment w:val="auto"/>
        <w:rPr>
          <w:rFonts w:eastAsia="Times New Roman"/>
          <w:sz w:val="20"/>
          <w:szCs w:val="20"/>
          <w:lang w:eastAsia="ru-RU"/>
        </w:rPr>
      </w:pPr>
    </w:p>
    <w:p w:rsidR="00E0362E" w:rsidRPr="00E0362E" w:rsidRDefault="00E0362E" w:rsidP="00E0362E">
      <w:pPr>
        <w:widowControl w:val="0"/>
        <w:overflowPunct/>
        <w:ind w:firstLine="720"/>
        <w:jc w:val="center"/>
        <w:textAlignment w:val="auto"/>
        <w:rPr>
          <w:rFonts w:eastAsia="Times New Roman"/>
          <w:sz w:val="20"/>
          <w:szCs w:val="20"/>
          <w:lang w:eastAsia="ru-RU"/>
        </w:rPr>
      </w:pPr>
    </w:p>
    <w:tbl>
      <w:tblPr>
        <w:tblW w:w="6548" w:type="pct"/>
        <w:tblInd w:w="212" w:type="dxa"/>
        <w:tblLayout w:type="fixed"/>
        <w:tblCellMar>
          <w:left w:w="70" w:type="dxa"/>
          <w:right w:w="70" w:type="dxa"/>
        </w:tblCellMar>
        <w:tblLook w:val="0000" w:firstRow="0" w:lastRow="0" w:firstColumn="0" w:lastColumn="0" w:noHBand="0" w:noVBand="0"/>
      </w:tblPr>
      <w:tblGrid>
        <w:gridCol w:w="701"/>
        <w:gridCol w:w="12"/>
        <w:gridCol w:w="15"/>
        <w:gridCol w:w="2947"/>
        <w:gridCol w:w="8"/>
        <w:gridCol w:w="836"/>
        <w:gridCol w:w="8"/>
        <w:gridCol w:w="146"/>
        <w:gridCol w:w="851"/>
        <w:gridCol w:w="277"/>
        <w:gridCol w:w="855"/>
        <w:gridCol w:w="143"/>
        <w:gridCol w:w="6"/>
        <w:gridCol w:w="354"/>
        <w:gridCol w:w="720"/>
        <w:gridCol w:w="65"/>
        <w:gridCol w:w="270"/>
        <w:gridCol w:w="932"/>
        <w:gridCol w:w="46"/>
        <w:gridCol w:w="23"/>
        <w:gridCol w:w="231"/>
        <w:gridCol w:w="821"/>
        <w:gridCol w:w="81"/>
        <w:gridCol w:w="8"/>
        <w:gridCol w:w="154"/>
        <w:gridCol w:w="851"/>
        <w:gridCol w:w="46"/>
        <w:gridCol w:w="166"/>
        <w:gridCol w:w="1495"/>
        <w:gridCol w:w="12"/>
        <w:gridCol w:w="92"/>
        <w:gridCol w:w="1322"/>
        <w:gridCol w:w="50"/>
        <w:gridCol w:w="2312"/>
        <w:gridCol w:w="2408"/>
      </w:tblGrid>
      <w:tr w:rsidR="00E0362E" w:rsidRPr="00E0362E" w:rsidTr="00E0362E">
        <w:trPr>
          <w:gridAfter w:val="3"/>
          <w:wAfter w:w="1238" w:type="pct"/>
          <w:cantSplit/>
          <w:trHeight w:val="315"/>
        </w:trPr>
        <w:tc>
          <w:tcPr>
            <w:tcW w:w="185" w:type="pct"/>
            <w:gridSpan w:val="2"/>
            <w:vMerge w:val="restart"/>
            <w:tcBorders>
              <w:top w:val="single" w:sz="6" w:space="0" w:color="auto"/>
              <w:left w:val="single" w:sz="6" w:space="0" w:color="auto"/>
              <w:bottom w:val="nil"/>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 п/п</w:t>
            </w:r>
          </w:p>
        </w:tc>
        <w:tc>
          <w:tcPr>
            <w:tcW w:w="769" w:type="pct"/>
            <w:gridSpan w:val="2"/>
            <w:vMerge w:val="restart"/>
            <w:tcBorders>
              <w:top w:val="single" w:sz="6" w:space="0" w:color="auto"/>
              <w:left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val="en-US" w:eastAsia="ru-RU"/>
              </w:rPr>
            </w:pPr>
            <w:r w:rsidRPr="00E0362E">
              <w:rPr>
                <w:rFonts w:eastAsia="Times New Roman"/>
                <w:sz w:val="20"/>
                <w:szCs w:val="20"/>
                <w:lang w:eastAsia="ru-RU"/>
              </w:rPr>
              <w:t>Наименование показателя</w:t>
            </w:r>
          </w:p>
        </w:tc>
        <w:tc>
          <w:tcPr>
            <w:tcW w:w="219" w:type="pct"/>
            <w:gridSpan w:val="2"/>
            <w:vMerge w:val="restart"/>
            <w:tcBorders>
              <w:top w:val="single" w:sz="6" w:space="0" w:color="auto"/>
              <w:left w:val="single" w:sz="6" w:space="0" w:color="auto"/>
              <w:bottom w:val="nil"/>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 изм</w:t>
            </w:r>
            <w:r w:rsidRPr="00E0362E">
              <w:rPr>
                <w:rFonts w:eastAsia="Times New Roman"/>
                <w:sz w:val="20"/>
                <w:szCs w:val="20"/>
                <w:lang w:val="en-US" w:eastAsia="ru-RU"/>
              </w:rPr>
              <w:t>.</w:t>
            </w:r>
          </w:p>
        </w:tc>
        <w:tc>
          <w:tcPr>
            <w:tcW w:w="1776" w:type="pct"/>
            <w:gridSpan w:val="20"/>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Значения показателей</w:t>
            </w:r>
          </w:p>
        </w:tc>
        <w:tc>
          <w:tcPr>
            <w:tcW w:w="443" w:type="pct"/>
            <w:gridSpan w:val="3"/>
            <w:vMerge w:val="restart"/>
            <w:tcBorders>
              <w:top w:val="single" w:sz="6" w:space="0" w:color="auto"/>
              <w:left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Периодичность сбора данных </w:t>
            </w:r>
            <w:hyperlink w:anchor="Par584" w:tooltip="Ссылка на текущий документ" w:history="1">
              <w:r w:rsidRPr="00E0362E">
                <w:rPr>
                  <w:rFonts w:eastAsia="Times New Roman"/>
                  <w:color w:val="0000FF"/>
                  <w:sz w:val="20"/>
                  <w:szCs w:val="20"/>
                  <w:lang w:eastAsia="ru-RU"/>
                </w:rPr>
                <w:t>&lt;***&gt;</w:t>
              </w:r>
            </w:hyperlink>
          </w:p>
        </w:tc>
        <w:tc>
          <w:tcPr>
            <w:tcW w:w="370" w:type="pct"/>
            <w:gridSpan w:val="3"/>
            <w:vMerge w:val="restart"/>
            <w:tcBorders>
              <w:top w:val="single" w:sz="6" w:space="0" w:color="auto"/>
              <w:left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Метод сбора информации </w:t>
            </w:r>
            <w:hyperlink w:anchor="Par585" w:tooltip="Ссылка на текущий документ" w:history="1">
              <w:r w:rsidRPr="00E0362E">
                <w:rPr>
                  <w:rFonts w:eastAsia="Times New Roman"/>
                  <w:color w:val="0000FF"/>
                  <w:sz w:val="20"/>
                  <w:szCs w:val="20"/>
                  <w:lang w:eastAsia="ru-RU"/>
                </w:rPr>
                <w:t>&lt;****&gt;</w:t>
              </w:r>
            </w:hyperlink>
          </w:p>
        </w:tc>
      </w:tr>
      <w:tr w:rsidR="00E0362E" w:rsidRPr="00E0362E" w:rsidTr="00E0362E">
        <w:trPr>
          <w:gridAfter w:val="3"/>
          <w:wAfter w:w="1238" w:type="pct"/>
          <w:cantSplit/>
          <w:trHeight w:val="990"/>
        </w:trPr>
        <w:tc>
          <w:tcPr>
            <w:tcW w:w="185" w:type="pct"/>
            <w:gridSpan w:val="2"/>
            <w:vMerge/>
            <w:tcBorders>
              <w:top w:val="nil"/>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p>
        </w:tc>
        <w:tc>
          <w:tcPr>
            <w:tcW w:w="769" w:type="pct"/>
            <w:gridSpan w:val="2"/>
            <w:vMerge/>
            <w:tcBorders>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p>
        </w:tc>
        <w:tc>
          <w:tcPr>
            <w:tcW w:w="219" w:type="pct"/>
            <w:gridSpan w:val="2"/>
            <w:vMerge/>
            <w:tcBorders>
              <w:top w:val="nil"/>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p>
        </w:tc>
        <w:tc>
          <w:tcPr>
            <w:tcW w:w="261"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2021</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val="en-US" w:eastAsia="ru-RU"/>
              </w:rPr>
            </w:pPr>
            <w:r w:rsidRPr="00E0362E">
              <w:rPr>
                <w:rFonts w:eastAsia="Times New Roman"/>
                <w:sz w:val="20"/>
                <w:szCs w:val="20"/>
                <w:lang w:eastAsia="ru-RU"/>
              </w:rPr>
              <w:t>2022</w:t>
            </w:r>
          </w:p>
        </w:tc>
        <w:tc>
          <w:tcPr>
            <w:tcW w:w="296"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ind w:hanging="15"/>
              <w:jc w:val="center"/>
              <w:textAlignment w:val="auto"/>
              <w:rPr>
                <w:rFonts w:eastAsia="Times New Roman"/>
                <w:sz w:val="20"/>
                <w:szCs w:val="20"/>
                <w:lang w:eastAsia="ru-RU"/>
              </w:rPr>
            </w:pPr>
            <w:r w:rsidRPr="00E0362E">
              <w:rPr>
                <w:rFonts w:eastAsia="Times New Roman"/>
                <w:sz w:val="20"/>
                <w:szCs w:val="20"/>
                <w:lang w:val="en-US" w:eastAsia="ru-RU"/>
              </w:rPr>
              <w:t>i-</w:t>
            </w:r>
            <w:r w:rsidRPr="00E0362E">
              <w:rPr>
                <w:rFonts w:eastAsia="Times New Roman"/>
                <w:sz w:val="20"/>
                <w:szCs w:val="20"/>
                <w:lang w:eastAsia="ru-RU"/>
              </w:rPr>
              <w:t>й год реализации</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ind w:hanging="15"/>
              <w:jc w:val="center"/>
              <w:textAlignment w:val="auto"/>
              <w:rPr>
                <w:rFonts w:eastAsia="Times New Roman"/>
                <w:sz w:val="20"/>
                <w:szCs w:val="20"/>
                <w:lang w:eastAsia="ru-RU"/>
              </w:rPr>
            </w:pPr>
            <w:r w:rsidRPr="00E0362E">
              <w:rPr>
                <w:rFonts w:eastAsia="Times New Roman"/>
                <w:sz w:val="20"/>
                <w:szCs w:val="20"/>
                <w:lang w:eastAsia="ru-RU"/>
              </w:rPr>
              <w:t>2025</w:t>
            </w:r>
          </w:p>
        </w:tc>
        <w:tc>
          <w:tcPr>
            <w:tcW w:w="443" w:type="pct"/>
            <w:gridSpan w:val="3"/>
            <w:vMerge/>
            <w:tcBorders>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370" w:type="pct"/>
            <w:gridSpan w:val="3"/>
            <w:vMerge/>
            <w:tcBorders>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gridAfter w:val="3"/>
          <w:wAfter w:w="1238" w:type="pct"/>
          <w:cantSplit/>
          <w:trHeight w:val="410"/>
        </w:trPr>
        <w:tc>
          <w:tcPr>
            <w:tcW w:w="185"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1</w:t>
            </w:r>
          </w:p>
        </w:tc>
        <w:tc>
          <w:tcPr>
            <w:tcW w:w="769"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3</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4</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5</w:t>
            </w:r>
          </w:p>
        </w:tc>
        <w:tc>
          <w:tcPr>
            <w:tcW w:w="296"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6</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eastAsia="ru-RU"/>
              </w:rPr>
              <w:t>8</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11</w:t>
            </w:r>
          </w:p>
        </w:tc>
      </w:tr>
      <w:tr w:rsidR="00E0362E" w:rsidRPr="00E0362E" w:rsidTr="00E0362E">
        <w:trPr>
          <w:gridAfter w:val="3"/>
          <w:wAfter w:w="1238" w:type="pct"/>
          <w:cantSplit/>
          <w:trHeight w:val="240"/>
        </w:trPr>
        <w:tc>
          <w:tcPr>
            <w:tcW w:w="3762" w:type="pct"/>
            <w:gridSpan w:val="3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Показатели цели программы: -Улучшение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-повышение качества и доступности услуг в сфере культуры на территории Чаинского района;</w:t>
            </w:r>
          </w:p>
          <w:p w:rsidR="00E0362E" w:rsidRPr="00E0362E" w:rsidRDefault="00E0362E" w:rsidP="00E0362E">
            <w:pPr>
              <w:overflowPunct/>
              <w:autoSpaceDE/>
              <w:autoSpaceDN/>
              <w:adjustRightInd/>
              <w:jc w:val="both"/>
              <w:textAlignment w:val="auto"/>
              <w:rPr>
                <w:rFonts w:ascii="Tahoma" w:eastAsia="Times New Roman" w:hAnsi="Tahoma" w:cs="Tahoma"/>
                <w:sz w:val="20"/>
                <w:szCs w:val="20"/>
                <w:lang w:eastAsia="ru-RU"/>
              </w:rPr>
            </w:pPr>
            <w:r w:rsidRPr="00E0362E">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E0362E" w:rsidRPr="00E0362E" w:rsidTr="00E0362E">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1</w:t>
            </w:r>
          </w:p>
        </w:tc>
        <w:tc>
          <w:tcPr>
            <w:tcW w:w="77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Увеличение числа посещений культурно-массовых мероприятий в культурно-досуговых учреждениях</w:t>
            </w:r>
          </w:p>
        </w:tc>
        <w:tc>
          <w:tcPr>
            <w:tcW w:w="21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(тыс. ед)</w:t>
            </w:r>
          </w:p>
        </w:tc>
        <w:tc>
          <w:tcPr>
            <w:tcW w:w="25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132,308</w:t>
            </w:r>
          </w:p>
        </w:tc>
        <w:tc>
          <w:tcPr>
            <w:tcW w:w="33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145,539</w:t>
            </w:r>
          </w:p>
        </w:tc>
        <w:tc>
          <w:tcPr>
            <w:tcW w:w="280"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158,770</w:t>
            </w:r>
          </w:p>
        </w:tc>
        <w:tc>
          <w:tcPr>
            <w:tcW w:w="341" w:type="pct"/>
            <w:gridSpan w:val="4"/>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185,231</w:t>
            </w:r>
          </w:p>
        </w:tc>
        <w:tc>
          <w:tcPr>
            <w:tcW w:w="302"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w:t>
            </w:r>
          </w:p>
        </w:tc>
        <w:tc>
          <w:tcPr>
            <w:tcW w:w="261"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238,154</w:t>
            </w:r>
          </w:p>
        </w:tc>
        <w:tc>
          <w:tcPr>
            <w:tcW w:w="470"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43" w:type="pct"/>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cantSplit/>
          <w:trHeight w:val="240"/>
        </w:trPr>
        <w:tc>
          <w:tcPr>
            <w:tcW w:w="3762" w:type="pct"/>
            <w:gridSpan w:val="3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both"/>
              <w:textAlignment w:val="auto"/>
              <w:rPr>
                <w:rFonts w:eastAsia="Times New Roman"/>
                <w:sz w:val="20"/>
                <w:szCs w:val="20"/>
                <w:lang w:eastAsia="ru-RU"/>
              </w:rPr>
            </w:pPr>
            <w:r w:rsidRPr="00E0362E">
              <w:rPr>
                <w:rFonts w:eastAsia="Times New Roman"/>
                <w:sz w:val="20"/>
                <w:szCs w:val="20"/>
                <w:lang w:eastAsia="ru-RU"/>
              </w:rPr>
              <w:t>Показатели задачи 1 муниципальной программы: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13" w:type="pct"/>
            <w:gridSpan w:val="2"/>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625" w:type="pct"/>
          </w:tcPr>
          <w:p w:rsidR="00E0362E" w:rsidRPr="00E0362E" w:rsidRDefault="00E0362E" w:rsidP="00E0362E">
            <w:pPr>
              <w:widowControl w:val="0"/>
              <w:overflowPunct/>
              <w:ind w:firstLine="720"/>
              <w:textAlignment w:val="auto"/>
              <w:rPr>
                <w:rFonts w:eastAsia="Times New Roman"/>
                <w:sz w:val="20"/>
                <w:szCs w:val="20"/>
                <w:lang w:eastAsia="ru-RU"/>
              </w:rPr>
            </w:pPr>
          </w:p>
        </w:tc>
      </w:tr>
      <w:tr w:rsidR="00E0362E" w:rsidRPr="00E0362E" w:rsidTr="00E0362E">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1.1</w:t>
            </w:r>
          </w:p>
        </w:tc>
        <w:tc>
          <w:tcPr>
            <w:tcW w:w="76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1. Организация выездов творческих самодеятельных коллективов учреждений культуры поселений Чаинского района</w:t>
            </w:r>
          </w:p>
        </w:tc>
        <w:tc>
          <w:tcPr>
            <w:tcW w:w="21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294"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c>
          <w:tcPr>
            <w:tcW w:w="334"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330" w:type="pct"/>
            <w:gridSpan w:val="4"/>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294"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63"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443"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70"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1</w:t>
            </w:r>
          </w:p>
        </w:tc>
        <w:tc>
          <w:tcPr>
            <w:tcW w:w="769"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3</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4</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5</w:t>
            </w:r>
          </w:p>
        </w:tc>
        <w:tc>
          <w:tcPr>
            <w:tcW w:w="334" w:type="pct"/>
            <w:gridSpan w:val="5"/>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6</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eastAsia="ru-RU"/>
              </w:rPr>
              <w:t>8</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11</w:t>
            </w:r>
          </w:p>
        </w:tc>
      </w:tr>
      <w:tr w:rsidR="00E0362E" w:rsidRPr="00E0362E" w:rsidTr="00E0362E">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1.2</w:t>
            </w:r>
          </w:p>
        </w:tc>
        <w:tc>
          <w:tcPr>
            <w:tcW w:w="76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w:t>
            </w:r>
          </w:p>
        </w:tc>
        <w:tc>
          <w:tcPr>
            <w:tcW w:w="21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294"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w:t>
            </w:r>
          </w:p>
        </w:tc>
        <w:tc>
          <w:tcPr>
            <w:tcW w:w="334"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12</w:t>
            </w:r>
          </w:p>
        </w:tc>
        <w:tc>
          <w:tcPr>
            <w:tcW w:w="330" w:type="pct"/>
            <w:gridSpan w:val="4"/>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17</w:t>
            </w:r>
          </w:p>
        </w:tc>
        <w:tc>
          <w:tcPr>
            <w:tcW w:w="294"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63"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17</w:t>
            </w:r>
          </w:p>
        </w:tc>
        <w:tc>
          <w:tcPr>
            <w:tcW w:w="443"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70"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9"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lastRenderedPageBreak/>
              <w:t>1.3</w:t>
            </w:r>
          </w:p>
        </w:tc>
        <w:tc>
          <w:tcPr>
            <w:tcW w:w="765" w:type="pct"/>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3. Организация и проведение районных конкурсов, фестивалей и праздников</w:t>
            </w:r>
          </w:p>
        </w:tc>
        <w:tc>
          <w:tcPr>
            <w:tcW w:w="21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14</w:t>
            </w:r>
          </w:p>
        </w:tc>
        <w:tc>
          <w:tcPr>
            <w:tcW w:w="294"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16</w:t>
            </w:r>
          </w:p>
        </w:tc>
        <w:tc>
          <w:tcPr>
            <w:tcW w:w="334"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w:t>
            </w:r>
          </w:p>
        </w:tc>
        <w:tc>
          <w:tcPr>
            <w:tcW w:w="312"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w:t>
            </w:r>
          </w:p>
        </w:tc>
        <w:tc>
          <w:tcPr>
            <w:tcW w:w="291" w:type="pct"/>
            <w:gridSpan w:val="4"/>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96"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19</w:t>
            </w:r>
          </w:p>
        </w:tc>
        <w:tc>
          <w:tcPr>
            <w:tcW w:w="434"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80"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9"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1.4</w:t>
            </w:r>
          </w:p>
        </w:tc>
        <w:tc>
          <w:tcPr>
            <w:tcW w:w="765" w:type="pct"/>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Мероприятие 4. Выпуск буклетов, афиш о творческих коллективах,</w:t>
            </w:r>
          </w:p>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опубликование материалов в средствах массовой информации о деятельности творческих коллективов района</w:t>
            </w:r>
          </w:p>
        </w:tc>
        <w:tc>
          <w:tcPr>
            <w:tcW w:w="219"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294"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334"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12" w:type="pct"/>
            <w:gridSpan w:val="2"/>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291" w:type="pct"/>
            <w:gridSpan w:val="4"/>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96" w:type="pct"/>
            <w:gridSpan w:val="5"/>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434"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80" w:type="pct"/>
            <w:gridSpan w:val="3"/>
            <w:tcBorders>
              <w:top w:val="single" w:sz="6"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9"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1.5</w:t>
            </w:r>
          </w:p>
        </w:tc>
        <w:tc>
          <w:tcPr>
            <w:tcW w:w="765" w:type="pct"/>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5. Реализация значимых юбилейных мероприятий, памятных дат на территории района</w:t>
            </w:r>
          </w:p>
        </w:tc>
        <w:tc>
          <w:tcPr>
            <w:tcW w:w="219"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294"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334" w:type="pct"/>
            <w:gridSpan w:val="5"/>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312"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291" w:type="pct"/>
            <w:gridSpan w:val="4"/>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96" w:type="pct"/>
            <w:gridSpan w:val="5"/>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434"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80"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9"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1.6</w:t>
            </w:r>
          </w:p>
        </w:tc>
        <w:tc>
          <w:tcPr>
            <w:tcW w:w="765" w:type="pct"/>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 xml:space="preserve">Мероприятие 6. Разработка проектно-сметной документации ремонта крыши здания МКУК «Усть-Бакчарский ЦКиД» </w:t>
            </w:r>
          </w:p>
        </w:tc>
        <w:tc>
          <w:tcPr>
            <w:tcW w:w="219" w:type="pct"/>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294" w:type="pct"/>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34" w:type="pct"/>
            <w:gridSpan w:val="5"/>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12" w:type="pct"/>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291" w:type="pct"/>
            <w:gridSpan w:val="4"/>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96" w:type="pct"/>
            <w:gridSpan w:val="5"/>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434"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80"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9"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1</w:t>
            </w:r>
          </w:p>
        </w:tc>
        <w:tc>
          <w:tcPr>
            <w:tcW w:w="765" w:type="pct"/>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2</w:t>
            </w:r>
          </w:p>
        </w:tc>
        <w:tc>
          <w:tcPr>
            <w:tcW w:w="219"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3</w:t>
            </w:r>
          </w:p>
        </w:tc>
        <w:tc>
          <w:tcPr>
            <w:tcW w:w="261"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4</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5</w:t>
            </w:r>
          </w:p>
        </w:tc>
        <w:tc>
          <w:tcPr>
            <w:tcW w:w="334" w:type="pct"/>
            <w:gridSpan w:val="5"/>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6</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291"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eastAsia="ru-RU"/>
              </w:rPr>
              <w:t>8</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9</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10</w:t>
            </w:r>
          </w:p>
        </w:tc>
        <w:tc>
          <w:tcPr>
            <w:tcW w:w="380"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11</w:t>
            </w:r>
          </w:p>
        </w:tc>
      </w:tr>
      <w:tr w:rsidR="00E0362E" w:rsidRPr="00E0362E" w:rsidTr="00E0362E">
        <w:trPr>
          <w:gridAfter w:val="2"/>
          <w:wAfter w:w="1225" w:type="pct"/>
          <w:cantSplit/>
          <w:trHeight w:val="240"/>
        </w:trPr>
        <w:tc>
          <w:tcPr>
            <w:tcW w:w="189"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1.7</w:t>
            </w:r>
          </w:p>
        </w:tc>
        <w:tc>
          <w:tcPr>
            <w:tcW w:w="765" w:type="pct"/>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 xml:space="preserve">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 </w:t>
            </w:r>
          </w:p>
        </w:tc>
        <w:tc>
          <w:tcPr>
            <w:tcW w:w="219"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61"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294"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34" w:type="pct"/>
            <w:gridSpan w:val="5"/>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12"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291" w:type="pct"/>
            <w:gridSpan w:val="4"/>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96" w:type="pct"/>
            <w:gridSpan w:val="5"/>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434"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80"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3775" w:type="pct"/>
            <w:gridSpan w:val="3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Показатели задачи2муниципальной программы: Укрепление материально - технической базы учреждений культуры Чаинского района, творческих коллективах, кружках:</w:t>
            </w:r>
          </w:p>
        </w:tc>
      </w:tr>
      <w:tr w:rsidR="00E0362E" w:rsidRPr="00E0362E" w:rsidTr="00E0362E">
        <w:trPr>
          <w:gridAfter w:val="2"/>
          <w:wAfter w:w="1225"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2.1</w:t>
            </w:r>
          </w:p>
        </w:tc>
        <w:tc>
          <w:tcPr>
            <w:tcW w:w="772" w:type="pct"/>
            <w:gridSpan w:val="3"/>
            <w:tcBorders>
              <w:top w:val="single" w:sz="4"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259"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93" w:type="pct"/>
            <w:gridSpan w:val="2"/>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w:t>
            </w:r>
          </w:p>
        </w:tc>
        <w:tc>
          <w:tcPr>
            <w:tcW w:w="352"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20"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w:t>
            </w:r>
          </w:p>
        </w:tc>
        <w:tc>
          <w:tcPr>
            <w:tcW w:w="276"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76" w:type="pct"/>
            <w:gridSpan w:val="3"/>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415" w:type="pct"/>
            <w:gridSpan w:val="3"/>
            <w:tcBorders>
              <w:top w:val="single" w:sz="4"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2" w:type="pct"/>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2.2</w:t>
            </w:r>
          </w:p>
        </w:tc>
        <w:tc>
          <w:tcPr>
            <w:tcW w:w="772"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2. Приобретение звукового и светового оборудования, музыкальных инструментов</w:t>
            </w:r>
          </w:p>
        </w:tc>
        <w:tc>
          <w:tcPr>
            <w:tcW w:w="259" w:type="pct"/>
            <w:gridSpan w:val="4"/>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93" w:type="pct"/>
            <w:gridSpan w:val="2"/>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w:t>
            </w:r>
          </w:p>
        </w:tc>
        <w:tc>
          <w:tcPr>
            <w:tcW w:w="352" w:type="pct"/>
            <w:gridSpan w:val="4"/>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w:t>
            </w:r>
          </w:p>
        </w:tc>
        <w:tc>
          <w:tcPr>
            <w:tcW w:w="274" w:type="pct"/>
            <w:gridSpan w:val="3"/>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20" w:type="pct"/>
            <w:gridSpan w:val="4"/>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w:t>
            </w:r>
          </w:p>
        </w:tc>
        <w:tc>
          <w:tcPr>
            <w:tcW w:w="276" w:type="pct"/>
            <w:gridSpan w:val="4"/>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76" w:type="pct"/>
            <w:gridSpan w:val="3"/>
            <w:tcBorders>
              <w:top w:val="single" w:sz="6" w:space="0" w:color="auto"/>
              <w:left w:val="single" w:sz="6" w:space="0" w:color="auto"/>
              <w:bottom w:val="single" w:sz="4"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415" w:type="pct"/>
            <w:gridSpan w:val="3"/>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56" w:type="pct"/>
            <w:gridSpan w:val="2"/>
            <w:tcBorders>
              <w:top w:val="single" w:sz="6" w:space="0" w:color="auto"/>
              <w:left w:val="single" w:sz="6" w:space="0" w:color="auto"/>
              <w:bottom w:val="single" w:sz="4"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lastRenderedPageBreak/>
              <w:t>2.3</w:t>
            </w:r>
          </w:p>
        </w:tc>
        <w:tc>
          <w:tcPr>
            <w:tcW w:w="772"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3. Предоставление субсидии МБУК «МЦБС» на комплектование книжных фондов библиотеки</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415"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2.4</w:t>
            </w:r>
          </w:p>
        </w:tc>
        <w:tc>
          <w:tcPr>
            <w:tcW w:w="772"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Мероприятие 4. Предоставление субсидии МБУК «Подгорнский ЦКиД» на приобретение звукового оборудования</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(ед.)</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415" w:type="pct"/>
            <w:gridSpan w:val="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r w:rsidR="00E0362E" w:rsidRPr="00E0362E" w:rsidTr="00E0362E">
        <w:trPr>
          <w:gridAfter w:val="2"/>
          <w:wAfter w:w="1225" w:type="pct"/>
          <w:cantSplit/>
          <w:trHeight w:val="240"/>
        </w:trPr>
        <w:tc>
          <w:tcPr>
            <w:tcW w:w="182" w:type="pct"/>
            <w:tcBorders>
              <w:top w:val="single" w:sz="4" w:space="0" w:color="auto"/>
            </w:tcBorders>
          </w:tcPr>
          <w:p w:rsidR="00E0362E" w:rsidRPr="00E0362E" w:rsidRDefault="00E0362E" w:rsidP="00E0362E">
            <w:pPr>
              <w:overflowPunct/>
              <w:textAlignment w:val="auto"/>
              <w:rPr>
                <w:rFonts w:eastAsia="Times New Roman"/>
                <w:sz w:val="20"/>
                <w:szCs w:val="20"/>
                <w:lang w:eastAsia="ru-RU"/>
              </w:rPr>
            </w:pPr>
          </w:p>
        </w:tc>
        <w:tc>
          <w:tcPr>
            <w:tcW w:w="772" w:type="pct"/>
            <w:gridSpan w:val="3"/>
            <w:tcBorders>
              <w:top w:val="single" w:sz="4" w:space="0" w:color="auto"/>
            </w:tcBorders>
          </w:tcPr>
          <w:p w:rsidR="00E0362E" w:rsidRPr="00E0362E" w:rsidRDefault="00E0362E" w:rsidP="00E0362E">
            <w:pPr>
              <w:overflowPunct/>
              <w:textAlignment w:val="auto"/>
              <w:rPr>
                <w:rFonts w:eastAsia="Times New Roman"/>
                <w:sz w:val="20"/>
                <w:szCs w:val="20"/>
                <w:lang w:eastAsia="ru-RU"/>
              </w:rPr>
            </w:pPr>
          </w:p>
        </w:tc>
        <w:tc>
          <w:tcPr>
            <w:tcW w:w="259" w:type="pct"/>
            <w:gridSpan w:val="4"/>
            <w:tcBorders>
              <w:top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p>
        </w:tc>
        <w:tc>
          <w:tcPr>
            <w:tcW w:w="293" w:type="pct"/>
            <w:gridSpan w:val="2"/>
            <w:tcBorders>
              <w:top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352" w:type="pct"/>
            <w:gridSpan w:val="4"/>
            <w:tcBorders>
              <w:top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274" w:type="pct"/>
            <w:gridSpan w:val="3"/>
            <w:tcBorders>
              <w:top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320" w:type="pct"/>
            <w:gridSpan w:val="4"/>
            <w:tcBorders>
              <w:top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276" w:type="pct"/>
            <w:gridSpan w:val="4"/>
            <w:tcBorders>
              <w:top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276" w:type="pct"/>
            <w:gridSpan w:val="3"/>
            <w:tcBorders>
              <w:top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415" w:type="pct"/>
            <w:gridSpan w:val="3"/>
            <w:tcBorders>
              <w:top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p>
        </w:tc>
        <w:tc>
          <w:tcPr>
            <w:tcW w:w="356" w:type="pct"/>
            <w:gridSpan w:val="2"/>
            <w:tcBorders>
              <w:top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gridAfter w:val="2"/>
          <w:wAfter w:w="1225" w:type="pct"/>
          <w:cantSplit/>
          <w:trHeight w:val="240"/>
        </w:trPr>
        <w:tc>
          <w:tcPr>
            <w:tcW w:w="182" w:type="pct"/>
            <w:tcBorders>
              <w:bottom w:val="single" w:sz="4" w:space="0" w:color="auto"/>
            </w:tcBorders>
          </w:tcPr>
          <w:p w:rsidR="00E0362E" w:rsidRPr="00E0362E" w:rsidRDefault="00E0362E" w:rsidP="00E0362E">
            <w:pPr>
              <w:overflowPunct/>
              <w:textAlignment w:val="auto"/>
              <w:rPr>
                <w:rFonts w:eastAsia="Times New Roman"/>
                <w:sz w:val="20"/>
                <w:szCs w:val="20"/>
                <w:lang w:eastAsia="ru-RU"/>
              </w:rPr>
            </w:pPr>
          </w:p>
        </w:tc>
        <w:tc>
          <w:tcPr>
            <w:tcW w:w="772" w:type="pct"/>
            <w:gridSpan w:val="3"/>
            <w:tcBorders>
              <w:bottom w:val="single" w:sz="4" w:space="0" w:color="auto"/>
            </w:tcBorders>
          </w:tcPr>
          <w:p w:rsidR="00E0362E" w:rsidRPr="00E0362E" w:rsidRDefault="00E0362E" w:rsidP="00E0362E">
            <w:pPr>
              <w:overflowPunct/>
              <w:textAlignment w:val="auto"/>
              <w:rPr>
                <w:rFonts w:eastAsia="Times New Roman"/>
                <w:sz w:val="20"/>
                <w:szCs w:val="20"/>
                <w:lang w:eastAsia="ru-RU"/>
              </w:rPr>
            </w:pPr>
          </w:p>
        </w:tc>
        <w:tc>
          <w:tcPr>
            <w:tcW w:w="259" w:type="pct"/>
            <w:gridSpan w:val="4"/>
            <w:tcBorders>
              <w:bottom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p>
        </w:tc>
        <w:tc>
          <w:tcPr>
            <w:tcW w:w="293" w:type="pct"/>
            <w:gridSpan w:val="2"/>
            <w:tcBorders>
              <w:bottom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352" w:type="pct"/>
            <w:gridSpan w:val="4"/>
            <w:tcBorders>
              <w:bottom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274" w:type="pct"/>
            <w:gridSpan w:val="3"/>
            <w:tcBorders>
              <w:bottom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320" w:type="pct"/>
            <w:gridSpan w:val="4"/>
            <w:tcBorders>
              <w:bottom w:val="single" w:sz="4"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276" w:type="pct"/>
            <w:gridSpan w:val="4"/>
            <w:tcBorders>
              <w:bottom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276" w:type="pct"/>
            <w:gridSpan w:val="3"/>
            <w:tcBorders>
              <w:bottom w:val="single" w:sz="4"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p>
        </w:tc>
        <w:tc>
          <w:tcPr>
            <w:tcW w:w="415" w:type="pct"/>
            <w:gridSpan w:val="3"/>
            <w:tcBorders>
              <w:bottom w:val="single" w:sz="4"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p>
        </w:tc>
        <w:tc>
          <w:tcPr>
            <w:tcW w:w="356" w:type="pct"/>
            <w:gridSpan w:val="2"/>
            <w:tcBorders>
              <w:bottom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1</w:t>
            </w:r>
          </w:p>
        </w:tc>
        <w:tc>
          <w:tcPr>
            <w:tcW w:w="772"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2</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3</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4</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5</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6</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eastAsia="ru-RU"/>
              </w:rPr>
              <w:t>8</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val="en-US" w:eastAsia="ru-RU"/>
              </w:rPr>
            </w:pPr>
            <w:r w:rsidRPr="00E0362E">
              <w:rPr>
                <w:rFonts w:eastAsia="Times New Roman"/>
                <w:sz w:val="20"/>
                <w:szCs w:val="20"/>
                <w:lang w:val="en-US" w:eastAsia="ru-RU"/>
              </w:rPr>
              <w:t>9</w:t>
            </w:r>
          </w:p>
        </w:tc>
        <w:tc>
          <w:tcPr>
            <w:tcW w:w="415" w:type="pct"/>
            <w:gridSpan w:val="3"/>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10</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11</w:t>
            </w:r>
          </w:p>
        </w:tc>
      </w:tr>
      <w:tr w:rsidR="00E0362E" w:rsidRPr="00E0362E" w:rsidTr="00E0362E">
        <w:trPr>
          <w:gridAfter w:val="2"/>
          <w:wAfter w:w="1225" w:type="pct"/>
          <w:cantSplit/>
          <w:trHeight w:val="240"/>
        </w:trPr>
        <w:tc>
          <w:tcPr>
            <w:tcW w:w="3775" w:type="pct"/>
            <w:gridSpan w:val="33"/>
            <w:tcBorders>
              <w:top w:val="single" w:sz="4" w:space="0" w:color="auto"/>
              <w:left w:val="single" w:sz="4" w:space="0" w:color="auto"/>
              <w:bottom w:val="single" w:sz="4" w:space="0" w:color="auto"/>
              <w:right w:val="single" w:sz="4"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E0362E" w:rsidRPr="00E0362E" w:rsidTr="00E0362E">
        <w:trPr>
          <w:gridAfter w:val="2"/>
          <w:wAfter w:w="1225"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3.1</w:t>
            </w:r>
          </w:p>
        </w:tc>
        <w:tc>
          <w:tcPr>
            <w:tcW w:w="772" w:type="pct"/>
            <w:gridSpan w:val="3"/>
            <w:tcBorders>
              <w:top w:val="single" w:sz="4" w:space="0" w:color="auto"/>
              <w:left w:val="single" w:sz="6" w:space="0" w:color="auto"/>
              <w:bottom w:val="single" w:sz="6" w:space="0" w:color="auto"/>
              <w:right w:val="single" w:sz="6" w:space="0" w:color="auto"/>
            </w:tcBorders>
          </w:tcPr>
          <w:p w:rsidR="00E0362E" w:rsidRPr="00E0362E" w:rsidRDefault="00E0362E" w:rsidP="00E0362E">
            <w:pPr>
              <w:overflowPunct/>
              <w:textAlignment w:val="auto"/>
              <w:rPr>
                <w:rFonts w:eastAsia="Times New Roman"/>
                <w:sz w:val="20"/>
                <w:szCs w:val="20"/>
                <w:lang w:eastAsia="ru-RU"/>
              </w:rPr>
            </w:pPr>
            <w:r w:rsidRPr="00E0362E">
              <w:rPr>
                <w:rFonts w:eastAsia="Times New Roman"/>
                <w:sz w:val="20"/>
                <w:szCs w:val="20"/>
                <w:lang w:eastAsia="ru-RU"/>
              </w:rPr>
              <w:t xml:space="preserve">Мероприятие 1. Выпуск рекламно - информационной продукции туристской деятельности </w:t>
            </w:r>
          </w:p>
        </w:tc>
        <w:tc>
          <w:tcPr>
            <w:tcW w:w="259"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jc w:val="center"/>
              <w:textAlignment w:val="auto"/>
              <w:rPr>
                <w:rFonts w:eastAsia="Times New Roman"/>
                <w:sz w:val="20"/>
                <w:szCs w:val="20"/>
                <w:lang w:eastAsia="ru-RU"/>
              </w:rPr>
            </w:pPr>
            <w:r w:rsidRPr="00E0362E">
              <w:rPr>
                <w:rFonts w:eastAsia="Times New Roman"/>
                <w:sz w:val="20"/>
                <w:szCs w:val="20"/>
                <w:lang w:eastAsia="ru-RU"/>
              </w:rPr>
              <w:t>(мер.)</w:t>
            </w:r>
          </w:p>
        </w:tc>
        <w:tc>
          <w:tcPr>
            <w:tcW w:w="293" w:type="pct"/>
            <w:gridSpan w:val="2"/>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352"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320"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w:t>
            </w:r>
          </w:p>
        </w:tc>
        <w:tc>
          <w:tcPr>
            <w:tcW w:w="276" w:type="pct"/>
            <w:gridSpan w:val="4"/>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tc>
        <w:tc>
          <w:tcPr>
            <w:tcW w:w="276" w:type="pct"/>
            <w:gridSpan w:val="3"/>
            <w:tcBorders>
              <w:top w:val="single" w:sz="4" w:space="0" w:color="auto"/>
              <w:left w:val="single" w:sz="6" w:space="0" w:color="auto"/>
              <w:bottom w:val="single" w:sz="6" w:space="0" w:color="auto"/>
              <w:right w:val="single" w:sz="6" w:space="0" w:color="auto"/>
            </w:tcBorders>
            <w:vAlign w:val="center"/>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415" w:type="pct"/>
            <w:gridSpan w:val="3"/>
            <w:tcBorders>
              <w:top w:val="single" w:sz="4" w:space="0" w:color="auto"/>
              <w:left w:val="single" w:sz="6" w:space="0" w:color="auto"/>
              <w:bottom w:val="single" w:sz="6" w:space="0" w:color="auto"/>
              <w:right w:val="single" w:sz="6" w:space="0" w:color="auto"/>
            </w:tcBorders>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квартальная</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Ведомственная статистика</w:t>
            </w:r>
          </w:p>
        </w:tc>
      </w:tr>
    </w:tbl>
    <w:p w:rsidR="00E0362E" w:rsidRPr="00E0362E" w:rsidRDefault="00E0362E" w:rsidP="00E0362E">
      <w:pPr>
        <w:widowControl w:val="0"/>
        <w:overflowPunct/>
        <w:ind w:firstLine="567"/>
        <w:jc w:val="both"/>
        <w:textAlignment w:val="auto"/>
        <w:rPr>
          <w:rFonts w:eastAsia="Times New Roman"/>
          <w:sz w:val="20"/>
          <w:szCs w:val="20"/>
          <w:u w:val="single"/>
          <w:lang w:eastAsia="ru-RU"/>
        </w:rPr>
      </w:pPr>
      <w:r w:rsidRPr="00E0362E">
        <w:rPr>
          <w:rFonts w:eastAsia="Times New Roman"/>
          <w:sz w:val="20"/>
          <w:szCs w:val="20"/>
          <w:lang w:eastAsia="ru-RU"/>
        </w:rPr>
        <w:t xml:space="preserve">Руководитель ответственного исполнителя  _____________________  </w:t>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u w:val="single"/>
          <w:lang w:eastAsia="ru-RU"/>
        </w:rPr>
        <w:t xml:space="preserve">Ю.А.Третьяков </w:t>
      </w:r>
    </w:p>
    <w:p w:rsidR="00E0362E" w:rsidRPr="00E0362E" w:rsidRDefault="00E0362E" w:rsidP="00E0362E">
      <w:pPr>
        <w:widowControl w:val="0"/>
        <w:overflowPunct/>
        <w:ind w:left="567"/>
        <w:jc w:val="both"/>
        <w:textAlignment w:val="auto"/>
        <w:rPr>
          <w:rFonts w:eastAsia="Times New Roman"/>
          <w:sz w:val="20"/>
          <w:szCs w:val="20"/>
          <w:lang w:eastAsia="ru-RU"/>
        </w:rPr>
      </w:pPr>
      <w:r w:rsidRPr="00E0362E">
        <w:rPr>
          <w:rFonts w:eastAsia="Times New Roman"/>
          <w:sz w:val="20"/>
          <w:szCs w:val="20"/>
          <w:lang w:eastAsia="ru-RU"/>
        </w:rPr>
        <w:t>Исполнитель: ______________ Л.А. Лебедева</w:t>
      </w:r>
    </w:p>
    <w:p w:rsidR="00E0362E" w:rsidRPr="00E0362E" w:rsidRDefault="00E0362E" w:rsidP="00E0362E">
      <w:pPr>
        <w:widowControl w:val="0"/>
        <w:tabs>
          <w:tab w:val="left" w:pos="12796"/>
        </w:tabs>
        <w:overflowPunct/>
        <w:ind w:left="567"/>
        <w:jc w:val="both"/>
        <w:textAlignment w:val="auto"/>
        <w:rPr>
          <w:rFonts w:eastAsia="Times New Roman"/>
          <w:sz w:val="20"/>
          <w:szCs w:val="20"/>
          <w:lang w:eastAsia="ru-RU"/>
        </w:rPr>
      </w:pPr>
      <w:r w:rsidRPr="00E0362E">
        <w:rPr>
          <w:rFonts w:eastAsia="Times New Roman"/>
          <w:sz w:val="20"/>
          <w:szCs w:val="20"/>
          <w:lang w:eastAsia="ru-RU"/>
        </w:rPr>
        <w:t>Контактный телефон: 8(38257)21930</w:t>
      </w:r>
      <w:r>
        <w:rPr>
          <w:rFonts w:eastAsia="Times New Roman"/>
          <w:sz w:val="20"/>
          <w:szCs w:val="20"/>
          <w:lang w:eastAsia="ru-RU"/>
        </w:rPr>
        <w:tab/>
      </w:r>
    </w:p>
    <w:p w:rsidR="00E0362E" w:rsidRDefault="00E0362E" w:rsidP="00E0362E">
      <w:pPr>
        <w:overflowPunct/>
        <w:autoSpaceDE/>
        <w:autoSpaceDN/>
        <w:adjustRightInd/>
        <w:textAlignment w:val="auto"/>
        <w:rPr>
          <w:rFonts w:eastAsia="Times New Roman"/>
          <w:sz w:val="20"/>
          <w:szCs w:val="20"/>
          <w:lang w:eastAsia="ru-RU"/>
        </w:rPr>
      </w:pPr>
    </w:p>
    <w:p w:rsidR="00E0362E" w:rsidRPr="00E0362E" w:rsidRDefault="00E0362E" w:rsidP="00E0362E">
      <w:pPr>
        <w:tabs>
          <w:tab w:val="left" w:pos="5618"/>
        </w:tabs>
        <w:overflowPunct/>
        <w:autoSpaceDE/>
        <w:autoSpaceDN/>
        <w:adjustRightInd/>
        <w:jc w:val="right"/>
        <w:textAlignment w:val="auto"/>
        <w:rPr>
          <w:rFonts w:eastAsia="Times New Roman"/>
          <w:sz w:val="20"/>
          <w:szCs w:val="20"/>
          <w:lang w:eastAsia="ru-RU"/>
        </w:rPr>
      </w:pPr>
      <w:r>
        <w:rPr>
          <w:rFonts w:eastAsia="Times New Roman"/>
          <w:sz w:val="20"/>
          <w:szCs w:val="20"/>
          <w:lang w:eastAsia="ru-RU"/>
        </w:rPr>
        <w:tab/>
      </w:r>
      <w:r w:rsidRPr="00E0362E">
        <w:rPr>
          <w:rFonts w:eastAsia="Times New Roman"/>
          <w:sz w:val="20"/>
          <w:szCs w:val="20"/>
          <w:lang w:eastAsia="ru-RU"/>
        </w:rPr>
        <w:t>Приложение 2</w:t>
      </w:r>
    </w:p>
    <w:p w:rsidR="00E0362E" w:rsidRPr="00E0362E" w:rsidRDefault="00E0362E" w:rsidP="00E0362E">
      <w:pPr>
        <w:widowControl w:val="0"/>
        <w:overflowPunct/>
        <w:ind w:left="9072"/>
        <w:jc w:val="right"/>
        <w:textAlignment w:val="auto"/>
        <w:rPr>
          <w:rFonts w:eastAsia="Times New Roman"/>
          <w:sz w:val="20"/>
          <w:szCs w:val="20"/>
          <w:lang w:eastAsia="ru-RU"/>
        </w:rPr>
      </w:pPr>
      <w:r w:rsidRPr="00E0362E">
        <w:rPr>
          <w:rFonts w:eastAsia="Times New Roman"/>
          <w:sz w:val="20"/>
          <w:szCs w:val="20"/>
          <w:lang w:eastAsia="ru-RU"/>
        </w:rPr>
        <w:t>к муниципальной программе</w:t>
      </w:r>
    </w:p>
    <w:p w:rsidR="00E0362E" w:rsidRPr="00E0362E" w:rsidRDefault="00E0362E" w:rsidP="00E0362E">
      <w:pPr>
        <w:widowControl w:val="0"/>
        <w:overflowPunct/>
        <w:ind w:left="9072"/>
        <w:jc w:val="right"/>
        <w:textAlignment w:val="auto"/>
        <w:rPr>
          <w:rFonts w:eastAsia="Times New Roman"/>
          <w:sz w:val="20"/>
          <w:szCs w:val="20"/>
          <w:lang w:eastAsia="ru-RU"/>
        </w:rPr>
      </w:pPr>
      <w:r w:rsidRPr="00E0362E">
        <w:rPr>
          <w:rFonts w:eastAsia="Times New Roman"/>
          <w:sz w:val="20"/>
          <w:szCs w:val="20"/>
          <w:lang w:eastAsia="ru-RU"/>
        </w:rPr>
        <w:t xml:space="preserve"> «Развитие культуры в Чаинском районе»</w:t>
      </w:r>
    </w:p>
    <w:p w:rsidR="00E0362E" w:rsidRPr="00E0362E" w:rsidRDefault="00E0362E" w:rsidP="00E0362E">
      <w:pPr>
        <w:widowControl w:val="0"/>
        <w:overflowPunct/>
        <w:textAlignment w:val="auto"/>
        <w:rPr>
          <w:rFonts w:eastAsia="Times New Roman"/>
          <w:sz w:val="20"/>
          <w:szCs w:val="20"/>
          <w:lang w:eastAsia="ru-RU"/>
        </w:rPr>
      </w:pP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РЕСУРСНОЕ ОБЕСПЕЧЕНИЕМУНИЦИПАЛЬНОЙ ПРОГРАММЫ</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«РАЗВИТИЕ КУЛЬТУРЫ В ЧАИНСКОМ РАЙОНЕ»</w:t>
      </w:r>
    </w:p>
    <w:p w:rsidR="00E0362E" w:rsidRPr="00E0362E" w:rsidRDefault="00E0362E" w:rsidP="00E0362E">
      <w:pPr>
        <w:overflowPunct/>
        <w:autoSpaceDE/>
        <w:autoSpaceDN/>
        <w:adjustRightInd/>
        <w:jc w:val="right"/>
        <w:textAlignment w:val="auto"/>
        <w:rPr>
          <w:rFonts w:eastAsia="Times New Roman"/>
          <w:sz w:val="20"/>
          <w:szCs w:val="20"/>
          <w:lang w:eastAsia="ru-RU"/>
        </w:rPr>
      </w:pPr>
    </w:p>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328"/>
        <w:gridCol w:w="1803"/>
        <w:gridCol w:w="1843"/>
      </w:tblGrid>
      <w:tr w:rsidR="00E0362E" w:rsidRPr="00E0362E" w:rsidTr="00E0362E">
        <w:tc>
          <w:tcPr>
            <w:tcW w:w="647" w:type="dxa"/>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п/п</w:t>
            </w:r>
          </w:p>
        </w:tc>
        <w:tc>
          <w:tcPr>
            <w:tcW w:w="3421" w:type="dxa"/>
            <w:gridSpan w:val="2"/>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Срок реализации</w:t>
            </w:r>
          </w:p>
        </w:tc>
        <w:tc>
          <w:tcPr>
            <w:tcW w:w="1635" w:type="dxa"/>
            <w:vMerge w:val="restart"/>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Объем финансирования </w:t>
            </w:r>
          </w:p>
        </w:tc>
        <w:tc>
          <w:tcPr>
            <w:tcW w:w="6303" w:type="dxa"/>
            <w:gridSpan w:val="4"/>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В том числе за счет средств</w:t>
            </w:r>
          </w:p>
        </w:tc>
        <w:tc>
          <w:tcPr>
            <w:tcW w:w="1843" w:type="dxa"/>
            <w:vMerge w:val="restart"/>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Соисполнитель</w:t>
            </w:r>
          </w:p>
        </w:tc>
      </w:tr>
      <w:tr w:rsidR="00E0362E" w:rsidRPr="00E0362E" w:rsidTr="00E0362E">
        <w:tc>
          <w:tcPr>
            <w:tcW w:w="647" w:type="dxa"/>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35"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Федерального бюджета (по согласованию)</w:t>
            </w: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областного бюджета (по согласованию)</w:t>
            </w: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местного бюджета</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Внебюджетных источников (по согласованию</w:t>
            </w:r>
          </w:p>
        </w:tc>
        <w:tc>
          <w:tcPr>
            <w:tcW w:w="1843"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r>
      <w:tr w:rsidR="00E0362E" w:rsidRPr="00E0362E" w:rsidTr="00E0362E">
        <w:tc>
          <w:tcPr>
            <w:tcW w:w="64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21"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184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r>
      <w:tr w:rsidR="00E0362E" w:rsidRPr="00E0362E" w:rsidTr="00E0362E">
        <w:trPr>
          <w:trHeight w:val="435"/>
        </w:trPr>
        <w:tc>
          <w:tcPr>
            <w:tcW w:w="64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1  </w:t>
            </w:r>
          </w:p>
        </w:tc>
        <w:tc>
          <w:tcPr>
            <w:tcW w:w="14629" w:type="dxa"/>
            <w:gridSpan w:val="9"/>
            <w:tcBorders>
              <w:top w:val="nil"/>
              <w:bottom w:val="nil"/>
            </w:tcBorders>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Задача 1 муниципальной программы:Созданиеблагоприятных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0362E" w:rsidRPr="00E0362E" w:rsidTr="00E0362E">
        <w:trPr>
          <w:trHeight w:val="315"/>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1.1</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1</w:t>
            </w:r>
            <w:r w:rsidRPr="00E0362E">
              <w:rPr>
                <w:rFonts w:eastAsia="Times New Roman"/>
                <w:sz w:val="20"/>
                <w:szCs w:val="20"/>
                <w:lang w:eastAsia="ru-RU"/>
              </w:rPr>
              <w:t xml:space="preserve">. </w:t>
            </w:r>
            <w:r w:rsidRPr="00E0362E">
              <w:rPr>
                <w:rFonts w:eastAsia="Times New Roman"/>
                <w:b/>
                <w:sz w:val="20"/>
                <w:szCs w:val="20"/>
                <w:lang w:eastAsia="ru-RU"/>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115,4</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115,4</w:t>
            </w:r>
          </w:p>
        </w:tc>
        <w:tc>
          <w:tcPr>
            <w:tcW w:w="1803"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37,9</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37,9</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38,5</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38,5</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3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75"/>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lastRenderedPageBreak/>
              <w:t>1.2</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2.Организация выездов творческих самодеятельных коллективов и исполнителей в муниципальные районы Томской области и в г. Томск</w:t>
            </w:r>
          </w:p>
          <w:p w:rsidR="00E0362E" w:rsidRPr="00E0362E" w:rsidRDefault="00E0362E" w:rsidP="00E0362E">
            <w:pPr>
              <w:widowControl w:val="0"/>
              <w:overflowPunct/>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903,2</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p w:rsidR="00E0362E" w:rsidRPr="00E0362E" w:rsidRDefault="00E0362E" w:rsidP="00E0362E">
            <w:pPr>
              <w:tabs>
                <w:tab w:val="left" w:pos="1305"/>
              </w:tabs>
              <w:overflowPunct/>
              <w:autoSpaceDE/>
              <w:autoSpaceDN/>
              <w:adjustRightInd/>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903,2</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354,4</w:t>
            </w:r>
          </w:p>
        </w:tc>
        <w:tc>
          <w:tcPr>
            <w:tcW w:w="1587" w:type="dxa"/>
            <w:shd w:val="clear" w:color="auto" w:fill="auto"/>
          </w:tcPr>
          <w:p w:rsidR="00E0362E" w:rsidRPr="00E0362E" w:rsidRDefault="00E0362E" w:rsidP="00E0362E">
            <w:pPr>
              <w:tabs>
                <w:tab w:val="left" w:pos="1305"/>
              </w:tabs>
              <w:overflowPunct/>
              <w:autoSpaceDE/>
              <w:autoSpaceDN/>
              <w:adjustRightInd/>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354,4</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258,8</w:t>
            </w:r>
          </w:p>
        </w:tc>
        <w:tc>
          <w:tcPr>
            <w:tcW w:w="1587" w:type="dxa"/>
            <w:shd w:val="clear" w:color="auto" w:fill="auto"/>
          </w:tcPr>
          <w:p w:rsidR="00E0362E" w:rsidRPr="00E0362E" w:rsidRDefault="00E0362E" w:rsidP="00E0362E">
            <w:pPr>
              <w:tabs>
                <w:tab w:val="left" w:pos="1305"/>
              </w:tabs>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ab/>
            </w: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258,8</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9"/>
        </w:trPr>
        <w:tc>
          <w:tcPr>
            <w:tcW w:w="647" w:type="dxa"/>
            <w:vMerge/>
            <w:tcBorders>
              <w:bottom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290,0</w:t>
            </w:r>
          </w:p>
        </w:tc>
        <w:tc>
          <w:tcPr>
            <w:tcW w:w="1587" w:type="dxa"/>
            <w:tcBorders>
              <w:bottom w:val="single" w:sz="4" w:space="0" w:color="auto"/>
            </w:tcBorders>
            <w:shd w:val="clear" w:color="auto" w:fill="auto"/>
          </w:tcPr>
          <w:p w:rsidR="00E0362E" w:rsidRPr="00E0362E" w:rsidRDefault="00E0362E" w:rsidP="00E0362E">
            <w:pPr>
              <w:tabs>
                <w:tab w:val="left" w:pos="1305"/>
              </w:tabs>
              <w:overflowPunct/>
              <w:autoSpaceDE/>
              <w:autoSpaceDN/>
              <w:adjustRightInd/>
              <w:textAlignment w:val="auto"/>
              <w:rPr>
                <w:rFonts w:eastAsia="Times New Roman"/>
                <w:sz w:val="20"/>
                <w:szCs w:val="20"/>
                <w:lang w:eastAsia="ru-RU"/>
              </w:rPr>
            </w:pPr>
          </w:p>
        </w:tc>
        <w:tc>
          <w:tcPr>
            <w:tcW w:w="158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290,0</w:t>
            </w:r>
          </w:p>
        </w:tc>
        <w:tc>
          <w:tcPr>
            <w:tcW w:w="180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60"/>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1.3.</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3. Организация и проведение районных конкурсов, фестивалей и праздников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1749,8</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1749,8</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val="restart"/>
            <w:tcBorders>
              <w:lef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p w:rsidR="00E0362E" w:rsidRPr="00E0362E" w:rsidRDefault="00E0362E" w:rsidP="00E0362E">
            <w:pPr>
              <w:widowControl w:val="0"/>
              <w:overflowPunct/>
              <w:textAlignment w:val="auto"/>
              <w:rPr>
                <w:rFonts w:eastAsia="Times New Roman"/>
                <w:sz w:val="20"/>
                <w:szCs w:val="20"/>
                <w:lang w:eastAsia="ru-RU"/>
              </w:rPr>
            </w:pPr>
          </w:p>
          <w:p w:rsidR="00E0362E" w:rsidRPr="00E0362E" w:rsidRDefault="00E0362E" w:rsidP="00E0362E">
            <w:pPr>
              <w:widowControl w:val="0"/>
              <w:overflowPunct/>
              <w:textAlignment w:val="auto"/>
              <w:rPr>
                <w:rFonts w:eastAsia="Times New Roman"/>
                <w:sz w:val="20"/>
                <w:szCs w:val="20"/>
                <w:lang w:eastAsia="ru-RU"/>
              </w:rPr>
            </w:pPr>
          </w:p>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353,5</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353,5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tcBorders>
              <w:lef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30"/>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826,9</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826,9</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tcBorders>
              <w:lef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16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569,4</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569,4</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43" w:type="dxa"/>
            <w:vMerge/>
            <w:tcBorders>
              <w:left w:val="single" w:sz="4" w:space="0" w:color="auto"/>
              <w:bottom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165"/>
        </w:trPr>
        <w:tc>
          <w:tcPr>
            <w:tcW w:w="647"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21" w:type="dxa"/>
            <w:gridSpan w:val="2"/>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427"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1635"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1587"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1585"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328"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1803"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184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r>
      <w:tr w:rsidR="00E0362E" w:rsidRPr="00E0362E" w:rsidTr="00E0362E">
        <w:trPr>
          <w:trHeight w:val="525"/>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1.4</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4.Выпуск буклетов, афиш о творческих коллективах,</w:t>
            </w:r>
          </w:p>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60,0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60,0</w:t>
            </w:r>
          </w:p>
          <w:p w:rsidR="00E0362E" w:rsidRPr="00E0362E" w:rsidRDefault="00E0362E" w:rsidP="00E0362E">
            <w:pPr>
              <w:widowControl w:val="0"/>
              <w:overflowPunct/>
              <w:jc w:val="center"/>
              <w:textAlignment w:val="auto"/>
              <w:rPr>
                <w:rFonts w:eastAsia="Times New Roman"/>
                <w:b/>
                <w:sz w:val="20"/>
                <w:szCs w:val="20"/>
                <w:lang w:eastAsia="ru-RU"/>
              </w:rPr>
            </w:pP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1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51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1.5</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5.Реализация значимых юбилейных мероприятий, памятных дат на территории района</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211,8</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211,8</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11,8</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11,8</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1.6</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6. Разработка проектно-сметной документации ремонта крыши здания МКУК «Усть-Бакчарский ЦКиД»</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1539,4</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1539,4</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1.7</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519,0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519,0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90"/>
        </w:trPr>
        <w:tc>
          <w:tcPr>
            <w:tcW w:w="647"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yellow"/>
                <w:lang w:eastAsia="ru-RU"/>
              </w:rPr>
            </w:pPr>
          </w:p>
        </w:tc>
        <w:tc>
          <w:tcPr>
            <w:tcW w:w="1843" w:type="dxa"/>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c>
          <w:tcPr>
            <w:tcW w:w="4068" w:type="dxa"/>
            <w:gridSpan w:val="3"/>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Итого по задаче 1</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5 098,6</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5 098,6</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4068"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777,6</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777,6</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4068"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3 302,6</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3 302,6</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4068" w:type="dxa"/>
            <w:gridSpan w:val="3"/>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163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1 018,4</w:t>
            </w:r>
          </w:p>
        </w:tc>
        <w:tc>
          <w:tcPr>
            <w:tcW w:w="158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1 018,4</w:t>
            </w:r>
          </w:p>
        </w:tc>
        <w:tc>
          <w:tcPr>
            <w:tcW w:w="1803"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43"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675" w:type="dxa"/>
            <w:gridSpan w:val="2"/>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4601" w:type="dxa"/>
            <w:gridSpan w:val="8"/>
            <w:tcBorders>
              <w:bottom w:val="single" w:sz="4" w:space="0" w:color="auto"/>
            </w:tcBorders>
            <w:shd w:val="clear" w:color="auto" w:fill="auto"/>
          </w:tcPr>
          <w:p w:rsidR="00E0362E" w:rsidRPr="00E0362E" w:rsidRDefault="00E0362E" w:rsidP="00E0362E">
            <w:pPr>
              <w:tabs>
                <w:tab w:val="left" w:pos="1860"/>
                <w:tab w:val="center" w:pos="6735"/>
              </w:tabs>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Задача 2 муниципальной программы: Укрепление материально - технической базы в учреждениях культуры Чаинского района, творческих коллективах, кружках</w:t>
            </w:r>
          </w:p>
        </w:tc>
      </w:tr>
      <w:tr w:rsidR="00E0362E" w:rsidRPr="00E0362E" w:rsidTr="00E0362E">
        <w:tc>
          <w:tcPr>
            <w:tcW w:w="675"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39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42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163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158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158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32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180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184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r>
      <w:tr w:rsidR="00E0362E" w:rsidRPr="00E0362E" w:rsidTr="00E0362E">
        <w:trPr>
          <w:trHeight w:val="315"/>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2.1</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1.Приобретение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312,0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312,0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tcBorders>
              <w:top w:val="single" w:sz="4" w:space="0" w:color="auto"/>
            </w:tcBorders>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tcBorders>
              <w:top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0,0</w:t>
            </w:r>
          </w:p>
        </w:tc>
        <w:tc>
          <w:tcPr>
            <w:tcW w:w="180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843" w:type="dxa"/>
            <w:vMerge/>
            <w:tcBorders>
              <w:top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155,0</w:t>
            </w:r>
          </w:p>
        </w:tc>
        <w:tc>
          <w:tcPr>
            <w:tcW w:w="158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155,0</w:t>
            </w:r>
          </w:p>
        </w:tc>
        <w:tc>
          <w:tcPr>
            <w:tcW w:w="180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471"/>
        </w:trPr>
        <w:tc>
          <w:tcPr>
            <w:tcW w:w="647" w:type="dxa"/>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157,0</w:t>
            </w:r>
          </w:p>
        </w:tc>
        <w:tc>
          <w:tcPr>
            <w:tcW w:w="158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157,0</w:t>
            </w:r>
          </w:p>
        </w:tc>
        <w:tc>
          <w:tcPr>
            <w:tcW w:w="180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843" w:type="dxa"/>
            <w:vMerge/>
            <w:tcBorders>
              <w:bottom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00"/>
        </w:trPr>
        <w:tc>
          <w:tcPr>
            <w:tcW w:w="647" w:type="dxa"/>
            <w:vMerge w:val="restart"/>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2.2</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2.Приобретение звукового и светового оборудования, музыкальных инструментов</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523,1</w:t>
            </w:r>
          </w:p>
        </w:tc>
        <w:tc>
          <w:tcPr>
            <w:tcW w:w="158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523,1</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330"/>
        </w:trPr>
        <w:tc>
          <w:tcPr>
            <w:tcW w:w="647"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66,1</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66,1</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180"/>
        </w:trPr>
        <w:tc>
          <w:tcPr>
            <w:tcW w:w="647"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201,0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201,0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270"/>
        </w:trPr>
        <w:tc>
          <w:tcPr>
            <w:tcW w:w="647"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256,0</w:t>
            </w:r>
          </w:p>
        </w:tc>
        <w:tc>
          <w:tcPr>
            <w:tcW w:w="158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256,0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r>
      <w:tr w:rsidR="00E0362E" w:rsidRPr="00E0362E" w:rsidTr="00E0362E">
        <w:trPr>
          <w:trHeight w:val="435"/>
        </w:trPr>
        <w:tc>
          <w:tcPr>
            <w:tcW w:w="647" w:type="dxa"/>
            <w:vMerge w:val="restart"/>
            <w:tcBorders>
              <w:top w:val="single" w:sz="4" w:space="0" w:color="auto"/>
            </w:tcBorders>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2.3</w:t>
            </w:r>
          </w:p>
        </w:tc>
        <w:tc>
          <w:tcPr>
            <w:tcW w:w="3421"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Мероприятие 3.Предоставление субсидии МБУК «МЦБС» на комплектование книжных фондов библиотеки</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238,4</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130,9</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19,6</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87,9</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45"/>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158,4</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130,9</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19,6</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7,9</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243"/>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15"/>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80,0</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80,0</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15"/>
        </w:trPr>
        <w:tc>
          <w:tcPr>
            <w:tcW w:w="647" w:type="dxa"/>
            <w:vMerge w:val="restart"/>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2.4</w:t>
            </w:r>
          </w:p>
        </w:tc>
        <w:tc>
          <w:tcPr>
            <w:tcW w:w="3421"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Мероприятие 4. Предоставление субсидии МБУК «Подгорнский ЦКиД» на приобретение звукового оборудования</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526,3</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435,0</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65,0</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26,3</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15"/>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15"/>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526,3</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435,0</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65,0</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26,3</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315"/>
        </w:trPr>
        <w:tc>
          <w:tcPr>
            <w:tcW w:w="647" w:type="dxa"/>
            <w:vMerge/>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r>
      <w:tr w:rsidR="00E0362E" w:rsidRPr="00E0362E" w:rsidTr="00E0362E">
        <w:trPr>
          <w:trHeight w:val="63"/>
        </w:trPr>
        <w:tc>
          <w:tcPr>
            <w:tcW w:w="4068" w:type="dxa"/>
            <w:gridSpan w:val="3"/>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Итого по задаче 2</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1 599,8</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565,9</w:t>
            </w: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84,6</w:t>
            </w: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949,3</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4068"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224,5</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130,9</w:t>
            </w: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19,6</w:t>
            </w: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74,0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4068"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882,3</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435,0</w:t>
            </w: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65,0</w:t>
            </w: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382,3</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4068"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493,0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0,0</w:t>
            </w: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0,0</w:t>
            </w: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493,0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15276" w:type="dxa"/>
            <w:gridSpan w:val="10"/>
            <w:tcBorders>
              <w:bottom w:val="single" w:sz="4" w:space="0" w:color="auto"/>
            </w:tcBorders>
            <w:shd w:val="clear" w:color="auto" w:fill="auto"/>
          </w:tcPr>
          <w:p w:rsidR="00E0362E" w:rsidRPr="00E0362E" w:rsidRDefault="00E0362E" w:rsidP="00E0362E">
            <w:pPr>
              <w:widowControl w:val="0"/>
              <w:overflowPunct/>
              <w:textAlignment w:val="auto"/>
              <w:rPr>
                <w:rFonts w:eastAsia="Times New Roman"/>
                <w:b/>
                <w:i/>
                <w:sz w:val="20"/>
                <w:szCs w:val="20"/>
                <w:lang w:eastAsia="ru-RU"/>
              </w:rPr>
            </w:pPr>
            <w:r w:rsidRPr="00E0362E">
              <w:rPr>
                <w:rFonts w:eastAsia="Times New Roman"/>
                <w:b/>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E0362E" w:rsidRPr="00E0362E" w:rsidTr="00E0362E">
        <w:tc>
          <w:tcPr>
            <w:tcW w:w="647" w:type="dxa"/>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3.1</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1. Выпуск рекламно - информационной продукции туристской деятельности</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587"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163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587"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180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tcBorders>
              <w:top w:val="single" w:sz="4" w:space="0" w:color="auto"/>
              <w:left w:val="nil"/>
              <w:bottom w:val="nil"/>
              <w:right w:val="nil"/>
            </w:tcBorders>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tcBorders>
              <w:top w:val="single" w:sz="4" w:space="0" w:color="auto"/>
              <w:left w:val="nil"/>
              <w:bottom w:val="nil"/>
              <w:right w:val="nil"/>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635"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7"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03"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tcBorders>
              <w:top w:val="single" w:sz="4" w:space="0" w:color="auto"/>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tcBorders>
              <w:top w:val="nil"/>
              <w:left w:val="nil"/>
              <w:bottom w:val="nil"/>
              <w:right w:val="nil"/>
            </w:tcBorders>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tcBorders>
              <w:top w:val="nil"/>
              <w:left w:val="nil"/>
              <w:bottom w:val="nil"/>
              <w:right w:val="nil"/>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635"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7"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03"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tcBorders>
              <w:top w:val="nil"/>
              <w:left w:val="nil"/>
              <w:bottom w:val="nil"/>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tcBorders>
              <w:top w:val="nil"/>
              <w:left w:val="nil"/>
              <w:bottom w:val="single" w:sz="4" w:space="0" w:color="auto"/>
              <w:right w:val="nil"/>
            </w:tcBorders>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tcBorders>
              <w:top w:val="nil"/>
              <w:left w:val="nil"/>
              <w:bottom w:val="single" w:sz="4" w:space="0" w:color="auto"/>
              <w:right w:val="nil"/>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635"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587"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585"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c>
          <w:tcPr>
            <w:tcW w:w="1328"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p>
        </w:tc>
        <w:tc>
          <w:tcPr>
            <w:tcW w:w="1803"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tcBorders>
              <w:top w:val="nil"/>
              <w:left w:val="nil"/>
              <w:bottom w:val="single" w:sz="4" w:space="0" w:color="auto"/>
              <w:right w:val="nil"/>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21"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42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163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1587"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1585"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32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c>
          <w:tcPr>
            <w:tcW w:w="180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w:t>
            </w:r>
          </w:p>
        </w:tc>
        <w:tc>
          <w:tcPr>
            <w:tcW w:w="1843"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9</w:t>
            </w:r>
          </w:p>
        </w:tc>
      </w:tr>
      <w:tr w:rsidR="00E0362E" w:rsidRPr="00E0362E" w:rsidTr="00E0362E">
        <w:tc>
          <w:tcPr>
            <w:tcW w:w="647" w:type="dxa"/>
            <w:vMerge w:val="restart"/>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Итого по задаче 3</w:t>
            </w: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647" w:type="dxa"/>
            <w:vMerge/>
            <w:shd w:val="clear" w:color="auto" w:fill="auto"/>
          </w:tcPr>
          <w:p w:rsidR="00E0362E" w:rsidRPr="00E0362E" w:rsidRDefault="00E0362E" w:rsidP="00E0362E">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427"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1635"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1587"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585"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c>
          <w:tcPr>
            <w:tcW w:w="132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1803" w:type="dxa"/>
            <w:shd w:val="clear" w:color="auto" w:fill="auto"/>
          </w:tcPr>
          <w:p w:rsidR="00E0362E" w:rsidRPr="00E0362E" w:rsidRDefault="00E0362E" w:rsidP="00E0362E">
            <w:pPr>
              <w:widowControl w:val="0"/>
              <w:overflowPunct/>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p>
        </w:tc>
      </w:tr>
      <w:tr w:rsidR="00E0362E" w:rsidRPr="00E0362E" w:rsidTr="00E0362E">
        <w:tc>
          <w:tcPr>
            <w:tcW w:w="4068" w:type="dxa"/>
            <w:gridSpan w:val="3"/>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Итого по программе</w:t>
            </w:r>
          </w:p>
        </w:tc>
        <w:tc>
          <w:tcPr>
            <w:tcW w:w="142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6 738,4</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565,9</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84,6</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6 087,9</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r>
      <w:tr w:rsidR="00E0362E" w:rsidRPr="00E0362E" w:rsidTr="00E0362E">
        <w:tc>
          <w:tcPr>
            <w:tcW w:w="4068"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1 002,1</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130,9</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19,6</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851,6</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r>
      <w:tr w:rsidR="00E0362E" w:rsidRPr="00E0362E" w:rsidTr="00E0362E">
        <w:tc>
          <w:tcPr>
            <w:tcW w:w="4068"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4 204,9</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435,0</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65,0</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3 704,9</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highlight w:val="cyan"/>
                <w:lang w:eastAsia="ru-RU"/>
              </w:rPr>
            </w:pPr>
          </w:p>
        </w:tc>
      </w:tr>
      <w:tr w:rsidR="00E0362E" w:rsidRPr="00E0362E" w:rsidTr="00E0362E">
        <w:trPr>
          <w:trHeight w:val="243"/>
        </w:trPr>
        <w:tc>
          <w:tcPr>
            <w:tcW w:w="4068"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163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1 531,4</w:t>
            </w:r>
          </w:p>
        </w:tc>
        <w:tc>
          <w:tcPr>
            <w:tcW w:w="1587"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1585"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132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1 531,4</w:t>
            </w:r>
          </w:p>
        </w:tc>
        <w:tc>
          <w:tcPr>
            <w:tcW w:w="180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bl>
    <w:p w:rsidR="00E0362E" w:rsidRPr="00E0362E" w:rsidRDefault="00E0362E" w:rsidP="00E0362E">
      <w:pPr>
        <w:widowControl w:val="0"/>
        <w:overflowPunct/>
        <w:ind w:left="10348"/>
        <w:textAlignment w:val="auto"/>
        <w:rPr>
          <w:rFonts w:eastAsia="Times New Roman"/>
          <w:sz w:val="20"/>
          <w:szCs w:val="20"/>
          <w:lang w:eastAsia="ru-RU"/>
        </w:rPr>
      </w:pPr>
    </w:p>
    <w:p w:rsidR="00E0362E" w:rsidRDefault="00E0362E" w:rsidP="00E0362E">
      <w:pPr>
        <w:overflowPunct/>
        <w:autoSpaceDE/>
        <w:autoSpaceDN/>
        <w:adjustRightInd/>
        <w:jc w:val="right"/>
        <w:textAlignment w:val="auto"/>
        <w:rPr>
          <w:rFonts w:eastAsia="Times New Roman"/>
          <w:sz w:val="20"/>
          <w:szCs w:val="20"/>
          <w:lang w:eastAsia="ru-RU"/>
        </w:rPr>
      </w:pPr>
    </w:p>
    <w:p w:rsidR="00E0362E" w:rsidRDefault="00E0362E" w:rsidP="00E0362E">
      <w:pPr>
        <w:overflowPunct/>
        <w:autoSpaceDE/>
        <w:autoSpaceDN/>
        <w:adjustRightInd/>
        <w:jc w:val="right"/>
        <w:textAlignment w:val="auto"/>
        <w:rPr>
          <w:rFonts w:eastAsia="Times New Roman"/>
          <w:sz w:val="20"/>
          <w:szCs w:val="20"/>
          <w:lang w:eastAsia="ru-RU"/>
        </w:rPr>
      </w:pPr>
    </w:p>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Приложение 3</w:t>
      </w:r>
    </w:p>
    <w:p w:rsidR="00E0362E" w:rsidRPr="00E0362E" w:rsidRDefault="00E0362E" w:rsidP="00E0362E">
      <w:pPr>
        <w:widowControl w:val="0"/>
        <w:overflowPunct/>
        <w:ind w:left="10348"/>
        <w:jc w:val="right"/>
        <w:textAlignment w:val="auto"/>
        <w:rPr>
          <w:rFonts w:eastAsia="Times New Roman"/>
          <w:sz w:val="20"/>
          <w:szCs w:val="20"/>
          <w:lang w:eastAsia="ru-RU"/>
        </w:rPr>
      </w:pPr>
      <w:r w:rsidRPr="00E0362E">
        <w:rPr>
          <w:rFonts w:eastAsia="Times New Roman"/>
          <w:sz w:val="20"/>
          <w:szCs w:val="20"/>
          <w:lang w:eastAsia="ru-RU"/>
        </w:rPr>
        <w:t>к муниципальной программе</w:t>
      </w:r>
    </w:p>
    <w:p w:rsidR="00E0362E" w:rsidRPr="00E0362E" w:rsidRDefault="00E0362E" w:rsidP="00E0362E">
      <w:pPr>
        <w:widowControl w:val="0"/>
        <w:overflowPunct/>
        <w:ind w:left="9498"/>
        <w:jc w:val="right"/>
        <w:textAlignment w:val="auto"/>
        <w:rPr>
          <w:rFonts w:eastAsia="Times New Roman"/>
          <w:sz w:val="20"/>
          <w:szCs w:val="20"/>
          <w:lang w:eastAsia="ru-RU"/>
        </w:rPr>
      </w:pPr>
      <w:r w:rsidRPr="00E0362E">
        <w:rPr>
          <w:rFonts w:eastAsia="Times New Roman"/>
          <w:sz w:val="20"/>
          <w:szCs w:val="20"/>
          <w:lang w:eastAsia="ru-RU"/>
        </w:rPr>
        <w:t xml:space="preserve"> «Развитие культуры в Чаинском районе»</w:t>
      </w:r>
    </w:p>
    <w:p w:rsidR="00E0362E" w:rsidRPr="00E0362E" w:rsidRDefault="00E0362E" w:rsidP="00E0362E">
      <w:pPr>
        <w:widowControl w:val="0"/>
        <w:overflowPunct/>
        <w:ind w:firstLine="720"/>
        <w:jc w:val="center"/>
        <w:textAlignment w:val="auto"/>
        <w:rPr>
          <w:rFonts w:eastAsia="Times New Roman"/>
          <w:sz w:val="20"/>
          <w:szCs w:val="20"/>
          <w:lang w:eastAsia="ru-RU"/>
        </w:rPr>
      </w:pP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РЕСУРСНОЕ ОБЕСПЕЧЕНИЕ</w:t>
      </w: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РЕАЛИЗАЦИИ МУНИЦИПАЛЬНОЙ ПРОГРАММЫ «РАЗВИТИЕ КУЛЬТУРЫ В ЧАИНСКОМ РАЙОНЕ»</w:t>
      </w:r>
    </w:p>
    <w:p w:rsidR="00E0362E" w:rsidRPr="00E0362E" w:rsidRDefault="00E0362E" w:rsidP="00E0362E">
      <w:pPr>
        <w:widowControl w:val="0"/>
        <w:overflowPunct/>
        <w:ind w:firstLine="720"/>
        <w:jc w:val="center"/>
        <w:textAlignment w:val="auto"/>
        <w:rPr>
          <w:rFonts w:eastAsia="Times New Roman"/>
          <w:sz w:val="20"/>
          <w:szCs w:val="20"/>
          <w:lang w:eastAsia="ru-RU"/>
        </w:rPr>
      </w:pPr>
      <w:r w:rsidRPr="00E0362E">
        <w:rPr>
          <w:rFonts w:eastAsia="Times New Roman"/>
          <w:sz w:val="20"/>
          <w:szCs w:val="20"/>
          <w:lang w:eastAsia="ru-RU"/>
        </w:rPr>
        <w:t>ЗА СЧЕТ СРЕДСТВ БЮДЖЕТАМУНИЦИПАЛЬНОГО ОБРАЗОВАНИЯ «ЧАИНСКИЙ РАЙОН»ПО ГЛАВНЫМ РАСПОРЯДИТЕЛЯМ БЮДЖЕТНЫХ СРЕДСТВ</w:t>
      </w:r>
    </w:p>
    <w:p w:rsidR="00E0362E" w:rsidRPr="00E0362E" w:rsidRDefault="00E0362E" w:rsidP="00E0362E">
      <w:pPr>
        <w:widowControl w:val="0"/>
        <w:overflowPunct/>
        <w:ind w:firstLine="720"/>
        <w:jc w:val="center"/>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
        <w:gridCol w:w="3402"/>
        <w:gridCol w:w="1559"/>
        <w:gridCol w:w="61"/>
        <w:gridCol w:w="3200"/>
        <w:gridCol w:w="2126"/>
        <w:gridCol w:w="2268"/>
        <w:gridCol w:w="1701"/>
      </w:tblGrid>
      <w:tr w:rsidR="00E0362E" w:rsidRPr="00E0362E" w:rsidTr="00E0362E">
        <w:trPr>
          <w:trHeight w:val="470"/>
        </w:trPr>
        <w:tc>
          <w:tcPr>
            <w:tcW w:w="817" w:type="dxa"/>
            <w:gridSpan w:val="2"/>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п/п</w:t>
            </w:r>
          </w:p>
        </w:tc>
        <w:tc>
          <w:tcPr>
            <w:tcW w:w="3402" w:type="dxa"/>
            <w:vMerge w:val="restart"/>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Наименование цели, задачи, мероприятия муниципальной программы</w:t>
            </w:r>
          </w:p>
        </w:tc>
        <w:tc>
          <w:tcPr>
            <w:tcW w:w="1620" w:type="dxa"/>
            <w:gridSpan w:val="2"/>
            <w:vMerge w:val="restart"/>
            <w:shd w:val="clear" w:color="auto" w:fill="auto"/>
          </w:tcPr>
          <w:p w:rsidR="00E0362E" w:rsidRPr="00E0362E" w:rsidRDefault="00E0362E" w:rsidP="00E0362E">
            <w:pPr>
              <w:widowControl w:val="0"/>
              <w:overflowPunct/>
              <w:ind w:right="123"/>
              <w:jc w:val="center"/>
              <w:textAlignment w:val="auto"/>
              <w:rPr>
                <w:rFonts w:eastAsia="Times New Roman"/>
                <w:sz w:val="20"/>
                <w:szCs w:val="20"/>
                <w:lang w:eastAsia="ru-RU"/>
              </w:rPr>
            </w:pPr>
            <w:r w:rsidRPr="00E0362E">
              <w:rPr>
                <w:rFonts w:eastAsia="Times New Roman"/>
                <w:sz w:val="20"/>
                <w:szCs w:val="20"/>
                <w:lang w:eastAsia="ru-RU"/>
              </w:rPr>
              <w:t>Срок исполнения</w:t>
            </w:r>
          </w:p>
        </w:tc>
        <w:tc>
          <w:tcPr>
            <w:tcW w:w="3200" w:type="dxa"/>
            <w:vMerge w:val="restart"/>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Объем бюджетных ассигнований</w:t>
            </w: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(тыс. рублей) </w:t>
            </w:r>
          </w:p>
        </w:tc>
        <w:tc>
          <w:tcPr>
            <w:tcW w:w="6095" w:type="dxa"/>
            <w:gridSpan w:val="3"/>
            <w:shd w:val="clear" w:color="auto" w:fill="auto"/>
            <w:vAlign w:val="center"/>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E0362E" w:rsidRPr="00E0362E" w:rsidTr="00E0362E">
        <w:tc>
          <w:tcPr>
            <w:tcW w:w="817" w:type="dxa"/>
            <w:gridSpan w:val="2"/>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vMerge/>
            <w:shd w:val="clear" w:color="auto" w:fill="auto"/>
            <w:vAlign w:val="center"/>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200"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ГРБС 1</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(Отдел культуры Чаинского района)</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ГРБС 2</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(Администрация Чаинского района Томской области)</w:t>
            </w:r>
          </w:p>
        </w:tc>
        <w:tc>
          <w:tcPr>
            <w:tcW w:w="1701" w:type="dxa"/>
            <w:shd w:val="clear" w:color="auto" w:fill="auto"/>
          </w:tcPr>
          <w:p w:rsidR="00E0362E" w:rsidRPr="00E0362E" w:rsidRDefault="00E0362E" w:rsidP="00E0362E">
            <w:pPr>
              <w:widowControl w:val="0"/>
              <w:overflowPunct/>
              <w:jc w:val="center"/>
              <w:textAlignment w:val="auto"/>
              <w:rPr>
                <w:rFonts w:eastAsia="Times New Roman"/>
                <w:sz w:val="20"/>
                <w:szCs w:val="20"/>
                <w:lang w:val="en-US" w:eastAsia="ru-RU"/>
              </w:rPr>
            </w:pPr>
            <w:r w:rsidRPr="00E0362E">
              <w:rPr>
                <w:rFonts w:eastAsia="Times New Roman"/>
                <w:sz w:val="20"/>
                <w:szCs w:val="20"/>
                <w:lang w:eastAsia="ru-RU"/>
              </w:rPr>
              <w:t xml:space="preserve">ГРБС </w:t>
            </w:r>
            <w:r w:rsidRPr="00E0362E">
              <w:rPr>
                <w:rFonts w:eastAsia="Times New Roman"/>
                <w:sz w:val="20"/>
                <w:szCs w:val="20"/>
                <w:lang w:val="en-US" w:eastAsia="ru-RU"/>
              </w:rPr>
              <w:t>i</w:t>
            </w:r>
          </w:p>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(наименование)</w:t>
            </w:r>
          </w:p>
        </w:tc>
      </w:tr>
      <w:tr w:rsidR="00E0362E" w:rsidRPr="00E0362E" w:rsidTr="00E0362E">
        <w:tc>
          <w:tcPr>
            <w:tcW w:w="817"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15134" w:type="dxa"/>
            <w:gridSpan w:val="9"/>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Цель программы:-Улучшение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-повышение качества и доступности услуг в сфере культуры на территории Чаинского района;</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E0362E" w:rsidRPr="00E0362E" w:rsidTr="00E0362E">
        <w:tc>
          <w:tcPr>
            <w:tcW w:w="817"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14317" w:type="dxa"/>
            <w:gridSpan w:val="7"/>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0362E" w:rsidRPr="00E0362E" w:rsidTr="00E0362E">
        <w:trPr>
          <w:trHeight w:val="456"/>
        </w:trPr>
        <w:tc>
          <w:tcPr>
            <w:tcW w:w="817" w:type="dxa"/>
            <w:gridSpan w:val="2"/>
            <w:vMerge w:val="restart"/>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1.1</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1.Организация выездов творческих самодеятельных коллективов учреждений культуры поселений Чаинского района</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115,4</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115,4</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37,9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37,9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38,5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38,5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15"/>
        </w:trPr>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39,0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39,0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1.1.1</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xml:space="preserve">Хореографический коллектив </w:t>
            </w:r>
            <w:r w:rsidRPr="00E0362E">
              <w:rPr>
                <w:rFonts w:eastAsia="Times New Roman"/>
                <w:sz w:val="20"/>
                <w:szCs w:val="20"/>
                <w:lang w:eastAsia="ru-RU"/>
              </w:rPr>
              <w:lastRenderedPageBreak/>
              <w:t>«Радужка»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lastRenderedPageBreak/>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5,2</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5,2</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Вокальная группа «Италмас»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Эстрадный коллектив «Комплимент»</w:t>
            </w:r>
          </w:p>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29"/>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57"/>
        </w:trPr>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1.1.4</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Хореографический коллектив «Экзотика»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83"/>
        </w:trPr>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1.1.5</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Фольклорный народно-певческий ансамбль «Звонница»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1.1.6</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xml:space="preserve">Фольклорный ансамбль </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«Сударушка»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1.1.7</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Вокальный ансамбль «Сибирянка»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1.1.8</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Вокальный ансамбль «Горенка»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527"/>
        </w:trPr>
        <w:tc>
          <w:tcPr>
            <w:tcW w:w="817" w:type="dxa"/>
            <w:gridSpan w:val="2"/>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1.2</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903,2</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903,2</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354,4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354,4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258,8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258,8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290,0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290,0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1.2.1</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Областной конкурс исполнителей солдатской песни «Муза, опаленная войной»</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10,4</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10,4</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1.2.2</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 xml:space="preserve">Областной конкурс национальной песни и танца </w:t>
            </w:r>
          </w:p>
          <w:p w:rsidR="00E0362E" w:rsidRPr="00E0362E" w:rsidRDefault="00E0362E" w:rsidP="00E0362E">
            <w:pPr>
              <w:overflowPunct/>
              <w:autoSpaceDE/>
              <w:autoSpaceDN/>
              <w:adjustRightInd/>
              <w:textAlignment w:val="auto"/>
              <w:rPr>
                <w:rFonts w:eastAsia="Times New Roman"/>
                <w:sz w:val="20"/>
                <w:szCs w:val="20"/>
                <w:lang w:eastAsia="ru-RU"/>
              </w:rPr>
            </w:pP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6,8</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6,8</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1.2.3</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 xml:space="preserve">Областной конкурс детского </w:t>
            </w:r>
            <w:r w:rsidRPr="00E0362E">
              <w:rPr>
                <w:rFonts w:eastAsia="Times New Roman"/>
                <w:sz w:val="20"/>
                <w:szCs w:val="20"/>
                <w:lang w:eastAsia="ru-RU"/>
              </w:rPr>
              <w:lastRenderedPageBreak/>
              <w:t xml:space="preserve">творчества </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lastRenderedPageBreak/>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11,1</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59"/>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43"/>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1.2.4</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конкурс самодеятельных композиторов</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1.2.5</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 xml:space="preserve">Областной конкурс художественного слова </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87"/>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1.2.6</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Областной фестиваль театральных коллективов</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9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1.2.7</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фольклорный конкурс</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1.2.8</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конкурс вокального искусства, академического вокала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1.2.9</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конкурс хореографических коллективов</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6,3</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6,3</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1.2.10</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конкурс исполнителей эстрадной песни</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1.2.11</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 xml:space="preserve">Заключительныйконцерт Губернаторского фестиваля </w:t>
            </w:r>
            <w:r w:rsidRPr="00E0362E">
              <w:rPr>
                <w:rFonts w:eastAsia="Times New Roman"/>
                <w:sz w:val="20"/>
                <w:szCs w:val="20"/>
                <w:lang w:val="uk-UA" w:eastAsia="ru-RU"/>
              </w:rPr>
              <w:t>народного творчества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5,4</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1.2.12</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Региональный фестиваль казачьей культуры «Братина»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1.2.13</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праздник «Хлеба»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1.2.14</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Межрайонный фестиваль-конкурс «Праздник гриба»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r w:rsidRPr="00E0362E">
              <w:rPr>
                <w:rFonts w:eastAsia="Times New Roman"/>
                <w:sz w:val="20"/>
                <w:szCs w:val="20"/>
                <w:lang w:eastAsia="ru-RU"/>
              </w:rPr>
              <w:t>1.2.15</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Международный фестиваль-конкурс «Праздник топора»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lastRenderedPageBreak/>
              <w:t>1.2.16</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Областной фестиваль «Праздник жимолости»</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4,9</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1.2.17</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Национальный праздник удмуртской культуры «Гербер»</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1.2.18</w:t>
            </w:r>
          </w:p>
        </w:tc>
        <w:tc>
          <w:tcPr>
            <w:tcW w:w="3402" w:type="dxa"/>
            <w:vMerge w:val="restart"/>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Международная летняя творческая школа «Новые имена»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138,4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138,4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168,8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168,8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1.2.19</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День методических служб</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420"/>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1.3</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Мероприятие 3. Организация и проведение районных конкурсов, фестивалей и праздников, всего, в т.ч.:</w:t>
            </w:r>
          </w:p>
          <w:p w:rsidR="00E0362E" w:rsidRPr="00E0362E" w:rsidRDefault="00E0362E" w:rsidP="00E0362E">
            <w:pPr>
              <w:widowControl w:val="0"/>
              <w:overflowPunct/>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1 749,8</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1 325,1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424,7</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30"/>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353,5</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279,7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73,8</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4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826,9</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648,0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178,9</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5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569,4</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397,4</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172,0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Конкурс исполнителей солдатской песни «Слава Армии родной»</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9,5</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1.3.2</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Конкурс сатиры и юмора «Бриллиантовая рука»</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12,2</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12,2</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13,6</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13,6</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1.3.3</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Конкурс учреждений культуры</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12,0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1.3.4</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xml:space="preserve">Выставка – конкурс декоративно-прикладного творчества </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«Мир добрых вещей»</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1.3.5</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Праздник детства «Родничок»</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87"/>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1.3.6</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Фестиваль «Чаинские просторы»</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17,0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1.3.7</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Мероприятия посвященные старшему поколению:</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xml:space="preserve">- Фестиваль-конкурс старшего </w:t>
            </w:r>
            <w:r w:rsidRPr="00E0362E">
              <w:rPr>
                <w:rFonts w:eastAsia="Times New Roman"/>
                <w:sz w:val="20"/>
                <w:szCs w:val="20"/>
                <w:lang w:eastAsia="ru-RU"/>
              </w:rPr>
              <w:lastRenderedPageBreak/>
              <w:t>поколения «Белой акации гроздья душистые»;</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Районный конкурс «Ветеранское подворье»;</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Районный конкурс по компьютерному многоборью среди пенсионеров Чаинского района;</w:t>
            </w:r>
          </w:p>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 Районный конкурс –фестиваль хоровых и вокальных коллективов ветеранов «Салют, Победа!»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lastRenderedPageBreak/>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val="en-US" w:eastAsia="ru-RU"/>
              </w:rPr>
            </w:pPr>
            <w:r w:rsidRPr="00E0362E">
              <w:rPr>
                <w:rFonts w:eastAsia="Times New Roman"/>
                <w:sz w:val="20"/>
                <w:szCs w:val="20"/>
                <w:lang w:eastAsia="ru-RU"/>
              </w:rPr>
              <w:t>44,8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val="en-US" w:eastAsia="ru-RU"/>
              </w:rPr>
            </w:pPr>
            <w:r w:rsidRPr="00E0362E">
              <w:rPr>
                <w:rFonts w:eastAsia="Times New Roman"/>
                <w:sz w:val="20"/>
                <w:szCs w:val="20"/>
                <w:lang w:eastAsia="ru-RU"/>
              </w:rPr>
              <w:t>44,8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44,8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44,8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46,8</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46,8</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tcBorders>
              <w:top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lastRenderedPageBreak/>
              <w:t>1.3.8</w:t>
            </w:r>
          </w:p>
        </w:tc>
        <w:tc>
          <w:tcPr>
            <w:tcW w:w="3402" w:type="dxa"/>
            <w:vMerge w:val="restart"/>
            <w:tcBorders>
              <w:top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Межрайонный конкурс исполнителей эстрадной песни «Голоса осени»</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48,3</w:t>
            </w:r>
          </w:p>
        </w:tc>
        <w:tc>
          <w:tcPr>
            <w:tcW w:w="2126"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48,3</w:t>
            </w:r>
          </w:p>
        </w:tc>
        <w:tc>
          <w:tcPr>
            <w:tcW w:w="2268"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1.3.9</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День работников культуры</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22,9</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24,9</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24,9</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rPr>
          <w:trHeight w:val="395"/>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1.3.10</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Фестиваль вокально – инструментальных ансамблей и кавер-групп "ВИА-</w:t>
            </w:r>
            <w:r w:rsidRPr="00E0362E">
              <w:rPr>
                <w:rFonts w:eastAsia="Times New Roman"/>
                <w:sz w:val="20"/>
                <w:szCs w:val="20"/>
                <w:lang w:val="en-US" w:eastAsia="ru-RU"/>
              </w:rPr>
              <w:t>FEST</w:t>
            </w:r>
            <w:r w:rsidRPr="00E0362E">
              <w:rPr>
                <w:rFonts w:eastAsia="Times New Roman"/>
                <w:sz w:val="20"/>
                <w:szCs w:val="20"/>
                <w:lang w:eastAsia="ru-RU"/>
              </w:rPr>
              <w:t>"</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47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1.3.11</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Праздник «День семьи, любви и верности»</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4,8</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42,0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42,0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1.3.12</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Торжественная церемония награждения ежегодной премией «Человек года»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85,0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87,0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87,0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1.3.13</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Торжественные проводы юношей в рядах Вооруженных сил РФ, памятные подарки участникам СВО</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24,7</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24,7</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32,9</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24,0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8,9</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26,0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1.3.14</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Подарки участникам ВОВ, вдовам участников ВОВ</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1.3.15</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Мероприятие, посвященное чествованию участникам ВОВ</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14,0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14,0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1.3.16</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День памяти и скорби</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6,0</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lastRenderedPageBreak/>
              <w:t>1.3.17</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Мероприятие, посвященное Дню старшего поколения</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70"/>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70"/>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1.3.18</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День работников сельского хозяйства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val="en-US" w:eastAsia="ru-RU"/>
              </w:rPr>
            </w:pPr>
            <w:r w:rsidRPr="00E0362E">
              <w:rPr>
                <w:rFonts w:eastAsia="Times New Roman"/>
                <w:sz w:val="20"/>
                <w:szCs w:val="20"/>
                <w:lang w:eastAsia="ru-RU"/>
              </w:rPr>
              <w:t>53,8</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val="en-US" w:eastAsia="ru-RU"/>
              </w:rPr>
            </w:pPr>
            <w:r w:rsidRPr="00E0362E">
              <w:rPr>
                <w:rFonts w:eastAsia="Times New Roman"/>
                <w:sz w:val="20"/>
                <w:szCs w:val="20"/>
                <w:lang w:eastAsia="ru-RU"/>
              </w:rPr>
              <w:t>53,8</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65,0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65,0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65,0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1.3.19</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Мероприятие, посвященное празднованию 9 мая</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34,3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34,3</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25,0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50,0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620"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00"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ind w:right="-108"/>
              <w:textAlignment w:val="auto"/>
              <w:rPr>
                <w:rFonts w:eastAsia="Times New Roman"/>
                <w:sz w:val="20"/>
                <w:szCs w:val="20"/>
                <w:lang w:eastAsia="ru-RU"/>
              </w:rPr>
            </w:pPr>
            <w:r w:rsidRPr="00E0362E">
              <w:rPr>
                <w:rFonts w:eastAsia="Times New Roman"/>
                <w:sz w:val="20"/>
                <w:szCs w:val="20"/>
                <w:lang w:eastAsia="ru-RU"/>
              </w:rPr>
              <w:t>1.3.20</w:t>
            </w:r>
          </w:p>
        </w:tc>
        <w:tc>
          <w:tcPr>
            <w:tcW w:w="3402"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Мероприятие, посвященное празднованию 100 -летия Чаинского района</w:t>
            </w: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359,1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359,1</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1.4</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4. Выпуск буклетов, афиш о творческих коллективах,</w:t>
            </w:r>
          </w:p>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b/>
                <w:sz w:val="20"/>
                <w:szCs w:val="20"/>
                <w:lang w:eastAsia="ru-RU"/>
              </w:rPr>
              <w:t>опубликование материалов в средствах массовой информации о деятельности творческих коллективов района</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60,0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60,0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1.5</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5. Реализация значимых юбилейных мероприятий, памятных дат на территории района</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211,8</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211,8</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11,8</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11,8</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100,0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268"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100,0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545"/>
        </w:trPr>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100,0</w:t>
            </w:r>
          </w:p>
        </w:tc>
        <w:tc>
          <w:tcPr>
            <w:tcW w:w="2126"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268"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100,0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189"/>
        </w:trPr>
        <w:tc>
          <w:tcPr>
            <w:tcW w:w="817" w:type="dxa"/>
            <w:gridSpan w:val="2"/>
            <w:vMerge w:val="restart"/>
            <w:shd w:val="clear" w:color="auto" w:fill="auto"/>
          </w:tcPr>
          <w:p w:rsidR="00E0362E" w:rsidRPr="00E0362E" w:rsidRDefault="00E0362E" w:rsidP="00E0362E">
            <w:pPr>
              <w:widowControl w:val="0"/>
              <w:overflowPunct/>
              <w:textAlignment w:val="auto"/>
              <w:rPr>
                <w:rFonts w:eastAsia="Times New Roman"/>
                <w:b/>
                <w:sz w:val="20"/>
                <w:szCs w:val="20"/>
                <w:lang w:eastAsia="ru-RU"/>
              </w:rPr>
            </w:pPr>
            <w:r w:rsidRPr="00E0362E">
              <w:rPr>
                <w:rFonts w:eastAsia="Times New Roman"/>
                <w:b/>
                <w:sz w:val="20"/>
                <w:szCs w:val="20"/>
                <w:lang w:eastAsia="ru-RU"/>
              </w:rPr>
              <w:t>1.6</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6. Разработка проектно-сметной документации ремонта крыши здания МКУК «Усть-Бакчарский ЦКиД»</w:t>
            </w:r>
          </w:p>
        </w:tc>
        <w:tc>
          <w:tcPr>
            <w:tcW w:w="1620"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226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p>
        </w:tc>
      </w:tr>
      <w:tr w:rsidR="00E0362E" w:rsidRPr="00E0362E" w:rsidTr="00E0362E">
        <w:trPr>
          <w:trHeight w:val="179"/>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32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1539,4</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73"/>
        </w:trPr>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73"/>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1.7</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w:t>
            </w:r>
          </w:p>
        </w:tc>
        <w:tc>
          <w:tcPr>
            <w:tcW w:w="1620" w:type="dxa"/>
            <w:gridSpan w:val="2"/>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73"/>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73"/>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519,0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273"/>
        </w:trPr>
        <w:tc>
          <w:tcPr>
            <w:tcW w:w="817" w:type="dxa"/>
            <w:gridSpan w:val="2"/>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460"/>
        </w:trPr>
        <w:tc>
          <w:tcPr>
            <w:tcW w:w="4219" w:type="dxa"/>
            <w:gridSpan w:val="3"/>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Итого по задаче 1</w:t>
            </w:r>
          </w:p>
        </w:tc>
        <w:tc>
          <w:tcPr>
            <w:tcW w:w="1620" w:type="dxa"/>
            <w:gridSpan w:val="2"/>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00"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5 098,6</w:t>
            </w:r>
          </w:p>
        </w:tc>
        <w:tc>
          <w:tcPr>
            <w:tcW w:w="2126"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4 462,1</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636,5</w:t>
            </w:r>
          </w:p>
        </w:tc>
        <w:tc>
          <w:tcPr>
            <w:tcW w:w="1701"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777,6</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692,0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85,6</w:t>
            </w:r>
          </w:p>
        </w:tc>
        <w:tc>
          <w:tcPr>
            <w:tcW w:w="1701"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3 302,6</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3 023,7</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278,9</w:t>
            </w:r>
          </w:p>
        </w:tc>
        <w:tc>
          <w:tcPr>
            <w:tcW w:w="1701"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00"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1018,4</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746,4</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272,0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p>
        </w:tc>
      </w:tr>
      <w:tr w:rsidR="00E0362E" w:rsidRPr="00E0362E" w:rsidTr="00E0362E">
        <w:trPr>
          <w:trHeight w:val="377"/>
        </w:trPr>
        <w:tc>
          <w:tcPr>
            <w:tcW w:w="817"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02"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559"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rPr>
          <w:trHeight w:val="377"/>
        </w:trPr>
        <w:tc>
          <w:tcPr>
            <w:tcW w:w="15134" w:type="dxa"/>
            <w:gridSpan w:val="9"/>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b/>
                <w:sz w:val="20"/>
                <w:szCs w:val="20"/>
                <w:lang w:eastAsia="ru-RU"/>
              </w:rPr>
              <w:lastRenderedPageBreak/>
              <w:t>Задача 2: Укрепление материально - технической базы в учреждениях культуры Чаинского района, творческих коллективах, кружках</w:t>
            </w:r>
          </w:p>
        </w:tc>
      </w:tr>
      <w:tr w:rsidR="00E0362E" w:rsidRPr="00E0362E" w:rsidTr="00E0362E">
        <w:trPr>
          <w:trHeight w:val="570"/>
        </w:trPr>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w:t>
            </w:r>
          </w:p>
        </w:tc>
        <w:tc>
          <w:tcPr>
            <w:tcW w:w="3402" w:type="dxa"/>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559"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312,0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312,0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45"/>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41"/>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155,0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155,0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50"/>
        </w:trPr>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157,0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157,0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817"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2.1.1</w:t>
            </w:r>
          </w:p>
        </w:tc>
        <w:tc>
          <w:tcPr>
            <w:tcW w:w="3402" w:type="dxa"/>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Хореографический коллектив «Экзотика»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10,5</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817"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02" w:type="dxa"/>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11,6</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2.1.2</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Вокальный ансамбль Сибирянка»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2.1.3</w:t>
            </w:r>
          </w:p>
        </w:tc>
        <w:tc>
          <w:tcPr>
            <w:tcW w:w="3421"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Вокальный ансамбль «Горенка»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2.1.4</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Хореографический коллектив «Радужка»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2.1.5</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sz w:val="20"/>
                <w:szCs w:val="20"/>
                <w:lang w:eastAsia="ru-RU"/>
              </w:rPr>
            </w:pPr>
            <w:r w:rsidRPr="00E0362E">
              <w:rPr>
                <w:rFonts w:eastAsia="Times New Roman"/>
                <w:sz w:val="20"/>
                <w:szCs w:val="20"/>
                <w:lang w:eastAsia="ru-RU"/>
              </w:rPr>
              <w:t>Вокальная группа «Италмас»</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2.1.6</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Эстрадный коллектив «Комплимент»</w:t>
            </w:r>
          </w:p>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22,5</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22,5</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23,0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2.1.7</w:t>
            </w:r>
          </w:p>
        </w:tc>
        <w:tc>
          <w:tcPr>
            <w:tcW w:w="3421" w:type="dxa"/>
            <w:gridSpan w:val="2"/>
            <w:vMerge w:val="restart"/>
            <w:shd w:val="clear" w:color="auto" w:fill="auto"/>
          </w:tcPr>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 xml:space="preserve">Фольклорный ансамбль </w:t>
            </w:r>
          </w:p>
          <w:p w:rsidR="00E0362E" w:rsidRPr="00E0362E" w:rsidRDefault="00E0362E" w:rsidP="00E0362E">
            <w:pPr>
              <w:overflowPunct/>
              <w:autoSpaceDE/>
              <w:autoSpaceDN/>
              <w:adjustRightInd/>
              <w:jc w:val="both"/>
              <w:textAlignment w:val="auto"/>
              <w:rPr>
                <w:rFonts w:eastAsia="Times New Roman"/>
                <w:sz w:val="20"/>
                <w:szCs w:val="20"/>
                <w:lang w:eastAsia="ru-RU"/>
              </w:rPr>
            </w:pPr>
            <w:r w:rsidRPr="00E0362E">
              <w:rPr>
                <w:rFonts w:eastAsia="Times New Roman"/>
                <w:sz w:val="20"/>
                <w:szCs w:val="20"/>
                <w:lang w:eastAsia="ru-RU"/>
              </w:rPr>
              <w:t>«Сударушка»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2.1.8</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Фольклорный народно-певческий ансамбль «Звонница»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16,0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15,4</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15,4</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21"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559"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61"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rPr>
          <w:trHeight w:val="405"/>
        </w:trPr>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2.2</w:t>
            </w:r>
          </w:p>
        </w:tc>
        <w:tc>
          <w:tcPr>
            <w:tcW w:w="3421" w:type="dxa"/>
            <w:gridSpan w:val="2"/>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Мероприятие 2. Приобретение звукового и светового оборудования, музыкальных инструментов</w:t>
            </w:r>
          </w:p>
        </w:tc>
        <w:tc>
          <w:tcPr>
            <w:tcW w:w="1559"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523,1</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523,1</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45"/>
        </w:trPr>
        <w:tc>
          <w:tcPr>
            <w:tcW w:w="798" w:type="dxa"/>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66,1</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66,1</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345"/>
        </w:trPr>
        <w:tc>
          <w:tcPr>
            <w:tcW w:w="798" w:type="dxa"/>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201,0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201,0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rPr>
          <w:trHeight w:val="255"/>
        </w:trPr>
        <w:tc>
          <w:tcPr>
            <w:tcW w:w="798" w:type="dxa"/>
            <w:vMerge/>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p w:rsidR="00E0362E" w:rsidRPr="00E0362E" w:rsidRDefault="00E0362E" w:rsidP="00E0362E">
            <w:pPr>
              <w:overflowPunct/>
              <w:autoSpaceDE/>
              <w:autoSpaceDN/>
              <w:adjustRightInd/>
              <w:jc w:val="center"/>
              <w:textAlignment w:val="auto"/>
              <w:rPr>
                <w:rFonts w:eastAsia="Times New Roman"/>
                <w:b/>
                <w:sz w:val="20"/>
                <w:szCs w:val="20"/>
                <w:lang w:eastAsia="ru-RU"/>
              </w:rPr>
            </w:pP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256,0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256,0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lastRenderedPageBreak/>
              <w:t>2.2.1</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Эстрадный коллектив «Комплимент»</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66,1</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66,1</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65,0  </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 xml:space="preserve">65,0  </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70,0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2.2.2</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Фольклорный ансамбль «Сударушка»</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2.2.3</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Хореографический коллектив «Экзотика»</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rPr>
          <w:trHeight w:val="70"/>
        </w:trPr>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2.2.4</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Творческий коллектив «Горенка»</w:t>
            </w:r>
          </w:p>
          <w:p w:rsidR="00E0362E" w:rsidRPr="00E0362E" w:rsidRDefault="00E0362E" w:rsidP="00E0362E">
            <w:pPr>
              <w:overflowPunct/>
              <w:autoSpaceDE/>
              <w:autoSpaceDN/>
              <w:adjustRightInd/>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2.2.5</w:t>
            </w:r>
          </w:p>
        </w:tc>
        <w:tc>
          <w:tcPr>
            <w:tcW w:w="3421"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val="uk-UA" w:eastAsia="ru-RU"/>
              </w:rPr>
              <w:t xml:space="preserve">Вокальный ансамбль </w:t>
            </w:r>
            <w:r w:rsidRPr="00E0362E">
              <w:rPr>
                <w:rFonts w:eastAsia="Times New Roman"/>
                <w:sz w:val="20"/>
                <w:szCs w:val="20"/>
                <w:lang w:eastAsia="ru-RU"/>
              </w:rPr>
              <w:t xml:space="preserve"> «Сибирянка»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2.2.6</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Вокальный ансамбль «</w:t>
            </w:r>
            <w:r w:rsidRPr="00E0362E">
              <w:rPr>
                <w:rFonts w:eastAsia="Times New Roman"/>
                <w:sz w:val="20"/>
                <w:szCs w:val="20"/>
                <w:lang w:val="uk-UA" w:eastAsia="ru-RU"/>
              </w:rPr>
              <w:t>Италмас</w:t>
            </w:r>
            <w:r w:rsidRPr="00E0362E">
              <w:rPr>
                <w:rFonts w:eastAsia="Times New Roman"/>
                <w:sz w:val="20"/>
                <w:szCs w:val="20"/>
                <w:lang w:eastAsia="ru-RU"/>
              </w:rPr>
              <w:t>»</w:t>
            </w:r>
          </w:p>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30,0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2.2.7</w:t>
            </w:r>
          </w:p>
        </w:tc>
        <w:tc>
          <w:tcPr>
            <w:tcW w:w="3421" w:type="dxa"/>
            <w:gridSpan w:val="2"/>
            <w:vMerge w:val="restart"/>
            <w:shd w:val="clear" w:color="auto" w:fill="auto"/>
          </w:tcPr>
          <w:p w:rsidR="00E0362E" w:rsidRPr="00E0362E" w:rsidRDefault="00E0362E" w:rsidP="00E0362E">
            <w:pPr>
              <w:widowControl w:val="0"/>
              <w:overflowPunct/>
              <w:textAlignment w:val="auto"/>
              <w:rPr>
                <w:rFonts w:eastAsia="Times New Roman"/>
                <w:sz w:val="20"/>
                <w:szCs w:val="20"/>
                <w:lang w:eastAsia="ru-RU"/>
              </w:rPr>
            </w:pPr>
            <w:r w:rsidRPr="00E0362E">
              <w:rPr>
                <w:rFonts w:eastAsia="Times New Roman"/>
                <w:sz w:val="20"/>
                <w:szCs w:val="20"/>
                <w:lang w:eastAsia="ru-RU"/>
              </w:rPr>
              <w:t>Фольклорный народно-певческий ансамбль «Звонница»</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46,0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tcBorders>
              <w:bottom w:val="single" w:sz="4" w:space="0" w:color="auto"/>
            </w:tcBorders>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56,0</w:t>
            </w:r>
          </w:p>
        </w:tc>
        <w:tc>
          <w:tcPr>
            <w:tcW w:w="2126"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56,0</w:t>
            </w:r>
          </w:p>
        </w:tc>
        <w:tc>
          <w:tcPr>
            <w:tcW w:w="2268" w:type="dxa"/>
            <w:tcBorders>
              <w:bottom w:val="single" w:sz="4" w:space="0" w:color="auto"/>
            </w:tcBorders>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tcBorders>
              <w:bottom w:val="single" w:sz="4" w:space="0" w:color="auto"/>
            </w:tcBorders>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1</w:t>
            </w:r>
          </w:p>
        </w:tc>
        <w:tc>
          <w:tcPr>
            <w:tcW w:w="3421"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w:t>
            </w:r>
          </w:p>
        </w:tc>
        <w:tc>
          <w:tcPr>
            <w:tcW w:w="1559"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3</w:t>
            </w:r>
          </w:p>
        </w:tc>
        <w:tc>
          <w:tcPr>
            <w:tcW w:w="3261" w:type="dxa"/>
            <w:gridSpan w:val="2"/>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w:t>
            </w:r>
          </w:p>
        </w:tc>
        <w:tc>
          <w:tcPr>
            <w:tcW w:w="2126"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5</w:t>
            </w:r>
          </w:p>
        </w:tc>
        <w:tc>
          <w:tcPr>
            <w:tcW w:w="2268"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6</w:t>
            </w:r>
          </w:p>
        </w:tc>
        <w:tc>
          <w:tcPr>
            <w:tcW w:w="1701" w:type="dxa"/>
            <w:tcBorders>
              <w:top w:val="single" w:sz="4" w:space="0" w:color="auto"/>
            </w:tcBorders>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7</w:t>
            </w:r>
          </w:p>
        </w:tc>
      </w:tr>
      <w:tr w:rsidR="00E0362E" w:rsidRPr="00E0362E" w:rsidTr="00E0362E">
        <w:tc>
          <w:tcPr>
            <w:tcW w:w="798" w:type="dxa"/>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2.3</w:t>
            </w:r>
          </w:p>
        </w:tc>
        <w:tc>
          <w:tcPr>
            <w:tcW w:w="3421" w:type="dxa"/>
            <w:gridSpan w:val="2"/>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 xml:space="preserve">Мероприятие 3. Предоставление субсидии МБУК «МЦБС» на комплектование книжных фондов библиотеки </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p>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238,4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238,4</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2.3.1</w:t>
            </w:r>
          </w:p>
        </w:tc>
        <w:tc>
          <w:tcPr>
            <w:tcW w:w="3421" w:type="dxa"/>
            <w:gridSpan w:val="2"/>
            <w:vMerge w:val="restart"/>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МБУК «МЦБС»</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158,4</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158,4</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80,0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80,0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2.4</w:t>
            </w:r>
          </w:p>
        </w:tc>
        <w:tc>
          <w:tcPr>
            <w:tcW w:w="3421" w:type="dxa"/>
            <w:gridSpan w:val="2"/>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 xml:space="preserve">Мероприятие 4. Предоставление субсидии МБУК «Подгорнский ЦКиД» на приобретение звукового оборудования </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p>
          <w:p w:rsidR="00E0362E" w:rsidRPr="00E0362E" w:rsidRDefault="00E0362E" w:rsidP="00E0362E">
            <w:pPr>
              <w:overflowPunct/>
              <w:autoSpaceDE/>
              <w:autoSpaceDN/>
              <w:adjustRightInd/>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526,3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526,3</w:t>
            </w:r>
          </w:p>
        </w:tc>
        <w:tc>
          <w:tcPr>
            <w:tcW w:w="226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2.4.1</w:t>
            </w:r>
          </w:p>
        </w:tc>
        <w:tc>
          <w:tcPr>
            <w:tcW w:w="3421" w:type="dxa"/>
            <w:gridSpan w:val="2"/>
            <w:vMerge w:val="restart"/>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r w:rsidRPr="00E0362E">
              <w:rPr>
                <w:rFonts w:eastAsia="Times New Roman"/>
                <w:sz w:val="20"/>
                <w:szCs w:val="20"/>
                <w:lang w:eastAsia="ru-RU"/>
              </w:rPr>
              <w:t>МБУК «Подгорнский ЦКиД»</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526,3</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526,3</w:t>
            </w:r>
          </w:p>
        </w:tc>
        <w:tc>
          <w:tcPr>
            <w:tcW w:w="226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798" w:type="dxa"/>
            <w:vMerge/>
            <w:shd w:val="clear" w:color="auto" w:fill="auto"/>
          </w:tcPr>
          <w:p w:rsidR="00E0362E" w:rsidRPr="00E0362E" w:rsidRDefault="00E0362E" w:rsidP="00E0362E">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E0362E" w:rsidRPr="00E0362E" w:rsidRDefault="00E0362E" w:rsidP="00E0362E">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126"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r w:rsidR="00E0362E" w:rsidRPr="00E0362E" w:rsidTr="00E0362E">
        <w:tc>
          <w:tcPr>
            <w:tcW w:w="4219" w:type="dxa"/>
            <w:gridSpan w:val="3"/>
            <w:vMerge w:val="restart"/>
            <w:shd w:val="clear" w:color="auto" w:fill="auto"/>
            <w:vAlign w:val="center"/>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Итого по задаче 2</w:t>
            </w:r>
          </w:p>
        </w:tc>
        <w:tc>
          <w:tcPr>
            <w:tcW w:w="1559"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всего</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i/>
                <w:sz w:val="20"/>
                <w:szCs w:val="20"/>
                <w:lang w:val="en-US" w:eastAsia="ru-RU"/>
              </w:rPr>
            </w:pPr>
            <w:r w:rsidRPr="00E0362E">
              <w:rPr>
                <w:rFonts w:eastAsia="Times New Roman"/>
                <w:b/>
                <w:i/>
                <w:sz w:val="20"/>
                <w:szCs w:val="20"/>
                <w:lang w:eastAsia="ru-RU"/>
              </w:rPr>
              <w:t>1 599,8</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val="en-US" w:eastAsia="ru-RU"/>
              </w:rPr>
            </w:pPr>
            <w:r w:rsidRPr="00E0362E">
              <w:rPr>
                <w:rFonts w:eastAsia="Times New Roman"/>
                <w:b/>
                <w:i/>
                <w:sz w:val="20"/>
                <w:szCs w:val="20"/>
                <w:lang w:eastAsia="ru-RU"/>
              </w:rPr>
              <w:t>1 599,8</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vAlign w:val="center"/>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224,5</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224,5</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vAlign w:val="center"/>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882,3</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882,3</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vAlign w:val="center"/>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493,0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493,0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15134" w:type="dxa"/>
            <w:gridSpan w:val="9"/>
            <w:shd w:val="clear" w:color="auto" w:fill="auto"/>
          </w:tcPr>
          <w:p w:rsidR="00E0362E" w:rsidRPr="00E0362E" w:rsidRDefault="00E0362E" w:rsidP="00E0362E">
            <w:pPr>
              <w:widowControl w:val="0"/>
              <w:overflowPunct/>
              <w:textAlignment w:val="auto"/>
              <w:rPr>
                <w:rFonts w:eastAsia="Times New Roman"/>
                <w:b/>
                <w:i/>
                <w:sz w:val="20"/>
                <w:szCs w:val="20"/>
                <w:lang w:eastAsia="ru-RU"/>
              </w:rPr>
            </w:pPr>
            <w:r w:rsidRPr="00E0362E">
              <w:rPr>
                <w:rFonts w:eastAsia="Times New Roman"/>
                <w:b/>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w:t>
            </w:r>
            <w:r w:rsidRPr="00E0362E">
              <w:rPr>
                <w:rFonts w:eastAsia="Times New Roman"/>
                <w:b/>
                <w:sz w:val="20"/>
                <w:szCs w:val="20"/>
                <w:lang w:eastAsia="ru-RU"/>
              </w:rPr>
              <w:lastRenderedPageBreak/>
              <w:t>информационного обеспечения туристской деятельности:</w:t>
            </w:r>
          </w:p>
        </w:tc>
      </w:tr>
      <w:tr w:rsidR="00E0362E" w:rsidRPr="00E0362E" w:rsidTr="00E0362E">
        <w:tc>
          <w:tcPr>
            <w:tcW w:w="4219" w:type="dxa"/>
            <w:gridSpan w:val="3"/>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lastRenderedPageBreak/>
              <w:t>Мероприятие 1. Выпуск рекламно - информационной продукции туристской деятельности</w:t>
            </w:r>
          </w:p>
        </w:tc>
        <w:tc>
          <w:tcPr>
            <w:tcW w:w="1559"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40,0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2023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sz w:val="20"/>
                <w:szCs w:val="20"/>
                <w:lang w:eastAsia="ru-RU"/>
              </w:rPr>
              <w:t>0</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2024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sz w:val="20"/>
                <w:szCs w:val="20"/>
                <w:lang w:eastAsia="ru-RU"/>
              </w:rPr>
              <w:t>2025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sz w:val="20"/>
                <w:szCs w:val="20"/>
                <w:lang w:eastAsia="ru-RU"/>
              </w:rPr>
              <w:t>20,0</w:t>
            </w:r>
          </w:p>
        </w:tc>
        <w:tc>
          <w:tcPr>
            <w:tcW w:w="2126" w:type="dxa"/>
            <w:shd w:val="clear" w:color="auto" w:fill="auto"/>
          </w:tcPr>
          <w:p w:rsidR="00E0362E" w:rsidRPr="00E0362E" w:rsidRDefault="00E0362E" w:rsidP="00E0362E">
            <w:pPr>
              <w:widowControl w:val="0"/>
              <w:overflowPunct/>
              <w:jc w:val="center"/>
              <w:textAlignment w:val="auto"/>
              <w:rPr>
                <w:rFonts w:eastAsia="Times New Roman"/>
                <w:sz w:val="20"/>
                <w:szCs w:val="20"/>
                <w:lang w:eastAsia="ru-RU"/>
              </w:rPr>
            </w:pPr>
            <w:r w:rsidRPr="00E0362E">
              <w:rPr>
                <w:rFonts w:eastAsia="Times New Roman"/>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i/>
                <w:sz w:val="20"/>
                <w:szCs w:val="20"/>
                <w:lang w:eastAsia="ru-RU"/>
              </w:rPr>
            </w:pPr>
            <w:r w:rsidRPr="00E0362E">
              <w:rPr>
                <w:rFonts w:eastAsia="Times New Roman"/>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val="restart"/>
            <w:shd w:val="clear" w:color="auto" w:fill="auto"/>
          </w:tcPr>
          <w:p w:rsidR="00E0362E" w:rsidRPr="00E0362E" w:rsidRDefault="00E0362E" w:rsidP="00E0362E">
            <w:pPr>
              <w:widowControl w:val="0"/>
              <w:overflowPunct/>
              <w:jc w:val="both"/>
              <w:textAlignment w:val="auto"/>
              <w:rPr>
                <w:rFonts w:eastAsia="Times New Roman"/>
                <w:b/>
                <w:sz w:val="20"/>
                <w:szCs w:val="20"/>
                <w:lang w:eastAsia="ru-RU"/>
              </w:rPr>
            </w:pPr>
            <w:r w:rsidRPr="00E0362E">
              <w:rPr>
                <w:rFonts w:eastAsia="Times New Roman"/>
                <w:b/>
                <w:sz w:val="20"/>
                <w:szCs w:val="20"/>
                <w:lang w:eastAsia="ru-RU"/>
              </w:rPr>
              <w:t>Итого по задаче 3</w:t>
            </w:r>
          </w:p>
        </w:tc>
        <w:tc>
          <w:tcPr>
            <w:tcW w:w="1559"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40,0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61" w:type="dxa"/>
            <w:gridSpan w:val="2"/>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126"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r w:rsidRPr="00E0362E">
              <w:rPr>
                <w:rFonts w:eastAsia="Times New Roman"/>
                <w:b/>
                <w:sz w:val="20"/>
                <w:szCs w:val="20"/>
                <w:lang w:eastAsia="ru-RU"/>
              </w:rPr>
              <w:t>20,0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0</w:t>
            </w:r>
          </w:p>
        </w:tc>
        <w:tc>
          <w:tcPr>
            <w:tcW w:w="1701" w:type="dxa"/>
            <w:shd w:val="clear" w:color="auto" w:fill="auto"/>
          </w:tcPr>
          <w:p w:rsidR="00E0362E" w:rsidRPr="00E0362E" w:rsidRDefault="00E0362E" w:rsidP="00E0362E">
            <w:pPr>
              <w:widowControl w:val="0"/>
              <w:overflowPunct/>
              <w:jc w:val="center"/>
              <w:textAlignment w:val="auto"/>
              <w:rPr>
                <w:rFonts w:eastAsia="Times New Roman"/>
                <w:b/>
                <w:sz w:val="20"/>
                <w:szCs w:val="20"/>
                <w:lang w:eastAsia="ru-RU"/>
              </w:rPr>
            </w:pPr>
          </w:p>
        </w:tc>
      </w:tr>
      <w:tr w:rsidR="00E0362E" w:rsidRPr="00E0362E" w:rsidTr="00E0362E">
        <w:tc>
          <w:tcPr>
            <w:tcW w:w="4219" w:type="dxa"/>
            <w:gridSpan w:val="3"/>
            <w:vMerge w:val="restart"/>
            <w:shd w:val="clear" w:color="auto" w:fill="auto"/>
          </w:tcPr>
          <w:p w:rsidR="00E0362E" w:rsidRPr="00E0362E" w:rsidRDefault="00E0362E" w:rsidP="00E0362E">
            <w:pPr>
              <w:overflowPunct/>
              <w:autoSpaceDE/>
              <w:autoSpaceDN/>
              <w:adjustRightInd/>
              <w:textAlignment w:val="auto"/>
              <w:rPr>
                <w:rFonts w:eastAsia="Times New Roman"/>
                <w:b/>
                <w:sz w:val="20"/>
                <w:szCs w:val="20"/>
                <w:lang w:eastAsia="ru-RU"/>
              </w:rPr>
            </w:pPr>
            <w:r w:rsidRPr="00E0362E">
              <w:rPr>
                <w:rFonts w:eastAsia="Times New Roman"/>
                <w:b/>
                <w:sz w:val="20"/>
                <w:szCs w:val="20"/>
                <w:lang w:eastAsia="ru-RU"/>
              </w:rPr>
              <w:t>Итого по программе</w:t>
            </w: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Всего</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6738,4</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6101,9</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636,5</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i/>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2023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1 002,1</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916,5</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85,6</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2024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4204,9</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3 926,0</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278,9</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p>
        </w:tc>
      </w:tr>
      <w:tr w:rsidR="00E0362E" w:rsidRPr="00E0362E" w:rsidTr="00E0362E">
        <w:tc>
          <w:tcPr>
            <w:tcW w:w="4219" w:type="dxa"/>
            <w:gridSpan w:val="3"/>
            <w:vMerge/>
            <w:shd w:val="clear" w:color="auto" w:fill="auto"/>
          </w:tcPr>
          <w:p w:rsidR="00E0362E" w:rsidRPr="00E0362E" w:rsidRDefault="00E0362E" w:rsidP="00E0362E">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2025 год</w:t>
            </w:r>
          </w:p>
        </w:tc>
        <w:tc>
          <w:tcPr>
            <w:tcW w:w="3261" w:type="dxa"/>
            <w:gridSpan w:val="2"/>
            <w:shd w:val="clear" w:color="auto" w:fill="auto"/>
          </w:tcPr>
          <w:p w:rsidR="00E0362E" w:rsidRPr="00E0362E" w:rsidRDefault="00E0362E" w:rsidP="00E0362E">
            <w:pPr>
              <w:overflowPunct/>
              <w:autoSpaceDE/>
              <w:autoSpaceDN/>
              <w:adjustRightInd/>
              <w:jc w:val="center"/>
              <w:textAlignment w:val="auto"/>
              <w:rPr>
                <w:rFonts w:eastAsia="Times New Roman"/>
                <w:b/>
                <w:sz w:val="20"/>
                <w:szCs w:val="20"/>
                <w:lang w:eastAsia="ru-RU"/>
              </w:rPr>
            </w:pPr>
            <w:r w:rsidRPr="00E0362E">
              <w:rPr>
                <w:rFonts w:eastAsia="Times New Roman"/>
                <w:b/>
                <w:sz w:val="20"/>
                <w:szCs w:val="20"/>
                <w:lang w:eastAsia="ru-RU"/>
              </w:rPr>
              <w:t>1 531,4</w:t>
            </w:r>
          </w:p>
        </w:tc>
        <w:tc>
          <w:tcPr>
            <w:tcW w:w="2126"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1 259,4</w:t>
            </w:r>
          </w:p>
        </w:tc>
        <w:tc>
          <w:tcPr>
            <w:tcW w:w="2268" w:type="dxa"/>
            <w:shd w:val="clear" w:color="auto" w:fill="auto"/>
          </w:tcPr>
          <w:p w:rsidR="00E0362E" w:rsidRPr="00E0362E" w:rsidRDefault="00E0362E" w:rsidP="00E0362E">
            <w:pPr>
              <w:widowControl w:val="0"/>
              <w:overflowPunct/>
              <w:jc w:val="center"/>
              <w:textAlignment w:val="auto"/>
              <w:rPr>
                <w:rFonts w:eastAsia="Times New Roman"/>
                <w:b/>
                <w:i/>
                <w:sz w:val="20"/>
                <w:szCs w:val="20"/>
                <w:lang w:eastAsia="ru-RU"/>
              </w:rPr>
            </w:pPr>
            <w:r w:rsidRPr="00E0362E">
              <w:rPr>
                <w:rFonts w:eastAsia="Times New Roman"/>
                <w:b/>
                <w:i/>
                <w:sz w:val="20"/>
                <w:szCs w:val="20"/>
                <w:lang w:eastAsia="ru-RU"/>
              </w:rPr>
              <w:t>272,0</w:t>
            </w:r>
          </w:p>
        </w:tc>
        <w:tc>
          <w:tcPr>
            <w:tcW w:w="1701" w:type="dxa"/>
            <w:shd w:val="clear" w:color="auto" w:fill="auto"/>
          </w:tcPr>
          <w:p w:rsidR="00E0362E" w:rsidRPr="00E0362E" w:rsidRDefault="00E0362E" w:rsidP="00E0362E">
            <w:pPr>
              <w:overflowPunct/>
              <w:autoSpaceDE/>
              <w:autoSpaceDN/>
              <w:adjustRightInd/>
              <w:jc w:val="center"/>
              <w:textAlignment w:val="auto"/>
              <w:rPr>
                <w:rFonts w:eastAsia="Times New Roman"/>
                <w:sz w:val="20"/>
                <w:szCs w:val="20"/>
                <w:lang w:eastAsia="ru-RU"/>
              </w:rPr>
            </w:pPr>
          </w:p>
        </w:tc>
      </w:tr>
    </w:tbl>
    <w:p w:rsidR="00E0362E" w:rsidRPr="00E0362E" w:rsidRDefault="00E0362E" w:rsidP="00E0362E">
      <w:pPr>
        <w:widowControl w:val="0"/>
        <w:overflowPunct/>
        <w:ind w:firstLine="567"/>
        <w:jc w:val="both"/>
        <w:textAlignment w:val="auto"/>
        <w:rPr>
          <w:rFonts w:eastAsia="Times New Roman"/>
          <w:sz w:val="20"/>
          <w:szCs w:val="20"/>
          <w:lang w:eastAsia="ru-RU"/>
        </w:rPr>
      </w:pPr>
    </w:p>
    <w:p w:rsidR="00E0362E" w:rsidRPr="00E0362E" w:rsidRDefault="00E0362E" w:rsidP="00E0362E">
      <w:pPr>
        <w:widowControl w:val="0"/>
        <w:overflowPunct/>
        <w:ind w:firstLine="567"/>
        <w:textAlignment w:val="auto"/>
        <w:rPr>
          <w:rFonts w:eastAsia="Times New Roman"/>
          <w:sz w:val="20"/>
          <w:szCs w:val="20"/>
          <w:u w:val="single"/>
          <w:lang w:eastAsia="ru-RU"/>
        </w:rPr>
      </w:pPr>
      <w:r w:rsidRPr="00E0362E">
        <w:rPr>
          <w:rFonts w:eastAsia="Times New Roman"/>
          <w:sz w:val="20"/>
          <w:szCs w:val="20"/>
          <w:lang w:eastAsia="ru-RU"/>
        </w:rPr>
        <w:t xml:space="preserve">Руководитель ответственного исполнителя  _____________________  </w:t>
      </w:r>
      <w:r w:rsidRPr="00E0362E">
        <w:rPr>
          <w:rFonts w:eastAsia="Times New Roman"/>
          <w:sz w:val="20"/>
          <w:szCs w:val="20"/>
          <w:lang w:eastAsia="ru-RU"/>
        </w:rPr>
        <w:tab/>
      </w:r>
      <w:r w:rsidRPr="00E0362E">
        <w:rPr>
          <w:rFonts w:eastAsia="Times New Roman"/>
          <w:sz w:val="20"/>
          <w:szCs w:val="20"/>
          <w:lang w:eastAsia="ru-RU"/>
        </w:rPr>
        <w:tab/>
      </w:r>
      <w:r w:rsidRPr="00E0362E">
        <w:rPr>
          <w:rFonts w:eastAsia="Times New Roman"/>
          <w:sz w:val="20"/>
          <w:szCs w:val="20"/>
          <w:u w:val="single"/>
          <w:lang w:eastAsia="ru-RU"/>
        </w:rPr>
        <w:t xml:space="preserve">Ю.А.Третьяков </w:t>
      </w:r>
    </w:p>
    <w:p w:rsidR="00E0362E" w:rsidRPr="00E0362E" w:rsidRDefault="00E0362E" w:rsidP="00E0362E">
      <w:pPr>
        <w:widowControl w:val="0"/>
        <w:overflowPunct/>
        <w:ind w:left="567"/>
        <w:textAlignment w:val="auto"/>
        <w:rPr>
          <w:rFonts w:eastAsia="Times New Roman"/>
          <w:sz w:val="20"/>
          <w:szCs w:val="20"/>
          <w:lang w:eastAsia="ru-RU"/>
        </w:rPr>
      </w:pPr>
      <w:r w:rsidRPr="00E0362E">
        <w:rPr>
          <w:rFonts w:eastAsia="Times New Roman"/>
          <w:sz w:val="20"/>
          <w:szCs w:val="20"/>
          <w:lang w:eastAsia="ru-RU"/>
        </w:rPr>
        <w:t>Исполнитель: ______________ Ю.А. Третьяков</w:t>
      </w:r>
    </w:p>
    <w:p w:rsidR="00E0362E" w:rsidRPr="00E0362E" w:rsidRDefault="00E0362E" w:rsidP="00E0362E">
      <w:pPr>
        <w:widowControl w:val="0"/>
        <w:overflowPunct/>
        <w:ind w:left="567"/>
        <w:textAlignment w:val="auto"/>
        <w:rPr>
          <w:rFonts w:eastAsia="Times New Roman"/>
          <w:sz w:val="20"/>
          <w:szCs w:val="20"/>
          <w:lang w:eastAsia="ru-RU"/>
        </w:rPr>
        <w:sectPr w:rsidR="00E0362E" w:rsidRPr="00E0362E" w:rsidSect="00E0362E">
          <w:headerReference w:type="even" r:id="rId41"/>
          <w:headerReference w:type="default" r:id="rId42"/>
          <w:footerReference w:type="even" r:id="rId43"/>
          <w:footerReference w:type="default" r:id="rId44"/>
          <w:headerReference w:type="first" r:id="rId45"/>
          <w:footerReference w:type="first" r:id="rId46"/>
          <w:pgSz w:w="16838" w:h="11906" w:orient="landscape"/>
          <w:pgMar w:top="851" w:right="1134" w:bottom="142" w:left="1134" w:header="567" w:footer="709" w:gutter="0"/>
          <w:cols w:space="708"/>
          <w:docGrid w:linePitch="360"/>
        </w:sectPr>
      </w:pPr>
      <w:r w:rsidRPr="00E0362E">
        <w:rPr>
          <w:rFonts w:eastAsia="Times New Roman"/>
          <w:sz w:val="20"/>
          <w:szCs w:val="20"/>
          <w:lang w:eastAsia="ru-RU"/>
        </w:rPr>
        <w:t>Контактный телефон: 8(38257)21930</w:t>
      </w:r>
    </w:p>
    <w:p w:rsidR="00E0362E" w:rsidRPr="003D3A74" w:rsidRDefault="003D3A74" w:rsidP="003D3A74">
      <w:pPr>
        <w:overflowPunct/>
        <w:jc w:val="center"/>
        <w:textAlignment w:val="auto"/>
        <w:outlineLvl w:val="1"/>
        <w:rPr>
          <w:rFonts w:eastAsia="Times New Roman"/>
          <w:b/>
          <w:sz w:val="20"/>
          <w:szCs w:val="20"/>
          <w:lang w:eastAsia="ru-RU"/>
        </w:rPr>
      </w:pPr>
      <w:r w:rsidRPr="003D3A74">
        <w:rPr>
          <w:rFonts w:eastAsia="Times New Roman"/>
          <w:b/>
          <w:sz w:val="20"/>
          <w:szCs w:val="20"/>
          <w:lang w:eastAsia="ru-RU"/>
        </w:rPr>
        <w:lastRenderedPageBreak/>
        <w:t>Постановление Администрации Чаинского района от 12.07.2024 № 395</w:t>
      </w:r>
    </w:p>
    <w:p w:rsidR="003D3A74" w:rsidRPr="003D3A74" w:rsidRDefault="003D3A74" w:rsidP="003D3A74">
      <w:pPr>
        <w:overflowPunct/>
        <w:autoSpaceDE/>
        <w:autoSpaceDN/>
        <w:adjustRightInd/>
        <w:ind w:right="-1" w:hanging="37"/>
        <w:jc w:val="center"/>
        <w:textAlignment w:val="auto"/>
        <w:rPr>
          <w:rFonts w:eastAsia="Calibri"/>
          <w:b/>
          <w:sz w:val="20"/>
          <w:szCs w:val="20"/>
          <w:lang w:eastAsia="ru-RU"/>
        </w:rPr>
      </w:pPr>
      <w:r w:rsidRPr="003D3A74">
        <w:rPr>
          <w:rFonts w:eastAsia="Times New Roman"/>
          <w:b/>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3D3A74" w:rsidRPr="003D3A74" w:rsidRDefault="003D3A74" w:rsidP="003D3A74">
      <w:pPr>
        <w:overflowPunct/>
        <w:autoSpaceDE/>
        <w:autoSpaceDN/>
        <w:adjustRightInd/>
        <w:ind w:firstLine="709"/>
        <w:jc w:val="center"/>
        <w:textAlignment w:val="auto"/>
        <w:rPr>
          <w:rFonts w:eastAsia="Calibri"/>
          <w:b/>
          <w:sz w:val="20"/>
          <w:szCs w:val="20"/>
          <w:lang w:eastAsia="ru-RU"/>
        </w:rPr>
      </w:pP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30.05.2024 № 375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3D3A74">
        <w:rPr>
          <w:rFonts w:eastAsia="Times New Roman" w:cs="Tahoma"/>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3D3A74">
        <w:rPr>
          <w:rFonts w:eastAsia="Times New Roman"/>
          <w:sz w:val="20"/>
          <w:szCs w:val="20"/>
          <w:lang w:eastAsia="ru-RU"/>
        </w:rPr>
        <w:t>», утвержденной постановлением Администрации Чаинского района от 25.03.2024 №180а, статьей 49 Устава муниципального образования «Чаинский район Томской области»,</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ПОСТАНОВЛЯЮ:</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p>
    <w:p w:rsidR="003D3A74" w:rsidRPr="003D3A74" w:rsidRDefault="003D3A74" w:rsidP="003976AA">
      <w:pPr>
        <w:numPr>
          <w:ilvl w:val="0"/>
          <w:numId w:val="10"/>
        </w:numPr>
        <w:overflowPunct/>
        <w:autoSpaceDE/>
        <w:autoSpaceDN/>
        <w:adjustRightInd/>
        <w:ind w:left="0" w:firstLine="709"/>
        <w:jc w:val="both"/>
        <w:textAlignment w:val="auto"/>
        <w:rPr>
          <w:rFonts w:eastAsia="Times New Roman"/>
          <w:sz w:val="20"/>
          <w:szCs w:val="20"/>
          <w:lang w:eastAsia="ru-RU"/>
        </w:rPr>
      </w:pPr>
      <w:r w:rsidRPr="003D3A74">
        <w:rPr>
          <w:rFonts w:eastAsia="Times New Roman"/>
          <w:sz w:val="20"/>
          <w:szCs w:val="20"/>
          <w:lang w:eastAsia="ru-RU"/>
        </w:rPr>
        <w:t>Внести в муниципальную программу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утвержденную постановлением Администрации Чаинского района от 25.03.2024 № 180а (в редакции постановления Администрации Чаинского района от 25.06.2024 № 337) изменения согласно приложению к настоящему постановлению.</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3D3A74" w:rsidRPr="003D3A74" w:rsidRDefault="003D3A74" w:rsidP="003D3A74">
      <w:pPr>
        <w:overflowPunct/>
        <w:ind w:firstLine="720"/>
        <w:jc w:val="both"/>
        <w:textAlignment w:val="auto"/>
        <w:rPr>
          <w:rFonts w:eastAsia="Times New Roman"/>
          <w:sz w:val="20"/>
          <w:szCs w:val="20"/>
          <w:lang w:eastAsia="ru-RU"/>
        </w:rPr>
      </w:pPr>
    </w:p>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Глава района</w:t>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lang w:eastAsia="ru-RU"/>
        </w:rPr>
        <w:tab/>
        <w:t xml:space="preserve">                  А.А. Костарев</w:t>
      </w:r>
    </w:p>
    <w:p w:rsidR="003D3A74" w:rsidRPr="003D3A74" w:rsidRDefault="003D3A74" w:rsidP="003D3A74">
      <w:pPr>
        <w:overflowPunct/>
        <w:jc w:val="right"/>
        <w:textAlignment w:val="auto"/>
        <w:outlineLvl w:val="0"/>
        <w:rPr>
          <w:rFonts w:eastAsia="Times New Roman"/>
          <w:sz w:val="20"/>
          <w:szCs w:val="20"/>
          <w:lang w:eastAsia="ru-RU"/>
        </w:rPr>
      </w:pPr>
    </w:p>
    <w:p w:rsidR="003D3A74" w:rsidRPr="003D3A74" w:rsidRDefault="003D3A74" w:rsidP="003D3A74">
      <w:pPr>
        <w:overflowPunct/>
        <w:jc w:val="right"/>
        <w:textAlignment w:val="auto"/>
        <w:outlineLvl w:val="0"/>
        <w:rPr>
          <w:rFonts w:eastAsia="Times New Roman"/>
          <w:sz w:val="20"/>
          <w:szCs w:val="20"/>
          <w:lang w:eastAsia="ru-RU"/>
        </w:rPr>
      </w:pPr>
      <w:r w:rsidRPr="003D3A74">
        <w:rPr>
          <w:rFonts w:eastAsia="Times New Roman"/>
          <w:sz w:val="20"/>
          <w:szCs w:val="20"/>
          <w:lang w:eastAsia="ru-RU"/>
        </w:rPr>
        <w:t>Приложение к постановлению</w:t>
      </w:r>
    </w:p>
    <w:p w:rsidR="003D3A74" w:rsidRPr="003D3A74" w:rsidRDefault="003D3A74" w:rsidP="003D3A74">
      <w:pPr>
        <w:overflowPunct/>
        <w:jc w:val="right"/>
        <w:textAlignment w:val="auto"/>
        <w:outlineLvl w:val="0"/>
        <w:rPr>
          <w:rFonts w:eastAsia="Times New Roman"/>
          <w:sz w:val="20"/>
          <w:szCs w:val="20"/>
          <w:lang w:eastAsia="ru-RU"/>
        </w:rPr>
      </w:pPr>
      <w:r w:rsidRPr="003D3A74">
        <w:rPr>
          <w:rFonts w:eastAsia="Times New Roman"/>
          <w:sz w:val="20"/>
          <w:szCs w:val="20"/>
          <w:lang w:eastAsia="ru-RU"/>
        </w:rPr>
        <w:t>Администрации Чаинского района</w:t>
      </w:r>
    </w:p>
    <w:p w:rsidR="003D3A74" w:rsidRPr="003D3A74" w:rsidRDefault="003D3A74" w:rsidP="003D3A74">
      <w:pPr>
        <w:overflowPunct/>
        <w:jc w:val="right"/>
        <w:textAlignment w:val="auto"/>
        <w:outlineLvl w:val="0"/>
        <w:rPr>
          <w:rFonts w:eastAsia="Times New Roman"/>
          <w:sz w:val="20"/>
          <w:szCs w:val="20"/>
          <w:lang w:eastAsia="ru-RU"/>
        </w:rPr>
      </w:pPr>
      <w:r w:rsidRPr="003D3A74">
        <w:rPr>
          <w:rFonts w:eastAsia="Times New Roman"/>
          <w:sz w:val="20"/>
          <w:szCs w:val="20"/>
          <w:lang w:eastAsia="ru-RU"/>
        </w:rPr>
        <w:t>от 12.07.2024 № 395</w:t>
      </w:r>
    </w:p>
    <w:p w:rsidR="003D3A74" w:rsidRPr="003D3A74" w:rsidRDefault="003D3A74" w:rsidP="003D3A74">
      <w:pPr>
        <w:overflowPunct/>
        <w:autoSpaceDE/>
        <w:autoSpaceDN/>
        <w:adjustRightInd/>
        <w:jc w:val="right"/>
        <w:textAlignment w:val="auto"/>
        <w:rPr>
          <w:rFonts w:eastAsia="Times New Roman"/>
          <w:sz w:val="20"/>
          <w:szCs w:val="20"/>
          <w:lang w:eastAsia="ru-RU"/>
        </w:rPr>
      </w:pPr>
    </w:p>
    <w:p w:rsidR="003D3A74" w:rsidRPr="003D3A74" w:rsidRDefault="003D3A74" w:rsidP="003D3A74">
      <w:pPr>
        <w:overflowPunct/>
        <w:autoSpaceDE/>
        <w:autoSpaceDN/>
        <w:adjustRightInd/>
        <w:jc w:val="right"/>
        <w:textAlignment w:val="auto"/>
        <w:rPr>
          <w:rFonts w:eastAsia="Times New Roman"/>
          <w:sz w:val="20"/>
          <w:szCs w:val="20"/>
          <w:lang w:eastAsia="ru-RU"/>
        </w:rPr>
      </w:pPr>
      <w:r w:rsidRPr="003D3A74">
        <w:rPr>
          <w:rFonts w:eastAsia="Times New Roman"/>
          <w:sz w:val="20"/>
          <w:szCs w:val="20"/>
          <w:lang w:eastAsia="ru-RU"/>
        </w:rPr>
        <w:t>Приложение к постановлению</w:t>
      </w:r>
    </w:p>
    <w:p w:rsidR="003D3A74" w:rsidRPr="003D3A74" w:rsidRDefault="003D3A74" w:rsidP="003D3A74">
      <w:pPr>
        <w:overflowPunct/>
        <w:jc w:val="right"/>
        <w:textAlignment w:val="auto"/>
        <w:rPr>
          <w:rFonts w:eastAsia="Times New Roman"/>
          <w:sz w:val="20"/>
          <w:szCs w:val="20"/>
          <w:lang w:eastAsia="ru-RU"/>
        </w:rPr>
      </w:pPr>
      <w:r w:rsidRPr="003D3A74">
        <w:rPr>
          <w:rFonts w:eastAsia="Times New Roman"/>
          <w:sz w:val="20"/>
          <w:szCs w:val="20"/>
          <w:lang w:eastAsia="ru-RU"/>
        </w:rPr>
        <w:t>Администрации Чаинского района</w:t>
      </w:r>
    </w:p>
    <w:p w:rsidR="003D3A74" w:rsidRPr="003D3A74" w:rsidRDefault="003D3A74" w:rsidP="003D3A74">
      <w:pPr>
        <w:overflowPunct/>
        <w:jc w:val="right"/>
        <w:textAlignment w:val="auto"/>
        <w:rPr>
          <w:rFonts w:eastAsia="Times New Roman"/>
          <w:sz w:val="20"/>
          <w:szCs w:val="20"/>
          <w:lang w:eastAsia="ru-RU"/>
        </w:rPr>
      </w:pPr>
      <w:r w:rsidRPr="003D3A74">
        <w:rPr>
          <w:rFonts w:eastAsia="Times New Roman"/>
          <w:sz w:val="20"/>
          <w:szCs w:val="20"/>
          <w:lang w:eastAsia="ru-RU"/>
        </w:rPr>
        <w:t>от 25.03.2024 № 180а</w:t>
      </w:r>
    </w:p>
    <w:p w:rsidR="003D3A74" w:rsidRPr="003D3A74" w:rsidRDefault="003D3A74" w:rsidP="003D3A74">
      <w:pPr>
        <w:overflowPunct/>
        <w:jc w:val="both"/>
        <w:textAlignment w:val="auto"/>
        <w:rPr>
          <w:rFonts w:eastAsia="Times New Roman"/>
          <w:sz w:val="20"/>
          <w:szCs w:val="20"/>
          <w:lang w:eastAsia="ru-RU"/>
        </w:rPr>
      </w:pPr>
    </w:p>
    <w:p w:rsidR="003D3A74" w:rsidRPr="003D3A74" w:rsidRDefault="003D3A74" w:rsidP="003D3A74">
      <w:pPr>
        <w:overflowPunct/>
        <w:ind w:firstLine="567"/>
        <w:jc w:val="center"/>
        <w:textAlignment w:val="auto"/>
        <w:rPr>
          <w:rFonts w:eastAsia="Times New Roman"/>
          <w:bCs/>
          <w:sz w:val="20"/>
          <w:szCs w:val="20"/>
          <w:lang w:eastAsia="ru-RU"/>
        </w:rPr>
      </w:pPr>
      <w:r w:rsidRPr="003D3A74">
        <w:rPr>
          <w:rFonts w:eastAsia="Times New Roman"/>
          <w:bCs/>
          <w:sz w:val="20"/>
          <w:szCs w:val="20"/>
          <w:lang w:eastAsia="ru-RU"/>
        </w:rPr>
        <w:t xml:space="preserve">1. ПАСПОРТ МУНИЦИПАЛЬНОЙ ПРОГРАММЫ </w:t>
      </w:r>
    </w:p>
    <w:p w:rsidR="003D3A74" w:rsidRPr="003D3A74" w:rsidRDefault="003D3A74" w:rsidP="003D3A74">
      <w:pPr>
        <w:overflowPunct/>
        <w:ind w:firstLine="567"/>
        <w:jc w:val="center"/>
        <w:textAlignment w:val="auto"/>
        <w:rPr>
          <w:rFonts w:eastAsia="Times New Roman"/>
          <w:sz w:val="20"/>
          <w:szCs w:val="20"/>
          <w:lang w:eastAsia="ru-RU"/>
        </w:rPr>
      </w:pPr>
    </w:p>
    <w:tbl>
      <w:tblPr>
        <w:tblW w:w="9316" w:type="dxa"/>
        <w:tblLayout w:type="fixed"/>
        <w:tblCellMar>
          <w:top w:w="75" w:type="dxa"/>
          <w:left w:w="0" w:type="dxa"/>
          <w:bottom w:w="75" w:type="dxa"/>
          <w:right w:w="0" w:type="dxa"/>
        </w:tblCellMar>
        <w:tblLook w:val="0000" w:firstRow="0" w:lastRow="0" w:firstColumn="0" w:lastColumn="0" w:noHBand="0" w:noVBand="0"/>
      </w:tblPr>
      <w:tblGrid>
        <w:gridCol w:w="2370"/>
        <w:gridCol w:w="4009"/>
        <w:gridCol w:w="992"/>
        <w:gridCol w:w="669"/>
        <w:gridCol w:w="567"/>
        <w:gridCol w:w="709"/>
      </w:tblGrid>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Наименование муниципальной программы (далее – Программа)</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cs="Calibri"/>
                <w:sz w:val="20"/>
                <w:szCs w:val="20"/>
                <w:lang w:eastAsia="ru-RU"/>
              </w:rPr>
            </w:pPr>
            <w:r w:rsidRPr="003D3A74">
              <w:rPr>
                <w:rFonts w:eastAsia="Times New Roman"/>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3D3A74">
              <w:rPr>
                <w:rFonts w:eastAsia="Times New Roman" w:cs="Calibri"/>
                <w:sz w:val="20"/>
                <w:szCs w:val="20"/>
                <w:lang w:eastAsia="ru-RU"/>
              </w:rPr>
              <w:t xml:space="preserve"> </w:t>
            </w:r>
          </w:p>
        </w:tc>
      </w:tr>
      <w:tr w:rsidR="003D3A74" w:rsidRPr="003D3A74" w:rsidTr="00733BDB">
        <w:trPr>
          <w:trHeight w:val="926"/>
        </w:trPr>
        <w:tc>
          <w:tcPr>
            <w:tcW w:w="237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Основание для разработки Программы</w:t>
            </w:r>
          </w:p>
        </w:tc>
        <w:tc>
          <w:tcPr>
            <w:tcW w:w="6946"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Сроки (этапы) реализации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2024-2026 годы</w:t>
            </w:r>
          </w:p>
          <w:p w:rsidR="003D3A74" w:rsidRPr="003D3A74" w:rsidRDefault="003D3A74" w:rsidP="003D3A74">
            <w:pPr>
              <w:overflowPunct/>
              <w:autoSpaceDE/>
              <w:autoSpaceDN/>
              <w:adjustRightInd/>
              <w:jc w:val="both"/>
              <w:textAlignment w:val="auto"/>
              <w:rPr>
                <w:rFonts w:eastAsia="Times New Roman"/>
                <w:sz w:val="20"/>
                <w:szCs w:val="20"/>
                <w:lang w:eastAsia="ru-RU"/>
              </w:rPr>
            </w:pP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Координатор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40"/>
              <w:jc w:val="both"/>
              <w:textAlignment w:val="auto"/>
              <w:rPr>
                <w:rFonts w:eastAsia="Times New Roman"/>
                <w:sz w:val="20"/>
                <w:szCs w:val="20"/>
                <w:lang w:eastAsia="ru-RU"/>
              </w:rPr>
            </w:pPr>
            <w:r w:rsidRPr="003D3A74">
              <w:rPr>
                <w:rFonts w:eastAsia="Times New Roman"/>
                <w:sz w:val="20"/>
                <w:szCs w:val="20"/>
                <w:lang w:eastAsia="ru-RU"/>
              </w:rPr>
              <w:t xml:space="preserve">Ответственный </w:t>
            </w:r>
            <w:r w:rsidRPr="003D3A74">
              <w:rPr>
                <w:rFonts w:eastAsia="Times New Roman"/>
                <w:sz w:val="20"/>
                <w:szCs w:val="20"/>
                <w:lang w:eastAsia="ru-RU"/>
              </w:rPr>
              <w:lastRenderedPageBreak/>
              <w:t>исполнитель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lastRenderedPageBreak/>
              <w:t xml:space="preserve">Муниципальное учреждение «Отдел по культуре, молодежной политике и </w:t>
            </w:r>
            <w:r w:rsidRPr="003D3A74">
              <w:rPr>
                <w:rFonts w:eastAsia="Times New Roman"/>
                <w:sz w:val="20"/>
                <w:szCs w:val="20"/>
                <w:lang w:eastAsia="ru-RU"/>
              </w:rPr>
              <w:lastRenderedPageBreak/>
              <w:t>спорту Администрации Чаинского района Томской области», начальник Отдела</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40"/>
              <w:jc w:val="both"/>
              <w:textAlignment w:val="auto"/>
              <w:rPr>
                <w:rFonts w:eastAsia="Times New Roman"/>
                <w:sz w:val="20"/>
                <w:szCs w:val="20"/>
                <w:lang w:eastAsia="ru-RU"/>
              </w:rPr>
            </w:pPr>
            <w:r w:rsidRPr="003D3A74">
              <w:rPr>
                <w:rFonts w:eastAsia="Times New Roman"/>
                <w:sz w:val="20"/>
                <w:szCs w:val="20"/>
                <w:lang w:eastAsia="ru-RU"/>
              </w:rPr>
              <w:lastRenderedPageBreak/>
              <w:t>Соисполнители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Отсутствует</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Участники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w:t>
            </w:r>
          </w:p>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40"/>
              <w:jc w:val="both"/>
              <w:textAlignment w:val="auto"/>
              <w:rPr>
                <w:rFonts w:eastAsia="Times New Roman"/>
                <w:sz w:val="20"/>
                <w:szCs w:val="20"/>
                <w:lang w:eastAsia="ru-RU"/>
              </w:rPr>
            </w:pPr>
            <w:r w:rsidRPr="003D3A74">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hanging="16"/>
              <w:jc w:val="both"/>
              <w:textAlignment w:val="auto"/>
              <w:rPr>
                <w:rFonts w:eastAsia="Times New Roman"/>
                <w:sz w:val="20"/>
                <w:szCs w:val="20"/>
                <w:lang w:eastAsia="ru-RU"/>
              </w:rPr>
            </w:pPr>
            <w:r w:rsidRPr="003D3A74">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3D3A74" w:rsidRPr="003D3A74" w:rsidTr="00733BDB">
        <w:trPr>
          <w:trHeight w:val="1380"/>
        </w:trPr>
        <w:tc>
          <w:tcPr>
            <w:tcW w:w="2370" w:type="dxa"/>
            <w:tcBorders>
              <w:top w:val="single" w:sz="4" w:space="0" w:color="auto"/>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40"/>
              <w:jc w:val="both"/>
              <w:textAlignment w:val="auto"/>
              <w:rPr>
                <w:rFonts w:eastAsia="Times New Roman"/>
                <w:sz w:val="20"/>
                <w:szCs w:val="20"/>
                <w:lang w:eastAsia="ru-RU"/>
              </w:rPr>
            </w:pPr>
            <w:r w:rsidRPr="003D3A74">
              <w:rPr>
                <w:rFonts w:eastAsia="Times New Roman"/>
                <w:sz w:val="20"/>
                <w:szCs w:val="20"/>
                <w:lang w:eastAsia="ru-RU"/>
              </w:rPr>
              <w:t>Цель Программы</w:t>
            </w:r>
          </w:p>
        </w:tc>
        <w:tc>
          <w:tcPr>
            <w:tcW w:w="6946"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Задачи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jc w:val="both"/>
              <w:textAlignment w:val="auto"/>
              <w:rPr>
                <w:rFonts w:eastAsia="Times New Roman"/>
                <w:sz w:val="20"/>
                <w:szCs w:val="20"/>
                <w:lang w:eastAsia="ru-RU"/>
              </w:rPr>
            </w:pPr>
            <w:r w:rsidRPr="003D3A74">
              <w:rPr>
                <w:rFonts w:eastAsia="Times New Roman"/>
                <w:sz w:val="20"/>
                <w:szCs w:val="20"/>
                <w:lang w:eastAsia="ru-RU"/>
              </w:rPr>
              <w:t>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3D3A74" w:rsidRPr="003D3A74" w:rsidRDefault="003D3A74" w:rsidP="003D3A74">
            <w:pPr>
              <w:overflowPunct/>
              <w:jc w:val="both"/>
              <w:textAlignment w:val="auto"/>
              <w:rPr>
                <w:rFonts w:eastAsia="Times New Roman"/>
                <w:sz w:val="20"/>
                <w:szCs w:val="20"/>
                <w:lang w:eastAsia="ru-RU"/>
              </w:rPr>
            </w:pPr>
            <w:r w:rsidRPr="003D3A74">
              <w:rPr>
                <w:rFonts w:eastAsia="Times New Roman"/>
                <w:sz w:val="20"/>
                <w:szCs w:val="20"/>
                <w:lang w:eastAsia="ru-RU"/>
              </w:rPr>
              <w:t>2. Создание условий, обеспечивающих доступное качественное дополнительное образование детей;</w:t>
            </w:r>
          </w:p>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D3A74" w:rsidRPr="003D3A74" w:rsidRDefault="003D3A74" w:rsidP="003D3A74">
            <w:pPr>
              <w:overflowPunct/>
              <w:jc w:val="both"/>
              <w:textAlignment w:val="auto"/>
              <w:rPr>
                <w:rFonts w:eastAsia="Times New Roman"/>
                <w:sz w:val="20"/>
                <w:szCs w:val="20"/>
                <w:lang w:eastAsia="ru-RU"/>
              </w:rPr>
            </w:pPr>
            <w:r w:rsidRPr="003D3A74">
              <w:rPr>
                <w:rFonts w:eastAsia="Times New Roman"/>
                <w:sz w:val="20"/>
                <w:szCs w:val="20"/>
                <w:lang w:eastAsia="ru-RU"/>
              </w:rPr>
              <w:t>4. Обеспечение стимулирующих выплат в муниципальных организациях дополнительного образования Томской области;</w:t>
            </w:r>
          </w:p>
          <w:p w:rsidR="003D3A74" w:rsidRPr="003D3A74" w:rsidRDefault="003D3A74" w:rsidP="003D3A74">
            <w:pPr>
              <w:overflowPunct/>
              <w:jc w:val="both"/>
              <w:textAlignment w:val="auto"/>
              <w:rPr>
                <w:rFonts w:eastAsia="Times New Roman"/>
                <w:sz w:val="20"/>
                <w:szCs w:val="20"/>
                <w:lang w:eastAsia="ru-RU"/>
              </w:rPr>
            </w:pPr>
            <w:r w:rsidRPr="003D3A74">
              <w:rPr>
                <w:rFonts w:eastAsia="Times New Roman"/>
                <w:sz w:val="20"/>
                <w:szCs w:val="20"/>
                <w:lang w:eastAsia="ru-RU"/>
              </w:rPr>
              <w:t>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D3A74" w:rsidRPr="003D3A74" w:rsidTr="00733BDB">
        <w:tc>
          <w:tcPr>
            <w:tcW w:w="23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2023</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 xml:space="preserve">2024 </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2025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w:t>
            </w:r>
          </w:p>
        </w:tc>
      </w:tr>
      <w:tr w:rsidR="003D3A74" w:rsidRPr="003D3A74" w:rsidTr="00733BDB">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D3A74" w:rsidRPr="003D3A74" w:rsidTr="00733BDB">
        <w:trPr>
          <w:trHeight w:val="1945"/>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1. Оказание муниципальных услуг по программам дополнительного образования в МБОУ ДО «Подгорнская ДМШ», чел.-час</w:t>
            </w:r>
          </w:p>
        </w:tc>
        <w:tc>
          <w:tcPr>
            <w:tcW w:w="992" w:type="dxa"/>
            <w:tcBorders>
              <w:top w:val="single" w:sz="4" w:space="0" w:color="auto"/>
              <w:left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669" w:type="dxa"/>
            <w:tcBorders>
              <w:top w:val="single" w:sz="4" w:space="0" w:color="auto"/>
              <w:left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567" w:type="dxa"/>
            <w:tcBorders>
              <w:top w:val="single" w:sz="4" w:space="0" w:color="auto"/>
              <w:left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709" w:type="dxa"/>
            <w:tcBorders>
              <w:top w:val="single" w:sz="4" w:space="0" w:color="auto"/>
              <w:left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r>
      <w:tr w:rsidR="003D3A74" w:rsidRPr="003D3A74" w:rsidTr="00733BDB">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 xml:space="preserve">Мероприятие 2. Оказание муниципальных </w:t>
            </w:r>
            <w:r w:rsidRPr="003D3A74">
              <w:rPr>
                <w:rFonts w:eastAsia="Times New Roman"/>
                <w:sz w:val="20"/>
                <w:szCs w:val="20"/>
                <w:lang w:eastAsia="ru-RU"/>
              </w:rPr>
              <w:lastRenderedPageBreak/>
              <w:t>услуг по программам дополнительного образования в МБОУ ДО «Подгорнская ДХШ», чел.-час</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lastRenderedPageBreak/>
              <w:t>2 482</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2 </w:t>
            </w:r>
            <w:r w:rsidRPr="003D3A74">
              <w:rPr>
                <w:rFonts w:eastAsia="Times New Roman"/>
                <w:sz w:val="20"/>
                <w:szCs w:val="20"/>
                <w:lang w:eastAsia="ru-RU"/>
              </w:rPr>
              <w:lastRenderedPageBreak/>
              <w:t>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lastRenderedPageBreak/>
              <w:t>2 482</w:t>
            </w:r>
          </w:p>
        </w:tc>
      </w:tr>
      <w:tr w:rsidR="003D3A74" w:rsidRPr="003D3A74" w:rsidTr="00733BDB">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jc w:val="both"/>
              <w:textAlignment w:val="auto"/>
              <w:rPr>
                <w:rFonts w:eastAsia="Times New Roman"/>
                <w:sz w:val="20"/>
                <w:szCs w:val="20"/>
                <w:lang w:eastAsia="ru-RU"/>
              </w:rPr>
            </w:pPr>
            <w:r w:rsidRPr="003D3A74">
              <w:rPr>
                <w:rFonts w:eastAsia="Times New Roman"/>
                <w:sz w:val="20"/>
                <w:szCs w:val="20"/>
                <w:lang w:eastAsia="ru-RU"/>
              </w:rPr>
              <w:t>Задача 2. Создание условий, обеспечивающих доступное качественное дополнительное образование детей</w:t>
            </w:r>
          </w:p>
        </w:tc>
      </w:tr>
      <w:tr w:rsidR="003D3A74" w:rsidRPr="003D3A74" w:rsidTr="00733BDB">
        <w:trPr>
          <w:trHeight w:val="408"/>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1. Увеличение числа участников выставок и конкурсов различного уровня,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115</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117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120</w:t>
            </w:r>
          </w:p>
        </w:tc>
      </w:tr>
      <w:tr w:rsidR="003D3A74" w:rsidRPr="003D3A74" w:rsidTr="00733BDB">
        <w:trPr>
          <w:trHeight w:val="932"/>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CE1A52">
        <w:trPr>
          <w:trHeight w:val="855"/>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3. Укрепление материально-технической базы муниципальных учреждений,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733BDB">
        <w:trPr>
          <w:trHeight w:val="1127"/>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ind w:firstLine="40"/>
              <w:jc w:val="both"/>
              <w:textAlignment w:val="auto"/>
              <w:rPr>
                <w:rFonts w:eastAsia="Times New Roman"/>
                <w:sz w:val="20"/>
                <w:szCs w:val="20"/>
                <w:lang w:eastAsia="ru-RU"/>
              </w:rPr>
            </w:pPr>
            <w:r w:rsidRPr="003D3A74">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D3A74" w:rsidRPr="003D3A74" w:rsidTr="00733BDB">
        <w:trPr>
          <w:trHeight w:val="1127"/>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733BDB">
        <w:trPr>
          <w:trHeight w:val="547"/>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overflowPunct/>
              <w:autoSpaceDE/>
              <w:autoSpaceDN/>
              <w:adjustRightInd/>
              <w:ind w:firstLine="40"/>
              <w:jc w:val="both"/>
              <w:textAlignment w:val="auto"/>
              <w:rPr>
                <w:rFonts w:eastAsia="Times New Roman"/>
                <w:sz w:val="20"/>
                <w:szCs w:val="20"/>
                <w:lang w:eastAsia="ru-RU"/>
              </w:rPr>
            </w:pPr>
            <w:r w:rsidRPr="003D3A74">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3D3A74" w:rsidRPr="003D3A74" w:rsidTr="00733BDB">
        <w:trPr>
          <w:trHeight w:val="142"/>
        </w:trPr>
        <w:tc>
          <w:tcPr>
            <w:tcW w:w="23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1.</w:t>
            </w:r>
            <w:r w:rsidRPr="003D3A74">
              <w:rPr>
                <w:rFonts w:eastAsia="Times New Roman"/>
                <w:sz w:val="20"/>
                <w:szCs w:val="20"/>
                <w:u w:val="single"/>
                <w:lang w:eastAsia="ru-RU"/>
              </w:rPr>
              <w:t xml:space="preserve"> </w:t>
            </w:r>
            <w:r w:rsidRPr="003D3A74">
              <w:rPr>
                <w:rFonts w:eastAsia="Times New Roman"/>
                <w:sz w:val="20"/>
                <w:szCs w:val="20"/>
                <w:lang w:eastAsia="ru-RU"/>
              </w:rPr>
              <w:t>Стимулирующие выплаты в муниципальных организациях дополнительного образования Томской области,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100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100</w:t>
            </w:r>
          </w:p>
        </w:tc>
      </w:tr>
      <w:tr w:rsidR="003D3A74" w:rsidRPr="003D3A74" w:rsidTr="00733BDB">
        <w:trPr>
          <w:trHeight w:val="1127"/>
        </w:trPr>
        <w:tc>
          <w:tcPr>
            <w:tcW w:w="2370" w:type="dxa"/>
            <w:vMerge w:val="restart"/>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D3A74" w:rsidRPr="003D3A74" w:rsidTr="00733BDB">
        <w:trPr>
          <w:trHeight w:val="1127"/>
        </w:trPr>
        <w:tc>
          <w:tcPr>
            <w:tcW w:w="2370" w:type="dxa"/>
            <w:vMerge/>
            <w:tcBorders>
              <w:left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right="-62"/>
              <w:jc w:val="both"/>
              <w:textAlignment w:val="auto"/>
              <w:rPr>
                <w:rFonts w:eastAsia="Times New Roman"/>
                <w:sz w:val="20"/>
                <w:szCs w:val="20"/>
                <w:lang w:eastAsia="ru-RU"/>
              </w:rPr>
            </w:pPr>
            <w:r w:rsidRPr="003D3A74">
              <w:rPr>
                <w:rFonts w:eastAsia="Times New Roman"/>
                <w:sz w:val="20"/>
                <w:szCs w:val="20"/>
                <w:lang w:eastAsia="ru-RU"/>
              </w:rPr>
              <w:t>67 311,1</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right="-62"/>
              <w:jc w:val="both"/>
              <w:textAlignment w:val="auto"/>
              <w:rPr>
                <w:rFonts w:eastAsia="Times New Roman"/>
                <w:sz w:val="20"/>
                <w:szCs w:val="20"/>
                <w:lang w:eastAsia="ru-RU"/>
              </w:rPr>
            </w:pPr>
            <w:r w:rsidRPr="003D3A74">
              <w:rPr>
                <w:rFonts w:eastAsia="Times New Roman"/>
                <w:sz w:val="20"/>
                <w:szCs w:val="20"/>
                <w:lang w:eastAsia="ru-RU"/>
              </w:rPr>
              <w:t>72 629,2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0,0</w:t>
            </w:r>
          </w:p>
        </w:tc>
      </w:tr>
      <w:tr w:rsidR="003D3A74" w:rsidRPr="003D3A74" w:rsidTr="00733BDB">
        <w:trPr>
          <w:trHeight w:val="1127"/>
        </w:trPr>
        <w:tc>
          <w:tcPr>
            <w:tcW w:w="23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9</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733BDB">
        <w:tc>
          <w:tcPr>
            <w:tcW w:w="23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 xml:space="preserve">Объемы и источники </w:t>
            </w:r>
            <w:r w:rsidRPr="003D3A74">
              <w:rPr>
                <w:rFonts w:eastAsia="Times New Roman"/>
                <w:sz w:val="20"/>
                <w:szCs w:val="20"/>
                <w:lang w:eastAsia="ru-RU"/>
              </w:rPr>
              <w:lastRenderedPageBreak/>
              <w:t>финансирования Программы (с детализацией по годам реализации Программы) руб.</w:t>
            </w: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Всего</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w:t>
            </w:r>
          </w:p>
        </w:tc>
      </w:tr>
      <w:tr w:rsidR="003D3A74" w:rsidRPr="003D3A74" w:rsidTr="00733BDB">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3 876 925,0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right="-62"/>
              <w:jc w:val="center"/>
              <w:textAlignment w:val="auto"/>
              <w:rPr>
                <w:rFonts w:eastAsia="Times New Roman"/>
                <w:sz w:val="20"/>
                <w:szCs w:val="20"/>
                <w:lang w:eastAsia="ru-RU"/>
              </w:rPr>
            </w:pPr>
            <w:r w:rsidRPr="003D3A74">
              <w:rPr>
                <w:rFonts w:eastAsia="Times New Roman"/>
                <w:sz w:val="20"/>
                <w:szCs w:val="20"/>
                <w:lang w:eastAsia="ru-RU"/>
              </w:rPr>
              <w:t>3 876 925,0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733BDB">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5 942 904,9</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5 315 304,9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313 800,0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313 800,0</w:t>
            </w:r>
          </w:p>
        </w:tc>
      </w:tr>
      <w:tr w:rsidR="003D3A74" w:rsidRPr="003D3A74" w:rsidTr="00733BDB">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highlight w:val="yellow"/>
                <w:lang w:eastAsia="ru-RU"/>
              </w:rPr>
            </w:pPr>
            <w:r w:rsidRPr="003D3A74">
              <w:rPr>
                <w:rFonts w:eastAsia="Times New Roman" w:cs="Calibri"/>
                <w:sz w:val="20"/>
                <w:szCs w:val="20"/>
                <w:lang w:eastAsia="ru-RU"/>
              </w:rPr>
              <w:t>26 494 000,00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right="-62"/>
              <w:jc w:val="center"/>
              <w:textAlignment w:val="auto"/>
              <w:rPr>
                <w:rFonts w:eastAsia="Times New Roman"/>
                <w:sz w:val="20"/>
                <w:szCs w:val="20"/>
                <w:highlight w:val="yellow"/>
                <w:lang w:eastAsia="ru-RU"/>
              </w:rPr>
            </w:pPr>
            <w:r w:rsidRPr="003D3A74">
              <w:rPr>
                <w:rFonts w:eastAsia="Times New Roman"/>
                <w:sz w:val="20"/>
                <w:szCs w:val="20"/>
                <w:lang w:eastAsia="ru-RU"/>
              </w:rPr>
              <w:t>11 405 500,00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right="-62"/>
              <w:jc w:val="center"/>
              <w:textAlignment w:val="auto"/>
              <w:rPr>
                <w:rFonts w:eastAsia="Times New Roman"/>
                <w:sz w:val="20"/>
                <w:szCs w:val="20"/>
                <w:lang w:eastAsia="ru-RU"/>
              </w:rPr>
            </w:pPr>
            <w:r w:rsidRPr="003D3A74">
              <w:rPr>
                <w:rFonts w:eastAsia="Times New Roman"/>
                <w:sz w:val="20"/>
                <w:szCs w:val="20"/>
                <w:lang w:eastAsia="ru-RU"/>
              </w:rPr>
              <w:t>7 523 500,0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7 565 000,0</w:t>
            </w:r>
          </w:p>
        </w:tc>
      </w:tr>
      <w:tr w:rsidR="003D3A74" w:rsidRPr="003D3A74" w:rsidTr="00733BDB">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0</w:t>
            </w:r>
          </w:p>
        </w:tc>
      </w:tr>
      <w:tr w:rsidR="003D3A74" w:rsidRPr="003D3A74" w:rsidTr="00733BDB">
        <w:trPr>
          <w:trHeight w:val="636"/>
        </w:trPr>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ind w:firstLine="567"/>
              <w:jc w:val="both"/>
              <w:textAlignment w:val="auto"/>
              <w:rPr>
                <w:rFonts w:eastAsia="Times New Roman"/>
                <w:sz w:val="20"/>
                <w:szCs w:val="20"/>
                <w:lang w:eastAsia="ru-RU"/>
              </w:rPr>
            </w:pPr>
          </w:p>
        </w:tc>
        <w:tc>
          <w:tcPr>
            <w:tcW w:w="4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ind w:hanging="16"/>
              <w:jc w:val="both"/>
              <w:textAlignment w:val="auto"/>
              <w:rPr>
                <w:rFonts w:eastAsia="Times New Roman"/>
                <w:sz w:val="20"/>
                <w:szCs w:val="20"/>
                <w:lang w:eastAsia="ru-RU"/>
              </w:rPr>
            </w:pPr>
            <w:r w:rsidRPr="003D3A74">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cs="Calibri"/>
                <w:sz w:val="20"/>
                <w:szCs w:val="20"/>
                <w:lang w:eastAsia="ru-RU"/>
              </w:rPr>
              <w:t>36 313 829,9</w:t>
            </w:r>
          </w:p>
        </w:tc>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20 597 729,9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7 837 300,0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7 878 800,0</w:t>
            </w:r>
          </w:p>
        </w:tc>
      </w:tr>
      <w:tr w:rsidR="003D3A74" w:rsidRPr="003D3A74" w:rsidTr="00733BDB">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Конечные результаты реализации Программы</w:t>
            </w:r>
          </w:p>
        </w:tc>
        <w:tc>
          <w:tcPr>
            <w:tcW w:w="69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A74" w:rsidRPr="003D3A74" w:rsidRDefault="003D3A74" w:rsidP="003D3A74">
            <w:pPr>
              <w:tabs>
                <w:tab w:val="left" w:pos="-24"/>
              </w:tabs>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 Сохранение контингента обучающихся – 160 человек;</w:t>
            </w:r>
          </w:p>
          <w:p w:rsidR="003D3A74" w:rsidRPr="003D3A74" w:rsidRDefault="003D3A74" w:rsidP="003D3A74">
            <w:pPr>
              <w:tabs>
                <w:tab w:val="left" w:pos="-24"/>
              </w:tabs>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3D3A74" w:rsidRPr="003D3A74" w:rsidRDefault="003D3A74" w:rsidP="003D3A74">
            <w:pPr>
              <w:tabs>
                <w:tab w:val="left" w:pos="-24"/>
              </w:tabs>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tc>
      </w:tr>
    </w:tbl>
    <w:p w:rsidR="003D3A74" w:rsidRPr="003D3A74" w:rsidRDefault="003D3A74" w:rsidP="003D3A74">
      <w:pPr>
        <w:overflowPunct/>
        <w:autoSpaceDE/>
        <w:autoSpaceDN/>
        <w:adjustRightInd/>
        <w:textAlignment w:val="auto"/>
        <w:rPr>
          <w:rFonts w:eastAsia="Times New Roman"/>
          <w:b/>
          <w:sz w:val="20"/>
          <w:szCs w:val="20"/>
          <w:lang w:eastAsia="ru-RU"/>
        </w:rPr>
      </w:pPr>
    </w:p>
    <w:p w:rsidR="003D3A74" w:rsidRPr="003D3A74" w:rsidRDefault="003D3A74" w:rsidP="002766BD">
      <w:pPr>
        <w:numPr>
          <w:ilvl w:val="0"/>
          <w:numId w:val="14"/>
        </w:numPr>
        <w:overflowPunct/>
        <w:autoSpaceDE/>
        <w:autoSpaceDN/>
        <w:adjustRightInd/>
        <w:ind w:left="0" w:firstLine="0"/>
        <w:jc w:val="center"/>
        <w:textAlignment w:val="auto"/>
        <w:rPr>
          <w:rFonts w:eastAsia="Times New Roman"/>
          <w:b/>
          <w:sz w:val="20"/>
          <w:szCs w:val="20"/>
          <w:lang w:eastAsia="ru-RU"/>
        </w:rPr>
      </w:pPr>
      <w:r w:rsidRPr="003D3A74">
        <w:rPr>
          <w:rFonts w:eastAsia="Times New Roman"/>
          <w:b/>
          <w:sz w:val="20"/>
          <w:szCs w:val="20"/>
          <w:lang w:eastAsia="ru-RU"/>
        </w:rPr>
        <w:t>Характеристика текущего состояния сферы реализации муниципальной программы</w:t>
      </w:r>
    </w:p>
    <w:p w:rsidR="003D3A74" w:rsidRPr="003D3A74" w:rsidRDefault="003D3A74" w:rsidP="003D3A74">
      <w:pPr>
        <w:overflowPunct/>
        <w:autoSpaceDE/>
        <w:autoSpaceDN/>
        <w:adjustRightInd/>
        <w:textAlignment w:val="auto"/>
        <w:rPr>
          <w:rFonts w:eastAsia="Times New Roman"/>
          <w:b/>
          <w:sz w:val="20"/>
          <w:szCs w:val="20"/>
          <w:lang w:eastAsia="ru-RU"/>
        </w:rPr>
      </w:pP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В настоящее время в отрасли культуры функционирует 2 организации дополнительного образования детей, подведомственные Отделу культуры Чаинского района:</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w:t>
      </w:r>
      <w:r w:rsidRPr="003D3A74">
        <w:rPr>
          <w:rFonts w:eastAsia="Times New Roman"/>
          <w:i/>
          <w:sz w:val="20"/>
          <w:szCs w:val="20"/>
          <w:lang w:eastAsia="ru-RU"/>
        </w:rPr>
        <w:t xml:space="preserve"> </w:t>
      </w:r>
      <w:r w:rsidRPr="003D3A74">
        <w:rPr>
          <w:rFonts w:eastAsia="Times New Roman"/>
          <w:sz w:val="20"/>
          <w:szCs w:val="20"/>
          <w:lang w:eastAsia="ru-RU"/>
        </w:rPr>
        <w:t>(лицензия Серия 70Л01 № 0000441 регистрационный номер 1435 от 22 октября 2014 года</w:t>
      </w:r>
      <w:r w:rsidRPr="003D3A74">
        <w:rPr>
          <w:rFonts w:eastAsia="Times New Roman"/>
          <w:i/>
          <w:sz w:val="20"/>
          <w:szCs w:val="20"/>
          <w:lang w:eastAsia="ru-RU"/>
        </w:rPr>
        <w:t xml:space="preserve">) </w:t>
      </w:r>
      <w:r w:rsidRPr="003D3A74">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1-2, 3, 4, 5, 8 лет обучения.</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w:t>
      </w:r>
      <w:r w:rsidRPr="003D3A74">
        <w:rPr>
          <w:rFonts w:eastAsia="Times New Roman"/>
          <w:i/>
          <w:sz w:val="20"/>
          <w:szCs w:val="20"/>
          <w:lang w:eastAsia="ru-RU"/>
        </w:rPr>
        <w:t xml:space="preserve"> </w:t>
      </w:r>
      <w:r w:rsidRPr="003D3A74">
        <w:rPr>
          <w:rFonts w:eastAsia="Times New Roman"/>
          <w:sz w:val="20"/>
          <w:szCs w:val="20"/>
          <w:lang w:eastAsia="ru-RU"/>
        </w:rPr>
        <w:t>(лицензия Серия 70Л01 № 0000452 регистрационный номер 1446 от 6 ноября 2014 года</w:t>
      </w:r>
      <w:r w:rsidRPr="003D3A74">
        <w:rPr>
          <w:rFonts w:eastAsia="Times New Roman"/>
          <w:i/>
          <w:sz w:val="20"/>
          <w:szCs w:val="20"/>
          <w:lang w:eastAsia="ru-RU"/>
        </w:rPr>
        <w:t xml:space="preserve">) </w:t>
      </w:r>
      <w:r w:rsidRPr="003D3A74">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 3, 5 лет обучения.</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В 2018 - 2022 учебных годах в данных учреждениях занималось 160 обучающихся. Показатель охвата детей в возрасте от 5 – 18 лет дополнительным образованием по Чаинскому району составил 8,2 %. Сохранность контингента данных учреждений за учебный год (2018 - 2022) составила 100%. Оборудование учебных помещений, оснащенность учебного процесса библиотечно – информационными ресурсами обеспечивает возможность учреждениям реализовывать общеразвивающие, предпрофессиональные программы.</w:t>
      </w:r>
    </w:p>
    <w:p w:rsidR="003D3A74" w:rsidRPr="003D3A74" w:rsidRDefault="003D3A74" w:rsidP="003D3A74">
      <w:pPr>
        <w:widowControl w:val="0"/>
        <w:overflowPunct/>
        <w:textAlignment w:val="auto"/>
        <w:rPr>
          <w:rFonts w:eastAsia="Times New Roman"/>
          <w:sz w:val="20"/>
          <w:szCs w:val="20"/>
          <w:lang w:eastAsia="ru-RU"/>
        </w:rPr>
      </w:pPr>
    </w:p>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val="en-US" w:eastAsia="ru-RU"/>
        </w:rPr>
        <w:t>II</w:t>
      </w:r>
      <w:r w:rsidRPr="003D3A74">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3D3A74" w:rsidRPr="003D3A74" w:rsidRDefault="003D3A74" w:rsidP="003D3A74">
      <w:pPr>
        <w:overflowPunct/>
        <w:autoSpaceDE/>
        <w:autoSpaceDN/>
        <w:adjustRightInd/>
        <w:jc w:val="center"/>
        <w:textAlignment w:val="auto"/>
        <w:rPr>
          <w:rFonts w:eastAsia="Times New Roman"/>
          <w:b/>
          <w:sz w:val="20"/>
          <w:szCs w:val="20"/>
          <w:lang w:eastAsia="ru-RU"/>
        </w:rPr>
      </w:pP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xml:space="preserve">Объектом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является сфера дополнительного образования. </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xml:space="preserve">Дополнительное образование в процессе своей деятельности сталкивается с рядом проблем: </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1. В организациях дополнительного образования не хватает молодых, квалифицированных специалистов, а также педагогов дополнительного образования для развития новых направлений и видов образовательных услуг.</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2. Недостаточность площадей для ведения учебного процесса, увеличения услуг.</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3. Недостаточно развита материально-техническая, методическая база учреждений дополнительного образования.</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4. Отсутствие концертного зала.</w:t>
      </w:r>
    </w:p>
    <w:p w:rsidR="003D3A74" w:rsidRPr="003D3A74" w:rsidRDefault="003D3A74" w:rsidP="003D3A74">
      <w:pPr>
        <w:overflowPunct/>
        <w:adjustRightInd/>
        <w:ind w:firstLine="709"/>
        <w:jc w:val="both"/>
        <w:textAlignment w:val="auto"/>
        <w:rPr>
          <w:rFonts w:eastAsia="Times New Roman"/>
          <w:sz w:val="20"/>
          <w:szCs w:val="20"/>
          <w:lang w:eastAsia="ru-RU"/>
        </w:rPr>
      </w:pPr>
      <w:r w:rsidRPr="003D3A74">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дополнительного образования. </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lastRenderedPageBreak/>
        <w:t>В современных условиях перед сферой дополнительного образования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дополнительного образования.</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дополнительного образования, что в конечном итоге повысит доступность и качество предоставления дополнительного образования населению Чаинского района.</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Цель разработки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Для достижения цели Программы определены следующие задачи:</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создание условий, обеспечивающих доступное качественное дополнительное образование детей;</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обеспечение стимулирующих выплат в муниципальных организациях дополнительного образования Томской области;</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3D3A74" w:rsidRPr="003D3A74" w:rsidRDefault="003D3A74" w:rsidP="003D3A74">
      <w:pPr>
        <w:tabs>
          <w:tab w:val="left" w:pos="-24"/>
        </w:tabs>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сохранение контингента обучающихся – 160 человек;</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xml:space="preserve">Организация выездов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учреждения дополнительного образования. Участие в Губернаторском фестивале позволит в полной мере: </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раскрывать творческий потенциал, выявлять и поддерживать талантливых исполнителей;</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воспитывать патриотизм, чувства гордости за свою страну, любви к народным традициям;</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сохранить и развить народные художественные ремёсла, декоративно-прикладного творчества;</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изучить и распространить новые технологии в сфере культуры и народного творчества;</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выявить и распространить инновационный опыт методической и информационной деятельности в сфере традиционного народного творчества.</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Участие в Губернаторском фестивале в г. 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МБОУ ДО «Подгорнская ДХШ» и МБОУ ДО «Подгорнская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3D3A74" w:rsidRPr="003D3A74" w:rsidRDefault="003D3A74" w:rsidP="003D3A74">
      <w:pPr>
        <w:shd w:val="clear" w:color="auto" w:fill="FFFFFF"/>
        <w:overflowPunct/>
        <w:autoSpaceDE/>
        <w:autoSpaceDN/>
        <w:adjustRightInd/>
        <w:ind w:firstLine="709"/>
        <w:jc w:val="both"/>
        <w:rPr>
          <w:rFonts w:eastAsia="Times New Roman"/>
          <w:color w:val="000000"/>
          <w:sz w:val="20"/>
          <w:szCs w:val="20"/>
          <w:lang w:eastAsia="ru-RU"/>
        </w:rPr>
      </w:pPr>
      <w:r w:rsidRPr="003D3A74">
        <w:rPr>
          <w:rFonts w:eastAsia="Times New Roman"/>
          <w:sz w:val="20"/>
          <w:szCs w:val="20"/>
          <w:lang w:eastAsia="ru-RU"/>
        </w:rPr>
        <w:t xml:space="preserve">МБОУ ДО «Подгорнская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3D3A74">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различные возможности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МБОУ ДО «Подгорнская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3D3A74" w:rsidRPr="003D3A74" w:rsidRDefault="003D3A74" w:rsidP="003D3A74">
      <w:pPr>
        <w:widowControl w:val="0"/>
        <w:overflowPunct/>
        <w:ind w:firstLine="709"/>
        <w:textAlignment w:val="auto"/>
        <w:outlineLvl w:val="1"/>
        <w:rPr>
          <w:rFonts w:eastAsia="Times New Roman"/>
          <w:i/>
          <w:sz w:val="20"/>
          <w:szCs w:val="20"/>
          <w:lang w:eastAsia="ru-RU"/>
        </w:rPr>
      </w:pPr>
      <w:r w:rsidRPr="003D3A74">
        <w:rPr>
          <w:rFonts w:eastAsia="Times New Roman"/>
          <w:sz w:val="20"/>
          <w:szCs w:val="20"/>
          <w:lang w:eastAsia="ru-RU"/>
        </w:rPr>
        <w:lastRenderedPageBreak/>
        <w:t>Сроки реализации вышеуказанных задач составят 3 года.</w:t>
      </w:r>
      <w:r w:rsidRPr="003D3A74">
        <w:rPr>
          <w:rFonts w:eastAsia="Times New Roman"/>
          <w:i/>
          <w:sz w:val="20"/>
          <w:szCs w:val="20"/>
          <w:lang w:eastAsia="ru-RU"/>
        </w:rPr>
        <w:t xml:space="preserve"> </w:t>
      </w:r>
    </w:p>
    <w:p w:rsidR="003D3A74" w:rsidRPr="003D3A74" w:rsidRDefault="00481DA6" w:rsidP="003D3A74">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3D3A74" w:rsidRPr="003D3A74">
          <w:rPr>
            <w:rFonts w:eastAsia="Times New Roman"/>
            <w:sz w:val="20"/>
            <w:szCs w:val="20"/>
            <w:lang w:eastAsia="ru-RU"/>
          </w:rPr>
          <w:t>Сведения</w:t>
        </w:r>
      </w:hyperlink>
      <w:r w:rsidR="003D3A74" w:rsidRPr="003D3A74">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3D3A74" w:rsidRPr="003D3A74" w:rsidRDefault="003D3A74" w:rsidP="003D3A74">
      <w:pPr>
        <w:widowControl w:val="0"/>
        <w:overflowPunct/>
        <w:ind w:firstLine="709"/>
        <w:jc w:val="both"/>
        <w:textAlignment w:val="auto"/>
        <w:rPr>
          <w:rFonts w:eastAsia="Times New Roman"/>
          <w:sz w:val="20"/>
          <w:szCs w:val="20"/>
          <w:lang w:eastAsia="ru-RU"/>
        </w:rPr>
      </w:pPr>
    </w:p>
    <w:p w:rsidR="003D3A74" w:rsidRPr="003D3A74" w:rsidRDefault="003D3A74" w:rsidP="003D3A74">
      <w:pPr>
        <w:overflowPunct/>
        <w:ind w:firstLine="567"/>
        <w:jc w:val="center"/>
        <w:textAlignment w:val="auto"/>
        <w:outlineLvl w:val="1"/>
        <w:rPr>
          <w:rFonts w:eastAsia="Times New Roman"/>
          <w:b/>
          <w:sz w:val="20"/>
          <w:szCs w:val="20"/>
          <w:lang w:eastAsia="ru-RU"/>
        </w:rPr>
      </w:pPr>
      <w:r w:rsidRPr="003D3A74">
        <w:rPr>
          <w:rFonts w:eastAsia="Times New Roman"/>
          <w:b/>
          <w:sz w:val="20"/>
          <w:szCs w:val="20"/>
          <w:lang w:val="en-US" w:eastAsia="ru-RU"/>
        </w:rPr>
        <w:t>III</w:t>
      </w:r>
      <w:r w:rsidRPr="003D3A74">
        <w:rPr>
          <w:rFonts w:eastAsia="Times New Roman"/>
          <w:b/>
          <w:sz w:val="20"/>
          <w:szCs w:val="20"/>
          <w:lang w:eastAsia="ru-RU"/>
        </w:rPr>
        <w:t>. Система мероприятий муниципальной программы и ее ресурсное обеспечение</w:t>
      </w:r>
    </w:p>
    <w:p w:rsidR="003D3A74" w:rsidRPr="003D3A74" w:rsidRDefault="003D3A74" w:rsidP="003D3A74">
      <w:pPr>
        <w:overflowPunct/>
        <w:ind w:firstLine="567"/>
        <w:jc w:val="center"/>
        <w:textAlignment w:val="auto"/>
        <w:outlineLvl w:val="1"/>
        <w:rPr>
          <w:rFonts w:eastAsia="Times New Roman"/>
          <w:b/>
          <w:sz w:val="20"/>
          <w:szCs w:val="20"/>
          <w:lang w:eastAsia="ru-RU"/>
        </w:rPr>
      </w:pP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Источником финансирования реализации Программы являются средства областного бюджета и бюджета муниципального образования «Чаинский район Томской области». Объем финансирования на 2024 - 2026 годы в целом по Программе составляет 36 313,8 тыс. руб., в том числе:</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2024 год – 20 597,7 тыс. руб.;</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2025 год – 7 837,3 тыс. руб.;</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2026 год – 7 878,8 тыс. руб.</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Финансирование Программы планируется из средств местного, областного и федерального бюджетов.</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 xml:space="preserve">Ресурсное </w:t>
      </w:r>
      <w:hyperlink r:id="rId47" w:history="1">
        <w:r w:rsidRPr="003D3A74">
          <w:rPr>
            <w:rFonts w:eastAsia="Times New Roman"/>
            <w:sz w:val="20"/>
            <w:szCs w:val="20"/>
            <w:lang w:eastAsia="ru-RU"/>
          </w:rPr>
          <w:t>обеспечение</w:t>
        </w:r>
      </w:hyperlink>
      <w:r w:rsidRPr="003D3A74">
        <w:rPr>
          <w:rFonts w:eastAsia="Times New Roman"/>
          <w:sz w:val="20"/>
          <w:szCs w:val="20"/>
          <w:lang w:eastAsia="ru-RU"/>
        </w:rPr>
        <w:t xml:space="preserve"> Программы в целом представлено в Приложении № 2.</w:t>
      </w:r>
    </w:p>
    <w:p w:rsidR="003D3A74" w:rsidRPr="003D3A74" w:rsidRDefault="003D3A74" w:rsidP="003D3A74">
      <w:pPr>
        <w:overflowPunct/>
        <w:ind w:firstLine="709"/>
        <w:jc w:val="both"/>
        <w:textAlignment w:val="auto"/>
        <w:rPr>
          <w:rFonts w:eastAsia="Times New Roman"/>
          <w:sz w:val="20"/>
          <w:szCs w:val="20"/>
          <w:lang w:eastAsia="ru-RU"/>
        </w:rPr>
      </w:pPr>
      <w:r w:rsidRPr="003D3A74">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3D3A74" w:rsidRPr="003D3A74" w:rsidRDefault="003D3A74" w:rsidP="003D3A74">
      <w:pPr>
        <w:overflowPunct/>
        <w:ind w:firstLine="567"/>
        <w:jc w:val="center"/>
        <w:textAlignment w:val="auto"/>
        <w:outlineLvl w:val="1"/>
        <w:rPr>
          <w:rFonts w:eastAsia="Times New Roman"/>
          <w:b/>
          <w:sz w:val="20"/>
          <w:szCs w:val="20"/>
          <w:lang w:eastAsia="ru-RU"/>
        </w:rPr>
      </w:pPr>
    </w:p>
    <w:p w:rsidR="003D3A74" w:rsidRPr="003D3A74" w:rsidRDefault="003D3A74" w:rsidP="003D3A74">
      <w:pPr>
        <w:overflowPunct/>
        <w:jc w:val="center"/>
        <w:textAlignment w:val="auto"/>
        <w:outlineLvl w:val="1"/>
        <w:rPr>
          <w:rFonts w:eastAsia="Times New Roman"/>
          <w:b/>
          <w:sz w:val="20"/>
          <w:szCs w:val="20"/>
          <w:lang w:eastAsia="ru-RU"/>
        </w:rPr>
      </w:pPr>
      <w:r w:rsidRPr="003D3A74">
        <w:rPr>
          <w:rFonts w:eastAsia="Times New Roman"/>
          <w:b/>
          <w:sz w:val="20"/>
          <w:szCs w:val="20"/>
          <w:lang w:val="en-US" w:eastAsia="ru-RU"/>
        </w:rPr>
        <w:t>IV</w:t>
      </w:r>
      <w:r w:rsidRPr="003D3A74">
        <w:rPr>
          <w:rFonts w:eastAsia="Times New Roman"/>
          <w:b/>
          <w:sz w:val="20"/>
          <w:szCs w:val="20"/>
          <w:lang w:eastAsia="ru-RU"/>
        </w:rPr>
        <w:t>. Управление и контроль за реализацией муниципальной программы</w:t>
      </w:r>
    </w:p>
    <w:p w:rsidR="003D3A74" w:rsidRPr="003D3A74" w:rsidRDefault="003D3A74" w:rsidP="003D3A74">
      <w:pPr>
        <w:overflowPunct/>
        <w:ind w:hanging="154"/>
        <w:jc w:val="both"/>
        <w:textAlignment w:val="auto"/>
        <w:outlineLvl w:val="1"/>
        <w:rPr>
          <w:rFonts w:eastAsia="Times New Roman"/>
          <w:b/>
          <w:sz w:val="20"/>
          <w:szCs w:val="20"/>
          <w:lang w:eastAsia="ru-RU"/>
        </w:rPr>
      </w:pP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Общий контроль исполнения осуществляет координатор муниципальной программы.</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Участниками программы выступают:</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МБОУ ДО «Подгорнская ДМШ»);</w:t>
      </w:r>
    </w:p>
    <w:p w:rsidR="003D3A74" w:rsidRPr="003D3A74" w:rsidRDefault="003D3A74" w:rsidP="003D3A74">
      <w:pPr>
        <w:widowControl w:val="0"/>
        <w:overflowPunct/>
        <w:ind w:firstLine="709"/>
        <w:jc w:val="both"/>
        <w:textAlignment w:val="auto"/>
        <w:rPr>
          <w:rFonts w:eastAsia="Times New Roman"/>
          <w:sz w:val="20"/>
          <w:szCs w:val="20"/>
          <w:lang w:eastAsia="ru-RU"/>
        </w:rPr>
      </w:pPr>
      <w:r w:rsidRPr="003D3A74">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МБОУ ДО «Подгорнская ДХШ»).</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В качестве факторов риска неисполнения реализации Программы, могут выступать:</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финансово-экономические риски;</w:t>
      </w:r>
      <w:r w:rsidRPr="003D3A74">
        <w:rPr>
          <w:rFonts w:eastAsia="Times New Roman"/>
          <w:sz w:val="20"/>
          <w:szCs w:val="20"/>
          <w:lang w:eastAsia="ru-RU"/>
        </w:rPr>
        <w:tab/>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социальные риски;</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lastRenderedPageBreak/>
        <w:t>мониторинг, открытость и подотчётность;</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экспертно-аналитическое сопровождение;</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информационное сопровождение.</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3D3A74" w:rsidRPr="003D3A74" w:rsidRDefault="003D3A74" w:rsidP="003D3A74">
      <w:pPr>
        <w:overflowPunct/>
        <w:autoSpaceDE/>
        <w:autoSpaceDN/>
        <w:adjustRightInd/>
        <w:ind w:firstLine="709"/>
        <w:jc w:val="both"/>
        <w:textAlignment w:val="auto"/>
        <w:rPr>
          <w:rFonts w:eastAsia="Times New Roman"/>
          <w:sz w:val="20"/>
          <w:szCs w:val="20"/>
          <w:lang w:eastAsia="ru-RU"/>
        </w:rPr>
      </w:pPr>
      <w:r w:rsidRPr="003D3A74">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3D3A74" w:rsidRPr="003D3A74" w:rsidRDefault="003D3A74" w:rsidP="003D3A74">
      <w:pPr>
        <w:widowControl w:val="0"/>
        <w:overflowPunct/>
        <w:jc w:val="both"/>
        <w:textAlignment w:val="auto"/>
        <w:rPr>
          <w:rFonts w:eastAsia="Times New Roman"/>
          <w:sz w:val="20"/>
          <w:szCs w:val="20"/>
          <w:lang w:eastAsia="ru-RU"/>
        </w:rPr>
      </w:pPr>
    </w:p>
    <w:p w:rsidR="003D3A74" w:rsidRPr="003D3A74" w:rsidRDefault="003D3A74" w:rsidP="003D3A74">
      <w:pPr>
        <w:widowControl w:val="0"/>
        <w:overflowPunct/>
        <w:jc w:val="both"/>
        <w:textAlignment w:val="auto"/>
        <w:rPr>
          <w:rFonts w:eastAsia="Times New Roman"/>
          <w:sz w:val="20"/>
          <w:szCs w:val="20"/>
          <w:lang w:eastAsia="ru-RU"/>
        </w:rPr>
        <w:sectPr w:rsidR="003D3A74" w:rsidRPr="003D3A74" w:rsidSect="00CE1A52">
          <w:headerReference w:type="default" r:id="rId48"/>
          <w:footerReference w:type="even" r:id="rId49"/>
          <w:footerReference w:type="default" r:id="rId50"/>
          <w:pgSz w:w="11906" w:h="16838"/>
          <w:pgMar w:top="1134" w:right="849" w:bottom="851" w:left="1276" w:header="567" w:footer="193" w:gutter="0"/>
          <w:pgNumType w:start="100"/>
          <w:cols w:space="708"/>
          <w:titlePg/>
          <w:docGrid w:linePitch="360"/>
        </w:sectPr>
      </w:pPr>
    </w:p>
    <w:p w:rsidR="003D3A74" w:rsidRPr="003D3A74" w:rsidRDefault="003D3A74" w:rsidP="003D3A74">
      <w:pPr>
        <w:widowControl w:val="0"/>
        <w:overflowPunct/>
        <w:ind w:left="10490"/>
        <w:jc w:val="both"/>
        <w:textAlignment w:val="auto"/>
        <w:rPr>
          <w:rFonts w:eastAsia="Times New Roman"/>
          <w:sz w:val="20"/>
          <w:szCs w:val="20"/>
          <w:lang w:eastAsia="ru-RU"/>
        </w:rPr>
      </w:pPr>
      <w:r w:rsidRPr="003D3A74">
        <w:rPr>
          <w:rFonts w:eastAsia="Times New Roman"/>
          <w:sz w:val="20"/>
          <w:szCs w:val="20"/>
          <w:lang w:eastAsia="ru-RU"/>
        </w:rPr>
        <w:lastRenderedPageBreak/>
        <w:t>Приложение № 1</w:t>
      </w:r>
    </w:p>
    <w:p w:rsidR="003D3A74" w:rsidRPr="003D3A74" w:rsidRDefault="003D3A74" w:rsidP="003D3A74">
      <w:pPr>
        <w:widowControl w:val="0"/>
        <w:overflowPunct/>
        <w:ind w:left="10490"/>
        <w:jc w:val="both"/>
        <w:textAlignment w:val="auto"/>
        <w:rPr>
          <w:rFonts w:eastAsia="Times New Roman" w:cs="Calibri"/>
          <w:sz w:val="20"/>
          <w:szCs w:val="20"/>
          <w:lang w:eastAsia="ru-RU"/>
        </w:rPr>
      </w:pPr>
      <w:r w:rsidRPr="003D3A74">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3D3A74">
        <w:rPr>
          <w:rFonts w:eastAsia="Times New Roman" w:cs="Calibri"/>
          <w:sz w:val="20"/>
          <w:szCs w:val="20"/>
          <w:lang w:eastAsia="ru-RU"/>
        </w:rPr>
        <w:t xml:space="preserve"> </w:t>
      </w:r>
    </w:p>
    <w:p w:rsidR="003D3A74" w:rsidRPr="003D3A74" w:rsidRDefault="003D3A74" w:rsidP="003D3A74">
      <w:pPr>
        <w:widowControl w:val="0"/>
        <w:overflowPunct/>
        <w:textAlignment w:val="auto"/>
        <w:rPr>
          <w:rFonts w:eastAsia="Times New Roman"/>
          <w:sz w:val="20"/>
          <w:szCs w:val="20"/>
          <w:lang w:eastAsia="ru-RU"/>
        </w:rPr>
      </w:pPr>
    </w:p>
    <w:p w:rsidR="003D3A74" w:rsidRPr="003D3A74" w:rsidRDefault="003D3A74" w:rsidP="003D3A74">
      <w:pPr>
        <w:widowControl w:val="0"/>
        <w:overflowPunct/>
        <w:ind w:firstLine="720"/>
        <w:jc w:val="center"/>
        <w:textAlignment w:val="auto"/>
        <w:rPr>
          <w:rFonts w:eastAsia="Times New Roman"/>
          <w:sz w:val="20"/>
          <w:szCs w:val="20"/>
          <w:lang w:eastAsia="ru-RU"/>
        </w:rPr>
      </w:pPr>
      <w:r w:rsidRPr="003D3A74">
        <w:rPr>
          <w:rFonts w:eastAsia="Times New Roman"/>
          <w:sz w:val="20"/>
          <w:szCs w:val="20"/>
          <w:lang w:eastAsia="ru-RU"/>
        </w:rPr>
        <w:t>СВЕДЕНИЯ</w:t>
      </w:r>
    </w:p>
    <w:p w:rsidR="003D3A74" w:rsidRPr="003D3A74" w:rsidRDefault="003D3A74" w:rsidP="003D3A74">
      <w:pPr>
        <w:widowControl w:val="0"/>
        <w:overflowPunct/>
        <w:ind w:firstLine="720"/>
        <w:jc w:val="center"/>
        <w:textAlignment w:val="auto"/>
        <w:rPr>
          <w:rFonts w:eastAsia="Times New Roman"/>
          <w:sz w:val="20"/>
          <w:szCs w:val="20"/>
          <w:lang w:eastAsia="ru-RU"/>
        </w:rPr>
      </w:pPr>
      <w:r w:rsidRPr="003D3A74">
        <w:rPr>
          <w:rFonts w:eastAsia="Times New Roman"/>
          <w:sz w:val="20"/>
          <w:szCs w:val="20"/>
          <w:lang w:eastAsia="ru-RU"/>
        </w:rPr>
        <w:t>О СОСТАВЕ И ЗНАЧЕНИЯХ ЦЕЛЕВЫХ ПОКАЗАТЕЛЕЙ</w:t>
      </w:r>
      <w:r w:rsidR="00733BDB">
        <w:rPr>
          <w:rFonts w:eastAsia="Times New Roman"/>
          <w:sz w:val="20"/>
          <w:szCs w:val="20"/>
          <w:lang w:eastAsia="ru-RU"/>
        </w:rPr>
        <w:t xml:space="preserve"> </w:t>
      </w:r>
      <w:r w:rsidRPr="003D3A74">
        <w:rPr>
          <w:rFonts w:eastAsia="Times New Roman"/>
          <w:sz w:val="20"/>
          <w:szCs w:val="20"/>
          <w:lang w:eastAsia="ru-RU"/>
        </w:rPr>
        <w:t xml:space="preserve">РЕЗУЛЬТАТИВНОСТИ МУНИЦИПАЛЬНОЙ ПРОГРАММЫ </w:t>
      </w:r>
    </w:p>
    <w:p w:rsidR="003D3A74" w:rsidRPr="003D3A74" w:rsidRDefault="003D3A74" w:rsidP="003D3A74">
      <w:pPr>
        <w:widowControl w:val="0"/>
        <w:overflowPunct/>
        <w:ind w:firstLine="720"/>
        <w:jc w:val="center"/>
        <w:textAlignment w:val="auto"/>
        <w:rPr>
          <w:rFonts w:eastAsia="Times New Roman" w:cs="Calibri"/>
          <w:sz w:val="20"/>
          <w:szCs w:val="20"/>
          <w:lang w:eastAsia="ru-RU"/>
        </w:rPr>
      </w:pPr>
      <w:r w:rsidRPr="003D3A74">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3D3A74">
        <w:rPr>
          <w:rFonts w:eastAsia="Times New Roman" w:cs="Calibri"/>
          <w:sz w:val="20"/>
          <w:szCs w:val="20"/>
          <w:lang w:eastAsia="ru-RU"/>
        </w:rPr>
        <w:t xml:space="preserve"> </w:t>
      </w:r>
    </w:p>
    <w:p w:rsidR="003D3A74" w:rsidRPr="003D3A74" w:rsidRDefault="003D3A74" w:rsidP="003D3A74">
      <w:pPr>
        <w:widowControl w:val="0"/>
        <w:overflowPunct/>
        <w:ind w:firstLine="720"/>
        <w:jc w:val="center"/>
        <w:textAlignment w:val="auto"/>
        <w:rPr>
          <w:rFonts w:eastAsia="Times New Roman"/>
          <w:sz w:val="20"/>
          <w:szCs w:val="20"/>
          <w:lang w:eastAsia="ru-RU"/>
        </w:rPr>
      </w:pPr>
    </w:p>
    <w:tbl>
      <w:tblPr>
        <w:tblW w:w="4870" w:type="pct"/>
        <w:tblInd w:w="212" w:type="dxa"/>
        <w:tblLayout w:type="fixed"/>
        <w:tblCellMar>
          <w:left w:w="70" w:type="dxa"/>
          <w:right w:w="70" w:type="dxa"/>
        </w:tblCellMar>
        <w:tblLook w:val="0000" w:firstRow="0" w:lastRow="0" w:firstColumn="0" w:lastColumn="0" w:noHBand="0" w:noVBand="0"/>
      </w:tblPr>
      <w:tblGrid>
        <w:gridCol w:w="728"/>
        <w:gridCol w:w="130"/>
        <w:gridCol w:w="2798"/>
        <w:gridCol w:w="170"/>
        <w:gridCol w:w="854"/>
        <w:gridCol w:w="1048"/>
        <w:gridCol w:w="1176"/>
        <w:gridCol w:w="152"/>
        <w:gridCol w:w="1173"/>
        <w:gridCol w:w="45"/>
        <w:gridCol w:w="1432"/>
        <w:gridCol w:w="1536"/>
        <w:gridCol w:w="80"/>
        <w:gridCol w:w="1327"/>
        <w:gridCol w:w="1065"/>
        <w:gridCol w:w="1167"/>
      </w:tblGrid>
      <w:tr w:rsidR="003D3A74" w:rsidRPr="003D3A74" w:rsidTr="00CE1A52">
        <w:trPr>
          <w:cantSplit/>
          <w:trHeight w:val="315"/>
        </w:trPr>
        <w:tc>
          <w:tcPr>
            <w:tcW w:w="289" w:type="pct"/>
            <w:gridSpan w:val="2"/>
            <w:vMerge w:val="restart"/>
            <w:tcBorders>
              <w:top w:val="single" w:sz="6" w:space="0" w:color="auto"/>
              <w:left w:val="single" w:sz="6" w:space="0" w:color="auto"/>
              <w:bottom w:val="nil"/>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 п/п</w:t>
            </w:r>
          </w:p>
        </w:tc>
        <w:tc>
          <w:tcPr>
            <w:tcW w:w="940" w:type="pct"/>
            <w:vMerge w:val="restart"/>
            <w:tcBorders>
              <w:top w:val="single" w:sz="6" w:space="0" w:color="auto"/>
              <w:left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val="en-US" w:eastAsia="ru-RU"/>
              </w:rPr>
            </w:pPr>
            <w:r w:rsidRPr="003D3A74">
              <w:rPr>
                <w:rFonts w:eastAsia="Times New Roman"/>
                <w:sz w:val="20"/>
                <w:szCs w:val="20"/>
                <w:lang w:eastAsia="ru-RU"/>
              </w:rPr>
              <w:t>Наименование показателя</w:t>
            </w:r>
          </w:p>
        </w:tc>
        <w:tc>
          <w:tcPr>
            <w:tcW w:w="343" w:type="pct"/>
            <w:gridSpan w:val="2"/>
            <w:vMerge w:val="restart"/>
            <w:tcBorders>
              <w:top w:val="single" w:sz="6" w:space="0" w:color="auto"/>
              <w:left w:val="single" w:sz="6" w:space="0" w:color="auto"/>
              <w:bottom w:val="nil"/>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 изм</w:t>
            </w:r>
            <w:r w:rsidRPr="003D3A74">
              <w:rPr>
                <w:rFonts w:eastAsia="Times New Roman"/>
                <w:sz w:val="20"/>
                <w:szCs w:val="20"/>
                <w:lang w:val="en-US" w:eastAsia="ru-RU"/>
              </w:rPr>
              <w:t>.</w:t>
            </w:r>
          </w:p>
        </w:tc>
        <w:tc>
          <w:tcPr>
            <w:tcW w:w="2676" w:type="pct"/>
            <w:gridSpan w:val="9"/>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Значения показателей</w:t>
            </w:r>
          </w:p>
        </w:tc>
        <w:tc>
          <w:tcPr>
            <w:tcW w:w="358" w:type="pct"/>
            <w:vMerge w:val="restart"/>
            <w:tcBorders>
              <w:top w:val="single" w:sz="6" w:space="0" w:color="auto"/>
              <w:left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 xml:space="preserve">Периодичность сбора данных </w:t>
            </w:r>
            <w:hyperlink w:anchor="Par584" w:tooltip="Ссылка на текущий документ" w:history="1">
              <w:r w:rsidRPr="003D3A74">
                <w:rPr>
                  <w:rFonts w:eastAsia="Times New Roman"/>
                  <w:color w:val="0000FF"/>
                  <w:sz w:val="20"/>
                  <w:szCs w:val="20"/>
                  <w:lang w:eastAsia="ru-RU"/>
                </w:rPr>
                <w:t>&lt;***&gt;</w:t>
              </w:r>
            </w:hyperlink>
          </w:p>
        </w:tc>
        <w:tc>
          <w:tcPr>
            <w:tcW w:w="394" w:type="pct"/>
            <w:vMerge w:val="restart"/>
            <w:tcBorders>
              <w:top w:val="single" w:sz="6" w:space="0" w:color="auto"/>
              <w:left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 xml:space="preserve">Метод сбора информации </w:t>
            </w:r>
            <w:hyperlink w:anchor="Par585" w:tooltip="Ссылка на текущий документ" w:history="1">
              <w:r w:rsidRPr="003D3A74">
                <w:rPr>
                  <w:rFonts w:eastAsia="Times New Roman"/>
                  <w:color w:val="0000FF"/>
                  <w:sz w:val="20"/>
                  <w:szCs w:val="20"/>
                  <w:lang w:eastAsia="ru-RU"/>
                </w:rPr>
                <w:t>&lt;****&gt;</w:t>
              </w:r>
            </w:hyperlink>
          </w:p>
        </w:tc>
      </w:tr>
      <w:tr w:rsidR="003D3A74" w:rsidRPr="003D3A74" w:rsidTr="00CE1A52">
        <w:trPr>
          <w:cantSplit/>
          <w:trHeight w:val="990"/>
        </w:trPr>
        <w:tc>
          <w:tcPr>
            <w:tcW w:w="289" w:type="pct"/>
            <w:gridSpan w:val="2"/>
            <w:vMerge/>
            <w:tcBorders>
              <w:top w:val="nil"/>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p>
        </w:tc>
        <w:tc>
          <w:tcPr>
            <w:tcW w:w="940" w:type="pct"/>
            <w:vMerge/>
            <w:tcBorders>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p>
        </w:tc>
        <w:tc>
          <w:tcPr>
            <w:tcW w:w="343" w:type="pct"/>
            <w:gridSpan w:val="2"/>
            <w:vMerge/>
            <w:tcBorders>
              <w:top w:val="nil"/>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p>
        </w:tc>
        <w:tc>
          <w:tcPr>
            <w:tcW w:w="352"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2022</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val="en-US" w:eastAsia="ru-RU"/>
              </w:rPr>
            </w:pPr>
            <w:r w:rsidRPr="003D3A74">
              <w:rPr>
                <w:rFonts w:eastAsia="Times New Roman"/>
                <w:sz w:val="20"/>
                <w:szCs w:val="20"/>
                <w:lang w:eastAsia="ru-RU"/>
              </w:rPr>
              <w:t>2023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2024</w:t>
            </w:r>
          </w:p>
        </w:tc>
        <w:tc>
          <w:tcPr>
            <w:tcW w:w="481"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2025</w:t>
            </w:r>
          </w:p>
        </w:tc>
        <w:tc>
          <w:tcPr>
            <w:tcW w:w="516"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ind w:hanging="15"/>
              <w:jc w:val="center"/>
              <w:textAlignment w:val="auto"/>
              <w:rPr>
                <w:rFonts w:eastAsia="Times New Roman"/>
                <w:sz w:val="20"/>
                <w:szCs w:val="20"/>
                <w:lang w:eastAsia="ru-RU"/>
              </w:rPr>
            </w:pPr>
            <w:r w:rsidRPr="003D3A74">
              <w:rPr>
                <w:rFonts w:eastAsia="Times New Roman"/>
                <w:sz w:val="20"/>
                <w:szCs w:val="20"/>
                <w:lang w:val="en-US" w:eastAsia="ru-RU"/>
              </w:rPr>
              <w:t>i-</w:t>
            </w:r>
            <w:r w:rsidRPr="003D3A74">
              <w:rPr>
                <w:rFonts w:eastAsia="Times New Roman"/>
                <w:sz w:val="20"/>
                <w:szCs w:val="20"/>
                <w:lang w:eastAsia="ru-RU"/>
              </w:rPr>
              <w:t>й год реализации</w:t>
            </w:r>
          </w:p>
        </w:tc>
        <w:tc>
          <w:tcPr>
            <w:tcW w:w="471"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ind w:hanging="15"/>
              <w:jc w:val="center"/>
              <w:textAlignment w:val="auto"/>
              <w:rPr>
                <w:rFonts w:eastAsia="Times New Roman"/>
                <w:sz w:val="20"/>
                <w:szCs w:val="20"/>
                <w:lang w:eastAsia="ru-RU"/>
              </w:rPr>
            </w:pPr>
            <w:r w:rsidRPr="003D3A74">
              <w:rPr>
                <w:rFonts w:eastAsia="Times New Roman"/>
                <w:sz w:val="20"/>
                <w:szCs w:val="20"/>
                <w:lang w:eastAsia="ru-RU"/>
              </w:rPr>
              <w:t>2026</w:t>
            </w:r>
          </w:p>
        </w:tc>
        <w:tc>
          <w:tcPr>
            <w:tcW w:w="358" w:type="pct"/>
            <w:vMerge/>
            <w:tcBorders>
              <w:left w:val="single" w:sz="6" w:space="0" w:color="auto"/>
              <w:bottom w:val="single" w:sz="6" w:space="0" w:color="auto"/>
              <w:right w:val="single" w:sz="6" w:space="0" w:color="auto"/>
            </w:tcBorders>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394" w:type="pct"/>
            <w:vMerge/>
            <w:tcBorders>
              <w:left w:val="single" w:sz="6" w:space="0" w:color="auto"/>
              <w:bottom w:val="single" w:sz="6" w:space="0" w:color="auto"/>
              <w:right w:val="single" w:sz="6" w:space="0" w:color="auto"/>
            </w:tcBorders>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CE1A52">
        <w:trPr>
          <w:cantSplit/>
          <w:trHeight w:val="410"/>
        </w:trPr>
        <w:tc>
          <w:tcPr>
            <w:tcW w:w="289"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1</w:t>
            </w:r>
          </w:p>
        </w:tc>
        <w:tc>
          <w:tcPr>
            <w:tcW w:w="940"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2</w:t>
            </w:r>
          </w:p>
        </w:tc>
        <w:tc>
          <w:tcPr>
            <w:tcW w:w="343"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3</w:t>
            </w:r>
          </w:p>
        </w:tc>
        <w:tc>
          <w:tcPr>
            <w:tcW w:w="352"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4</w:t>
            </w:r>
          </w:p>
        </w:tc>
        <w:tc>
          <w:tcPr>
            <w:tcW w:w="446"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5</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6</w:t>
            </w:r>
          </w:p>
        </w:tc>
        <w:tc>
          <w:tcPr>
            <w:tcW w:w="481"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7</w:t>
            </w:r>
          </w:p>
        </w:tc>
        <w:tc>
          <w:tcPr>
            <w:tcW w:w="516"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eastAsia="ru-RU"/>
              </w:rPr>
              <w:t>8</w:t>
            </w:r>
          </w:p>
        </w:tc>
        <w:tc>
          <w:tcPr>
            <w:tcW w:w="471"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val="en-US" w:eastAsia="ru-RU"/>
              </w:rPr>
            </w:pPr>
            <w:r w:rsidRPr="003D3A74">
              <w:rPr>
                <w:rFonts w:eastAsia="Times New Roman"/>
                <w:sz w:val="20"/>
                <w:szCs w:val="20"/>
                <w:lang w:val="en-US" w:eastAsia="ru-RU"/>
              </w:rPr>
              <w:t>9</w:t>
            </w:r>
          </w:p>
        </w:tc>
        <w:tc>
          <w:tcPr>
            <w:tcW w:w="358"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10</w:t>
            </w:r>
          </w:p>
        </w:tc>
        <w:tc>
          <w:tcPr>
            <w:tcW w:w="394"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11</w:t>
            </w:r>
          </w:p>
        </w:tc>
      </w:tr>
      <w:tr w:rsidR="003D3A74" w:rsidRPr="003D3A74" w:rsidTr="003D3A74">
        <w:trPr>
          <w:cantSplit/>
          <w:trHeight w:val="240"/>
        </w:trPr>
        <w:tc>
          <w:tcPr>
            <w:tcW w:w="5000" w:type="pct"/>
            <w:gridSpan w:val="16"/>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Показатели цели муниципальной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3D3A74" w:rsidRPr="003D3A74" w:rsidTr="00CE1A52">
        <w:trPr>
          <w:cantSplit/>
          <w:trHeight w:val="240"/>
        </w:trPr>
        <w:tc>
          <w:tcPr>
            <w:tcW w:w="289"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1.1</w:t>
            </w:r>
          </w:p>
        </w:tc>
        <w:tc>
          <w:tcPr>
            <w:tcW w:w="940"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Сохранение контингента обучающихся, чел.</w:t>
            </w:r>
          </w:p>
        </w:tc>
        <w:tc>
          <w:tcPr>
            <w:tcW w:w="343"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160</w:t>
            </w:r>
          </w:p>
        </w:tc>
        <w:tc>
          <w:tcPr>
            <w:tcW w:w="39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160</w:t>
            </w:r>
          </w:p>
        </w:tc>
        <w:tc>
          <w:tcPr>
            <w:tcW w:w="460"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160</w:t>
            </w:r>
          </w:p>
        </w:tc>
        <w:tc>
          <w:tcPr>
            <w:tcW w:w="481"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160</w:t>
            </w:r>
          </w:p>
        </w:tc>
        <w:tc>
          <w:tcPr>
            <w:tcW w:w="51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71"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160</w:t>
            </w:r>
          </w:p>
        </w:tc>
        <w:tc>
          <w:tcPr>
            <w:tcW w:w="358"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квартальная</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89"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1.1.1</w:t>
            </w:r>
          </w:p>
        </w:tc>
        <w:tc>
          <w:tcPr>
            <w:tcW w:w="940"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1.1 Сохранение контингента обучающихся МБОУ ДО «Подгорнская ДМШ», чел.</w:t>
            </w:r>
          </w:p>
        </w:tc>
        <w:tc>
          <w:tcPr>
            <w:tcW w:w="343"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39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460"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481"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51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71" w:type="pct"/>
            <w:gridSpan w:val="2"/>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358"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квартальная</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89"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1.1.2</w:t>
            </w:r>
          </w:p>
        </w:tc>
        <w:tc>
          <w:tcPr>
            <w:tcW w:w="940"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1.2 Сохранение контингента обучающихся МБОУ ДО «Подгорнская ДХШ», чел.</w:t>
            </w:r>
          </w:p>
        </w:tc>
        <w:tc>
          <w:tcPr>
            <w:tcW w:w="343"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395"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460" w:type="pct"/>
            <w:gridSpan w:val="3"/>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481"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516"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71"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80</w:t>
            </w:r>
          </w:p>
        </w:tc>
        <w:tc>
          <w:tcPr>
            <w:tcW w:w="358"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квартальная</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3D3A74">
        <w:trPr>
          <w:cantSplit/>
          <w:trHeight w:val="240"/>
        </w:trPr>
        <w:tc>
          <w:tcPr>
            <w:tcW w:w="5000" w:type="pct"/>
            <w:gridSpan w:val="16"/>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Показатели задачи 1 муниципальной программы: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D3A74" w:rsidRPr="003D3A74" w:rsidTr="00CE1A52">
        <w:trPr>
          <w:cantSplit/>
          <w:trHeight w:val="240"/>
        </w:trPr>
        <w:tc>
          <w:tcPr>
            <w:tcW w:w="289"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1.2</w:t>
            </w:r>
          </w:p>
        </w:tc>
        <w:tc>
          <w:tcPr>
            <w:tcW w:w="940"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Оказание муниципальных услуг по программам дополнительного образования в МБОУ ДО «Подгорнская ДМШ»</w:t>
            </w:r>
          </w:p>
        </w:tc>
        <w:tc>
          <w:tcPr>
            <w:tcW w:w="343"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 час)</w:t>
            </w:r>
          </w:p>
        </w:tc>
        <w:tc>
          <w:tcPr>
            <w:tcW w:w="352"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395"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460" w:type="pct"/>
            <w:gridSpan w:val="3"/>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481"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516"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71" w:type="pct"/>
            <w:gridSpan w:val="2"/>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7 288</w:t>
            </w:r>
          </w:p>
        </w:tc>
        <w:tc>
          <w:tcPr>
            <w:tcW w:w="358"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89" w:type="pct"/>
            <w:gridSpan w:val="2"/>
            <w:tcBorders>
              <w:top w:val="single" w:sz="6" w:space="0" w:color="auto"/>
              <w:left w:val="single" w:sz="6" w:space="0" w:color="auto"/>
              <w:bottom w:val="single" w:sz="4"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lastRenderedPageBreak/>
              <w:t>1.3</w:t>
            </w:r>
          </w:p>
        </w:tc>
        <w:tc>
          <w:tcPr>
            <w:tcW w:w="940"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2. Оказание муниципальных услуг по программам дополнительного образования в МБОУ ДО «Подгорнская ДХШ»</w:t>
            </w:r>
          </w:p>
        </w:tc>
        <w:tc>
          <w:tcPr>
            <w:tcW w:w="343" w:type="pct"/>
            <w:gridSpan w:val="2"/>
            <w:tcBorders>
              <w:top w:val="single" w:sz="6" w:space="0" w:color="auto"/>
              <w:left w:val="single" w:sz="6" w:space="0" w:color="auto"/>
              <w:bottom w:val="single" w:sz="4" w:space="0" w:color="auto"/>
              <w:right w:val="single" w:sz="6" w:space="0" w:color="auto"/>
            </w:tcBorders>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 час)</w:t>
            </w:r>
          </w:p>
        </w:tc>
        <w:tc>
          <w:tcPr>
            <w:tcW w:w="352"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395"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460" w:type="pct"/>
            <w:gridSpan w:val="3"/>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481"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516"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71" w:type="pct"/>
            <w:gridSpan w:val="2"/>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2 482</w:t>
            </w:r>
          </w:p>
        </w:tc>
        <w:tc>
          <w:tcPr>
            <w:tcW w:w="358"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3D3A74">
        <w:trPr>
          <w:cantSplit/>
          <w:trHeight w:val="240"/>
        </w:trPr>
        <w:tc>
          <w:tcPr>
            <w:tcW w:w="5000" w:type="pct"/>
            <w:gridSpan w:val="16"/>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Показатели задачи 2 муниципальной программы: Создание условий, обеспечивающих доступное качественное дополнительное образование детей:</w:t>
            </w:r>
          </w:p>
        </w:tc>
      </w:tr>
      <w:tr w:rsidR="003D3A74" w:rsidRPr="003D3A74" w:rsidTr="00CE1A52">
        <w:trPr>
          <w:cantSplit/>
          <w:trHeight w:val="240"/>
        </w:trPr>
        <w:tc>
          <w:tcPr>
            <w:tcW w:w="24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2.1</w:t>
            </w:r>
          </w:p>
        </w:tc>
        <w:tc>
          <w:tcPr>
            <w:tcW w:w="1041"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Увеличение числа участников выставок и конкурсов различного уровня, чел</w:t>
            </w:r>
          </w:p>
        </w:tc>
        <w:tc>
          <w:tcPr>
            <w:tcW w:w="287"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ind w:firstLine="40"/>
              <w:jc w:val="center"/>
              <w:textAlignment w:val="auto"/>
              <w:rPr>
                <w:rFonts w:eastAsia="Times New Roman"/>
                <w:sz w:val="20"/>
                <w:szCs w:val="20"/>
                <w:lang w:eastAsia="ru-RU"/>
              </w:rPr>
            </w:pPr>
            <w:r w:rsidRPr="003D3A74">
              <w:rPr>
                <w:rFonts w:eastAsia="Times New Roman"/>
                <w:sz w:val="20"/>
                <w:szCs w:val="20"/>
                <w:lang w:eastAsia="ru-RU"/>
              </w:rPr>
              <w:t>112</w:t>
            </w:r>
          </w:p>
        </w:tc>
        <w:tc>
          <w:tcPr>
            <w:tcW w:w="395"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115</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117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ind w:firstLine="40"/>
              <w:jc w:val="center"/>
              <w:textAlignment w:val="auto"/>
              <w:rPr>
                <w:rFonts w:eastAsia="Times New Roman"/>
                <w:sz w:val="20"/>
                <w:szCs w:val="20"/>
                <w:lang w:eastAsia="ru-RU"/>
              </w:rPr>
            </w:pPr>
            <w:r w:rsidRPr="003D3A74">
              <w:rPr>
                <w:rFonts w:eastAsia="Times New Roman"/>
                <w:sz w:val="20"/>
                <w:szCs w:val="20"/>
                <w:lang w:eastAsia="ru-RU"/>
              </w:rPr>
              <w:t>120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120</w:t>
            </w:r>
          </w:p>
        </w:tc>
        <w:tc>
          <w:tcPr>
            <w:tcW w:w="35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45"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2.2</w:t>
            </w:r>
          </w:p>
        </w:tc>
        <w:tc>
          <w:tcPr>
            <w:tcW w:w="1041" w:type="pct"/>
            <w:gridSpan w:val="3"/>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2. Разработка проектно-сметной документации и проведение капитальных (текущих) ремонтов объектов недвижимого имущества</w:t>
            </w:r>
          </w:p>
        </w:tc>
        <w:tc>
          <w:tcPr>
            <w:tcW w:w="287"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395"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45"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2.3</w:t>
            </w:r>
          </w:p>
        </w:tc>
        <w:tc>
          <w:tcPr>
            <w:tcW w:w="1041" w:type="pct"/>
            <w:gridSpan w:val="3"/>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3. Укрепление материально-технической базы муниципальных учреждений</w:t>
            </w:r>
          </w:p>
        </w:tc>
        <w:tc>
          <w:tcPr>
            <w:tcW w:w="287"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(ед.)</w:t>
            </w:r>
          </w:p>
        </w:tc>
        <w:tc>
          <w:tcPr>
            <w:tcW w:w="352"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395"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3D3A74">
        <w:trPr>
          <w:cantSplit/>
          <w:trHeight w:val="240"/>
        </w:trPr>
        <w:tc>
          <w:tcPr>
            <w:tcW w:w="5000" w:type="pct"/>
            <w:gridSpan w:val="16"/>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D3A74" w:rsidRPr="003D3A74" w:rsidTr="00CE1A52">
        <w:trPr>
          <w:cantSplit/>
          <w:trHeight w:val="240"/>
        </w:trPr>
        <w:tc>
          <w:tcPr>
            <w:tcW w:w="24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3.1</w:t>
            </w:r>
          </w:p>
        </w:tc>
        <w:tc>
          <w:tcPr>
            <w:tcW w:w="1041"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87"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w:t>
            </w:r>
          </w:p>
        </w:tc>
        <w:tc>
          <w:tcPr>
            <w:tcW w:w="352"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395"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3D3A74">
        <w:trPr>
          <w:cantSplit/>
          <w:trHeight w:val="240"/>
        </w:trPr>
        <w:tc>
          <w:tcPr>
            <w:tcW w:w="5000" w:type="pct"/>
            <w:gridSpan w:val="16"/>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Показатели задачи 4 муниципальной программы: Обеспечение стимулирующих выплат в муниципальных организациях дополнительного образования Томской области</w:t>
            </w:r>
          </w:p>
        </w:tc>
      </w:tr>
      <w:tr w:rsidR="003D3A74" w:rsidRPr="003D3A74" w:rsidTr="00CE1A52">
        <w:trPr>
          <w:cantSplit/>
          <w:trHeight w:val="240"/>
        </w:trPr>
        <w:tc>
          <w:tcPr>
            <w:tcW w:w="245"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4.1</w:t>
            </w:r>
          </w:p>
        </w:tc>
        <w:tc>
          <w:tcPr>
            <w:tcW w:w="1041" w:type="pct"/>
            <w:gridSpan w:val="3"/>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Стимулирующие выплаты в муниципальных организациях дополнительного образования Томской области</w:t>
            </w:r>
          </w:p>
        </w:tc>
        <w:tc>
          <w:tcPr>
            <w:tcW w:w="287"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352"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100</w:t>
            </w:r>
          </w:p>
        </w:tc>
        <w:tc>
          <w:tcPr>
            <w:tcW w:w="395"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100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100</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100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100</w:t>
            </w:r>
          </w:p>
        </w:tc>
        <w:tc>
          <w:tcPr>
            <w:tcW w:w="356"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3D3A74">
        <w:trPr>
          <w:cantSplit/>
          <w:trHeight w:val="240"/>
        </w:trPr>
        <w:tc>
          <w:tcPr>
            <w:tcW w:w="5000" w:type="pct"/>
            <w:gridSpan w:val="16"/>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D3A74" w:rsidRPr="003D3A74" w:rsidTr="00CE1A52">
        <w:trPr>
          <w:cantSplit/>
          <w:trHeight w:val="240"/>
        </w:trPr>
        <w:tc>
          <w:tcPr>
            <w:tcW w:w="24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lastRenderedPageBreak/>
              <w:t>5.1</w:t>
            </w:r>
          </w:p>
        </w:tc>
        <w:tc>
          <w:tcPr>
            <w:tcW w:w="1041"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287"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(руб.)</w:t>
            </w:r>
          </w:p>
        </w:tc>
        <w:tc>
          <w:tcPr>
            <w:tcW w:w="352"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highlight w:val="yellow"/>
                <w:lang w:eastAsia="ru-RU"/>
              </w:rPr>
            </w:pPr>
            <w:r w:rsidRPr="003D3A74">
              <w:rPr>
                <w:rFonts w:eastAsia="Times New Roman"/>
                <w:sz w:val="20"/>
                <w:szCs w:val="20"/>
                <w:lang w:eastAsia="ru-RU"/>
              </w:rPr>
              <w:t>54 759,3</w:t>
            </w:r>
          </w:p>
        </w:tc>
        <w:tc>
          <w:tcPr>
            <w:tcW w:w="395"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highlight w:val="yellow"/>
                <w:lang w:eastAsia="ru-RU"/>
              </w:rPr>
            </w:pPr>
            <w:r w:rsidRPr="003D3A74">
              <w:rPr>
                <w:rFonts w:eastAsia="Times New Roman"/>
                <w:sz w:val="20"/>
                <w:szCs w:val="20"/>
                <w:lang w:eastAsia="ru-RU"/>
              </w:rPr>
              <w:t>67311,1</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72629,2</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 xml:space="preserve">квартальная </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годовая</w:t>
            </w: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Ведомственная статистика</w:t>
            </w:r>
          </w:p>
        </w:tc>
      </w:tr>
      <w:tr w:rsidR="003D3A74" w:rsidRPr="003D3A74" w:rsidTr="00CE1A52">
        <w:trPr>
          <w:cantSplit/>
          <w:trHeight w:val="240"/>
        </w:trPr>
        <w:tc>
          <w:tcPr>
            <w:tcW w:w="245"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5.1.1</w:t>
            </w:r>
          </w:p>
        </w:tc>
        <w:tc>
          <w:tcPr>
            <w:tcW w:w="1041" w:type="pct"/>
            <w:gridSpan w:val="3"/>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287"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(руб.)</w:t>
            </w:r>
          </w:p>
        </w:tc>
        <w:tc>
          <w:tcPr>
            <w:tcW w:w="352"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highlight w:val="yellow"/>
                <w:lang w:eastAsia="ru-RU"/>
              </w:rPr>
            </w:pPr>
            <w:r w:rsidRPr="003D3A74">
              <w:rPr>
                <w:rFonts w:eastAsia="Times New Roman"/>
                <w:sz w:val="20"/>
                <w:szCs w:val="20"/>
                <w:lang w:eastAsia="ru-RU"/>
              </w:rPr>
              <w:t>51 987,8</w:t>
            </w:r>
          </w:p>
        </w:tc>
        <w:tc>
          <w:tcPr>
            <w:tcW w:w="395"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66 570,8</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70266,4</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p>
        </w:tc>
        <w:tc>
          <w:tcPr>
            <w:tcW w:w="394"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CE1A52">
        <w:trPr>
          <w:cantSplit/>
          <w:trHeight w:val="240"/>
        </w:trPr>
        <w:tc>
          <w:tcPr>
            <w:tcW w:w="245"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5.1.2</w:t>
            </w:r>
          </w:p>
        </w:tc>
        <w:tc>
          <w:tcPr>
            <w:tcW w:w="1041" w:type="pct"/>
            <w:gridSpan w:val="3"/>
            <w:tcBorders>
              <w:top w:val="single" w:sz="6" w:space="0" w:color="auto"/>
              <w:left w:val="single" w:sz="6" w:space="0" w:color="auto"/>
              <w:bottom w:val="single" w:sz="4"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Показатель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287" w:type="pct"/>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(руб.)</w:t>
            </w:r>
          </w:p>
        </w:tc>
        <w:tc>
          <w:tcPr>
            <w:tcW w:w="352" w:type="pct"/>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highlight w:val="yellow"/>
                <w:lang w:eastAsia="ru-RU"/>
              </w:rPr>
            </w:pPr>
            <w:r w:rsidRPr="003D3A74">
              <w:rPr>
                <w:rFonts w:eastAsia="Times New Roman"/>
                <w:sz w:val="20"/>
                <w:szCs w:val="20"/>
                <w:lang w:eastAsia="ru-RU"/>
              </w:rPr>
              <w:t>57 078,2</w:t>
            </w:r>
          </w:p>
        </w:tc>
        <w:tc>
          <w:tcPr>
            <w:tcW w:w="395" w:type="pct"/>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67 903,3</w:t>
            </w:r>
          </w:p>
        </w:tc>
        <w:tc>
          <w:tcPr>
            <w:tcW w:w="445" w:type="pct"/>
            <w:gridSpan w:val="2"/>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74606,2</w:t>
            </w:r>
          </w:p>
        </w:tc>
        <w:tc>
          <w:tcPr>
            <w:tcW w:w="496" w:type="pct"/>
            <w:gridSpan w:val="2"/>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6" w:space="0" w:color="auto"/>
              <w:left w:val="single" w:sz="6" w:space="0" w:color="auto"/>
              <w:bottom w:val="single" w:sz="4"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p>
        </w:tc>
        <w:tc>
          <w:tcPr>
            <w:tcW w:w="394" w:type="pct"/>
            <w:tcBorders>
              <w:top w:val="single" w:sz="6" w:space="0" w:color="auto"/>
              <w:left w:val="single" w:sz="6" w:space="0" w:color="auto"/>
              <w:bottom w:val="single" w:sz="4"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CE1A52">
        <w:trPr>
          <w:cantSplit/>
          <w:trHeight w:val="240"/>
        </w:trPr>
        <w:tc>
          <w:tcPr>
            <w:tcW w:w="245"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5.2</w:t>
            </w:r>
          </w:p>
        </w:tc>
        <w:tc>
          <w:tcPr>
            <w:tcW w:w="1041" w:type="pct"/>
            <w:gridSpan w:val="3"/>
            <w:tcBorders>
              <w:top w:val="single" w:sz="4" w:space="0" w:color="auto"/>
              <w:left w:val="single" w:sz="4" w:space="0" w:color="auto"/>
              <w:bottom w:val="single" w:sz="4" w:space="0" w:color="auto"/>
              <w:right w:val="single" w:sz="4"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287"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w:t>
            </w:r>
          </w:p>
        </w:tc>
        <w:tc>
          <w:tcPr>
            <w:tcW w:w="352"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9</w:t>
            </w:r>
          </w:p>
        </w:tc>
        <w:tc>
          <w:tcPr>
            <w:tcW w:w="395"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9</w:t>
            </w:r>
          </w:p>
        </w:tc>
        <w:tc>
          <w:tcPr>
            <w:tcW w:w="445"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9</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p>
        </w:tc>
        <w:tc>
          <w:tcPr>
            <w:tcW w:w="394" w:type="pct"/>
            <w:tcBorders>
              <w:top w:val="single" w:sz="4" w:space="0" w:color="auto"/>
              <w:left w:val="single" w:sz="4" w:space="0" w:color="auto"/>
              <w:bottom w:val="single" w:sz="4" w:space="0" w:color="auto"/>
              <w:right w:val="single" w:sz="4" w:space="0" w:color="auto"/>
            </w:tcBorders>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CE1A52">
        <w:trPr>
          <w:cantSplit/>
          <w:trHeight w:val="240"/>
        </w:trPr>
        <w:tc>
          <w:tcPr>
            <w:tcW w:w="245"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5.2.1</w:t>
            </w:r>
          </w:p>
        </w:tc>
        <w:tc>
          <w:tcPr>
            <w:tcW w:w="1041" w:type="pct"/>
            <w:gridSpan w:val="3"/>
            <w:tcBorders>
              <w:top w:val="single" w:sz="4"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Достижение планового значения среднесписочной численности педагогических работников МБОУ ДО «Подгорнская ДХШ» без учета внешних совместителей</w:t>
            </w:r>
          </w:p>
        </w:tc>
        <w:tc>
          <w:tcPr>
            <w:tcW w:w="287"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w:t>
            </w:r>
          </w:p>
        </w:tc>
        <w:tc>
          <w:tcPr>
            <w:tcW w:w="352"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4,1</w:t>
            </w:r>
          </w:p>
        </w:tc>
        <w:tc>
          <w:tcPr>
            <w:tcW w:w="395"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4,0</w:t>
            </w:r>
          </w:p>
        </w:tc>
        <w:tc>
          <w:tcPr>
            <w:tcW w:w="445"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4,1</w:t>
            </w:r>
          </w:p>
        </w:tc>
        <w:tc>
          <w:tcPr>
            <w:tcW w:w="496"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4"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p>
        </w:tc>
        <w:tc>
          <w:tcPr>
            <w:tcW w:w="394" w:type="pct"/>
            <w:tcBorders>
              <w:top w:val="single" w:sz="4"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CE1A52">
        <w:trPr>
          <w:cantSplit/>
          <w:trHeight w:val="240"/>
        </w:trPr>
        <w:tc>
          <w:tcPr>
            <w:tcW w:w="245"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5.2.2</w:t>
            </w:r>
          </w:p>
        </w:tc>
        <w:tc>
          <w:tcPr>
            <w:tcW w:w="1041" w:type="pct"/>
            <w:gridSpan w:val="3"/>
            <w:tcBorders>
              <w:top w:val="single" w:sz="6" w:space="0" w:color="auto"/>
              <w:left w:val="single" w:sz="6" w:space="0" w:color="auto"/>
              <w:bottom w:val="single" w:sz="6" w:space="0" w:color="auto"/>
              <w:right w:val="single" w:sz="6" w:space="0" w:color="auto"/>
            </w:tcBorders>
          </w:tcPr>
          <w:p w:rsidR="003D3A74" w:rsidRPr="003D3A74" w:rsidRDefault="003D3A74" w:rsidP="003D3A74">
            <w:pPr>
              <w:overflowPunct/>
              <w:textAlignment w:val="auto"/>
              <w:rPr>
                <w:rFonts w:eastAsia="Times New Roman"/>
                <w:sz w:val="20"/>
                <w:szCs w:val="20"/>
                <w:lang w:eastAsia="ru-RU"/>
              </w:rPr>
            </w:pPr>
            <w:r w:rsidRPr="003D3A74">
              <w:rPr>
                <w:rFonts w:eastAsia="Times New Roman"/>
                <w:sz w:val="20"/>
                <w:szCs w:val="20"/>
                <w:lang w:eastAsia="ru-RU"/>
              </w:rPr>
              <w:t>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287"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jc w:val="center"/>
              <w:textAlignment w:val="auto"/>
              <w:rPr>
                <w:rFonts w:eastAsia="Times New Roman"/>
                <w:sz w:val="20"/>
                <w:szCs w:val="20"/>
                <w:lang w:eastAsia="ru-RU"/>
              </w:rPr>
            </w:pPr>
            <w:r w:rsidRPr="003D3A74">
              <w:rPr>
                <w:rFonts w:eastAsia="Times New Roman"/>
                <w:sz w:val="20"/>
                <w:szCs w:val="20"/>
                <w:lang w:eastAsia="ru-RU"/>
              </w:rPr>
              <w:t>(чел.)</w:t>
            </w:r>
          </w:p>
        </w:tc>
        <w:tc>
          <w:tcPr>
            <w:tcW w:w="352"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4,9</w:t>
            </w:r>
          </w:p>
        </w:tc>
        <w:tc>
          <w:tcPr>
            <w:tcW w:w="395"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5,0</w:t>
            </w:r>
          </w:p>
        </w:tc>
        <w:tc>
          <w:tcPr>
            <w:tcW w:w="445"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4,9</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543" w:type="pct"/>
            <w:gridSpan w:val="2"/>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tc>
        <w:tc>
          <w:tcPr>
            <w:tcW w:w="446" w:type="pct"/>
            <w:tcBorders>
              <w:top w:val="single" w:sz="6" w:space="0" w:color="auto"/>
              <w:left w:val="single" w:sz="6" w:space="0" w:color="auto"/>
              <w:bottom w:val="single" w:sz="6" w:space="0" w:color="auto"/>
              <w:right w:val="single" w:sz="6" w:space="0" w:color="auto"/>
            </w:tcBorders>
            <w:vAlign w:val="center"/>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356"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jc w:val="center"/>
              <w:textAlignment w:val="auto"/>
              <w:rPr>
                <w:rFonts w:eastAsia="Times New Roman"/>
                <w:sz w:val="20"/>
                <w:szCs w:val="20"/>
                <w:lang w:eastAsia="ru-RU"/>
              </w:rPr>
            </w:pPr>
          </w:p>
        </w:tc>
        <w:tc>
          <w:tcPr>
            <w:tcW w:w="394" w:type="pct"/>
            <w:tcBorders>
              <w:top w:val="single" w:sz="6" w:space="0" w:color="auto"/>
              <w:left w:val="single" w:sz="6" w:space="0" w:color="auto"/>
              <w:bottom w:val="single" w:sz="6" w:space="0" w:color="auto"/>
              <w:right w:val="single" w:sz="6" w:space="0" w:color="auto"/>
            </w:tcBorders>
          </w:tcPr>
          <w:p w:rsidR="003D3A74" w:rsidRPr="003D3A74" w:rsidRDefault="003D3A74" w:rsidP="003D3A74">
            <w:pPr>
              <w:widowControl w:val="0"/>
              <w:overflowPunct/>
              <w:textAlignment w:val="auto"/>
              <w:rPr>
                <w:rFonts w:eastAsia="Times New Roman"/>
                <w:sz w:val="20"/>
                <w:szCs w:val="20"/>
                <w:lang w:eastAsia="ru-RU"/>
              </w:rPr>
            </w:pPr>
          </w:p>
        </w:tc>
      </w:tr>
    </w:tbl>
    <w:p w:rsidR="003D3A74" w:rsidRPr="003D3A74" w:rsidRDefault="003D3A74" w:rsidP="003D3A74">
      <w:pPr>
        <w:widowControl w:val="0"/>
        <w:overflowPunct/>
        <w:jc w:val="right"/>
        <w:textAlignment w:val="auto"/>
        <w:rPr>
          <w:rFonts w:eastAsia="Times New Roman"/>
          <w:sz w:val="20"/>
          <w:szCs w:val="20"/>
          <w:lang w:eastAsia="ru-RU"/>
        </w:rPr>
      </w:pPr>
    </w:p>
    <w:p w:rsidR="003D3A74" w:rsidRPr="003D3A74" w:rsidRDefault="003D3A74" w:rsidP="003D3A74">
      <w:pPr>
        <w:widowControl w:val="0"/>
        <w:overflowPunct/>
        <w:ind w:firstLine="567"/>
        <w:jc w:val="both"/>
        <w:textAlignment w:val="auto"/>
        <w:rPr>
          <w:rFonts w:eastAsia="Times New Roman"/>
          <w:sz w:val="20"/>
          <w:szCs w:val="20"/>
          <w:u w:val="single"/>
          <w:lang w:eastAsia="ru-RU"/>
        </w:rPr>
      </w:pPr>
      <w:r w:rsidRPr="003D3A74">
        <w:rPr>
          <w:rFonts w:eastAsia="Times New Roman"/>
          <w:sz w:val="20"/>
          <w:szCs w:val="20"/>
          <w:lang w:eastAsia="ru-RU"/>
        </w:rPr>
        <w:t xml:space="preserve">Руководитель ответственного исполнителя  _____________________  </w:t>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u w:val="single"/>
          <w:lang w:eastAsia="ru-RU"/>
        </w:rPr>
        <w:t xml:space="preserve">Ю.А.Третьяков </w:t>
      </w:r>
    </w:p>
    <w:p w:rsidR="003D3A74" w:rsidRPr="003D3A74" w:rsidRDefault="003D3A74" w:rsidP="003D3A74">
      <w:pPr>
        <w:widowControl w:val="0"/>
        <w:overflowPunct/>
        <w:jc w:val="both"/>
        <w:textAlignment w:val="auto"/>
        <w:rPr>
          <w:rFonts w:eastAsia="Times New Roman"/>
          <w:sz w:val="20"/>
          <w:szCs w:val="20"/>
          <w:lang w:eastAsia="ru-RU"/>
        </w:rPr>
      </w:pPr>
    </w:p>
    <w:p w:rsidR="003D3A74" w:rsidRPr="003D3A74" w:rsidRDefault="003D3A74" w:rsidP="00733BDB">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Исполнитель: Лебедева Л.А.</w:t>
      </w:r>
      <w:r w:rsidR="00733BDB">
        <w:rPr>
          <w:rFonts w:eastAsia="Times New Roman"/>
          <w:sz w:val="20"/>
          <w:szCs w:val="20"/>
          <w:lang w:eastAsia="ru-RU"/>
        </w:rPr>
        <w:t xml:space="preserve">  </w:t>
      </w:r>
      <w:r w:rsidRPr="003D3A74">
        <w:rPr>
          <w:rFonts w:eastAsia="Times New Roman"/>
          <w:sz w:val="20"/>
          <w:szCs w:val="20"/>
          <w:lang w:eastAsia="ru-RU"/>
        </w:rPr>
        <w:t>Контактный телефон: (838257) 2 19 30</w:t>
      </w:r>
    </w:p>
    <w:p w:rsidR="00CE1A52" w:rsidRDefault="00733BDB" w:rsidP="00733BDB">
      <w:pPr>
        <w:widowControl w:val="0"/>
        <w:tabs>
          <w:tab w:val="left" w:pos="2585"/>
        </w:tabs>
        <w:overflowPunct/>
        <w:jc w:val="right"/>
        <w:textAlignment w:val="auto"/>
        <w:rPr>
          <w:rFonts w:eastAsia="Times New Roman"/>
          <w:sz w:val="20"/>
          <w:szCs w:val="20"/>
          <w:lang w:eastAsia="ru-RU"/>
        </w:rPr>
      </w:pPr>
      <w:r>
        <w:rPr>
          <w:rFonts w:eastAsia="Times New Roman"/>
          <w:sz w:val="20"/>
          <w:szCs w:val="20"/>
          <w:lang w:eastAsia="ru-RU"/>
        </w:rPr>
        <w:tab/>
      </w:r>
    </w:p>
    <w:p w:rsidR="003D3A74" w:rsidRPr="003D3A74" w:rsidRDefault="003D3A74" w:rsidP="00733BDB">
      <w:pPr>
        <w:widowControl w:val="0"/>
        <w:tabs>
          <w:tab w:val="left" w:pos="2585"/>
        </w:tabs>
        <w:overflowPunct/>
        <w:jc w:val="right"/>
        <w:textAlignment w:val="auto"/>
        <w:rPr>
          <w:rFonts w:eastAsia="Times New Roman"/>
          <w:sz w:val="20"/>
          <w:szCs w:val="20"/>
          <w:lang w:eastAsia="ru-RU"/>
        </w:rPr>
      </w:pPr>
      <w:r w:rsidRPr="003D3A74">
        <w:rPr>
          <w:rFonts w:eastAsia="Times New Roman"/>
          <w:sz w:val="20"/>
          <w:szCs w:val="20"/>
          <w:lang w:eastAsia="ru-RU"/>
        </w:rPr>
        <w:lastRenderedPageBreak/>
        <w:t xml:space="preserve">Приложение № 2 </w:t>
      </w:r>
    </w:p>
    <w:p w:rsidR="003D3A74" w:rsidRPr="003D3A74" w:rsidRDefault="003D3A74" w:rsidP="003D3A74">
      <w:pPr>
        <w:widowControl w:val="0"/>
        <w:overflowPunct/>
        <w:ind w:left="9923"/>
        <w:jc w:val="both"/>
        <w:textAlignment w:val="auto"/>
        <w:rPr>
          <w:rFonts w:eastAsia="Times New Roman"/>
          <w:sz w:val="20"/>
          <w:szCs w:val="20"/>
          <w:lang w:eastAsia="ru-RU"/>
        </w:rPr>
      </w:pPr>
      <w:r w:rsidRPr="003D3A74">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3D3A74">
        <w:rPr>
          <w:rFonts w:eastAsia="Times New Roman" w:cs="Calibri"/>
          <w:sz w:val="20"/>
          <w:szCs w:val="20"/>
          <w:lang w:eastAsia="ru-RU"/>
        </w:rPr>
        <w:t xml:space="preserve"> </w:t>
      </w:r>
    </w:p>
    <w:p w:rsidR="003D3A74" w:rsidRPr="003D3A74" w:rsidRDefault="003D3A74" w:rsidP="003D3A74">
      <w:pPr>
        <w:widowControl w:val="0"/>
        <w:overflowPunct/>
        <w:jc w:val="right"/>
        <w:textAlignment w:val="auto"/>
        <w:rPr>
          <w:rFonts w:eastAsia="Times New Roman"/>
          <w:sz w:val="20"/>
          <w:szCs w:val="20"/>
          <w:lang w:eastAsia="ru-RU"/>
        </w:rPr>
      </w:pPr>
    </w:p>
    <w:p w:rsidR="003D3A74" w:rsidRPr="003D3A74" w:rsidRDefault="003D3A74" w:rsidP="003D3A74">
      <w:pPr>
        <w:widowControl w:val="0"/>
        <w:overflowPunct/>
        <w:ind w:firstLine="720"/>
        <w:jc w:val="center"/>
        <w:textAlignment w:val="auto"/>
        <w:rPr>
          <w:rFonts w:eastAsia="Times New Roman"/>
          <w:sz w:val="20"/>
          <w:szCs w:val="20"/>
          <w:lang w:eastAsia="ru-RU"/>
        </w:rPr>
      </w:pPr>
      <w:r w:rsidRPr="003D3A74">
        <w:rPr>
          <w:rFonts w:eastAsia="Times New Roman"/>
          <w:sz w:val="20"/>
          <w:szCs w:val="20"/>
          <w:lang w:eastAsia="ru-RU"/>
        </w:rPr>
        <w:t>РЕСУРСНОЕ ОБЕСПЕЧЕНИЕ МУНИЦИПАЛЬНОЙ ПРОГРАММЫ</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3D3A74">
        <w:rPr>
          <w:rFonts w:eastAsia="Times New Roman" w:cs="Calibri"/>
          <w:sz w:val="20"/>
          <w:szCs w:val="20"/>
          <w:lang w:eastAsia="ru-RU"/>
        </w:rPr>
        <w:t xml:space="preserve"> </w:t>
      </w:r>
    </w:p>
    <w:p w:rsidR="003D3A74" w:rsidRPr="003D3A74" w:rsidRDefault="003D3A74" w:rsidP="003D3A74">
      <w:pPr>
        <w:overflowPunct/>
        <w:autoSpaceDE/>
        <w:autoSpaceDN/>
        <w:adjustRightInd/>
        <w:jc w:val="right"/>
        <w:textAlignment w:val="auto"/>
        <w:rPr>
          <w:rFonts w:eastAsia="Times New Roman"/>
          <w:sz w:val="20"/>
          <w:szCs w:val="20"/>
          <w:lang w:eastAsia="ru-RU"/>
        </w:rPr>
      </w:pPr>
      <w:r w:rsidRPr="003D3A74">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328"/>
        <w:gridCol w:w="1803"/>
        <w:gridCol w:w="1843"/>
      </w:tblGrid>
      <w:tr w:rsidR="003D3A74" w:rsidRPr="003D3A74" w:rsidTr="003D3A74">
        <w:tc>
          <w:tcPr>
            <w:tcW w:w="647" w:type="dxa"/>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п/п</w:t>
            </w:r>
          </w:p>
        </w:tc>
        <w:tc>
          <w:tcPr>
            <w:tcW w:w="3421" w:type="dxa"/>
            <w:gridSpan w:val="2"/>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Срок реализации</w:t>
            </w:r>
          </w:p>
        </w:tc>
        <w:tc>
          <w:tcPr>
            <w:tcW w:w="1635" w:type="dxa"/>
            <w:vMerge w:val="restart"/>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 xml:space="preserve">Объем финансирования </w:t>
            </w:r>
          </w:p>
        </w:tc>
        <w:tc>
          <w:tcPr>
            <w:tcW w:w="6303" w:type="dxa"/>
            <w:gridSpan w:val="4"/>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В том числе за счет средств</w:t>
            </w:r>
          </w:p>
        </w:tc>
        <w:tc>
          <w:tcPr>
            <w:tcW w:w="1843" w:type="dxa"/>
            <w:vMerge w:val="restart"/>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Соисполнитель</w:t>
            </w:r>
          </w:p>
        </w:tc>
      </w:tr>
      <w:tr w:rsidR="003D3A74" w:rsidRPr="003D3A74" w:rsidTr="003D3A74">
        <w:tc>
          <w:tcPr>
            <w:tcW w:w="647" w:type="dxa"/>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35"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58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Федерального бюджета (по согласованию)</w:t>
            </w:r>
          </w:p>
        </w:tc>
        <w:tc>
          <w:tcPr>
            <w:tcW w:w="158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областного бюджета (по согласованию)</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местного бюджета</w:t>
            </w:r>
          </w:p>
        </w:tc>
        <w:tc>
          <w:tcPr>
            <w:tcW w:w="1803"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Внебюджетных источников (по согласованию</w:t>
            </w:r>
          </w:p>
        </w:tc>
        <w:tc>
          <w:tcPr>
            <w:tcW w:w="1843"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r>
      <w:tr w:rsidR="003D3A74" w:rsidRPr="003D3A74" w:rsidTr="003D3A74">
        <w:tc>
          <w:tcPr>
            <w:tcW w:w="64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w:t>
            </w:r>
          </w:p>
        </w:tc>
        <w:tc>
          <w:tcPr>
            <w:tcW w:w="3421" w:type="dxa"/>
            <w:gridSpan w:val="2"/>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w:t>
            </w: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w:t>
            </w:r>
          </w:p>
        </w:tc>
        <w:tc>
          <w:tcPr>
            <w:tcW w:w="163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w:t>
            </w:r>
          </w:p>
        </w:tc>
        <w:tc>
          <w:tcPr>
            <w:tcW w:w="158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w:t>
            </w:r>
          </w:p>
        </w:tc>
        <w:tc>
          <w:tcPr>
            <w:tcW w:w="158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6</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w:t>
            </w:r>
          </w:p>
        </w:tc>
        <w:tc>
          <w:tcPr>
            <w:tcW w:w="1803"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8</w:t>
            </w:r>
          </w:p>
        </w:tc>
        <w:tc>
          <w:tcPr>
            <w:tcW w:w="1843"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9</w:t>
            </w:r>
          </w:p>
        </w:tc>
      </w:tr>
      <w:tr w:rsidR="003D3A74" w:rsidRPr="003D3A74" w:rsidTr="003D3A74">
        <w:trPr>
          <w:trHeight w:val="435"/>
        </w:trPr>
        <w:tc>
          <w:tcPr>
            <w:tcW w:w="64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 xml:space="preserve">1  </w:t>
            </w:r>
          </w:p>
        </w:tc>
        <w:tc>
          <w:tcPr>
            <w:tcW w:w="14629" w:type="dxa"/>
            <w:gridSpan w:val="9"/>
            <w:tcBorders>
              <w:top w:val="nil"/>
              <w:bottom w:val="nil"/>
            </w:tcBorders>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 xml:space="preserve">Задача 1 муниципальной программы: </w:t>
            </w:r>
            <w:r w:rsidRPr="003D3A74">
              <w:rPr>
                <w:rFonts w:eastAsia="Times New Roman"/>
                <w:sz w:val="20"/>
                <w:szCs w:val="20"/>
                <w:lang w:eastAsia="ru-RU"/>
              </w:rPr>
              <w:t>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D3A74" w:rsidRPr="003D3A74" w:rsidTr="003D3A74">
        <w:trPr>
          <w:trHeight w:val="481"/>
        </w:trPr>
        <w:tc>
          <w:tcPr>
            <w:tcW w:w="647" w:type="dxa"/>
            <w:vMerge w:val="restart"/>
            <w:shd w:val="clear" w:color="auto" w:fill="auto"/>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1.1</w:t>
            </w: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13 059,8</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13 059,8</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15"/>
        </w:trPr>
        <w:tc>
          <w:tcPr>
            <w:tcW w:w="647"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4 990,9</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4 990,9</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4 018,3</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4 018,3</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510"/>
        </w:trPr>
        <w:tc>
          <w:tcPr>
            <w:tcW w:w="647"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4 050,6</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4 050,6</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1.2</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11 493,3</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11 493,3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tcBorders>
              <w:top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tcBorders>
              <w:top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4 473,7</w:t>
            </w:r>
          </w:p>
        </w:tc>
        <w:tc>
          <w:tcPr>
            <w:tcW w:w="1587"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4 473,7</w:t>
            </w:r>
          </w:p>
        </w:tc>
        <w:tc>
          <w:tcPr>
            <w:tcW w:w="1803"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top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3 505,2</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3 505,2</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90"/>
        </w:trPr>
        <w:tc>
          <w:tcPr>
            <w:tcW w:w="647"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3 514,4</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3 514,4</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c>
          <w:tcPr>
            <w:tcW w:w="4068" w:type="dxa"/>
            <w:gridSpan w:val="3"/>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Итого по задаче 1</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24 553,1</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24 553,1</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068" w:type="dxa"/>
            <w:gridSpan w:val="3"/>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9 464,6</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9 464,6</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068" w:type="dxa"/>
            <w:gridSpan w:val="3"/>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7 523,5</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7 523,5</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068" w:type="dxa"/>
            <w:gridSpan w:val="3"/>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7 565,0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7 565,0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15276" w:type="dxa"/>
            <w:gridSpan w:val="10"/>
            <w:shd w:val="clear" w:color="auto" w:fill="auto"/>
          </w:tcPr>
          <w:p w:rsidR="003D3A74" w:rsidRPr="003D3A74" w:rsidRDefault="003D3A74" w:rsidP="003D3A74">
            <w:pPr>
              <w:tabs>
                <w:tab w:val="left" w:pos="1860"/>
                <w:tab w:val="center" w:pos="6735"/>
              </w:tabs>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3D3A74" w:rsidRPr="003D3A74" w:rsidTr="003D3A74">
        <w:trPr>
          <w:trHeight w:val="315"/>
        </w:trPr>
        <w:tc>
          <w:tcPr>
            <w:tcW w:w="647" w:type="dxa"/>
            <w:vMerge w:val="restart"/>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2.1</w:t>
            </w:r>
          </w:p>
        </w:tc>
        <w:tc>
          <w:tcPr>
            <w:tcW w:w="3421" w:type="dxa"/>
            <w:gridSpan w:val="2"/>
            <w:vMerge w:val="restart"/>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471"/>
        </w:trPr>
        <w:tc>
          <w:tcPr>
            <w:tcW w:w="647" w:type="dxa"/>
            <w:vMerge/>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00"/>
        </w:trPr>
        <w:tc>
          <w:tcPr>
            <w:tcW w:w="647" w:type="dxa"/>
            <w:vMerge w:val="restart"/>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lastRenderedPageBreak/>
              <w:t>2.2</w:t>
            </w:r>
          </w:p>
        </w:tc>
        <w:tc>
          <w:tcPr>
            <w:tcW w:w="3421" w:type="dxa"/>
            <w:gridSpan w:val="2"/>
            <w:vMerge w:val="restart"/>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1 419,2</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1 419,2</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330"/>
        </w:trPr>
        <w:tc>
          <w:tcPr>
            <w:tcW w:w="647" w:type="dxa"/>
            <w:vMerge/>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1 419,2</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1 419,2</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180"/>
        </w:trPr>
        <w:tc>
          <w:tcPr>
            <w:tcW w:w="647" w:type="dxa"/>
            <w:vMerge/>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270"/>
        </w:trPr>
        <w:tc>
          <w:tcPr>
            <w:tcW w:w="647" w:type="dxa"/>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r>
      <w:tr w:rsidR="003D3A74" w:rsidRPr="003D3A74" w:rsidTr="003D3A74">
        <w:trPr>
          <w:trHeight w:val="435"/>
        </w:trPr>
        <w:tc>
          <w:tcPr>
            <w:tcW w:w="647" w:type="dxa"/>
            <w:vMerge w:val="restart"/>
            <w:tcBorders>
              <w:top w:val="single" w:sz="4" w:space="0" w:color="auto"/>
            </w:tcBorders>
            <w:shd w:val="clear" w:color="auto" w:fill="auto"/>
          </w:tcPr>
          <w:p w:rsidR="003D3A74" w:rsidRPr="003D3A74" w:rsidRDefault="003D3A74" w:rsidP="003D3A74">
            <w:pPr>
              <w:overflowPunct/>
              <w:autoSpaceDE/>
              <w:autoSpaceDN/>
              <w:adjustRightInd/>
              <w:jc w:val="both"/>
              <w:textAlignment w:val="auto"/>
              <w:rPr>
                <w:rFonts w:eastAsia="Times New Roman"/>
                <w:sz w:val="20"/>
                <w:szCs w:val="20"/>
                <w:lang w:eastAsia="ru-RU"/>
              </w:rPr>
            </w:pPr>
            <w:r w:rsidRPr="003D3A74">
              <w:rPr>
                <w:rFonts w:eastAsia="Times New Roman"/>
                <w:sz w:val="20"/>
                <w:szCs w:val="20"/>
                <w:lang w:eastAsia="ru-RU"/>
              </w:rPr>
              <w:t>2.3</w:t>
            </w:r>
          </w:p>
        </w:tc>
        <w:tc>
          <w:tcPr>
            <w:tcW w:w="3421" w:type="dxa"/>
            <w:gridSpan w:val="2"/>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Мероприятие 3.</w:t>
            </w:r>
            <w:r w:rsidRPr="003D3A74">
              <w:rPr>
                <w:rFonts w:eastAsia="Times New Roman"/>
                <w:sz w:val="20"/>
                <w:szCs w:val="20"/>
                <w:lang w:eastAsia="ru-RU"/>
              </w:rPr>
              <w:t xml:space="preserve"> </w:t>
            </w:r>
            <w:r w:rsidRPr="003D3A74">
              <w:rPr>
                <w:rFonts w:eastAsia="Times New Roman"/>
                <w:b/>
                <w:sz w:val="20"/>
                <w:szCs w:val="20"/>
                <w:lang w:eastAsia="ru-RU"/>
              </w:rPr>
              <w:t>Укрепление материально-технической базы муниципальных учреждений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4 207,2</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3 876,9</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119,9</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210,4</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4 207,2</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3 876,9</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119,9</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210,4</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p>
        </w:tc>
      </w:tr>
      <w:tr w:rsidR="003D3A74" w:rsidRPr="003D3A74" w:rsidTr="003D3A74">
        <w:trPr>
          <w:trHeight w:val="345"/>
        </w:trPr>
        <w:tc>
          <w:tcPr>
            <w:tcW w:w="647" w:type="dxa"/>
            <w:vMerge/>
            <w:shd w:val="clear" w:color="auto" w:fill="auto"/>
          </w:tcPr>
          <w:p w:rsidR="003D3A74" w:rsidRPr="003D3A74" w:rsidRDefault="003D3A74" w:rsidP="003D3A74">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p>
        </w:tc>
      </w:tr>
      <w:tr w:rsidR="003D3A74" w:rsidRPr="003D3A74" w:rsidTr="003D3A74">
        <w:trPr>
          <w:trHeight w:val="315"/>
        </w:trPr>
        <w:tc>
          <w:tcPr>
            <w:tcW w:w="647" w:type="dxa"/>
            <w:vMerge/>
            <w:shd w:val="clear" w:color="auto" w:fill="auto"/>
          </w:tcPr>
          <w:p w:rsidR="003D3A74" w:rsidRPr="003D3A74" w:rsidRDefault="003D3A74" w:rsidP="003D3A74">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Итого по задаче 2</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5 626,4</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3 876,9</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119,9</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1 629,6</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5 626,4</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3 876,9</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119,9</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1 629,6</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15276" w:type="dxa"/>
            <w:gridSpan w:val="10"/>
            <w:shd w:val="clear" w:color="auto" w:fill="auto"/>
          </w:tcPr>
          <w:p w:rsidR="003D3A74" w:rsidRPr="003D3A74" w:rsidRDefault="003D3A74" w:rsidP="003D3A74">
            <w:pPr>
              <w:widowControl w:val="0"/>
              <w:overflowPunct/>
              <w:textAlignment w:val="auto"/>
              <w:rPr>
                <w:rFonts w:eastAsia="Times New Roman"/>
                <w:i/>
                <w:sz w:val="20"/>
                <w:szCs w:val="20"/>
                <w:lang w:eastAsia="ru-RU"/>
              </w:rPr>
            </w:pPr>
            <w:r w:rsidRPr="003D3A74">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3.1</w:t>
            </w: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Итого по задаче 3</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15276" w:type="dxa"/>
            <w:gridSpan w:val="10"/>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b/>
                <w:i/>
                <w:sz w:val="20"/>
                <w:szCs w:val="20"/>
                <w:lang w:eastAsia="ru-RU"/>
              </w:rPr>
            </w:pPr>
            <w:r w:rsidRPr="003D3A74">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3D3A74" w:rsidRPr="003D3A74" w:rsidTr="003D3A74">
        <w:tc>
          <w:tcPr>
            <w:tcW w:w="647" w:type="dxa"/>
            <w:vMerge w:val="restart"/>
            <w:tcBorders>
              <w:top w:val="single" w:sz="4" w:space="0" w:color="auto"/>
            </w:tcBorders>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4.1</w:t>
            </w:r>
          </w:p>
        </w:tc>
        <w:tc>
          <w:tcPr>
            <w:tcW w:w="3421" w:type="dxa"/>
            <w:gridSpan w:val="2"/>
            <w:vMerge w:val="restart"/>
            <w:tcBorders>
              <w:top w:val="single" w:sz="4" w:space="0" w:color="auto"/>
            </w:tcBorders>
            <w:shd w:val="clear" w:color="auto" w:fill="auto"/>
          </w:tcPr>
          <w:p w:rsidR="003D3A74" w:rsidRPr="003D3A74" w:rsidRDefault="003D3A74" w:rsidP="003D3A74">
            <w:pPr>
              <w:overflowPunct/>
              <w:textAlignment w:val="auto"/>
              <w:rPr>
                <w:rFonts w:eastAsia="Times New Roman"/>
                <w:b/>
                <w:sz w:val="20"/>
                <w:szCs w:val="20"/>
                <w:lang w:eastAsia="ru-RU"/>
              </w:rPr>
            </w:pPr>
            <w:r w:rsidRPr="003D3A74">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427"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1587"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1328"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Итого по задаче 4</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15276" w:type="dxa"/>
            <w:gridSpan w:val="10"/>
            <w:shd w:val="clear" w:color="auto" w:fill="auto"/>
          </w:tcPr>
          <w:p w:rsidR="003D3A74" w:rsidRPr="003D3A74" w:rsidRDefault="003D3A74" w:rsidP="003D3A74">
            <w:pPr>
              <w:widowControl w:val="0"/>
              <w:overflowPunct/>
              <w:textAlignment w:val="auto"/>
              <w:rPr>
                <w:rFonts w:eastAsia="Times New Roman"/>
                <w:i/>
                <w:sz w:val="20"/>
                <w:szCs w:val="20"/>
                <w:lang w:eastAsia="ru-RU"/>
              </w:rPr>
            </w:pPr>
            <w:r w:rsidRPr="003D3A74">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r w:rsidRPr="003D3A74">
              <w:rPr>
                <w:rFonts w:eastAsia="Times New Roman"/>
                <w:b/>
                <w:sz w:val="20"/>
                <w:szCs w:val="20"/>
                <w:lang w:eastAsia="ru-RU"/>
              </w:rPr>
              <w:t>5.1</w:t>
            </w: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ind w:right="-136"/>
              <w:jc w:val="right"/>
              <w:textAlignment w:val="auto"/>
              <w:rPr>
                <w:rFonts w:eastAsia="Times New Roman"/>
                <w:b/>
                <w:sz w:val="20"/>
                <w:szCs w:val="20"/>
                <w:lang w:eastAsia="ru-RU"/>
              </w:rPr>
            </w:pPr>
            <w:r w:rsidRPr="003D3A74">
              <w:rPr>
                <w:rFonts w:eastAsia="Times New Roman"/>
                <w:b/>
                <w:sz w:val="20"/>
                <w:szCs w:val="20"/>
                <w:lang w:eastAsia="ru-RU"/>
              </w:rPr>
              <w:t>5.1.1</w:t>
            </w:r>
          </w:p>
        </w:tc>
        <w:tc>
          <w:tcPr>
            <w:tcW w:w="3421" w:type="dxa"/>
            <w:gridSpan w:val="2"/>
            <w:vMerge w:val="restart"/>
            <w:shd w:val="clear" w:color="auto" w:fill="auto"/>
          </w:tcPr>
          <w:p w:rsidR="003D3A74" w:rsidRPr="003D3A74" w:rsidRDefault="003D3A74" w:rsidP="003D3A74">
            <w:pPr>
              <w:overflowPunct/>
              <w:ind w:right="-117"/>
              <w:textAlignment w:val="auto"/>
              <w:rPr>
                <w:rFonts w:eastAsia="Times New Roman"/>
                <w:b/>
                <w:sz w:val="20"/>
                <w:szCs w:val="20"/>
                <w:lang w:eastAsia="ru-RU"/>
              </w:rPr>
            </w:pPr>
            <w:r w:rsidRPr="003D3A74">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1328"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ind w:right="-136"/>
              <w:jc w:val="right"/>
              <w:textAlignment w:val="auto"/>
              <w:rPr>
                <w:rFonts w:eastAsia="Times New Roman"/>
                <w:b/>
                <w:sz w:val="20"/>
                <w:szCs w:val="20"/>
                <w:lang w:eastAsia="ru-RU"/>
              </w:rPr>
            </w:pPr>
            <w:r w:rsidRPr="003D3A74">
              <w:rPr>
                <w:rFonts w:eastAsia="Times New Roman"/>
                <w:b/>
                <w:sz w:val="20"/>
                <w:szCs w:val="20"/>
                <w:lang w:eastAsia="ru-RU"/>
              </w:rPr>
              <w:t>5.1.2</w:t>
            </w:r>
          </w:p>
        </w:tc>
        <w:tc>
          <w:tcPr>
            <w:tcW w:w="3421" w:type="dxa"/>
            <w:gridSpan w:val="2"/>
            <w:vMerge w:val="restart"/>
            <w:shd w:val="clear" w:color="auto" w:fill="auto"/>
          </w:tcPr>
          <w:p w:rsidR="003D3A74" w:rsidRPr="003D3A74" w:rsidRDefault="003D3A74" w:rsidP="003D3A74">
            <w:pPr>
              <w:widowControl w:val="0"/>
              <w:overflowPunct/>
              <w:ind w:right="-117"/>
              <w:jc w:val="both"/>
              <w:textAlignment w:val="auto"/>
              <w:rPr>
                <w:rFonts w:eastAsia="Times New Roman"/>
                <w:b/>
                <w:sz w:val="20"/>
                <w:szCs w:val="20"/>
                <w:lang w:eastAsia="ru-RU"/>
              </w:rPr>
            </w:pPr>
            <w:r w:rsidRPr="003D3A74">
              <w:rPr>
                <w:rFonts w:eastAsia="Times New Roman"/>
                <w:b/>
                <w:sz w:val="20"/>
                <w:szCs w:val="20"/>
                <w:lang w:eastAsia="ru-RU"/>
              </w:rPr>
              <w:t>Мероприятие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r w:rsidRPr="003D3A74">
              <w:rPr>
                <w:rFonts w:eastAsia="Times New Roman"/>
                <w:b/>
                <w:sz w:val="20"/>
                <w:szCs w:val="20"/>
                <w:lang w:eastAsia="ru-RU"/>
              </w:rPr>
              <w:t>5.2</w:t>
            </w:r>
          </w:p>
        </w:tc>
        <w:tc>
          <w:tcPr>
            <w:tcW w:w="3421"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ind w:right="-136"/>
              <w:jc w:val="right"/>
              <w:textAlignment w:val="auto"/>
              <w:rPr>
                <w:rFonts w:eastAsia="Times New Roman"/>
                <w:b/>
                <w:sz w:val="20"/>
                <w:szCs w:val="20"/>
                <w:lang w:eastAsia="ru-RU"/>
              </w:rPr>
            </w:pPr>
            <w:r w:rsidRPr="003D3A74">
              <w:rPr>
                <w:rFonts w:eastAsia="Times New Roman"/>
                <w:b/>
                <w:sz w:val="20"/>
                <w:szCs w:val="20"/>
                <w:lang w:eastAsia="ru-RU"/>
              </w:rPr>
              <w:t>5.2.1</w:t>
            </w:r>
          </w:p>
        </w:tc>
        <w:tc>
          <w:tcPr>
            <w:tcW w:w="3421" w:type="dxa"/>
            <w:gridSpan w:val="2"/>
            <w:vMerge w:val="restart"/>
            <w:shd w:val="clear" w:color="auto" w:fill="auto"/>
          </w:tcPr>
          <w:p w:rsidR="003D3A74" w:rsidRPr="003D3A74" w:rsidRDefault="003D3A74" w:rsidP="003D3A74">
            <w:pPr>
              <w:widowControl w:val="0"/>
              <w:overflowPunct/>
              <w:ind w:right="-117"/>
              <w:jc w:val="both"/>
              <w:textAlignment w:val="auto"/>
              <w:rPr>
                <w:rFonts w:eastAsia="Times New Roman"/>
                <w:b/>
                <w:sz w:val="20"/>
                <w:szCs w:val="20"/>
                <w:lang w:eastAsia="ru-RU"/>
              </w:rPr>
            </w:pPr>
            <w:r w:rsidRPr="003D3A74">
              <w:rPr>
                <w:rFonts w:eastAsia="Times New Roman"/>
                <w:b/>
                <w:sz w:val="20"/>
                <w:szCs w:val="20"/>
                <w:lang w:eastAsia="ru-RU"/>
              </w:rPr>
              <w:t xml:space="preserve">Мероприятие 2.1 Достижение планового значения среднесписочной численности педагогических работников МБОУ ДО «Подгорнская ДХШ» без учета </w:t>
            </w:r>
            <w:r w:rsidRPr="003D3A74">
              <w:rPr>
                <w:rFonts w:eastAsia="Times New Roman"/>
                <w:b/>
                <w:sz w:val="20"/>
                <w:szCs w:val="20"/>
                <w:lang w:eastAsia="ru-RU"/>
              </w:rPr>
              <w:lastRenderedPageBreak/>
              <w:t>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lastRenderedPageBreak/>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val="restart"/>
            <w:shd w:val="clear" w:color="auto" w:fill="auto"/>
          </w:tcPr>
          <w:p w:rsidR="003D3A74" w:rsidRPr="003D3A74" w:rsidRDefault="003D3A74" w:rsidP="003D3A74">
            <w:pPr>
              <w:overflowPunct/>
              <w:autoSpaceDE/>
              <w:autoSpaceDN/>
              <w:adjustRightInd/>
              <w:ind w:right="-136"/>
              <w:jc w:val="right"/>
              <w:textAlignment w:val="auto"/>
              <w:rPr>
                <w:rFonts w:eastAsia="Times New Roman"/>
                <w:b/>
                <w:sz w:val="20"/>
                <w:szCs w:val="20"/>
                <w:lang w:eastAsia="ru-RU"/>
              </w:rPr>
            </w:pPr>
            <w:r w:rsidRPr="003D3A74">
              <w:rPr>
                <w:rFonts w:eastAsia="Times New Roman"/>
                <w:b/>
                <w:sz w:val="20"/>
                <w:szCs w:val="20"/>
                <w:lang w:eastAsia="ru-RU"/>
              </w:rPr>
              <w:lastRenderedPageBreak/>
              <w:t>5.2.2</w:t>
            </w:r>
          </w:p>
        </w:tc>
        <w:tc>
          <w:tcPr>
            <w:tcW w:w="3421" w:type="dxa"/>
            <w:gridSpan w:val="2"/>
            <w:vMerge w:val="restart"/>
            <w:shd w:val="clear" w:color="auto" w:fill="auto"/>
          </w:tcPr>
          <w:p w:rsidR="003D3A74" w:rsidRPr="003D3A74" w:rsidRDefault="003D3A74" w:rsidP="003D3A74">
            <w:pPr>
              <w:widowControl w:val="0"/>
              <w:overflowPunct/>
              <w:ind w:right="-117"/>
              <w:jc w:val="both"/>
              <w:textAlignment w:val="auto"/>
              <w:rPr>
                <w:rFonts w:eastAsia="Times New Roman"/>
                <w:b/>
                <w:sz w:val="20"/>
                <w:szCs w:val="20"/>
                <w:lang w:eastAsia="ru-RU"/>
              </w:rPr>
            </w:pPr>
            <w:r w:rsidRPr="003D3A74">
              <w:rPr>
                <w:rFonts w:eastAsia="Times New Roman"/>
                <w:b/>
                <w:sz w:val="20"/>
                <w:szCs w:val="20"/>
                <w:lang w:eastAsia="ru-RU"/>
              </w:rPr>
              <w:t>Мероприятие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4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75" w:type="dxa"/>
            <w:gridSpan w:val="2"/>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3393" w:type="dxa"/>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Итого по задаче 5</w:t>
            </w: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75"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3393" w:type="dxa"/>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75"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3393" w:type="dxa"/>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675" w:type="dxa"/>
            <w:gridSpan w:val="2"/>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3393" w:type="dxa"/>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328"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p>
        </w:tc>
      </w:tr>
      <w:tr w:rsidR="003D3A74" w:rsidRPr="003D3A74" w:rsidTr="003D3A74">
        <w:tc>
          <w:tcPr>
            <w:tcW w:w="4068" w:type="dxa"/>
            <w:gridSpan w:val="3"/>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Итого по программе</w:t>
            </w:r>
          </w:p>
        </w:tc>
        <w:tc>
          <w:tcPr>
            <w:tcW w:w="1427"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36 313,8</w:t>
            </w:r>
          </w:p>
        </w:tc>
        <w:tc>
          <w:tcPr>
            <w:tcW w:w="158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3 876,9</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5 942,9</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26 494,0</w:t>
            </w:r>
          </w:p>
        </w:tc>
        <w:tc>
          <w:tcPr>
            <w:tcW w:w="1803"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highlight w:val="cyan"/>
                <w:lang w:eastAsia="ru-RU"/>
              </w:rPr>
            </w:pPr>
          </w:p>
        </w:tc>
      </w:tr>
      <w:tr w:rsidR="003D3A74" w:rsidRPr="003D3A74" w:rsidTr="003D3A74">
        <w:tc>
          <w:tcPr>
            <w:tcW w:w="4068" w:type="dxa"/>
            <w:gridSpan w:val="3"/>
            <w:vMerge/>
            <w:shd w:val="clear" w:color="auto" w:fill="auto"/>
          </w:tcPr>
          <w:p w:rsidR="003D3A74" w:rsidRPr="003D3A74" w:rsidRDefault="003D3A74" w:rsidP="003D3A74">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20 597,7</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3 876,9</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5 315,3</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11 405,5</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highlight w:val="cyan"/>
                <w:lang w:eastAsia="ru-RU"/>
              </w:rPr>
            </w:pPr>
          </w:p>
        </w:tc>
      </w:tr>
      <w:tr w:rsidR="003D3A74" w:rsidRPr="003D3A74" w:rsidTr="003D3A74">
        <w:tc>
          <w:tcPr>
            <w:tcW w:w="4068" w:type="dxa"/>
            <w:gridSpan w:val="3"/>
            <w:vMerge/>
            <w:shd w:val="clear" w:color="auto" w:fill="auto"/>
          </w:tcPr>
          <w:p w:rsidR="003D3A74" w:rsidRPr="003D3A74" w:rsidRDefault="003D3A74" w:rsidP="003D3A74">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163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7 837,3</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7 523,5</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highlight w:val="cyan"/>
                <w:lang w:eastAsia="ru-RU"/>
              </w:rPr>
            </w:pPr>
          </w:p>
        </w:tc>
      </w:tr>
      <w:tr w:rsidR="003D3A74" w:rsidRPr="003D3A74" w:rsidTr="003D3A74">
        <w:trPr>
          <w:trHeight w:val="70"/>
        </w:trPr>
        <w:tc>
          <w:tcPr>
            <w:tcW w:w="4068" w:type="dxa"/>
            <w:gridSpan w:val="3"/>
            <w:vMerge/>
            <w:shd w:val="clear" w:color="auto" w:fill="auto"/>
          </w:tcPr>
          <w:p w:rsidR="003D3A74" w:rsidRPr="003D3A74" w:rsidRDefault="003D3A74" w:rsidP="003D3A74">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1635"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7 878,8</w:t>
            </w:r>
          </w:p>
        </w:tc>
        <w:tc>
          <w:tcPr>
            <w:tcW w:w="1587"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585"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1328"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7 565,0</w:t>
            </w:r>
          </w:p>
        </w:tc>
        <w:tc>
          <w:tcPr>
            <w:tcW w:w="180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bl>
    <w:p w:rsidR="00733BDB" w:rsidRDefault="00733BDB" w:rsidP="003D3A74">
      <w:pPr>
        <w:widowControl w:val="0"/>
        <w:overflowPunct/>
        <w:ind w:firstLine="567"/>
        <w:jc w:val="both"/>
        <w:textAlignment w:val="auto"/>
        <w:rPr>
          <w:rFonts w:eastAsia="Times New Roman"/>
          <w:sz w:val="20"/>
          <w:szCs w:val="20"/>
          <w:lang w:eastAsia="ru-RU"/>
        </w:rPr>
      </w:pPr>
    </w:p>
    <w:p w:rsidR="003D3A74" w:rsidRPr="003D3A74" w:rsidRDefault="003D3A74" w:rsidP="003D3A74">
      <w:pPr>
        <w:widowControl w:val="0"/>
        <w:overflowPunct/>
        <w:ind w:firstLine="567"/>
        <w:jc w:val="both"/>
        <w:textAlignment w:val="auto"/>
        <w:rPr>
          <w:rFonts w:eastAsia="Times New Roman"/>
          <w:sz w:val="20"/>
          <w:szCs w:val="20"/>
          <w:u w:val="single"/>
          <w:lang w:eastAsia="ru-RU"/>
        </w:rPr>
      </w:pPr>
      <w:r w:rsidRPr="003D3A74">
        <w:rPr>
          <w:rFonts w:eastAsia="Times New Roman"/>
          <w:sz w:val="20"/>
          <w:szCs w:val="20"/>
          <w:lang w:eastAsia="ru-RU"/>
        </w:rPr>
        <w:t xml:space="preserve">Руководитель ответственного исполнителя  _____________________  </w:t>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u w:val="single"/>
          <w:lang w:eastAsia="ru-RU"/>
        </w:rPr>
        <w:t xml:space="preserve">Ю.А.Третьяков </w:t>
      </w:r>
    </w:p>
    <w:p w:rsidR="00733BDB" w:rsidRDefault="00733BDB" w:rsidP="003D3A74">
      <w:pPr>
        <w:widowControl w:val="0"/>
        <w:overflowPunct/>
        <w:jc w:val="both"/>
        <w:textAlignment w:val="auto"/>
        <w:rPr>
          <w:rFonts w:eastAsia="Times New Roman"/>
          <w:sz w:val="20"/>
          <w:szCs w:val="20"/>
          <w:lang w:eastAsia="ru-RU"/>
        </w:rPr>
      </w:pPr>
    </w:p>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sz w:val="20"/>
          <w:szCs w:val="20"/>
          <w:lang w:eastAsia="ru-RU"/>
        </w:rPr>
        <w:t>Исполнитель: Лебедева Л.А.</w:t>
      </w:r>
      <w:r w:rsidR="00733BDB">
        <w:rPr>
          <w:rFonts w:eastAsia="Times New Roman"/>
          <w:sz w:val="20"/>
          <w:szCs w:val="20"/>
          <w:lang w:eastAsia="ru-RU"/>
        </w:rPr>
        <w:t xml:space="preserve">  </w:t>
      </w:r>
      <w:r w:rsidRPr="003D3A74">
        <w:rPr>
          <w:rFonts w:eastAsia="Times New Roman"/>
          <w:sz w:val="20"/>
          <w:szCs w:val="20"/>
          <w:lang w:eastAsia="ru-RU"/>
        </w:rPr>
        <w:t>Контактный телефон: (838257) 2 19 30</w:t>
      </w:r>
    </w:p>
    <w:p w:rsidR="003D3A74" w:rsidRPr="003D3A74" w:rsidRDefault="003D3A74" w:rsidP="003D3A74">
      <w:pPr>
        <w:widowControl w:val="0"/>
        <w:overflowPunct/>
        <w:ind w:left="10915"/>
        <w:textAlignment w:val="auto"/>
        <w:rPr>
          <w:rFonts w:eastAsia="Times New Roman"/>
          <w:sz w:val="20"/>
          <w:szCs w:val="20"/>
          <w:lang w:eastAsia="ru-RU"/>
        </w:rPr>
      </w:pPr>
      <w:r w:rsidRPr="003D3A74">
        <w:rPr>
          <w:rFonts w:eastAsia="Times New Roman"/>
          <w:sz w:val="20"/>
          <w:szCs w:val="20"/>
          <w:lang w:eastAsia="ru-RU"/>
        </w:rPr>
        <w:br w:type="page"/>
      </w:r>
      <w:r w:rsidRPr="003D3A74">
        <w:rPr>
          <w:rFonts w:eastAsia="Times New Roman"/>
          <w:sz w:val="20"/>
          <w:szCs w:val="20"/>
          <w:lang w:eastAsia="ru-RU"/>
        </w:rPr>
        <w:lastRenderedPageBreak/>
        <w:t xml:space="preserve">Приложение № 3 </w:t>
      </w:r>
    </w:p>
    <w:p w:rsidR="003D3A74" w:rsidRPr="003D3A74" w:rsidRDefault="003D3A74" w:rsidP="003D3A74">
      <w:pPr>
        <w:widowControl w:val="0"/>
        <w:overflowPunct/>
        <w:ind w:left="10915"/>
        <w:jc w:val="both"/>
        <w:textAlignment w:val="auto"/>
        <w:rPr>
          <w:rFonts w:eastAsia="Times New Roman"/>
          <w:sz w:val="20"/>
          <w:szCs w:val="20"/>
          <w:lang w:eastAsia="ru-RU"/>
        </w:rPr>
      </w:pPr>
      <w:r w:rsidRPr="003D3A74">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3D3A74">
        <w:rPr>
          <w:rFonts w:eastAsia="Times New Roman" w:cs="Calibri"/>
          <w:sz w:val="20"/>
          <w:szCs w:val="20"/>
          <w:lang w:eastAsia="ru-RU"/>
        </w:rPr>
        <w:t xml:space="preserve"> </w:t>
      </w:r>
    </w:p>
    <w:p w:rsidR="003D3A74" w:rsidRPr="003D3A74" w:rsidRDefault="003D3A74" w:rsidP="003D3A74">
      <w:pPr>
        <w:widowControl w:val="0"/>
        <w:overflowPunct/>
        <w:ind w:firstLine="720"/>
        <w:jc w:val="center"/>
        <w:textAlignment w:val="auto"/>
        <w:rPr>
          <w:rFonts w:eastAsia="Times New Roman"/>
          <w:sz w:val="20"/>
          <w:szCs w:val="20"/>
          <w:lang w:eastAsia="ru-RU"/>
        </w:rPr>
      </w:pPr>
    </w:p>
    <w:p w:rsidR="003D3A74" w:rsidRPr="003D3A74" w:rsidRDefault="003D3A74" w:rsidP="003D3A74">
      <w:pPr>
        <w:widowControl w:val="0"/>
        <w:overflowPunct/>
        <w:ind w:firstLine="720"/>
        <w:jc w:val="center"/>
        <w:textAlignment w:val="auto"/>
        <w:rPr>
          <w:rFonts w:eastAsia="Times New Roman"/>
          <w:sz w:val="20"/>
          <w:szCs w:val="20"/>
          <w:lang w:eastAsia="ru-RU"/>
        </w:rPr>
      </w:pPr>
      <w:r w:rsidRPr="003D3A74">
        <w:rPr>
          <w:rFonts w:eastAsia="Times New Roman"/>
          <w:sz w:val="20"/>
          <w:szCs w:val="20"/>
          <w:lang w:eastAsia="ru-RU"/>
        </w:rPr>
        <w:t>РЕСУРСНОЕ ОБЕСПЕЧЕНИЕ</w:t>
      </w:r>
    </w:p>
    <w:p w:rsidR="003D3A74" w:rsidRPr="003D3A74" w:rsidRDefault="003D3A74" w:rsidP="003D3A74">
      <w:pPr>
        <w:widowControl w:val="0"/>
        <w:overflowPunct/>
        <w:ind w:firstLine="720"/>
        <w:jc w:val="center"/>
        <w:textAlignment w:val="auto"/>
        <w:rPr>
          <w:rFonts w:eastAsia="Times New Roman"/>
          <w:sz w:val="20"/>
          <w:szCs w:val="20"/>
          <w:lang w:eastAsia="ru-RU"/>
        </w:rPr>
      </w:pPr>
      <w:r w:rsidRPr="003D3A74">
        <w:rPr>
          <w:rFonts w:eastAsia="Times New Roman"/>
          <w:sz w:val="20"/>
          <w:szCs w:val="20"/>
          <w:lang w:eastAsia="ru-RU"/>
        </w:rPr>
        <w:t xml:space="preserve">РЕАЛИЗАЦИИ МУНИЦИПАЛЬНОЙ ПРОГРАММЫ «СОЗДАНИЕ УСЛОВИЙ ДЛЯ ПОЛУЧЕНИЯ ДЕТЬМИ ДОПОЛНИТЕЛЬНОГО ОБРАЗОВАНИЯ ХУДОЖЕСТВЕННО –ЭСТЕТИЧЕСКОЙ НАПРАВЛЕННОСТИ В ЧАИНСКОМ РАЙОНЕ» ЗА СЧЕТ СРЕДСТВ БЮДЖЕТА МУНИЦИПАЛЬНОГО ОБРАЗОВАНИЯ «ЧАИНСКИЙ РАЙОН ТОМСКОЙ ОБЛАСТИ» ПО ГЛАВНЫМ РАСПОРЯДИТЕЛЯМ БЮДЖЕТНЫХ СРЕДСТВ </w:t>
      </w:r>
    </w:p>
    <w:p w:rsidR="003D3A74" w:rsidRPr="003D3A74" w:rsidRDefault="003D3A74" w:rsidP="003D3A74">
      <w:pPr>
        <w:overflowPunct/>
        <w:autoSpaceDE/>
        <w:autoSpaceDN/>
        <w:adjustRightInd/>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620"/>
        <w:gridCol w:w="3729"/>
        <w:gridCol w:w="2022"/>
        <w:gridCol w:w="1843"/>
        <w:gridCol w:w="1701"/>
      </w:tblGrid>
      <w:tr w:rsidR="003D3A74" w:rsidRPr="003D3A74" w:rsidTr="003D3A74">
        <w:trPr>
          <w:trHeight w:val="470"/>
        </w:trPr>
        <w:tc>
          <w:tcPr>
            <w:tcW w:w="817" w:type="dxa"/>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п/п</w:t>
            </w:r>
          </w:p>
        </w:tc>
        <w:tc>
          <w:tcPr>
            <w:tcW w:w="3402" w:type="dxa"/>
            <w:vMerge w:val="restart"/>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3D3A74" w:rsidRPr="003D3A74" w:rsidRDefault="003D3A74" w:rsidP="003D3A74">
            <w:pPr>
              <w:widowControl w:val="0"/>
              <w:overflowPunct/>
              <w:ind w:right="123"/>
              <w:jc w:val="center"/>
              <w:textAlignment w:val="auto"/>
              <w:rPr>
                <w:rFonts w:eastAsia="Times New Roman"/>
                <w:sz w:val="20"/>
                <w:szCs w:val="20"/>
                <w:lang w:eastAsia="ru-RU"/>
              </w:rPr>
            </w:pPr>
            <w:r w:rsidRPr="003D3A74">
              <w:rPr>
                <w:rFonts w:eastAsia="Times New Roman"/>
                <w:sz w:val="20"/>
                <w:szCs w:val="20"/>
                <w:lang w:eastAsia="ru-RU"/>
              </w:rPr>
              <w:t>Срок исполнения</w:t>
            </w:r>
          </w:p>
        </w:tc>
        <w:tc>
          <w:tcPr>
            <w:tcW w:w="3729" w:type="dxa"/>
            <w:vMerge w:val="restart"/>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Объем бюджетных ассигнований</w:t>
            </w:r>
          </w:p>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 xml:space="preserve">(тыс. рублей) </w:t>
            </w:r>
          </w:p>
        </w:tc>
        <w:tc>
          <w:tcPr>
            <w:tcW w:w="5566" w:type="dxa"/>
            <w:gridSpan w:val="3"/>
            <w:shd w:val="clear" w:color="auto" w:fill="auto"/>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3D3A74" w:rsidRPr="003D3A74" w:rsidTr="003D3A74">
        <w:tc>
          <w:tcPr>
            <w:tcW w:w="817" w:type="dxa"/>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729"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ГРБС 1</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Отдел культуры Чаинского района</w:t>
            </w:r>
          </w:p>
        </w:tc>
        <w:tc>
          <w:tcPr>
            <w:tcW w:w="1843"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ГРБС 2</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(наименование)</w:t>
            </w:r>
          </w:p>
        </w:tc>
        <w:tc>
          <w:tcPr>
            <w:tcW w:w="1701" w:type="dxa"/>
            <w:shd w:val="clear" w:color="auto" w:fill="auto"/>
          </w:tcPr>
          <w:p w:rsidR="003D3A74" w:rsidRPr="003D3A74" w:rsidRDefault="003D3A74" w:rsidP="003D3A74">
            <w:pPr>
              <w:widowControl w:val="0"/>
              <w:overflowPunct/>
              <w:jc w:val="center"/>
              <w:textAlignment w:val="auto"/>
              <w:rPr>
                <w:rFonts w:eastAsia="Times New Roman"/>
                <w:sz w:val="20"/>
                <w:szCs w:val="20"/>
                <w:lang w:val="en-US" w:eastAsia="ru-RU"/>
              </w:rPr>
            </w:pPr>
            <w:r w:rsidRPr="003D3A74">
              <w:rPr>
                <w:rFonts w:eastAsia="Times New Roman"/>
                <w:sz w:val="20"/>
                <w:szCs w:val="20"/>
                <w:lang w:eastAsia="ru-RU"/>
              </w:rPr>
              <w:t xml:space="preserve">ГРБС </w:t>
            </w:r>
            <w:r w:rsidRPr="003D3A74">
              <w:rPr>
                <w:rFonts w:eastAsia="Times New Roman"/>
                <w:sz w:val="20"/>
                <w:szCs w:val="20"/>
                <w:lang w:val="en-US" w:eastAsia="ru-RU"/>
              </w:rPr>
              <w:t>i</w:t>
            </w:r>
          </w:p>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(наименование)</w:t>
            </w:r>
          </w:p>
        </w:tc>
      </w:tr>
      <w:tr w:rsidR="003D3A74" w:rsidRPr="003D3A74" w:rsidTr="003D3A74">
        <w:tc>
          <w:tcPr>
            <w:tcW w:w="817"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w:t>
            </w:r>
          </w:p>
        </w:tc>
        <w:tc>
          <w:tcPr>
            <w:tcW w:w="340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w:t>
            </w:r>
          </w:p>
        </w:tc>
        <w:tc>
          <w:tcPr>
            <w:tcW w:w="1620"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w:t>
            </w:r>
          </w:p>
        </w:tc>
        <w:tc>
          <w:tcPr>
            <w:tcW w:w="1843"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6</w:t>
            </w:r>
          </w:p>
        </w:tc>
        <w:tc>
          <w:tcPr>
            <w:tcW w:w="1701"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w:t>
            </w:r>
          </w:p>
        </w:tc>
      </w:tr>
      <w:tr w:rsidR="003D3A74" w:rsidRPr="003D3A74" w:rsidTr="003D3A74">
        <w:tc>
          <w:tcPr>
            <w:tcW w:w="15134" w:type="dxa"/>
            <w:gridSpan w:val="7"/>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Цель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3D3A74" w:rsidRPr="003D3A74" w:rsidTr="003D3A74">
        <w:tc>
          <w:tcPr>
            <w:tcW w:w="817"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w:t>
            </w:r>
          </w:p>
        </w:tc>
        <w:tc>
          <w:tcPr>
            <w:tcW w:w="14317" w:type="dxa"/>
            <w:gridSpan w:val="6"/>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1.1</w:t>
            </w:r>
          </w:p>
        </w:tc>
        <w:tc>
          <w:tcPr>
            <w:tcW w:w="3402" w:type="dxa"/>
            <w:vMerge w:val="restart"/>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13 059,8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13 059,8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4 990,9</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4 990,9</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4 018,3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4 018,3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29"/>
        </w:trPr>
        <w:tc>
          <w:tcPr>
            <w:tcW w:w="81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4 050,6</w:t>
            </w:r>
          </w:p>
        </w:tc>
        <w:tc>
          <w:tcPr>
            <w:tcW w:w="2022"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4 050,6</w:t>
            </w:r>
          </w:p>
        </w:tc>
        <w:tc>
          <w:tcPr>
            <w:tcW w:w="184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29"/>
        </w:trPr>
        <w:tc>
          <w:tcPr>
            <w:tcW w:w="817" w:type="dxa"/>
            <w:vMerge w:val="restart"/>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1.2</w:t>
            </w:r>
          </w:p>
        </w:tc>
        <w:tc>
          <w:tcPr>
            <w:tcW w:w="3402" w:type="dxa"/>
            <w:vMerge w:val="restart"/>
            <w:tcBorders>
              <w:top w:val="single" w:sz="4" w:space="0" w:color="auto"/>
            </w:tcBorders>
            <w:shd w:val="clear" w:color="auto" w:fill="auto"/>
          </w:tcPr>
          <w:p w:rsidR="003D3A74" w:rsidRPr="003D3A74" w:rsidRDefault="003D3A74" w:rsidP="003D3A74">
            <w:pPr>
              <w:widowControl w:val="0"/>
              <w:overflowPunct/>
              <w:jc w:val="both"/>
              <w:textAlignment w:val="auto"/>
              <w:rPr>
                <w:rFonts w:eastAsia="Times New Roman"/>
                <w:sz w:val="20"/>
                <w:szCs w:val="20"/>
                <w:lang w:eastAsia="ru-RU"/>
              </w:rPr>
            </w:pPr>
            <w:r w:rsidRPr="003D3A74">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620"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11 493,3</w:t>
            </w:r>
          </w:p>
        </w:tc>
        <w:tc>
          <w:tcPr>
            <w:tcW w:w="2022" w:type="dxa"/>
            <w:tcBorders>
              <w:top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11 493,3</w:t>
            </w:r>
          </w:p>
        </w:tc>
        <w:tc>
          <w:tcPr>
            <w:tcW w:w="1843"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57"/>
        </w:trPr>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4 473,7</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4 473,7</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83"/>
        </w:trPr>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3 505,2</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3 505,2</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3 514,4</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3 514,4</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val="restart"/>
            <w:shd w:val="clear" w:color="auto" w:fill="auto"/>
            <w:vAlign w:val="center"/>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Итого по задаче 1</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24 553,1</w:t>
            </w:r>
          </w:p>
        </w:tc>
        <w:tc>
          <w:tcPr>
            <w:tcW w:w="2022" w:type="dxa"/>
            <w:shd w:val="clear" w:color="auto" w:fill="auto"/>
          </w:tcPr>
          <w:p w:rsidR="003D3A74" w:rsidRPr="003D3A74" w:rsidRDefault="003D3A74" w:rsidP="003D3A74">
            <w:pPr>
              <w:widowControl w:val="0"/>
              <w:overflowPunct/>
              <w:jc w:val="center"/>
              <w:textAlignment w:val="auto"/>
              <w:rPr>
                <w:rFonts w:eastAsia="Times New Roman"/>
                <w:i/>
                <w:sz w:val="20"/>
                <w:szCs w:val="20"/>
                <w:lang w:eastAsia="ru-RU"/>
              </w:rPr>
            </w:pPr>
            <w:r w:rsidRPr="003D3A74">
              <w:rPr>
                <w:rFonts w:eastAsia="Times New Roman"/>
                <w:i/>
                <w:sz w:val="20"/>
                <w:szCs w:val="20"/>
                <w:lang w:eastAsia="ru-RU"/>
              </w:rPr>
              <w:t>24 553,1</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9 464,6</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9 464,6</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7 523,5</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7 523,5</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7 565,0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7 565,0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15134" w:type="dxa"/>
            <w:gridSpan w:val="7"/>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2.1</w:t>
            </w:r>
          </w:p>
        </w:tc>
        <w:tc>
          <w:tcPr>
            <w:tcW w:w="3402" w:type="dxa"/>
            <w:vMerge w:val="restart"/>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 xml:space="preserve">Мероприятие 1. Увеличение числа участников выставок и конкурсов </w:t>
            </w:r>
            <w:r w:rsidRPr="003D3A74">
              <w:rPr>
                <w:rFonts w:eastAsia="Times New Roman"/>
                <w:b/>
                <w:sz w:val="20"/>
                <w:szCs w:val="20"/>
                <w:lang w:eastAsia="ru-RU"/>
              </w:rPr>
              <w:lastRenderedPageBreak/>
              <w:t>различного уровня, чел</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lastRenderedPageBreak/>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2.2</w:t>
            </w:r>
          </w:p>
        </w:tc>
        <w:tc>
          <w:tcPr>
            <w:tcW w:w="3402" w:type="dxa"/>
            <w:vMerge w:val="restart"/>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1419,2</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1419,2</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1419,2</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1419,2</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2.3</w:t>
            </w:r>
          </w:p>
        </w:tc>
        <w:tc>
          <w:tcPr>
            <w:tcW w:w="3402"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Мероприятие 3.</w:t>
            </w:r>
            <w:r w:rsidRPr="003D3A74">
              <w:rPr>
                <w:rFonts w:eastAsia="Times New Roman"/>
                <w:sz w:val="20"/>
                <w:szCs w:val="20"/>
                <w:lang w:eastAsia="ru-RU"/>
              </w:rPr>
              <w:t xml:space="preserve"> </w:t>
            </w:r>
            <w:r w:rsidRPr="003D3A74">
              <w:rPr>
                <w:rFonts w:eastAsia="Times New Roman"/>
                <w:b/>
                <w:sz w:val="20"/>
                <w:szCs w:val="20"/>
                <w:lang w:eastAsia="ru-RU"/>
              </w:rPr>
              <w:t>Укрепление материально-технической базы муниципальных учреждений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4 207,2</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4 207,2</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4 207,2</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4 207,2</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tcBorders>
              <w:bottom w:val="single" w:sz="4" w:space="0" w:color="auto"/>
            </w:tcBorders>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2022"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527"/>
        </w:trPr>
        <w:tc>
          <w:tcPr>
            <w:tcW w:w="4219" w:type="dxa"/>
            <w:gridSpan w:val="2"/>
            <w:vMerge w:val="restart"/>
            <w:shd w:val="clear" w:color="auto" w:fill="auto"/>
            <w:vAlign w:val="center"/>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Итого по задаче 2</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5 626,4</w:t>
            </w:r>
          </w:p>
        </w:tc>
        <w:tc>
          <w:tcPr>
            <w:tcW w:w="2022" w:type="dxa"/>
            <w:tcBorders>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5 626,4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5 626,4</w:t>
            </w:r>
          </w:p>
        </w:tc>
        <w:tc>
          <w:tcPr>
            <w:tcW w:w="2022" w:type="dxa"/>
            <w:tcBorders>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5 626,4</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tcBorders>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tcBorders>
              <w:bottom w:val="single" w:sz="4" w:space="0" w:color="auto"/>
            </w:tcBorders>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tcBorders>
              <w:bottom w:val="single" w:sz="4" w:space="0" w:color="auto"/>
              <w:right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856"/>
        </w:trPr>
        <w:tc>
          <w:tcPr>
            <w:tcW w:w="15134" w:type="dxa"/>
            <w:gridSpan w:val="7"/>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3.1</w:t>
            </w:r>
          </w:p>
        </w:tc>
        <w:tc>
          <w:tcPr>
            <w:tcW w:w="3402" w:type="dxa"/>
            <w:vMerge w:val="restart"/>
            <w:shd w:val="clear" w:color="auto" w:fill="auto"/>
          </w:tcPr>
          <w:p w:rsidR="003D3A74" w:rsidRPr="003D3A74" w:rsidRDefault="003D3A74" w:rsidP="003D3A74">
            <w:pPr>
              <w:widowControl w:val="0"/>
              <w:overflowPunct/>
              <w:textAlignment w:val="auto"/>
              <w:rPr>
                <w:rFonts w:eastAsia="Times New Roman"/>
                <w:b/>
                <w:sz w:val="20"/>
                <w:szCs w:val="20"/>
                <w:lang w:eastAsia="ru-RU"/>
              </w:rPr>
            </w:pPr>
            <w:r w:rsidRPr="003D3A74">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311,3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311,3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widowControl w:val="0"/>
              <w:overflowPunct/>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val="restart"/>
            <w:shd w:val="clear" w:color="auto" w:fill="auto"/>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b/>
                <w:sz w:val="20"/>
                <w:szCs w:val="20"/>
                <w:lang w:eastAsia="ru-RU"/>
              </w:rPr>
              <w:t>Итого по задаче 3</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311,3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311,3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311,3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43"/>
        </w:trPr>
        <w:tc>
          <w:tcPr>
            <w:tcW w:w="15134" w:type="dxa"/>
            <w:gridSpan w:val="7"/>
            <w:shd w:val="clear" w:color="auto" w:fill="auto"/>
          </w:tcPr>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3D3A74" w:rsidRPr="003D3A74" w:rsidTr="003D3A74">
        <w:trPr>
          <w:trHeight w:val="343"/>
        </w:trPr>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4.1</w:t>
            </w:r>
          </w:p>
        </w:tc>
        <w:tc>
          <w:tcPr>
            <w:tcW w:w="3402" w:type="dxa"/>
            <w:vMerge w:val="restart"/>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941,4</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43"/>
        </w:trPr>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val="restart"/>
            <w:shd w:val="clear" w:color="auto" w:fill="auto"/>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b/>
                <w:sz w:val="20"/>
                <w:szCs w:val="20"/>
                <w:lang w:eastAsia="ru-RU"/>
              </w:rPr>
              <w:lastRenderedPageBreak/>
              <w:t>Итого по задаче 4</w:t>
            </w:r>
          </w:p>
        </w:tc>
        <w:tc>
          <w:tcPr>
            <w:tcW w:w="1620" w:type="dxa"/>
            <w:shd w:val="clear" w:color="auto" w:fill="auto"/>
          </w:tcPr>
          <w:p w:rsidR="003D3A74" w:rsidRPr="003D3A74" w:rsidRDefault="003D3A74" w:rsidP="003D3A74">
            <w:pPr>
              <w:widowControl w:val="0"/>
              <w:overflowPunct/>
              <w:jc w:val="center"/>
              <w:textAlignment w:val="auto"/>
              <w:rPr>
                <w:rFonts w:eastAsia="Times New Roman"/>
                <w:b/>
                <w:i/>
                <w:sz w:val="20"/>
                <w:szCs w:val="20"/>
                <w:lang w:eastAsia="ru-RU"/>
              </w:rPr>
            </w:pPr>
            <w:r w:rsidRPr="003D3A74">
              <w:rPr>
                <w:rFonts w:eastAsia="Times New Roman"/>
                <w:b/>
                <w:i/>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941,4</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941,4</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287"/>
        </w:trPr>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sz w:val="20"/>
                <w:szCs w:val="20"/>
                <w:lang w:eastAsia="ru-RU"/>
              </w:rPr>
              <w:t>1</w:t>
            </w:r>
          </w:p>
        </w:tc>
        <w:tc>
          <w:tcPr>
            <w:tcW w:w="3402" w:type="dxa"/>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sz w:val="20"/>
                <w:szCs w:val="20"/>
                <w:lang w:eastAsia="ru-RU"/>
              </w:rPr>
              <w:t>2</w:t>
            </w: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3</w:t>
            </w:r>
          </w:p>
        </w:tc>
        <w:tc>
          <w:tcPr>
            <w:tcW w:w="3729"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5</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6</w:t>
            </w: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7</w:t>
            </w:r>
          </w:p>
        </w:tc>
      </w:tr>
      <w:tr w:rsidR="003D3A74" w:rsidRPr="003D3A74" w:rsidTr="003D3A74">
        <w:tc>
          <w:tcPr>
            <w:tcW w:w="15134" w:type="dxa"/>
            <w:gridSpan w:val="7"/>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5.1</w:t>
            </w:r>
          </w:p>
        </w:tc>
        <w:tc>
          <w:tcPr>
            <w:tcW w:w="3402" w:type="dxa"/>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4 881,6</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4 881,6</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4 881,6</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5.1.1</w:t>
            </w:r>
          </w:p>
        </w:tc>
        <w:tc>
          <w:tcPr>
            <w:tcW w:w="3402" w:type="dxa"/>
            <w:vMerge w:val="restart"/>
            <w:shd w:val="clear" w:color="auto" w:fill="auto"/>
          </w:tcPr>
          <w:p w:rsidR="003D3A74" w:rsidRPr="003D3A74" w:rsidRDefault="003D3A74" w:rsidP="003D3A74">
            <w:pPr>
              <w:overflowPunct/>
              <w:ind w:right="-117"/>
              <w:textAlignment w:val="auto"/>
              <w:rPr>
                <w:rFonts w:eastAsia="Times New Roman"/>
                <w:b/>
                <w:sz w:val="20"/>
                <w:szCs w:val="20"/>
                <w:lang w:eastAsia="ru-RU"/>
              </w:rPr>
            </w:pPr>
            <w:r w:rsidRPr="003D3A74">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2 223,7</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2 223,7</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2 223,7</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tcBorders>
              <w:bottom w:val="single" w:sz="4" w:space="0" w:color="auto"/>
            </w:tcBorders>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b/>
                <w:sz w:val="20"/>
                <w:szCs w:val="20"/>
                <w:lang w:eastAsia="ru-RU"/>
              </w:rPr>
            </w:pPr>
            <w:r w:rsidRPr="003D3A74">
              <w:rPr>
                <w:rFonts w:eastAsia="Times New Roman"/>
                <w:b/>
                <w:sz w:val="20"/>
                <w:szCs w:val="20"/>
                <w:lang w:eastAsia="ru-RU"/>
              </w:rPr>
              <w:t>5.1.2</w:t>
            </w:r>
          </w:p>
        </w:tc>
        <w:tc>
          <w:tcPr>
            <w:tcW w:w="3402" w:type="dxa"/>
            <w:vMerge w:val="restart"/>
            <w:shd w:val="clear" w:color="auto" w:fill="auto"/>
          </w:tcPr>
          <w:p w:rsidR="003D3A74" w:rsidRPr="003D3A74" w:rsidRDefault="003D3A74" w:rsidP="003D3A74">
            <w:pPr>
              <w:overflowPunct/>
              <w:ind w:right="-117"/>
              <w:textAlignment w:val="auto"/>
              <w:rPr>
                <w:rFonts w:eastAsia="Times New Roman"/>
                <w:b/>
                <w:sz w:val="20"/>
                <w:szCs w:val="20"/>
                <w:lang w:eastAsia="ru-RU"/>
              </w:rPr>
            </w:pPr>
            <w:r w:rsidRPr="003D3A74">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2 657,9</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2 657,9</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2 657,9</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tcBorders>
              <w:bottom w:val="single" w:sz="4" w:space="0" w:color="auto"/>
            </w:tcBorders>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tcBorders>
              <w:bottom w:val="single" w:sz="4" w:space="0" w:color="auto"/>
            </w:tcBorders>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jc w:val="right"/>
              <w:textAlignment w:val="auto"/>
              <w:rPr>
                <w:rFonts w:eastAsia="Times New Roman"/>
                <w:b/>
                <w:sz w:val="20"/>
                <w:szCs w:val="20"/>
                <w:lang w:eastAsia="ru-RU"/>
              </w:rPr>
            </w:pPr>
            <w:r w:rsidRPr="003D3A74">
              <w:rPr>
                <w:rFonts w:eastAsia="Times New Roman"/>
                <w:b/>
                <w:sz w:val="20"/>
                <w:szCs w:val="20"/>
                <w:lang w:eastAsia="ru-RU"/>
              </w:rPr>
              <w:t>5.2</w:t>
            </w:r>
          </w:p>
        </w:tc>
        <w:tc>
          <w:tcPr>
            <w:tcW w:w="3402" w:type="dxa"/>
            <w:vMerge w:val="restart"/>
            <w:shd w:val="clear" w:color="auto" w:fill="auto"/>
          </w:tcPr>
          <w:p w:rsidR="003D3A74" w:rsidRPr="003D3A74" w:rsidRDefault="003D3A74" w:rsidP="003D3A74">
            <w:pPr>
              <w:widowControl w:val="0"/>
              <w:overflowPunct/>
              <w:jc w:val="both"/>
              <w:textAlignment w:val="auto"/>
              <w:rPr>
                <w:rFonts w:eastAsia="Times New Roman"/>
                <w:b/>
                <w:sz w:val="20"/>
                <w:szCs w:val="20"/>
                <w:lang w:eastAsia="ru-RU"/>
              </w:rPr>
            </w:pPr>
            <w:r w:rsidRPr="003D3A74">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sz w:val="20"/>
                <w:szCs w:val="20"/>
                <w:lang w:eastAsia="ru-RU"/>
              </w:rPr>
              <w:t>5.2.1</w:t>
            </w:r>
          </w:p>
        </w:tc>
        <w:tc>
          <w:tcPr>
            <w:tcW w:w="3402" w:type="dxa"/>
            <w:vMerge w:val="restart"/>
            <w:shd w:val="clear" w:color="auto" w:fill="auto"/>
          </w:tcPr>
          <w:p w:rsidR="003D3A74" w:rsidRPr="003D3A74" w:rsidRDefault="003D3A74" w:rsidP="003D3A74">
            <w:pPr>
              <w:widowControl w:val="0"/>
              <w:overflowPunct/>
              <w:ind w:right="-117"/>
              <w:jc w:val="both"/>
              <w:textAlignment w:val="auto"/>
              <w:rPr>
                <w:rFonts w:eastAsia="Times New Roman"/>
                <w:b/>
                <w:sz w:val="20"/>
                <w:szCs w:val="20"/>
                <w:lang w:eastAsia="ru-RU"/>
              </w:rPr>
            </w:pPr>
            <w:r w:rsidRPr="003D3A74">
              <w:rPr>
                <w:rFonts w:eastAsia="Times New Roman"/>
                <w:b/>
                <w:sz w:val="20"/>
                <w:szCs w:val="20"/>
                <w:lang w:eastAsia="ru-RU"/>
              </w:rPr>
              <w:t xml:space="preserve">Мероприятие 2.1 Достижение планового значения среднесписочной численности педагогических работников МБОУ ДО «Подгорнская ДХШ» без учета </w:t>
            </w:r>
            <w:r w:rsidRPr="003D3A74">
              <w:rPr>
                <w:rFonts w:eastAsia="Times New Roman"/>
                <w:b/>
                <w:sz w:val="20"/>
                <w:szCs w:val="20"/>
                <w:lang w:eastAsia="ru-RU"/>
              </w:rPr>
              <w:lastRenderedPageBreak/>
              <w:t>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lastRenderedPageBreak/>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293"/>
        </w:trPr>
        <w:tc>
          <w:tcPr>
            <w:tcW w:w="817" w:type="dxa"/>
            <w:vMerge w:val="restart"/>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r w:rsidRPr="003D3A74">
              <w:rPr>
                <w:rFonts w:eastAsia="Times New Roman"/>
                <w:sz w:val="20"/>
                <w:szCs w:val="20"/>
                <w:lang w:eastAsia="ru-RU"/>
              </w:rPr>
              <w:lastRenderedPageBreak/>
              <w:t>5.2.2</w:t>
            </w:r>
          </w:p>
        </w:tc>
        <w:tc>
          <w:tcPr>
            <w:tcW w:w="3402" w:type="dxa"/>
            <w:vMerge w:val="restart"/>
            <w:shd w:val="clear" w:color="auto" w:fill="auto"/>
          </w:tcPr>
          <w:p w:rsidR="003D3A74" w:rsidRPr="003D3A74" w:rsidRDefault="003D3A74" w:rsidP="003D3A74">
            <w:pPr>
              <w:widowControl w:val="0"/>
              <w:overflowPunct/>
              <w:ind w:right="-117"/>
              <w:jc w:val="both"/>
              <w:textAlignment w:val="auto"/>
              <w:rPr>
                <w:rFonts w:eastAsia="Times New Roman"/>
                <w:b/>
                <w:sz w:val="20"/>
                <w:szCs w:val="20"/>
                <w:lang w:eastAsia="ru-RU"/>
              </w:rPr>
            </w:pPr>
            <w:r w:rsidRPr="003D3A74">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817"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3402" w:type="dxa"/>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rPr>
          <w:trHeight w:val="349"/>
        </w:trPr>
        <w:tc>
          <w:tcPr>
            <w:tcW w:w="4219" w:type="dxa"/>
            <w:gridSpan w:val="2"/>
            <w:vMerge w:val="restart"/>
            <w:shd w:val="clear" w:color="auto" w:fill="auto"/>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b/>
                <w:sz w:val="20"/>
                <w:szCs w:val="20"/>
                <w:lang w:eastAsia="ru-RU"/>
              </w:rPr>
              <w:t>Итого по задаче 5</w:t>
            </w: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4881,6</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4881,6</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4881,6</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4881,6</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0</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0</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val="restart"/>
            <w:shd w:val="clear" w:color="auto" w:fill="auto"/>
            <w:vAlign w:val="center"/>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b/>
                <w:i/>
                <w:sz w:val="20"/>
                <w:szCs w:val="20"/>
                <w:lang w:eastAsia="ru-RU"/>
              </w:rPr>
              <w:t>Итого по программе</w:t>
            </w:r>
          </w:p>
        </w:tc>
        <w:tc>
          <w:tcPr>
            <w:tcW w:w="1620"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Всего</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36 313,8</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36 313,8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2024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20 597,7</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20 597,7</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2025 год</w:t>
            </w:r>
          </w:p>
        </w:tc>
        <w:tc>
          <w:tcPr>
            <w:tcW w:w="3729"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7 837,3</w:t>
            </w:r>
          </w:p>
        </w:tc>
        <w:tc>
          <w:tcPr>
            <w:tcW w:w="2022" w:type="dxa"/>
            <w:shd w:val="clear" w:color="auto" w:fill="auto"/>
          </w:tcPr>
          <w:p w:rsidR="003D3A74" w:rsidRPr="003D3A74" w:rsidRDefault="003D3A74" w:rsidP="003D3A74">
            <w:pPr>
              <w:widowControl w:val="0"/>
              <w:overflowPunct/>
              <w:jc w:val="center"/>
              <w:textAlignment w:val="auto"/>
              <w:rPr>
                <w:rFonts w:eastAsia="Times New Roman"/>
                <w:sz w:val="20"/>
                <w:szCs w:val="20"/>
                <w:lang w:eastAsia="ru-RU"/>
              </w:rPr>
            </w:pPr>
            <w:r w:rsidRPr="003D3A74">
              <w:rPr>
                <w:rFonts w:eastAsia="Times New Roman"/>
                <w:sz w:val="20"/>
                <w:szCs w:val="20"/>
                <w:lang w:eastAsia="ru-RU"/>
              </w:rPr>
              <w:t>7 837,3</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vMerge/>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r w:rsidRPr="003D3A74">
              <w:rPr>
                <w:rFonts w:eastAsia="Times New Roman"/>
                <w:b/>
                <w:sz w:val="20"/>
                <w:szCs w:val="20"/>
                <w:lang w:eastAsia="ru-RU"/>
              </w:rPr>
              <w:t>2026 год</w:t>
            </w: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r w:rsidRPr="003D3A74">
              <w:rPr>
                <w:rFonts w:eastAsia="Times New Roman"/>
                <w:b/>
                <w:sz w:val="20"/>
                <w:szCs w:val="20"/>
                <w:lang w:eastAsia="ru-RU"/>
              </w:rPr>
              <w:t>7 878,8</w:t>
            </w: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r w:rsidRPr="003D3A74">
              <w:rPr>
                <w:rFonts w:eastAsia="Times New Roman"/>
                <w:sz w:val="20"/>
                <w:szCs w:val="20"/>
                <w:lang w:eastAsia="ru-RU"/>
              </w:rPr>
              <w:t>7 878,8</w:t>
            </w: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r w:rsidR="003D3A74" w:rsidRPr="003D3A74" w:rsidTr="003D3A74">
        <w:tc>
          <w:tcPr>
            <w:tcW w:w="4219" w:type="dxa"/>
            <w:gridSpan w:val="2"/>
            <w:shd w:val="clear" w:color="auto" w:fill="auto"/>
          </w:tcPr>
          <w:p w:rsidR="003D3A74" w:rsidRPr="003D3A74" w:rsidRDefault="003D3A74" w:rsidP="003D3A74">
            <w:pPr>
              <w:overflowPunct/>
              <w:autoSpaceDE/>
              <w:autoSpaceDN/>
              <w:adjustRightInd/>
              <w:textAlignment w:val="auto"/>
              <w:rPr>
                <w:rFonts w:eastAsia="Times New Roman"/>
                <w:sz w:val="20"/>
                <w:szCs w:val="20"/>
                <w:lang w:eastAsia="ru-RU"/>
              </w:rPr>
            </w:pPr>
          </w:p>
        </w:tc>
        <w:tc>
          <w:tcPr>
            <w:tcW w:w="1620" w:type="dxa"/>
            <w:shd w:val="clear" w:color="auto" w:fill="auto"/>
          </w:tcPr>
          <w:p w:rsidR="003D3A74" w:rsidRPr="003D3A74" w:rsidRDefault="003D3A74" w:rsidP="003D3A74">
            <w:pPr>
              <w:widowControl w:val="0"/>
              <w:overflowPunct/>
              <w:jc w:val="center"/>
              <w:textAlignment w:val="auto"/>
              <w:rPr>
                <w:rFonts w:eastAsia="Times New Roman"/>
                <w:b/>
                <w:sz w:val="20"/>
                <w:szCs w:val="20"/>
                <w:lang w:eastAsia="ru-RU"/>
              </w:rPr>
            </w:pPr>
          </w:p>
        </w:tc>
        <w:tc>
          <w:tcPr>
            <w:tcW w:w="3729" w:type="dxa"/>
            <w:shd w:val="clear" w:color="auto" w:fill="auto"/>
          </w:tcPr>
          <w:p w:rsidR="003D3A74" w:rsidRPr="003D3A74" w:rsidRDefault="003D3A74" w:rsidP="003D3A74">
            <w:pPr>
              <w:overflowPunct/>
              <w:autoSpaceDE/>
              <w:autoSpaceDN/>
              <w:adjustRightInd/>
              <w:jc w:val="center"/>
              <w:textAlignment w:val="auto"/>
              <w:rPr>
                <w:rFonts w:eastAsia="Times New Roman"/>
                <w:b/>
                <w:sz w:val="20"/>
                <w:szCs w:val="20"/>
                <w:lang w:eastAsia="ru-RU"/>
              </w:rPr>
            </w:pPr>
          </w:p>
        </w:tc>
        <w:tc>
          <w:tcPr>
            <w:tcW w:w="2022"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843"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3D3A74" w:rsidRPr="003D3A74" w:rsidRDefault="003D3A74" w:rsidP="003D3A74">
            <w:pPr>
              <w:overflowPunct/>
              <w:autoSpaceDE/>
              <w:autoSpaceDN/>
              <w:adjustRightInd/>
              <w:jc w:val="center"/>
              <w:textAlignment w:val="auto"/>
              <w:rPr>
                <w:rFonts w:eastAsia="Times New Roman"/>
                <w:sz w:val="20"/>
                <w:szCs w:val="20"/>
                <w:lang w:eastAsia="ru-RU"/>
              </w:rPr>
            </w:pPr>
          </w:p>
        </w:tc>
      </w:tr>
    </w:tbl>
    <w:p w:rsidR="003D3A74" w:rsidRPr="003D3A74" w:rsidRDefault="003D3A74" w:rsidP="003D3A74">
      <w:pPr>
        <w:widowControl w:val="0"/>
        <w:overflowPunct/>
        <w:ind w:firstLine="567"/>
        <w:jc w:val="both"/>
        <w:textAlignment w:val="auto"/>
        <w:rPr>
          <w:rFonts w:eastAsia="Times New Roman"/>
          <w:sz w:val="20"/>
          <w:szCs w:val="20"/>
          <w:u w:val="single"/>
          <w:lang w:eastAsia="ru-RU"/>
        </w:rPr>
      </w:pPr>
      <w:r w:rsidRPr="003D3A74">
        <w:rPr>
          <w:rFonts w:eastAsia="Times New Roman"/>
          <w:sz w:val="20"/>
          <w:szCs w:val="20"/>
          <w:lang w:eastAsia="ru-RU"/>
        </w:rPr>
        <w:t xml:space="preserve">Руководитель ответственного исполнителя  _____________________  </w:t>
      </w:r>
      <w:r w:rsidRPr="003D3A74">
        <w:rPr>
          <w:rFonts w:eastAsia="Times New Roman"/>
          <w:sz w:val="20"/>
          <w:szCs w:val="20"/>
          <w:lang w:eastAsia="ru-RU"/>
        </w:rPr>
        <w:tab/>
      </w:r>
      <w:r w:rsidRPr="003D3A74">
        <w:rPr>
          <w:rFonts w:eastAsia="Times New Roman"/>
          <w:sz w:val="20"/>
          <w:szCs w:val="20"/>
          <w:lang w:eastAsia="ru-RU"/>
        </w:rPr>
        <w:tab/>
      </w:r>
      <w:r w:rsidRPr="003D3A74">
        <w:rPr>
          <w:rFonts w:eastAsia="Times New Roman"/>
          <w:sz w:val="20"/>
          <w:szCs w:val="20"/>
          <w:u w:val="single"/>
          <w:lang w:eastAsia="ru-RU"/>
        </w:rPr>
        <w:t xml:space="preserve">Ю.А.Третьяков </w:t>
      </w:r>
    </w:p>
    <w:p w:rsidR="003D3A74" w:rsidRPr="003D3A74" w:rsidRDefault="003D3A74" w:rsidP="003D3A74">
      <w:pPr>
        <w:widowControl w:val="0"/>
        <w:overflowPunct/>
        <w:jc w:val="both"/>
        <w:textAlignment w:val="auto"/>
        <w:rPr>
          <w:rFonts w:eastAsia="Times New Roman"/>
          <w:sz w:val="20"/>
          <w:szCs w:val="20"/>
          <w:lang w:eastAsia="ru-RU"/>
        </w:rPr>
      </w:pPr>
    </w:p>
    <w:p w:rsidR="003D3A74" w:rsidRPr="003D3A74" w:rsidRDefault="003D3A74" w:rsidP="003D3A74">
      <w:pPr>
        <w:widowControl w:val="0"/>
        <w:overflowPunct/>
        <w:textAlignment w:val="auto"/>
        <w:rPr>
          <w:rFonts w:eastAsia="Times New Roman"/>
          <w:sz w:val="20"/>
          <w:szCs w:val="20"/>
          <w:lang w:eastAsia="ru-RU"/>
        </w:rPr>
      </w:pPr>
      <w:r w:rsidRPr="003D3A74">
        <w:rPr>
          <w:rFonts w:eastAsia="Times New Roman"/>
          <w:sz w:val="20"/>
          <w:szCs w:val="20"/>
          <w:lang w:eastAsia="ru-RU"/>
        </w:rPr>
        <w:t>Исполнитель: Лебедева Л.А.</w:t>
      </w:r>
    </w:p>
    <w:p w:rsidR="003D3A74" w:rsidRPr="003D3A74" w:rsidRDefault="003D3A74" w:rsidP="003D3A74">
      <w:pPr>
        <w:widowControl w:val="0"/>
        <w:overflowPunct/>
        <w:textAlignment w:val="auto"/>
        <w:rPr>
          <w:rFonts w:eastAsia="Times New Roman"/>
          <w:sz w:val="20"/>
          <w:szCs w:val="20"/>
          <w:lang w:eastAsia="ru-RU"/>
        </w:rPr>
        <w:sectPr w:rsidR="003D3A74" w:rsidRPr="003D3A74" w:rsidSect="003D3A74">
          <w:pgSz w:w="16838" w:h="11906" w:orient="landscape"/>
          <w:pgMar w:top="851" w:right="566" w:bottom="142" w:left="1134" w:header="709" w:footer="709" w:gutter="0"/>
          <w:cols w:space="708"/>
          <w:docGrid w:linePitch="360"/>
        </w:sectPr>
      </w:pPr>
      <w:r w:rsidRPr="003D3A74">
        <w:rPr>
          <w:rFonts w:eastAsia="Times New Roman"/>
          <w:sz w:val="20"/>
          <w:szCs w:val="20"/>
          <w:lang w:eastAsia="ru-RU"/>
        </w:rPr>
        <w:t>Контактный телефон: (838257) 2 19 30</w:t>
      </w:r>
    </w:p>
    <w:p w:rsidR="003D3A74" w:rsidRPr="003D3A74" w:rsidRDefault="003D3A74" w:rsidP="003D3A74">
      <w:pPr>
        <w:overflowPunct/>
        <w:textAlignment w:val="auto"/>
        <w:outlineLvl w:val="1"/>
        <w:rPr>
          <w:rFonts w:eastAsia="Times New Roman"/>
          <w:sz w:val="20"/>
          <w:szCs w:val="20"/>
          <w:lang w:eastAsia="ru-RU"/>
        </w:rPr>
      </w:pPr>
    </w:p>
    <w:p w:rsidR="00FE79CB" w:rsidRDefault="00FE79CB" w:rsidP="00733BDB">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от12.07.2024 № 397</w:t>
      </w:r>
    </w:p>
    <w:p w:rsidR="00733BDB" w:rsidRPr="00733BDB" w:rsidRDefault="00733BDB" w:rsidP="00733BDB">
      <w:pPr>
        <w:overflowPunct/>
        <w:autoSpaceDE/>
        <w:autoSpaceDN/>
        <w:adjustRightInd/>
        <w:ind w:firstLine="567"/>
        <w:jc w:val="center"/>
        <w:textAlignment w:val="auto"/>
        <w:rPr>
          <w:rFonts w:eastAsia="Times New Roman"/>
          <w:b/>
          <w:sz w:val="20"/>
          <w:szCs w:val="20"/>
          <w:lang w:eastAsia="ru-RU"/>
        </w:rPr>
      </w:pPr>
      <w:r w:rsidRPr="00733BDB">
        <w:rPr>
          <w:rFonts w:eastAsia="Times New Roman"/>
          <w:b/>
          <w:sz w:val="20"/>
          <w:szCs w:val="20"/>
          <w:lang w:eastAsia="ru-RU"/>
        </w:rPr>
        <w:t>О внесении изменений в постановление Администрации Чаинского района</w:t>
      </w:r>
    </w:p>
    <w:p w:rsidR="00733BDB" w:rsidRPr="00733BDB" w:rsidRDefault="00733BDB" w:rsidP="00733BDB">
      <w:pPr>
        <w:overflowPunct/>
        <w:autoSpaceDE/>
        <w:autoSpaceDN/>
        <w:adjustRightInd/>
        <w:ind w:firstLine="567"/>
        <w:jc w:val="center"/>
        <w:textAlignment w:val="auto"/>
        <w:rPr>
          <w:rFonts w:eastAsia="Times New Roman"/>
          <w:b/>
          <w:sz w:val="20"/>
          <w:szCs w:val="20"/>
          <w:lang w:eastAsia="ru-RU"/>
        </w:rPr>
      </w:pPr>
      <w:r w:rsidRPr="00733BDB">
        <w:rPr>
          <w:rFonts w:eastAsia="Times New Roman"/>
          <w:b/>
          <w:sz w:val="20"/>
          <w:szCs w:val="20"/>
          <w:lang w:eastAsia="ru-RU"/>
        </w:rPr>
        <w:t>от 17.01.2023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733BDB" w:rsidRPr="00733BDB" w:rsidRDefault="00733BDB" w:rsidP="00733BDB">
      <w:pPr>
        <w:overflowPunct/>
        <w:autoSpaceDE/>
        <w:autoSpaceDN/>
        <w:adjustRightInd/>
        <w:ind w:firstLine="567"/>
        <w:jc w:val="center"/>
        <w:textAlignment w:val="auto"/>
        <w:rPr>
          <w:rFonts w:eastAsia="Times New Roman"/>
          <w:sz w:val="20"/>
          <w:szCs w:val="20"/>
          <w:lang w:eastAsia="ru-RU"/>
        </w:rPr>
      </w:pPr>
    </w:p>
    <w:p w:rsidR="00733BDB" w:rsidRPr="00733BDB" w:rsidRDefault="00733BDB" w:rsidP="00733BDB">
      <w:pPr>
        <w:shd w:val="clear" w:color="auto" w:fill="FFFFFF"/>
        <w:overflowPunct/>
        <w:autoSpaceDE/>
        <w:autoSpaceDN/>
        <w:adjustRightInd/>
        <w:ind w:firstLine="567"/>
        <w:jc w:val="both"/>
        <w:textAlignment w:val="auto"/>
        <w:outlineLvl w:val="1"/>
        <w:rPr>
          <w:rFonts w:eastAsia="Times New Roman"/>
          <w:bCs/>
          <w:sz w:val="20"/>
          <w:szCs w:val="20"/>
          <w:lang w:eastAsia="x-none"/>
        </w:rPr>
      </w:pPr>
      <w:r w:rsidRPr="00733BDB">
        <w:rPr>
          <w:rFonts w:eastAsia="Times New Roman"/>
          <w:bCs/>
          <w:sz w:val="20"/>
          <w:szCs w:val="20"/>
          <w:lang w:eastAsia="x-none"/>
        </w:rPr>
        <w:t>В целях совершенствования нормативного правового акта,</w:t>
      </w:r>
    </w:p>
    <w:p w:rsidR="00733BDB" w:rsidRPr="00733BDB" w:rsidRDefault="00733BDB" w:rsidP="00733BDB">
      <w:pPr>
        <w:shd w:val="clear" w:color="auto" w:fill="FFFFFF"/>
        <w:overflowPunct/>
        <w:autoSpaceDE/>
        <w:autoSpaceDN/>
        <w:adjustRightInd/>
        <w:ind w:firstLine="567"/>
        <w:jc w:val="both"/>
        <w:textAlignment w:val="auto"/>
        <w:outlineLvl w:val="1"/>
        <w:rPr>
          <w:rFonts w:eastAsia="Times New Roman"/>
          <w:bCs/>
          <w:sz w:val="20"/>
          <w:szCs w:val="20"/>
          <w:lang w:eastAsia="x-none"/>
        </w:rPr>
      </w:pPr>
    </w:p>
    <w:p w:rsidR="00733BDB" w:rsidRPr="00733BDB" w:rsidRDefault="00733BDB" w:rsidP="00733BDB">
      <w:pPr>
        <w:overflowPunct/>
        <w:autoSpaceDE/>
        <w:autoSpaceDN/>
        <w:adjustRightInd/>
        <w:ind w:firstLine="567"/>
        <w:textAlignment w:val="auto"/>
        <w:rPr>
          <w:rFonts w:eastAsia="Times New Roman"/>
          <w:sz w:val="20"/>
          <w:szCs w:val="20"/>
          <w:lang w:eastAsia="ru-RU"/>
        </w:rPr>
      </w:pPr>
      <w:r w:rsidRPr="00733BDB">
        <w:rPr>
          <w:rFonts w:eastAsia="Times New Roman"/>
          <w:sz w:val="20"/>
          <w:szCs w:val="20"/>
          <w:lang w:eastAsia="ru-RU"/>
        </w:rPr>
        <w:t>ПОСТАНОВЛЯЮ:</w:t>
      </w:r>
    </w:p>
    <w:p w:rsidR="00733BDB" w:rsidRPr="00733BDB" w:rsidRDefault="00733BDB" w:rsidP="00733BDB">
      <w:pPr>
        <w:overflowPunct/>
        <w:autoSpaceDE/>
        <w:autoSpaceDN/>
        <w:adjustRightInd/>
        <w:ind w:firstLine="567"/>
        <w:textAlignment w:val="auto"/>
        <w:rPr>
          <w:rFonts w:eastAsia="Times New Roman"/>
          <w:sz w:val="20"/>
          <w:szCs w:val="20"/>
          <w:lang w:eastAsia="ru-RU"/>
        </w:rPr>
      </w:pPr>
    </w:p>
    <w:p w:rsidR="00733BDB" w:rsidRPr="00733BDB" w:rsidRDefault="00733BDB" w:rsidP="003976AA">
      <w:pPr>
        <w:numPr>
          <w:ilvl w:val="0"/>
          <w:numId w:val="11"/>
        </w:numPr>
        <w:overflowPunct/>
        <w:autoSpaceDE/>
        <w:autoSpaceDN/>
        <w:adjustRightInd/>
        <w:textAlignment w:val="auto"/>
        <w:rPr>
          <w:rFonts w:eastAsia="Times New Roman"/>
          <w:sz w:val="20"/>
          <w:szCs w:val="20"/>
          <w:lang w:eastAsia="ru-RU"/>
        </w:rPr>
      </w:pPr>
      <w:r w:rsidRPr="00733BDB">
        <w:rPr>
          <w:rFonts w:eastAsia="Times New Roman"/>
          <w:sz w:val="20"/>
          <w:szCs w:val="20"/>
          <w:lang w:eastAsia="ru-RU"/>
        </w:rPr>
        <w:t xml:space="preserve">Внести  в постановление Администрации Чаинского района от 17.01.2023 № 33 «Об </w:t>
      </w:r>
    </w:p>
    <w:p w:rsidR="00733BDB" w:rsidRPr="00733BDB" w:rsidRDefault="00733BDB" w:rsidP="00733BDB">
      <w:pPr>
        <w:overflowPunct/>
        <w:jc w:val="both"/>
        <w:textAlignment w:val="auto"/>
        <w:rPr>
          <w:rFonts w:eastAsia="Times New Roman"/>
          <w:sz w:val="20"/>
          <w:szCs w:val="20"/>
          <w:lang w:eastAsia="ru-RU"/>
        </w:rPr>
      </w:pPr>
      <w:r w:rsidRPr="00733BDB">
        <w:rPr>
          <w:rFonts w:eastAsia="Times New Roman"/>
          <w:sz w:val="20"/>
          <w:szCs w:val="20"/>
          <w:lang w:eastAsia="ru-RU"/>
        </w:rPr>
        <w:t xml:space="preserve">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района Томской области» (в редакции постановления  Администрации Чаинского района </w:t>
      </w:r>
      <w:r w:rsidRPr="00733BDB">
        <w:rPr>
          <w:rFonts w:eastAsia="Times New Roman"/>
          <w:color w:val="000000"/>
          <w:sz w:val="20"/>
          <w:szCs w:val="20"/>
          <w:lang w:eastAsia="ru-RU"/>
        </w:rPr>
        <w:t>от 15.06.2023 № 286; от 30.01.2024 № 54; 26.03.2024 № 184</w:t>
      </w:r>
      <w:r w:rsidRPr="00733BDB">
        <w:rPr>
          <w:rFonts w:eastAsia="Times New Roman"/>
          <w:sz w:val="20"/>
          <w:szCs w:val="20"/>
          <w:lang w:eastAsia="ru-RU"/>
        </w:rPr>
        <w:t>) (далее - Постановление), следующие изменения:</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1) в Порядке предоставления из местного бюджета 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на поддержку малых форм хозяйствования из областного бюджета местному бюджету (приложение № 1 к Постановлению):</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а) пункт 1 изложить в следующей редакции:</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 xml:space="preserve">«1. Предоставление субсидий на развитие личных подсобных хозяйств (далее - ЛПХ),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Администрацией Чаинского района в соответствии со </w:t>
      </w:r>
      <w:hyperlink r:id="rId51" w:history="1">
        <w:r w:rsidRPr="00733BDB">
          <w:rPr>
            <w:rFonts w:eastAsia="Times New Roman"/>
            <w:sz w:val="20"/>
            <w:szCs w:val="20"/>
            <w:lang w:eastAsia="ru-RU"/>
          </w:rPr>
          <w:t>статьей 78</w:t>
        </w:r>
      </w:hyperlink>
      <w:r w:rsidRPr="00733BDB">
        <w:rPr>
          <w:rFonts w:eastAsia="Times New Roman"/>
          <w:sz w:val="20"/>
          <w:szCs w:val="20"/>
          <w:lang w:eastAsia="ru-RU"/>
        </w:rPr>
        <w:t xml:space="preserve"> Бюджетного кодекса Российской Федерации, муниципальными правовыми актами, принятыми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условиями и порядком предоставления субсидий, предусмотренными настоящим Порядком.»;</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б) пункт 35 изложить в новой редакции:</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«35. 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субсидий.</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Показателем, необходимым для достижения результата предоставления субсидии, является поголовье сельскохозяйственных животных и (или) посевных площадей у получателей субсидии к уровню предыдущего года (процентов).</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Значение показателя, необходимого для достижения результата предоставления субсидии, устанавливается Администрацией в соглашении о предоставлении субсидии, заключенном между Администрацией и получателем субсидии.»;</w:t>
      </w:r>
    </w:p>
    <w:p w:rsidR="00733BDB" w:rsidRPr="00733BDB" w:rsidRDefault="00733BDB" w:rsidP="00733BDB">
      <w:pPr>
        <w:overflowPunct/>
        <w:ind w:firstLine="709"/>
        <w:jc w:val="both"/>
        <w:textAlignment w:val="auto"/>
        <w:rPr>
          <w:rFonts w:eastAsia="Times New Roman"/>
          <w:sz w:val="20"/>
          <w:szCs w:val="20"/>
          <w:lang w:eastAsia="ru-RU"/>
        </w:rPr>
      </w:pPr>
      <w:r w:rsidRPr="00733BDB">
        <w:rPr>
          <w:rFonts w:eastAsia="Times New Roman"/>
          <w:sz w:val="20"/>
          <w:szCs w:val="20"/>
          <w:lang w:eastAsia="ru-RU"/>
        </w:rPr>
        <w:t>в) приложение № 3 изложить в новой редакции, согласно приложению к настоящему постановлению;</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sz w:val="20"/>
          <w:szCs w:val="20"/>
          <w:lang w:eastAsia="ru-RU"/>
        </w:rPr>
        <w:t>2) в Порядке</w:t>
      </w:r>
      <w:r w:rsidRPr="00733BDB">
        <w:rPr>
          <w:rFonts w:ascii="Arial" w:eastAsia="Times New Roman" w:hAnsi="Arial" w:cs="Arial"/>
          <w:color w:val="0000CC"/>
          <w:sz w:val="20"/>
          <w:szCs w:val="20"/>
          <w:lang w:eastAsia="ru-RU"/>
        </w:rPr>
        <w:t xml:space="preserve"> </w:t>
      </w:r>
      <w:r w:rsidRPr="00733BDB">
        <w:rPr>
          <w:rFonts w:eastAsia="Times New Roman"/>
          <w:color w:val="000000"/>
          <w:sz w:val="20"/>
          <w:szCs w:val="20"/>
          <w:lang w:eastAsia="ru-RU"/>
        </w:rPr>
        <w:t>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бюджета (Приложение № 3 к Постановлению):</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а) пункт 41 изложить в новой редакции:</w:t>
      </w:r>
    </w:p>
    <w:p w:rsidR="00733BDB" w:rsidRPr="00733BDB" w:rsidRDefault="00733BDB" w:rsidP="00733BDB">
      <w:pPr>
        <w:shd w:val="clear" w:color="auto" w:fill="FFFFFF"/>
        <w:overflowPunct/>
        <w:autoSpaceDE/>
        <w:autoSpaceDN/>
        <w:adjustRightInd/>
        <w:ind w:firstLine="709"/>
        <w:jc w:val="both"/>
        <w:textAlignment w:val="auto"/>
        <w:rPr>
          <w:rFonts w:eastAsia="Calibri"/>
          <w:color w:val="000000"/>
          <w:sz w:val="20"/>
          <w:szCs w:val="20"/>
          <w:lang w:eastAsia="ru-RU"/>
        </w:rPr>
      </w:pPr>
      <w:r w:rsidRPr="00733BDB">
        <w:rPr>
          <w:rFonts w:eastAsia="Calibri"/>
          <w:color w:val="000000"/>
          <w:sz w:val="20"/>
          <w:szCs w:val="20"/>
        </w:rPr>
        <w:t xml:space="preserve">«41. </w:t>
      </w:r>
      <w:r w:rsidRPr="00733BDB">
        <w:rPr>
          <w:rFonts w:eastAsia="Calibri"/>
          <w:color w:val="000000"/>
          <w:sz w:val="20"/>
          <w:szCs w:val="20"/>
          <w:lang w:eastAsia="ru-RU"/>
        </w:rPr>
        <w:t>Результат предоставления субсидии: произведено молока (тонна).</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Значение результата предоставления субсидии определяется соглашением.</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52">
        <w:r w:rsidRPr="00733BDB">
          <w:rPr>
            <w:rFonts w:eastAsia="Times New Roman"/>
            <w:color w:val="000000"/>
            <w:sz w:val="20"/>
            <w:szCs w:val="20"/>
            <w:lang w:eastAsia="ru-RU"/>
          </w:rPr>
          <w:t>программы</w:t>
        </w:r>
      </w:hyperlink>
      <w:r w:rsidRPr="00733BDB">
        <w:rPr>
          <w:rFonts w:eastAsia="Times New Roman"/>
          <w:color w:val="000000"/>
          <w:sz w:val="20"/>
          <w:szCs w:val="20"/>
          <w:lang w:eastAsia="ru-RU"/>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 из областного бюджета бюджету муниципального образования «Чаинский район Томской области».»</w:t>
      </w:r>
    </w:p>
    <w:p w:rsidR="00733BDB" w:rsidRPr="00733BDB" w:rsidRDefault="00733BDB" w:rsidP="00733BDB">
      <w:pPr>
        <w:shd w:val="clear" w:color="auto" w:fill="FFFFFF"/>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3)</w:t>
      </w:r>
      <w:r w:rsidRPr="00733BDB">
        <w:rPr>
          <w:rFonts w:ascii="Arial" w:eastAsia="Times New Roman" w:hAnsi="Arial" w:cs="Arial"/>
          <w:color w:val="0000CC"/>
          <w:sz w:val="20"/>
          <w:szCs w:val="20"/>
          <w:lang w:eastAsia="ru-RU"/>
        </w:rPr>
        <w:t xml:space="preserve"> </w:t>
      </w:r>
      <w:r w:rsidRPr="00733BDB">
        <w:rPr>
          <w:rFonts w:eastAsia="Times New Roman"/>
          <w:color w:val="000000"/>
          <w:sz w:val="20"/>
          <w:szCs w:val="20"/>
          <w:lang w:eastAsia="ru-RU"/>
        </w:rPr>
        <w:t>в Порядке 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областного бюджета, (Приложение № 4 к Постановлению):</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а) пункт 34 изложить в новой редакции:</w:t>
      </w:r>
    </w:p>
    <w:p w:rsidR="00733BDB" w:rsidRPr="00733BDB" w:rsidRDefault="00733BDB" w:rsidP="00733BDB">
      <w:pPr>
        <w:shd w:val="clear" w:color="auto" w:fill="FFFFFF"/>
        <w:overflowPunct/>
        <w:autoSpaceDE/>
        <w:autoSpaceDN/>
        <w:adjustRightInd/>
        <w:ind w:firstLine="709"/>
        <w:jc w:val="both"/>
        <w:textAlignment w:val="auto"/>
        <w:rPr>
          <w:rFonts w:eastAsia="Calibri"/>
          <w:color w:val="000000"/>
          <w:sz w:val="20"/>
          <w:szCs w:val="20"/>
          <w:lang w:eastAsia="ru-RU"/>
        </w:rPr>
      </w:pPr>
      <w:r w:rsidRPr="00733BDB">
        <w:rPr>
          <w:rFonts w:eastAsia="Calibri"/>
          <w:color w:val="000000"/>
          <w:sz w:val="20"/>
          <w:szCs w:val="20"/>
        </w:rPr>
        <w:lastRenderedPageBreak/>
        <w:t xml:space="preserve">«34. </w:t>
      </w:r>
      <w:r w:rsidRPr="00733BDB">
        <w:rPr>
          <w:rFonts w:eastAsia="Calibri"/>
          <w:color w:val="000000"/>
          <w:sz w:val="20"/>
          <w:szCs w:val="20"/>
          <w:lang w:eastAsia="ru-RU"/>
        </w:rPr>
        <w:t>Результат предоставления субсидии: произведено молока (тонна).</w:t>
      </w:r>
    </w:p>
    <w:p w:rsidR="00733BDB" w:rsidRPr="00733BDB" w:rsidRDefault="00733BDB" w:rsidP="00733BDB">
      <w:pPr>
        <w:overflowPunct/>
        <w:ind w:firstLine="709"/>
        <w:jc w:val="both"/>
        <w:textAlignment w:val="auto"/>
        <w:rPr>
          <w:rFonts w:eastAsia="Times New Roman"/>
          <w:color w:val="000000"/>
          <w:sz w:val="20"/>
          <w:szCs w:val="20"/>
          <w:lang w:eastAsia="ru-RU"/>
        </w:rPr>
      </w:pPr>
      <w:r w:rsidRPr="00733BDB">
        <w:rPr>
          <w:rFonts w:eastAsia="Times New Roman"/>
          <w:color w:val="000000"/>
          <w:sz w:val="20"/>
          <w:szCs w:val="20"/>
          <w:lang w:eastAsia="ru-RU"/>
        </w:rPr>
        <w:t>Значение результата предоставления субсидии определяется соглашением.».</w:t>
      </w:r>
    </w:p>
    <w:p w:rsidR="00733BDB" w:rsidRPr="00733BDB" w:rsidRDefault="00733BDB" w:rsidP="00733BDB">
      <w:pPr>
        <w:widowControl w:val="0"/>
        <w:tabs>
          <w:tab w:val="left" w:pos="567"/>
        </w:tabs>
        <w:overflowPunct/>
        <w:adjustRightInd/>
        <w:jc w:val="both"/>
        <w:textAlignment w:val="auto"/>
        <w:rPr>
          <w:rFonts w:eastAsia="Times New Roman"/>
          <w:sz w:val="20"/>
          <w:szCs w:val="20"/>
          <w:lang w:eastAsia="ru-RU"/>
        </w:rPr>
      </w:pPr>
      <w:r w:rsidRPr="00733BDB">
        <w:rPr>
          <w:rFonts w:eastAsia="Times New Roman"/>
          <w:sz w:val="20"/>
          <w:szCs w:val="20"/>
          <w:lang w:eastAsia="ru-RU"/>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733BDB" w:rsidRPr="00733BDB" w:rsidRDefault="00733BDB" w:rsidP="00733BDB">
      <w:pPr>
        <w:widowControl w:val="0"/>
        <w:overflowPunct/>
        <w:adjustRightInd/>
        <w:ind w:firstLine="567"/>
        <w:jc w:val="both"/>
        <w:textAlignment w:val="auto"/>
        <w:rPr>
          <w:rFonts w:ascii="PT Astra Serif" w:eastAsia="Times New Roman" w:hAnsi="PT Astra Serif"/>
          <w:sz w:val="20"/>
          <w:szCs w:val="20"/>
          <w:lang w:eastAsia="ru-RU"/>
        </w:rPr>
      </w:pPr>
      <w:r w:rsidRPr="00733BDB">
        <w:rPr>
          <w:rFonts w:eastAsia="Times New Roman"/>
          <w:sz w:val="20"/>
          <w:szCs w:val="20"/>
          <w:lang w:eastAsia="ru-RU"/>
        </w:rPr>
        <w:t>3.</w:t>
      </w:r>
      <w:r w:rsidRPr="00733BDB">
        <w:rPr>
          <w:rFonts w:ascii="PT Astra Serif" w:eastAsia="Times New Roman" w:hAnsi="PT Astra Serif"/>
          <w:sz w:val="20"/>
          <w:szCs w:val="20"/>
          <w:lang w:eastAsia="ru-RU"/>
        </w:rPr>
        <w:t> Постановление вступает в силу со дня официального опубликования.</w:t>
      </w:r>
    </w:p>
    <w:p w:rsidR="00733BDB" w:rsidRPr="00733BDB" w:rsidRDefault="00733BDB" w:rsidP="00733BDB">
      <w:pPr>
        <w:overflowPunct/>
        <w:ind w:firstLine="567"/>
        <w:jc w:val="both"/>
        <w:textAlignment w:val="auto"/>
        <w:rPr>
          <w:rFonts w:eastAsia="Times New Roman"/>
          <w:sz w:val="20"/>
          <w:szCs w:val="20"/>
          <w:lang w:eastAsia="ru-RU"/>
        </w:rPr>
      </w:pPr>
      <w:r w:rsidRPr="00733BDB">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733BDB" w:rsidRPr="00733BDB" w:rsidRDefault="00733BDB" w:rsidP="00733BDB">
      <w:pPr>
        <w:overflowPunct/>
        <w:jc w:val="both"/>
        <w:textAlignment w:val="auto"/>
        <w:rPr>
          <w:rFonts w:eastAsia="Times New Roman"/>
          <w:sz w:val="20"/>
          <w:szCs w:val="20"/>
          <w:lang w:eastAsia="ru-RU"/>
        </w:rPr>
      </w:pPr>
    </w:p>
    <w:p w:rsidR="00733BDB" w:rsidRPr="00733BDB" w:rsidRDefault="00733BDB" w:rsidP="00733BDB">
      <w:pPr>
        <w:overflowPunct/>
        <w:jc w:val="both"/>
        <w:textAlignment w:val="auto"/>
        <w:rPr>
          <w:rFonts w:eastAsia="Times New Roman"/>
          <w:sz w:val="20"/>
          <w:szCs w:val="20"/>
          <w:lang w:eastAsia="ru-RU"/>
        </w:rPr>
      </w:pPr>
      <w:r w:rsidRPr="00733BDB">
        <w:rPr>
          <w:rFonts w:eastAsia="Times New Roman"/>
          <w:sz w:val="20"/>
          <w:szCs w:val="20"/>
          <w:lang w:eastAsia="ru-RU"/>
        </w:rPr>
        <w:t>Глава района                                                                                                                 А.А. Костарев</w:t>
      </w:r>
    </w:p>
    <w:p w:rsidR="00733BDB" w:rsidRPr="00733BDB" w:rsidRDefault="00733BDB" w:rsidP="00733BDB">
      <w:pPr>
        <w:overflowPunct/>
        <w:jc w:val="both"/>
        <w:textAlignment w:val="auto"/>
        <w:rPr>
          <w:rFonts w:eastAsia="Times New Roman"/>
          <w:sz w:val="20"/>
          <w:szCs w:val="20"/>
          <w:lang w:eastAsia="ru-RU"/>
        </w:rPr>
      </w:pPr>
    </w:p>
    <w:p w:rsidR="00733BDB" w:rsidRPr="00733BDB" w:rsidRDefault="00733BDB" w:rsidP="00733BDB">
      <w:pPr>
        <w:overflowPunct/>
        <w:jc w:val="both"/>
        <w:textAlignment w:val="auto"/>
        <w:rPr>
          <w:rFonts w:eastAsia="Times New Roman"/>
          <w:sz w:val="20"/>
          <w:szCs w:val="20"/>
          <w:lang w:eastAsia="ru-RU"/>
        </w:rPr>
      </w:pPr>
    </w:p>
    <w:p w:rsidR="00733BDB" w:rsidRPr="00733BDB" w:rsidRDefault="00733BDB" w:rsidP="00733BDB">
      <w:pPr>
        <w:overflowPunct/>
        <w:ind w:firstLine="993"/>
        <w:jc w:val="right"/>
        <w:textAlignment w:val="auto"/>
        <w:rPr>
          <w:rFonts w:eastAsia="Times New Roman"/>
          <w:sz w:val="20"/>
          <w:szCs w:val="20"/>
          <w:lang w:eastAsia="ru-RU"/>
        </w:rPr>
      </w:pPr>
      <w:r w:rsidRPr="00733BDB">
        <w:rPr>
          <w:rFonts w:eastAsia="Times New Roman"/>
          <w:sz w:val="20"/>
          <w:szCs w:val="20"/>
          <w:lang w:eastAsia="ru-RU"/>
        </w:rPr>
        <w:t xml:space="preserve">                                                                     Приложение к постановлению Администрации  Чаинского района </w:t>
      </w:r>
    </w:p>
    <w:p w:rsidR="00733BDB" w:rsidRPr="00733BDB" w:rsidRDefault="00733BDB" w:rsidP="00733BDB">
      <w:pPr>
        <w:overflowPunct/>
        <w:ind w:firstLine="993"/>
        <w:jc w:val="right"/>
        <w:textAlignment w:val="auto"/>
        <w:rPr>
          <w:rFonts w:eastAsia="Times New Roman"/>
          <w:sz w:val="20"/>
          <w:szCs w:val="20"/>
          <w:lang w:eastAsia="ru-RU"/>
        </w:rPr>
      </w:pPr>
      <w:r w:rsidRPr="00733BDB">
        <w:rPr>
          <w:rFonts w:eastAsia="Times New Roman"/>
          <w:sz w:val="20"/>
          <w:szCs w:val="20"/>
          <w:lang w:eastAsia="ru-RU"/>
        </w:rPr>
        <w:t xml:space="preserve">Томской области </w:t>
      </w:r>
    </w:p>
    <w:p w:rsidR="00733BDB" w:rsidRPr="00733BDB" w:rsidRDefault="00733BDB" w:rsidP="00733BDB">
      <w:pPr>
        <w:overflowPunct/>
        <w:ind w:left="142" w:firstLine="993"/>
        <w:jc w:val="right"/>
        <w:textAlignment w:val="auto"/>
        <w:rPr>
          <w:rFonts w:eastAsia="Times New Roman"/>
          <w:sz w:val="20"/>
          <w:szCs w:val="20"/>
          <w:lang w:eastAsia="ru-RU"/>
        </w:rPr>
      </w:pPr>
      <w:r w:rsidRPr="00733BDB">
        <w:rPr>
          <w:rFonts w:eastAsia="Times New Roman"/>
          <w:sz w:val="20"/>
          <w:szCs w:val="20"/>
          <w:lang w:eastAsia="ru-RU"/>
        </w:rPr>
        <w:t xml:space="preserve">                                                                  от 12.07.2024 № 397</w:t>
      </w:r>
    </w:p>
    <w:p w:rsidR="00733BDB" w:rsidRPr="00733BDB" w:rsidRDefault="00733BDB" w:rsidP="00733BDB">
      <w:pPr>
        <w:overflowPunct/>
        <w:ind w:firstLine="709"/>
        <w:jc w:val="right"/>
        <w:textAlignment w:val="auto"/>
        <w:rPr>
          <w:rFonts w:eastAsia="Times New Roman"/>
          <w:sz w:val="20"/>
          <w:szCs w:val="20"/>
          <w:lang w:eastAsia="ru-RU"/>
        </w:rPr>
      </w:pPr>
    </w:p>
    <w:p w:rsidR="00733BDB" w:rsidRPr="00733BDB" w:rsidRDefault="00733BDB" w:rsidP="00733BDB">
      <w:pPr>
        <w:overflowPunct/>
        <w:ind w:firstLine="709"/>
        <w:jc w:val="right"/>
        <w:textAlignment w:val="auto"/>
        <w:rPr>
          <w:rFonts w:eastAsia="Times New Roman"/>
          <w:sz w:val="20"/>
          <w:szCs w:val="20"/>
          <w:lang w:eastAsia="ru-RU"/>
        </w:rPr>
      </w:pPr>
      <w:r w:rsidRPr="00733BDB">
        <w:rPr>
          <w:rFonts w:eastAsia="Times New Roman"/>
          <w:sz w:val="20"/>
          <w:szCs w:val="20"/>
          <w:lang w:eastAsia="ru-RU"/>
        </w:rPr>
        <w:t xml:space="preserve">                                                                           Приложение №3 </w:t>
      </w:r>
    </w:p>
    <w:p w:rsidR="00733BDB" w:rsidRPr="00733BDB" w:rsidRDefault="00733BDB" w:rsidP="00733BDB">
      <w:pPr>
        <w:overflowPunct/>
        <w:ind w:left="5245"/>
        <w:jc w:val="right"/>
        <w:textAlignment w:val="auto"/>
        <w:rPr>
          <w:rFonts w:eastAsia="Times New Roman"/>
          <w:sz w:val="20"/>
          <w:szCs w:val="20"/>
          <w:lang w:eastAsia="ru-RU"/>
        </w:rPr>
      </w:pPr>
      <w:r w:rsidRPr="00733BDB">
        <w:rPr>
          <w:rFonts w:eastAsia="Times New Roman"/>
          <w:sz w:val="20"/>
          <w:szCs w:val="20"/>
          <w:lang w:eastAsia="ru-RU"/>
        </w:rPr>
        <w:t xml:space="preserve">к Порядку предоставления </w:t>
      </w:r>
      <w:r w:rsidRPr="00733BDB">
        <w:rPr>
          <w:rFonts w:eastAsia="Times New Roman"/>
          <w:color w:val="000000"/>
          <w:sz w:val="20"/>
          <w:szCs w:val="20"/>
          <w:lang w:eastAsia="ru-RU"/>
        </w:rPr>
        <w:t xml:space="preserve">из местного бюджета </w:t>
      </w:r>
      <w:r w:rsidRPr="00733BDB">
        <w:rPr>
          <w:rFonts w:eastAsia="Times New Roman"/>
          <w:sz w:val="20"/>
          <w:szCs w:val="20"/>
          <w:lang w:eastAsia="ru-RU"/>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733BDB">
        <w:rPr>
          <w:rFonts w:eastAsia="Times New Roman"/>
          <w:color w:val="000000"/>
          <w:sz w:val="20"/>
          <w:szCs w:val="20"/>
          <w:lang w:eastAsia="ru-RU"/>
        </w:rPr>
        <w:t>,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733BDB" w:rsidRPr="00733BDB" w:rsidRDefault="00733BDB" w:rsidP="00733BDB">
      <w:pPr>
        <w:overflowPunct/>
        <w:ind w:firstLine="709"/>
        <w:jc w:val="center"/>
        <w:textAlignment w:val="auto"/>
        <w:rPr>
          <w:rFonts w:eastAsia="Times New Roman"/>
          <w:bCs/>
          <w:sz w:val="20"/>
          <w:szCs w:val="20"/>
          <w:lang w:eastAsia="ru-RU"/>
        </w:rPr>
      </w:pPr>
    </w:p>
    <w:p w:rsidR="00733BDB" w:rsidRPr="00733BDB" w:rsidRDefault="00733BDB" w:rsidP="00733BDB">
      <w:pPr>
        <w:overflowPunct/>
        <w:ind w:firstLine="709"/>
        <w:jc w:val="center"/>
        <w:textAlignment w:val="auto"/>
        <w:rPr>
          <w:rFonts w:eastAsia="Times New Roman"/>
          <w:bCs/>
          <w:sz w:val="20"/>
          <w:szCs w:val="20"/>
          <w:lang w:eastAsia="ru-RU"/>
        </w:rPr>
      </w:pPr>
      <w:r w:rsidRPr="00733BDB">
        <w:rPr>
          <w:rFonts w:eastAsia="Times New Roman"/>
          <w:bCs/>
          <w:sz w:val="20"/>
          <w:szCs w:val="20"/>
          <w:lang w:eastAsia="ru-RU"/>
        </w:rPr>
        <w:t>Коэффициент</w:t>
      </w:r>
    </w:p>
    <w:p w:rsidR="00733BDB" w:rsidRDefault="00733BDB" w:rsidP="00733BDB">
      <w:pPr>
        <w:overflowPunct/>
        <w:ind w:firstLine="709"/>
        <w:jc w:val="center"/>
        <w:textAlignment w:val="auto"/>
        <w:rPr>
          <w:rFonts w:eastAsia="Times New Roman"/>
          <w:bCs/>
          <w:sz w:val="20"/>
          <w:szCs w:val="20"/>
          <w:lang w:eastAsia="ru-RU"/>
        </w:rPr>
      </w:pPr>
      <w:r w:rsidRPr="00733BDB">
        <w:rPr>
          <w:rFonts w:eastAsia="Times New Roman"/>
          <w:bCs/>
          <w:sz w:val="20"/>
          <w:szCs w:val="20"/>
          <w:lang w:eastAsia="ru-RU"/>
        </w:rPr>
        <w:t>перевода поголовья сельскохозяйственных животных в условные головы</w:t>
      </w:r>
    </w:p>
    <w:p w:rsidR="003034BF" w:rsidRDefault="003034BF" w:rsidP="00733BDB">
      <w:pPr>
        <w:overflowPunct/>
        <w:ind w:firstLine="709"/>
        <w:jc w:val="center"/>
        <w:textAlignment w:val="auto"/>
        <w:rPr>
          <w:rFonts w:eastAsia="Times New Roman"/>
          <w:bCs/>
          <w:sz w:val="20"/>
          <w:szCs w:val="20"/>
          <w:lang w:eastAsia="ru-RU"/>
        </w:rPr>
      </w:pPr>
    </w:p>
    <w:p w:rsidR="003034BF" w:rsidRDefault="003034BF" w:rsidP="00733BDB">
      <w:pPr>
        <w:overflowPunct/>
        <w:ind w:firstLine="709"/>
        <w:jc w:val="center"/>
        <w:textAlignment w:val="auto"/>
        <w:rPr>
          <w:rFonts w:eastAsia="Times New Roman"/>
          <w:bCs/>
          <w:sz w:val="20"/>
          <w:szCs w:val="20"/>
          <w:lang w:eastAsia="ru-RU"/>
        </w:rPr>
      </w:pPr>
    </w:p>
    <w:tbl>
      <w:tblPr>
        <w:tblStyle w:val="aff3"/>
        <w:tblW w:w="9854" w:type="dxa"/>
        <w:tblLook w:val="04A0" w:firstRow="1" w:lastRow="0" w:firstColumn="1" w:lastColumn="0" w:noHBand="0" w:noVBand="1"/>
      </w:tblPr>
      <w:tblGrid>
        <w:gridCol w:w="4927"/>
        <w:gridCol w:w="4927"/>
      </w:tblGrid>
      <w:tr w:rsidR="003034BF" w:rsidTr="003034BF">
        <w:tc>
          <w:tcPr>
            <w:tcW w:w="4927" w:type="dxa"/>
            <w:vAlign w:val="center"/>
          </w:tcPr>
          <w:p w:rsidR="003034BF" w:rsidRPr="00733BDB" w:rsidRDefault="003034BF" w:rsidP="003034BF">
            <w:pPr>
              <w:overflowPunct/>
              <w:jc w:val="both"/>
              <w:textAlignment w:val="auto"/>
            </w:pPr>
            <w:r w:rsidRPr="00733BDB">
              <w:t>Наименование вида сельскохозяйственного животного</w:t>
            </w:r>
          </w:p>
        </w:tc>
        <w:tc>
          <w:tcPr>
            <w:tcW w:w="4927" w:type="dxa"/>
            <w:vAlign w:val="center"/>
          </w:tcPr>
          <w:p w:rsidR="003034BF" w:rsidRPr="00733BDB" w:rsidRDefault="003034BF" w:rsidP="003034BF">
            <w:pPr>
              <w:overflowPunct/>
              <w:jc w:val="both"/>
              <w:textAlignment w:val="auto"/>
            </w:pPr>
            <w:r w:rsidRPr="00733BDB">
              <w:t>Коэффициент</w:t>
            </w:r>
          </w:p>
        </w:tc>
      </w:tr>
      <w:tr w:rsidR="003034BF" w:rsidTr="003034BF">
        <w:tc>
          <w:tcPr>
            <w:tcW w:w="4927" w:type="dxa"/>
          </w:tcPr>
          <w:p w:rsidR="003034BF" w:rsidRPr="00733BDB" w:rsidRDefault="003034BF" w:rsidP="003034BF">
            <w:pPr>
              <w:overflowPunct/>
              <w:jc w:val="both"/>
              <w:textAlignment w:val="auto"/>
            </w:pPr>
            <w:r w:rsidRPr="00733BDB">
              <w:t>Коровы, быки-производители, лошади</w:t>
            </w:r>
          </w:p>
        </w:tc>
        <w:tc>
          <w:tcPr>
            <w:tcW w:w="4927" w:type="dxa"/>
          </w:tcPr>
          <w:p w:rsidR="003034BF" w:rsidRPr="00733BDB" w:rsidRDefault="003034BF" w:rsidP="003034BF">
            <w:pPr>
              <w:overflowPunct/>
              <w:jc w:val="both"/>
              <w:textAlignment w:val="auto"/>
            </w:pPr>
            <w:r w:rsidRPr="00733BDB">
              <w:t>1</w:t>
            </w:r>
          </w:p>
        </w:tc>
      </w:tr>
      <w:tr w:rsidR="003034BF" w:rsidTr="003034BF">
        <w:tc>
          <w:tcPr>
            <w:tcW w:w="4927" w:type="dxa"/>
          </w:tcPr>
          <w:p w:rsidR="003034BF" w:rsidRPr="00733BDB" w:rsidRDefault="003034BF" w:rsidP="003034BF">
            <w:pPr>
              <w:overflowPunct/>
              <w:jc w:val="both"/>
              <w:textAlignment w:val="auto"/>
            </w:pPr>
            <w:r w:rsidRPr="00733BDB">
              <w:t>Прочий крупный рогатый скот</w:t>
            </w:r>
          </w:p>
        </w:tc>
        <w:tc>
          <w:tcPr>
            <w:tcW w:w="4927" w:type="dxa"/>
          </w:tcPr>
          <w:p w:rsidR="003034BF" w:rsidRPr="00733BDB" w:rsidRDefault="003034BF" w:rsidP="003034BF">
            <w:pPr>
              <w:overflowPunct/>
              <w:jc w:val="both"/>
              <w:textAlignment w:val="auto"/>
            </w:pPr>
            <w:r w:rsidRPr="00733BDB">
              <w:t>0,6</w:t>
            </w:r>
          </w:p>
        </w:tc>
      </w:tr>
      <w:tr w:rsidR="003034BF" w:rsidTr="003034BF">
        <w:tc>
          <w:tcPr>
            <w:tcW w:w="4927" w:type="dxa"/>
          </w:tcPr>
          <w:p w:rsidR="003034BF" w:rsidRPr="00733BDB" w:rsidRDefault="003034BF" w:rsidP="003034BF">
            <w:pPr>
              <w:overflowPunct/>
              <w:jc w:val="both"/>
              <w:textAlignment w:val="auto"/>
            </w:pPr>
            <w:r w:rsidRPr="00733BDB">
              <w:t xml:space="preserve">Козы, овцы </w:t>
            </w:r>
          </w:p>
        </w:tc>
        <w:tc>
          <w:tcPr>
            <w:tcW w:w="4927" w:type="dxa"/>
          </w:tcPr>
          <w:p w:rsidR="003034BF" w:rsidRPr="00733BDB" w:rsidRDefault="003034BF" w:rsidP="003034BF">
            <w:pPr>
              <w:overflowPunct/>
              <w:jc w:val="both"/>
              <w:textAlignment w:val="auto"/>
            </w:pPr>
            <w:r w:rsidRPr="00733BDB">
              <w:t>0,1</w:t>
            </w:r>
          </w:p>
        </w:tc>
      </w:tr>
      <w:tr w:rsidR="003034BF" w:rsidTr="003034BF">
        <w:tc>
          <w:tcPr>
            <w:tcW w:w="4927" w:type="dxa"/>
          </w:tcPr>
          <w:p w:rsidR="003034BF" w:rsidRPr="00733BDB" w:rsidRDefault="003034BF" w:rsidP="003034BF">
            <w:pPr>
              <w:overflowPunct/>
              <w:jc w:val="both"/>
              <w:textAlignment w:val="auto"/>
            </w:pPr>
            <w:r w:rsidRPr="00733BDB">
              <w:t>Свиньи</w:t>
            </w:r>
          </w:p>
        </w:tc>
        <w:tc>
          <w:tcPr>
            <w:tcW w:w="4927" w:type="dxa"/>
          </w:tcPr>
          <w:p w:rsidR="003034BF" w:rsidRPr="00733BDB" w:rsidRDefault="003034BF" w:rsidP="003034BF">
            <w:pPr>
              <w:overflowPunct/>
              <w:jc w:val="both"/>
              <w:textAlignment w:val="auto"/>
            </w:pPr>
            <w:r w:rsidRPr="00733BDB">
              <w:t>0,3</w:t>
            </w:r>
          </w:p>
        </w:tc>
      </w:tr>
      <w:tr w:rsidR="003034BF" w:rsidTr="003034BF">
        <w:tc>
          <w:tcPr>
            <w:tcW w:w="4927" w:type="dxa"/>
          </w:tcPr>
          <w:p w:rsidR="003034BF" w:rsidRPr="00733BDB" w:rsidRDefault="003034BF" w:rsidP="003034BF">
            <w:pPr>
              <w:overflowPunct/>
              <w:jc w:val="both"/>
              <w:textAlignment w:val="auto"/>
            </w:pPr>
            <w:r w:rsidRPr="00733BDB">
              <w:t>Птица всех видов</w:t>
            </w:r>
          </w:p>
        </w:tc>
        <w:tc>
          <w:tcPr>
            <w:tcW w:w="4927" w:type="dxa"/>
          </w:tcPr>
          <w:p w:rsidR="003034BF" w:rsidRPr="00733BDB" w:rsidRDefault="003034BF" w:rsidP="003034BF">
            <w:pPr>
              <w:overflowPunct/>
              <w:jc w:val="both"/>
              <w:textAlignment w:val="auto"/>
            </w:pPr>
            <w:r w:rsidRPr="00733BDB">
              <w:t>0,02</w:t>
            </w:r>
          </w:p>
        </w:tc>
      </w:tr>
      <w:tr w:rsidR="003034BF" w:rsidTr="003034BF">
        <w:tc>
          <w:tcPr>
            <w:tcW w:w="4927" w:type="dxa"/>
          </w:tcPr>
          <w:p w:rsidR="003034BF" w:rsidRPr="00733BDB" w:rsidRDefault="003034BF" w:rsidP="003034BF">
            <w:pPr>
              <w:overflowPunct/>
              <w:jc w:val="both"/>
              <w:textAlignment w:val="auto"/>
            </w:pPr>
            <w:r w:rsidRPr="00733BDB">
              <w:t>Пчелосемьи</w:t>
            </w:r>
          </w:p>
        </w:tc>
        <w:tc>
          <w:tcPr>
            <w:tcW w:w="4927" w:type="dxa"/>
          </w:tcPr>
          <w:p w:rsidR="003034BF" w:rsidRPr="00733BDB" w:rsidRDefault="003034BF" w:rsidP="003034BF">
            <w:pPr>
              <w:overflowPunct/>
              <w:jc w:val="both"/>
              <w:textAlignment w:val="auto"/>
            </w:pPr>
            <w:r w:rsidRPr="00733BDB">
              <w:t>0,2</w:t>
            </w:r>
          </w:p>
        </w:tc>
      </w:tr>
    </w:tbl>
    <w:p w:rsidR="003034BF" w:rsidRPr="00733BDB" w:rsidRDefault="003034BF" w:rsidP="00733BDB">
      <w:pPr>
        <w:overflowPunct/>
        <w:ind w:firstLine="709"/>
        <w:jc w:val="center"/>
        <w:textAlignment w:val="auto"/>
        <w:rPr>
          <w:rFonts w:eastAsia="Times New Roman"/>
          <w:bCs/>
          <w:sz w:val="20"/>
          <w:szCs w:val="20"/>
          <w:lang w:eastAsia="ru-RU"/>
        </w:rPr>
      </w:pPr>
    </w:p>
    <w:p w:rsidR="00733BDB" w:rsidRPr="00733BDB" w:rsidRDefault="00733BDB" w:rsidP="00733BDB">
      <w:pPr>
        <w:overflowPunct/>
        <w:ind w:firstLine="709"/>
        <w:jc w:val="both"/>
        <w:textAlignment w:val="auto"/>
        <w:rPr>
          <w:rFonts w:eastAsia="Times New Roman"/>
          <w:sz w:val="20"/>
          <w:szCs w:val="20"/>
          <w:lang w:eastAsia="ru-RU"/>
        </w:rPr>
      </w:pPr>
    </w:p>
    <w:p w:rsidR="00733BDB" w:rsidRPr="00733BDB" w:rsidRDefault="00733BDB" w:rsidP="00733BDB">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center"/>
        <w:textAlignment w:val="auto"/>
        <w:rPr>
          <w:rFonts w:eastAsia="Times New Roman"/>
          <w:b/>
          <w:color w:val="000000"/>
          <w:sz w:val="20"/>
          <w:szCs w:val="20"/>
          <w:lang w:eastAsia="ru-RU"/>
        </w:rPr>
      </w:pPr>
      <w:r w:rsidRPr="003034BF">
        <w:rPr>
          <w:rFonts w:eastAsia="Times New Roman"/>
          <w:b/>
          <w:color w:val="000000"/>
          <w:sz w:val="20"/>
          <w:szCs w:val="20"/>
          <w:lang w:eastAsia="ru-RU"/>
        </w:rPr>
        <w:t>Постановление Администрации Чаинского района от 15.07.2024 № 398</w:t>
      </w:r>
    </w:p>
    <w:p w:rsidR="003034BF" w:rsidRPr="003034BF" w:rsidRDefault="003034BF" w:rsidP="003034BF">
      <w:pPr>
        <w:overflowPunct/>
        <w:ind w:firstLine="709"/>
        <w:jc w:val="center"/>
        <w:textAlignment w:val="auto"/>
        <w:rPr>
          <w:rFonts w:eastAsia="Times New Roman"/>
          <w:b/>
          <w:color w:val="000000"/>
          <w:sz w:val="20"/>
          <w:szCs w:val="20"/>
          <w:lang w:eastAsia="ru-RU"/>
        </w:rPr>
      </w:pPr>
      <w:r w:rsidRPr="003034BF">
        <w:rPr>
          <w:rFonts w:eastAsia="Times New Roman"/>
          <w:b/>
          <w:color w:val="000000"/>
          <w:sz w:val="20"/>
          <w:szCs w:val="20"/>
          <w:lang w:eastAsia="ru-RU"/>
        </w:rPr>
        <w:t>О внесении изменений в постановление Администрации Чаинского района от 24.01.2023 № 62 «Об утверждении форм документов для предоставления субсидий»</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В целях совершенствования нормативного правового акта, руководствуясь статьей 47 Устава муниципального образования «Чаинский район»,</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ПОСТАНОВЛЯЮ:</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1. Внести в постановление Администрации Чаинского района от 24.01.2023 № 62 «Об утверждении форм документов для предоставления субсидий» (в редакции постановления Администрации 05.02.2024 № 62) следующие изменения:</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1.1 Приложение № 4 изложить в новой редакции согласно приложению к настоящему постановлению.</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2.Опубликовать настоящее постановление в официальном печатном издании «Официальные ведомости Чаинского района» и разместить на сайте муниципального образования «Чаинский район» в сети интернет.</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3. Контроль за исполнением постановления возложить на </w:t>
      </w:r>
      <w:r w:rsidRPr="003034BF">
        <w:rPr>
          <w:rFonts w:eastAsia="Times New Roman"/>
          <w:bCs/>
          <w:color w:val="000000"/>
          <w:sz w:val="20"/>
          <w:szCs w:val="20"/>
          <w:lang w:eastAsia="ru-RU"/>
        </w:rPr>
        <w:t>заместителя Главы Чаинского района по экономике - начальника Управления финансов Т.В. Калинину.</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both"/>
        <w:textAlignment w:val="auto"/>
        <w:rPr>
          <w:rFonts w:eastAsia="Times New Roman"/>
          <w:color w:val="000000"/>
          <w:sz w:val="20"/>
          <w:szCs w:val="20"/>
          <w:lang w:eastAsia="ru-RU"/>
        </w:rPr>
        <w:sectPr w:rsidR="003034BF" w:rsidRPr="003034BF" w:rsidSect="00352819">
          <w:pgSz w:w="11906" w:h="16838"/>
          <w:pgMar w:top="1134" w:right="567" w:bottom="1134" w:left="1701" w:header="709" w:footer="709" w:gutter="0"/>
          <w:cols w:space="708"/>
          <w:docGrid w:linePitch="360"/>
        </w:sectPr>
      </w:pPr>
      <w:r w:rsidRPr="003034BF">
        <w:rPr>
          <w:rFonts w:eastAsia="Times New Roman"/>
          <w:color w:val="000000"/>
          <w:sz w:val="20"/>
          <w:szCs w:val="20"/>
          <w:lang w:eastAsia="ru-RU"/>
        </w:rPr>
        <w:t>Глава</w:t>
      </w:r>
      <w:r>
        <w:rPr>
          <w:rFonts w:eastAsia="Times New Roman"/>
          <w:color w:val="000000"/>
          <w:sz w:val="20"/>
          <w:szCs w:val="20"/>
          <w:lang w:eastAsia="ru-RU"/>
        </w:rPr>
        <w:t xml:space="preserve"> </w:t>
      </w:r>
      <w:r w:rsidRPr="003034BF">
        <w:rPr>
          <w:rFonts w:eastAsia="Times New Roman"/>
          <w:color w:val="000000"/>
          <w:sz w:val="20"/>
          <w:szCs w:val="20"/>
          <w:lang w:eastAsia="ru-RU"/>
        </w:rPr>
        <w:t xml:space="preserve">района                                   </w:t>
      </w:r>
      <w:r w:rsidRPr="003034BF">
        <w:rPr>
          <w:rFonts w:eastAsia="Times New Roman"/>
          <w:color w:val="000000"/>
          <w:sz w:val="20"/>
          <w:szCs w:val="20"/>
          <w:lang w:eastAsia="ru-RU"/>
        </w:rPr>
        <w:tab/>
      </w:r>
      <w:r>
        <w:rPr>
          <w:rFonts w:eastAsia="Times New Roman"/>
          <w:color w:val="000000"/>
          <w:sz w:val="20"/>
          <w:szCs w:val="20"/>
          <w:lang w:eastAsia="ru-RU"/>
        </w:rPr>
        <w:t xml:space="preserve">                           </w:t>
      </w:r>
      <w:r w:rsidRPr="003034BF">
        <w:rPr>
          <w:rFonts w:eastAsia="Times New Roman"/>
          <w:color w:val="000000"/>
          <w:sz w:val="20"/>
          <w:szCs w:val="20"/>
          <w:lang w:eastAsia="ru-RU"/>
        </w:rPr>
        <w:tab/>
      </w:r>
      <w:r w:rsidRPr="003034BF">
        <w:rPr>
          <w:rFonts w:eastAsia="Times New Roman"/>
          <w:color w:val="000000"/>
          <w:sz w:val="20"/>
          <w:szCs w:val="20"/>
          <w:lang w:eastAsia="ru-RU"/>
        </w:rPr>
        <w:tab/>
      </w:r>
      <w:r w:rsidRPr="003034BF">
        <w:rPr>
          <w:rFonts w:eastAsia="Times New Roman"/>
          <w:color w:val="000000"/>
          <w:sz w:val="20"/>
          <w:szCs w:val="20"/>
          <w:lang w:eastAsia="ru-RU"/>
        </w:rPr>
        <w:tab/>
      </w:r>
      <w:r w:rsidRPr="003034BF">
        <w:rPr>
          <w:rFonts w:eastAsia="Times New Roman"/>
          <w:color w:val="000000"/>
          <w:sz w:val="20"/>
          <w:szCs w:val="20"/>
          <w:lang w:eastAsia="ru-RU"/>
        </w:rPr>
        <w:tab/>
        <w:t xml:space="preserve">      А.А. Костарев</w:t>
      </w:r>
    </w:p>
    <w:p w:rsidR="003034BF" w:rsidRPr="003034BF" w:rsidRDefault="003034BF" w:rsidP="003034BF">
      <w:pPr>
        <w:overflowPunct/>
        <w:ind w:firstLine="709"/>
        <w:jc w:val="right"/>
        <w:textAlignment w:val="auto"/>
        <w:rPr>
          <w:rFonts w:eastAsia="Times New Roman"/>
          <w:color w:val="000000"/>
          <w:sz w:val="20"/>
          <w:szCs w:val="20"/>
          <w:lang w:eastAsia="ru-RU"/>
        </w:rPr>
      </w:pPr>
      <w:r w:rsidRPr="003034BF">
        <w:rPr>
          <w:rFonts w:eastAsia="Times New Roman"/>
          <w:color w:val="000000"/>
          <w:sz w:val="20"/>
          <w:szCs w:val="20"/>
          <w:lang w:eastAsia="ru-RU"/>
        </w:rPr>
        <w:lastRenderedPageBreak/>
        <w:t xml:space="preserve">Приложение к постановлению </w:t>
      </w:r>
    </w:p>
    <w:p w:rsidR="003034BF" w:rsidRPr="003034BF" w:rsidRDefault="003034BF" w:rsidP="003034BF">
      <w:pPr>
        <w:overflowPunct/>
        <w:ind w:firstLine="709"/>
        <w:jc w:val="right"/>
        <w:textAlignment w:val="auto"/>
        <w:rPr>
          <w:rFonts w:eastAsia="Times New Roman"/>
          <w:color w:val="000000"/>
          <w:sz w:val="20"/>
          <w:szCs w:val="20"/>
          <w:lang w:eastAsia="ru-RU"/>
        </w:rPr>
      </w:pPr>
      <w:r w:rsidRPr="003034BF">
        <w:rPr>
          <w:rFonts w:eastAsia="Times New Roman"/>
          <w:color w:val="000000"/>
          <w:sz w:val="20"/>
          <w:szCs w:val="20"/>
          <w:lang w:eastAsia="ru-RU"/>
        </w:rPr>
        <w:t xml:space="preserve">Администрации Чаинского района </w:t>
      </w:r>
    </w:p>
    <w:p w:rsidR="003034BF" w:rsidRPr="003034BF" w:rsidRDefault="003034BF" w:rsidP="003034BF">
      <w:pPr>
        <w:overflowPunct/>
        <w:ind w:firstLine="709"/>
        <w:jc w:val="right"/>
        <w:textAlignment w:val="auto"/>
        <w:rPr>
          <w:rFonts w:eastAsia="Times New Roman"/>
          <w:color w:val="000000"/>
          <w:sz w:val="20"/>
          <w:szCs w:val="20"/>
          <w:lang w:eastAsia="ru-RU"/>
        </w:rPr>
      </w:pPr>
      <w:r w:rsidRPr="003034BF">
        <w:rPr>
          <w:rFonts w:eastAsia="Times New Roman"/>
          <w:color w:val="000000"/>
          <w:sz w:val="20"/>
          <w:szCs w:val="20"/>
          <w:lang w:eastAsia="ru-RU"/>
        </w:rPr>
        <w:t>от 15.07.2024№ 398</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Форма</w:t>
      </w: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Справка-расчет</w:t>
      </w: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причитающихся субсидий на развитие личных подсобных хозяйств, крестьянских (фермерских) хозяйств, индивидуальных предпринимателей, являющихся сельскохозяйственными товаропроизводителями</w:t>
      </w: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(на возмещение части затрат (без учета налога на добавленную стоимость) на обеспечение технической и технологической модернизации)</w:t>
      </w: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по __________________________________ за ____________ 20 г.</w:t>
      </w:r>
    </w:p>
    <w:p w:rsidR="003034BF" w:rsidRPr="003034BF" w:rsidRDefault="003034BF" w:rsidP="003034BF">
      <w:pPr>
        <w:overflowPunct/>
        <w:ind w:firstLine="709"/>
        <w:jc w:val="center"/>
        <w:textAlignment w:val="auto"/>
        <w:rPr>
          <w:rFonts w:eastAsia="Times New Roman"/>
          <w:color w:val="000000"/>
          <w:sz w:val="20"/>
          <w:szCs w:val="20"/>
          <w:lang w:eastAsia="ru-RU"/>
        </w:rPr>
      </w:pPr>
      <w:r w:rsidRPr="003034BF">
        <w:rPr>
          <w:rFonts w:eastAsia="Times New Roman"/>
          <w:color w:val="000000"/>
          <w:sz w:val="20"/>
          <w:szCs w:val="20"/>
          <w:lang w:eastAsia="ru-RU"/>
        </w:rPr>
        <w:t>(наименование получателя субсидий)</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ИНН получателя субсидий                       _____________________________</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Почтовый индекс и адрес получателя субсидий   _____________________________</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N контактного телефона (8382)__________________________________</w:t>
      </w:r>
    </w:p>
    <w:tbl>
      <w:tblPr>
        <w:tblW w:w="14422" w:type="dxa"/>
        <w:jc w:val="center"/>
        <w:tblLayout w:type="fixed"/>
        <w:tblCellMar>
          <w:top w:w="75" w:type="dxa"/>
          <w:left w:w="0" w:type="dxa"/>
          <w:bottom w:w="75" w:type="dxa"/>
          <w:right w:w="0" w:type="dxa"/>
        </w:tblCellMar>
        <w:tblLook w:val="0000" w:firstRow="0" w:lastRow="0" w:firstColumn="0" w:lastColumn="0" w:noHBand="0" w:noVBand="0"/>
      </w:tblPr>
      <w:tblGrid>
        <w:gridCol w:w="2374"/>
        <w:gridCol w:w="1790"/>
        <w:gridCol w:w="1697"/>
        <w:gridCol w:w="1701"/>
        <w:gridCol w:w="1247"/>
        <w:gridCol w:w="1361"/>
        <w:gridCol w:w="2268"/>
        <w:gridCol w:w="1984"/>
      </w:tblGrid>
      <w:tr w:rsidR="003034BF" w:rsidRPr="003034BF" w:rsidTr="00352819">
        <w:trPr>
          <w:jc w:val="center"/>
        </w:trPr>
        <w:tc>
          <w:tcPr>
            <w:tcW w:w="23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Наименование вида затрат</w:t>
            </w:r>
            <w:hyperlink w:anchor="Par54" w:history="1">
              <w:r w:rsidRPr="003034BF">
                <w:rPr>
                  <w:rStyle w:val="ad"/>
                  <w:rFonts w:eastAsia="Times New Roman"/>
                  <w:sz w:val="20"/>
                  <w:szCs w:val="20"/>
                  <w:lang w:eastAsia="ru-RU"/>
                </w:rPr>
                <w:t>&lt;*&gt;</w:t>
              </w:r>
            </w:hyperlink>
          </w:p>
        </w:tc>
        <w:tc>
          <w:tcPr>
            <w:tcW w:w="17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Наименование техники, машин, оборудования, материалов и пр.</w:t>
            </w:r>
          </w:p>
        </w:tc>
        <w:tc>
          <w:tcPr>
            <w:tcW w:w="169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Затраты на приобретение, рублей</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Оплачено</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Ставка (размер) субсидии (%)</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Сумма причитающейся субсидии, </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рублей</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Сумма субсидии к перечислению, рублей</w:t>
            </w:r>
          </w:p>
        </w:tc>
      </w:tr>
      <w:tr w:rsidR="003034BF" w:rsidRPr="003034BF" w:rsidTr="003034BF">
        <w:trPr>
          <w:trHeight w:val="755"/>
          <w:jc w:val="center"/>
        </w:trPr>
        <w:tc>
          <w:tcPr>
            <w:tcW w:w="2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7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69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Номер и дата</w:t>
            </w:r>
          </w:p>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платежных</w:t>
            </w:r>
          </w:p>
          <w:p w:rsidR="003034BF" w:rsidRPr="003034BF" w:rsidRDefault="003034BF" w:rsidP="003034BF">
            <w:pPr>
              <w:overflowPunct/>
              <w:jc w:val="both"/>
              <w:textAlignment w:val="auto"/>
              <w:rPr>
                <w:rFonts w:eastAsia="Times New Roman"/>
                <w:color w:val="000000"/>
                <w:sz w:val="20"/>
                <w:szCs w:val="20"/>
                <w:lang w:eastAsia="ru-RU"/>
              </w:rPr>
            </w:pPr>
            <w:r>
              <w:rPr>
                <w:rFonts w:eastAsia="Times New Roman"/>
                <w:color w:val="000000"/>
                <w:sz w:val="20"/>
                <w:szCs w:val="20"/>
                <w:lang w:eastAsia="ru-RU"/>
              </w:rPr>
              <w:t>документов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jc w:val="both"/>
              <w:textAlignment w:val="auto"/>
              <w:rPr>
                <w:rFonts w:eastAsia="Times New Roman"/>
                <w:color w:val="000000"/>
                <w:sz w:val="20"/>
                <w:szCs w:val="20"/>
                <w:lang w:eastAsia="ru-RU"/>
              </w:rPr>
            </w:pPr>
            <w:r w:rsidRPr="003034BF">
              <w:rPr>
                <w:rFonts w:eastAsia="Times New Roman"/>
                <w:color w:val="000000"/>
                <w:sz w:val="20"/>
                <w:szCs w:val="20"/>
                <w:lang w:eastAsia="ru-RU"/>
              </w:rPr>
              <w:t>Сумма, рублей</w:t>
            </w: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34BF" w:rsidRPr="003034BF" w:rsidRDefault="003034BF" w:rsidP="003034BF">
            <w:pPr>
              <w:overflowPunct/>
              <w:ind w:firstLine="709"/>
              <w:jc w:val="both"/>
              <w:textAlignment w:val="auto"/>
              <w:rPr>
                <w:rFonts w:eastAsia="Times New Roman"/>
                <w:color w:val="000000"/>
                <w:sz w:val="20"/>
                <w:szCs w:val="20"/>
                <w:lang w:eastAsia="ru-RU"/>
              </w:rPr>
            </w:pPr>
          </w:p>
        </w:tc>
      </w:tr>
      <w:tr w:rsidR="003034BF" w:rsidRPr="003034BF" w:rsidTr="00352819">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1</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r>
      <w:tr w:rsidR="003034BF" w:rsidRPr="003034BF" w:rsidTr="00352819">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Итого</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x</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x</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4BF" w:rsidRPr="003034BF" w:rsidRDefault="003034BF" w:rsidP="003034BF">
            <w:pPr>
              <w:overflowPunct/>
              <w:ind w:firstLine="709"/>
              <w:jc w:val="both"/>
              <w:textAlignment w:val="auto"/>
              <w:rPr>
                <w:rFonts w:eastAsia="Times New Roman"/>
                <w:color w:val="000000"/>
                <w:sz w:val="20"/>
                <w:szCs w:val="20"/>
                <w:lang w:eastAsia="ru-RU"/>
              </w:rPr>
            </w:pPr>
          </w:p>
        </w:tc>
      </w:tr>
    </w:tbl>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 --------------------------------</w:t>
      </w:r>
    </w:p>
    <w:p w:rsidR="003034BF" w:rsidRPr="003034BF" w:rsidRDefault="003034BF" w:rsidP="003034BF">
      <w:pPr>
        <w:overflowPunct/>
        <w:ind w:firstLine="709"/>
        <w:jc w:val="both"/>
        <w:textAlignment w:val="auto"/>
        <w:rPr>
          <w:rFonts w:eastAsia="Times New Roman"/>
          <w:color w:val="000000"/>
          <w:sz w:val="20"/>
          <w:szCs w:val="20"/>
          <w:lang w:eastAsia="ru-RU"/>
        </w:rPr>
      </w:pPr>
      <w:bookmarkStart w:id="6" w:name="Par54"/>
      <w:bookmarkEnd w:id="6"/>
      <w:r w:rsidRPr="003034BF">
        <w:rPr>
          <w:rFonts w:eastAsia="Times New Roman"/>
          <w:color w:val="000000"/>
          <w:sz w:val="20"/>
          <w:szCs w:val="20"/>
          <w:lang w:eastAsia="ru-RU"/>
        </w:rPr>
        <w:t>&lt;*&gt; Виды  расходов  указывать  в соответствии с Приложением №2 к Порядку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на поддержку малых форм хозяйствования из областного бюджета местному бюджету, утвержденным постановлением Администрации Чаинского района от 17.01.2023 № 33</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Гражданин, ведущий личное</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подсобное хозяйство, </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 Глава крестьянского</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(фермерского) хозяйства, </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или индивидуальный предприниматель,</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являющийся сельскохозяйственным</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товаропроизводителем                ____________________________________________________</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     (подпись)                                   (расшифровка подписи)</w:t>
      </w:r>
    </w:p>
    <w:p w:rsidR="003034BF" w:rsidRPr="003034BF" w:rsidRDefault="003034BF" w:rsidP="003034BF">
      <w:pPr>
        <w:overflowPunct/>
        <w:ind w:firstLine="709"/>
        <w:jc w:val="both"/>
        <w:textAlignment w:val="auto"/>
        <w:rPr>
          <w:rFonts w:eastAsia="Times New Roman"/>
          <w:color w:val="000000"/>
          <w:sz w:val="20"/>
          <w:szCs w:val="20"/>
          <w:lang w:eastAsia="ru-RU"/>
        </w:rPr>
      </w:pPr>
      <w:r w:rsidRPr="003034BF">
        <w:rPr>
          <w:rFonts w:eastAsia="Times New Roman"/>
          <w:color w:val="000000"/>
          <w:sz w:val="20"/>
          <w:szCs w:val="20"/>
          <w:lang w:eastAsia="ru-RU"/>
        </w:rPr>
        <w:t xml:space="preserve">"__" _________ </w:t>
      </w:r>
      <w:smartTag w:uri="urn:schemas-microsoft-com:office:smarttags" w:element="metricconverter">
        <w:smartTagPr>
          <w:attr w:name="ProductID" w:val="20 г"/>
        </w:smartTagPr>
        <w:r w:rsidRPr="003034BF">
          <w:rPr>
            <w:rFonts w:eastAsia="Times New Roman"/>
            <w:color w:val="000000"/>
            <w:sz w:val="20"/>
            <w:szCs w:val="20"/>
            <w:lang w:eastAsia="ru-RU"/>
          </w:rPr>
          <w:t>20 г</w:t>
        </w:r>
      </w:smartTag>
      <w:r w:rsidRPr="003034BF">
        <w:rPr>
          <w:rFonts w:eastAsia="Times New Roman"/>
          <w:color w:val="000000"/>
          <w:sz w:val="20"/>
          <w:szCs w:val="20"/>
          <w:lang w:eastAsia="ru-RU"/>
        </w:rPr>
        <w:t>.</w:t>
      </w:r>
    </w:p>
    <w:p w:rsidR="003034BF" w:rsidRPr="003034BF" w:rsidRDefault="003034BF" w:rsidP="003034BF">
      <w:pPr>
        <w:overflowPunct/>
        <w:ind w:firstLine="709"/>
        <w:jc w:val="both"/>
        <w:textAlignment w:val="auto"/>
        <w:rPr>
          <w:rFonts w:eastAsia="Times New Roman"/>
          <w:color w:val="000000"/>
          <w:sz w:val="20"/>
          <w:szCs w:val="20"/>
          <w:lang w:eastAsia="ru-RU"/>
        </w:rPr>
      </w:pPr>
    </w:p>
    <w:p w:rsidR="003034BF" w:rsidRDefault="003034BF" w:rsidP="00733BDB">
      <w:pPr>
        <w:overflowPunct/>
        <w:ind w:firstLine="709"/>
        <w:jc w:val="both"/>
        <w:textAlignment w:val="auto"/>
        <w:rPr>
          <w:rFonts w:eastAsia="Times New Roman"/>
          <w:color w:val="000000"/>
          <w:sz w:val="20"/>
          <w:szCs w:val="20"/>
          <w:lang w:eastAsia="ru-RU"/>
        </w:rPr>
        <w:sectPr w:rsidR="003034BF" w:rsidSect="00CE1A52">
          <w:pgSz w:w="16840" w:h="11907" w:orient="landscape" w:code="9"/>
          <w:pgMar w:top="1418" w:right="709" w:bottom="1134" w:left="1134" w:header="720" w:footer="567" w:gutter="0"/>
          <w:pgNumType w:start="120"/>
          <w:cols w:space="720"/>
          <w:titlePg/>
          <w:docGrid w:linePitch="354"/>
        </w:sectPr>
      </w:pPr>
    </w:p>
    <w:p w:rsidR="00733BDB" w:rsidRPr="00733BDB" w:rsidRDefault="00733BDB" w:rsidP="00733BDB">
      <w:pPr>
        <w:overflowPunct/>
        <w:ind w:firstLine="709"/>
        <w:jc w:val="both"/>
        <w:textAlignment w:val="auto"/>
        <w:rPr>
          <w:rFonts w:eastAsia="Times New Roman"/>
          <w:color w:val="000000"/>
          <w:sz w:val="20"/>
          <w:szCs w:val="20"/>
          <w:lang w:eastAsia="ru-RU"/>
        </w:rPr>
      </w:pPr>
    </w:p>
    <w:p w:rsidR="00EA1035" w:rsidRPr="00FA24E9" w:rsidRDefault="00EA1035" w:rsidP="00EA1035">
      <w:pPr>
        <w:jc w:val="center"/>
        <w:rPr>
          <w:b/>
          <w:sz w:val="20"/>
          <w:szCs w:val="20"/>
        </w:rPr>
      </w:pPr>
      <w:r>
        <w:rPr>
          <w:b/>
          <w:sz w:val="20"/>
          <w:szCs w:val="20"/>
        </w:rPr>
        <w:t>Постановление Администрации Чаинского района от 23.07.2024 № 399</w:t>
      </w:r>
    </w:p>
    <w:p w:rsidR="00EA1035" w:rsidRDefault="00EA1035" w:rsidP="00EA1035">
      <w:pPr>
        <w:pStyle w:val="a9"/>
        <w:ind w:hanging="37"/>
        <w:jc w:val="center"/>
        <w:rPr>
          <w:rFonts w:ascii="Times New Roman" w:hAnsi="Times New Roman"/>
          <w:b/>
          <w:sz w:val="20"/>
          <w:szCs w:val="20"/>
        </w:rPr>
      </w:pPr>
      <w:r w:rsidRPr="00EA1035">
        <w:rPr>
          <w:rFonts w:ascii="Times New Roman" w:hAnsi="Times New Roman"/>
          <w:b/>
          <w:sz w:val="20"/>
          <w:szCs w:val="20"/>
        </w:rPr>
        <w:t>Об утверждении отчета об исполнении бюджета муниципального образования</w:t>
      </w:r>
    </w:p>
    <w:p w:rsidR="00EA1035" w:rsidRPr="00EA1035" w:rsidRDefault="00EA1035" w:rsidP="00EA1035">
      <w:pPr>
        <w:pStyle w:val="a9"/>
        <w:ind w:hanging="37"/>
        <w:jc w:val="center"/>
        <w:rPr>
          <w:rFonts w:ascii="Times New Roman" w:hAnsi="Times New Roman"/>
          <w:b/>
          <w:sz w:val="20"/>
          <w:szCs w:val="20"/>
        </w:rPr>
      </w:pPr>
      <w:r w:rsidRPr="00EA1035">
        <w:rPr>
          <w:rFonts w:ascii="Times New Roman" w:hAnsi="Times New Roman"/>
          <w:b/>
          <w:sz w:val="20"/>
          <w:szCs w:val="20"/>
        </w:rPr>
        <w:t xml:space="preserve"> «Чаинский район Томской области» за 1 полугодие 2024 года</w:t>
      </w:r>
    </w:p>
    <w:p w:rsidR="00EA1035" w:rsidRPr="00FA24E9" w:rsidRDefault="00EA1035" w:rsidP="00EA1035">
      <w:pPr>
        <w:pStyle w:val="a9"/>
        <w:ind w:firstLine="709"/>
        <w:jc w:val="center"/>
        <w:rPr>
          <w:rFonts w:ascii="Times New Roman" w:hAnsi="Times New Roman"/>
          <w:sz w:val="20"/>
          <w:szCs w:val="20"/>
        </w:rPr>
      </w:pPr>
    </w:p>
    <w:p w:rsidR="00EA1035" w:rsidRPr="00FA24E9" w:rsidRDefault="00EA1035" w:rsidP="00EA1035">
      <w:pPr>
        <w:ind w:firstLine="360"/>
        <w:jc w:val="both"/>
        <w:rPr>
          <w:sz w:val="20"/>
          <w:szCs w:val="20"/>
        </w:rPr>
      </w:pPr>
      <w:r w:rsidRPr="00FA24E9">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EA1035" w:rsidRPr="00FA24E9" w:rsidRDefault="00EA1035" w:rsidP="00EA1035">
      <w:pPr>
        <w:jc w:val="both"/>
        <w:rPr>
          <w:sz w:val="20"/>
          <w:szCs w:val="20"/>
        </w:rPr>
      </w:pPr>
    </w:p>
    <w:p w:rsidR="00EA1035" w:rsidRPr="00FA24E9" w:rsidRDefault="00EA1035" w:rsidP="00EA1035">
      <w:pPr>
        <w:ind w:firstLine="426"/>
        <w:jc w:val="both"/>
        <w:rPr>
          <w:sz w:val="20"/>
          <w:szCs w:val="20"/>
        </w:rPr>
      </w:pPr>
      <w:r w:rsidRPr="00FA24E9">
        <w:rPr>
          <w:sz w:val="20"/>
          <w:szCs w:val="20"/>
        </w:rPr>
        <w:t>ПОСТАНОВЛЯЮ:</w:t>
      </w:r>
    </w:p>
    <w:p w:rsidR="00EA1035" w:rsidRPr="00FA24E9" w:rsidRDefault="00EA1035" w:rsidP="00EA1035">
      <w:pPr>
        <w:ind w:firstLine="360"/>
        <w:jc w:val="both"/>
        <w:rPr>
          <w:sz w:val="20"/>
          <w:szCs w:val="20"/>
        </w:rPr>
      </w:pPr>
    </w:p>
    <w:p w:rsidR="00EA1035" w:rsidRPr="00FA24E9" w:rsidRDefault="00EA1035" w:rsidP="00EA1035">
      <w:pPr>
        <w:ind w:firstLine="426"/>
        <w:jc w:val="both"/>
        <w:rPr>
          <w:sz w:val="20"/>
          <w:szCs w:val="20"/>
        </w:rPr>
      </w:pPr>
      <w:r w:rsidRPr="00FA24E9">
        <w:rPr>
          <w:sz w:val="20"/>
          <w:szCs w:val="20"/>
        </w:rPr>
        <w:t>1. Утвердить отчет об исполнении бюджета муниципального образования «Чаинский район Томской области» за 1 полугодие 2024 года согласно приложениям 1-5 к настоящему постановлению.</w:t>
      </w:r>
    </w:p>
    <w:p w:rsidR="00EA1035" w:rsidRPr="00FA24E9" w:rsidRDefault="00EA1035" w:rsidP="00EA1035">
      <w:pPr>
        <w:ind w:firstLine="426"/>
        <w:jc w:val="both"/>
        <w:rPr>
          <w:sz w:val="20"/>
          <w:szCs w:val="20"/>
        </w:rPr>
      </w:pPr>
      <w:r w:rsidRPr="00FA24E9">
        <w:rPr>
          <w:sz w:val="20"/>
          <w:szCs w:val="20"/>
        </w:rPr>
        <w:t>2. Направить в установленном порядке отчет об исполнении бюджета муниципального образования «Чаинский район Томской области» за 1 полугодие 2024 года в Думу Чаинского района и Контрольно-счетную комиссию муниципального образования «Чаинский район».</w:t>
      </w:r>
    </w:p>
    <w:p w:rsidR="00EA1035" w:rsidRPr="00FA24E9" w:rsidRDefault="00EA1035" w:rsidP="00EA1035">
      <w:pPr>
        <w:ind w:firstLine="426"/>
        <w:jc w:val="both"/>
        <w:rPr>
          <w:sz w:val="20"/>
          <w:szCs w:val="20"/>
        </w:rPr>
      </w:pPr>
      <w:r w:rsidRPr="00FA24E9">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EA1035" w:rsidRPr="00FA24E9" w:rsidRDefault="00EA1035" w:rsidP="00EA1035">
      <w:pPr>
        <w:ind w:firstLine="426"/>
        <w:jc w:val="both"/>
        <w:rPr>
          <w:sz w:val="20"/>
          <w:szCs w:val="20"/>
        </w:rPr>
      </w:pPr>
      <w:r w:rsidRPr="00FA24E9">
        <w:rPr>
          <w:sz w:val="20"/>
          <w:szCs w:val="20"/>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EA1035" w:rsidRPr="00FA24E9" w:rsidRDefault="00EA1035" w:rsidP="00EA1035">
      <w:pPr>
        <w:pStyle w:val="ConsPlusNormal"/>
        <w:widowControl/>
        <w:jc w:val="both"/>
      </w:pPr>
    </w:p>
    <w:p w:rsidR="00EA1035" w:rsidRPr="00FA24E9" w:rsidRDefault="00EA1035" w:rsidP="00EA1035">
      <w:pPr>
        <w:jc w:val="both"/>
        <w:rPr>
          <w:sz w:val="20"/>
          <w:szCs w:val="20"/>
        </w:rPr>
      </w:pPr>
      <w:r w:rsidRPr="00FA24E9">
        <w:rPr>
          <w:sz w:val="20"/>
          <w:szCs w:val="20"/>
        </w:rPr>
        <w:t>Глава района</w:t>
      </w:r>
      <w:r w:rsidRPr="00FA24E9">
        <w:rPr>
          <w:sz w:val="20"/>
          <w:szCs w:val="20"/>
        </w:rPr>
        <w:tab/>
      </w:r>
      <w:r w:rsidRPr="00FA24E9">
        <w:rPr>
          <w:sz w:val="20"/>
          <w:szCs w:val="20"/>
        </w:rPr>
        <w:tab/>
      </w:r>
      <w:r w:rsidRPr="00FA24E9">
        <w:rPr>
          <w:sz w:val="20"/>
          <w:szCs w:val="20"/>
        </w:rPr>
        <w:tab/>
      </w:r>
      <w:r w:rsidRPr="00FA24E9">
        <w:rPr>
          <w:sz w:val="20"/>
          <w:szCs w:val="20"/>
        </w:rPr>
        <w:tab/>
      </w:r>
      <w:r w:rsidRPr="00FA24E9">
        <w:rPr>
          <w:sz w:val="20"/>
          <w:szCs w:val="20"/>
        </w:rPr>
        <w:tab/>
      </w:r>
      <w:r w:rsidRPr="00FA24E9">
        <w:rPr>
          <w:sz w:val="20"/>
          <w:szCs w:val="20"/>
        </w:rPr>
        <w:tab/>
        <w:t xml:space="preserve">                                         А.А. Костарев</w:t>
      </w: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pPr>
    </w:p>
    <w:p w:rsidR="00EA1035" w:rsidRPr="00FA24E9" w:rsidRDefault="00EA1035" w:rsidP="00EA1035">
      <w:pPr>
        <w:jc w:val="both"/>
        <w:rPr>
          <w:sz w:val="20"/>
          <w:szCs w:val="20"/>
        </w:rPr>
        <w:sectPr w:rsidR="00EA1035" w:rsidRPr="00FA24E9" w:rsidSect="00E7211F">
          <w:footerReference w:type="even" r:id="rId53"/>
          <w:footerReference w:type="default" r:id="rId54"/>
          <w:pgSz w:w="11906" w:h="16838"/>
          <w:pgMar w:top="1134" w:right="567" w:bottom="1134" w:left="1701" w:header="709" w:footer="709" w:gutter="0"/>
          <w:cols w:space="708"/>
          <w:docGrid w:linePitch="360"/>
        </w:sectPr>
      </w:pPr>
    </w:p>
    <w:p w:rsidR="00EA1035" w:rsidRPr="00FA24E9" w:rsidRDefault="00EA1035" w:rsidP="00EA1035">
      <w:pPr>
        <w:jc w:val="both"/>
        <w:rPr>
          <w:sz w:val="20"/>
          <w:szCs w:val="20"/>
        </w:rPr>
      </w:pPr>
    </w:p>
    <w:tbl>
      <w:tblPr>
        <w:tblW w:w="15168" w:type="dxa"/>
        <w:tblInd w:w="108" w:type="dxa"/>
        <w:tblLook w:val="04A0" w:firstRow="1" w:lastRow="0" w:firstColumn="1" w:lastColumn="0" w:noHBand="0" w:noVBand="1"/>
      </w:tblPr>
      <w:tblGrid>
        <w:gridCol w:w="2500"/>
        <w:gridCol w:w="5803"/>
        <w:gridCol w:w="1420"/>
        <w:gridCol w:w="1342"/>
        <w:gridCol w:w="1348"/>
        <w:gridCol w:w="1464"/>
        <w:gridCol w:w="1291"/>
      </w:tblGrid>
      <w:tr w:rsidR="00EA1035" w:rsidRPr="00FA24E9" w:rsidTr="00E7211F">
        <w:trPr>
          <w:trHeight w:val="390"/>
        </w:trPr>
        <w:tc>
          <w:tcPr>
            <w:tcW w:w="2500"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bookmarkStart w:id="7" w:name="RANGE!A1:G27"/>
            <w:bookmarkEnd w:id="7"/>
          </w:p>
        </w:tc>
        <w:tc>
          <w:tcPr>
            <w:tcW w:w="6220"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0"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p>
        </w:tc>
        <w:tc>
          <w:tcPr>
            <w:tcW w:w="5028" w:type="dxa"/>
            <w:gridSpan w:val="4"/>
            <w:tcBorders>
              <w:top w:val="nil"/>
              <w:left w:val="nil"/>
              <w:bottom w:val="nil"/>
              <w:right w:val="nil"/>
            </w:tcBorders>
            <w:shd w:val="clear" w:color="auto" w:fill="auto"/>
            <w:noWrap/>
            <w:vAlign w:val="bottom"/>
            <w:hideMark/>
          </w:tcPr>
          <w:p w:rsidR="00EA1035" w:rsidRPr="00FA24E9" w:rsidRDefault="00EA1035" w:rsidP="00E7211F">
            <w:pPr>
              <w:rPr>
                <w:sz w:val="20"/>
                <w:szCs w:val="20"/>
              </w:rPr>
            </w:pPr>
            <w:r w:rsidRPr="00FA24E9">
              <w:rPr>
                <w:sz w:val="20"/>
                <w:szCs w:val="20"/>
              </w:rPr>
              <w:t>Приложение 1</w:t>
            </w:r>
          </w:p>
        </w:tc>
      </w:tr>
      <w:tr w:rsidR="00EA1035" w:rsidRPr="00FA24E9" w:rsidTr="00E7211F">
        <w:trPr>
          <w:trHeight w:val="240"/>
        </w:trPr>
        <w:tc>
          <w:tcPr>
            <w:tcW w:w="2500"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p>
        </w:tc>
        <w:tc>
          <w:tcPr>
            <w:tcW w:w="6220"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0"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p>
        </w:tc>
        <w:tc>
          <w:tcPr>
            <w:tcW w:w="5028" w:type="dxa"/>
            <w:gridSpan w:val="4"/>
            <w:tcBorders>
              <w:top w:val="nil"/>
              <w:left w:val="nil"/>
              <w:bottom w:val="nil"/>
              <w:right w:val="nil"/>
            </w:tcBorders>
            <w:shd w:val="clear" w:color="auto" w:fill="auto"/>
            <w:noWrap/>
            <w:vAlign w:val="bottom"/>
            <w:hideMark/>
          </w:tcPr>
          <w:p w:rsidR="00EA1035" w:rsidRPr="00FA24E9" w:rsidRDefault="00EA1035" w:rsidP="00E7211F">
            <w:pPr>
              <w:rPr>
                <w:sz w:val="20"/>
                <w:szCs w:val="20"/>
              </w:rPr>
            </w:pPr>
            <w:r w:rsidRPr="00FA24E9">
              <w:rPr>
                <w:sz w:val="20"/>
                <w:szCs w:val="20"/>
              </w:rPr>
              <w:t>к постановлению Администрации Чаинского района</w:t>
            </w:r>
          </w:p>
        </w:tc>
      </w:tr>
      <w:tr w:rsidR="00EA1035" w:rsidRPr="00FA24E9" w:rsidTr="00E7211F">
        <w:trPr>
          <w:trHeight w:val="255"/>
        </w:trPr>
        <w:tc>
          <w:tcPr>
            <w:tcW w:w="2500" w:type="dxa"/>
            <w:tcBorders>
              <w:top w:val="nil"/>
              <w:left w:val="nil"/>
              <w:bottom w:val="nil"/>
              <w:right w:val="nil"/>
            </w:tcBorders>
            <w:shd w:val="clear" w:color="auto" w:fill="auto"/>
            <w:noWrap/>
            <w:vAlign w:val="bottom"/>
            <w:hideMark/>
          </w:tcPr>
          <w:p w:rsidR="00EA1035" w:rsidRPr="00FA24E9" w:rsidRDefault="00EA1035" w:rsidP="00E7211F">
            <w:pPr>
              <w:rPr>
                <w:b/>
                <w:bCs/>
                <w:sz w:val="20"/>
                <w:szCs w:val="20"/>
              </w:rPr>
            </w:pPr>
            <w:r w:rsidRPr="00FA24E9">
              <w:rPr>
                <w:b/>
                <w:bCs/>
                <w:sz w:val="20"/>
                <w:szCs w:val="20"/>
              </w:rPr>
              <w:t xml:space="preserve">              </w:t>
            </w:r>
          </w:p>
        </w:tc>
        <w:tc>
          <w:tcPr>
            <w:tcW w:w="6220" w:type="dxa"/>
            <w:tcBorders>
              <w:top w:val="nil"/>
              <w:left w:val="nil"/>
              <w:bottom w:val="nil"/>
              <w:right w:val="nil"/>
            </w:tcBorders>
            <w:shd w:val="clear" w:color="auto" w:fill="auto"/>
            <w:vAlign w:val="bottom"/>
            <w:hideMark/>
          </w:tcPr>
          <w:p w:rsidR="00EA1035" w:rsidRPr="00FA24E9" w:rsidRDefault="00EA1035" w:rsidP="00E7211F">
            <w:pPr>
              <w:rPr>
                <w:b/>
                <w:bCs/>
                <w:sz w:val="20"/>
                <w:szCs w:val="20"/>
              </w:rPr>
            </w:pPr>
          </w:p>
        </w:tc>
        <w:tc>
          <w:tcPr>
            <w:tcW w:w="1420"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p>
        </w:tc>
        <w:tc>
          <w:tcPr>
            <w:tcW w:w="5028" w:type="dxa"/>
            <w:gridSpan w:val="4"/>
            <w:tcBorders>
              <w:top w:val="nil"/>
              <w:left w:val="nil"/>
              <w:bottom w:val="nil"/>
              <w:right w:val="nil"/>
            </w:tcBorders>
            <w:shd w:val="clear" w:color="auto" w:fill="auto"/>
            <w:noWrap/>
            <w:vAlign w:val="bottom"/>
            <w:hideMark/>
          </w:tcPr>
          <w:p w:rsidR="00EA1035" w:rsidRPr="00FA24E9" w:rsidRDefault="00EA1035" w:rsidP="00E7211F">
            <w:pPr>
              <w:rPr>
                <w:sz w:val="20"/>
                <w:szCs w:val="20"/>
              </w:rPr>
            </w:pPr>
            <w:r w:rsidRPr="00FA24E9">
              <w:rPr>
                <w:sz w:val="20"/>
                <w:szCs w:val="20"/>
              </w:rPr>
              <w:t>от 23.07.2024 № 399</w:t>
            </w:r>
          </w:p>
        </w:tc>
      </w:tr>
      <w:tr w:rsidR="00EA1035" w:rsidRPr="00FA24E9" w:rsidTr="00E7211F">
        <w:trPr>
          <w:trHeight w:val="315"/>
        </w:trPr>
        <w:tc>
          <w:tcPr>
            <w:tcW w:w="2500" w:type="dxa"/>
            <w:tcBorders>
              <w:top w:val="nil"/>
              <w:left w:val="nil"/>
              <w:bottom w:val="nil"/>
              <w:right w:val="nil"/>
            </w:tcBorders>
            <w:shd w:val="clear" w:color="auto" w:fill="auto"/>
            <w:vAlign w:val="bottom"/>
            <w:hideMark/>
          </w:tcPr>
          <w:p w:rsidR="00EA1035" w:rsidRPr="00FA24E9" w:rsidRDefault="00EA1035" w:rsidP="00EA1035">
            <w:pPr>
              <w:rPr>
                <w:b/>
                <w:bCs/>
                <w:sz w:val="20"/>
                <w:szCs w:val="20"/>
              </w:rPr>
            </w:pPr>
            <w:r w:rsidRPr="00FA24E9">
              <w:rPr>
                <w:b/>
                <w:bCs/>
                <w:sz w:val="20"/>
                <w:szCs w:val="20"/>
              </w:rPr>
              <w:t xml:space="preserve">                                                  </w:t>
            </w:r>
          </w:p>
        </w:tc>
        <w:tc>
          <w:tcPr>
            <w:tcW w:w="10360" w:type="dxa"/>
            <w:gridSpan w:val="4"/>
            <w:tcBorders>
              <w:top w:val="nil"/>
              <w:left w:val="nil"/>
              <w:bottom w:val="nil"/>
              <w:right w:val="nil"/>
            </w:tcBorders>
            <w:shd w:val="clear" w:color="auto" w:fill="auto"/>
            <w:vAlign w:val="bottom"/>
            <w:hideMark/>
          </w:tcPr>
          <w:p w:rsidR="00EA1035" w:rsidRPr="00FA24E9" w:rsidRDefault="00EA1035" w:rsidP="00E7211F">
            <w:pPr>
              <w:jc w:val="center"/>
              <w:rPr>
                <w:b/>
                <w:bCs/>
                <w:sz w:val="20"/>
                <w:szCs w:val="20"/>
              </w:rPr>
            </w:pPr>
            <w:r w:rsidRPr="00FA24E9">
              <w:rPr>
                <w:b/>
                <w:bCs/>
                <w:sz w:val="20"/>
                <w:szCs w:val="20"/>
              </w:rPr>
              <w:t xml:space="preserve">ОТЧЁТ </w:t>
            </w:r>
          </w:p>
        </w:tc>
        <w:tc>
          <w:tcPr>
            <w:tcW w:w="1480" w:type="dxa"/>
            <w:tcBorders>
              <w:top w:val="nil"/>
              <w:left w:val="nil"/>
              <w:bottom w:val="nil"/>
              <w:right w:val="nil"/>
            </w:tcBorders>
            <w:shd w:val="clear" w:color="auto" w:fill="auto"/>
            <w:vAlign w:val="bottom"/>
            <w:hideMark/>
          </w:tcPr>
          <w:p w:rsidR="00EA1035" w:rsidRPr="00FA24E9" w:rsidRDefault="00EA1035" w:rsidP="00E7211F">
            <w:pPr>
              <w:jc w:val="center"/>
              <w:rPr>
                <w:b/>
                <w:bCs/>
                <w:sz w:val="20"/>
                <w:szCs w:val="20"/>
              </w:rPr>
            </w:pPr>
          </w:p>
        </w:tc>
        <w:tc>
          <w:tcPr>
            <w:tcW w:w="828"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r>
      <w:tr w:rsidR="00EA1035" w:rsidRPr="00FA24E9" w:rsidTr="00E7211F">
        <w:trPr>
          <w:trHeight w:val="255"/>
        </w:trPr>
        <w:tc>
          <w:tcPr>
            <w:tcW w:w="15168" w:type="dxa"/>
            <w:gridSpan w:val="7"/>
            <w:tcBorders>
              <w:top w:val="nil"/>
              <w:left w:val="nil"/>
              <w:bottom w:val="nil"/>
              <w:right w:val="nil"/>
            </w:tcBorders>
            <w:shd w:val="clear" w:color="auto" w:fill="auto"/>
            <w:vAlign w:val="bottom"/>
            <w:hideMark/>
          </w:tcPr>
          <w:p w:rsidR="00EA1035" w:rsidRPr="00FA24E9" w:rsidRDefault="00EA1035" w:rsidP="00E7211F">
            <w:pPr>
              <w:rPr>
                <w:b/>
                <w:bCs/>
                <w:sz w:val="20"/>
                <w:szCs w:val="20"/>
              </w:rPr>
            </w:pPr>
            <w:r w:rsidRPr="00FA24E9">
              <w:rPr>
                <w:b/>
                <w:bCs/>
                <w:sz w:val="20"/>
                <w:szCs w:val="20"/>
              </w:rPr>
              <w:t xml:space="preserve">                              об исполнении бюджета муниципального образования «Чаинский район Томской области» по доходам за 1 полугодие 2024 года </w:t>
            </w:r>
          </w:p>
        </w:tc>
      </w:tr>
      <w:tr w:rsidR="00EA1035" w:rsidRPr="00FA24E9" w:rsidTr="00E7211F">
        <w:trPr>
          <w:trHeight w:val="255"/>
        </w:trPr>
        <w:tc>
          <w:tcPr>
            <w:tcW w:w="15168" w:type="dxa"/>
            <w:gridSpan w:val="7"/>
            <w:tcBorders>
              <w:top w:val="nil"/>
              <w:left w:val="nil"/>
              <w:bottom w:val="nil"/>
              <w:right w:val="nil"/>
            </w:tcBorders>
            <w:shd w:val="clear" w:color="auto" w:fill="auto"/>
            <w:vAlign w:val="center"/>
            <w:hideMark/>
          </w:tcPr>
          <w:p w:rsidR="00EA1035" w:rsidRPr="00FA24E9" w:rsidRDefault="00EA1035" w:rsidP="00E7211F">
            <w:pPr>
              <w:rPr>
                <w:b/>
                <w:bCs/>
                <w:sz w:val="20"/>
                <w:szCs w:val="20"/>
              </w:rPr>
            </w:pPr>
          </w:p>
        </w:tc>
      </w:tr>
      <w:tr w:rsidR="00EA1035" w:rsidRPr="00FA24E9" w:rsidTr="00E7211F">
        <w:trPr>
          <w:trHeight w:val="540"/>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Код бюджетной классификации</w:t>
            </w:r>
          </w:p>
        </w:tc>
        <w:tc>
          <w:tcPr>
            <w:tcW w:w="6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Наименование показателей</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План на 2024 год,  тыс.руб.</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План на 1 полугодие 2024 года, тыс.руб.</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Исполнено на 01.07.2024, тыс.руб.</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 исполнения плана на год</w:t>
            </w:r>
          </w:p>
        </w:tc>
        <w:tc>
          <w:tcPr>
            <w:tcW w:w="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 исполнения плана за 1 полугодие</w:t>
            </w:r>
          </w:p>
        </w:tc>
      </w:tr>
      <w:tr w:rsidR="00EA1035" w:rsidRPr="00FA24E9" w:rsidTr="00E7211F">
        <w:trPr>
          <w:trHeight w:val="73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EA1035" w:rsidRPr="00FA24E9" w:rsidRDefault="00EA1035" w:rsidP="00E7211F">
            <w:pPr>
              <w:rPr>
                <w:b/>
                <w:bCs/>
                <w:sz w:val="20"/>
                <w:szCs w:val="20"/>
              </w:rPr>
            </w:pPr>
          </w:p>
        </w:tc>
      </w:tr>
      <w:tr w:rsidR="00EA1035" w:rsidRPr="00FA24E9" w:rsidTr="00E7211F">
        <w:trPr>
          <w:trHeight w:val="360"/>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1 00 00000 00 0000 000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b/>
                <w:bCs/>
                <w:sz w:val="20"/>
                <w:szCs w:val="20"/>
              </w:rPr>
            </w:pPr>
            <w:r w:rsidRPr="00FA24E9">
              <w:rPr>
                <w:b/>
                <w:bCs/>
                <w:sz w:val="20"/>
                <w:szCs w:val="20"/>
              </w:rPr>
              <w:t>НАЛОГОВЫЕ И НЕНАЛОГОВЫЕ ДОХОДЫ</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115193,2</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55759,7</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56302,6</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48,9</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b/>
                <w:bCs/>
                <w:sz w:val="20"/>
                <w:szCs w:val="20"/>
              </w:rPr>
            </w:pPr>
            <w:r w:rsidRPr="00FA24E9">
              <w:rPr>
                <w:b/>
                <w:bCs/>
                <w:sz w:val="20"/>
                <w:szCs w:val="20"/>
              </w:rPr>
              <w:t>101,0</w:t>
            </w:r>
          </w:p>
        </w:tc>
      </w:tr>
      <w:tr w:rsidR="00EA1035" w:rsidRPr="00FA24E9" w:rsidTr="00E7211F">
        <w:trPr>
          <w:trHeight w:val="405"/>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1 01 00000 00 0000 000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Налоги на прибыль, доходы</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103942,1</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48690,4</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48700,3</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46,9</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100,0</w:t>
            </w:r>
          </w:p>
        </w:tc>
      </w:tr>
      <w:tr w:rsidR="00EA1035" w:rsidRPr="00FA24E9" w:rsidTr="00E7211F">
        <w:trPr>
          <w:trHeight w:val="552"/>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1 03 00000 00 0000 000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Налоги на товары (работы, услуги), реализуемые на территории Российской Федерации</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2596,0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1194,3</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1210,8</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46,6</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101,4</w:t>
            </w:r>
          </w:p>
        </w:tc>
      </w:tr>
      <w:tr w:rsidR="00EA1035" w:rsidRPr="00FA24E9" w:rsidTr="00E7211F">
        <w:trPr>
          <w:trHeight w:val="276"/>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1 05 00000 00 0000 000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Налоги на совокупный доход</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5221,1</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4237,8</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4617,3</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88,4</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109,0</w:t>
            </w:r>
          </w:p>
        </w:tc>
      </w:tr>
      <w:tr w:rsidR="00EA1035" w:rsidRPr="00FA24E9" w:rsidTr="00E7211F">
        <w:trPr>
          <w:trHeight w:val="276"/>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1 08 00000 00 0000 000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Государственная пошлина</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1058,0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651,4</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656,7</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62,1</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100,8</w:t>
            </w:r>
          </w:p>
        </w:tc>
      </w:tr>
      <w:tr w:rsidR="00EA1035" w:rsidRPr="00FA24E9" w:rsidTr="00E7211F">
        <w:trPr>
          <w:trHeight w:val="552"/>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1 11 00000 00 0000 000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Доходы от использования имущества, находящегося в государственной и муниципальной собственности</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1839,1</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751,5</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757,7</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41,2</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100,8</w:t>
            </w:r>
          </w:p>
        </w:tc>
      </w:tr>
      <w:tr w:rsidR="00EA1035" w:rsidRPr="00FA24E9" w:rsidTr="00E7211F">
        <w:trPr>
          <w:trHeight w:val="390"/>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1 12 00000 00 0000 000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Платежи при пользовании природными ресурсами</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52,5</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26,5</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14,4</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27,4</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54,3</w:t>
            </w:r>
          </w:p>
        </w:tc>
      </w:tr>
      <w:tr w:rsidR="00EA1035" w:rsidRPr="00FA24E9" w:rsidTr="00E7211F">
        <w:trPr>
          <w:trHeight w:val="552"/>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1 13 00000 00 0000 000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Доходы от оказания платных услуг (работ) и компенсации затрат государства</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104,9</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x</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x</w:t>
            </w:r>
          </w:p>
        </w:tc>
      </w:tr>
      <w:tr w:rsidR="00EA1035" w:rsidRPr="00FA24E9" w:rsidTr="00E7211F">
        <w:trPr>
          <w:trHeight w:val="276"/>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1 14 00000 00 0000 000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Доходы от продажи материальных и нематериальных активов</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35,8</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х</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х</w:t>
            </w:r>
          </w:p>
        </w:tc>
      </w:tr>
      <w:tr w:rsidR="00EA1035" w:rsidRPr="00FA24E9" w:rsidTr="00E7211F">
        <w:trPr>
          <w:trHeight w:val="276"/>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1 16 00000 00 0000 000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Штрафы, санкции, возмещение ущерба</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484,4</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207,8</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204,7</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42,3</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98,5</w:t>
            </w:r>
          </w:p>
        </w:tc>
      </w:tr>
      <w:tr w:rsidR="00EA1035" w:rsidRPr="00FA24E9" w:rsidTr="00E7211F">
        <w:trPr>
          <w:trHeight w:val="405"/>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2 00 00000 00 0000 000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b/>
                <w:bCs/>
                <w:sz w:val="20"/>
                <w:szCs w:val="20"/>
              </w:rPr>
            </w:pPr>
            <w:r w:rsidRPr="00FA24E9">
              <w:rPr>
                <w:b/>
                <w:bCs/>
                <w:sz w:val="20"/>
                <w:szCs w:val="20"/>
              </w:rPr>
              <w:t>БЕЗВОЗМЕЗДНЫЕ ПОСТУПЛЕНИЯ</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906849,6</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440066,0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427106,6</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47,1</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b/>
                <w:bCs/>
                <w:sz w:val="20"/>
                <w:szCs w:val="20"/>
              </w:rPr>
            </w:pPr>
            <w:r w:rsidRPr="00FA24E9">
              <w:rPr>
                <w:b/>
                <w:bCs/>
                <w:sz w:val="20"/>
                <w:szCs w:val="20"/>
              </w:rPr>
              <w:t>97,1</w:t>
            </w:r>
          </w:p>
        </w:tc>
      </w:tr>
      <w:tr w:rsidR="00EA1035" w:rsidRPr="00FA24E9" w:rsidTr="00E7211F">
        <w:trPr>
          <w:trHeight w:val="552"/>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2 02 00000 00 0000 000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Безвозмездные поступления от других бюджетов бюджетной системы Российской Федерации</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909350,8</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442567,2</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429607,8</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47,2</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97,1</w:t>
            </w:r>
          </w:p>
        </w:tc>
      </w:tr>
      <w:tr w:rsidR="00EA1035" w:rsidRPr="00FA24E9" w:rsidTr="00E7211F">
        <w:trPr>
          <w:trHeight w:val="552"/>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2 07 00000 00 0000 000</w:t>
            </w:r>
          </w:p>
        </w:tc>
        <w:tc>
          <w:tcPr>
            <w:tcW w:w="6220" w:type="dxa"/>
            <w:tcBorders>
              <w:top w:val="nil"/>
              <w:left w:val="nil"/>
              <w:bottom w:val="single" w:sz="4" w:space="0" w:color="auto"/>
              <w:right w:val="single" w:sz="4" w:space="0" w:color="auto"/>
            </w:tcBorders>
            <w:shd w:val="clear" w:color="000000" w:fill="FFFFFF"/>
            <w:vAlign w:val="bottom"/>
            <w:hideMark/>
          </w:tcPr>
          <w:p w:rsidR="00EA1035" w:rsidRPr="00FA24E9" w:rsidRDefault="00EA1035" w:rsidP="00E7211F">
            <w:pPr>
              <w:jc w:val="both"/>
              <w:rPr>
                <w:sz w:val="20"/>
                <w:szCs w:val="20"/>
              </w:rPr>
            </w:pPr>
            <w:r w:rsidRPr="00FA24E9">
              <w:rPr>
                <w:sz w:val="20"/>
                <w:szCs w:val="20"/>
              </w:rPr>
              <w:t>Прочие безвозмездные поступления в бюджеты муниципальных районов</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50,0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50,0</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50,0</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100,0</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100,0</w:t>
            </w:r>
          </w:p>
        </w:tc>
      </w:tr>
      <w:tr w:rsidR="00EA1035" w:rsidRPr="00FA24E9" w:rsidTr="00E7211F">
        <w:trPr>
          <w:trHeight w:val="1380"/>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lastRenderedPageBreak/>
              <w:t>2 18 00000 00 0000 000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8,4</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8,4</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8,4</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100,0</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100,0</w:t>
            </w:r>
          </w:p>
        </w:tc>
      </w:tr>
      <w:tr w:rsidR="00EA1035" w:rsidRPr="00FA24E9" w:rsidTr="00E7211F">
        <w:trPr>
          <w:trHeight w:val="720"/>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2 19 00000 00 0000 000</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sz w:val="20"/>
                <w:szCs w:val="20"/>
              </w:rPr>
            </w:pPr>
            <w:r w:rsidRPr="00FA24E9">
              <w:rPr>
                <w:sz w:val="20"/>
                <w:szCs w:val="20"/>
              </w:rPr>
              <w:t>Возврат остатков субсидий, субвенций и иных межбюджетных трансфертов, имеющих целевое назначение, прошлых лет</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-2559,6</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-2559,6</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-2559,6</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sz w:val="20"/>
                <w:szCs w:val="20"/>
              </w:rPr>
            </w:pPr>
            <w:r w:rsidRPr="00FA24E9">
              <w:rPr>
                <w:sz w:val="20"/>
                <w:szCs w:val="20"/>
              </w:rPr>
              <w:t>100,0</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sz w:val="20"/>
                <w:szCs w:val="20"/>
              </w:rPr>
            </w:pPr>
            <w:r w:rsidRPr="00FA24E9">
              <w:rPr>
                <w:sz w:val="20"/>
                <w:szCs w:val="20"/>
              </w:rPr>
              <w:t>100,0</w:t>
            </w:r>
          </w:p>
        </w:tc>
      </w:tr>
      <w:tr w:rsidR="00EA1035" w:rsidRPr="00FA24E9" w:rsidTr="00E7211F">
        <w:trPr>
          <w:trHeight w:val="375"/>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 </w:t>
            </w:r>
          </w:p>
        </w:tc>
        <w:tc>
          <w:tcPr>
            <w:tcW w:w="62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both"/>
              <w:rPr>
                <w:b/>
                <w:bCs/>
                <w:sz w:val="20"/>
                <w:szCs w:val="20"/>
              </w:rPr>
            </w:pPr>
            <w:r w:rsidRPr="00FA24E9">
              <w:rPr>
                <w:b/>
                <w:bCs/>
                <w:sz w:val="20"/>
                <w:szCs w:val="20"/>
              </w:rPr>
              <w:t>ВСЕГО ДОХОДОВ:</w:t>
            </w:r>
          </w:p>
        </w:tc>
        <w:tc>
          <w:tcPr>
            <w:tcW w:w="142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1022042,8</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495825,7</w:t>
            </w:r>
          </w:p>
        </w:tc>
        <w:tc>
          <w:tcPr>
            <w:tcW w:w="136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483409,2</w:t>
            </w:r>
          </w:p>
        </w:tc>
        <w:tc>
          <w:tcPr>
            <w:tcW w:w="1480" w:type="dxa"/>
            <w:tcBorders>
              <w:top w:val="nil"/>
              <w:left w:val="nil"/>
              <w:bottom w:val="single" w:sz="4" w:space="0" w:color="auto"/>
              <w:right w:val="single" w:sz="4" w:space="0" w:color="auto"/>
            </w:tcBorders>
            <w:shd w:val="clear" w:color="000000" w:fill="FFFFFF"/>
            <w:vAlign w:val="center"/>
            <w:hideMark/>
          </w:tcPr>
          <w:p w:rsidR="00EA1035" w:rsidRPr="00FA24E9" w:rsidRDefault="00EA1035" w:rsidP="00E7211F">
            <w:pPr>
              <w:jc w:val="center"/>
              <w:rPr>
                <w:b/>
                <w:bCs/>
                <w:sz w:val="20"/>
                <w:szCs w:val="20"/>
              </w:rPr>
            </w:pPr>
            <w:r w:rsidRPr="00FA24E9">
              <w:rPr>
                <w:b/>
                <w:bCs/>
                <w:sz w:val="20"/>
                <w:szCs w:val="20"/>
              </w:rPr>
              <w:t>47,3</w:t>
            </w:r>
          </w:p>
        </w:tc>
        <w:tc>
          <w:tcPr>
            <w:tcW w:w="828" w:type="dxa"/>
            <w:tcBorders>
              <w:top w:val="nil"/>
              <w:left w:val="nil"/>
              <w:bottom w:val="single" w:sz="4" w:space="0" w:color="auto"/>
              <w:right w:val="single" w:sz="4" w:space="0" w:color="auto"/>
            </w:tcBorders>
            <w:shd w:val="clear" w:color="000000" w:fill="FFFFFF"/>
            <w:noWrap/>
            <w:vAlign w:val="center"/>
            <w:hideMark/>
          </w:tcPr>
          <w:p w:rsidR="00EA1035" w:rsidRPr="00FA24E9" w:rsidRDefault="00EA1035" w:rsidP="00E7211F">
            <w:pPr>
              <w:jc w:val="center"/>
              <w:rPr>
                <w:b/>
                <w:bCs/>
                <w:sz w:val="20"/>
                <w:szCs w:val="20"/>
              </w:rPr>
            </w:pPr>
            <w:r w:rsidRPr="00FA24E9">
              <w:rPr>
                <w:b/>
                <w:bCs/>
                <w:sz w:val="20"/>
                <w:szCs w:val="20"/>
              </w:rPr>
              <w:t>97,5</w:t>
            </w:r>
          </w:p>
        </w:tc>
      </w:tr>
      <w:tr w:rsidR="00EA1035" w:rsidRPr="00FA24E9" w:rsidTr="00E7211F">
        <w:trPr>
          <w:trHeight w:val="276"/>
        </w:trPr>
        <w:tc>
          <w:tcPr>
            <w:tcW w:w="2500" w:type="dxa"/>
            <w:tcBorders>
              <w:top w:val="nil"/>
              <w:left w:val="nil"/>
              <w:bottom w:val="nil"/>
              <w:right w:val="nil"/>
            </w:tcBorders>
            <w:shd w:val="clear" w:color="auto" w:fill="auto"/>
            <w:vAlign w:val="center"/>
            <w:hideMark/>
          </w:tcPr>
          <w:p w:rsidR="00EA1035" w:rsidRPr="00FA24E9" w:rsidRDefault="00EA1035" w:rsidP="00E7211F">
            <w:pPr>
              <w:jc w:val="center"/>
              <w:rPr>
                <w:b/>
                <w:bCs/>
                <w:sz w:val="20"/>
                <w:szCs w:val="20"/>
              </w:rPr>
            </w:pPr>
          </w:p>
        </w:tc>
        <w:tc>
          <w:tcPr>
            <w:tcW w:w="6220" w:type="dxa"/>
            <w:tcBorders>
              <w:top w:val="nil"/>
              <w:left w:val="nil"/>
              <w:bottom w:val="nil"/>
              <w:right w:val="nil"/>
            </w:tcBorders>
            <w:shd w:val="clear" w:color="auto" w:fill="auto"/>
            <w:vAlign w:val="bottom"/>
            <w:hideMark/>
          </w:tcPr>
          <w:p w:rsidR="00EA1035" w:rsidRPr="00FA24E9" w:rsidRDefault="00EA1035" w:rsidP="00E7211F">
            <w:pPr>
              <w:jc w:val="center"/>
              <w:rPr>
                <w:sz w:val="20"/>
                <w:szCs w:val="20"/>
              </w:rPr>
            </w:pPr>
          </w:p>
        </w:tc>
        <w:tc>
          <w:tcPr>
            <w:tcW w:w="1420" w:type="dxa"/>
            <w:tcBorders>
              <w:top w:val="nil"/>
              <w:left w:val="nil"/>
              <w:bottom w:val="nil"/>
              <w:right w:val="nil"/>
            </w:tcBorders>
            <w:shd w:val="clear" w:color="auto" w:fill="auto"/>
            <w:vAlign w:val="center"/>
            <w:hideMark/>
          </w:tcPr>
          <w:p w:rsidR="00EA1035" w:rsidRPr="00FA24E9" w:rsidRDefault="00EA1035" w:rsidP="00E7211F">
            <w:pPr>
              <w:jc w:val="both"/>
              <w:rPr>
                <w:sz w:val="20"/>
                <w:szCs w:val="20"/>
              </w:rPr>
            </w:pPr>
          </w:p>
        </w:tc>
        <w:tc>
          <w:tcPr>
            <w:tcW w:w="1360" w:type="dxa"/>
            <w:tcBorders>
              <w:top w:val="nil"/>
              <w:left w:val="nil"/>
              <w:bottom w:val="nil"/>
              <w:right w:val="nil"/>
            </w:tcBorders>
            <w:shd w:val="clear" w:color="auto" w:fill="auto"/>
            <w:vAlign w:val="center"/>
            <w:hideMark/>
          </w:tcPr>
          <w:p w:rsidR="00EA1035" w:rsidRPr="00FA24E9" w:rsidRDefault="00EA1035" w:rsidP="00E7211F">
            <w:pPr>
              <w:jc w:val="center"/>
              <w:rPr>
                <w:sz w:val="20"/>
                <w:szCs w:val="20"/>
              </w:rPr>
            </w:pPr>
          </w:p>
        </w:tc>
        <w:tc>
          <w:tcPr>
            <w:tcW w:w="1360" w:type="dxa"/>
            <w:tcBorders>
              <w:top w:val="nil"/>
              <w:left w:val="nil"/>
              <w:bottom w:val="nil"/>
              <w:right w:val="nil"/>
            </w:tcBorders>
            <w:shd w:val="clear" w:color="auto" w:fill="auto"/>
            <w:vAlign w:val="center"/>
            <w:hideMark/>
          </w:tcPr>
          <w:p w:rsidR="00EA1035" w:rsidRPr="00FA24E9" w:rsidRDefault="00EA1035" w:rsidP="00E7211F">
            <w:pPr>
              <w:jc w:val="center"/>
              <w:rPr>
                <w:sz w:val="20"/>
                <w:szCs w:val="20"/>
              </w:rPr>
            </w:pPr>
          </w:p>
        </w:tc>
        <w:tc>
          <w:tcPr>
            <w:tcW w:w="1480" w:type="dxa"/>
            <w:tcBorders>
              <w:top w:val="nil"/>
              <w:left w:val="nil"/>
              <w:bottom w:val="nil"/>
              <w:right w:val="nil"/>
            </w:tcBorders>
            <w:shd w:val="clear" w:color="auto" w:fill="auto"/>
            <w:vAlign w:val="center"/>
            <w:hideMark/>
          </w:tcPr>
          <w:p w:rsidR="00EA1035" w:rsidRPr="00FA24E9" w:rsidRDefault="00EA1035" w:rsidP="00E7211F">
            <w:pPr>
              <w:jc w:val="center"/>
              <w:rPr>
                <w:sz w:val="20"/>
                <w:szCs w:val="20"/>
              </w:rPr>
            </w:pPr>
          </w:p>
        </w:tc>
        <w:tc>
          <w:tcPr>
            <w:tcW w:w="828" w:type="dxa"/>
            <w:tcBorders>
              <w:top w:val="nil"/>
              <w:left w:val="nil"/>
              <w:bottom w:val="nil"/>
              <w:right w:val="nil"/>
            </w:tcBorders>
            <w:shd w:val="clear" w:color="auto" w:fill="auto"/>
            <w:noWrap/>
            <w:vAlign w:val="center"/>
            <w:hideMark/>
          </w:tcPr>
          <w:p w:rsidR="00EA1035" w:rsidRPr="00FA24E9" w:rsidRDefault="00EA1035" w:rsidP="00E7211F">
            <w:pPr>
              <w:jc w:val="center"/>
              <w:rPr>
                <w:sz w:val="20"/>
                <w:szCs w:val="20"/>
              </w:rPr>
            </w:pPr>
          </w:p>
        </w:tc>
      </w:tr>
    </w:tbl>
    <w:p w:rsidR="00EA1035" w:rsidRPr="00FA24E9" w:rsidRDefault="00EA1035" w:rsidP="00EA1035">
      <w:pPr>
        <w:jc w:val="both"/>
        <w:rPr>
          <w:sz w:val="20"/>
          <w:szCs w:val="20"/>
        </w:rPr>
      </w:pPr>
    </w:p>
    <w:p w:rsidR="00EA1035" w:rsidRPr="00FA24E9"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Default="00EA1035" w:rsidP="00EA1035">
      <w:pPr>
        <w:rPr>
          <w:b/>
          <w:sz w:val="20"/>
          <w:szCs w:val="20"/>
        </w:rPr>
      </w:pPr>
    </w:p>
    <w:p w:rsidR="00EA1035" w:rsidRPr="00FA24E9" w:rsidRDefault="00EA1035" w:rsidP="00EA1035">
      <w:pPr>
        <w:rPr>
          <w:b/>
          <w:sz w:val="20"/>
          <w:szCs w:val="20"/>
        </w:rPr>
        <w:sectPr w:rsidR="00EA1035" w:rsidRPr="00FA24E9" w:rsidSect="00E7211F">
          <w:pgSz w:w="16838" w:h="11906" w:orient="landscape"/>
          <w:pgMar w:top="1701" w:right="1134" w:bottom="567" w:left="1134" w:header="709" w:footer="709" w:gutter="0"/>
          <w:cols w:space="708"/>
          <w:docGrid w:linePitch="360"/>
        </w:sectPr>
      </w:pPr>
    </w:p>
    <w:tbl>
      <w:tblPr>
        <w:tblW w:w="9770" w:type="dxa"/>
        <w:tblInd w:w="78" w:type="dxa"/>
        <w:tblLayout w:type="fixed"/>
        <w:tblLook w:val="0000" w:firstRow="0" w:lastRow="0" w:firstColumn="0" w:lastColumn="0" w:noHBand="0" w:noVBand="0"/>
      </w:tblPr>
      <w:tblGrid>
        <w:gridCol w:w="881"/>
        <w:gridCol w:w="4111"/>
        <w:gridCol w:w="992"/>
        <w:gridCol w:w="992"/>
        <w:gridCol w:w="904"/>
        <w:gridCol w:w="22"/>
        <w:gridCol w:w="775"/>
        <w:gridCol w:w="851"/>
        <w:gridCol w:w="141"/>
        <w:gridCol w:w="101"/>
      </w:tblGrid>
      <w:tr w:rsidR="00EA1035" w:rsidTr="00E7211F">
        <w:trPr>
          <w:trHeight w:val="221"/>
        </w:trPr>
        <w:tc>
          <w:tcPr>
            <w:tcW w:w="6976" w:type="dxa"/>
            <w:gridSpan w:val="4"/>
            <w:tcBorders>
              <w:top w:val="nil"/>
              <w:left w:val="nil"/>
              <w:bottom w:val="nil"/>
              <w:right w:val="nil"/>
            </w:tcBorders>
          </w:tcPr>
          <w:p w:rsidR="00EA1035" w:rsidRDefault="00EA1035" w:rsidP="00E7211F">
            <w:pPr>
              <w:jc w:val="center"/>
              <w:rPr>
                <w:b/>
                <w:bCs/>
                <w:color w:val="000000"/>
                <w:sz w:val="22"/>
                <w:szCs w:val="22"/>
              </w:rPr>
            </w:pPr>
          </w:p>
        </w:tc>
        <w:tc>
          <w:tcPr>
            <w:tcW w:w="926" w:type="dxa"/>
            <w:gridSpan w:val="2"/>
            <w:tcBorders>
              <w:top w:val="nil"/>
              <w:left w:val="nil"/>
              <w:bottom w:val="nil"/>
              <w:right w:val="nil"/>
            </w:tcBorders>
          </w:tcPr>
          <w:p w:rsidR="00EA1035" w:rsidRDefault="00EA1035" w:rsidP="00E7211F">
            <w:pPr>
              <w:jc w:val="center"/>
              <w:rPr>
                <w:b/>
                <w:bCs/>
                <w:color w:val="000000"/>
                <w:sz w:val="22"/>
                <w:szCs w:val="22"/>
              </w:rPr>
            </w:pPr>
          </w:p>
        </w:tc>
        <w:tc>
          <w:tcPr>
            <w:tcW w:w="775" w:type="dxa"/>
            <w:tcBorders>
              <w:top w:val="nil"/>
              <w:left w:val="nil"/>
              <w:bottom w:val="nil"/>
              <w:right w:val="nil"/>
            </w:tcBorders>
          </w:tcPr>
          <w:p w:rsidR="00EA1035" w:rsidRDefault="00EA1035" w:rsidP="00E7211F">
            <w:pPr>
              <w:jc w:val="center"/>
              <w:rPr>
                <w:b/>
                <w:bCs/>
                <w:color w:val="000000"/>
                <w:sz w:val="22"/>
                <w:szCs w:val="22"/>
              </w:rPr>
            </w:pPr>
          </w:p>
        </w:tc>
        <w:tc>
          <w:tcPr>
            <w:tcW w:w="851" w:type="dxa"/>
            <w:tcBorders>
              <w:top w:val="nil"/>
              <w:left w:val="nil"/>
              <w:bottom w:val="nil"/>
              <w:right w:val="nil"/>
            </w:tcBorders>
          </w:tcPr>
          <w:p w:rsidR="00EA1035" w:rsidRDefault="00EA1035" w:rsidP="00E7211F">
            <w:pPr>
              <w:jc w:val="center"/>
              <w:rPr>
                <w:b/>
                <w:bCs/>
                <w:color w:val="000000"/>
                <w:sz w:val="22"/>
                <w:szCs w:val="22"/>
              </w:rPr>
            </w:pPr>
          </w:p>
        </w:tc>
        <w:tc>
          <w:tcPr>
            <w:tcW w:w="242" w:type="dxa"/>
            <w:gridSpan w:val="2"/>
            <w:tcBorders>
              <w:top w:val="nil"/>
              <w:left w:val="nil"/>
              <w:bottom w:val="nil"/>
              <w:right w:val="nil"/>
            </w:tcBorders>
          </w:tcPr>
          <w:p w:rsidR="00EA1035" w:rsidRDefault="00EA1035" w:rsidP="00E7211F">
            <w:pPr>
              <w:jc w:val="center"/>
              <w:rPr>
                <w:b/>
                <w:bCs/>
                <w:color w:val="000000"/>
                <w:sz w:val="22"/>
                <w:szCs w:val="22"/>
              </w:rPr>
            </w:pPr>
          </w:p>
        </w:tc>
      </w:tr>
      <w:tr w:rsidR="00EA1035" w:rsidRPr="0074532E" w:rsidTr="00E7211F">
        <w:trPr>
          <w:trHeight w:val="221"/>
        </w:trPr>
        <w:tc>
          <w:tcPr>
            <w:tcW w:w="9770" w:type="dxa"/>
            <w:gridSpan w:val="10"/>
            <w:tcBorders>
              <w:top w:val="nil"/>
              <w:left w:val="nil"/>
              <w:bottom w:val="nil"/>
              <w:right w:val="nil"/>
            </w:tcBorders>
          </w:tcPr>
          <w:p w:rsidR="00EA1035" w:rsidRPr="0074532E" w:rsidRDefault="00EA1035" w:rsidP="00E7211F">
            <w:pPr>
              <w:jc w:val="right"/>
              <w:rPr>
                <w:color w:val="000000"/>
                <w:sz w:val="20"/>
                <w:szCs w:val="20"/>
              </w:rPr>
            </w:pPr>
            <w:r w:rsidRPr="0074532E">
              <w:rPr>
                <w:color w:val="000000"/>
                <w:sz w:val="20"/>
                <w:szCs w:val="20"/>
              </w:rPr>
              <w:t>Приложение №2</w:t>
            </w:r>
          </w:p>
          <w:p w:rsidR="00EA1035" w:rsidRPr="0074532E" w:rsidRDefault="00EA1035" w:rsidP="00E7211F">
            <w:pPr>
              <w:jc w:val="right"/>
              <w:rPr>
                <w:color w:val="000000"/>
                <w:sz w:val="20"/>
                <w:szCs w:val="20"/>
              </w:rPr>
            </w:pPr>
            <w:r w:rsidRPr="0074532E">
              <w:rPr>
                <w:color w:val="000000"/>
                <w:sz w:val="20"/>
                <w:szCs w:val="20"/>
              </w:rPr>
              <w:t xml:space="preserve">к постановлению Администрации Чаинского района </w:t>
            </w:r>
          </w:p>
          <w:p w:rsidR="00EA1035" w:rsidRPr="0074532E" w:rsidRDefault="00EA1035" w:rsidP="00E7211F">
            <w:pPr>
              <w:jc w:val="right"/>
              <w:rPr>
                <w:color w:val="000000"/>
                <w:sz w:val="20"/>
                <w:szCs w:val="20"/>
              </w:rPr>
            </w:pPr>
            <w:r w:rsidRPr="0074532E">
              <w:rPr>
                <w:color w:val="000000"/>
                <w:sz w:val="20"/>
                <w:szCs w:val="20"/>
              </w:rPr>
              <w:t>от 23.07.2024 № 399</w:t>
            </w:r>
          </w:p>
          <w:p w:rsidR="00EA1035" w:rsidRPr="0074532E" w:rsidRDefault="00EA1035" w:rsidP="00E7211F">
            <w:pPr>
              <w:jc w:val="right"/>
              <w:rPr>
                <w:color w:val="000000"/>
                <w:sz w:val="20"/>
                <w:szCs w:val="20"/>
              </w:rPr>
            </w:pPr>
          </w:p>
          <w:p w:rsidR="00EA1035" w:rsidRPr="0074532E" w:rsidRDefault="00EA1035" w:rsidP="00E7211F">
            <w:pPr>
              <w:jc w:val="right"/>
              <w:rPr>
                <w:color w:val="000000"/>
                <w:sz w:val="20"/>
                <w:szCs w:val="20"/>
              </w:rPr>
            </w:pPr>
          </w:p>
          <w:p w:rsidR="00EA1035" w:rsidRPr="0074532E" w:rsidRDefault="00EA1035" w:rsidP="00E7211F">
            <w:pPr>
              <w:jc w:val="right"/>
              <w:rPr>
                <w:color w:val="000000"/>
                <w:sz w:val="20"/>
                <w:szCs w:val="20"/>
              </w:rPr>
            </w:pPr>
            <w:r w:rsidRPr="0074532E">
              <w:rPr>
                <w:color w:val="000000"/>
                <w:sz w:val="20"/>
                <w:szCs w:val="20"/>
              </w:rPr>
              <w:t>Отчет об исполнении бюджета муниципального образования «Чаинский район Томской области» по разделам и подразделам функциональной классификации расходов за 1 полугодие 2024 года</w:t>
            </w:r>
          </w:p>
          <w:p w:rsidR="00EA1035" w:rsidRPr="0074532E" w:rsidRDefault="00EA1035" w:rsidP="00E7211F">
            <w:pPr>
              <w:jc w:val="right"/>
              <w:rPr>
                <w:color w:val="000000"/>
                <w:sz w:val="20"/>
                <w:szCs w:val="20"/>
              </w:rPr>
            </w:pPr>
          </w:p>
          <w:p w:rsidR="00EA1035" w:rsidRPr="0074532E" w:rsidRDefault="00EA1035" w:rsidP="00E7211F">
            <w:pPr>
              <w:jc w:val="right"/>
              <w:rPr>
                <w:color w:val="000000"/>
                <w:sz w:val="20"/>
                <w:szCs w:val="20"/>
              </w:rPr>
            </w:pPr>
          </w:p>
          <w:p w:rsidR="00EA1035" w:rsidRPr="0074532E" w:rsidRDefault="00EA1035" w:rsidP="00E7211F">
            <w:pPr>
              <w:jc w:val="right"/>
              <w:rPr>
                <w:color w:val="000000"/>
                <w:sz w:val="20"/>
                <w:szCs w:val="20"/>
              </w:rPr>
            </w:pPr>
          </w:p>
        </w:tc>
      </w:tr>
      <w:tr w:rsidR="00EA1035" w:rsidTr="00E7211F">
        <w:trPr>
          <w:gridAfter w:val="1"/>
          <w:wAfter w:w="101" w:type="dxa"/>
          <w:trHeight w:val="468"/>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Код бюджетной классификации</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Наименование показателей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План на 2024 год,  тыс.руб.</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План на 1 полугодие 2024 года, тыс.руб.</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Исполнено на 01.07.2024, тыс.руб.</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 исполнения плана на год</w:t>
            </w:r>
          </w:p>
        </w:tc>
        <w:tc>
          <w:tcPr>
            <w:tcW w:w="992" w:type="dxa"/>
            <w:gridSpan w:val="2"/>
            <w:tcBorders>
              <w:top w:val="single" w:sz="6" w:space="0" w:color="auto"/>
              <w:left w:val="single" w:sz="6" w:space="0" w:color="auto"/>
              <w:bottom w:val="single" w:sz="6" w:space="0" w:color="auto"/>
              <w:right w:val="nil"/>
            </w:tcBorders>
          </w:tcPr>
          <w:p w:rsidR="00EA1035" w:rsidRDefault="00EA1035" w:rsidP="00E7211F">
            <w:pPr>
              <w:jc w:val="center"/>
              <w:rPr>
                <w:b/>
                <w:bCs/>
                <w:color w:val="000000"/>
                <w:sz w:val="20"/>
                <w:szCs w:val="20"/>
              </w:rPr>
            </w:pPr>
            <w:r>
              <w:rPr>
                <w:b/>
                <w:bCs/>
                <w:color w:val="000000"/>
                <w:sz w:val="20"/>
                <w:szCs w:val="20"/>
              </w:rPr>
              <w:t>% исполнения плана за 1 полугодие</w:t>
            </w:r>
          </w:p>
        </w:tc>
      </w:tr>
      <w:tr w:rsidR="00EA1035" w:rsidTr="00E7211F">
        <w:trPr>
          <w:trHeight w:val="69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rFonts w:ascii="Arial" w:hAnsi="Arial" w:cs="Arial"/>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rFonts w:ascii="Arial" w:hAnsi="Arial" w:cs="Arial"/>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rFonts w:ascii="Arial" w:hAnsi="Arial" w:cs="Arial"/>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0100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 xml:space="preserve">Общегосударственные вопросы </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65106,0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28029,0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27653,3</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42,5</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98,7</w:t>
            </w:r>
          </w:p>
        </w:tc>
        <w:tc>
          <w:tcPr>
            <w:tcW w:w="242" w:type="dxa"/>
            <w:gridSpan w:val="2"/>
            <w:tcBorders>
              <w:top w:val="nil"/>
              <w:left w:val="nil"/>
              <w:bottom w:val="nil"/>
              <w:right w:val="nil"/>
            </w:tcBorders>
          </w:tcPr>
          <w:p w:rsidR="00EA1035" w:rsidRDefault="00EA1035" w:rsidP="00E7211F">
            <w:pPr>
              <w:jc w:val="right"/>
              <w:rPr>
                <w:rFonts w:ascii="Arial" w:hAnsi="Arial" w:cs="Arial"/>
                <w:b/>
                <w:bCs/>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0102</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Функционирование высшего должностного лица субъекта РФ и муниципального образования</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2763,0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1205,5</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1205,5</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43,6</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689"/>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2246,9</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857,7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857,7</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38,2</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689"/>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0104</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41335,9</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18338,2</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17967,5</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43,5</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98,0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0105</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Судебная система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0106</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12662,6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5355,2</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5355,2</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42,3</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0111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Резервные фонды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729,5</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х</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0113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Другие 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5363,1</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2267,4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2267,4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42,3</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b/>
                <w:bCs/>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0200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Национальная оборона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1188,3</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508,4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508,4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42,8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0203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Мобилизационная и вневойсковая подготовка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1188,3</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508,4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508,4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42,8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b/>
                <w:bCs/>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0300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0310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Обеспечение пожарной безопасности</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242" w:type="dxa"/>
            <w:gridSpan w:val="2"/>
            <w:tcBorders>
              <w:top w:val="nil"/>
              <w:left w:val="nil"/>
              <w:bottom w:val="nil"/>
              <w:right w:val="nil"/>
            </w:tcBorders>
          </w:tcPr>
          <w:p w:rsidR="00EA1035" w:rsidRDefault="00EA1035" w:rsidP="00E7211F">
            <w:pPr>
              <w:jc w:val="right"/>
              <w:rPr>
                <w:rFonts w:ascii="Arial" w:hAnsi="Arial" w:cs="Arial"/>
                <w:b/>
                <w:bCs/>
                <w:i/>
                <w:iCs/>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0400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Национальная экономика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63393,2</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20688,1</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14889,6</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23,5</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72,0</w:t>
            </w:r>
          </w:p>
        </w:tc>
        <w:tc>
          <w:tcPr>
            <w:tcW w:w="242" w:type="dxa"/>
            <w:gridSpan w:val="2"/>
            <w:tcBorders>
              <w:top w:val="nil"/>
              <w:left w:val="nil"/>
              <w:bottom w:val="nil"/>
              <w:right w:val="nil"/>
            </w:tcBorders>
          </w:tcPr>
          <w:p w:rsidR="00EA1035" w:rsidRDefault="00EA1035" w:rsidP="00E7211F">
            <w:pPr>
              <w:jc w:val="right"/>
              <w:rPr>
                <w:rFonts w:ascii="Arial" w:hAnsi="Arial" w:cs="Arial"/>
                <w:b/>
                <w:bCs/>
                <w:i/>
                <w:iCs/>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Общеэкономические вопросы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232,5</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96,0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92,9</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96,8</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0405</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Сельское хозяйство и рыболовство</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35229,6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17556,7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12604,4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71,8</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0408</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Транспорт</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321,5</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212,9</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212,9</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66,2</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0409</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Дорожное хозяйство (дорожные фонды)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25489,4</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1964,0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1964,0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7,7</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0410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Связь и информатика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377,8</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х</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0412</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Другие вопросы в области национальной экономики</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1742,4</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858,5</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15,4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1,8</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0500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Жилищно-коммунальное хозяйство</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76595,0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62943,8</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54459,1</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71,1</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86,5</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lastRenderedPageBreak/>
              <w:t>0501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Жилищное хозяйство</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1575,0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37,0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37,0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2,3</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0502</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Коммунальное хозяйство</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62695,7</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54422,1</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54422,1</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86,8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0503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Благоустройство</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12324,3</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8484,7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0600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330,1</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х</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0605</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Другие вопросы в области охраны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330,1</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х</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0700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Образование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632814,3</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291308,6</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290124,1</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45,8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99,6</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Дошкольное образование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48280,0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23661,5</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23661,5</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49,0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0702</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Общее образование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517355,3</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229742,1</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228783,5</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44,2</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99,6</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Дополнительное образование детей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46691,6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27407,7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27355,0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58,6</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99,8</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0705</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Профессиональная подготовка, переподготовка и повышение квалификации</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70,0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35,3</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35,3</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50,4</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0707</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Молодежная политика и оздоровление детей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141,7</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38,8</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38,8</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27,4</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0709</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Другие вопросы в области образования</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20275,7</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10423,2</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10250,0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50,6</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98,3</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0800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Культура,  кинематография</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84511,6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39547,6</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38628,3</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45,7</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97,7</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i/>
                <w:iCs/>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0801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Культура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74401,9</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36324,0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35408,4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47,6</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97,5</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0804</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 xml:space="preserve">Другие вопросы в области культуры, кинематографии </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10109,7</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3223,6</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3219,9</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31,8</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99,9</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Социальная политика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31158,2</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10807,4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8130,4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26,1</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75,2</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Социальное обеспечение населения</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2992,6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2372,6</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1004</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Охрана семьи и детства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28165,6</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8434,8</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8130,4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28,9</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96,4</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1100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Физическая культура и спорт</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5282,1</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3326,7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2613,6</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49,5</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78,6</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1101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Физическая культура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3055,0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1592,8</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1592,8</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52,1</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1102</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Массовый спорт</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1549,0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1236,5</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553,7</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35,7</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44,8</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1103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Спорт высших достижений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678,1</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497,4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467,1</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68,9</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93,9</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1400</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 xml:space="preserve">Межбюджетные трансферты общего характера бюджетам бюджетной системы Российской Федерации </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67078,2</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32311,4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32311,4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48,2</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в том числе:</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461"/>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1401</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38514,0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19257,0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19257,0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3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1403</w:t>
            </w: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color w:val="000000"/>
                <w:sz w:val="20"/>
                <w:szCs w:val="20"/>
              </w:rPr>
            </w:pPr>
            <w:r>
              <w:rPr>
                <w:color w:val="000000"/>
                <w:sz w:val="20"/>
                <w:szCs w:val="20"/>
              </w:rPr>
              <w:t>Прочие межбюджетные трансферты общего характера</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28564,2</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13054,4</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13054,4</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45,7</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color w:val="000000"/>
                <w:sz w:val="20"/>
                <w:szCs w:val="20"/>
              </w:rPr>
            </w:pPr>
            <w:r>
              <w:rPr>
                <w:color w:val="000000"/>
                <w:sz w:val="20"/>
                <w:szCs w:val="20"/>
              </w:rPr>
              <w:t>100,0</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4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ВСЕГО РАСХОДЫ:</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1027557,0</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489521,0</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469318,2</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45,7</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95,9</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r w:rsidR="00EA1035" w:rsidTr="00E7211F">
        <w:trPr>
          <w:trHeight w:val="240"/>
        </w:trPr>
        <w:tc>
          <w:tcPr>
            <w:tcW w:w="88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i/>
                <w:iCs/>
                <w:color w:val="000000"/>
                <w:sz w:val="20"/>
                <w:szCs w:val="20"/>
              </w:rPr>
            </w:pPr>
          </w:p>
        </w:tc>
        <w:tc>
          <w:tcPr>
            <w:tcW w:w="4111" w:type="dxa"/>
            <w:tcBorders>
              <w:top w:val="single" w:sz="6" w:space="0" w:color="auto"/>
              <w:left w:val="single" w:sz="6" w:space="0" w:color="auto"/>
              <w:bottom w:val="single" w:sz="6" w:space="0" w:color="auto"/>
              <w:right w:val="single" w:sz="6" w:space="0" w:color="auto"/>
            </w:tcBorders>
          </w:tcPr>
          <w:p w:rsidR="00EA1035" w:rsidRDefault="00EA1035" w:rsidP="00E7211F">
            <w:pPr>
              <w:rPr>
                <w:b/>
                <w:bCs/>
                <w:color w:val="000000"/>
                <w:sz w:val="20"/>
                <w:szCs w:val="20"/>
              </w:rPr>
            </w:pPr>
            <w:r>
              <w:rPr>
                <w:b/>
                <w:bCs/>
                <w:color w:val="000000"/>
                <w:sz w:val="20"/>
                <w:szCs w:val="20"/>
              </w:rPr>
              <w:t>ПРОФИЦИТ (+),  ДЕФИЦИТ (-):</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-5514,2</w:t>
            </w:r>
          </w:p>
        </w:tc>
        <w:tc>
          <w:tcPr>
            <w:tcW w:w="992"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6304,7</w:t>
            </w:r>
          </w:p>
        </w:tc>
        <w:tc>
          <w:tcPr>
            <w:tcW w:w="904"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14091,0</w:t>
            </w:r>
          </w:p>
        </w:tc>
        <w:tc>
          <w:tcPr>
            <w:tcW w:w="797" w:type="dxa"/>
            <w:gridSpan w:val="2"/>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A1035" w:rsidRDefault="00EA1035" w:rsidP="00E7211F">
            <w:pPr>
              <w:jc w:val="center"/>
              <w:rPr>
                <w:b/>
                <w:bCs/>
                <w:color w:val="000000"/>
                <w:sz w:val="20"/>
                <w:szCs w:val="20"/>
              </w:rPr>
            </w:pPr>
            <w:r>
              <w:rPr>
                <w:b/>
                <w:bCs/>
                <w:color w:val="000000"/>
                <w:sz w:val="20"/>
                <w:szCs w:val="20"/>
              </w:rPr>
              <w:t>х</w:t>
            </w:r>
          </w:p>
        </w:tc>
        <w:tc>
          <w:tcPr>
            <w:tcW w:w="242" w:type="dxa"/>
            <w:gridSpan w:val="2"/>
            <w:tcBorders>
              <w:top w:val="nil"/>
              <w:left w:val="nil"/>
              <w:bottom w:val="nil"/>
              <w:right w:val="nil"/>
            </w:tcBorders>
          </w:tcPr>
          <w:p w:rsidR="00EA1035" w:rsidRDefault="00EA1035" w:rsidP="00E7211F">
            <w:pPr>
              <w:jc w:val="right"/>
              <w:rPr>
                <w:rFonts w:ascii="Arial" w:hAnsi="Arial" w:cs="Arial"/>
                <w:color w:val="000000"/>
                <w:sz w:val="20"/>
                <w:szCs w:val="20"/>
              </w:rPr>
            </w:pPr>
          </w:p>
        </w:tc>
      </w:tr>
    </w:tbl>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 w:rsidR="00AA1127" w:rsidRDefault="00AA1127" w:rsidP="00EA1035">
      <w:pPr>
        <w:sectPr w:rsidR="00AA1127" w:rsidSect="00E7211F">
          <w:pgSz w:w="11906" w:h="16838"/>
          <w:pgMar w:top="1134" w:right="567" w:bottom="1134" w:left="1701" w:header="709" w:footer="709" w:gutter="0"/>
          <w:cols w:space="708"/>
          <w:docGrid w:linePitch="360"/>
        </w:sectPr>
      </w:pPr>
    </w:p>
    <w:p w:rsidR="00AA1127" w:rsidRDefault="00AA1127" w:rsidP="00EA1035"/>
    <w:p w:rsidR="00AA1127" w:rsidRDefault="00AA1127" w:rsidP="00EA1035"/>
    <w:p w:rsidR="00E36920" w:rsidRDefault="00EA1035" w:rsidP="00EA1035">
      <w:pPr>
        <w:tabs>
          <w:tab w:val="left" w:pos="5700"/>
        </w:tabs>
      </w:pPr>
      <w:r w:rsidRPr="00FA24E9">
        <w:fldChar w:fldCharType="begin"/>
      </w:r>
      <w:r w:rsidRPr="00FA24E9">
        <w:instrText xml:space="preserve"> LINK </w:instrText>
      </w:r>
      <w:r w:rsidR="00E36920">
        <w:instrText xml:space="preserve">Excel.Sheet.8 "\\\\Maschin\\мои документы\\ПОСТАНОВЛЕНИЯ 2024\\399\\Проект приложение 2.xls" Лист1!R3C1:R75C8 </w:instrText>
      </w:r>
      <w:r w:rsidRPr="00FA24E9">
        <w:instrText xml:space="preserve">\a \f 4 \h  \* MERGEFORMAT </w:instrText>
      </w:r>
      <w:r w:rsidR="00E36920" w:rsidRPr="00FA24E9">
        <w:fldChar w:fldCharType="separate"/>
      </w:r>
    </w:p>
    <w:tbl>
      <w:tblPr>
        <w:tblW w:w="15620" w:type="dxa"/>
        <w:tblInd w:w="93" w:type="dxa"/>
        <w:tblLook w:val="04A0" w:firstRow="1" w:lastRow="0" w:firstColumn="1" w:lastColumn="0" w:noHBand="0" w:noVBand="1"/>
      </w:tblPr>
      <w:tblGrid>
        <w:gridCol w:w="2217"/>
        <w:gridCol w:w="5899"/>
        <w:gridCol w:w="1256"/>
        <w:gridCol w:w="1217"/>
        <w:gridCol w:w="1208"/>
        <w:gridCol w:w="1291"/>
        <w:gridCol w:w="1570"/>
        <w:gridCol w:w="962"/>
      </w:tblGrid>
      <w:tr w:rsidR="00E36920" w:rsidRPr="00E36920" w:rsidTr="00E36920">
        <w:trPr>
          <w:trHeight w:val="315"/>
        </w:trPr>
        <w:tc>
          <w:tcPr>
            <w:tcW w:w="2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4"/>
                <w:szCs w:val="24"/>
                <w:lang w:eastAsia="ru-RU"/>
              </w:rPr>
            </w:pPr>
          </w:p>
        </w:tc>
        <w:tc>
          <w:tcPr>
            <w:tcW w:w="6101" w:type="dxa"/>
            <w:tcBorders>
              <w:top w:val="nil"/>
              <w:left w:val="nil"/>
              <w:bottom w:val="nil"/>
              <w:right w:val="nil"/>
            </w:tcBorders>
            <w:shd w:val="clear" w:color="auto" w:fill="auto"/>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340" w:type="dxa"/>
            <w:gridSpan w:val="5"/>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textAlignment w:val="auto"/>
              <w:rPr>
                <w:rFonts w:eastAsia="Times New Roman"/>
                <w:sz w:val="22"/>
                <w:szCs w:val="22"/>
                <w:lang w:eastAsia="ru-RU"/>
              </w:rPr>
            </w:pPr>
            <w:r w:rsidRPr="00E36920">
              <w:rPr>
                <w:rFonts w:eastAsia="Times New Roman"/>
                <w:sz w:val="22"/>
                <w:szCs w:val="22"/>
                <w:lang w:eastAsia="ru-RU"/>
              </w:rPr>
              <w:t>Приложение  2</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2"/>
                <w:szCs w:val="22"/>
                <w:lang w:eastAsia="ru-RU"/>
              </w:rPr>
            </w:pPr>
          </w:p>
        </w:tc>
      </w:tr>
      <w:tr w:rsidR="00E36920" w:rsidRPr="00E36920" w:rsidTr="00E36920">
        <w:trPr>
          <w:trHeight w:val="315"/>
        </w:trPr>
        <w:tc>
          <w:tcPr>
            <w:tcW w:w="2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101" w:type="dxa"/>
            <w:tcBorders>
              <w:top w:val="nil"/>
              <w:left w:val="nil"/>
              <w:bottom w:val="nil"/>
              <w:right w:val="nil"/>
            </w:tcBorders>
            <w:shd w:val="clear" w:color="auto" w:fill="auto"/>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340" w:type="dxa"/>
            <w:gridSpan w:val="5"/>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textAlignment w:val="auto"/>
              <w:rPr>
                <w:rFonts w:eastAsia="Times New Roman"/>
                <w:sz w:val="22"/>
                <w:szCs w:val="22"/>
                <w:lang w:eastAsia="ru-RU"/>
              </w:rPr>
            </w:pPr>
            <w:r w:rsidRPr="00E36920">
              <w:rPr>
                <w:rFonts w:eastAsia="Times New Roman"/>
                <w:sz w:val="22"/>
                <w:szCs w:val="22"/>
                <w:lang w:eastAsia="ru-RU"/>
              </w:rPr>
              <w:t>к постановлению Администрации Чаинского района</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2"/>
                <w:szCs w:val="22"/>
                <w:lang w:eastAsia="ru-RU"/>
              </w:rPr>
            </w:pPr>
          </w:p>
        </w:tc>
      </w:tr>
      <w:tr w:rsidR="00E36920" w:rsidRPr="00E36920" w:rsidTr="00E36920">
        <w:trPr>
          <w:trHeight w:val="315"/>
        </w:trPr>
        <w:tc>
          <w:tcPr>
            <w:tcW w:w="2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101" w:type="dxa"/>
            <w:tcBorders>
              <w:top w:val="nil"/>
              <w:left w:val="nil"/>
              <w:bottom w:val="nil"/>
              <w:right w:val="nil"/>
            </w:tcBorders>
            <w:shd w:val="clear" w:color="auto" w:fill="auto"/>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340" w:type="dxa"/>
            <w:gridSpan w:val="5"/>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textAlignment w:val="auto"/>
              <w:rPr>
                <w:rFonts w:eastAsia="Times New Roman"/>
                <w:sz w:val="22"/>
                <w:szCs w:val="22"/>
                <w:lang w:eastAsia="ru-RU"/>
              </w:rPr>
            </w:pPr>
            <w:r w:rsidRPr="00E36920">
              <w:rPr>
                <w:rFonts w:eastAsia="Times New Roman"/>
                <w:sz w:val="22"/>
                <w:szCs w:val="22"/>
                <w:lang w:eastAsia="ru-RU"/>
              </w:rPr>
              <w:t>от 23.07.2024 № 399</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2"/>
                <w:szCs w:val="22"/>
                <w:lang w:eastAsia="ru-RU"/>
              </w:rPr>
            </w:pPr>
          </w:p>
        </w:tc>
      </w:tr>
      <w:tr w:rsidR="00E36920" w:rsidRPr="00E36920" w:rsidTr="00E36920">
        <w:trPr>
          <w:trHeight w:val="315"/>
        </w:trPr>
        <w:tc>
          <w:tcPr>
            <w:tcW w:w="2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101" w:type="dxa"/>
            <w:tcBorders>
              <w:top w:val="nil"/>
              <w:left w:val="nil"/>
              <w:bottom w:val="nil"/>
              <w:right w:val="nil"/>
            </w:tcBorders>
            <w:shd w:val="clear" w:color="auto" w:fill="auto"/>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256"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217"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right"/>
              <w:textAlignment w:val="auto"/>
              <w:rPr>
                <w:rFonts w:eastAsia="Times New Roman"/>
                <w:sz w:val="20"/>
                <w:szCs w:val="20"/>
                <w:lang w:eastAsia="ru-RU"/>
              </w:rPr>
            </w:pPr>
          </w:p>
        </w:tc>
        <w:tc>
          <w:tcPr>
            <w:tcW w:w="1139"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right"/>
              <w:textAlignment w:val="auto"/>
              <w:rPr>
                <w:rFonts w:eastAsia="Times New Roman"/>
                <w:sz w:val="20"/>
                <w:szCs w:val="20"/>
                <w:lang w:eastAsia="ru-RU"/>
              </w:rPr>
            </w:pPr>
          </w:p>
        </w:tc>
        <w:tc>
          <w:tcPr>
            <w:tcW w:w="1158"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right"/>
              <w:textAlignment w:val="auto"/>
              <w:rPr>
                <w:rFonts w:eastAsia="Times New Roman"/>
                <w:sz w:val="20"/>
                <w:szCs w:val="20"/>
                <w:lang w:eastAsia="ru-RU"/>
              </w:rPr>
            </w:pPr>
          </w:p>
        </w:tc>
        <w:tc>
          <w:tcPr>
            <w:tcW w:w="1570"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right"/>
              <w:textAlignment w:val="auto"/>
              <w:rPr>
                <w:rFonts w:eastAsia="Times New Roman"/>
                <w:sz w:val="20"/>
                <w:szCs w:val="20"/>
                <w:lang w:eastAsia="ru-RU"/>
              </w:rPr>
            </w:pP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right"/>
              <w:textAlignment w:val="auto"/>
              <w:rPr>
                <w:rFonts w:eastAsia="Times New Roman"/>
                <w:sz w:val="20"/>
                <w:szCs w:val="20"/>
                <w:lang w:eastAsia="ru-RU"/>
              </w:rPr>
            </w:pPr>
          </w:p>
        </w:tc>
      </w:tr>
      <w:tr w:rsidR="00E36920" w:rsidRPr="00E36920" w:rsidTr="00E36920">
        <w:trPr>
          <w:trHeight w:val="315"/>
        </w:trPr>
        <w:tc>
          <w:tcPr>
            <w:tcW w:w="15620" w:type="dxa"/>
            <w:gridSpan w:val="8"/>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center"/>
              <w:textAlignment w:val="auto"/>
              <w:rPr>
                <w:rFonts w:eastAsia="Times New Roman"/>
                <w:b/>
                <w:bCs/>
                <w:sz w:val="22"/>
                <w:szCs w:val="22"/>
                <w:lang w:eastAsia="ru-RU"/>
              </w:rPr>
            </w:pPr>
            <w:r w:rsidRPr="00E36920">
              <w:rPr>
                <w:rFonts w:eastAsia="Times New Roman"/>
                <w:b/>
                <w:bCs/>
                <w:sz w:val="22"/>
                <w:szCs w:val="22"/>
                <w:lang w:eastAsia="ru-RU"/>
              </w:rPr>
              <w:t>ОТЧЕТ</w:t>
            </w:r>
          </w:p>
        </w:tc>
      </w:tr>
      <w:tr w:rsidR="00E36920" w:rsidRPr="00E36920" w:rsidTr="00E36920">
        <w:trPr>
          <w:trHeight w:val="315"/>
        </w:trPr>
        <w:tc>
          <w:tcPr>
            <w:tcW w:w="15620" w:type="dxa"/>
            <w:gridSpan w:val="8"/>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center"/>
              <w:textAlignment w:val="auto"/>
              <w:rPr>
                <w:rFonts w:eastAsia="Times New Roman"/>
                <w:b/>
                <w:bCs/>
                <w:sz w:val="22"/>
                <w:szCs w:val="22"/>
                <w:lang w:eastAsia="ru-RU"/>
              </w:rPr>
            </w:pPr>
            <w:r w:rsidRPr="00E36920">
              <w:rPr>
                <w:rFonts w:eastAsia="Times New Roman"/>
                <w:b/>
                <w:bCs/>
                <w:sz w:val="22"/>
                <w:szCs w:val="22"/>
                <w:lang w:eastAsia="ru-RU"/>
              </w:rPr>
              <w:t>об исполнении бюджета муниципального образования «Чаинский район Томской области»</w:t>
            </w:r>
          </w:p>
        </w:tc>
      </w:tr>
      <w:tr w:rsidR="00E36920" w:rsidRPr="00E36920" w:rsidTr="00E36920">
        <w:trPr>
          <w:trHeight w:val="255"/>
        </w:trPr>
        <w:tc>
          <w:tcPr>
            <w:tcW w:w="15620" w:type="dxa"/>
            <w:gridSpan w:val="8"/>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jc w:val="center"/>
              <w:textAlignment w:val="auto"/>
              <w:rPr>
                <w:rFonts w:eastAsia="Times New Roman"/>
                <w:b/>
                <w:bCs/>
                <w:sz w:val="22"/>
                <w:szCs w:val="22"/>
                <w:lang w:eastAsia="ru-RU"/>
              </w:rPr>
            </w:pPr>
            <w:r w:rsidRPr="00E36920">
              <w:rPr>
                <w:rFonts w:eastAsia="Times New Roman"/>
                <w:b/>
                <w:bCs/>
                <w:sz w:val="22"/>
                <w:szCs w:val="22"/>
                <w:lang w:eastAsia="ru-RU"/>
              </w:rPr>
              <w:t>по разделам и подразделам функциональной классификации расходов за 1 полугодие 2024 года</w:t>
            </w:r>
          </w:p>
        </w:tc>
      </w:tr>
      <w:tr w:rsidR="00E36920" w:rsidRPr="00E36920" w:rsidTr="00E36920">
        <w:trPr>
          <w:trHeight w:val="255"/>
        </w:trPr>
        <w:tc>
          <w:tcPr>
            <w:tcW w:w="14658" w:type="dxa"/>
            <w:gridSpan w:val="7"/>
            <w:tcBorders>
              <w:top w:val="nil"/>
              <w:left w:val="nil"/>
              <w:bottom w:val="nil"/>
              <w:right w:val="nil"/>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2"/>
                <w:szCs w:val="22"/>
                <w:lang w:eastAsia="ru-RU"/>
              </w:rPr>
            </w:pP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r>
      <w:tr w:rsidR="00E36920" w:rsidRPr="00E36920" w:rsidTr="00E36920">
        <w:trPr>
          <w:trHeight w:val="540"/>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Код бюджетной классификации</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Наименование показателей</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План на 2024 год,  тыс.руб.</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План на 1 полугодие 2024 года, тыс.руб.</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Исполнено на 01.07.2024, тыс.руб.</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исполнения плана на год</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исполнения плана за 1 полугодие</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795"/>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6101"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E36920" w:rsidRPr="00E36920" w:rsidRDefault="00E36920" w:rsidP="00E36920">
            <w:pPr>
              <w:overflowPunct/>
              <w:autoSpaceDE/>
              <w:autoSpaceDN/>
              <w:adjustRightInd/>
              <w:textAlignment w:val="auto"/>
              <w:rPr>
                <w:rFonts w:eastAsia="Times New Roman"/>
                <w:b/>
                <w:bCs/>
                <w:sz w:val="20"/>
                <w:szCs w:val="20"/>
                <w:lang w:eastAsia="ru-RU"/>
              </w:rPr>
            </w:pP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0100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 xml:space="preserve">Общегосударственные вопросы </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65106,0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28029,0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27653,3</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42,5</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98,7</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0102</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Функционирование высшего должностного лица субъекта РФ и муниципального образования</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2763,0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1205,5</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1205,5</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43,6</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792"/>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2246,9</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857,7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857,7</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38,2</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792"/>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0104</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41335,9</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18338,2</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17967,5</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43,5</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98,0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0105</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Судебная система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0106</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12662,6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5355,2</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5355,2</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42,3</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0111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Резервные фонды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729,5</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х</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0113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Другие общегосударственные вопросы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5363,1</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2267,4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2267,4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42,3</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0200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Национальная оборона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1188,3</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508,4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508,4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42,8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lastRenderedPageBreak/>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0203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Мобилизационная и вневойсковая подготовка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1188,3</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508,4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508,4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42,8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0300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Национальная безопасность и правоохранительная деятельность</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100,0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0310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Обеспечение пожарной безопасности</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0400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Национальная экономика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63393,2</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20688,1</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14889,6</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23,5</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72,0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Общеэкономические вопросы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232,5</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96,0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92,9</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96,8</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0405</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Сельское хозяйство и рыболовство</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35229,6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17556,7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12604,4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71,8</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0408</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Транспорт</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321,5</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212,9</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212,9</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66,2</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0409</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Дорожное хозяйство (дорожные фонды)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25489,4</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1964,0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1964,0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7,7</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0410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Связь и информатика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377,8</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х</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0412</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Другие вопросы в области национальной экономики</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1742,4</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858,5</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15,4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0,9</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1,8</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0500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Жилищно-коммунальное хозяйство</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76595,0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62943,8</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54459,1</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71,1</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86,5</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0501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Жилищное хозяйство</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1575,0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37,0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37,0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2,3</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0502</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Коммунальное хозяйство</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62695,7</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54422,1</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54422,1</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86,8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0503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Благоустройство</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12324,3</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8484,7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0600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Охрана окружающей среды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330,1</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х</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0605</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Другие вопросы в области охраны окружающей среды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330,1</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х</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0700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Образование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632814,3</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291308,6</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290124,1</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45,8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99,6</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Дошкольное образование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48280,0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23661,5</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23661,5</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49,0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0702</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Общее образование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517355,3</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229742,1</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228783,5</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44,2</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99,6</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Дополнительное образование детей</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46691,6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27407,7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27355,0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58,6</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99,8</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0705</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Профессиональная подготовка, переподготовка и повышение квалификации</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70,0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35,3</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35,3</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50,4</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0707</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Молодежная политика и оздоровление детей</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141,7</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38,8</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38,8</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27,4</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0709</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Другие вопросы в области образования</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20275,7</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10423,2</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10250,0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50,6</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98,3</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0800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Культура,  кинематография</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84511,6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39547,6</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38628,3</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45,7</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97,7</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lastRenderedPageBreak/>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i/>
                <w:iCs/>
                <w:sz w:val="20"/>
                <w:szCs w:val="20"/>
                <w:lang w:eastAsia="ru-RU"/>
              </w:rPr>
            </w:pPr>
            <w:r w:rsidRPr="00E36920">
              <w:rPr>
                <w:rFonts w:eastAsia="Times New Roman"/>
                <w:i/>
                <w:iCs/>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0801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Культура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74401,9</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36324,0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35408,4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47,6</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97,5</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0804</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 xml:space="preserve">Другие вопросы в области культуры, кинематографии </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10109,7</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3223,6</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3219,9</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31,8</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99,9</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Социальная политика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31158,2</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10807,4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8130,4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26,1</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75,2</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Социальное обеспечение населения</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2992,6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2372,6</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1004</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Охрана семьи и детства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28165,6</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8434,8</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8130,4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28,9</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96,4</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1100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Физическая культура и спорт</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5282,1</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3326,7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2613,6</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49,5</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78,6</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1101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Физическая культура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3055,0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1592,8</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1592,8</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52,1</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1102</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Массовый спорт</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1549,0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1236,5</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553,7</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35,7</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44,8</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1103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Спорт высших достижений</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678,1</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497,4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467,1</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68,9</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93,9</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1400</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textAlignment w:val="auto"/>
              <w:rPr>
                <w:rFonts w:eastAsia="Times New Roman"/>
                <w:b/>
                <w:bCs/>
                <w:sz w:val="20"/>
                <w:szCs w:val="20"/>
                <w:lang w:eastAsia="ru-RU"/>
              </w:rPr>
            </w:pPr>
            <w:r w:rsidRPr="00E36920">
              <w:rPr>
                <w:rFonts w:eastAsia="Times New Roman"/>
                <w:b/>
                <w:bCs/>
                <w:sz w:val="20"/>
                <w:szCs w:val="20"/>
                <w:lang w:eastAsia="ru-RU"/>
              </w:rPr>
              <w:t xml:space="preserve">Межбюджетные трансферты общего характера бюджетам бюджетной системы Российской Федерации </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67078,2</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32311,4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32311,4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48,2</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в том числе:</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 </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 </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528"/>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1401</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38514,0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19257,0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19257,0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50,0</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64"/>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1403</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r w:rsidRPr="00E36920">
              <w:rPr>
                <w:rFonts w:eastAsia="Times New Roman"/>
                <w:sz w:val="20"/>
                <w:szCs w:val="20"/>
                <w:lang w:eastAsia="ru-RU"/>
              </w:rPr>
              <w:t>Прочие межбюджетные трансферты общего характера</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28564,2</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13054,4</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13054,4</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45,7</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r w:rsidRPr="00E36920">
              <w:rPr>
                <w:rFonts w:eastAsia="Times New Roman"/>
                <w:sz w:val="20"/>
                <w:szCs w:val="20"/>
                <w:lang w:eastAsia="ru-RU"/>
              </w:rPr>
              <w:t>100,0</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r>
      <w:tr w:rsidR="00E36920" w:rsidRPr="00E36920" w:rsidTr="00E36920">
        <w:trPr>
          <w:trHeight w:val="276"/>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i/>
                <w:iCs/>
                <w:sz w:val="20"/>
                <w:szCs w:val="20"/>
                <w:lang w:eastAsia="ru-RU"/>
              </w:rPr>
            </w:pPr>
            <w:r w:rsidRPr="00E36920">
              <w:rPr>
                <w:rFonts w:eastAsia="Times New Roman"/>
                <w:b/>
                <w:bCs/>
                <w:i/>
                <w:iCs/>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ВСЕГО РАСХОДЫ:</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1027557,0</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489521,0</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469318,2</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45,7</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95,9</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76"/>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i/>
                <w:iCs/>
                <w:sz w:val="20"/>
                <w:szCs w:val="20"/>
                <w:lang w:eastAsia="ru-RU"/>
              </w:rPr>
            </w:pPr>
            <w:r w:rsidRPr="00E36920">
              <w:rPr>
                <w:rFonts w:eastAsia="Times New Roman"/>
                <w:b/>
                <w:bCs/>
                <w:i/>
                <w:iCs/>
                <w:sz w:val="20"/>
                <w:szCs w:val="20"/>
                <w:lang w:eastAsia="ru-RU"/>
              </w:rPr>
              <w:t> </w:t>
            </w:r>
          </w:p>
        </w:tc>
        <w:tc>
          <w:tcPr>
            <w:tcW w:w="6101" w:type="dxa"/>
            <w:tcBorders>
              <w:top w:val="nil"/>
              <w:left w:val="nil"/>
              <w:bottom w:val="single" w:sz="4" w:space="0" w:color="auto"/>
              <w:right w:val="single" w:sz="4" w:space="0" w:color="auto"/>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b/>
                <w:bCs/>
                <w:sz w:val="20"/>
                <w:szCs w:val="20"/>
                <w:lang w:eastAsia="ru-RU"/>
              </w:rPr>
            </w:pPr>
            <w:r w:rsidRPr="00E36920">
              <w:rPr>
                <w:rFonts w:eastAsia="Times New Roman"/>
                <w:b/>
                <w:bCs/>
                <w:sz w:val="20"/>
                <w:szCs w:val="20"/>
                <w:lang w:eastAsia="ru-RU"/>
              </w:rPr>
              <w:t>ПРОФИЦИТ (+),  ДЕФИЦИТ (-):</w:t>
            </w:r>
          </w:p>
        </w:tc>
        <w:tc>
          <w:tcPr>
            <w:tcW w:w="1256"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-5514,2</w:t>
            </w:r>
          </w:p>
        </w:tc>
        <w:tc>
          <w:tcPr>
            <w:tcW w:w="1217"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6304,7</w:t>
            </w:r>
          </w:p>
        </w:tc>
        <w:tc>
          <w:tcPr>
            <w:tcW w:w="1139"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14091,0</w:t>
            </w:r>
          </w:p>
        </w:tc>
        <w:tc>
          <w:tcPr>
            <w:tcW w:w="1158"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х</w:t>
            </w:r>
          </w:p>
        </w:tc>
        <w:tc>
          <w:tcPr>
            <w:tcW w:w="1570" w:type="dxa"/>
            <w:tcBorders>
              <w:top w:val="nil"/>
              <w:left w:val="nil"/>
              <w:bottom w:val="single" w:sz="4" w:space="0" w:color="auto"/>
              <w:right w:val="single" w:sz="4" w:space="0" w:color="auto"/>
            </w:tcBorders>
            <w:shd w:val="clear" w:color="auto" w:fill="auto"/>
            <w:vAlign w:val="center"/>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r w:rsidRPr="00E36920">
              <w:rPr>
                <w:rFonts w:eastAsia="Times New Roman"/>
                <w:b/>
                <w:bCs/>
                <w:sz w:val="20"/>
                <w:szCs w:val="20"/>
                <w:lang w:eastAsia="ru-RU"/>
              </w:rPr>
              <w:t>х</w:t>
            </w: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b/>
                <w:bCs/>
                <w:sz w:val="20"/>
                <w:szCs w:val="20"/>
                <w:lang w:eastAsia="ru-RU"/>
              </w:rPr>
            </w:pPr>
          </w:p>
        </w:tc>
      </w:tr>
      <w:tr w:rsidR="00E36920" w:rsidRPr="00E36920" w:rsidTr="00E36920">
        <w:trPr>
          <w:trHeight w:val="264"/>
        </w:trPr>
        <w:tc>
          <w:tcPr>
            <w:tcW w:w="2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6101" w:type="dxa"/>
            <w:tcBorders>
              <w:top w:val="nil"/>
              <w:left w:val="nil"/>
              <w:bottom w:val="nil"/>
              <w:right w:val="nil"/>
            </w:tcBorders>
            <w:shd w:val="clear" w:color="auto" w:fill="auto"/>
            <w:vAlign w:val="bottom"/>
            <w:hideMark/>
          </w:tcPr>
          <w:p w:rsidR="00E36920" w:rsidRPr="00E36920" w:rsidRDefault="00E36920" w:rsidP="00E36920">
            <w:pPr>
              <w:overflowPunct/>
              <w:autoSpaceDE/>
              <w:autoSpaceDN/>
              <w:adjustRightInd/>
              <w:jc w:val="both"/>
              <w:textAlignment w:val="auto"/>
              <w:rPr>
                <w:rFonts w:eastAsia="Times New Roman"/>
                <w:sz w:val="20"/>
                <w:szCs w:val="20"/>
                <w:lang w:eastAsia="ru-RU"/>
              </w:rPr>
            </w:pPr>
          </w:p>
        </w:tc>
        <w:tc>
          <w:tcPr>
            <w:tcW w:w="1256"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217"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139"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158" w:type="dxa"/>
            <w:tcBorders>
              <w:top w:val="nil"/>
              <w:left w:val="nil"/>
              <w:bottom w:val="nil"/>
              <w:right w:val="nil"/>
            </w:tcBorders>
            <w:shd w:val="clear" w:color="auto" w:fill="auto"/>
            <w:noWrap/>
            <w:vAlign w:val="center"/>
            <w:hideMark/>
          </w:tcPr>
          <w:p w:rsidR="00E36920" w:rsidRPr="00E36920" w:rsidRDefault="00E36920" w:rsidP="00E36920">
            <w:pPr>
              <w:overflowPunct/>
              <w:autoSpaceDE/>
              <w:autoSpaceDN/>
              <w:adjustRightInd/>
              <w:textAlignment w:val="auto"/>
              <w:rPr>
                <w:rFonts w:eastAsia="Times New Roman"/>
                <w:sz w:val="20"/>
                <w:szCs w:val="20"/>
                <w:lang w:eastAsia="ru-RU"/>
              </w:rPr>
            </w:pPr>
          </w:p>
        </w:tc>
        <w:tc>
          <w:tcPr>
            <w:tcW w:w="1570"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jc w:val="center"/>
              <w:textAlignment w:val="auto"/>
              <w:rPr>
                <w:rFonts w:eastAsia="Times New Roman"/>
                <w:sz w:val="20"/>
                <w:szCs w:val="20"/>
                <w:lang w:eastAsia="ru-RU"/>
              </w:rPr>
            </w:pPr>
          </w:p>
        </w:tc>
        <w:tc>
          <w:tcPr>
            <w:tcW w:w="962" w:type="dxa"/>
            <w:tcBorders>
              <w:top w:val="nil"/>
              <w:left w:val="nil"/>
              <w:bottom w:val="nil"/>
              <w:right w:val="nil"/>
            </w:tcBorders>
            <w:shd w:val="clear" w:color="auto" w:fill="auto"/>
            <w:noWrap/>
            <w:vAlign w:val="bottom"/>
            <w:hideMark/>
          </w:tcPr>
          <w:p w:rsidR="00E36920" w:rsidRPr="00E36920" w:rsidRDefault="00E36920" w:rsidP="00E36920">
            <w:pPr>
              <w:overflowPunct/>
              <w:autoSpaceDE/>
              <w:autoSpaceDN/>
              <w:adjustRightInd/>
              <w:textAlignment w:val="auto"/>
              <w:rPr>
                <w:rFonts w:eastAsia="Times New Roman"/>
                <w:sz w:val="20"/>
                <w:szCs w:val="20"/>
                <w:lang w:eastAsia="ru-RU"/>
              </w:rPr>
            </w:pPr>
          </w:p>
        </w:tc>
      </w:tr>
    </w:tbl>
    <w:p w:rsidR="00EA1035" w:rsidRPr="00FA24E9" w:rsidRDefault="00EA1035" w:rsidP="00EA1035">
      <w:pPr>
        <w:rPr>
          <w:b/>
          <w:sz w:val="20"/>
          <w:szCs w:val="20"/>
        </w:rPr>
      </w:pPr>
      <w:r w:rsidRPr="00FA24E9">
        <w:rPr>
          <w:b/>
          <w:sz w:val="20"/>
          <w:szCs w:val="20"/>
        </w:rPr>
        <w:fldChar w:fldCharType="end"/>
      </w: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sectPr w:rsidR="00EA1035" w:rsidRPr="00FA24E9" w:rsidSect="00AA1127">
          <w:pgSz w:w="16838" w:h="11906" w:orient="landscape"/>
          <w:pgMar w:top="1701" w:right="1134" w:bottom="567" w:left="1134" w:header="709" w:footer="709" w:gutter="0"/>
          <w:cols w:space="708"/>
          <w:docGrid w:linePitch="360"/>
        </w:sectPr>
      </w:pPr>
    </w:p>
    <w:p w:rsidR="00EA1035" w:rsidRPr="00FA24E9" w:rsidRDefault="00EA1035" w:rsidP="00EA1035">
      <w:pPr>
        <w:jc w:val="right"/>
        <w:rPr>
          <w:sz w:val="20"/>
          <w:szCs w:val="20"/>
        </w:rPr>
      </w:pPr>
      <w:r w:rsidRPr="00FA24E9">
        <w:rPr>
          <w:sz w:val="20"/>
          <w:szCs w:val="20"/>
        </w:rPr>
        <w:lastRenderedPageBreak/>
        <w:t>Приложение 3</w:t>
      </w:r>
    </w:p>
    <w:p w:rsidR="00EA1035" w:rsidRPr="00FA24E9" w:rsidRDefault="00EA1035" w:rsidP="00EA1035">
      <w:pPr>
        <w:tabs>
          <w:tab w:val="left" w:pos="6120"/>
        </w:tabs>
        <w:jc w:val="right"/>
        <w:rPr>
          <w:sz w:val="20"/>
          <w:szCs w:val="20"/>
        </w:rPr>
      </w:pPr>
      <w:r w:rsidRPr="00FA24E9">
        <w:rPr>
          <w:sz w:val="20"/>
          <w:szCs w:val="20"/>
        </w:rPr>
        <w:t>к постановлению Администрации Чаинского района</w:t>
      </w:r>
    </w:p>
    <w:p w:rsidR="00EA1035" w:rsidRPr="00FA24E9" w:rsidRDefault="00EA1035" w:rsidP="00EA1035">
      <w:pPr>
        <w:jc w:val="right"/>
        <w:rPr>
          <w:sz w:val="20"/>
          <w:szCs w:val="20"/>
        </w:rPr>
      </w:pPr>
      <w:r w:rsidRPr="00FA24E9">
        <w:rPr>
          <w:sz w:val="20"/>
          <w:szCs w:val="20"/>
        </w:rPr>
        <w:t>от 23.07.2024 № 399</w:t>
      </w:r>
    </w:p>
    <w:p w:rsidR="00EA1035" w:rsidRPr="00FA24E9" w:rsidRDefault="00EA1035" w:rsidP="00EA1035">
      <w:pPr>
        <w:jc w:val="right"/>
        <w:rPr>
          <w:sz w:val="20"/>
          <w:szCs w:val="20"/>
        </w:rPr>
      </w:pPr>
    </w:p>
    <w:p w:rsidR="00EA1035" w:rsidRPr="00FA24E9" w:rsidRDefault="00EA1035" w:rsidP="00EA1035">
      <w:pPr>
        <w:spacing w:before="240" w:after="60"/>
        <w:outlineLvl w:val="5"/>
        <w:rPr>
          <w:b/>
          <w:bCs/>
          <w:sz w:val="20"/>
          <w:szCs w:val="20"/>
        </w:rPr>
      </w:pPr>
      <w:r w:rsidRPr="00FA24E9">
        <w:rPr>
          <w:b/>
          <w:bCs/>
          <w:i/>
          <w:sz w:val="20"/>
          <w:szCs w:val="20"/>
        </w:rPr>
        <w:t xml:space="preserve">                                                                                                                              </w:t>
      </w:r>
      <w:r w:rsidRPr="00FA24E9">
        <w:rPr>
          <w:b/>
          <w:bCs/>
          <w:sz w:val="20"/>
          <w:szCs w:val="20"/>
        </w:rPr>
        <w:t xml:space="preserve">ОТЧЕТ </w:t>
      </w:r>
    </w:p>
    <w:p w:rsidR="00EA1035" w:rsidRPr="00FA24E9" w:rsidRDefault="00EA1035" w:rsidP="00EA1035">
      <w:pPr>
        <w:jc w:val="center"/>
        <w:rPr>
          <w:b/>
          <w:sz w:val="20"/>
          <w:szCs w:val="20"/>
        </w:rPr>
      </w:pPr>
      <w:r w:rsidRPr="00FA24E9">
        <w:rPr>
          <w:b/>
          <w:sz w:val="20"/>
          <w:szCs w:val="20"/>
        </w:rPr>
        <w:t>об исполнении бюджета муниципального образования «Чаинский район Томской области»</w:t>
      </w:r>
    </w:p>
    <w:p w:rsidR="00EA1035" w:rsidRPr="00FA24E9" w:rsidRDefault="00EA1035" w:rsidP="00EA1035">
      <w:pPr>
        <w:jc w:val="center"/>
        <w:rPr>
          <w:b/>
          <w:sz w:val="20"/>
          <w:szCs w:val="20"/>
        </w:rPr>
      </w:pPr>
      <w:r w:rsidRPr="00FA24E9">
        <w:rPr>
          <w:b/>
          <w:sz w:val="20"/>
          <w:szCs w:val="20"/>
        </w:rPr>
        <w:t>по источникам внутреннего финансирования дефицита бюджета за 1 полугодие 2024 года</w:t>
      </w:r>
    </w:p>
    <w:p w:rsidR="00EA1035" w:rsidRPr="00FA24E9" w:rsidRDefault="00EA1035" w:rsidP="00EA1035">
      <w:pPr>
        <w:jc w:val="center"/>
        <w:rPr>
          <w:sz w:val="20"/>
          <w:szCs w:val="20"/>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4860"/>
        <w:gridCol w:w="1260"/>
        <w:gridCol w:w="1440"/>
        <w:gridCol w:w="1440"/>
        <w:gridCol w:w="1260"/>
        <w:gridCol w:w="1620"/>
      </w:tblGrid>
      <w:tr w:rsidR="00EA1035" w:rsidRPr="00FA24E9" w:rsidTr="00E7211F">
        <w:tc>
          <w:tcPr>
            <w:tcW w:w="720" w:type="dxa"/>
            <w:vAlign w:val="center"/>
          </w:tcPr>
          <w:p w:rsidR="00EA1035" w:rsidRPr="00FA24E9" w:rsidRDefault="00EA1035" w:rsidP="00E7211F">
            <w:pPr>
              <w:jc w:val="center"/>
              <w:rPr>
                <w:b/>
                <w:sz w:val="20"/>
                <w:szCs w:val="20"/>
              </w:rPr>
            </w:pPr>
            <w:r w:rsidRPr="00FA24E9">
              <w:rPr>
                <w:b/>
                <w:sz w:val="20"/>
                <w:szCs w:val="20"/>
              </w:rPr>
              <w:t>Код администратора</w:t>
            </w:r>
          </w:p>
        </w:tc>
        <w:tc>
          <w:tcPr>
            <w:tcW w:w="2520" w:type="dxa"/>
            <w:vAlign w:val="center"/>
          </w:tcPr>
          <w:p w:rsidR="00EA1035" w:rsidRPr="00FA24E9" w:rsidRDefault="00EA1035" w:rsidP="00E7211F">
            <w:pPr>
              <w:jc w:val="center"/>
              <w:rPr>
                <w:b/>
                <w:sz w:val="20"/>
                <w:szCs w:val="20"/>
              </w:rPr>
            </w:pPr>
            <w:r w:rsidRPr="00FA24E9">
              <w:rPr>
                <w:b/>
                <w:sz w:val="20"/>
                <w:szCs w:val="20"/>
              </w:rPr>
              <w:t>Код бюджетной классификации</w:t>
            </w:r>
          </w:p>
        </w:tc>
        <w:tc>
          <w:tcPr>
            <w:tcW w:w="4860" w:type="dxa"/>
            <w:vAlign w:val="center"/>
          </w:tcPr>
          <w:p w:rsidR="00EA1035" w:rsidRPr="00FA24E9" w:rsidRDefault="00EA1035" w:rsidP="00E7211F">
            <w:pPr>
              <w:jc w:val="center"/>
              <w:rPr>
                <w:b/>
                <w:sz w:val="20"/>
                <w:szCs w:val="20"/>
              </w:rPr>
            </w:pPr>
            <w:r w:rsidRPr="00FA24E9">
              <w:rPr>
                <w:b/>
                <w:sz w:val="20"/>
                <w:szCs w:val="20"/>
              </w:rPr>
              <w:t>Наименование источников внутреннего финансирования дефицитов бюджетов Российской Федерации</w:t>
            </w:r>
          </w:p>
        </w:tc>
        <w:tc>
          <w:tcPr>
            <w:tcW w:w="1260" w:type="dxa"/>
            <w:vAlign w:val="center"/>
          </w:tcPr>
          <w:p w:rsidR="00EA1035" w:rsidRPr="00FA24E9" w:rsidRDefault="00EA1035" w:rsidP="00E7211F">
            <w:pPr>
              <w:jc w:val="center"/>
              <w:rPr>
                <w:b/>
                <w:sz w:val="20"/>
                <w:szCs w:val="20"/>
              </w:rPr>
            </w:pPr>
            <w:r w:rsidRPr="00FA24E9">
              <w:rPr>
                <w:b/>
                <w:sz w:val="20"/>
                <w:szCs w:val="20"/>
              </w:rPr>
              <w:t>План на год, тыс.руб.</w:t>
            </w:r>
          </w:p>
        </w:tc>
        <w:tc>
          <w:tcPr>
            <w:tcW w:w="1440" w:type="dxa"/>
            <w:vAlign w:val="center"/>
          </w:tcPr>
          <w:p w:rsidR="00EA1035" w:rsidRPr="00FA24E9" w:rsidRDefault="00EA1035" w:rsidP="00E7211F">
            <w:pPr>
              <w:jc w:val="center"/>
              <w:rPr>
                <w:b/>
                <w:sz w:val="20"/>
                <w:szCs w:val="20"/>
              </w:rPr>
            </w:pPr>
            <w:r w:rsidRPr="00FA24E9">
              <w:rPr>
                <w:b/>
                <w:sz w:val="20"/>
                <w:szCs w:val="20"/>
              </w:rPr>
              <w:t>План на 1 полугодие, тыс.руб.</w:t>
            </w:r>
          </w:p>
        </w:tc>
        <w:tc>
          <w:tcPr>
            <w:tcW w:w="1440" w:type="dxa"/>
            <w:vAlign w:val="center"/>
          </w:tcPr>
          <w:p w:rsidR="00EA1035" w:rsidRPr="00FA24E9" w:rsidRDefault="00EA1035" w:rsidP="00E7211F">
            <w:pPr>
              <w:jc w:val="center"/>
              <w:rPr>
                <w:b/>
                <w:sz w:val="20"/>
                <w:szCs w:val="20"/>
              </w:rPr>
            </w:pPr>
            <w:r w:rsidRPr="00FA24E9">
              <w:rPr>
                <w:b/>
                <w:sz w:val="20"/>
                <w:szCs w:val="20"/>
              </w:rPr>
              <w:t>Исполнено на 01.07.2024 года, тыс.руб.</w:t>
            </w:r>
          </w:p>
        </w:tc>
        <w:tc>
          <w:tcPr>
            <w:tcW w:w="1260" w:type="dxa"/>
            <w:vAlign w:val="center"/>
          </w:tcPr>
          <w:p w:rsidR="00EA1035" w:rsidRPr="00FA24E9" w:rsidRDefault="00EA1035" w:rsidP="00E7211F">
            <w:pPr>
              <w:jc w:val="center"/>
              <w:rPr>
                <w:b/>
                <w:sz w:val="20"/>
                <w:szCs w:val="20"/>
              </w:rPr>
            </w:pPr>
            <w:r w:rsidRPr="00FA24E9">
              <w:rPr>
                <w:b/>
                <w:sz w:val="20"/>
                <w:szCs w:val="20"/>
              </w:rPr>
              <w:t>% исполнения плана на год</w:t>
            </w:r>
          </w:p>
        </w:tc>
        <w:tc>
          <w:tcPr>
            <w:tcW w:w="1620" w:type="dxa"/>
            <w:vAlign w:val="center"/>
          </w:tcPr>
          <w:p w:rsidR="00EA1035" w:rsidRPr="00FA24E9" w:rsidRDefault="00EA1035" w:rsidP="00E7211F">
            <w:pPr>
              <w:ind w:hanging="72"/>
              <w:jc w:val="center"/>
              <w:rPr>
                <w:b/>
                <w:sz w:val="20"/>
                <w:szCs w:val="20"/>
              </w:rPr>
            </w:pPr>
            <w:r w:rsidRPr="00FA24E9">
              <w:rPr>
                <w:b/>
                <w:sz w:val="20"/>
                <w:szCs w:val="20"/>
              </w:rPr>
              <w:t>% исполнения плана за 1 полугодие</w:t>
            </w:r>
          </w:p>
        </w:tc>
      </w:tr>
      <w:tr w:rsidR="00EA1035" w:rsidRPr="00FA24E9" w:rsidTr="00E7211F">
        <w:tc>
          <w:tcPr>
            <w:tcW w:w="720" w:type="dxa"/>
            <w:vAlign w:val="center"/>
          </w:tcPr>
          <w:p w:rsidR="00EA1035" w:rsidRPr="00FA24E9" w:rsidRDefault="00EA1035" w:rsidP="00E7211F">
            <w:pPr>
              <w:tabs>
                <w:tab w:val="left" w:pos="1028"/>
              </w:tabs>
              <w:jc w:val="center"/>
              <w:rPr>
                <w:sz w:val="20"/>
                <w:szCs w:val="20"/>
              </w:rPr>
            </w:pPr>
          </w:p>
        </w:tc>
        <w:tc>
          <w:tcPr>
            <w:tcW w:w="2520" w:type="dxa"/>
            <w:vAlign w:val="center"/>
          </w:tcPr>
          <w:p w:rsidR="00EA1035" w:rsidRPr="00FA24E9" w:rsidRDefault="00EA1035" w:rsidP="00E7211F">
            <w:pPr>
              <w:jc w:val="center"/>
              <w:rPr>
                <w:b/>
                <w:sz w:val="20"/>
                <w:szCs w:val="20"/>
              </w:rPr>
            </w:pPr>
            <w:r w:rsidRPr="00FA24E9">
              <w:rPr>
                <w:b/>
                <w:sz w:val="20"/>
                <w:szCs w:val="20"/>
              </w:rPr>
              <w:t>01 05 00 00 00 0000 000</w:t>
            </w:r>
          </w:p>
        </w:tc>
        <w:tc>
          <w:tcPr>
            <w:tcW w:w="4860" w:type="dxa"/>
          </w:tcPr>
          <w:p w:rsidR="00EA1035" w:rsidRPr="00FA24E9" w:rsidRDefault="00EA1035" w:rsidP="00E7211F">
            <w:pPr>
              <w:rPr>
                <w:b/>
                <w:sz w:val="20"/>
                <w:szCs w:val="20"/>
              </w:rPr>
            </w:pPr>
            <w:r w:rsidRPr="00FA24E9">
              <w:rPr>
                <w:b/>
                <w:sz w:val="20"/>
                <w:szCs w:val="20"/>
              </w:rPr>
              <w:t>Изменение остатков средств на счетах по учету средств бюджета</w:t>
            </w:r>
          </w:p>
        </w:tc>
        <w:tc>
          <w:tcPr>
            <w:tcW w:w="1260" w:type="dxa"/>
            <w:vAlign w:val="center"/>
          </w:tcPr>
          <w:p w:rsidR="00EA1035" w:rsidRPr="00FA24E9" w:rsidRDefault="00EA1035" w:rsidP="00E7211F">
            <w:pPr>
              <w:jc w:val="center"/>
              <w:rPr>
                <w:b/>
                <w:sz w:val="20"/>
                <w:szCs w:val="20"/>
              </w:rPr>
            </w:pPr>
            <w:r w:rsidRPr="00FA24E9">
              <w:rPr>
                <w:b/>
                <w:sz w:val="20"/>
                <w:szCs w:val="20"/>
              </w:rPr>
              <w:t>5514,2</w:t>
            </w:r>
          </w:p>
        </w:tc>
        <w:tc>
          <w:tcPr>
            <w:tcW w:w="1440" w:type="dxa"/>
            <w:vAlign w:val="center"/>
          </w:tcPr>
          <w:p w:rsidR="00EA1035" w:rsidRPr="00FA24E9" w:rsidRDefault="00EA1035" w:rsidP="00E7211F">
            <w:pPr>
              <w:jc w:val="center"/>
              <w:rPr>
                <w:b/>
                <w:sz w:val="20"/>
                <w:szCs w:val="20"/>
              </w:rPr>
            </w:pPr>
            <w:r w:rsidRPr="00FA24E9">
              <w:rPr>
                <w:b/>
                <w:sz w:val="20"/>
                <w:szCs w:val="20"/>
              </w:rPr>
              <w:t>-6304,7</w:t>
            </w:r>
          </w:p>
        </w:tc>
        <w:tc>
          <w:tcPr>
            <w:tcW w:w="1440" w:type="dxa"/>
            <w:vAlign w:val="center"/>
          </w:tcPr>
          <w:p w:rsidR="00EA1035" w:rsidRPr="00FA24E9" w:rsidRDefault="00EA1035" w:rsidP="00E7211F">
            <w:pPr>
              <w:jc w:val="center"/>
              <w:rPr>
                <w:b/>
                <w:sz w:val="20"/>
                <w:szCs w:val="20"/>
              </w:rPr>
            </w:pPr>
            <w:r w:rsidRPr="00FA24E9">
              <w:rPr>
                <w:b/>
                <w:sz w:val="20"/>
                <w:szCs w:val="20"/>
              </w:rPr>
              <w:t>-14091,0</w:t>
            </w:r>
          </w:p>
        </w:tc>
        <w:tc>
          <w:tcPr>
            <w:tcW w:w="1260" w:type="dxa"/>
            <w:vAlign w:val="center"/>
          </w:tcPr>
          <w:p w:rsidR="00EA1035" w:rsidRPr="00FA24E9" w:rsidRDefault="00EA1035" w:rsidP="00E7211F">
            <w:pPr>
              <w:jc w:val="center"/>
              <w:rPr>
                <w:b/>
                <w:sz w:val="20"/>
                <w:szCs w:val="20"/>
                <w:lang w:val="en-US"/>
              </w:rPr>
            </w:pPr>
            <w:r w:rsidRPr="00FA24E9">
              <w:rPr>
                <w:b/>
                <w:sz w:val="20"/>
                <w:szCs w:val="20"/>
                <w:lang w:val="en-US"/>
              </w:rPr>
              <w:t>x</w:t>
            </w:r>
          </w:p>
        </w:tc>
        <w:tc>
          <w:tcPr>
            <w:tcW w:w="1620" w:type="dxa"/>
            <w:vAlign w:val="center"/>
          </w:tcPr>
          <w:p w:rsidR="00EA1035" w:rsidRPr="00FA24E9" w:rsidRDefault="00EA1035" w:rsidP="00E7211F">
            <w:pPr>
              <w:jc w:val="center"/>
              <w:rPr>
                <w:b/>
                <w:sz w:val="20"/>
                <w:szCs w:val="20"/>
                <w:lang w:val="en-US"/>
              </w:rPr>
            </w:pPr>
            <w:r w:rsidRPr="00FA24E9">
              <w:rPr>
                <w:b/>
                <w:sz w:val="20"/>
                <w:szCs w:val="20"/>
                <w:lang w:val="en-US"/>
              </w:rPr>
              <w:t>x</w:t>
            </w:r>
          </w:p>
        </w:tc>
      </w:tr>
      <w:tr w:rsidR="00EA1035" w:rsidRPr="00FA24E9" w:rsidTr="00E7211F">
        <w:tc>
          <w:tcPr>
            <w:tcW w:w="720" w:type="dxa"/>
            <w:vAlign w:val="center"/>
          </w:tcPr>
          <w:p w:rsidR="00EA1035" w:rsidRPr="00FA24E9" w:rsidRDefault="00EA1035" w:rsidP="00E7211F">
            <w:pPr>
              <w:tabs>
                <w:tab w:val="left" w:pos="1028"/>
              </w:tabs>
              <w:jc w:val="center"/>
              <w:rPr>
                <w:sz w:val="20"/>
                <w:szCs w:val="20"/>
              </w:rPr>
            </w:pPr>
            <w:r w:rsidRPr="00FA24E9">
              <w:rPr>
                <w:sz w:val="20"/>
                <w:szCs w:val="20"/>
              </w:rPr>
              <w:t>902</w:t>
            </w:r>
          </w:p>
        </w:tc>
        <w:tc>
          <w:tcPr>
            <w:tcW w:w="2520" w:type="dxa"/>
            <w:vAlign w:val="center"/>
          </w:tcPr>
          <w:p w:rsidR="00EA1035" w:rsidRPr="00FA24E9" w:rsidRDefault="00EA1035" w:rsidP="00E7211F">
            <w:pPr>
              <w:jc w:val="center"/>
              <w:rPr>
                <w:sz w:val="20"/>
                <w:szCs w:val="20"/>
              </w:rPr>
            </w:pPr>
            <w:r w:rsidRPr="00FA24E9">
              <w:rPr>
                <w:sz w:val="20"/>
                <w:szCs w:val="20"/>
              </w:rPr>
              <w:t>01 05 02 01 05 0000 510</w:t>
            </w:r>
          </w:p>
        </w:tc>
        <w:tc>
          <w:tcPr>
            <w:tcW w:w="4860" w:type="dxa"/>
          </w:tcPr>
          <w:p w:rsidR="00EA1035" w:rsidRPr="00FA24E9" w:rsidRDefault="00EA1035" w:rsidP="00E7211F">
            <w:pPr>
              <w:jc w:val="both"/>
              <w:rPr>
                <w:sz w:val="20"/>
                <w:szCs w:val="20"/>
              </w:rPr>
            </w:pPr>
            <w:r w:rsidRPr="00FA24E9">
              <w:rPr>
                <w:sz w:val="20"/>
                <w:szCs w:val="20"/>
              </w:rPr>
              <w:t>Увеличение прочих остатков денежных средств бюджетов муниципальных районов</w:t>
            </w:r>
          </w:p>
        </w:tc>
        <w:tc>
          <w:tcPr>
            <w:tcW w:w="1260" w:type="dxa"/>
            <w:vAlign w:val="center"/>
          </w:tcPr>
          <w:p w:rsidR="00EA1035" w:rsidRPr="00FA24E9" w:rsidRDefault="00EA1035" w:rsidP="00E7211F">
            <w:pPr>
              <w:jc w:val="center"/>
              <w:rPr>
                <w:sz w:val="20"/>
                <w:szCs w:val="20"/>
              </w:rPr>
            </w:pPr>
            <w:r w:rsidRPr="00FA24E9">
              <w:rPr>
                <w:sz w:val="20"/>
                <w:szCs w:val="20"/>
              </w:rPr>
              <w:t>-</w:t>
            </w:r>
            <w:r w:rsidRPr="00FA24E9">
              <w:rPr>
                <w:sz w:val="20"/>
                <w:szCs w:val="20"/>
                <w:lang w:val="en-US"/>
              </w:rPr>
              <w:t>10</w:t>
            </w:r>
            <w:r w:rsidRPr="00FA24E9">
              <w:rPr>
                <w:sz w:val="20"/>
                <w:szCs w:val="20"/>
              </w:rPr>
              <w:t>22042,8</w:t>
            </w:r>
          </w:p>
        </w:tc>
        <w:tc>
          <w:tcPr>
            <w:tcW w:w="1440" w:type="dxa"/>
            <w:vAlign w:val="center"/>
          </w:tcPr>
          <w:p w:rsidR="00EA1035" w:rsidRPr="00FA24E9" w:rsidRDefault="00EA1035" w:rsidP="00E7211F">
            <w:pPr>
              <w:jc w:val="center"/>
              <w:rPr>
                <w:sz w:val="20"/>
                <w:szCs w:val="20"/>
              </w:rPr>
            </w:pPr>
            <w:r w:rsidRPr="00FA24E9">
              <w:rPr>
                <w:sz w:val="20"/>
                <w:szCs w:val="20"/>
              </w:rPr>
              <w:t>-495825,7</w:t>
            </w:r>
          </w:p>
        </w:tc>
        <w:tc>
          <w:tcPr>
            <w:tcW w:w="1440" w:type="dxa"/>
            <w:vAlign w:val="center"/>
          </w:tcPr>
          <w:p w:rsidR="00EA1035" w:rsidRPr="00FA24E9" w:rsidRDefault="00EA1035" w:rsidP="00E7211F">
            <w:pPr>
              <w:jc w:val="center"/>
              <w:rPr>
                <w:sz w:val="20"/>
                <w:szCs w:val="20"/>
              </w:rPr>
            </w:pPr>
            <w:r w:rsidRPr="00FA24E9">
              <w:rPr>
                <w:sz w:val="20"/>
                <w:szCs w:val="20"/>
              </w:rPr>
              <w:t>-487014,3</w:t>
            </w:r>
          </w:p>
        </w:tc>
        <w:tc>
          <w:tcPr>
            <w:tcW w:w="1260" w:type="dxa"/>
            <w:vAlign w:val="center"/>
          </w:tcPr>
          <w:p w:rsidR="00EA1035" w:rsidRPr="00FA24E9" w:rsidRDefault="00EA1035" w:rsidP="00E7211F">
            <w:pPr>
              <w:jc w:val="center"/>
              <w:rPr>
                <w:sz w:val="20"/>
                <w:szCs w:val="20"/>
              </w:rPr>
            </w:pPr>
            <w:r w:rsidRPr="00FA24E9">
              <w:rPr>
                <w:sz w:val="20"/>
                <w:szCs w:val="20"/>
              </w:rPr>
              <w:t>47,7</w:t>
            </w:r>
          </w:p>
        </w:tc>
        <w:tc>
          <w:tcPr>
            <w:tcW w:w="1620" w:type="dxa"/>
            <w:vAlign w:val="center"/>
          </w:tcPr>
          <w:p w:rsidR="00EA1035" w:rsidRPr="00FA24E9" w:rsidRDefault="00EA1035" w:rsidP="00E7211F">
            <w:pPr>
              <w:jc w:val="center"/>
              <w:rPr>
                <w:sz w:val="20"/>
                <w:szCs w:val="20"/>
              </w:rPr>
            </w:pPr>
            <w:r w:rsidRPr="00FA24E9">
              <w:rPr>
                <w:sz w:val="20"/>
                <w:szCs w:val="20"/>
              </w:rPr>
              <w:t>98,2</w:t>
            </w:r>
          </w:p>
        </w:tc>
      </w:tr>
      <w:tr w:rsidR="00EA1035" w:rsidRPr="00FA24E9" w:rsidTr="00E7211F">
        <w:tc>
          <w:tcPr>
            <w:tcW w:w="720" w:type="dxa"/>
            <w:vAlign w:val="center"/>
          </w:tcPr>
          <w:p w:rsidR="00EA1035" w:rsidRPr="00FA24E9" w:rsidRDefault="00EA1035" w:rsidP="00E7211F">
            <w:pPr>
              <w:tabs>
                <w:tab w:val="left" w:pos="1028"/>
              </w:tabs>
              <w:jc w:val="center"/>
              <w:rPr>
                <w:sz w:val="20"/>
                <w:szCs w:val="20"/>
              </w:rPr>
            </w:pPr>
            <w:r w:rsidRPr="00FA24E9">
              <w:rPr>
                <w:sz w:val="20"/>
                <w:szCs w:val="20"/>
              </w:rPr>
              <w:t>902</w:t>
            </w:r>
          </w:p>
        </w:tc>
        <w:tc>
          <w:tcPr>
            <w:tcW w:w="2520" w:type="dxa"/>
            <w:vAlign w:val="center"/>
          </w:tcPr>
          <w:p w:rsidR="00EA1035" w:rsidRPr="00FA24E9" w:rsidRDefault="00EA1035" w:rsidP="00E7211F">
            <w:pPr>
              <w:jc w:val="center"/>
              <w:rPr>
                <w:sz w:val="20"/>
                <w:szCs w:val="20"/>
              </w:rPr>
            </w:pPr>
            <w:r w:rsidRPr="00FA24E9">
              <w:rPr>
                <w:sz w:val="20"/>
                <w:szCs w:val="20"/>
              </w:rPr>
              <w:t>01 05 02 01 05 0000 610</w:t>
            </w:r>
          </w:p>
        </w:tc>
        <w:tc>
          <w:tcPr>
            <w:tcW w:w="4860" w:type="dxa"/>
          </w:tcPr>
          <w:p w:rsidR="00EA1035" w:rsidRPr="00FA24E9" w:rsidRDefault="00EA1035" w:rsidP="00E7211F">
            <w:pPr>
              <w:jc w:val="both"/>
              <w:rPr>
                <w:sz w:val="20"/>
                <w:szCs w:val="20"/>
              </w:rPr>
            </w:pPr>
            <w:r w:rsidRPr="00FA24E9">
              <w:rPr>
                <w:sz w:val="20"/>
                <w:szCs w:val="20"/>
              </w:rPr>
              <w:t>Уменьшение прочих остатков денежных средств бюджетов муниципальных районов</w:t>
            </w:r>
          </w:p>
        </w:tc>
        <w:tc>
          <w:tcPr>
            <w:tcW w:w="1260" w:type="dxa"/>
            <w:vAlign w:val="center"/>
          </w:tcPr>
          <w:p w:rsidR="00EA1035" w:rsidRPr="00FA24E9" w:rsidRDefault="00EA1035" w:rsidP="00E7211F">
            <w:pPr>
              <w:jc w:val="center"/>
              <w:rPr>
                <w:sz w:val="20"/>
                <w:szCs w:val="20"/>
              </w:rPr>
            </w:pPr>
            <w:r w:rsidRPr="00FA24E9">
              <w:rPr>
                <w:sz w:val="20"/>
                <w:szCs w:val="20"/>
              </w:rPr>
              <w:t>1027557,0</w:t>
            </w:r>
          </w:p>
        </w:tc>
        <w:tc>
          <w:tcPr>
            <w:tcW w:w="1440" w:type="dxa"/>
            <w:vAlign w:val="center"/>
          </w:tcPr>
          <w:p w:rsidR="00EA1035" w:rsidRPr="00FA24E9" w:rsidRDefault="00EA1035" w:rsidP="00E7211F">
            <w:pPr>
              <w:jc w:val="center"/>
              <w:rPr>
                <w:sz w:val="20"/>
                <w:szCs w:val="20"/>
              </w:rPr>
            </w:pPr>
            <w:r w:rsidRPr="00FA24E9">
              <w:rPr>
                <w:sz w:val="20"/>
                <w:szCs w:val="20"/>
              </w:rPr>
              <w:t>489521,0</w:t>
            </w:r>
          </w:p>
        </w:tc>
        <w:tc>
          <w:tcPr>
            <w:tcW w:w="1440" w:type="dxa"/>
            <w:vAlign w:val="center"/>
          </w:tcPr>
          <w:p w:rsidR="00EA1035" w:rsidRPr="00FA24E9" w:rsidRDefault="00EA1035" w:rsidP="00E7211F">
            <w:pPr>
              <w:jc w:val="center"/>
              <w:rPr>
                <w:sz w:val="20"/>
                <w:szCs w:val="20"/>
              </w:rPr>
            </w:pPr>
            <w:r w:rsidRPr="00FA24E9">
              <w:rPr>
                <w:sz w:val="20"/>
                <w:szCs w:val="20"/>
              </w:rPr>
              <w:t>472923,3</w:t>
            </w:r>
          </w:p>
        </w:tc>
        <w:tc>
          <w:tcPr>
            <w:tcW w:w="1260" w:type="dxa"/>
            <w:vAlign w:val="center"/>
          </w:tcPr>
          <w:p w:rsidR="00EA1035" w:rsidRPr="00FA24E9" w:rsidRDefault="00EA1035" w:rsidP="00E7211F">
            <w:pPr>
              <w:jc w:val="center"/>
              <w:rPr>
                <w:sz w:val="20"/>
                <w:szCs w:val="20"/>
                <w:lang w:val="en-US"/>
              </w:rPr>
            </w:pPr>
            <w:r w:rsidRPr="00FA24E9">
              <w:rPr>
                <w:sz w:val="20"/>
                <w:szCs w:val="20"/>
              </w:rPr>
              <w:t>46,0</w:t>
            </w:r>
          </w:p>
        </w:tc>
        <w:tc>
          <w:tcPr>
            <w:tcW w:w="1620" w:type="dxa"/>
            <w:vAlign w:val="center"/>
          </w:tcPr>
          <w:p w:rsidR="00EA1035" w:rsidRPr="00FA24E9" w:rsidRDefault="00EA1035" w:rsidP="00E7211F">
            <w:pPr>
              <w:jc w:val="center"/>
              <w:rPr>
                <w:sz w:val="20"/>
                <w:szCs w:val="20"/>
                <w:lang w:val="en-US"/>
              </w:rPr>
            </w:pPr>
            <w:r w:rsidRPr="00FA24E9">
              <w:rPr>
                <w:sz w:val="20"/>
                <w:szCs w:val="20"/>
              </w:rPr>
              <w:t>96,6</w:t>
            </w:r>
          </w:p>
        </w:tc>
      </w:tr>
      <w:tr w:rsidR="00EA1035" w:rsidRPr="00FA24E9" w:rsidTr="00E7211F">
        <w:tc>
          <w:tcPr>
            <w:tcW w:w="720" w:type="dxa"/>
            <w:vAlign w:val="center"/>
          </w:tcPr>
          <w:p w:rsidR="00EA1035" w:rsidRPr="00FA24E9" w:rsidRDefault="00EA1035" w:rsidP="00E7211F">
            <w:pPr>
              <w:jc w:val="center"/>
              <w:rPr>
                <w:b/>
                <w:sz w:val="20"/>
                <w:szCs w:val="20"/>
              </w:rPr>
            </w:pPr>
            <w:bookmarkStart w:id="8" w:name="_Hlk324501118"/>
          </w:p>
        </w:tc>
        <w:tc>
          <w:tcPr>
            <w:tcW w:w="2520" w:type="dxa"/>
            <w:vAlign w:val="center"/>
          </w:tcPr>
          <w:p w:rsidR="00EA1035" w:rsidRPr="00FA24E9" w:rsidRDefault="00EA1035" w:rsidP="00E7211F">
            <w:pPr>
              <w:jc w:val="center"/>
              <w:rPr>
                <w:b/>
                <w:sz w:val="20"/>
                <w:szCs w:val="20"/>
              </w:rPr>
            </w:pPr>
            <w:r w:rsidRPr="00FA24E9">
              <w:rPr>
                <w:b/>
                <w:sz w:val="20"/>
                <w:szCs w:val="20"/>
              </w:rPr>
              <w:t>01 00 00 00 00 0000 000</w:t>
            </w:r>
          </w:p>
        </w:tc>
        <w:tc>
          <w:tcPr>
            <w:tcW w:w="4860" w:type="dxa"/>
          </w:tcPr>
          <w:p w:rsidR="00EA1035" w:rsidRPr="00FA24E9" w:rsidRDefault="00EA1035" w:rsidP="00E7211F">
            <w:pPr>
              <w:jc w:val="both"/>
              <w:rPr>
                <w:b/>
                <w:sz w:val="20"/>
                <w:szCs w:val="20"/>
              </w:rPr>
            </w:pPr>
            <w:r w:rsidRPr="00FA24E9">
              <w:rPr>
                <w:b/>
                <w:sz w:val="20"/>
                <w:szCs w:val="20"/>
              </w:rPr>
              <w:t>ИТОГО ИСТОЧНИКИ ВНУТРЕННОГО ФИНАНСИРОВАНИЯ ДЕФИЦИТА БЮДЖЕТА</w:t>
            </w:r>
          </w:p>
        </w:tc>
        <w:tc>
          <w:tcPr>
            <w:tcW w:w="1260" w:type="dxa"/>
            <w:vAlign w:val="center"/>
          </w:tcPr>
          <w:p w:rsidR="00EA1035" w:rsidRPr="00FA24E9" w:rsidRDefault="00EA1035" w:rsidP="00E7211F">
            <w:pPr>
              <w:jc w:val="center"/>
              <w:rPr>
                <w:b/>
                <w:sz w:val="20"/>
                <w:szCs w:val="20"/>
              </w:rPr>
            </w:pPr>
            <w:r w:rsidRPr="00FA24E9">
              <w:rPr>
                <w:b/>
                <w:sz w:val="20"/>
                <w:szCs w:val="20"/>
              </w:rPr>
              <w:t>5514,2</w:t>
            </w:r>
          </w:p>
        </w:tc>
        <w:tc>
          <w:tcPr>
            <w:tcW w:w="1440" w:type="dxa"/>
            <w:vAlign w:val="center"/>
          </w:tcPr>
          <w:p w:rsidR="00EA1035" w:rsidRPr="00FA24E9" w:rsidRDefault="00EA1035" w:rsidP="00E7211F">
            <w:pPr>
              <w:jc w:val="center"/>
              <w:rPr>
                <w:b/>
                <w:sz w:val="20"/>
                <w:szCs w:val="20"/>
              </w:rPr>
            </w:pPr>
            <w:r w:rsidRPr="00FA24E9">
              <w:rPr>
                <w:b/>
                <w:sz w:val="20"/>
                <w:szCs w:val="20"/>
              </w:rPr>
              <w:t>-6304,7</w:t>
            </w:r>
          </w:p>
        </w:tc>
        <w:tc>
          <w:tcPr>
            <w:tcW w:w="1440" w:type="dxa"/>
            <w:vAlign w:val="center"/>
          </w:tcPr>
          <w:p w:rsidR="00EA1035" w:rsidRPr="00FA24E9" w:rsidRDefault="00EA1035" w:rsidP="00E7211F">
            <w:pPr>
              <w:jc w:val="center"/>
              <w:rPr>
                <w:b/>
                <w:sz w:val="20"/>
                <w:szCs w:val="20"/>
              </w:rPr>
            </w:pPr>
            <w:r w:rsidRPr="00FA24E9">
              <w:rPr>
                <w:b/>
                <w:sz w:val="20"/>
                <w:szCs w:val="20"/>
              </w:rPr>
              <w:t>-14091,0</w:t>
            </w:r>
          </w:p>
        </w:tc>
        <w:tc>
          <w:tcPr>
            <w:tcW w:w="1260" w:type="dxa"/>
            <w:vAlign w:val="center"/>
          </w:tcPr>
          <w:p w:rsidR="00EA1035" w:rsidRPr="00FA24E9" w:rsidRDefault="00EA1035" w:rsidP="00E7211F">
            <w:pPr>
              <w:jc w:val="center"/>
              <w:rPr>
                <w:b/>
                <w:sz w:val="20"/>
                <w:szCs w:val="20"/>
                <w:lang w:val="en-US"/>
              </w:rPr>
            </w:pPr>
            <w:r w:rsidRPr="00FA24E9">
              <w:rPr>
                <w:b/>
                <w:sz w:val="20"/>
                <w:szCs w:val="20"/>
                <w:lang w:val="en-US"/>
              </w:rPr>
              <w:t>x</w:t>
            </w:r>
          </w:p>
        </w:tc>
        <w:tc>
          <w:tcPr>
            <w:tcW w:w="1620" w:type="dxa"/>
            <w:vAlign w:val="center"/>
          </w:tcPr>
          <w:p w:rsidR="00EA1035" w:rsidRPr="00FA24E9" w:rsidRDefault="00EA1035" w:rsidP="00E7211F">
            <w:pPr>
              <w:jc w:val="center"/>
              <w:rPr>
                <w:b/>
                <w:sz w:val="20"/>
                <w:szCs w:val="20"/>
                <w:lang w:val="en-US"/>
              </w:rPr>
            </w:pPr>
            <w:r w:rsidRPr="00FA24E9">
              <w:rPr>
                <w:b/>
                <w:sz w:val="20"/>
                <w:szCs w:val="20"/>
                <w:lang w:val="en-US"/>
              </w:rPr>
              <w:t>x</w:t>
            </w:r>
          </w:p>
        </w:tc>
      </w:tr>
      <w:bookmarkEnd w:id="8"/>
    </w:tbl>
    <w:p w:rsidR="00EA1035" w:rsidRPr="00FA24E9" w:rsidRDefault="00EA1035" w:rsidP="00EA1035">
      <w:pPr>
        <w:jc w:val="center"/>
        <w:rPr>
          <w:b/>
          <w:sz w:val="20"/>
          <w:szCs w:val="20"/>
        </w:rPr>
      </w:pPr>
    </w:p>
    <w:p w:rsidR="00EA1035" w:rsidRPr="00FA24E9" w:rsidRDefault="00EA1035" w:rsidP="00EA1035">
      <w:pPr>
        <w:jc w:val="cente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tbl>
      <w:tblPr>
        <w:tblW w:w="14601" w:type="dxa"/>
        <w:tblInd w:w="108" w:type="dxa"/>
        <w:tblLook w:val="04A0" w:firstRow="1" w:lastRow="0" w:firstColumn="1" w:lastColumn="0" w:noHBand="0" w:noVBand="1"/>
      </w:tblPr>
      <w:tblGrid>
        <w:gridCol w:w="3604"/>
        <w:gridCol w:w="1343"/>
        <w:gridCol w:w="843"/>
        <w:gridCol w:w="1202"/>
        <w:gridCol w:w="766"/>
        <w:gridCol w:w="1147"/>
        <w:gridCol w:w="1287"/>
        <w:gridCol w:w="1720"/>
        <w:gridCol w:w="1398"/>
        <w:gridCol w:w="1291"/>
      </w:tblGrid>
      <w:tr w:rsidR="00EA1035" w:rsidRPr="00FA24E9" w:rsidTr="00E7211F">
        <w:trPr>
          <w:trHeight w:val="276"/>
        </w:trPr>
        <w:tc>
          <w:tcPr>
            <w:tcW w:w="3865" w:type="dxa"/>
            <w:tcBorders>
              <w:top w:val="nil"/>
              <w:left w:val="nil"/>
              <w:bottom w:val="nil"/>
              <w:right w:val="nil"/>
            </w:tcBorders>
            <w:shd w:val="clear" w:color="auto" w:fill="auto"/>
            <w:vAlign w:val="bottom"/>
            <w:hideMark/>
          </w:tcPr>
          <w:p w:rsidR="00EA1035" w:rsidRPr="00FA24E9" w:rsidRDefault="00EA1035" w:rsidP="00E7211F">
            <w:pPr>
              <w:rPr>
                <w:sz w:val="20"/>
                <w:szCs w:val="20"/>
              </w:rPr>
            </w:pPr>
            <w:bookmarkStart w:id="9" w:name="RANGE!A1:J168"/>
            <w:bookmarkEnd w:id="9"/>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noWrap/>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5256" w:type="dxa"/>
            <w:gridSpan w:val="4"/>
            <w:tcBorders>
              <w:top w:val="nil"/>
              <w:left w:val="nil"/>
              <w:bottom w:val="nil"/>
              <w:right w:val="nil"/>
            </w:tcBorders>
            <w:shd w:val="clear" w:color="auto" w:fill="auto"/>
            <w:noWrap/>
            <w:vAlign w:val="center"/>
            <w:hideMark/>
          </w:tcPr>
          <w:p w:rsidR="00EA1035" w:rsidRPr="00FA24E9" w:rsidRDefault="00EA1035" w:rsidP="00E7211F">
            <w:pPr>
              <w:rPr>
                <w:sz w:val="20"/>
                <w:szCs w:val="20"/>
              </w:rPr>
            </w:pPr>
            <w:r w:rsidRPr="00FA24E9">
              <w:rPr>
                <w:sz w:val="20"/>
                <w:szCs w:val="20"/>
              </w:rPr>
              <w:t>Приложение 4</w:t>
            </w:r>
          </w:p>
        </w:tc>
      </w:tr>
      <w:tr w:rsidR="00EA1035" w:rsidRPr="00FA24E9" w:rsidTr="00E7211F">
        <w:trPr>
          <w:trHeight w:val="276"/>
        </w:trPr>
        <w:tc>
          <w:tcPr>
            <w:tcW w:w="3865"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5256" w:type="dxa"/>
            <w:gridSpan w:val="4"/>
            <w:tcBorders>
              <w:top w:val="nil"/>
              <w:left w:val="nil"/>
              <w:bottom w:val="nil"/>
              <w:right w:val="nil"/>
            </w:tcBorders>
            <w:shd w:val="clear" w:color="auto" w:fill="auto"/>
            <w:noWrap/>
            <w:vAlign w:val="center"/>
            <w:hideMark/>
          </w:tcPr>
          <w:p w:rsidR="00EA1035" w:rsidRPr="00FA24E9" w:rsidRDefault="00EA1035" w:rsidP="00E7211F">
            <w:pPr>
              <w:rPr>
                <w:sz w:val="20"/>
                <w:szCs w:val="20"/>
              </w:rPr>
            </w:pPr>
            <w:r w:rsidRPr="00FA24E9">
              <w:rPr>
                <w:sz w:val="20"/>
                <w:szCs w:val="20"/>
              </w:rPr>
              <w:t>к постановлению Администрации Чаинского района</w:t>
            </w:r>
          </w:p>
        </w:tc>
      </w:tr>
      <w:tr w:rsidR="00EA1035" w:rsidRPr="00FA24E9" w:rsidTr="00E7211F">
        <w:trPr>
          <w:trHeight w:val="276"/>
        </w:trPr>
        <w:tc>
          <w:tcPr>
            <w:tcW w:w="3865"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5256" w:type="dxa"/>
            <w:gridSpan w:val="4"/>
            <w:tcBorders>
              <w:top w:val="nil"/>
              <w:left w:val="nil"/>
              <w:bottom w:val="nil"/>
              <w:right w:val="nil"/>
            </w:tcBorders>
            <w:shd w:val="clear" w:color="auto" w:fill="auto"/>
            <w:noWrap/>
            <w:vAlign w:val="center"/>
            <w:hideMark/>
          </w:tcPr>
          <w:p w:rsidR="00EA1035" w:rsidRPr="00FA24E9" w:rsidRDefault="00EA1035" w:rsidP="00E7211F">
            <w:pPr>
              <w:rPr>
                <w:sz w:val="20"/>
                <w:szCs w:val="20"/>
              </w:rPr>
            </w:pPr>
            <w:r w:rsidRPr="00FA24E9">
              <w:rPr>
                <w:sz w:val="20"/>
                <w:szCs w:val="20"/>
              </w:rPr>
              <w:t>от 23.07.2024 № 399</w:t>
            </w:r>
          </w:p>
        </w:tc>
      </w:tr>
      <w:tr w:rsidR="00EA1035" w:rsidRPr="00FA24E9" w:rsidTr="00E7211F">
        <w:trPr>
          <w:trHeight w:val="264"/>
        </w:trPr>
        <w:tc>
          <w:tcPr>
            <w:tcW w:w="3865"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noWrap/>
            <w:vAlign w:val="center"/>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noWrap/>
            <w:vAlign w:val="center"/>
            <w:hideMark/>
          </w:tcPr>
          <w:p w:rsidR="00EA1035" w:rsidRPr="00FA24E9" w:rsidRDefault="00EA1035" w:rsidP="00E7211F">
            <w:pPr>
              <w:jc w:val="right"/>
              <w:rPr>
                <w:sz w:val="20"/>
                <w:szCs w:val="20"/>
              </w:rPr>
            </w:pPr>
          </w:p>
        </w:tc>
        <w:tc>
          <w:tcPr>
            <w:tcW w:w="1287" w:type="dxa"/>
            <w:tcBorders>
              <w:top w:val="nil"/>
              <w:left w:val="nil"/>
              <w:bottom w:val="nil"/>
              <w:right w:val="nil"/>
            </w:tcBorders>
            <w:shd w:val="clear" w:color="auto" w:fill="auto"/>
            <w:noWrap/>
            <w:vAlign w:val="center"/>
            <w:hideMark/>
          </w:tcPr>
          <w:p w:rsidR="00EA1035" w:rsidRPr="00FA24E9" w:rsidRDefault="00EA1035" w:rsidP="00E7211F">
            <w:pPr>
              <w:jc w:val="right"/>
              <w:rPr>
                <w:sz w:val="20"/>
                <w:szCs w:val="20"/>
              </w:rPr>
            </w:pPr>
          </w:p>
        </w:tc>
        <w:tc>
          <w:tcPr>
            <w:tcW w:w="1720" w:type="dxa"/>
            <w:tcBorders>
              <w:top w:val="nil"/>
              <w:left w:val="nil"/>
              <w:bottom w:val="nil"/>
              <w:right w:val="nil"/>
            </w:tcBorders>
            <w:shd w:val="clear" w:color="auto" w:fill="auto"/>
            <w:noWrap/>
            <w:vAlign w:val="center"/>
            <w:hideMark/>
          </w:tcPr>
          <w:p w:rsidR="00EA1035" w:rsidRPr="00FA24E9" w:rsidRDefault="00EA1035" w:rsidP="00E7211F">
            <w:pPr>
              <w:jc w:val="right"/>
              <w:rPr>
                <w:sz w:val="20"/>
                <w:szCs w:val="20"/>
              </w:rPr>
            </w:pPr>
          </w:p>
        </w:tc>
        <w:tc>
          <w:tcPr>
            <w:tcW w:w="1398" w:type="dxa"/>
            <w:tcBorders>
              <w:top w:val="nil"/>
              <w:left w:val="nil"/>
              <w:bottom w:val="nil"/>
              <w:right w:val="nil"/>
            </w:tcBorders>
            <w:shd w:val="clear" w:color="auto" w:fill="auto"/>
            <w:noWrap/>
            <w:vAlign w:val="center"/>
            <w:hideMark/>
          </w:tcPr>
          <w:p w:rsidR="00EA1035" w:rsidRPr="00FA24E9" w:rsidRDefault="00EA1035" w:rsidP="00E7211F">
            <w:pPr>
              <w:jc w:val="right"/>
              <w:rPr>
                <w:sz w:val="20"/>
                <w:szCs w:val="20"/>
              </w:rPr>
            </w:pPr>
          </w:p>
        </w:tc>
        <w:tc>
          <w:tcPr>
            <w:tcW w:w="851" w:type="dxa"/>
            <w:tcBorders>
              <w:top w:val="nil"/>
              <w:left w:val="nil"/>
              <w:bottom w:val="nil"/>
              <w:right w:val="nil"/>
            </w:tcBorders>
            <w:shd w:val="clear" w:color="auto" w:fill="auto"/>
            <w:noWrap/>
            <w:vAlign w:val="center"/>
            <w:hideMark/>
          </w:tcPr>
          <w:p w:rsidR="00EA1035" w:rsidRPr="00FA24E9" w:rsidRDefault="00EA1035" w:rsidP="00E7211F">
            <w:pPr>
              <w:jc w:val="right"/>
              <w:rPr>
                <w:sz w:val="20"/>
                <w:szCs w:val="20"/>
              </w:rPr>
            </w:pPr>
          </w:p>
        </w:tc>
      </w:tr>
      <w:tr w:rsidR="00EA1035" w:rsidRPr="00FA24E9" w:rsidTr="00E7211F">
        <w:trPr>
          <w:trHeight w:val="276"/>
        </w:trPr>
        <w:tc>
          <w:tcPr>
            <w:tcW w:w="14601" w:type="dxa"/>
            <w:gridSpan w:val="10"/>
            <w:tcBorders>
              <w:top w:val="nil"/>
              <w:left w:val="nil"/>
              <w:bottom w:val="nil"/>
              <w:right w:val="nil"/>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ИНФОРМАЦИЯ</w:t>
            </w:r>
          </w:p>
        </w:tc>
      </w:tr>
      <w:tr w:rsidR="00EA1035" w:rsidRPr="00FA24E9" w:rsidTr="00E7211F">
        <w:trPr>
          <w:trHeight w:val="390"/>
        </w:trPr>
        <w:tc>
          <w:tcPr>
            <w:tcW w:w="14601" w:type="dxa"/>
            <w:gridSpan w:val="10"/>
            <w:tcBorders>
              <w:top w:val="nil"/>
              <w:left w:val="nil"/>
              <w:bottom w:val="nil"/>
              <w:right w:val="nil"/>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об исполнении муниципальных программ за 1 подугодие 2024 года</w:t>
            </w:r>
          </w:p>
        </w:tc>
      </w:tr>
      <w:tr w:rsidR="00EA1035" w:rsidRPr="00FA24E9" w:rsidTr="00E7211F">
        <w:trPr>
          <w:trHeight w:val="180"/>
        </w:trPr>
        <w:tc>
          <w:tcPr>
            <w:tcW w:w="3865" w:type="dxa"/>
            <w:tcBorders>
              <w:top w:val="nil"/>
              <w:left w:val="nil"/>
              <w:bottom w:val="nil"/>
              <w:right w:val="nil"/>
            </w:tcBorders>
            <w:shd w:val="clear" w:color="auto" w:fill="auto"/>
            <w:vAlign w:val="bottom"/>
            <w:hideMark/>
          </w:tcPr>
          <w:p w:rsidR="00EA1035" w:rsidRPr="00FA24E9" w:rsidRDefault="00EA1035" w:rsidP="00E7211F">
            <w:pPr>
              <w:jc w:val="center"/>
              <w:rPr>
                <w:b/>
                <w:bCs/>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8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720"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398"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51"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r>
      <w:tr w:rsidR="00EA1035" w:rsidRPr="00FA24E9" w:rsidTr="00E7211F">
        <w:trPr>
          <w:trHeight w:val="175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Наименование программы</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Целевая статья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Раздел</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Подраздел</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Вид расхо</w:t>
            </w:r>
            <w:r w:rsidRPr="00FA24E9">
              <w:rPr>
                <w:b/>
                <w:bCs/>
                <w:sz w:val="20"/>
                <w:szCs w:val="20"/>
              </w:rPr>
              <w:br/>
              <w:t>дов</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План на год, тыс.руб.</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План на 1 полугодие, тыс.руб.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Исполнено на 01.07.2024 года, тыс.руб.</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исполнения плана на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исполнения плана на 1 полугодие</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EA1035" w:rsidRPr="00FA24E9" w:rsidRDefault="00EA1035" w:rsidP="00E7211F">
            <w:pPr>
              <w:jc w:val="both"/>
              <w:rPr>
                <w:b/>
                <w:bCs/>
                <w:sz w:val="20"/>
                <w:szCs w:val="20"/>
              </w:rPr>
            </w:pPr>
            <w:r w:rsidRPr="00FA24E9">
              <w:rPr>
                <w:b/>
                <w:bCs/>
                <w:sz w:val="20"/>
                <w:szCs w:val="20"/>
              </w:rPr>
              <w:t>Муниципальные программы - всего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691358,4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308156,5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304059,3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98,7</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"Содействие развитию малого и среднего предпринимательства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3100000000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3074,3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Конкурс предпринимательских проектов "Бизнес-старт"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национальной экономики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Иные бюджетные ассигнования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800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Мероприятия по формированию позитивного образа предпринимательской деятельности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национальной экономики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Субсидии на финансовое обеспечение затрат организациям инфраструктуры поддержки субъектов малого и среднего предпринимательмтва, связанных с развитием и обеспечением </w:t>
            </w:r>
            <w:r w:rsidRPr="00FA24E9">
              <w:rPr>
                <w:sz w:val="20"/>
                <w:szCs w:val="20"/>
              </w:rPr>
              <w:lastRenderedPageBreak/>
              <w:t>деятельности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lastRenderedPageBreak/>
              <w:t>31000L5990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31000L5990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Сельское хозяйство и рыболовство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31000L5990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31000L5990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"Развитие культуры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3200000000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4204,9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1531,3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1530,9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36,4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6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Организация, проведение мероприятий в сфере культуры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культуры, кинематографии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95,7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83,9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1024,8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326,5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42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519,0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9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Укрепление материально-технической базы и оснащение оборудованием культурно-досуговых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культуры, кинематографии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99,6</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99,6</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культуры, кинематографии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Развитие туризма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3200021320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3200021320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культуры, кинематографии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3200021320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3200021320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jc w:val="both"/>
              <w:rPr>
                <w:sz w:val="20"/>
                <w:szCs w:val="20"/>
              </w:rPr>
            </w:pPr>
            <w:r w:rsidRPr="00FA24E9">
              <w:rPr>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32000L4670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jc w:val="both"/>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32000L4670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jc w:val="both"/>
              <w:rPr>
                <w:sz w:val="20"/>
                <w:szCs w:val="20"/>
              </w:rPr>
            </w:pPr>
            <w:r w:rsidRPr="00FA24E9">
              <w:rPr>
                <w:sz w:val="20"/>
                <w:szCs w:val="20"/>
              </w:rPr>
              <w:t>Культура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32000L4670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7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32000L4670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"Развитие физической культуры и спорта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3300000000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5884,9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3785,0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3072,1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52,2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81,2</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1357,5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960,7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960,5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925,3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432,2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67,9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99,9</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Массовый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432,2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67,9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99,9</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227,0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99,9</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Приобретение спортивного инвентаря, оборудования и спортивной экипировки для спортивно-оздоровительной работы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486,8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237,5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237,5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3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Массовый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7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3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участия спортивных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3300040320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188,1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3300040320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188,1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Спорт высших достижений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3300040320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188,1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3300040320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218,3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188,1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86,2</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Спорт высших достижений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Региональный проект "Спорт - норма жизни"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3797,3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2343,5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1661,0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70,9</w:t>
            </w:r>
          </w:p>
        </w:tc>
      </w:tr>
      <w:tr w:rsidR="00EA1035" w:rsidRPr="00FA24E9" w:rsidTr="00E7211F">
        <w:trPr>
          <w:trHeight w:val="193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Массовый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66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условий для развития физической культуры и массового спорта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330P540008</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3046,6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330P540008</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3046,6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330P540008</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3046,6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Межбюджетные трансферты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330P540008</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3046,6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48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Массовый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68,2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3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"Комплексное развитие сельских территорий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3400000000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3153,1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2372,6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x</w:t>
            </w:r>
          </w:p>
        </w:tc>
      </w:tr>
      <w:tr w:rsidR="00EA1035" w:rsidRPr="00FA24E9" w:rsidTr="00E7211F">
        <w:trPr>
          <w:trHeight w:val="63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Мероприятия по устойчивому развитию сельских территорий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3400020080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EA1035" w:rsidRPr="00FA24E9" w:rsidRDefault="00EA1035" w:rsidP="00E7211F">
            <w:pPr>
              <w:rPr>
                <w:sz w:val="20"/>
                <w:szCs w:val="20"/>
              </w:rPr>
            </w:pPr>
            <w:r w:rsidRPr="00FA24E9">
              <w:rPr>
                <w:sz w:val="20"/>
                <w:szCs w:val="20"/>
              </w:rPr>
              <w:t>Жилищно-коммунальное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3400020080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Благоустройство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3400020080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Капитальные вложения в объекты государственной (муниципальной) собственности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3400020080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комплексного развития сельских территорий в части средств, несофинансируемых из федерального бюджета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34000А5760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67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Обеспечение комплексного развития сельских территорий (улучшение жилищных условий граждан, проживающих на сельских </w:t>
            </w:r>
            <w:r w:rsidRPr="00FA24E9">
              <w:rPr>
                <w:sz w:val="20"/>
                <w:szCs w:val="20"/>
              </w:rPr>
              <w:lastRenderedPageBreak/>
              <w:t>территориях)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lastRenderedPageBreak/>
              <w:t>34000А5766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Социальная политика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34000А5766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населения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34000А5766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34000А5766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1906,0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обеспечение комплексного развития сельских территорий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34000L5766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Социальная политика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34000L5766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населения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34000L5766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34000L5766</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"Профилактика правонарушений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3500000000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2535,6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2026,9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2026,9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79,9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Мероприятия по профилактике правонарушений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Организация отдыха детей Чаинского района в каникулярное время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312,2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312,2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312,2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Организация временного трудоустройства несоверленнолетних граждан в каникулярное время в образовательных учреждениях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84,3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84,3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84,3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84,3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организации отдыха детей в каникулярное время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3500040790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1437,0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3500040790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1437,0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3500040790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1437,0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3500040790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6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3500040790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1388,6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организацию отдыха детей в каникулярное время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253,6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253,6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253,6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0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253,6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"Развитие муниципальной службы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3600000000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Повышение эффективности муниципальной службы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Профессиональная подготовка, переподготовка и повышение квалификации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"Профилактика террористической и экстремистской деятельности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3800000000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Информационное обеспечение населения и проведение мероприятий по предупреждению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8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"Доступное дополнительное образование детей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4000000000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1248,6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66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Реализация модели персонифицированного финансирования дополнительного образования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1248,6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1248,6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1248,6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9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1248,6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lastRenderedPageBreak/>
              <w:t>Муниципальная программа "Содержание объектов капитального строительства, находящихся в муниципальной собственности Чаинского районаи приобретение имуществав муниципальную собственность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4100000000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1512,3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Капитальный и текущий ремонт муниципального жилищного фонда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Жилищно-коммунальное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Жилищное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Приобретение объекта недвижимого имущества в муниципальную собственность</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Жилищно-коммунальное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Жилищное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Капитальные вложения в объекты государственной (муниципальной) собственности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"Сохранение и укрепление общественного здоровья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4200000000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Проведение информационно-разъяснительных мероприятий, напрвленных на популяризацию здорового образа жизни.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Молодежная политика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94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4300000000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27162,7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2176,9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2176,9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72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Капитальный ремонт и (или) ремонт автомобильных дорог общего пользования местного значения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4300040930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4300040930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Дорожное хозяйство (дорожные фонды)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4300040930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20300,0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4300040930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9775,4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Межбюджетные трансферты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4300040930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10524,6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Осуществление деятельности по содержанию автомобильных дорог общего пользования местного значения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4747,8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4747,8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Дорожное хозяйство (дорожные фонды)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4747,8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4747,8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1964,0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Осуществление деятельности по содержанию лодочных переправ</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321,5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321,5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Транспорт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321,5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212,9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66,4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Иные бюджетные ассигнования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800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Осуществлениедеятельности по содержанию и ремонту пешеходных переходов</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1351,8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Жилищно-коммунальное хозяйство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1351,8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Благоустройство</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1351,8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4300062040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1351,8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43000S0930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43000S0930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Дорожное хозяйство (дорожные фонды)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43000S0930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43000S0930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"Организация предоставления дошкольного образования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4400000000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48120,3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23516,8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23516,8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48,9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Дошкольные организации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4400001010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16558,2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4400001010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16558,2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4400001010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16558,2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4400001010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16558,2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7720,2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46,6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за период мобилизации одного из родителей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119,1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119,1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119,1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119,1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310,2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310,2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310,2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310,2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27433,4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27433,4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27433,4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Предоставление субсидий бюджетным, автономным учреждениям и иным </w:t>
            </w:r>
            <w:r w:rsidRPr="00FA24E9">
              <w:rPr>
                <w:sz w:val="20"/>
                <w:szCs w:val="20"/>
              </w:rPr>
              <w:lastRenderedPageBreak/>
              <w:t>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lastRenderedPageBreak/>
              <w:t>4400040370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27433,4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14219,6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40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психолого-педагогической,диагностической и консультативной помощи. В том числе в дошкольшых образовательных организациях и общеобразовательных организациях, если в них созданы соответствующие консультационные центры, родителяи (законным представителям)несовершеннолетних обучающихся, обеспечивающих получение детьми дошкольного образования в форме семейного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249,8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2916,4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2916,4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2916,4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4400040390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2916,4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1166,6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бесплатнвм двухразовым питанием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4400041330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93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"Организация предоставления начального общего, основного общего, среднего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4500000000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389781,5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223247,2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222288,7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57,0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99,6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Общеобразовательные организации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4500001020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41594,9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4500001020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41594,9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4500001020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41594,9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4500001020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41594,9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20477,2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Школа-интернат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552,1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1338,9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Иные бюджетные ассигнования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4500002020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800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Исполнение судебных актов, уплата исполнительских сборов</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за период мобилизации одного из родителей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4500020290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обучения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48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образованияв муниципальных общеобразовательных организациях в Томской области, обеспечение дополнительногообразованиядетей в муниципальнвх общеобразовательных организациях в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279658,3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161702,1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160914,4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99,5</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279658,3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161702,1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160914,4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99,5</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279658,3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161702,1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160914,4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99,5</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31507,1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17500,6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16736,4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95,6</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393,0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70,8</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247758,2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144121,0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144121,0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93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948,8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Достижение целевых показателей по плану мероприятий ("дорожной карте") "Изменение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25880,1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25880,1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25880,1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12319,7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47,6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2601,8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1015,6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1015,5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39,0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23278,3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11304,2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11304,2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386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Организация предоставления общедоступного и бесплатного наяального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соновных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6404,2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3361,1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3190,4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94,9</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6404,2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3361,1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3190,4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94,9</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6404,2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3361,1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3190,4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94,9</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1944,7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1659,0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1508,5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77,6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90,9</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4119,5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1478,5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1458,6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98,7</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Иные бюджетные ассигнования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4500040480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800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223,6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223,3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99,9</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3530,1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1855,8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52,6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200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67,7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4500041330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3462,4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1833,8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1833,8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20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образования,образовательные программы среднего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45000L3030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19699,9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45000L3030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19699,9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45000L3030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19699,9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17768,0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45000L3030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1013,1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45000L3030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18686,8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17031,2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17031,2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91,1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45000R3040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5785,0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45000R3041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5785,0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45000R3041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5785,0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45000R3041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5785,0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45000R3041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5785,0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2435,3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45000S0440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45000S0440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45000S0440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45000S0440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377,8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217,4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57,5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Ркгиональный проект "Патриотическое воспитание граждан Российской федерации"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450EВ00000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450EВ51790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450EВ51790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450EВ51790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450EВ51790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1622,1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976,0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60,2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4600000000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11817,7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6501,1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6501,1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55,0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Дом детского творчества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4600001050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7201,2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4600001050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7201,2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4600001050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7201,2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4600001050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7201,2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61,5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159,4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Стимулирующие выплаты в муниципальных организациях дополнительного образования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2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Достижение целеых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1977,0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45,5</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675"/>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Реализация проектов, отобранных по итогам проведения конкурса проектов детского и социального туризма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4600041180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Национальная экономика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4600041180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национальной экономики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4600041180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4600041180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4700000000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12149,3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6914,3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6914,3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56,9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Спортивная школа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9152,8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5155,7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5155,7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56,3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8718,0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8718,0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8718,0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4901,6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56,2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Физическая культура и спорт</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Спорт высших достижений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4700001060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434,8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254,1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Стимулирующие выплаты в муниципальных организациях дополнительного образования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58,4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2718,5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2718,5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2718,5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4700040410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2718,5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1729,7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4800000000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2967,0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1342,8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1342,8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Централизованная бухгалтерия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4800001070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2750,5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4800001070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2750,5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4800001070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2750,5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4800001070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2750,5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1230,7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Укрепление материально-технической базы муниципальных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Предоставление субсидий бюджетным, автономным учреждениям и иным </w:t>
            </w:r>
            <w:r w:rsidRPr="00FA24E9">
              <w:rPr>
                <w:sz w:val="20"/>
                <w:szCs w:val="20"/>
              </w:rPr>
              <w:lastRenderedPageBreak/>
              <w:t>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lastRenderedPageBreak/>
              <w:t>4800020260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72,0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Другие вопросы в области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4800020330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40,1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27,8</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"Развитие инфраструктуры образования на территории Чаинского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4900000000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123430,8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5343,2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5343,2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Разработка проектно-сметной докусентации и проведение капитальных и (или) текущих ремонтов объектов недвижимого имущества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6323,9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6323,9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6323,9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6323,9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2209,1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34,9</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Укрепление материально-технической базы муниципальных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964,2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69,9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764,8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129,5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3204,9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1225,3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1225,3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3204,9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1225,3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1225,3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Дошкольное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83,3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83,3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2826,7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2826,7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288,4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257,7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257,7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4900020270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288,4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257,7</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257,7</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Благоустройство территории муниципальных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3417,2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2674,4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2674,4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2674,4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4900020310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742,8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180,0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Капитальный ремонт муниципальных объектов недвижимого имущества (включая разработку проектной документации)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106751,0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106751,0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106751,0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106751,0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Модернизация структурированных кабельных сетей иуниципальных общеобразовательных организаций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4900041350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4900041350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4900041350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4900041350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214,5</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4900041440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2005,0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49000S0620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49000S0620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49000S0620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49000S0620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106,9</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Региональный проект "Успех каждого ребенка"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490Е200000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93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разлтчных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490Е251710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490Е251710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Общее 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490Е251710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490Е251710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443,2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"Создание условий для обеспечения населения Чаинского района библиотечными услугами"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5000000000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33567,7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15887,8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15887,8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47,3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Библиотеки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5000001080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14939,7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5000001080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14939,7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5000001080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14939,7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5000001080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14939,7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7662,3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51,3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230,1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х</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Укрепление материально-технической базы муниципальных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5000020260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73,4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153,4</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Достижение целевых паказателей по палну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5000040650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16038,0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5000040650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16038,0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5000040650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16038,0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5000040650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16038,0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8019,0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50000L5191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50000L5191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50000L5191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50000L5191</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133,1</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Региональный проект "Культурная среда"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500А100000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Создание модельных муниципальных библиотек</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500А1Д4540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Культура, кинематография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500А1Д4540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 xml:space="preserve">Культура </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500А1Д4540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500А1Д4540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2000,0</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b/>
                <w:bCs/>
                <w:sz w:val="20"/>
                <w:szCs w:val="20"/>
              </w:rPr>
            </w:pPr>
            <w:r w:rsidRPr="00FA24E9">
              <w:rPr>
                <w:b/>
                <w:bCs/>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5100000000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b/>
                <w:bCs/>
                <w:sz w:val="20"/>
                <w:szCs w:val="20"/>
              </w:rPr>
            </w:pPr>
            <w:r w:rsidRPr="00FA24E9">
              <w:rPr>
                <w:b/>
                <w:bCs/>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20597,7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12838,1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12785,3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62,1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b/>
                <w:bCs/>
                <w:sz w:val="20"/>
                <w:szCs w:val="20"/>
              </w:rPr>
            </w:pPr>
            <w:r w:rsidRPr="00FA24E9">
              <w:rPr>
                <w:b/>
                <w:bCs/>
                <w:sz w:val="20"/>
                <w:szCs w:val="20"/>
              </w:rPr>
              <w:t>99,6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Детская художественная школа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4473,7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4473,7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4473,7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4473,7</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2934,2</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65,6</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Детская музыкальная школа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4990,9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4990,9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4990,9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5100001040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4990,9</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3256,6</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65,3</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Разработка проектно-сметной докусентации и проведение капитальных и (или) текущих ремонтов объектов недвижимого имущества</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1419,2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1419,2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1419,2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5100020250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1419,2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x</w:t>
            </w:r>
          </w:p>
        </w:tc>
      </w:tr>
      <w:tr w:rsidR="00EA1035" w:rsidRPr="00FA24E9" w:rsidTr="00E7211F">
        <w:trPr>
          <w:trHeight w:val="1380"/>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311,3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311,3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311,3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5100020330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311,3</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200,4</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64,4</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828"/>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Стимулирующие выплаты в муниципальных организациях дополнительного образования Томской области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313,8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313,8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313,8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5100040400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313,8</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201,0</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64,1</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165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5100040670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4881,6</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2440,8</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100,0</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Государственная поддержка отрасли культуры</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510А100000</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4207,2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3805,1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3752,3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98,6</w:t>
            </w:r>
          </w:p>
        </w:tc>
      </w:tr>
      <w:tr w:rsidR="00EA1035" w:rsidRPr="00FA24E9" w:rsidTr="00E7211F">
        <w:trPr>
          <w:trHeight w:val="1104"/>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510А155192</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4207,2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3805,1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3752,3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Образование</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510А155192</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4207,2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3805,1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3752,3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98,6</w:t>
            </w:r>
          </w:p>
        </w:tc>
      </w:tr>
      <w:tr w:rsidR="00EA1035" w:rsidRPr="00FA24E9" w:rsidTr="00E7211F">
        <w:trPr>
          <w:trHeight w:val="276"/>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Дополнительное образование детей</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510А155192</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 </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4207,2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3805,1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3752,3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98,6</w:t>
            </w:r>
          </w:p>
        </w:tc>
      </w:tr>
      <w:tr w:rsidR="00EA1035" w:rsidRPr="00FA24E9" w:rsidTr="00E7211F">
        <w:trPr>
          <w:trHeight w:val="552"/>
        </w:trPr>
        <w:tc>
          <w:tcPr>
            <w:tcW w:w="3865" w:type="dxa"/>
            <w:tcBorders>
              <w:top w:val="nil"/>
              <w:left w:val="single" w:sz="4" w:space="0" w:color="auto"/>
              <w:bottom w:val="single" w:sz="4" w:space="0" w:color="auto"/>
              <w:right w:val="single" w:sz="4" w:space="0" w:color="auto"/>
            </w:tcBorders>
            <w:shd w:val="clear" w:color="auto" w:fill="auto"/>
            <w:hideMark/>
          </w:tcPr>
          <w:p w:rsidR="00EA1035" w:rsidRPr="00FA24E9" w:rsidRDefault="00EA1035" w:rsidP="00E7211F">
            <w:pPr>
              <w:rPr>
                <w:sz w:val="20"/>
                <w:szCs w:val="20"/>
              </w:rPr>
            </w:pPr>
            <w:r w:rsidRPr="00FA24E9">
              <w:rPr>
                <w:sz w:val="20"/>
                <w:szCs w:val="20"/>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510А155192</w:t>
            </w:r>
          </w:p>
        </w:tc>
        <w:tc>
          <w:tcPr>
            <w:tcW w:w="88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center"/>
              <w:rPr>
                <w:sz w:val="20"/>
                <w:szCs w:val="20"/>
              </w:rPr>
            </w:pPr>
            <w:r w:rsidRPr="00FA24E9">
              <w:rPr>
                <w:sz w:val="20"/>
                <w:szCs w:val="20"/>
              </w:rPr>
              <w:t>600</w:t>
            </w:r>
          </w:p>
        </w:tc>
        <w:tc>
          <w:tcPr>
            <w:tcW w:w="114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4207,2</w:t>
            </w:r>
          </w:p>
        </w:tc>
        <w:tc>
          <w:tcPr>
            <w:tcW w:w="1287"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3805,1</w:t>
            </w:r>
          </w:p>
        </w:tc>
        <w:tc>
          <w:tcPr>
            <w:tcW w:w="1720"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3752,3</w:t>
            </w:r>
          </w:p>
        </w:tc>
        <w:tc>
          <w:tcPr>
            <w:tcW w:w="1398"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89,2</w:t>
            </w:r>
          </w:p>
        </w:tc>
        <w:tc>
          <w:tcPr>
            <w:tcW w:w="851" w:type="dxa"/>
            <w:tcBorders>
              <w:top w:val="nil"/>
              <w:left w:val="nil"/>
              <w:bottom w:val="single" w:sz="4" w:space="0" w:color="auto"/>
              <w:right w:val="single" w:sz="4" w:space="0" w:color="auto"/>
            </w:tcBorders>
            <w:shd w:val="clear" w:color="auto" w:fill="auto"/>
            <w:vAlign w:val="center"/>
            <w:hideMark/>
          </w:tcPr>
          <w:p w:rsidR="00EA1035" w:rsidRPr="00FA24E9" w:rsidRDefault="00EA1035" w:rsidP="00E7211F">
            <w:pPr>
              <w:jc w:val="right"/>
              <w:rPr>
                <w:sz w:val="20"/>
                <w:szCs w:val="20"/>
              </w:rPr>
            </w:pPr>
            <w:r w:rsidRPr="00FA24E9">
              <w:rPr>
                <w:sz w:val="20"/>
                <w:szCs w:val="20"/>
              </w:rPr>
              <w:t>98,6</w:t>
            </w:r>
          </w:p>
        </w:tc>
      </w:tr>
      <w:tr w:rsidR="00EA1035" w:rsidRPr="00FA24E9" w:rsidTr="00E7211F">
        <w:trPr>
          <w:trHeight w:val="264"/>
        </w:trPr>
        <w:tc>
          <w:tcPr>
            <w:tcW w:w="3865" w:type="dxa"/>
            <w:tcBorders>
              <w:top w:val="nil"/>
              <w:left w:val="nil"/>
              <w:bottom w:val="nil"/>
              <w:right w:val="nil"/>
            </w:tcBorders>
            <w:shd w:val="clear" w:color="auto" w:fill="auto"/>
            <w:vAlign w:val="bottom"/>
            <w:hideMark/>
          </w:tcPr>
          <w:p w:rsidR="00EA1035" w:rsidRPr="00FA24E9" w:rsidRDefault="00EA1035" w:rsidP="00E7211F">
            <w:pPr>
              <w:jc w:val="right"/>
              <w:rPr>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8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720"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398"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51"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r>
      <w:tr w:rsidR="00EA1035" w:rsidRPr="00FA24E9" w:rsidTr="00E7211F">
        <w:trPr>
          <w:trHeight w:val="264"/>
        </w:trPr>
        <w:tc>
          <w:tcPr>
            <w:tcW w:w="3865"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423"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8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62"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766"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14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287"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720"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1398"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c>
          <w:tcPr>
            <w:tcW w:w="851" w:type="dxa"/>
            <w:tcBorders>
              <w:top w:val="nil"/>
              <w:left w:val="nil"/>
              <w:bottom w:val="nil"/>
              <w:right w:val="nil"/>
            </w:tcBorders>
            <w:shd w:val="clear" w:color="auto" w:fill="auto"/>
            <w:vAlign w:val="bottom"/>
            <w:hideMark/>
          </w:tcPr>
          <w:p w:rsidR="00EA1035" w:rsidRPr="00FA24E9" w:rsidRDefault="00EA1035" w:rsidP="00E7211F">
            <w:pPr>
              <w:rPr>
                <w:sz w:val="20"/>
                <w:szCs w:val="20"/>
              </w:rPr>
            </w:pPr>
          </w:p>
        </w:tc>
      </w:tr>
    </w:tbl>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pPr>
    </w:p>
    <w:p w:rsidR="00EA1035" w:rsidRPr="00FA24E9" w:rsidRDefault="00EA1035" w:rsidP="00EA1035">
      <w:pPr>
        <w:rPr>
          <w:b/>
          <w:sz w:val="20"/>
          <w:szCs w:val="20"/>
        </w:rPr>
        <w:sectPr w:rsidR="00EA1035" w:rsidRPr="00FA24E9" w:rsidSect="00AA1127">
          <w:pgSz w:w="16838" w:h="11906" w:orient="landscape"/>
          <w:pgMar w:top="1701" w:right="1134" w:bottom="567" w:left="1134" w:header="709" w:footer="709" w:gutter="0"/>
          <w:cols w:space="708"/>
          <w:docGrid w:linePitch="360"/>
        </w:sectPr>
      </w:pPr>
    </w:p>
    <w:p w:rsidR="00EA1035" w:rsidRPr="00FA24E9" w:rsidRDefault="00EA1035" w:rsidP="00EA1035">
      <w:pPr>
        <w:rPr>
          <w:b/>
          <w:sz w:val="20"/>
          <w:szCs w:val="20"/>
        </w:rPr>
      </w:pPr>
    </w:p>
    <w:p w:rsidR="00EA1035" w:rsidRPr="00DC373B" w:rsidRDefault="00EA1035" w:rsidP="00EA1035">
      <w:pPr>
        <w:jc w:val="right"/>
        <w:rPr>
          <w:sz w:val="20"/>
          <w:szCs w:val="20"/>
        </w:rPr>
      </w:pPr>
      <w:r w:rsidRPr="00DC373B">
        <w:rPr>
          <w:sz w:val="20"/>
          <w:szCs w:val="20"/>
        </w:rPr>
        <w:t>Приложение 5</w:t>
      </w:r>
    </w:p>
    <w:p w:rsidR="00EA1035" w:rsidRPr="00DC373B" w:rsidRDefault="00EA1035" w:rsidP="00EA1035">
      <w:pPr>
        <w:jc w:val="right"/>
        <w:rPr>
          <w:sz w:val="20"/>
          <w:szCs w:val="20"/>
        </w:rPr>
      </w:pPr>
      <w:r w:rsidRPr="00DC373B">
        <w:rPr>
          <w:sz w:val="20"/>
          <w:szCs w:val="20"/>
        </w:rPr>
        <w:t>к постановлению Администрации Чаинского района</w:t>
      </w:r>
    </w:p>
    <w:p w:rsidR="00EA1035" w:rsidRPr="00DC373B" w:rsidRDefault="00EA1035" w:rsidP="00EA1035">
      <w:pPr>
        <w:jc w:val="right"/>
        <w:rPr>
          <w:sz w:val="20"/>
          <w:szCs w:val="20"/>
        </w:rPr>
      </w:pPr>
      <w:r w:rsidRPr="00DC373B">
        <w:rPr>
          <w:sz w:val="20"/>
          <w:szCs w:val="20"/>
        </w:rPr>
        <w:t>от 23.07.2024 № 399</w:t>
      </w:r>
    </w:p>
    <w:p w:rsidR="00EA1035" w:rsidRPr="00DC373B" w:rsidRDefault="00EA1035" w:rsidP="00EA1035">
      <w:pPr>
        <w:jc w:val="right"/>
        <w:rPr>
          <w:sz w:val="20"/>
          <w:szCs w:val="20"/>
        </w:rPr>
      </w:pPr>
    </w:p>
    <w:p w:rsidR="00EA1035" w:rsidRPr="00DC373B" w:rsidRDefault="00EA1035" w:rsidP="00EA1035">
      <w:pPr>
        <w:jc w:val="right"/>
        <w:rPr>
          <w:sz w:val="20"/>
          <w:szCs w:val="20"/>
        </w:rPr>
      </w:pPr>
    </w:p>
    <w:p w:rsidR="00EA1035" w:rsidRPr="00DC373B" w:rsidRDefault="00EA1035" w:rsidP="00EA1035">
      <w:pPr>
        <w:jc w:val="right"/>
        <w:rPr>
          <w:sz w:val="20"/>
          <w:szCs w:val="20"/>
        </w:rPr>
      </w:pPr>
    </w:p>
    <w:p w:rsidR="00EA1035" w:rsidRPr="00DC373B" w:rsidRDefault="00EA1035" w:rsidP="00EA1035">
      <w:pPr>
        <w:jc w:val="center"/>
        <w:rPr>
          <w:b/>
          <w:sz w:val="20"/>
          <w:szCs w:val="20"/>
        </w:rPr>
      </w:pPr>
      <w:r w:rsidRPr="00DC373B">
        <w:rPr>
          <w:b/>
          <w:sz w:val="20"/>
          <w:szCs w:val="20"/>
        </w:rPr>
        <w:t>ПОЯСНИТЕЛЬНАЯ ЗАПИСКА</w:t>
      </w:r>
    </w:p>
    <w:p w:rsidR="00EA1035" w:rsidRPr="00DC373B" w:rsidRDefault="00EA1035" w:rsidP="00EA1035">
      <w:pPr>
        <w:jc w:val="center"/>
        <w:rPr>
          <w:b/>
          <w:sz w:val="20"/>
          <w:szCs w:val="20"/>
        </w:rPr>
      </w:pPr>
      <w:r w:rsidRPr="00DC373B">
        <w:rPr>
          <w:b/>
          <w:sz w:val="20"/>
          <w:szCs w:val="20"/>
        </w:rPr>
        <w:t xml:space="preserve">к отчету об исполнении бюджета муниципального образования </w:t>
      </w:r>
    </w:p>
    <w:p w:rsidR="00EA1035" w:rsidRPr="00DC373B" w:rsidRDefault="00EA1035" w:rsidP="00EA1035">
      <w:pPr>
        <w:jc w:val="center"/>
        <w:rPr>
          <w:b/>
          <w:sz w:val="20"/>
          <w:szCs w:val="20"/>
        </w:rPr>
      </w:pPr>
      <w:r w:rsidRPr="00DC373B">
        <w:rPr>
          <w:b/>
          <w:sz w:val="20"/>
          <w:szCs w:val="20"/>
        </w:rPr>
        <w:t>«Чаинский район Томской области»</w:t>
      </w:r>
    </w:p>
    <w:p w:rsidR="00EA1035" w:rsidRPr="00DC373B" w:rsidRDefault="00EA1035" w:rsidP="00EA1035">
      <w:pPr>
        <w:jc w:val="center"/>
        <w:rPr>
          <w:b/>
          <w:sz w:val="20"/>
          <w:szCs w:val="20"/>
        </w:rPr>
      </w:pPr>
      <w:r w:rsidRPr="00DC373B">
        <w:rPr>
          <w:b/>
          <w:sz w:val="20"/>
          <w:szCs w:val="20"/>
        </w:rPr>
        <w:t xml:space="preserve"> за 1 полугодие 2024 года</w:t>
      </w:r>
    </w:p>
    <w:p w:rsidR="00EA1035" w:rsidRPr="00DC373B" w:rsidRDefault="00EA1035" w:rsidP="00EA1035">
      <w:pPr>
        <w:jc w:val="center"/>
        <w:rPr>
          <w:b/>
          <w:sz w:val="20"/>
          <w:szCs w:val="20"/>
        </w:rPr>
      </w:pPr>
    </w:p>
    <w:p w:rsidR="00EA1035" w:rsidRPr="00DC373B" w:rsidRDefault="00EA1035" w:rsidP="00EA1035">
      <w:pPr>
        <w:ind w:firstLine="851"/>
        <w:jc w:val="both"/>
        <w:rPr>
          <w:sz w:val="20"/>
          <w:szCs w:val="20"/>
        </w:rPr>
      </w:pPr>
      <w:r w:rsidRPr="00DC373B">
        <w:rPr>
          <w:sz w:val="20"/>
          <w:szCs w:val="20"/>
        </w:rPr>
        <w:t>Доходы муниципального образования «Чаинский район Томской области» за 1 полугодие 2024 года исполнены в сумме 483409,2 тыс. рублей, в том числе налоговые и неналоговые доходы – 56302,6 тыс. рублей, безвозмездные поступления – 427106,6 тыс. рублей.</w:t>
      </w:r>
    </w:p>
    <w:p w:rsidR="00EA1035" w:rsidRPr="00DC373B" w:rsidRDefault="00EA1035" w:rsidP="00EA1035">
      <w:pPr>
        <w:ind w:firstLine="709"/>
        <w:jc w:val="both"/>
        <w:rPr>
          <w:sz w:val="20"/>
          <w:szCs w:val="20"/>
        </w:rPr>
      </w:pPr>
      <w:r w:rsidRPr="00DC373B">
        <w:rPr>
          <w:sz w:val="20"/>
          <w:szCs w:val="20"/>
        </w:rPr>
        <w:t>План поступлений по налоговым платежам на отчетный период установлен в сумме 54773,9 тыс. рублей и исполнен в сумме 55185,1 тыс. рублей или на 100,8%. Перевыполнен кассовый план поступлений на сумму 411,2 тыс. рублей.</w:t>
      </w:r>
    </w:p>
    <w:p w:rsidR="00EA1035" w:rsidRPr="00DC373B" w:rsidRDefault="00EA1035" w:rsidP="00EA1035">
      <w:pPr>
        <w:ind w:firstLine="709"/>
        <w:jc w:val="both"/>
        <w:rPr>
          <w:sz w:val="20"/>
          <w:szCs w:val="20"/>
        </w:rPr>
      </w:pPr>
      <w:r w:rsidRPr="00DC373B">
        <w:rPr>
          <w:sz w:val="20"/>
          <w:szCs w:val="20"/>
        </w:rPr>
        <w:t>По налогу, взимаемому в связи с применением упрощенной системы налогообложения на 121,5 тыс. рублей в связи с увеличением поступлений по исчисленной сумме годового расчета и авансовым платежам некоторых налогоплательщиков.</w:t>
      </w:r>
    </w:p>
    <w:p w:rsidR="00EA1035" w:rsidRPr="00DC373B" w:rsidRDefault="00EA1035" w:rsidP="00EA1035">
      <w:pPr>
        <w:ind w:firstLine="709"/>
        <w:jc w:val="both"/>
        <w:rPr>
          <w:sz w:val="20"/>
          <w:szCs w:val="20"/>
        </w:rPr>
      </w:pPr>
      <w:r w:rsidRPr="00DC373B">
        <w:rPr>
          <w:sz w:val="20"/>
          <w:szCs w:val="20"/>
        </w:rPr>
        <w:t>По налогу, взимаемому в связи с применением патентной системы налогообложения план перевыполнен на 239,7 тыс. рублей в связи с ростом суммы налога, уплаченной в 2024 году (в том числе за 2023 год по сроку уплаты 09.01.2024).</w:t>
      </w:r>
    </w:p>
    <w:p w:rsidR="00EA1035" w:rsidRPr="00DC373B" w:rsidRDefault="00EA1035" w:rsidP="00EA1035">
      <w:pPr>
        <w:ind w:firstLine="709"/>
        <w:jc w:val="both"/>
        <w:rPr>
          <w:sz w:val="20"/>
          <w:szCs w:val="20"/>
        </w:rPr>
      </w:pPr>
      <w:r w:rsidRPr="00DC373B">
        <w:rPr>
          <w:sz w:val="20"/>
          <w:szCs w:val="20"/>
        </w:rPr>
        <w:t>По неналоговым доходам кассовый план на отчетный период установлен в сумме 985,8 тыс. рублей и исполнен в сумме 1117,5 тыс. рублей или на 113,4%. План перевыполнен на сумму 131,7 тыс. рублей.</w:t>
      </w:r>
    </w:p>
    <w:p w:rsidR="00EA1035" w:rsidRPr="00DC373B" w:rsidRDefault="00EA1035" w:rsidP="00EA1035">
      <w:pPr>
        <w:ind w:firstLine="709"/>
        <w:jc w:val="both"/>
        <w:rPr>
          <w:sz w:val="20"/>
          <w:szCs w:val="20"/>
        </w:rPr>
      </w:pPr>
      <w:r w:rsidRPr="00DC373B">
        <w:rPr>
          <w:sz w:val="20"/>
          <w:szCs w:val="20"/>
        </w:rPr>
        <w:t>Перевыполнен план по доходам от оказания платных услуг и компенсации затрат государства на 104,9 тыс. рублей в связи с:</w:t>
      </w:r>
    </w:p>
    <w:p w:rsidR="00EA1035" w:rsidRPr="00DC373B" w:rsidRDefault="00EA1035" w:rsidP="00EA1035">
      <w:pPr>
        <w:ind w:firstLine="709"/>
        <w:jc w:val="both"/>
        <w:rPr>
          <w:sz w:val="20"/>
          <w:szCs w:val="20"/>
        </w:rPr>
      </w:pPr>
      <w:r w:rsidRPr="00DC373B">
        <w:rPr>
          <w:sz w:val="20"/>
          <w:szCs w:val="20"/>
        </w:rPr>
        <w:t>поступлением доходов от оказания платных услуг (работ) получателями средств бюджетов в сумме 43,9 тыс. рублей (поступление доходов от Коломинского и Чаинского домов культуры);</w:t>
      </w:r>
    </w:p>
    <w:p w:rsidR="00EA1035" w:rsidRPr="00DC373B" w:rsidRDefault="00EA1035" w:rsidP="00EA1035">
      <w:pPr>
        <w:ind w:firstLine="709"/>
        <w:jc w:val="both"/>
        <w:rPr>
          <w:sz w:val="20"/>
          <w:szCs w:val="20"/>
        </w:rPr>
      </w:pPr>
      <w:r w:rsidRPr="00DC373B">
        <w:rPr>
          <w:sz w:val="20"/>
          <w:szCs w:val="20"/>
        </w:rPr>
        <w:t>поступлением суммы возврата от физических лиц средств субсидий и субвенций областного бюджета 2023 года в сумме 61,0 тыс. рублей.</w:t>
      </w:r>
    </w:p>
    <w:p w:rsidR="00EA1035" w:rsidRPr="00DC373B" w:rsidRDefault="00EA1035" w:rsidP="00EA1035">
      <w:pPr>
        <w:ind w:firstLine="709"/>
        <w:jc w:val="both"/>
        <w:rPr>
          <w:sz w:val="20"/>
          <w:szCs w:val="20"/>
        </w:rPr>
      </w:pPr>
      <w:r w:rsidRPr="00DC373B">
        <w:rPr>
          <w:sz w:val="20"/>
          <w:szCs w:val="20"/>
        </w:rPr>
        <w:t>По доходам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план перевыполнен на 35,8 тыс. руб. в связи с незапланированной продажей земельного участка.</w:t>
      </w:r>
    </w:p>
    <w:p w:rsidR="00EA1035" w:rsidRPr="00DC373B" w:rsidRDefault="00EA1035" w:rsidP="00EA1035">
      <w:pPr>
        <w:ind w:firstLine="709"/>
        <w:jc w:val="both"/>
        <w:rPr>
          <w:sz w:val="20"/>
          <w:szCs w:val="20"/>
        </w:rPr>
      </w:pPr>
      <w:r w:rsidRPr="00DC373B">
        <w:rPr>
          <w:sz w:val="20"/>
          <w:szCs w:val="20"/>
        </w:rPr>
        <w:t>Поступления налоговых и неналоговых доходов в районный бюджет за 1 полугодие 2024 года по сравнению с поступлениями соответствующего периода прошлого года увеличились на 15568,3 тыс. рублей или на 38,2%, в сопоставимых условиях увеличились на 10733,8 тыс. рублей (56302,6-(40734,3-35015,1+(35015,1/62,94%*71,63%)=45568,8)) или на 23,6% (10733,8/45568,8*100).</w:t>
      </w:r>
    </w:p>
    <w:p w:rsidR="00EA1035" w:rsidRPr="00DC373B" w:rsidRDefault="00EA1035" w:rsidP="00EA1035">
      <w:pPr>
        <w:ind w:firstLine="709"/>
        <w:jc w:val="both"/>
        <w:rPr>
          <w:sz w:val="20"/>
          <w:szCs w:val="20"/>
        </w:rPr>
      </w:pPr>
      <w:r w:rsidRPr="00DC373B">
        <w:rPr>
          <w:sz w:val="20"/>
          <w:szCs w:val="20"/>
        </w:rPr>
        <w:t>Наибольшее увеличение поступлений за 1 полугодие 2024 года по сравнению с аналогичным периодом прошлого года:</w:t>
      </w:r>
    </w:p>
    <w:p w:rsidR="00EA1035" w:rsidRPr="00DC373B" w:rsidRDefault="00EA1035" w:rsidP="00EA1035">
      <w:pPr>
        <w:ind w:firstLine="709"/>
        <w:jc w:val="both"/>
        <w:rPr>
          <w:sz w:val="20"/>
          <w:szCs w:val="20"/>
        </w:rPr>
      </w:pPr>
      <w:r w:rsidRPr="00DC373B">
        <w:rPr>
          <w:sz w:val="20"/>
          <w:szCs w:val="20"/>
        </w:rPr>
        <w:t>по налогу на доходы физических лиц на 13685,2 тыс. рублей (в сопоставимых условиях на 8850,7 тыс. рублей) в связи с увеличением минимального размера оплаты труда с 1 января 2024 года, повышением фондов оплаты труда работников бюджетной сферы с 1 октября 2023 года на 5,5%, увеличением среднемесячной заработной платы работникам, попадающим под действие Указов Президента («дорожные карты»);</w:t>
      </w:r>
    </w:p>
    <w:p w:rsidR="00EA1035" w:rsidRPr="00DC373B" w:rsidRDefault="00EA1035" w:rsidP="00EA1035">
      <w:pPr>
        <w:ind w:firstLine="709"/>
        <w:jc w:val="both"/>
        <w:rPr>
          <w:sz w:val="20"/>
          <w:szCs w:val="20"/>
        </w:rPr>
      </w:pPr>
      <w:r w:rsidRPr="00DC373B">
        <w:rPr>
          <w:sz w:val="20"/>
          <w:szCs w:val="20"/>
        </w:rPr>
        <w:t>по налогу, взимаемому в связи с применением упрощенной системы налогообложения на 902,4 тыс. рублей в связи с увеличением поступлений по исчисленной сумме годового расчета и авансовым платежам некоторых налогоплательщиков, а также отсутствием платежей в 1 полугодии 2023 года от некоторых налогоплательщиков;</w:t>
      </w:r>
    </w:p>
    <w:p w:rsidR="00EA1035" w:rsidRPr="00DC373B" w:rsidRDefault="00EA1035" w:rsidP="00EA1035">
      <w:pPr>
        <w:ind w:firstLine="709"/>
        <w:jc w:val="both"/>
        <w:rPr>
          <w:sz w:val="20"/>
          <w:szCs w:val="20"/>
        </w:rPr>
      </w:pPr>
      <w:r w:rsidRPr="00DC373B">
        <w:rPr>
          <w:sz w:val="20"/>
          <w:szCs w:val="20"/>
        </w:rPr>
        <w:t>по налогу, взимаемому в связи с применением патентной системы налогообложения на 652,3 тыс. рублей в связи с проведением конвертационных мероприятий по переходу на единый налоговый счет и проведением зачетов переплаты на единый налоговый счет в 2023 году;</w:t>
      </w:r>
    </w:p>
    <w:p w:rsidR="00EA1035" w:rsidRPr="00DC373B" w:rsidRDefault="00EA1035" w:rsidP="00EA1035">
      <w:pPr>
        <w:ind w:firstLine="709"/>
        <w:jc w:val="both"/>
        <w:rPr>
          <w:sz w:val="20"/>
          <w:szCs w:val="20"/>
        </w:rPr>
      </w:pPr>
      <w:r w:rsidRPr="00DC373B">
        <w:rPr>
          <w:sz w:val="20"/>
          <w:szCs w:val="20"/>
        </w:rPr>
        <w:t>по государственной пошлине на 101,0 тыс. рублей в связи с увеличением количества поданных исковых заявлений по отношению к 2023 году.</w:t>
      </w:r>
    </w:p>
    <w:p w:rsidR="00EA1035" w:rsidRPr="00DC373B" w:rsidRDefault="00EA1035" w:rsidP="00EA1035">
      <w:pPr>
        <w:ind w:firstLine="709"/>
        <w:jc w:val="both"/>
        <w:rPr>
          <w:sz w:val="20"/>
          <w:szCs w:val="20"/>
        </w:rPr>
      </w:pPr>
      <w:r w:rsidRPr="00DC373B">
        <w:rPr>
          <w:sz w:val="20"/>
          <w:szCs w:val="20"/>
        </w:rPr>
        <w:t>Также в феврале 2023 года по налоговым доходам прошло списание сумм денежных средств в целях исполнения распоряжений ФНС России в общей сумме 2472,8 тыс. рублей.</w:t>
      </w:r>
    </w:p>
    <w:p w:rsidR="00EA1035" w:rsidRPr="00DC373B" w:rsidRDefault="00EA1035" w:rsidP="00EA1035">
      <w:pPr>
        <w:ind w:firstLine="709"/>
        <w:jc w:val="both"/>
        <w:rPr>
          <w:sz w:val="20"/>
          <w:szCs w:val="20"/>
        </w:rPr>
      </w:pPr>
      <w:r w:rsidRPr="00DC373B">
        <w:rPr>
          <w:sz w:val="20"/>
          <w:szCs w:val="20"/>
        </w:rPr>
        <w:t>Наибольшее уменьшение поступлений за 1 полугодие 2024 года по сравнению с аналогичным периодом прошлого года по доходам от использования имущества на 81,6 тыс. рублей в связи с погашением задолженности в 2023 году.</w:t>
      </w:r>
    </w:p>
    <w:p w:rsidR="00EA1035" w:rsidRPr="00DC373B" w:rsidRDefault="00EA1035" w:rsidP="00EA1035">
      <w:pPr>
        <w:ind w:firstLine="709"/>
        <w:jc w:val="both"/>
        <w:rPr>
          <w:sz w:val="20"/>
          <w:szCs w:val="20"/>
        </w:rPr>
      </w:pPr>
      <w:r w:rsidRPr="00DC373B">
        <w:rPr>
          <w:sz w:val="20"/>
          <w:szCs w:val="20"/>
        </w:rPr>
        <w:lastRenderedPageBreak/>
        <w:t xml:space="preserve">За 1 полугодие 2024 года из областного бюджета получено межбюджетных трансфертов в сумме 421796,8 тыс. рублей (427106,6-7811,0-50,0-8,4+2559,6) или в размере 97,0% от установленного кассового плана. </w:t>
      </w:r>
    </w:p>
    <w:p w:rsidR="00EA1035" w:rsidRPr="00DC373B" w:rsidRDefault="00EA1035" w:rsidP="00EA1035">
      <w:pPr>
        <w:ind w:firstLine="709"/>
        <w:jc w:val="both"/>
        <w:rPr>
          <w:sz w:val="20"/>
          <w:szCs w:val="20"/>
        </w:rPr>
      </w:pPr>
      <w:r w:rsidRPr="00DC373B">
        <w:rPr>
          <w:sz w:val="20"/>
          <w:szCs w:val="20"/>
        </w:rPr>
        <w:t>Произошло невыполнение плана по поступлениям из областного бюджета, в том числе:</w:t>
      </w:r>
    </w:p>
    <w:p w:rsidR="00EA1035" w:rsidRPr="00DC373B" w:rsidRDefault="00EA1035" w:rsidP="00EA1035">
      <w:pPr>
        <w:ind w:firstLine="709"/>
        <w:jc w:val="both"/>
        <w:rPr>
          <w:sz w:val="20"/>
          <w:szCs w:val="20"/>
        </w:rPr>
      </w:pPr>
      <w:r w:rsidRPr="00DC373B">
        <w:rPr>
          <w:sz w:val="20"/>
          <w:szCs w:val="20"/>
        </w:rPr>
        <w:t>по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(областные и федеральные средства) в сумме 30,0 тыс. рублей;</w:t>
      </w:r>
    </w:p>
    <w:p w:rsidR="00EA1035" w:rsidRPr="00DC373B" w:rsidRDefault="00EA1035" w:rsidP="00EA1035">
      <w:pPr>
        <w:ind w:firstLine="709"/>
        <w:jc w:val="both"/>
        <w:rPr>
          <w:sz w:val="20"/>
          <w:szCs w:val="20"/>
        </w:rPr>
      </w:pPr>
      <w:r w:rsidRPr="00DC373B">
        <w:rPr>
          <w:sz w:val="20"/>
          <w:szCs w:val="20"/>
        </w:rPr>
        <w:t>по субсидии на улучшение жилищных условий граждан, проживающих на сельских территориях (областные и федеральные средства) в сумме 2372,6 тыс. рублей;</w:t>
      </w:r>
    </w:p>
    <w:p w:rsidR="00EA1035" w:rsidRPr="00DC373B" w:rsidRDefault="00EA1035" w:rsidP="00EA1035">
      <w:pPr>
        <w:ind w:firstLine="709"/>
        <w:jc w:val="both"/>
        <w:rPr>
          <w:sz w:val="20"/>
          <w:szCs w:val="20"/>
        </w:rPr>
      </w:pPr>
      <w:r w:rsidRPr="00DC373B">
        <w:rPr>
          <w:sz w:val="20"/>
          <w:szCs w:val="20"/>
        </w:rPr>
        <w:t>по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в сумме 682,5 тыс. рублей;</w:t>
      </w:r>
    </w:p>
    <w:p w:rsidR="00EA1035" w:rsidRPr="00DC373B" w:rsidRDefault="00EA1035" w:rsidP="00EA1035">
      <w:pPr>
        <w:ind w:firstLine="709"/>
        <w:jc w:val="both"/>
        <w:rPr>
          <w:sz w:val="20"/>
          <w:szCs w:val="20"/>
        </w:rPr>
      </w:pPr>
      <w:r w:rsidRPr="00DC373B">
        <w:rPr>
          <w:sz w:val="20"/>
          <w:szCs w:val="20"/>
        </w:rPr>
        <w:t>по субсидии на приведение в нормативное состояние муниципальных полигонов твердых коммунальных отходов в сумме 8484,7 тыс. рублей;</w:t>
      </w:r>
    </w:p>
    <w:p w:rsidR="00EA1035" w:rsidRPr="00DC373B" w:rsidRDefault="00EA1035" w:rsidP="00EA1035">
      <w:pPr>
        <w:ind w:firstLine="709"/>
        <w:jc w:val="both"/>
        <w:rPr>
          <w:sz w:val="20"/>
          <w:szCs w:val="20"/>
        </w:rPr>
      </w:pPr>
      <w:r w:rsidRPr="00DC373B">
        <w:rPr>
          <w:sz w:val="20"/>
          <w:szCs w:val="20"/>
        </w:rPr>
        <w:t>по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5,0 тыс. рублей;</w:t>
      </w:r>
    </w:p>
    <w:p w:rsidR="00EA1035" w:rsidRPr="00DC373B" w:rsidRDefault="00EA1035" w:rsidP="00EA1035">
      <w:pPr>
        <w:ind w:firstLine="709"/>
        <w:jc w:val="both"/>
        <w:rPr>
          <w:sz w:val="20"/>
          <w:szCs w:val="20"/>
        </w:rPr>
      </w:pPr>
      <w:r w:rsidRPr="00DC373B">
        <w:rPr>
          <w:sz w:val="20"/>
          <w:szCs w:val="20"/>
        </w:rPr>
        <w:t>по 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и федеральные средства) в сумме 1384,6 тыс. рублей.</w:t>
      </w:r>
    </w:p>
    <w:p w:rsidR="00EA1035" w:rsidRPr="00DC373B" w:rsidRDefault="00EA1035" w:rsidP="00EA1035">
      <w:pPr>
        <w:ind w:firstLine="709"/>
        <w:jc w:val="both"/>
        <w:rPr>
          <w:sz w:val="20"/>
          <w:szCs w:val="20"/>
        </w:rPr>
      </w:pPr>
      <w:r w:rsidRPr="00DC373B">
        <w:rPr>
          <w:sz w:val="20"/>
          <w:szCs w:val="20"/>
        </w:rPr>
        <w:t>Безвозмездные поступления из областного бюджета по сравнению с прошлым годом увеличились на 85843,5 тыс. рублей (421796,8-(336485,9-3823,9 +3291,3=335953,3)) или на 25,6%.</w:t>
      </w:r>
    </w:p>
    <w:p w:rsidR="00EA1035" w:rsidRPr="00DC373B" w:rsidRDefault="00EA1035" w:rsidP="00EA1035">
      <w:pPr>
        <w:ind w:firstLine="709"/>
        <w:jc w:val="both"/>
        <w:rPr>
          <w:sz w:val="20"/>
          <w:szCs w:val="20"/>
        </w:rPr>
      </w:pPr>
      <w:r w:rsidRPr="00DC373B">
        <w:rPr>
          <w:sz w:val="20"/>
          <w:szCs w:val="20"/>
        </w:rPr>
        <w:t>Общий объем доходов за 1 полугодие 2024 года составил 483409,2 тыс. рублей или 97,5% от установленного плана.</w:t>
      </w:r>
    </w:p>
    <w:p w:rsidR="00EA1035" w:rsidRPr="00DC373B" w:rsidRDefault="00EA1035" w:rsidP="00EA1035">
      <w:pPr>
        <w:ind w:firstLine="709"/>
        <w:jc w:val="both"/>
        <w:rPr>
          <w:sz w:val="20"/>
          <w:szCs w:val="20"/>
        </w:rPr>
      </w:pPr>
      <w:r w:rsidRPr="00DC373B">
        <w:rPr>
          <w:sz w:val="20"/>
          <w:szCs w:val="20"/>
        </w:rPr>
        <w:t>По сравнению с аналогичным периодом прошлого года общий объем доходов увеличился на 106189,0 тыс. рублей или на 28,2%.</w:t>
      </w:r>
    </w:p>
    <w:p w:rsidR="00EA1035" w:rsidRPr="00DC373B" w:rsidRDefault="00EA1035" w:rsidP="00EA1035">
      <w:pPr>
        <w:ind w:firstLine="709"/>
        <w:jc w:val="both"/>
        <w:rPr>
          <w:sz w:val="20"/>
          <w:szCs w:val="20"/>
        </w:rPr>
      </w:pPr>
      <w:r w:rsidRPr="00DC373B">
        <w:rPr>
          <w:sz w:val="20"/>
          <w:szCs w:val="20"/>
        </w:rPr>
        <w:t>Удельный вес налоговых и неналоговых доходов (за исключением поступлений НДФЛ по дополнительному нормативу взамен дотации на выравнивание бюджетной обеспеченности) в общем объеме доходов районного бюджета (за исключением субвенций) за 1 полугодие 2024 года составил 6,6%.</w:t>
      </w:r>
    </w:p>
    <w:p w:rsidR="00EA1035" w:rsidRPr="00DC373B" w:rsidRDefault="00EA1035" w:rsidP="00EA1035">
      <w:pPr>
        <w:ind w:firstLine="709"/>
        <w:jc w:val="both"/>
        <w:rPr>
          <w:sz w:val="20"/>
          <w:szCs w:val="20"/>
        </w:rPr>
      </w:pPr>
      <w:r w:rsidRPr="00DC373B">
        <w:rPr>
          <w:sz w:val="20"/>
          <w:szCs w:val="20"/>
        </w:rPr>
        <w:t>Недоимка по налоговым платежам в районный бюджет по данным налоговых органов на 1 июля 2024 года составила 1659,3 тыс. рублей, в том числе:</w:t>
      </w:r>
    </w:p>
    <w:p w:rsidR="00EA1035" w:rsidRPr="00DC373B" w:rsidRDefault="00EA1035" w:rsidP="00EA1035">
      <w:pPr>
        <w:ind w:firstLine="709"/>
        <w:jc w:val="both"/>
        <w:rPr>
          <w:sz w:val="20"/>
          <w:szCs w:val="20"/>
        </w:rPr>
      </w:pPr>
      <w:r w:rsidRPr="00DC373B">
        <w:rPr>
          <w:sz w:val="20"/>
          <w:szCs w:val="20"/>
        </w:rPr>
        <w:t xml:space="preserve"> - по основному платежу 1648,1 тыс. рублей;</w:t>
      </w:r>
    </w:p>
    <w:p w:rsidR="00EA1035" w:rsidRPr="00DC373B" w:rsidRDefault="00EA1035" w:rsidP="00EA1035">
      <w:pPr>
        <w:ind w:firstLine="709"/>
        <w:jc w:val="both"/>
        <w:rPr>
          <w:sz w:val="20"/>
          <w:szCs w:val="20"/>
        </w:rPr>
      </w:pPr>
      <w:r w:rsidRPr="00DC373B">
        <w:rPr>
          <w:sz w:val="20"/>
          <w:szCs w:val="20"/>
        </w:rPr>
        <w:t xml:space="preserve"> - по штрафам 11,2 тыс. рублей.</w:t>
      </w:r>
    </w:p>
    <w:p w:rsidR="00EA1035" w:rsidRPr="00DC373B" w:rsidRDefault="00EA1035" w:rsidP="00EA1035">
      <w:pPr>
        <w:ind w:firstLine="709"/>
        <w:jc w:val="both"/>
        <w:rPr>
          <w:sz w:val="20"/>
          <w:szCs w:val="20"/>
        </w:rPr>
      </w:pPr>
      <w:r w:rsidRPr="00DC373B">
        <w:rPr>
          <w:sz w:val="20"/>
          <w:szCs w:val="20"/>
        </w:rPr>
        <w:t>Наибольший удельный вес в объеме недоимки занимает задолженность по налогу, взимаемому в связи с применением упрощенной системы налогообложения – 882,8 тыс. рублей или 53,2%, по налогу на доходы физических лиц – 700,9 тыс. рублей или 42,2%, по налогу, взимаемому в связи с применением патентной системы налогообложения – 39,9 тыс. рублей или 2,4%; по единому налогу на вмененный доход для отдельных видов деятельности – 35,7 тыс. рублей или 2,2%.</w:t>
      </w:r>
    </w:p>
    <w:p w:rsidR="00EA1035" w:rsidRPr="00DC373B" w:rsidRDefault="00EA1035" w:rsidP="00EA1035">
      <w:pPr>
        <w:ind w:firstLine="709"/>
        <w:jc w:val="both"/>
        <w:rPr>
          <w:sz w:val="20"/>
          <w:szCs w:val="20"/>
        </w:rPr>
      </w:pPr>
      <w:r w:rsidRPr="00DC373B">
        <w:rPr>
          <w:sz w:val="20"/>
          <w:szCs w:val="20"/>
        </w:rPr>
        <w:t>За отчетный период недоимка по налоговым платежам увеличилась на 464,2 тыс. рублей или на 38,8%.</w:t>
      </w:r>
    </w:p>
    <w:p w:rsidR="00EA1035" w:rsidRPr="00DC373B" w:rsidRDefault="00EA1035" w:rsidP="00EA1035">
      <w:pPr>
        <w:ind w:firstLine="709"/>
        <w:jc w:val="both"/>
        <w:rPr>
          <w:sz w:val="20"/>
          <w:szCs w:val="20"/>
        </w:rPr>
      </w:pPr>
      <w:r w:rsidRPr="00DC373B">
        <w:rPr>
          <w:sz w:val="20"/>
          <w:szCs w:val="20"/>
        </w:rPr>
        <w:t>Размер отсроченных и рассроченных платежей в районный бюджет на 1 июля 2024 года составил 106,0 тыс. рублей.</w:t>
      </w:r>
    </w:p>
    <w:p w:rsidR="00EA1035" w:rsidRPr="00DC373B" w:rsidRDefault="00EA1035" w:rsidP="00EA1035">
      <w:pPr>
        <w:ind w:firstLine="709"/>
        <w:jc w:val="both"/>
        <w:rPr>
          <w:sz w:val="20"/>
          <w:szCs w:val="20"/>
        </w:rPr>
      </w:pPr>
      <w:r w:rsidRPr="00DC373B">
        <w:rPr>
          <w:sz w:val="20"/>
          <w:szCs w:val="20"/>
        </w:rPr>
        <w:t>Задолженность по неналоговым доходам в районный бюджет на 1 июля 2024 года составила 170,2 тыс. рублей, в том числе:</w:t>
      </w:r>
    </w:p>
    <w:p w:rsidR="00EA1035" w:rsidRPr="00DC373B" w:rsidRDefault="00EA1035" w:rsidP="00EA1035">
      <w:pPr>
        <w:ind w:firstLine="709"/>
        <w:jc w:val="both"/>
        <w:rPr>
          <w:sz w:val="20"/>
          <w:szCs w:val="20"/>
        </w:rPr>
      </w:pPr>
      <w:r w:rsidRPr="00DC373B">
        <w:rPr>
          <w:sz w:val="20"/>
          <w:szCs w:val="20"/>
        </w:rPr>
        <w:t>по арендной плате за землю в сумме 77,1 тыс. рублей;</w:t>
      </w:r>
    </w:p>
    <w:p w:rsidR="00EA1035" w:rsidRPr="00DC373B" w:rsidRDefault="00EA1035" w:rsidP="00EA1035">
      <w:pPr>
        <w:ind w:firstLine="709"/>
        <w:jc w:val="both"/>
        <w:rPr>
          <w:sz w:val="20"/>
          <w:szCs w:val="20"/>
        </w:rPr>
      </w:pPr>
      <w:r w:rsidRPr="00DC373B">
        <w:rPr>
          <w:sz w:val="20"/>
          <w:szCs w:val="20"/>
        </w:rPr>
        <w:t>по доходам от сдачи в аренду имущества в сумме 93,1 тыс. рублей.</w:t>
      </w:r>
    </w:p>
    <w:p w:rsidR="00EA1035" w:rsidRPr="00DC373B" w:rsidRDefault="00EA1035" w:rsidP="00EA1035">
      <w:pPr>
        <w:ind w:firstLine="709"/>
        <w:jc w:val="both"/>
        <w:rPr>
          <w:sz w:val="20"/>
          <w:szCs w:val="20"/>
        </w:rPr>
      </w:pPr>
      <w:r w:rsidRPr="00DC373B">
        <w:rPr>
          <w:sz w:val="20"/>
          <w:szCs w:val="20"/>
        </w:rPr>
        <w:t>Задолженность по арендной плате за землю уменьшилась за отчетный период на 14,4 тыс. рублей и на 1 июля 2024 года составляет 77,1 тыс. рублей.</w:t>
      </w:r>
    </w:p>
    <w:p w:rsidR="00EA1035" w:rsidRPr="00DC373B" w:rsidRDefault="00EA1035" w:rsidP="00EA1035">
      <w:pPr>
        <w:ind w:firstLine="709"/>
        <w:jc w:val="both"/>
        <w:rPr>
          <w:sz w:val="20"/>
          <w:szCs w:val="20"/>
        </w:rPr>
      </w:pPr>
      <w:r w:rsidRPr="00DC373B">
        <w:rPr>
          <w:sz w:val="20"/>
          <w:szCs w:val="20"/>
        </w:rPr>
        <w:t>По доходам от сдачи в аренду имущества задолженность за отчетный период увеличилась на 64,2 тыс. рублей и составляет 93,1 тыс. рублей.</w:t>
      </w:r>
    </w:p>
    <w:p w:rsidR="00EA1035" w:rsidRPr="00DC373B" w:rsidRDefault="00EA1035" w:rsidP="00EA1035">
      <w:pPr>
        <w:ind w:firstLine="709"/>
        <w:jc w:val="both"/>
        <w:rPr>
          <w:iCs/>
          <w:sz w:val="20"/>
          <w:szCs w:val="20"/>
        </w:rPr>
      </w:pPr>
    </w:p>
    <w:p w:rsidR="00EA1035" w:rsidRPr="00DC373B" w:rsidRDefault="00EA1035" w:rsidP="00EA1035">
      <w:pPr>
        <w:ind w:firstLine="709"/>
        <w:jc w:val="both"/>
        <w:rPr>
          <w:bCs/>
          <w:iCs/>
          <w:sz w:val="20"/>
          <w:szCs w:val="20"/>
        </w:rPr>
      </w:pPr>
      <w:r w:rsidRPr="00DC373B">
        <w:rPr>
          <w:bCs/>
          <w:iCs/>
          <w:sz w:val="20"/>
          <w:szCs w:val="20"/>
        </w:rPr>
        <w:t>Кассовый план по расходам районного бюджета за 1 полугодие 2024 года исполнен на 95,9%, кассовые расходы составили 469318,2 тыс. рублей.</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Кассовое исполнение расходов бюджета за 1 полугодие 2024 года по главным распорядителям бюджетных средств:</w:t>
      </w:r>
    </w:p>
    <w:p w:rsidR="00EA1035" w:rsidRPr="00DC373B" w:rsidRDefault="00EA1035" w:rsidP="00EA1035">
      <w:pPr>
        <w:ind w:firstLine="709"/>
        <w:jc w:val="both"/>
        <w:rPr>
          <w:sz w:val="20"/>
          <w:szCs w:val="20"/>
        </w:rPr>
      </w:pPr>
    </w:p>
    <w:tbl>
      <w:tblPr>
        <w:tblW w:w="9468" w:type="dxa"/>
        <w:tblLayout w:type="fixed"/>
        <w:tblLook w:val="00A0" w:firstRow="1" w:lastRow="0" w:firstColumn="1" w:lastColumn="0" w:noHBand="0" w:noVBand="0"/>
      </w:tblPr>
      <w:tblGrid>
        <w:gridCol w:w="534"/>
        <w:gridCol w:w="2994"/>
        <w:gridCol w:w="950"/>
        <w:gridCol w:w="1210"/>
        <w:gridCol w:w="1260"/>
        <w:gridCol w:w="1260"/>
        <w:gridCol w:w="1260"/>
      </w:tblGrid>
      <w:tr w:rsidR="00EA1035" w:rsidRPr="00DC373B" w:rsidTr="00E7211F">
        <w:trPr>
          <w:trHeight w:val="1060"/>
          <w:tblHeader/>
        </w:trPr>
        <w:tc>
          <w:tcPr>
            <w:tcW w:w="534" w:type="dxa"/>
            <w:tcBorders>
              <w:top w:val="single" w:sz="8" w:space="0" w:color="auto"/>
              <w:left w:val="single" w:sz="8" w:space="0" w:color="auto"/>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lastRenderedPageBreak/>
              <w:t>№ п/п</w:t>
            </w:r>
          </w:p>
        </w:tc>
        <w:tc>
          <w:tcPr>
            <w:tcW w:w="2994"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Наименование главного распорядителя бюджетных средств (ГРБС)</w:t>
            </w:r>
          </w:p>
        </w:tc>
        <w:tc>
          <w:tcPr>
            <w:tcW w:w="95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КВСР</w:t>
            </w:r>
          </w:p>
        </w:tc>
        <w:tc>
          <w:tcPr>
            <w:tcW w:w="121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 xml:space="preserve">План на год </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План на 1 полугодие</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ind w:right="-85"/>
              <w:jc w:val="center"/>
              <w:rPr>
                <w:sz w:val="20"/>
                <w:szCs w:val="20"/>
              </w:rPr>
            </w:pPr>
            <w:r w:rsidRPr="00DC373B">
              <w:rPr>
                <w:sz w:val="20"/>
                <w:szCs w:val="20"/>
              </w:rPr>
              <w:t>Кассовое исполнение</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ind w:right="-100"/>
              <w:jc w:val="center"/>
              <w:rPr>
                <w:sz w:val="20"/>
                <w:szCs w:val="20"/>
              </w:rPr>
            </w:pPr>
            <w:r w:rsidRPr="00DC373B">
              <w:rPr>
                <w:sz w:val="20"/>
                <w:szCs w:val="20"/>
              </w:rPr>
              <w:t>% исполнения плана за 1 полугодие</w:t>
            </w:r>
          </w:p>
        </w:tc>
      </w:tr>
      <w:tr w:rsidR="00EA1035" w:rsidRPr="00DC373B" w:rsidTr="00E7211F">
        <w:trPr>
          <w:trHeight w:val="185"/>
          <w:tblHeader/>
        </w:trPr>
        <w:tc>
          <w:tcPr>
            <w:tcW w:w="534" w:type="dxa"/>
            <w:tcBorders>
              <w:top w:val="single" w:sz="8" w:space="0" w:color="auto"/>
              <w:left w:val="single" w:sz="8" w:space="0" w:color="auto"/>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1</w:t>
            </w:r>
          </w:p>
        </w:tc>
        <w:tc>
          <w:tcPr>
            <w:tcW w:w="2994"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2</w:t>
            </w:r>
          </w:p>
        </w:tc>
        <w:tc>
          <w:tcPr>
            <w:tcW w:w="95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3</w:t>
            </w:r>
          </w:p>
        </w:tc>
        <w:tc>
          <w:tcPr>
            <w:tcW w:w="121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4</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5</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6</w:t>
            </w:r>
          </w:p>
        </w:tc>
        <w:tc>
          <w:tcPr>
            <w:tcW w:w="1260" w:type="dxa"/>
            <w:tcBorders>
              <w:top w:val="single" w:sz="8" w:space="0" w:color="auto"/>
              <w:left w:val="nil"/>
              <w:bottom w:val="single" w:sz="8" w:space="0" w:color="auto"/>
              <w:right w:val="single" w:sz="8" w:space="0" w:color="auto"/>
            </w:tcBorders>
            <w:vAlign w:val="center"/>
          </w:tcPr>
          <w:p w:rsidR="00EA1035" w:rsidRPr="00DC373B" w:rsidRDefault="00EA1035" w:rsidP="00E7211F">
            <w:pPr>
              <w:jc w:val="center"/>
              <w:rPr>
                <w:sz w:val="20"/>
                <w:szCs w:val="20"/>
              </w:rPr>
            </w:pPr>
            <w:r w:rsidRPr="00DC373B">
              <w:rPr>
                <w:sz w:val="20"/>
                <w:szCs w:val="20"/>
              </w:rPr>
              <w:t>7</w:t>
            </w:r>
          </w:p>
        </w:tc>
      </w:tr>
      <w:tr w:rsidR="00EA1035" w:rsidRPr="00DC373B" w:rsidTr="00E7211F">
        <w:trPr>
          <w:trHeight w:val="345"/>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1</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Администрация Чаинского района</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901</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193143,7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107978,2</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90896,6</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84,2</w:t>
            </w:r>
          </w:p>
        </w:tc>
      </w:tr>
      <w:tr w:rsidR="00EA1035" w:rsidRPr="00DC373B" w:rsidTr="00E7211F">
        <w:trPr>
          <w:trHeight w:val="576"/>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2</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Управление финансов Администрации Чаинского района</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902</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79515,8</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37132,7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37132,7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100,0</w:t>
            </w:r>
          </w:p>
        </w:tc>
      </w:tr>
      <w:tr w:rsidR="00EA1035" w:rsidRPr="00DC373B" w:rsidTr="00E7211F">
        <w:trPr>
          <w:trHeight w:val="576"/>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3</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Управление образования Администрации Чаинского района</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903</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641405,3</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287811,0</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285692,4</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99,3</w:t>
            </w:r>
          </w:p>
        </w:tc>
      </w:tr>
      <w:tr w:rsidR="00EA1035" w:rsidRPr="00DC373B" w:rsidTr="00E7211F">
        <w:trPr>
          <w:trHeight w:val="576"/>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4</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904</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109102,6</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54699,1</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53696,5</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98,2</w:t>
            </w:r>
          </w:p>
        </w:tc>
      </w:tr>
      <w:tr w:rsidR="00EA1035" w:rsidRPr="00DC373B" w:rsidTr="00E7211F">
        <w:trPr>
          <w:trHeight w:val="269"/>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5</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Дума Чаинского района</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905</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2246,9</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857,7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857,7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100,0</w:t>
            </w:r>
          </w:p>
        </w:tc>
      </w:tr>
      <w:tr w:rsidR="00EA1035" w:rsidRPr="00DC373B" w:rsidTr="00E7211F">
        <w:trPr>
          <w:trHeight w:val="269"/>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jc w:val="center"/>
              <w:rPr>
                <w:sz w:val="20"/>
                <w:szCs w:val="20"/>
              </w:rPr>
            </w:pPr>
            <w:r w:rsidRPr="00DC373B">
              <w:rPr>
                <w:sz w:val="20"/>
                <w:szCs w:val="20"/>
              </w:rPr>
              <w:t>6</w:t>
            </w:r>
          </w:p>
        </w:tc>
        <w:tc>
          <w:tcPr>
            <w:tcW w:w="2994" w:type="dxa"/>
            <w:tcBorders>
              <w:top w:val="nil"/>
              <w:left w:val="nil"/>
              <w:bottom w:val="single" w:sz="8" w:space="0" w:color="auto"/>
              <w:right w:val="single" w:sz="8" w:space="0" w:color="auto"/>
            </w:tcBorders>
            <w:vAlign w:val="bottom"/>
          </w:tcPr>
          <w:p w:rsidR="00EA1035" w:rsidRPr="00DC373B" w:rsidRDefault="00EA1035" w:rsidP="00E7211F">
            <w:pPr>
              <w:rPr>
                <w:sz w:val="20"/>
                <w:szCs w:val="20"/>
              </w:rPr>
            </w:pPr>
            <w:r w:rsidRPr="00DC373B">
              <w:rPr>
                <w:sz w:val="20"/>
                <w:szCs w:val="20"/>
              </w:rPr>
              <w:t>Контрольно-счетная комиссия Администрации Чаинского района</w:t>
            </w:r>
          </w:p>
        </w:tc>
        <w:tc>
          <w:tcPr>
            <w:tcW w:w="950" w:type="dxa"/>
            <w:tcBorders>
              <w:top w:val="nil"/>
              <w:left w:val="nil"/>
              <w:bottom w:val="single" w:sz="8" w:space="0" w:color="auto"/>
              <w:right w:val="single" w:sz="8" w:space="0" w:color="auto"/>
            </w:tcBorders>
            <w:vAlign w:val="bottom"/>
          </w:tcPr>
          <w:p w:rsidR="00EA1035" w:rsidRPr="00DC373B" w:rsidRDefault="00EA1035" w:rsidP="00E7211F">
            <w:pPr>
              <w:jc w:val="center"/>
              <w:rPr>
                <w:sz w:val="20"/>
                <w:szCs w:val="20"/>
              </w:rPr>
            </w:pPr>
            <w:r w:rsidRPr="00DC373B">
              <w:rPr>
                <w:sz w:val="20"/>
                <w:szCs w:val="20"/>
              </w:rPr>
              <w:t>907</w:t>
            </w:r>
          </w:p>
        </w:tc>
        <w:tc>
          <w:tcPr>
            <w:tcW w:w="1210" w:type="dxa"/>
            <w:tcBorders>
              <w:top w:val="nil"/>
              <w:left w:val="nil"/>
              <w:bottom w:val="single" w:sz="8" w:space="0" w:color="auto"/>
              <w:right w:val="single" w:sz="8" w:space="0" w:color="auto"/>
            </w:tcBorders>
            <w:shd w:val="clear" w:color="000000" w:fill="FFFFFF"/>
            <w:vAlign w:val="bottom"/>
          </w:tcPr>
          <w:p w:rsidR="00EA1035" w:rsidRPr="00DC373B" w:rsidRDefault="00EA1035" w:rsidP="00E7211F">
            <w:pPr>
              <w:jc w:val="right"/>
              <w:rPr>
                <w:sz w:val="20"/>
                <w:szCs w:val="20"/>
              </w:rPr>
            </w:pPr>
            <w:r w:rsidRPr="00DC373B">
              <w:rPr>
                <w:sz w:val="20"/>
                <w:szCs w:val="20"/>
              </w:rPr>
              <w:t>2142,7</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1042,3</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1042,3</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sz w:val="20"/>
                <w:szCs w:val="20"/>
              </w:rPr>
            </w:pPr>
            <w:r w:rsidRPr="00DC373B">
              <w:rPr>
                <w:sz w:val="20"/>
                <w:szCs w:val="20"/>
              </w:rPr>
              <w:t>100,0</w:t>
            </w:r>
          </w:p>
        </w:tc>
      </w:tr>
      <w:tr w:rsidR="00EA1035" w:rsidRPr="00DC373B" w:rsidTr="00E7211F">
        <w:trPr>
          <w:trHeight w:val="300"/>
        </w:trPr>
        <w:tc>
          <w:tcPr>
            <w:tcW w:w="534" w:type="dxa"/>
            <w:tcBorders>
              <w:top w:val="nil"/>
              <w:left w:val="single" w:sz="8" w:space="0" w:color="auto"/>
              <w:bottom w:val="single" w:sz="8" w:space="0" w:color="auto"/>
              <w:right w:val="single" w:sz="8" w:space="0" w:color="auto"/>
            </w:tcBorders>
            <w:noWrap/>
            <w:vAlign w:val="bottom"/>
          </w:tcPr>
          <w:p w:rsidR="00EA1035" w:rsidRPr="00DC373B" w:rsidRDefault="00EA1035" w:rsidP="00E7211F">
            <w:pPr>
              <w:rPr>
                <w:b/>
                <w:bCs/>
                <w:sz w:val="20"/>
                <w:szCs w:val="20"/>
              </w:rPr>
            </w:pPr>
            <w:r w:rsidRPr="00DC373B">
              <w:rPr>
                <w:b/>
                <w:bCs/>
                <w:sz w:val="20"/>
                <w:szCs w:val="20"/>
              </w:rPr>
              <w:t> </w:t>
            </w:r>
          </w:p>
        </w:tc>
        <w:tc>
          <w:tcPr>
            <w:tcW w:w="2994" w:type="dxa"/>
            <w:tcBorders>
              <w:top w:val="nil"/>
              <w:left w:val="nil"/>
              <w:bottom w:val="single" w:sz="8" w:space="0" w:color="auto"/>
              <w:right w:val="single" w:sz="8" w:space="0" w:color="auto"/>
            </w:tcBorders>
            <w:noWrap/>
            <w:vAlign w:val="bottom"/>
          </w:tcPr>
          <w:p w:rsidR="00EA1035" w:rsidRPr="00DC373B" w:rsidRDefault="00EA1035" w:rsidP="00E7211F">
            <w:pPr>
              <w:rPr>
                <w:b/>
                <w:bCs/>
                <w:sz w:val="20"/>
                <w:szCs w:val="20"/>
              </w:rPr>
            </w:pPr>
            <w:r w:rsidRPr="00DC373B">
              <w:rPr>
                <w:b/>
                <w:bCs/>
                <w:sz w:val="20"/>
                <w:szCs w:val="20"/>
              </w:rPr>
              <w:t>Итого</w:t>
            </w:r>
          </w:p>
        </w:tc>
        <w:tc>
          <w:tcPr>
            <w:tcW w:w="950" w:type="dxa"/>
            <w:tcBorders>
              <w:top w:val="nil"/>
              <w:left w:val="nil"/>
              <w:bottom w:val="single" w:sz="8" w:space="0" w:color="auto"/>
              <w:right w:val="single" w:sz="8" w:space="0" w:color="auto"/>
            </w:tcBorders>
            <w:noWrap/>
            <w:vAlign w:val="bottom"/>
          </w:tcPr>
          <w:p w:rsidR="00EA1035" w:rsidRPr="00DC373B" w:rsidRDefault="00EA1035" w:rsidP="00E7211F">
            <w:pPr>
              <w:rPr>
                <w:b/>
                <w:bCs/>
                <w:sz w:val="20"/>
                <w:szCs w:val="20"/>
              </w:rPr>
            </w:pPr>
            <w:r w:rsidRPr="00DC373B">
              <w:rPr>
                <w:b/>
                <w:bCs/>
                <w:sz w:val="20"/>
                <w:szCs w:val="20"/>
              </w:rPr>
              <w:t> </w:t>
            </w:r>
          </w:p>
        </w:tc>
        <w:tc>
          <w:tcPr>
            <w:tcW w:w="1210" w:type="dxa"/>
            <w:tcBorders>
              <w:top w:val="nil"/>
              <w:left w:val="nil"/>
              <w:bottom w:val="single" w:sz="8" w:space="0" w:color="auto"/>
              <w:right w:val="single" w:sz="8" w:space="0" w:color="auto"/>
            </w:tcBorders>
            <w:noWrap/>
            <w:vAlign w:val="bottom"/>
          </w:tcPr>
          <w:p w:rsidR="00EA1035" w:rsidRPr="00DC373B" w:rsidRDefault="00EA1035" w:rsidP="00E7211F">
            <w:pPr>
              <w:jc w:val="right"/>
              <w:rPr>
                <w:b/>
                <w:bCs/>
                <w:sz w:val="20"/>
                <w:szCs w:val="20"/>
              </w:rPr>
            </w:pPr>
            <w:r w:rsidRPr="00DC373B">
              <w:rPr>
                <w:b/>
                <w:bCs/>
                <w:sz w:val="20"/>
                <w:szCs w:val="20"/>
              </w:rPr>
              <w:t>1027557,0</w:t>
            </w:r>
          </w:p>
        </w:tc>
        <w:tc>
          <w:tcPr>
            <w:tcW w:w="1260" w:type="dxa"/>
            <w:tcBorders>
              <w:top w:val="nil"/>
              <w:left w:val="nil"/>
              <w:bottom w:val="single" w:sz="8" w:space="0" w:color="auto"/>
              <w:right w:val="single" w:sz="8" w:space="0" w:color="auto"/>
            </w:tcBorders>
            <w:noWrap/>
            <w:vAlign w:val="bottom"/>
          </w:tcPr>
          <w:p w:rsidR="00EA1035" w:rsidRPr="00DC373B" w:rsidRDefault="00EA1035" w:rsidP="00E7211F">
            <w:pPr>
              <w:jc w:val="right"/>
              <w:rPr>
                <w:b/>
                <w:bCs/>
                <w:sz w:val="20"/>
                <w:szCs w:val="20"/>
              </w:rPr>
            </w:pPr>
            <w:r w:rsidRPr="00DC373B">
              <w:rPr>
                <w:b/>
                <w:bCs/>
                <w:sz w:val="20"/>
                <w:szCs w:val="20"/>
              </w:rPr>
              <w:t>489521,0</w:t>
            </w:r>
          </w:p>
        </w:tc>
        <w:tc>
          <w:tcPr>
            <w:tcW w:w="1260" w:type="dxa"/>
            <w:tcBorders>
              <w:top w:val="nil"/>
              <w:left w:val="nil"/>
              <w:bottom w:val="single" w:sz="8" w:space="0" w:color="auto"/>
              <w:right w:val="single" w:sz="8" w:space="0" w:color="auto"/>
            </w:tcBorders>
            <w:noWrap/>
            <w:vAlign w:val="bottom"/>
          </w:tcPr>
          <w:p w:rsidR="00EA1035" w:rsidRPr="00DC373B" w:rsidRDefault="00EA1035" w:rsidP="00E7211F">
            <w:pPr>
              <w:jc w:val="right"/>
              <w:rPr>
                <w:b/>
                <w:bCs/>
                <w:sz w:val="20"/>
                <w:szCs w:val="20"/>
              </w:rPr>
            </w:pPr>
            <w:r w:rsidRPr="00DC373B">
              <w:rPr>
                <w:b/>
                <w:bCs/>
                <w:sz w:val="20"/>
                <w:szCs w:val="20"/>
              </w:rPr>
              <w:t>469318,2</w:t>
            </w:r>
          </w:p>
        </w:tc>
        <w:tc>
          <w:tcPr>
            <w:tcW w:w="1260" w:type="dxa"/>
            <w:tcBorders>
              <w:top w:val="nil"/>
              <w:left w:val="nil"/>
              <w:bottom w:val="single" w:sz="8" w:space="0" w:color="auto"/>
              <w:right w:val="single" w:sz="8" w:space="0" w:color="auto"/>
            </w:tcBorders>
            <w:vAlign w:val="bottom"/>
          </w:tcPr>
          <w:p w:rsidR="00EA1035" w:rsidRPr="00DC373B" w:rsidRDefault="00EA1035" w:rsidP="00E7211F">
            <w:pPr>
              <w:jc w:val="right"/>
              <w:rPr>
                <w:b/>
                <w:bCs/>
                <w:sz w:val="20"/>
                <w:szCs w:val="20"/>
                <w:lang w:val="en-US"/>
              </w:rPr>
            </w:pPr>
            <w:r w:rsidRPr="00DC373B">
              <w:rPr>
                <w:b/>
                <w:bCs/>
                <w:sz w:val="20"/>
                <w:szCs w:val="20"/>
              </w:rPr>
              <w:t>95,9</w:t>
            </w:r>
          </w:p>
        </w:tc>
      </w:tr>
    </w:tbl>
    <w:p w:rsidR="00EA1035" w:rsidRPr="00DC373B" w:rsidRDefault="00EA1035" w:rsidP="00EA1035">
      <w:pPr>
        <w:rPr>
          <w:b/>
          <w:bCs/>
          <w:i/>
          <w:iCs/>
          <w:sz w:val="20"/>
          <w:szCs w:val="20"/>
          <w:highlight w:val="darkYellow"/>
        </w:rPr>
      </w:pPr>
    </w:p>
    <w:p w:rsidR="00EA1035" w:rsidRPr="00DC373B" w:rsidRDefault="00EA1035" w:rsidP="00EA1035">
      <w:pPr>
        <w:ind w:firstLine="709"/>
        <w:jc w:val="both"/>
        <w:rPr>
          <w:bCs/>
          <w:iCs/>
          <w:sz w:val="20"/>
          <w:szCs w:val="20"/>
        </w:rPr>
      </w:pPr>
      <w:r w:rsidRPr="00DC373B">
        <w:rPr>
          <w:iCs/>
          <w:sz w:val="20"/>
          <w:szCs w:val="20"/>
        </w:rPr>
        <w:t xml:space="preserve">Общий объем недоиспользованных бюджетных ассигнований </w:t>
      </w:r>
      <w:r w:rsidRPr="00DC373B">
        <w:rPr>
          <w:bCs/>
          <w:iCs/>
          <w:sz w:val="20"/>
          <w:szCs w:val="20"/>
        </w:rPr>
        <w:t>за отчетный период составил 20202,8 тыс. рублей, в том числе целевые средства - в сумме 19837,9 тыс. рублей, средства местного бюджета - в сумме 364,9 тыс. рублей.</w:t>
      </w:r>
    </w:p>
    <w:p w:rsidR="00EA1035" w:rsidRPr="00DC373B" w:rsidRDefault="00EA1035" w:rsidP="00EA1035">
      <w:pPr>
        <w:ind w:firstLine="709"/>
        <w:jc w:val="both"/>
        <w:rPr>
          <w:sz w:val="20"/>
          <w:szCs w:val="20"/>
        </w:rPr>
      </w:pPr>
      <w:r w:rsidRPr="00DC373B">
        <w:rPr>
          <w:sz w:val="20"/>
          <w:szCs w:val="20"/>
        </w:rPr>
        <w:t xml:space="preserve">Причины недоиспользования отражены по соответствующим главным распорядителям бюджетных средств. </w:t>
      </w:r>
    </w:p>
    <w:p w:rsidR="00EA1035" w:rsidRPr="00DC373B" w:rsidRDefault="00EA1035" w:rsidP="00EA1035">
      <w:pPr>
        <w:ind w:firstLine="709"/>
        <w:jc w:val="both"/>
        <w:rPr>
          <w:sz w:val="20"/>
          <w:szCs w:val="20"/>
        </w:rPr>
      </w:pPr>
      <w:r w:rsidRPr="00DC373B">
        <w:rPr>
          <w:sz w:val="20"/>
          <w:szCs w:val="20"/>
        </w:rPr>
        <w:t>По итогам 1-го полугодия обеспечены все социальные обязательства, просроченная кредиторская задолженность отсутствует.</w:t>
      </w:r>
    </w:p>
    <w:p w:rsidR="00EA1035" w:rsidRPr="00DC373B" w:rsidRDefault="00EA1035" w:rsidP="00EA1035">
      <w:pPr>
        <w:ind w:firstLine="709"/>
        <w:jc w:val="both"/>
        <w:rPr>
          <w:sz w:val="20"/>
          <w:szCs w:val="20"/>
        </w:rPr>
      </w:pPr>
      <w:r w:rsidRPr="00DC373B">
        <w:rPr>
          <w:sz w:val="20"/>
          <w:szCs w:val="20"/>
        </w:rPr>
        <w:t>Структура исполнения расходов районного бюджета по разделам функциональной классификации за 1 полугодие 2024 года сложилась следующим образом:</w:t>
      </w:r>
    </w:p>
    <w:p w:rsidR="00EA1035" w:rsidRPr="00DC373B" w:rsidRDefault="00EA1035" w:rsidP="00EA1035">
      <w:pPr>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966"/>
        <w:gridCol w:w="1559"/>
        <w:gridCol w:w="1808"/>
      </w:tblGrid>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Раздел</w:t>
            </w:r>
          </w:p>
        </w:tc>
        <w:tc>
          <w:tcPr>
            <w:tcW w:w="4966" w:type="dxa"/>
            <w:vAlign w:val="center"/>
          </w:tcPr>
          <w:p w:rsidR="00EA1035" w:rsidRPr="00DC373B" w:rsidRDefault="00EA1035" w:rsidP="00E7211F">
            <w:pPr>
              <w:jc w:val="center"/>
              <w:rPr>
                <w:sz w:val="20"/>
                <w:szCs w:val="20"/>
              </w:rPr>
            </w:pPr>
            <w:r w:rsidRPr="00DC373B">
              <w:rPr>
                <w:sz w:val="20"/>
                <w:szCs w:val="20"/>
              </w:rPr>
              <w:t>Наименование раздела</w:t>
            </w:r>
          </w:p>
        </w:tc>
        <w:tc>
          <w:tcPr>
            <w:tcW w:w="1559" w:type="dxa"/>
            <w:vAlign w:val="center"/>
          </w:tcPr>
          <w:p w:rsidR="00EA1035" w:rsidRPr="00DC373B" w:rsidRDefault="00EA1035" w:rsidP="00E7211F">
            <w:pPr>
              <w:jc w:val="center"/>
              <w:rPr>
                <w:sz w:val="20"/>
                <w:szCs w:val="20"/>
              </w:rPr>
            </w:pPr>
            <w:r w:rsidRPr="00DC373B">
              <w:rPr>
                <w:sz w:val="20"/>
                <w:szCs w:val="20"/>
              </w:rPr>
              <w:t>% исполнения плана за 1 полугодие</w:t>
            </w:r>
          </w:p>
        </w:tc>
        <w:tc>
          <w:tcPr>
            <w:tcW w:w="1808" w:type="dxa"/>
          </w:tcPr>
          <w:p w:rsidR="00EA1035" w:rsidRPr="00DC373B" w:rsidRDefault="00EA1035" w:rsidP="00E7211F">
            <w:pPr>
              <w:jc w:val="center"/>
              <w:rPr>
                <w:sz w:val="20"/>
                <w:szCs w:val="20"/>
              </w:rPr>
            </w:pPr>
            <w:r w:rsidRPr="00DC373B">
              <w:rPr>
                <w:sz w:val="20"/>
                <w:szCs w:val="20"/>
              </w:rPr>
              <w:t xml:space="preserve">Структура исполнения плана за 1 полугодие </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1</w:t>
            </w:r>
          </w:p>
        </w:tc>
        <w:tc>
          <w:tcPr>
            <w:tcW w:w="4966" w:type="dxa"/>
            <w:vAlign w:val="center"/>
          </w:tcPr>
          <w:p w:rsidR="00EA1035" w:rsidRPr="00DC373B" w:rsidRDefault="00EA1035" w:rsidP="00E7211F">
            <w:pPr>
              <w:jc w:val="center"/>
              <w:rPr>
                <w:sz w:val="20"/>
                <w:szCs w:val="20"/>
              </w:rPr>
            </w:pPr>
            <w:r w:rsidRPr="00DC373B">
              <w:rPr>
                <w:sz w:val="20"/>
                <w:szCs w:val="20"/>
              </w:rPr>
              <w:t>2</w:t>
            </w:r>
          </w:p>
        </w:tc>
        <w:tc>
          <w:tcPr>
            <w:tcW w:w="1559" w:type="dxa"/>
            <w:vAlign w:val="center"/>
          </w:tcPr>
          <w:p w:rsidR="00EA1035" w:rsidRPr="00DC373B" w:rsidRDefault="00EA1035" w:rsidP="00E7211F">
            <w:pPr>
              <w:jc w:val="center"/>
              <w:rPr>
                <w:sz w:val="20"/>
                <w:szCs w:val="20"/>
              </w:rPr>
            </w:pPr>
            <w:r w:rsidRPr="00DC373B">
              <w:rPr>
                <w:sz w:val="20"/>
                <w:szCs w:val="20"/>
              </w:rPr>
              <w:t>3</w:t>
            </w:r>
          </w:p>
        </w:tc>
        <w:tc>
          <w:tcPr>
            <w:tcW w:w="1808" w:type="dxa"/>
          </w:tcPr>
          <w:p w:rsidR="00EA1035" w:rsidRPr="00DC373B" w:rsidRDefault="00EA1035" w:rsidP="00E7211F">
            <w:pPr>
              <w:jc w:val="center"/>
              <w:rPr>
                <w:sz w:val="20"/>
                <w:szCs w:val="20"/>
              </w:rPr>
            </w:pPr>
            <w:r w:rsidRPr="00DC373B">
              <w:rPr>
                <w:sz w:val="20"/>
                <w:szCs w:val="20"/>
              </w:rPr>
              <w:t>4</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0100</w:t>
            </w:r>
          </w:p>
        </w:tc>
        <w:tc>
          <w:tcPr>
            <w:tcW w:w="4966" w:type="dxa"/>
          </w:tcPr>
          <w:p w:rsidR="00EA1035" w:rsidRPr="00DC373B" w:rsidRDefault="00EA1035" w:rsidP="00E7211F">
            <w:pPr>
              <w:jc w:val="both"/>
              <w:rPr>
                <w:sz w:val="20"/>
                <w:szCs w:val="20"/>
              </w:rPr>
            </w:pPr>
            <w:r w:rsidRPr="00DC373B">
              <w:rPr>
                <w:bCs/>
                <w:sz w:val="20"/>
                <w:szCs w:val="20"/>
              </w:rPr>
              <w:t xml:space="preserve">Общегосударственные вопросы </w:t>
            </w:r>
          </w:p>
        </w:tc>
        <w:tc>
          <w:tcPr>
            <w:tcW w:w="1559" w:type="dxa"/>
            <w:vAlign w:val="center"/>
          </w:tcPr>
          <w:p w:rsidR="00EA1035" w:rsidRPr="00DC373B" w:rsidRDefault="00EA1035" w:rsidP="00E7211F">
            <w:pPr>
              <w:jc w:val="center"/>
              <w:rPr>
                <w:sz w:val="20"/>
                <w:szCs w:val="20"/>
              </w:rPr>
            </w:pPr>
            <w:r w:rsidRPr="00DC373B">
              <w:rPr>
                <w:sz w:val="20"/>
                <w:szCs w:val="20"/>
              </w:rPr>
              <w:t>98,7</w:t>
            </w:r>
          </w:p>
        </w:tc>
        <w:tc>
          <w:tcPr>
            <w:tcW w:w="1808" w:type="dxa"/>
            <w:vAlign w:val="center"/>
          </w:tcPr>
          <w:p w:rsidR="00EA1035" w:rsidRPr="00DC373B" w:rsidRDefault="00EA1035" w:rsidP="00E7211F">
            <w:pPr>
              <w:jc w:val="center"/>
              <w:rPr>
                <w:sz w:val="20"/>
                <w:szCs w:val="20"/>
              </w:rPr>
            </w:pPr>
            <w:r w:rsidRPr="00DC373B">
              <w:rPr>
                <w:sz w:val="20"/>
                <w:szCs w:val="20"/>
              </w:rPr>
              <w:t>5,9</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0200</w:t>
            </w:r>
          </w:p>
        </w:tc>
        <w:tc>
          <w:tcPr>
            <w:tcW w:w="4966" w:type="dxa"/>
            <w:vAlign w:val="bottom"/>
          </w:tcPr>
          <w:p w:rsidR="00EA1035" w:rsidRPr="00DC373B" w:rsidRDefault="00EA1035" w:rsidP="00E7211F">
            <w:pPr>
              <w:jc w:val="both"/>
              <w:rPr>
                <w:bCs/>
                <w:sz w:val="20"/>
                <w:szCs w:val="20"/>
              </w:rPr>
            </w:pPr>
            <w:r w:rsidRPr="00DC373B">
              <w:rPr>
                <w:bCs/>
                <w:sz w:val="20"/>
                <w:szCs w:val="20"/>
              </w:rPr>
              <w:t>Национальная оборона</w:t>
            </w:r>
          </w:p>
        </w:tc>
        <w:tc>
          <w:tcPr>
            <w:tcW w:w="1559" w:type="dxa"/>
            <w:vAlign w:val="center"/>
          </w:tcPr>
          <w:p w:rsidR="00EA1035" w:rsidRPr="00DC373B" w:rsidRDefault="00EA1035" w:rsidP="00E7211F">
            <w:pPr>
              <w:jc w:val="center"/>
              <w:rPr>
                <w:sz w:val="20"/>
                <w:szCs w:val="20"/>
              </w:rPr>
            </w:pPr>
            <w:r w:rsidRPr="00DC373B">
              <w:rPr>
                <w:sz w:val="20"/>
                <w:szCs w:val="20"/>
              </w:rPr>
              <w:t>100,0</w:t>
            </w:r>
          </w:p>
        </w:tc>
        <w:tc>
          <w:tcPr>
            <w:tcW w:w="1808" w:type="dxa"/>
            <w:vAlign w:val="center"/>
          </w:tcPr>
          <w:p w:rsidR="00EA1035" w:rsidRPr="00DC373B" w:rsidRDefault="00EA1035" w:rsidP="00E7211F">
            <w:pPr>
              <w:jc w:val="center"/>
              <w:rPr>
                <w:sz w:val="20"/>
                <w:szCs w:val="20"/>
              </w:rPr>
            </w:pPr>
            <w:r w:rsidRPr="00DC373B">
              <w:rPr>
                <w:sz w:val="20"/>
                <w:szCs w:val="20"/>
              </w:rPr>
              <w:t>0,1</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0400</w:t>
            </w:r>
          </w:p>
        </w:tc>
        <w:tc>
          <w:tcPr>
            <w:tcW w:w="4966" w:type="dxa"/>
            <w:vAlign w:val="bottom"/>
          </w:tcPr>
          <w:p w:rsidR="00EA1035" w:rsidRPr="00DC373B" w:rsidRDefault="00EA1035" w:rsidP="00E7211F">
            <w:pPr>
              <w:jc w:val="both"/>
              <w:rPr>
                <w:bCs/>
                <w:sz w:val="20"/>
                <w:szCs w:val="20"/>
              </w:rPr>
            </w:pPr>
            <w:r w:rsidRPr="00DC373B">
              <w:rPr>
                <w:bCs/>
                <w:sz w:val="20"/>
                <w:szCs w:val="20"/>
              </w:rPr>
              <w:t>Национальная экономика</w:t>
            </w:r>
          </w:p>
        </w:tc>
        <w:tc>
          <w:tcPr>
            <w:tcW w:w="1559" w:type="dxa"/>
            <w:vAlign w:val="center"/>
          </w:tcPr>
          <w:p w:rsidR="00EA1035" w:rsidRPr="00DC373B" w:rsidRDefault="00EA1035" w:rsidP="00E7211F">
            <w:pPr>
              <w:jc w:val="center"/>
              <w:rPr>
                <w:sz w:val="20"/>
                <w:szCs w:val="20"/>
              </w:rPr>
            </w:pPr>
            <w:r w:rsidRPr="00DC373B">
              <w:rPr>
                <w:sz w:val="20"/>
                <w:szCs w:val="20"/>
              </w:rPr>
              <w:t>72,0</w:t>
            </w:r>
          </w:p>
        </w:tc>
        <w:tc>
          <w:tcPr>
            <w:tcW w:w="1808" w:type="dxa"/>
            <w:vAlign w:val="center"/>
          </w:tcPr>
          <w:p w:rsidR="00EA1035" w:rsidRPr="00DC373B" w:rsidRDefault="00EA1035" w:rsidP="00E7211F">
            <w:pPr>
              <w:jc w:val="center"/>
              <w:rPr>
                <w:sz w:val="20"/>
                <w:szCs w:val="20"/>
              </w:rPr>
            </w:pPr>
            <w:r w:rsidRPr="00DC373B">
              <w:rPr>
                <w:sz w:val="20"/>
                <w:szCs w:val="20"/>
              </w:rPr>
              <w:t>3,2</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0500</w:t>
            </w:r>
          </w:p>
        </w:tc>
        <w:tc>
          <w:tcPr>
            <w:tcW w:w="4966" w:type="dxa"/>
          </w:tcPr>
          <w:p w:rsidR="00EA1035" w:rsidRPr="00DC373B" w:rsidRDefault="00EA1035" w:rsidP="00E7211F">
            <w:pPr>
              <w:jc w:val="both"/>
              <w:rPr>
                <w:sz w:val="20"/>
                <w:szCs w:val="20"/>
              </w:rPr>
            </w:pPr>
            <w:r w:rsidRPr="00DC373B">
              <w:rPr>
                <w:bCs/>
                <w:sz w:val="20"/>
                <w:szCs w:val="20"/>
              </w:rPr>
              <w:t>Жилищно-коммунальное хозяйство</w:t>
            </w:r>
          </w:p>
        </w:tc>
        <w:tc>
          <w:tcPr>
            <w:tcW w:w="1559" w:type="dxa"/>
            <w:vAlign w:val="center"/>
          </w:tcPr>
          <w:p w:rsidR="00EA1035" w:rsidRPr="00DC373B" w:rsidRDefault="00EA1035" w:rsidP="00E7211F">
            <w:pPr>
              <w:jc w:val="center"/>
              <w:rPr>
                <w:sz w:val="20"/>
                <w:szCs w:val="20"/>
              </w:rPr>
            </w:pPr>
            <w:r w:rsidRPr="00DC373B">
              <w:rPr>
                <w:sz w:val="20"/>
                <w:szCs w:val="20"/>
              </w:rPr>
              <w:t>86,5</w:t>
            </w:r>
          </w:p>
        </w:tc>
        <w:tc>
          <w:tcPr>
            <w:tcW w:w="1808" w:type="dxa"/>
            <w:vAlign w:val="center"/>
          </w:tcPr>
          <w:p w:rsidR="00EA1035" w:rsidRPr="00DC373B" w:rsidRDefault="00EA1035" w:rsidP="00E7211F">
            <w:pPr>
              <w:jc w:val="center"/>
              <w:rPr>
                <w:sz w:val="20"/>
                <w:szCs w:val="20"/>
              </w:rPr>
            </w:pPr>
            <w:r w:rsidRPr="00DC373B">
              <w:rPr>
                <w:sz w:val="20"/>
                <w:szCs w:val="20"/>
              </w:rPr>
              <w:t>11,6</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0700</w:t>
            </w:r>
          </w:p>
        </w:tc>
        <w:tc>
          <w:tcPr>
            <w:tcW w:w="4966" w:type="dxa"/>
            <w:vAlign w:val="bottom"/>
          </w:tcPr>
          <w:p w:rsidR="00EA1035" w:rsidRPr="00DC373B" w:rsidRDefault="00EA1035" w:rsidP="00E7211F">
            <w:pPr>
              <w:jc w:val="both"/>
              <w:rPr>
                <w:bCs/>
                <w:sz w:val="20"/>
                <w:szCs w:val="20"/>
              </w:rPr>
            </w:pPr>
            <w:r w:rsidRPr="00DC373B">
              <w:rPr>
                <w:bCs/>
                <w:sz w:val="20"/>
                <w:szCs w:val="20"/>
              </w:rPr>
              <w:t>Образование</w:t>
            </w:r>
          </w:p>
        </w:tc>
        <w:tc>
          <w:tcPr>
            <w:tcW w:w="1559" w:type="dxa"/>
            <w:vAlign w:val="center"/>
          </w:tcPr>
          <w:p w:rsidR="00EA1035" w:rsidRPr="00DC373B" w:rsidRDefault="00EA1035" w:rsidP="00E7211F">
            <w:pPr>
              <w:jc w:val="center"/>
              <w:rPr>
                <w:sz w:val="20"/>
                <w:szCs w:val="20"/>
              </w:rPr>
            </w:pPr>
            <w:r w:rsidRPr="00DC373B">
              <w:rPr>
                <w:sz w:val="20"/>
                <w:szCs w:val="20"/>
              </w:rPr>
              <w:t>99,6</w:t>
            </w:r>
          </w:p>
        </w:tc>
        <w:tc>
          <w:tcPr>
            <w:tcW w:w="1808" w:type="dxa"/>
            <w:vAlign w:val="center"/>
          </w:tcPr>
          <w:p w:rsidR="00EA1035" w:rsidRPr="00DC373B" w:rsidRDefault="00EA1035" w:rsidP="00E7211F">
            <w:pPr>
              <w:jc w:val="center"/>
              <w:rPr>
                <w:sz w:val="20"/>
                <w:szCs w:val="20"/>
              </w:rPr>
            </w:pPr>
            <w:r w:rsidRPr="00DC373B">
              <w:rPr>
                <w:sz w:val="20"/>
                <w:szCs w:val="20"/>
              </w:rPr>
              <w:t>61,8</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0800</w:t>
            </w:r>
          </w:p>
        </w:tc>
        <w:tc>
          <w:tcPr>
            <w:tcW w:w="4966" w:type="dxa"/>
            <w:vAlign w:val="bottom"/>
          </w:tcPr>
          <w:p w:rsidR="00EA1035" w:rsidRPr="00DC373B" w:rsidRDefault="00EA1035" w:rsidP="00E7211F">
            <w:pPr>
              <w:jc w:val="both"/>
              <w:rPr>
                <w:bCs/>
                <w:sz w:val="20"/>
                <w:szCs w:val="20"/>
              </w:rPr>
            </w:pPr>
            <w:r w:rsidRPr="00DC373B">
              <w:rPr>
                <w:bCs/>
                <w:sz w:val="20"/>
                <w:szCs w:val="20"/>
              </w:rPr>
              <w:t>Культура,  кинематография</w:t>
            </w:r>
          </w:p>
        </w:tc>
        <w:tc>
          <w:tcPr>
            <w:tcW w:w="1559" w:type="dxa"/>
            <w:vAlign w:val="center"/>
          </w:tcPr>
          <w:p w:rsidR="00EA1035" w:rsidRPr="00DC373B" w:rsidRDefault="00EA1035" w:rsidP="00E7211F">
            <w:pPr>
              <w:jc w:val="center"/>
              <w:rPr>
                <w:sz w:val="20"/>
                <w:szCs w:val="20"/>
              </w:rPr>
            </w:pPr>
            <w:r w:rsidRPr="00DC373B">
              <w:rPr>
                <w:sz w:val="20"/>
                <w:szCs w:val="20"/>
              </w:rPr>
              <w:t>97,7</w:t>
            </w:r>
          </w:p>
        </w:tc>
        <w:tc>
          <w:tcPr>
            <w:tcW w:w="1808" w:type="dxa"/>
            <w:vAlign w:val="center"/>
          </w:tcPr>
          <w:p w:rsidR="00EA1035" w:rsidRPr="00DC373B" w:rsidRDefault="00EA1035" w:rsidP="00E7211F">
            <w:pPr>
              <w:jc w:val="center"/>
              <w:rPr>
                <w:sz w:val="20"/>
                <w:szCs w:val="20"/>
              </w:rPr>
            </w:pPr>
            <w:r w:rsidRPr="00DC373B">
              <w:rPr>
                <w:sz w:val="20"/>
                <w:szCs w:val="20"/>
              </w:rPr>
              <w:t>8,2</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1000</w:t>
            </w:r>
          </w:p>
        </w:tc>
        <w:tc>
          <w:tcPr>
            <w:tcW w:w="4966" w:type="dxa"/>
            <w:vAlign w:val="bottom"/>
          </w:tcPr>
          <w:p w:rsidR="00EA1035" w:rsidRPr="00DC373B" w:rsidRDefault="00EA1035" w:rsidP="00E7211F">
            <w:pPr>
              <w:jc w:val="both"/>
              <w:rPr>
                <w:bCs/>
                <w:sz w:val="20"/>
                <w:szCs w:val="20"/>
              </w:rPr>
            </w:pPr>
            <w:r w:rsidRPr="00DC373B">
              <w:rPr>
                <w:bCs/>
                <w:sz w:val="20"/>
                <w:szCs w:val="20"/>
              </w:rPr>
              <w:t>Социальная политика</w:t>
            </w:r>
          </w:p>
        </w:tc>
        <w:tc>
          <w:tcPr>
            <w:tcW w:w="1559" w:type="dxa"/>
            <w:vAlign w:val="center"/>
          </w:tcPr>
          <w:p w:rsidR="00EA1035" w:rsidRPr="00DC373B" w:rsidRDefault="00EA1035" w:rsidP="00E7211F">
            <w:pPr>
              <w:jc w:val="center"/>
              <w:rPr>
                <w:sz w:val="20"/>
                <w:szCs w:val="20"/>
              </w:rPr>
            </w:pPr>
            <w:r w:rsidRPr="00DC373B">
              <w:rPr>
                <w:sz w:val="20"/>
                <w:szCs w:val="20"/>
              </w:rPr>
              <w:t>75,2</w:t>
            </w:r>
          </w:p>
        </w:tc>
        <w:tc>
          <w:tcPr>
            <w:tcW w:w="1808" w:type="dxa"/>
            <w:vAlign w:val="center"/>
          </w:tcPr>
          <w:p w:rsidR="00EA1035" w:rsidRPr="00DC373B" w:rsidRDefault="00EA1035" w:rsidP="00E7211F">
            <w:pPr>
              <w:jc w:val="center"/>
              <w:rPr>
                <w:sz w:val="20"/>
                <w:szCs w:val="20"/>
              </w:rPr>
            </w:pPr>
            <w:r w:rsidRPr="00DC373B">
              <w:rPr>
                <w:sz w:val="20"/>
                <w:szCs w:val="20"/>
              </w:rPr>
              <w:t>1,7</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1100</w:t>
            </w:r>
          </w:p>
        </w:tc>
        <w:tc>
          <w:tcPr>
            <w:tcW w:w="4966" w:type="dxa"/>
            <w:vAlign w:val="bottom"/>
          </w:tcPr>
          <w:p w:rsidR="00EA1035" w:rsidRPr="00DC373B" w:rsidRDefault="00EA1035" w:rsidP="00E7211F">
            <w:pPr>
              <w:jc w:val="both"/>
              <w:rPr>
                <w:bCs/>
                <w:sz w:val="20"/>
                <w:szCs w:val="20"/>
              </w:rPr>
            </w:pPr>
            <w:r w:rsidRPr="00DC373B">
              <w:rPr>
                <w:bCs/>
                <w:sz w:val="20"/>
                <w:szCs w:val="20"/>
              </w:rPr>
              <w:t>Физическая культура и спорт</w:t>
            </w:r>
          </w:p>
        </w:tc>
        <w:tc>
          <w:tcPr>
            <w:tcW w:w="1559" w:type="dxa"/>
            <w:vAlign w:val="center"/>
          </w:tcPr>
          <w:p w:rsidR="00EA1035" w:rsidRPr="00DC373B" w:rsidRDefault="00EA1035" w:rsidP="00E7211F">
            <w:pPr>
              <w:jc w:val="center"/>
              <w:rPr>
                <w:sz w:val="20"/>
                <w:szCs w:val="20"/>
              </w:rPr>
            </w:pPr>
            <w:r w:rsidRPr="00DC373B">
              <w:rPr>
                <w:sz w:val="20"/>
                <w:szCs w:val="20"/>
              </w:rPr>
              <w:t>78,6</w:t>
            </w:r>
          </w:p>
        </w:tc>
        <w:tc>
          <w:tcPr>
            <w:tcW w:w="1808" w:type="dxa"/>
            <w:vAlign w:val="center"/>
          </w:tcPr>
          <w:p w:rsidR="00EA1035" w:rsidRPr="00DC373B" w:rsidRDefault="00EA1035" w:rsidP="00E7211F">
            <w:pPr>
              <w:jc w:val="center"/>
              <w:rPr>
                <w:sz w:val="20"/>
                <w:szCs w:val="20"/>
              </w:rPr>
            </w:pPr>
            <w:r w:rsidRPr="00DC373B">
              <w:rPr>
                <w:sz w:val="20"/>
                <w:szCs w:val="20"/>
              </w:rPr>
              <w:t>0,6</w:t>
            </w:r>
          </w:p>
        </w:tc>
      </w:tr>
      <w:tr w:rsidR="00EA1035" w:rsidRPr="00DC373B" w:rsidTr="00E7211F">
        <w:tc>
          <w:tcPr>
            <w:tcW w:w="1238" w:type="dxa"/>
            <w:vAlign w:val="center"/>
          </w:tcPr>
          <w:p w:rsidR="00EA1035" w:rsidRPr="00DC373B" w:rsidRDefault="00EA1035" w:rsidP="00E7211F">
            <w:pPr>
              <w:jc w:val="center"/>
              <w:rPr>
                <w:sz w:val="20"/>
                <w:szCs w:val="20"/>
              </w:rPr>
            </w:pPr>
            <w:r w:rsidRPr="00DC373B">
              <w:rPr>
                <w:sz w:val="20"/>
                <w:szCs w:val="20"/>
              </w:rPr>
              <w:t>1400</w:t>
            </w:r>
          </w:p>
        </w:tc>
        <w:tc>
          <w:tcPr>
            <w:tcW w:w="4966" w:type="dxa"/>
            <w:vAlign w:val="bottom"/>
          </w:tcPr>
          <w:p w:rsidR="00EA1035" w:rsidRPr="00DC373B" w:rsidRDefault="00EA1035" w:rsidP="00E7211F">
            <w:pPr>
              <w:rPr>
                <w:bCs/>
                <w:sz w:val="20"/>
                <w:szCs w:val="20"/>
              </w:rPr>
            </w:pPr>
            <w:r w:rsidRPr="00DC373B">
              <w:rPr>
                <w:bCs/>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1559" w:type="dxa"/>
            <w:vAlign w:val="center"/>
          </w:tcPr>
          <w:p w:rsidR="00EA1035" w:rsidRPr="00DC373B" w:rsidRDefault="00EA1035" w:rsidP="00E7211F">
            <w:pPr>
              <w:jc w:val="center"/>
              <w:rPr>
                <w:sz w:val="20"/>
                <w:szCs w:val="20"/>
              </w:rPr>
            </w:pPr>
            <w:r w:rsidRPr="00DC373B">
              <w:rPr>
                <w:sz w:val="20"/>
                <w:szCs w:val="20"/>
              </w:rPr>
              <w:t>100,0</w:t>
            </w:r>
          </w:p>
        </w:tc>
        <w:tc>
          <w:tcPr>
            <w:tcW w:w="1808" w:type="dxa"/>
            <w:vAlign w:val="center"/>
          </w:tcPr>
          <w:p w:rsidR="00EA1035" w:rsidRPr="00DC373B" w:rsidRDefault="00EA1035" w:rsidP="00E7211F">
            <w:pPr>
              <w:jc w:val="center"/>
              <w:rPr>
                <w:sz w:val="20"/>
                <w:szCs w:val="20"/>
              </w:rPr>
            </w:pPr>
            <w:r w:rsidRPr="00DC373B">
              <w:rPr>
                <w:sz w:val="20"/>
                <w:szCs w:val="20"/>
              </w:rPr>
              <w:t>6,9</w:t>
            </w:r>
          </w:p>
        </w:tc>
      </w:tr>
      <w:tr w:rsidR="00EA1035" w:rsidRPr="00DC373B" w:rsidTr="00E7211F">
        <w:tc>
          <w:tcPr>
            <w:tcW w:w="6204" w:type="dxa"/>
            <w:gridSpan w:val="2"/>
            <w:vAlign w:val="center"/>
          </w:tcPr>
          <w:p w:rsidR="00EA1035" w:rsidRPr="00DC373B" w:rsidRDefault="00EA1035" w:rsidP="00E7211F">
            <w:pPr>
              <w:rPr>
                <w:b/>
                <w:bCs/>
                <w:sz w:val="20"/>
                <w:szCs w:val="20"/>
              </w:rPr>
            </w:pPr>
            <w:r w:rsidRPr="00DC373B">
              <w:rPr>
                <w:b/>
                <w:sz w:val="20"/>
                <w:szCs w:val="20"/>
              </w:rPr>
              <w:t xml:space="preserve">Всего </w:t>
            </w:r>
          </w:p>
        </w:tc>
        <w:tc>
          <w:tcPr>
            <w:tcW w:w="1559" w:type="dxa"/>
            <w:vAlign w:val="center"/>
          </w:tcPr>
          <w:p w:rsidR="00EA1035" w:rsidRPr="00DC373B" w:rsidRDefault="00EA1035" w:rsidP="00E7211F">
            <w:pPr>
              <w:jc w:val="center"/>
              <w:rPr>
                <w:b/>
                <w:sz w:val="20"/>
                <w:szCs w:val="20"/>
              </w:rPr>
            </w:pPr>
            <w:r w:rsidRPr="00DC373B">
              <w:rPr>
                <w:b/>
                <w:sz w:val="20"/>
                <w:szCs w:val="20"/>
              </w:rPr>
              <w:t>95,9</w:t>
            </w:r>
          </w:p>
        </w:tc>
        <w:tc>
          <w:tcPr>
            <w:tcW w:w="1808" w:type="dxa"/>
          </w:tcPr>
          <w:p w:rsidR="00EA1035" w:rsidRPr="00DC373B" w:rsidRDefault="00EA1035" w:rsidP="00E7211F">
            <w:pPr>
              <w:jc w:val="center"/>
              <w:rPr>
                <w:b/>
                <w:sz w:val="20"/>
                <w:szCs w:val="20"/>
              </w:rPr>
            </w:pPr>
            <w:r w:rsidRPr="00DC373B">
              <w:rPr>
                <w:b/>
                <w:sz w:val="20"/>
                <w:szCs w:val="20"/>
              </w:rPr>
              <w:t>100,0</w:t>
            </w:r>
          </w:p>
        </w:tc>
      </w:tr>
    </w:tbl>
    <w:p w:rsidR="00EA1035" w:rsidRPr="00DC373B" w:rsidRDefault="00EA1035" w:rsidP="00EA1035">
      <w:pPr>
        <w:ind w:right="76" w:firstLine="900"/>
        <w:jc w:val="both"/>
        <w:rPr>
          <w:bCs/>
          <w:iCs/>
          <w:sz w:val="20"/>
          <w:szCs w:val="20"/>
        </w:rPr>
      </w:pPr>
    </w:p>
    <w:p w:rsidR="00EA1035" w:rsidRPr="00DC373B" w:rsidRDefault="00EA1035" w:rsidP="00EA1035">
      <w:pPr>
        <w:jc w:val="center"/>
        <w:rPr>
          <w:b/>
          <w:bCs/>
          <w:i/>
          <w:iCs/>
          <w:sz w:val="20"/>
          <w:szCs w:val="20"/>
        </w:rPr>
      </w:pPr>
      <w:r w:rsidRPr="00DC373B">
        <w:rPr>
          <w:b/>
          <w:bCs/>
          <w:i/>
          <w:iCs/>
          <w:sz w:val="20"/>
          <w:szCs w:val="20"/>
        </w:rPr>
        <w:t>Администрация Чаинского района</w:t>
      </w:r>
    </w:p>
    <w:p w:rsidR="00EA1035" w:rsidRPr="00DC373B" w:rsidRDefault="00EA1035" w:rsidP="00EA1035">
      <w:pPr>
        <w:jc w:val="center"/>
        <w:rPr>
          <w:b/>
          <w:bCs/>
          <w:i/>
          <w:iCs/>
          <w:sz w:val="20"/>
          <w:szCs w:val="20"/>
        </w:rPr>
      </w:pPr>
      <w:r w:rsidRPr="00DC373B">
        <w:rPr>
          <w:b/>
          <w:bCs/>
          <w:i/>
          <w:iCs/>
          <w:sz w:val="20"/>
          <w:szCs w:val="20"/>
        </w:rPr>
        <w:t>(код ведомства 901)</w:t>
      </w:r>
    </w:p>
    <w:p w:rsidR="00EA1035" w:rsidRPr="00DC373B" w:rsidRDefault="00EA1035" w:rsidP="00EA1035">
      <w:pPr>
        <w:jc w:val="center"/>
        <w:rPr>
          <w:b/>
          <w:bCs/>
          <w:i/>
          <w:iCs/>
          <w:sz w:val="20"/>
          <w:szCs w:val="20"/>
        </w:rPr>
      </w:pPr>
    </w:p>
    <w:p w:rsidR="00EA1035" w:rsidRPr="00DC373B" w:rsidRDefault="00EA1035" w:rsidP="00EA1035">
      <w:pPr>
        <w:ind w:firstLine="709"/>
        <w:jc w:val="both"/>
        <w:rPr>
          <w:sz w:val="20"/>
          <w:szCs w:val="20"/>
        </w:rPr>
      </w:pPr>
      <w:r w:rsidRPr="00DC373B">
        <w:rPr>
          <w:sz w:val="20"/>
          <w:szCs w:val="20"/>
        </w:rPr>
        <w:t xml:space="preserve">Кассовое исполнение расходов за отчетный период составило 90896,6 </w:t>
      </w:r>
      <w:r w:rsidRPr="00DC373B">
        <w:rPr>
          <w:bCs/>
          <w:iCs/>
          <w:sz w:val="20"/>
          <w:szCs w:val="20"/>
        </w:rPr>
        <w:t>тыс. рублей или 84,2% от установленного плана</w:t>
      </w:r>
      <w:r w:rsidRPr="00DC373B">
        <w:rPr>
          <w:sz w:val="20"/>
          <w:szCs w:val="20"/>
        </w:rPr>
        <w:t>:</w:t>
      </w:r>
    </w:p>
    <w:p w:rsidR="00EA1035" w:rsidRPr="00DC373B" w:rsidRDefault="00EA1035" w:rsidP="00EA1035">
      <w:pPr>
        <w:ind w:firstLine="709"/>
        <w:jc w:val="both"/>
        <w:rPr>
          <w:sz w:val="20"/>
          <w:szCs w:val="20"/>
        </w:rPr>
      </w:pPr>
      <w:r w:rsidRPr="00DC373B">
        <w:rPr>
          <w:sz w:val="20"/>
          <w:szCs w:val="20"/>
        </w:rPr>
        <w:t>- за счет средств федерального бюджета – 587,6 тыс. рублей или 26,1% к плану на 1 полугодие 2024 года;</w:t>
      </w:r>
    </w:p>
    <w:p w:rsidR="00EA1035" w:rsidRPr="00DC373B" w:rsidRDefault="00EA1035" w:rsidP="00EA1035">
      <w:pPr>
        <w:ind w:firstLine="709"/>
        <w:jc w:val="both"/>
        <w:rPr>
          <w:sz w:val="20"/>
          <w:szCs w:val="20"/>
        </w:rPr>
      </w:pPr>
      <w:r w:rsidRPr="00DC373B">
        <w:rPr>
          <w:sz w:val="20"/>
          <w:szCs w:val="20"/>
        </w:rPr>
        <w:t>- за счет средств областного бюджета – 67228,8 тыс. рублей или 81,4% к плану на 1 полугодие 2024 года;</w:t>
      </w:r>
    </w:p>
    <w:p w:rsidR="00EA1035" w:rsidRPr="00DC373B" w:rsidRDefault="00EA1035" w:rsidP="00EA1035">
      <w:pPr>
        <w:ind w:firstLine="709"/>
        <w:jc w:val="both"/>
        <w:rPr>
          <w:sz w:val="20"/>
          <w:szCs w:val="20"/>
        </w:rPr>
      </w:pPr>
      <w:r w:rsidRPr="00DC373B">
        <w:rPr>
          <w:sz w:val="20"/>
          <w:szCs w:val="20"/>
        </w:rPr>
        <w:lastRenderedPageBreak/>
        <w:t>- за счет средств районного бюджета – 23080,2 тыс. рублей или 99,8% к плану на 1 полугодие 2024 года, в том числе:</w:t>
      </w:r>
    </w:p>
    <w:p w:rsidR="00EA1035" w:rsidRPr="00DC373B" w:rsidRDefault="00EA1035" w:rsidP="00EA1035">
      <w:pPr>
        <w:ind w:firstLine="709"/>
        <w:jc w:val="both"/>
        <w:rPr>
          <w:sz w:val="20"/>
          <w:szCs w:val="20"/>
        </w:rPr>
      </w:pPr>
      <w:r w:rsidRPr="00DC373B">
        <w:rPr>
          <w:sz w:val="20"/>
          <w:szCs w:val="20"/>
        </w:rPr>
        <w:t>программные расходы – 2319,3 тыс. рублей или 100,0%;</w:t>
      </w:r>
    </w:p>
    <w:p w:rsidR="00EA1035" w:rsidRPr="00DC373B" w:rsidRDefault="00EA1035" w:rsidP="00EA1035">
      <w:pPr>
        <w:ind w:firstLine="709"/>
        <w:jc w:val="both"/>
        <w:rPr>
          <w:sz w:val="20"/>
          <w:szCs w:val="20"/>
        </w:rPr>
      </w:pPr>
      <w:r w:rsidRPr="00DC373B">
        <w:rPr>
          <w:sz w:val="20"/>
          <w:szCs w:val="20"/>
        </w:rPr>
        <w:t>непрограммные расходы – 20760,9 тыс. рублей или 99,8%.</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Средства федерального бюджета за 1 полугодие 2024 года не использованы в сумме 1662,3 тыс. рублей, в том числе:</w:t>
      </w:r>
    </w:p>
    <w:p w:rsidR="00EA1035" w:rsidRPr="00DC373B" w:rsidRDefault="00EA1035" w:rsidP="00EA1035">
      <w:pPr>
        <w:ind w:firstLine="709"/>
        <w:jc w:val="both"/>
        <w:rPr>
          <w:iCs/>
          <w:sz w:val="20"/>
          <w:szCs w:val="20"/>
        </w:rPr>
      </w:pPr>
      <w:r w:rsidRPr="00DC373B">
        <w:rPr>
          <w:iCs/>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сумме 1204,6 тыс. рублей в связи с тем, что субсидирование несет заявительный характер;</w:t>
      </w:r>
    </w:p>
    <w:p w:rsidR="00EA1035" w:rsidRPr="00DC373B" w:rsidRDefault="00EA1035" w:rsidP="00EA1035">
      <w:pPr>
        <w:ind w:firstLine="709"/>
        <w:jc w:val="both"/>
        <w:rPr>
          <w:iCs/>
          <w:sz w:val="20"/>
          <w:szCs w:val="20"/>
        </w:rPr>
      </w:pPr>
      <w:r w:rsidRPr="00DC373B">
        <w:rPr>
          <w:iCs/>
          <w:sz w:val="20"/>
          <w:szCs w:val="20"/>
        </w:rPr>
        <w:t>- не произведены расходы за счет субсидии на улучшение жилищных условий граждан, проживающих на сельских территориях в сумме 452,7 тыс. рублей, кассовый план перенесен на июль 2024 года.</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 xml:space="preserve">Недоиспользование средств областного бюджета за 1 полугодие 2024 года составило 15381,0 тыс. рублей, в том числе: </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приведение в нормативное состояние муниципальных полигонов твердых коммунальных отходов в сумме 8484,7 тыс. рублей. Заключен договор на разработку проекта санитарно-защитной зоны в сумме 899,8 тыс. рублей; в работе для объявления аукциона находятся сметы на обустройство скважин, карт захоронения ТКО, разгрузочно-разворотной площадки с твердым покрытием. Аукцион состоится в третьем квартале 2024 года;</w:t>
      </w:r>
    </w:p>
    <w:p w:rsidR="00EA1035" w:rsidRPr="00DC373B" w:rsidRDefault="00EA1035" w:rsidP="00EA1035">
      <w:pPr>
        <w:ind w:firstLine="709"/>
        <w:jc w:val="both"/>
        <w:rPr>
          <w:sz w:val="20"/>
          <w:szCs w:val="20"/>
        </w:rPr>
      </w:pPr>
      <w:r w:rsidRPr="00DC373B">
        <w:rPr>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в сумме 2155,4 тыс. рублей т.к. субсидирование несет заявительный характер;</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улучшение жилищных условий граждан, проживающих на сельских территориях в сумме 1906,0 тыс. рублей, кассовый план перенесен на июль 2024 года;</w:t>
      </w:r>
    </w:p>
    <w:p w:rsidR="00EA1035" w:rsidRPr="00DC373B" w:rsidRDefault="00EA1035" w:rsidP="00EA1035">
      <w:pPr>
        <w:ind w:firstLine="709"/>
        <w:jc w:val="both"/>
        <w:rPr>
          <w:sz w:val="20"/>
          <w:szCs w:val="20"/>
        </w:rPr>
      </w:pPr>
      <w:r w:rsidRPr="00DC373B">
        <w:rPr>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в сумме 1234,4 тыс. рублей, т.к. субсидирование несет заявительный характер;</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реализацию мероприятий муниципальных программ (подпрограмм), направленных на развитие малого и среднего предпринимательства в сумме 843,1 тыс. рублей, т.к. средства поступили в бюджет района 26.06.2024 года.</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 xml:space="preserve">Недоиспользование средств районного бюджета за 1 полугодие 2024 года составило 38,3 тыс. рублей по непрограммной деятельности.  </w:t>
      </w:r>
    </w:p>
    <w:p w:rsidR="00EA1035" w:rsidRPr="00DC373B" w:rsidRDefault="00EA1035" w:rsidP="00EA1035">
      <w:pPr>
        <w:ind w:right="76" w:firstLine="720"/>
        <w:jc w:val="both"/>
        <w:rPr>
          <w:bCs/>
          <w:iCs/>
          <w:sz w:val="20"/>
          <w:szCs w:val="20"/>
        </w:rPr>
      </w:pPr>
    </w:p>
    <w:p w:rsidR="00EA1035" w:rsidRPr="00DC373B" w:rsidRDefault="00EA1035" w:rsidP="00EA1035">
      <w:pPr>
        <w:ind w:firstLine="900"/>
        <w:jc w:val="center"/>
        <w:rPr>
          <w:b/>
          <w:bCs/>
          <w:i/>
          <w:iCs/>
          <w:sz w:val="20"/>
          <w:szCs w:val="20"/>
        </w:rPr>
      </w:pPr>
      <w:r w:rsidRPr="00DC373B">
        <w:rPr>
          <w:b/>
          <w:bCs/>
          <w:i/>
          <w:iCs/>
          <w:sz w:val="20"/>
          <w:szCs w:val="20"/>
        </w:rPr>
        <w:t>Управление финансов Администрации Чаинского района</w:t>
      </w:r>
    </w:p>
    <w:p w:rsidR="00EA1035" w:rsidRPr="00DC373B" w:rsidRDefault="00EA1035" w:rsidP="00EA1035">
      <w:pPr>
        <w:ind w:firstLine="900"/>
        <w:jc w:val="center"/>
        <w:rPr>
          <w:b/>
          <w:bCs/>
          <w:i/>
          <w:iCs/>
          <w:sz w:val="20"/>
          <w:szCs w:val="20"/>
        </w:rPr>
      </w:pPr>
      <w:r w:rsidRPr="00DC373B">
        <w:rPr>
          <w:b/>
          <w:bCs/>
          <w:i/>
          <w:iCs/>
          <w:sz w:val="20"/>
          <w:szCs w:val="20"/>
        </w:rPr>
        <w:t>(код ведомства 902)</w:t>
      </w:r>
    </w:p>
    <w:p w:rsidR="00EA1035" w:rsidRPr="00DC373B" w:rsidRDefault="00EA1035" w:rsidP="00EA1035">
      <w:pPr>
        <w:ind w:firstLine="900"/>
        <w:jc w:val="center"/>
        <w:rPr>
          <w:b/>
          <w:bCs/>
          <w:i/>
          <w:iCs/>
          <w:sz w:val="20"/>
          <w:szCs w:val="20"/>
        </w:rPr>
      </w:pPr>
    </w:p>
    <w:p w:rsidR="00EA1035" w:rsidRPr="00DC373B" w:rsidRDefault="00EA1035" w:rsidP="00EA1035">
      <w:pPr>
        <w:ind w:firstLine="709"/>
        <w:jc w:val="both"/>
        <w:rPr>
          <w:sz w:val="20"/>
          <w:szCs w:val="20"/>
        </w:rPr>
      </w:pPr>
      <w:r w:rsidRPr="00DC373B">
        <w:rPr>
          <w:sz w:val="20"/>
          <w:szCs w:val="20"/>
        </w:rPr>
        <w:t xml:space="preserve">Кассовое исполнение расходов за отчетный период составило 37132,7 </w:t>
      </w:r>
      <w:r w:rsidRPr="00DC373B">
        <w:rPr>
          <w:bCs/>
          <w:iCs/>
          <w:sz w:val="20"/>
          <w:szCs w:val="20"/>
        </w:rPr>
        <w:t>тыс. рублей или 100,0% от установленного плана</w:t>
      </w:r>
      <w:r w:rsidRPr="00DC373B">
        <w:rPr>
          <w:sz w:val="20"/>
          <w:szCs w:val="20"/>
        </w:rPr>
        <w:t>.</w:t>
      </w:r>
    </w:p>
    <w:p w:rsidR="00EA1035" w:rsidRPr="00DC373B" w:rsidRDefault="00EA1035" w:rsidP="00EA1035">
      <w:pPr>
        <w:ind w:firstLine="709"/>
        <w:jc w:val="both"/>
        <w:rPr>
          <w:sz w:val="20"/>
          <w:szCs w:val="20"/>
        </w:rPr>
      </w:pPr>
      <w:r w:rsidRPr="00DC373B">
        <w:rPr>
          <w:sz w:val="20"/>
          <w:szCs w:val="20"/>
        </w:rPr>
        <w:t xml:space="preserve">Кассовые расходы составили: </w:t>
      </w:r>
    </w:p>
    <w:p w:rsidR="00EA1035" w:rsidRPr="00DC373B" w:rsidRDefault="00EA1035" w:rsidP="00EA1035">
      <w:pPr>
        <w:ind w:firstLine="709"/>
        <w:jc w:val="both"/>
        <w:rPr>
          <w:sz w:val="20"/>
          <w:szCs w:val="20"/>
        </w:rPr>
      </w:pPr>
      <w:r w:rsidRPr="00DC373B">
        <w:rPr>
          <w:sz w:val="20"/>
          <w:szCs w:val="20"/>
        </w:rPr>
        <w:t xml:space="preserve">- за счет средств федерального бюджета – 508,4 тыс. рублей или 100,0% к плану на 1 полугодие 2024 года; </w:t>
      </w:r>
    </w:p>
    <w:p w:rsidR="00EA1035" w:rsidRPr="00DC373B" w:rsidRDefault="00EA1035" w:rsidP="00EA1035">
      <w:pPr>
        <w:ind w:firstLine="709"/>
        <w:jc w:val="both"/>
        <w:rPr>
          <w:sz w:val="20"/>
          <w:szCs w:val="20"/>
        </w:rPr>
      </w:pPr>
      <w:r w:rsidRPr="00DC373B">
        <w:rPr>
          <w:sz w:val="20"/>
          <w:szCs w:val="20"/>
        </w:rPr>
        <w:t>- за счет средств областного бюджета – 7868,4 тыс. рублей или 100,0% к плану на 1 полугодие 2024 года;</w:t>
      </w:r>
    </w:p>
    <w:p w:rsidR="00EA1035" w:rsidRPr="00DC373B" w:rsidRDefault="00EA1035" w:rsidP="00EA1035">
      <w:pPr>
        <w:ind w:firstLine="709"/>
        <w:jc w:val="both"/>
        <w:rPr>
          <w:sz w:val="20"/>
          <w:szCs w:val="20"/>
        </w:rPr>
      </w:pPr>
      <w:r w:rsidRPr="00DC373B">
        <w:rPr>
          <w:sz w:val="20"/>
          <w:szCs w:val="20"/>
        </w:rPr>
        <w:t>- за счет средств районного бюджета (непрограммные расходы) – 28755,9 тыс. рублей или 100,0% к плану на 1 полугодие 2024 года.</w:t>
      </w:r>
    </w:p>
    <w:p w:rsidR="00EA1035" w:rsidRPr="00DC373B" w:rsidRDefault="00EA1035" w:rsidP="00EA1035">
      <w:pPr>
        <w:ind w:firstLine="709"/>
        <w:jc w:val="both"/>
        <w:rPr>
          <w:sz w:val="20"/>
          <w:szCs w:val="20"/>
        </w:rPr>
      </w:pPr>
    </w:p>
    <w:p w:rsidR="00EA1035" w:rsidRPr="00DC373B" w:rsidRDefault="00EA1035" w:rsidP="00EA1035">
      <w:pPr>
        <w:ind w:firstLine="709"/>
        <w:jc w:val="both"/>
        <w:rPr>
          <w:bCs/>
          <w:iCs/>
          <w:sz w:val="20"/>
          <w:szCs w:val="20"/>
        </w:rPr>
      </w:pPr>
    </w:p>
    <w:p w:rsidR="00EA1035" w:rsidRPr="00DC373B" w:rsidRDefault="00EA1035" w:rsidP="00EA1035">
      <w:pPr>
        <w:ind w:firstLine="900"/>
        <w:jc w:val="center"/>
        <w:rPr>
          <w:b/>
          <w:bCs/>
          <w:i/>
          <w:iCs/>
          <w:sz w:val="20"/>
          <w:szCs w:val="20"/>
        </w:rPr>
      </w:pPr>
      <w:r w:rsidRPr="00DC373B">
        <w:rPr>
          <w:b/>
          <w:bCs/>
          <w:i/>
          <w:iCs/>
          <w:sz w:val="20"/>
          <w:szCs w:val="20"/>
        </w:rPr>
        <w:t>Управление образования Администрации Чаинского района</w:t>
      </w:r>
    </w:p>
    <w:p w:rsidR="00EA1035" w:rsidRPr="00DC373B" w:rsidRDefault="00EA1035" w:rsidP="00EA1035">
      <w:pPr>
        <w:ind w:firstLine="900"/>
        <w:jc w:val="center"/>
        <w:rPr>
          <w:b/>
          <w:bCs/>
          <w:i/>
          <w:iCs/>
          <w:sz w:val="20"/>
          <w:szCs w:val="20"/>
        </w:rPr>
      </w:pPr>
      <w:r w:rsidRPr="00DC373B">
        <w:rPr>
          <w:b/>
          <w:bCs/>
          <w:i/>
          <w:iCs/>
          <w:sz w:val="20"/>
          <w:szCs w:val="20"/>
        </w:rPr>
        <w:t>(код ведомства 903)</w:t>
      </w:r>
    </w:p>
    <w:p w:rsidR="00EA1035" w:rsidRPr="00DC373B" w:rsidRDefault="00EA1035" w:rsidP="00EA1035">
      <w:pPr>
        <w:ind w:firstLine="900"/>
        <w:jc w:val="center"/>
        <w:rPr>
          <w:b/>
          <w:bCs/>
          <w:i/>
          <w:iCs/>
          <w:sz w:val="20"/>
          <w:szCs w:val="20"/>
        </w:rPr>
      </w:pPr>
    </w:p>
    <w:p w:rsidR="00EA1035" w:rsidRPr="00DC373B" w:rsidRDefault="00EA1035" w:rsidP="00EA1035">
      <w:pPr>
        <w:ind w:firstLine="709"/>
        <w:jc w:val="both"/>
        <w:rPr>
          <w:sz w:val="20"/>
          <w:szCs w:val="20"/>
        </w:rPr>
      </w:pPr>
      <w:r w:rsidRPr="00DC373B">
        <w:rPr>
          <w:sz w:val="20"/>
          <w:szCs w:val="20"/>
        </w:rPr>
        <w:t xml:space="preserve">Кассовое исполнение расходов за отчетный период составило 285692,4 </w:t>
      </w:r>
      <w:r w:rsidRPr="00DC373B">
        <w:rPr>
          <w:bCs/>
          <w:iCs/>
          <w:sz w:val="20"/>
          <w:szCs w:val="20"/>
        </w:rPr>
        <w:t>тыс. рублей или 99,3% от установленного плана</w:t>
      </w:r>
      <w:r w:rsidRPr="00DC373B">
        <w:rPr>
          <w:sz w:val="20"/>
          <w:szCs w:val="20"/>
        </w:rPr>
        <w:t>:</w:t>
      </w:r>
    </w:p>
    <w:p w:rsidR="00EA1035" w:rsidRPr="00DC373B" w:rsidRDefault="00EA1035" w:rsidP="00EA1035">
      <w:pPr>
        <w:ind w:firstLine="709"/>
        <w:jc w:val="both"/>
        <w:rPr>
          <w:sz w:val="20"/>
          <w:szCs w:val="20"/>
        </w:rPr>
      </w:pPr>
      <w:r w:rsidRPr="00DC373B">
        <w:rPr>
          <w:sz w:val="20"/>
          <w:szCs w:val="20"/>
        </w:rPr>
        <w:t>- за счет средств федерального бюджета – 22121,7 тыс. рублей или 100,0 % к плану на 1 полугодие 2024 года;</w:t>
      </w:r>
    </w:p>
    <w:p w:rsidR="00EA1035" w:rsidRPr="00DC373B" w:rsidRDefault="00EA1035" w:rsidP="00EA1035">
      <w:pPr>
        <w:ind w:firstLine="709"/>
        <w:jc w:val="both"/>
        <w:rPr>
          <w:sz w:val="20"/>
          <w:szCs w:val="20"/>
        </w:rPr>
      </w:pPr>
      <w:r w:rsidRPr="00DC373B">
        <w:rPr>
          <w:sz w:val="20"/>
          <w:szCs w:val="20"/>
        </w:rPr>
        <w:t>- за счет средств областного бюджета – 211707,4 тыс. рублей или 99,0% к плану на 1 полугодие 2024 года;</w:t>
      </w:r>
    </w:p>
    <w:p w:rsidR="00EA1035" w:rsidRPr="00DC373B" w:rsidRDefault="00EA1035" w:rsidP="00EA1035">
      <w:pPr>
        <w:ind w:firstLine="709"/>
        <w:jc w:val="both"/>
        <w:rPr>
          <w:sz w:val="20"/>
          <w:szCs w:val="20"/>
        </w:rPr>
      </w:pPr>
      <w:r w:rsidRPr="00DC373B">
        <w:rPr>
          <w:sz w:val="20"/>
          <w:szCs w:val="20"/>
        </w:rPr>
        <w:lastRenderedPageBreak/>
        <w:t>- за счет средств районного бюджета – 51863,3 тыс. рублей или 99,9% к плану на 1 полугодие 2024 года, в том числе:</w:t>
      </w:r>
    </w:p>
    <w:p w:rsidR="00EA1035" w:rsidRPr="00DC373B" w:rsidRDefault="00EA1035" w:rsidP="00EA1035">
      <w:pPr>
        <w:ind w:firstLine="709"/>
        <w:jc w:val="both"/>
        <w:rPr>
          <w:sz w:val="20"/>
          <w:szCs w:val="20"/>
        </w:rPr>
      </w:pPr>
      <w:r w:rsidRPr="00DC373B">
        <w:rPr>
          <w:sz w:val="20"/>
          <w:szCs w:val="20"/>
        </w:rPr>
        <w:t xml:space="preserve">программные расходы – 47459,7 тыс. рублей или 100,0 % к плану на 1 полугодие 2024 года; </w:t>
      </w:r>
    </w:p>
    <w:p w:rsidR="00EA1035" w:rsidRPr="00DC373B" w:rsidRDefault="00EA1035" w:rsidP="00EA1035">
      <w:pPr>
        <w:ind w:firstLine="709"/>
        <w:jc w:val="both"/>
        <w:rPr>
          <w:sz w:val="20"/>
          <w:szCs w:val="20"/>
        </w:rPr>
      </w:pPr>
      <w:r w:rsidRPr="00DC373B">
        <w:rPr>
          <w:sz w:val="20"/>
          <w:szCs w:val="20"/>
        </w:rPr>
        <w:t>непрограммные расходы – 4403,6 тыс. рублей или 98,5 % к плану на 1 полугодие 2024 года.</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 xml:space="preserve">Недоиспользование средств областного бюджета за 1 полугодие 2024 года составило 2049,8 тыс. рублей, в том числе: </w:t>
      </w:r>
    </w:p>
    <w:p w:rsidR="00EA1035" w:rsidRPr="00DC373B" w:rsidRDefault="00EA1035" w:rsidP="00EA1035">
      <w:pPr>
        <w:ind w:firstLine="709"/>
        <w:jc w:val="both"/>
        <w:rPr>
          <w:sz w:val="20"/>
          <w:szCs w:val="20"/>
        </w:rPr>
      </w:pPr>
      <w:r w:rsidRPr="00DC373B">
        <w:rPr>
          <w:sz w:val="20"/>
          <w:szCs w:val="20"/>
        </w:rPr>
        <w:t>- не произведены расходы за счет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сумме 787,7 тыс. рублей, план на первое полугодие исполнен на 99,5%;</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 в сумме 682,5 тыс. рублей, т.к. оплата производится по факту, на основании актов выполненных работ;</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 в сумме 170,7 тыс. рублей. Сложилась экономия средств в связи с выплатой пособия по временной нетрудоспособности;</w:t>
      </w:r>
    </w:p>
    <w:p w:rsidR="00EA1035" w:rsidRPr="00DC373B" w:rsidRDefault="00EA1035" w:rsidP="00EA1035">
      <w:pPr>
        <w:ind w:firstLine="709"/>
        <w:jc w:val="both"/>
        <w:rPr>
          <w:sz w:val="20"/>
          <w:szCs w:val="20"/>
        </w:rPr>
      </w:pPr>
      <w:r w:rsidRPr="00DC373B">
        <w:rPr>
          <w:sz w:val="20"/>
          <w:szCs w:val="20"/>
        </w:rPr>
        <w:t>-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282,3 тыс. рублей, в связи с уменьшением численности получателей выплат, пособий и компенсаций по сравнению с запланированной;</w:t>
      </w:r>
    </w:p>
    <w:p w:rsidR="00EA1035" w:rsidRPr="00DC373B" w:rsidRDefault="00EA1035" w:rsidP="00EA1035">
      <w:pPr>
        <w:ind w:firstLine="709"/>
        <w:jc w:val="both"/>
        <w:rPr>
          <w:sz w:val="20"/>
          <w:szCs w:val="20"/>
        </w:rPr>
      </w:pPr>
      <w:r w:rsidRPr="00DC373B">
        <w:rPr>
          <w:sz w:val="20"/>
          <w:szCs w:val="20"/>
        </w:rPr>
        <w:t xml:space="preserve">- не произведены расходы за счет 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 в сумме 103,5 тыс. рублей. Сложилась экономия средств в связи с выплатой пособия по временной нетрудоспособности, экономия по оплате услуг связи, коммунальных услуг.  </w:t>
      </w:r>
    </w:p>
    <w:p w:rsidR="00EA1035" w:rsidRPr="00DC373B" w:rsidRDefault="00EA1035" w:rsidP="00EA1035">
      <w:pPr>
        <w:ind w:firstLine="709"/>
        <w:jc w:val="both"/>
        <w:rPr>
          <w:sz w:val="20"/>
          <w:szCs w:val="20"/>
        </w:rPr>
      </w:pPr>
    </w:p>
    <w:p w:rsidR="00EA1035" w:rsidRPr="00DC373B" w:rsidRDefault="00EA1035" w:rsidP="00EA1035">
      <w:pPr>
        <w:ind w:firstLine="900"/>
        <w:jc w:val="center"/>
        <w:rPr>
          <w:b/>
          <w:bCs/>
          <w:i/>
          <w:iCs/>
          <w:sz w:val="20"/>
          <w:szCs w:val="20"/>
        </w:rPr>
      </w:pPr>
      <w:r w:rsidRPr="00DC373B">
        <w:rPr>
          <w:b/>
          <w:bCs/>
          <w:i/>
          <w:iCs/>
          <w:sz w:val="20"/>
          <w:szCs w:val="20"/>
        </w:rPr>
        <w:t>Муниципальное учреждение «Отдел по культуре, молодежной политике и спорту Администрации Чаинского района Томской области»</w:t>
      </w:r>
    </w:p>
    <w:p w:rsidR="00EA1035" w:rsidRPr="00DC373B" w:rsidRDefault="00EA1035" w:rsidP="00EA1035">
      <w:pPr>
        <w:ind w:firstLine="900"/>
        <w:jc w:val="center"/>
        <w:rPr>
          <w:b/>
          <w:bCs/>
          <w:i/>
          <w:iCs/>
          <w:sz w:val="20"/>
          <w:szCs w:val="20"/>
        </w:rPr>
      </w:pPr>
      <w:r w:rsidRPr="00DC373B">
        <w:rPr>
          <w:b/>
          <w:bCs/>
          <w:i/>
          <w:iCs/>
          <w:sz w:val="20"/>
          <w:szCs w:val="20"/>
        </w:rPr>
        <w:t>(код ведомства 904)</w:t>
      </w:r>
    </w:p>
    <w:p w:rsidR="00EA1035" w:rsidRPr="00DC373B" w:rsidRDefault="00EA1035" w:rsidP="00EA1035">
      <w:pPr>
        <w:ind w:firstLine="900"/>
        <w:jc w:val="center"/>
        <w:rPr>
          <w:b/>
          <w:bCs/>
          <w:i/>
          <w:iCs/>
          <w:sz w:val="20"/>
          <w:szCs w:val="20"/>
        </w:rPr>
      </w:pPr>
    </w:p>
    <w:p w:rsidR="00EA1035" w:rsidRPr="00DC373B" w:rsidRDefault="00EA1035" w:rsidP="00EA1035">
      <w:pPr>
        <w:ind w:firstLine="709"/>
        <w:jc w:val="both"/>
        <w:rPr>
          <w:sz w:val="20"/>
          <w:szCs w:val="20"/>
        </w:rPr>
      </w:pPr>
      <w:r w:rsidRPr="00DC373B">
        <w:rPr>
          <w:sz w:val="20"/>
          <w:szCs w:val="20"/>
        </w:rPr>
        <w:t xml:space="preserve">Кассовое исполнение расходов за отчетный период составило 53696,5 </w:t>
      </w:r>
      <w:r w:rsidRPr="00DC373B">
        <w:rPr>
          <w:bCs/>
          <w:iCs/>
          <w:sz w:val="20"/>
          <w:szCs w:val="20"/>
        </w:rPr>
        <w:t>тыс. рублей или 98,2% от установленного плана</w:t>
      </w:r>
      <w:r w:rsidRPr="00DC373B">
        <w:rPr>
          <w:sz w:val="20"/>
          <w:szCs w:val="20"/>
        </w:rPr>
        <w:t>:</w:t>
      </w:r>
    </w:p>
    <w:p w:rsidR="00EA1035" w:rsidRPr="00DC373B" w:rsidRDefault="00EA1035" w:rsidP="00EA1035">
      <w:pPr>
        <w:ind w:firstLine="709"/>
        <w:jc w:val="both"/>
        <w:rPr>
          <w:sz w:val="20"/>
          <w:szCs w:val="20"/>
        </w:rPr>
      </w:pPr>
      <w:r w:rsidRPr="00DC373B">
        <w:rPr>
          <w:sz w:val="20"/>
          <w:szCs w:val="20"/>
        </w:rPr>
        <w:t>- за счет средств федерального бюджета – 4002,8 тыс. рублей или 99,3 % к плану на 1 полугодие 2024 года;</w:t>
      </w:r>
    </w:p>
    <w:p w:rsidR="00EA1035" w:rsidRPr="00DC373B" w:rsidRDefault="00EA1035" w:rsidP="00EA1035">
      <w:pPr>
        <w:ind w:firstLine="709"/>
        <w:jc w:val="both"/>
        <w:rPr>
          <w:sz w:val="20"/>
          <w:szCs w:val="20"/>
        </w:rPr>
      </w:pPr>
      <w:r w:rsidRPr="00DC373B">
        <w:rPr>
          <w:sz w:val="20"/>
          <w:szCs w:val="20"/>
        </w:rPr>
        <w:t>- за счет средств областного бюджета – 24107,9 тыс. рублей или 97,1 % к плану на 1 полугодие 2024 года;</w:t>
      </w:r>
    </w:p>
    <w:p w:rsidR="00EA1035" w:rsidRPr="00DC373B" w:rsidRDefault="00EA1035" w:rsidP="00EA1035">
      <w:pPr>
        <w:ind w:firstLine="709"/>
        <w:jc w:val="both"/>
        <w:rPr>
          <w:sz w:val="20"/>
          <w:szCs w:val="20"/>
        </w:rPr>
      </w:pPr>
      <w:r w:rsidRPr="00DC373B">
        <w:rPr>
          <w:sz w:val="20"/>
          <w:szCs w:val="20"/>
        </w:rPr>
        <w:t>- за счет средств районного бюджета – 25585,8 тыс. рублей или 99,0 % к плану на 1 полугодие 2024 года, в том числе:</w:t>
      </w:r>
    </w:p>
    <w:p w:rsidR="00EA1035" w:rsidRPr="00DC373B" w:rsidRDefault="00EA1035" w:rsidP="00EA1035">
      <w:pPr>
        <w:ind w:firstLine="709"/>
        <w:jc w:val="both"/>
        <w:rPr>
          <w:sz w:val="20"/>
          <w:szCs w:val="20"/>
        </w:rPr>
      </w:pPr>
      <w:r w:rsidRPr="00DC373B">
        <w:rPr>
          <w:sz w:val="20"/>
          <w:szCs w:val="20"/>
        </w:rPr>
        <w:t xml:space="preserve">программные расходы – 15777,3 тыс. рублей или 99,9 % к плану на 1 полугодие 2024 года; </w:t>
      </w:r>
    </w:p>
    <w:p w:rsidR="00EA1035" w:rsidRPr="00DC373B" w:rsidRDefault="00EA1035" w:rsidP="00EA1035">
      <w:pPr>
        <w:ind w:firstLine="709"/>
        <w:jc w:val="both"/>
        <w:rPr>
          <w:sz w:val="20"/>
          <w:szCs w:val="20"/>
        </w:rPr>
      </w:pPr>
      <w:r w:rsidRPr="00DC373B">
        <w:rPr>
          <w:sz w:val="20"/>
          <w:szCs w:val="20"/>
        </w:rPr>
        <w:t>непрограммные расходы – 9808,5 тыс. рублей или 97,7 % к плану на 1 полугодие 2024 года.</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r w:rsidRPr="00DC373B">
        <w:rPr>
          <w:sz w:val="20"/>
          <w:szCs w:val="20"/>
        </w:rPr>
        <w:t>Средства областного бюджета за 1 полугодие 2024 года недоиспользованы в сумме 715,9 тыс. рублей, в том числе:</w:t>
      </w:r>
    </w:p>
    <w:p w:rsidR="00EA1035" w:rsidRPr="00DC373B" w:rsidRDefault="00EA1035" w:rsidP="00EA1035">
      <w:pPr>
        <w:ind w:firstLine="709"/>
        <w:jc w:val="both"/>
        <w:rPr>
          <w:sz w:val="20"/>
          <w:szCs w:val="20"/>
        </w:rPr>
      </w:pPr>
      <w:r w:rsidRPr="00DC373B">
        <w:rPr>
          <w:sz w:val="20"/>
          <w:szCs w:val="20"/>
        </w:rPr>
        <w:t>- не произведены расходы за счет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сумме 649,1 тыс. рублей (в МКУК «Коломинский ЦКиД» 445,8 тыс. рублей и в МКУК «Чаинский ЦКиД» 203,3 тыс. рублей).</w:t>
      </w:r>
    </w:p>
    <w:p w:rsidR="00EA1035" w:rsidRPr="00DC373B" w:rsidRDefault="00EA1035" w:rsidP="00EA1035">
      <w:pPr>
        <w:ind w:firstLine="709"/>
        <w:jc w:val="both"/>
        <w:rPr>
          <w:sz w:val="20"/>
          <w:szCs w:val="20"/>
        </w:rPr>
      </w:pPr>
    </w:p>
    <w:p w:rsidR="00EA1035" w:rsidRPr="00DC373B" w:rsidRDefault="00EA1035" w:rsidP="00EA1035">
      <w:pPr>
        <w:ind w:firstLine="709"/>
        <w:jc w:val="both"/>
        <w:rPr>
          <w:sz w:val="20"/>
          <w:szCs w:val="20"/>
        </w:rPr>
      </w:pPr>
    </w:p>
    <w:p w:rsidR="00EA1035" w:rsidRPr="00DC373B" w:rsidRDefault="00EA1035" w:rsidP="00EA1035">
      <w:pPr>
        <w:ind w:firstLine="900"/>
        <w:jc w:val="center"/>
        <w:rPr>
          <w:b/>
          <w:bCs/>
          <w:i/>
          <w:iCs/>
          <w:sz w:val="20"/>
          <w:szCs w:val="20"/>
        </w:rPr>
      </w:pPr>
      <w:r w:rsidRPr="00DC373B">
        <w:rPr>
          <w:b/>
          <w:bCs/>
          <w:i/>
          <w:iCs/>
          <w:sz w:val="20"/>
          <w:szCs w:val="20"/>
        </w:rPr>
        <w:t>Дума Чаинского района</w:t>
      </w:r>
    </w:p>
    <w:p w:rsidR="00EA1035" w:rsidRPr="00DC373B" w:rsidRDefault="00EA1035" w:rsidP="00EA1035">
      <w:pPr>
        <w:ind w:firstLine="900"/>
        <w:jc w:val="center"/>
        <w:rPr>
          <w:b/>
          <w:bCs/>
          <w:i/>
          <w:iCs/>
          <w:sz w:val="20"/>
          <w:szCs w:val="20"/>
        </w:rPr>
      </w:pPr>
      <w:r w:rsidRPr="00DC373B">
        <w:rPr>
          <w:b/>
          <w:bCs/>
          <w:i/>
          <w:iCs/>
          <w:sz w:val="20"/>
          <w:szCs w:val="20"/>
        </w:rPr>
        <w:t>(код ведомства 905)</w:t>
      </w:r>
    </w:p>
    <w:p w:rsidR="00EA1035" w:rsidRPr="00DC373B" w:rsidRDefault="00EA1035" w:rsidP="00EA1035">
      <w:pPr>
        <w:ind w:right="76" w:firstLine="900"/>
        <w:jc w:val="both"/>
        <w:rPr>
          <w:iCs/>
          <w:sz w:val="20"/>
          <w:szCs w:val="20"/>
        </w:rPr>
      </w:pPr>
    </w:p>
    <w:p w:rsidR="00EA1035" w:rsidRPr="00DC373B" w:rsidRDefault="00EA1035" w:rsidP="00EA1035">
      <w:pPr>
        <w:ind w:firstLine="709"/>
        <w:jc w:val="both"/>
        <w:rPr>
          <w:sz w:val="20"/>
          <w:szCs w:val="20"/>
        </w:rPr>
      </w:pPr>
      <w:r w:rsidRPr="00DC373B">
        <w:rPr>
          <w:sz w:val="20"/>
          <w:szCs w:val="20"/>
        </w:rPr>
        <w:lastRenderedPageBreak/>
        <w:t xml:space="preserve">Кассовое исполнение расходов за отчетный период составило 857,7 </w:t>
      </w:r>
      <w:r w:rsidRPr="00DC373B">
        <w:rPr>
          <w:bCs/>
          <w:iCs/>
          <w:sz w:val="20"/>
          <w:szCs w:val="20"/>
        </w:rPr>
        <w:t>тыс. рублей или 100,0% от установленного плана</w:t>
      </w:r>
      <w:r w:rsidRPr="00DC373B">
        <w:rPr>
          <w:sz w:val="20"/>
          <w:szCs w:val="20"/>
        </w:rPr>
        <w:t>.</w:t>
      </w:r>
    </w:p>
    <w:p w:rsidR="00EA1035" w:rsidRPr="00DC373B" w:rsidRDefault="00EA1035" w:rsidP="00EA1035">
      <w:pPr>
        <w:ind w:firstLine="709"/>
        <w:jc w:val="both"/>
        <w:rPr>
          <w:iCs/>
          <w:sz w:val="20"/>
          <w:szCs w:val="20"/>
        </w:rPr>
      </w:pPr>
    </w:p>
    <w:p w:rsidR="00EA1035" w:rsidRPr="00DC373B" w:rsidRDefault="00EA1035" w:rsidP="00EA1035">
      <w:pPr>
        <w:ind w:firstLine="900"/>
        <w:jc w:val="center"/>
        <w:rPr>
          <w:b/>
          <w:bCs/>
          <w:i/>
          <w:iCs/>
          <w:sz w:val="20"/>
          <w:szCs w:val="20"/>
        </w:rPr>
      </w:pPr>
      <w:r w:rsidRPr="00DC373B">
        <w:rPr>
          <w:b/>
          <w:bCs/>
          <w:i/>
          <w:iCs/>
          <w:sz w:val="20"/>
          <w:szCs w:val="20"/>
        </w:rPr>
        <w:t>Контрольно-счетная комиссия муниципального образования «Чаинский район»</w:t>
      </w:r>
    </w:p>
    <w:p w:rsidR="00EA1035" w:rsidRPr="00DC373B" w:rsidRDefault="00EA1035" w:rsidP="00EA1035">
      <w:pPr>
        <w:ind w:firstLine="900"/>
        <w:jc w:val="center"/>
        <w:rPr>
          <w:b/>
          <w:bCs/>
          <w:i/>
          <w:iCs/>
          <w:sz w:val="20"/>
          <w:szCs w:val="20"/>
        </w:rPr>
      </w:pPr>
      <w:r w:rsidRPr="00DC373B">
        <w:rPr>
          <w:b/>
          <w:bCs/>
          <w:i/>
          <w:iCs/>
          <w:sz w:val="20"/>
          <w:szCs w:val="20"/>
        </w:rPr>
        <w:t>(код ведомства 907)</w:t>
      </w:r>
    </w:p>
    <w:p w:rsidR="00EA1035" w:rsidRPr="00DC373B" w:rsidRDefault="00EA1035" w:rsidP="00EA1035">
      <w:pPr>
        <w:ind w:firstLine="900"/>
        <w:jc w:val="center"/>
        <w:rPr>
          <w:b/>
          <w:bCs/>
          <w:i/>
          <w:iCs/>
          <w:sz w:val="20"/>
          <w:szCs w:val="20"/>
        </w:rPr>
      </w:pPr>
    </w:p>
    <w:p w:rsidR="00EA1035" w:rsidRPr="00DC373B" w:rsidRDefault="00EA1035" w:rsidP="00EA1035">
      <w:pPr>
        <w:ind w:firstLine="709"/>
        <w:jc w:val="both"/>
        <w:rPr>
          <w:sz w:val="20"/>
          <w:szCs w:val="20"/>
        </w:rPr>
      </w:pPr>
      <w:r w:rsidRPr="00DC373B">
        <w:rPr>
          <w:sz w:val="20"/>
          <w:szCs w:val="20"/>
        </w:rPr>
        <w:t xml:space="preserve">Кассовое исполнение расходов за отчетный период составило 1042,3 </w:t>
      </w:r>
      <w:r w:rsidRPr="00DC373B">
        <w:rPr>
          <w:bCs/>
          <w:iCs/>
          <w:sz w:val="20"/>
          <w:szCs w:val="20"/>
        </w:rPr>
        <w:t>тыс. рублей или 100,0% от установленного плана</w:t>
      </w:r>
      <w:r w:rsidRPr="00DC373B">
        <w:rPr>
          <w:sz w:val="20"/>
          <w:szCs w:val="20"/>
        </w:rPr>
        <w:t>.</w:t>
      </w:r>
    </w:p>
    <w:p w:rsidR="00EA1035" w:rsidRPr="00DC373B" w:rsidRDefault="00EA1035" w:rsidP="00EA1035">
      <w:pPr>
        <w:ind w:firstLine="900"/>
        <w:jc w:val="center"/>
        <w:rPr>
          <w:b/>
          <w:bCs/>
          <w:i/>
          <w:iCs/>
          <w:sz w:val="20"/>
          <w:szCs w:val="20"/>
        </w:rPr>
      </w:pPr>
    </w:p>
    <w:p w:rsidR="00EA1035" w:rsidRDefault="00EA1035" w:rsidP="00EA1035">
      <w:pPr>
        <w:ind w:firstLine="709"/>
        <w:jc w:val="both"/>
        <w:rPr>
          <w:bCs/>
          <w:iCs/>
          <w:sz w:val="20"/>
          <w:szCs w:val="20"/>
        </w:rPr>
      </w:pPr>
      <w:r w:rsidRPr="00DC373B">
        <w:rPr>
          <w:bCs/>
          <w:iCs/>
          <w:sz w:val="20"/>
          <w:szCs w:val="20"/>
        </w:rPr>
        <w:t>Кассовым планом на 1 полугодие 2024 года был предусмотрен профицит районного бюджета в сумме 6304,7 тыс. рублей, а исполнен бюджет с профицитом в сумме 14091,0 тыс. рублей по причине неисполнения кассового плана по доходам и расходам.</w:t>
      </w:r>
    </w:p>
    <w:p w:rsidR="00AA1127" w:rsidRDefault="00AA1127" w:rsidP="00EA1035">
      <w:pPr>
        <w:ind w:firstLine="709"/>
        <w:jc w:val="both"/>
        <w:rPr>
          <w:bCs/>
          <w:iCs/>
          <w:sz w:val="20"/>
          <w:szCs w:val="20"/>
        </w:rPr>
      </w:pPr>
    </w:p>
    <w:p w:rsidR="00AA1127" w:rsidRDefault="00AA1127" w:rsidP="00EA1035">
      <w:pPr>
        <w:ind w:firstLine="709"/>
        <w:jc w:val="both"/>
        <w:rPr>
          <w:bCs/>
          <w:iCs/>
          <w:sz w:val="20"/>
          <w:szCs w:val="20"/>
        </w:rPr>
      </w:pPr>
    </w:p>
    <w:p w:rsidR="00AA1127" w:rsidRDefault="00AA1127" w:rsidP="00EA1035">
      <w:pPr>
        <w:ind w:firstLine="709"/>
        <w:jc w:val="both"/>
        <w:rPr>
          <w:bCs/>
          <w:iCs/>
          <w:sz w:val="20"/>
          <w:szCs w:val="20"/>
        </w:rPr>
      </w:pPr>
    </w:p>
    <w:p w:rsidR="00AA1127" w:rsidRDefault="00AA1127" w:rsidP="00EA1035">
      <w:pPr>
        <w:ind w:firstLine="709"/>
        <w:jc w:val="both"/>
        <w:rPr>
          <w:bCs/>
          <w:iCs/>
          <w:sz w:val="20"/>
          <w:szCs w:val="20"/>
        </w:rPr>
      </w:pPr>
    </w:p>
    <w:p w:rsidR="00AA1127" w:rsidRPr="00DC373B" w:rsidRDefault="00AA1127" w:rsidP="00EA1035">
      <w:pPr>
        <w:ind w:firstLine="709"/>
        <w:jc w:val="both"/>
        <w:rPr>
          <w:bCs/>
          <w:iCs/>
          <w:sz w:val="20"/>
          <w:szCs w:val="20"/>
        </w:rPr>
      </w:pPr>
    </w:p>
    <w:p w:rsidR="003034BF" w:rsidRPr="00C638A9" w:rsidRDefault="003034BF" w:rsidP="003034BF">
      <w:pPr>
        <w:ind w:right="-285"/>
        <w:jc w:val="center"/>
        <w:rPr>
          <w:rFonts w:eastAsia="Times New Roman"/>
          <w:b/>
          <w:color w:val="000000"/>
          <w:sz w:val="20"/>
          <w:szCs w:val="20"/>
          <w:lang w:eastAsia="ru-RU"/>
        </w:rPr>
      </w:pPr>
      <w:r w:rsidRPr="00C638A9">
        <w:rPr>
          <w:rFonts w:eastAsia="Times New Roman"/>
          <w:b/>
          <w:color w:val="000000"/>
          <w:sz w:val="20"/>
          <w:szCs w:val="20"/>
          <w:lang w:eastAsia="ru-RU"/>
        </w:rPr>
        <w:t>Постановление Администрации Чаинского района от 23.07.2024 № 400</w:t>
      </w:r>
    </w:p>
    <w:tbl>
      <w:tblPr>
        <w:tblW w:w="9606" w:type="dxa"/>
        <w:jc w:val="center"/>
        <w:tblLayout w:type="fixed"/>
        <w:tblLook w:val="00A0" w:firstRow="1" w:lastRow="0" w:firstColumn="1" w:lastColumn="0" w:noHBand="0" w:noVBand="0"/>
      </w:tblPr>
      <w:tblGrid>
        <w:gridCol w:w="9606"/>
      </w:tblGrid>
      <w:tr w:rsidR="003034BF" w:rsidRPr="00C638A9" w:rsidTr="00352819">
        <w:trPr>
          <w:jc w:val="center"/>
        </w:trPr>
        <w:tc>
          <w:tcPr>
            <w:tcW w:w="9606" w:type="dxa"/>
          </w:tcPr>
          <w:p w:rsidR="003034BF" w:rsidRPr="00C638A9" w:rsidRDefault="003034BF" w:rsidP="00352819">
            <w:pPr>
              <w:ind w:right="-285"/>
              <w:jc w:val="center"/>
              <w:rPr>
                <w:b/>
                <w:sz w:val="20"/>
                <w:szCs w:val="20"/>
              </w:rPr>
            </w:pPr>
            <w:r w:rsidRPr="00C638A9">
              <w:rPr>
                <w:b/>
                <w:sz w:val="20"/>
                <w:szCs w:val="20"/>
              </w:rPr>
              <w:t>О внесении изменений в муниципальную программу</w:t>
            </w:r>
          </w:p>
          <w:p w:rsidR="003034BF" w:rsidRPr="00C638A9" w:rsidRDefault="003034BF" w:rsidP="00352819">
            <w:pPr>
              <w:ind w:right="-285"/>
              <w:jc w:val="center"/>
              <w:rPr>
                <w:b/>
                <w:sz w:val="20"/>
                <w:szCs w:val="20"/>
              </w:rPr>
            </w:pPr>
            <w:r w:rsidRPr="00C638A9">
              <w:rPr>
                <w:b/>
                <w:sz w:val="20"/>
                <w:szCs w:val="20"/>
              </w:rPr>
              <w:t xml:space="preserve"> «Обеспечение жильем молодых семей в Чаинском районе»</w:t>
            </w:r>
          </w:p>
        </w:tc>
      </w:tr>
    </w:tbl>
    <w:p w:rsidR="003034BF" w:rsidRPr="009472A0" w:rsidRDefault="003034BF" w:rsidP="003034BF">
      <w:pPr>
        <w:pStyle w:val="aa"/>
        <w:tabs>
          <w:tab w:val="num" w:pos="851"/>
        </w:tabs>
        <w:ind w:right="-285"/>
        <w:rPr>
          <w:sz w:val="20"/>
          <w:szCs w:val="20"/>
        </w:rPr>
      </w:pPr>
    </w:p>
    <w:p w:rsidR="003034BF" w:rsidRPr="009472A0" w:rsidRDefault="003034BF" w:rsidP="003034BF">
      <w:pPr>
        <w:pStyle w:val="aa"/>
        <w:tabs>
          <w:tab w:val="left" w:pos="284"/>
        </w:tabs>
        <w:ind w:right="-285" w:firstLine="567"/>
        <w:rPr>
          <w:sz w:val="20"/>
          <w:szCs w:val="20"/>
        </w:rPr>
      </w:pPr>
      <w:r w:rsidRPr="009472A0">
        <w:rPr>
          <w:sz w:val="20"/>
          <w:szCs w:val="20"/>
        </w:rPr>
        <w:t>В соответствии со статьей 179 Бюджетного кодекса Российской Федерации, решением Думы Чаинского района Томской области от 30.05.2024 № 375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муниципальной программы «Обеспечение жильем молодых семей в Чаинском районе», руководствуясь статьей 49 Устава муниципального образования «Чаинский район Томской области»,</w:t>
      </w:r>
    </w:p>
    <w:p w:rsidR="003034BF" w:rsidRPr="009472A0" w:rsidRDefault="003034BF" w:rsidP="003034BF">
      <w:pPr>
        <w:pStyle w:val="aa"/>
        <w:ind w:right="-285" w:firstLine="567"/>
        <w:rPr>
          <w:sz w:val="20"/>
          <w:szCs w:val="20"/>
        </w:rPr>
      </w:pPr>
    </w:p>
    <w:p w:rsidR="003034BF" w:rsidRPr="009472A0" w:rsidRDefault="003034BF" w:rsidP="003034BF">
      <w:pPr>
        <w:ind w:right="-285" w:firstLine="567"/>
        <w:jc w:val="both"/>
        <w:rPr>
          <w:sz w:val="20"/>
          <w:szCs w:val="20"/>
        </w:rPr>
      </w:pPr>
      <w:r w:rsidRPr="009472A0">
        <w:rPr>
          <w:sz w:val="20"/>
          <w:szCs w:val="20"/>
        </w:rPr>
        <w:t>ПОСТАНОВЛЯЮ:</w:t>
      </w:r>
    </w:p>
    <w:p w:rsidR="003034BF" w:rsidRPr="009472A0" w:rsidRDefault="003034BF" w:rsidP="003034BF">
      <w:pPr>
        <w:ind w:right="-285" w:firstLine="709"/>
        <w:jc w:val="both"/>
        <w:rPr>
          <w:sz w:val="20"/>
          <w:szCs w:val="20"/>
        </w:rPr>
      </w:pPr>
    </w:p>
    <w:p w:rsidR="003034BF" w:rsidRPr="009472A0" w:rsidRDefault="003034BF" w:rsidP="003034BF">
      <w:pPr>
        <w:tabs>
          <w:tab w:val="left" w:pos="180"/>
          <w:tab w:val="left" w:pos="720"/>
        </w:tabs>
        <w:ind w:right="-285" w:firstLine="709"/>
        <w:jc w:val="both"/>
        <w:rPr>
          <w:sz w:val="20"/>
          <w:szCs w:val="20"/>
        </w:rPr>
      </w:pPr>
      <w:r w:rsidRPr="009472A0">
        <w:rPr>
          <w:sz w:val="20"/>
          <w:szCs w:val="20"/>
        </w:rPr>
        <w:t>1. Внести в муниципальную программу «Обеспечение жильем молодых семей в Чаинском районе», утверждённую постановлением Администрации Чаинского района от 06.11.2020 № 293 (с изменениями, внесенными постановлениями Администрации Чаинского района от 28.04.2021 № 154, от 03.09.2021 № 281, от 02.02.2022 № 45, от 02.03.2022 № 85, от 22.11.2022 № 463, от 15.06.2023 № 285) изменения согласно приложению к настоящему постановлению.</w:t>
      </w:r>
    </w:p>
    <w:p w:rsidR="003034BF" w:rsidRPr="009472A0" w:rsidRDefault="003034BF" w:rsidP="003034BF">
      <w:pPr>
        <w:ind w:right="-285" w:firstLine="709"/>
        <w:jc w:val="both"/>
        <w:rPr>
          <w:sz w:val="20"/>
          <w:szCs w:val="20"/>
        </w:rPr>
      </w:pPr>
      <w:r w:rsidRPr="009472A0">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55" w:history="1">
        <w:r w:rsidRPr="009472A0">
          <w:rPr>
            <w:color w:val="0000FF"/>
            <w:sz w:val="20"/>
            <w:szCs w:val="20"/>
            <w:u w:val="single"/>
          </w:rPr>
          <w:t>http://chainsk.tom.ru/</w:t>
        </w:r>
      </w:hyperlink>
      <w:r w:rsidRPr="009472A0">
        <w:rPr>
          <w:sz w:val="20"/>
          <w:szCs w:val="20"/>
        </w:rPr>
        <w:t>.</w:t>
      </w:r>
    </w:p>
    <w:p w:rsidR="003034BF" w:rsidRPr="009472A0" w:rsidRDefault="003034BF" w:rsidP="003034BF">
      <w:pPr>
        <w:ind w:right="-285" w:firstLine="709"/>
        <w:jc w:val="both"/>
        <w:rPr>
          <w:sz w:val="20"/>
          <w:szCs w:val="20"/>
        </w:rPr>
      </w:pPr>
      <w:r w:rsidRPr="009472A0">
        <w:rPr>
          <w:sz w:val="20"/>
          <w:szCs w:val="20"/>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2024 года. </w:t>
      </w:r>
    </w:p>
    <w:p w:rsidR="003034BF" w:rsidRPr="009472A0" w:rsidRDefault="003034BF" w:rsidP="003034BF">
      <w:pPr>
        <w:ind w:right="-285" w:firstLine="709"/>
        <w:jc w:val="both"/>
        <w:rPr>
          <w:sz w:val="20"/>
          <w:szCs w:val="20"/>
        </w:rPr>
      </w:pPr>
      <w:r w:rsidRPr="009472A0">
        <w:rPr>
          <w:sz w:val="20"/>
          <w:szCs w:val="20"/>
        </w:rPr>
        <w:t>4. Контроль за исполнением постановления возложить на заместителя Главы Чаинского района по социальным вопросам Чуйко Т.В.</w:t>
      </w:r>
    </w:p>
    <w:p w:rsidR="003034BF" w:rsidRPr="009472A0" w:rsidRDefault="003034BF" w:rsidP="003034BF">
      <w:pPr>
        <w:ind w:right="-285" w:firstLine="709"/>
        <w:jc w:val="both"/>
        <w:rPr>
          <w:sz w:val="20"/>
          <w:szCs w:val="20"/>
        </w:rPr>
      </w:pPr>
    </w:p>
    <w:p w:rsidR="003034BF" w:rsidRPr="009472A0" w:rsidRDefault="003034BF" w:rsidP="00C638A9">
      <w:pPr>
        <w:jc w:val="both"/>
        <w:rPr>
          <w:sz w:val="20"/>
          <w:szCs w:val="20"/>
        </w:rPr>
      </w:pPr>
      <w:r w:rsidRPr="009472A0">
        <w:rPr>
          <w:sz w:val="20"/>
          <w:szCs w:val="20"/>
        </w:rPr>
        <w:t>Глава района</w:t>
      </w:r>
      <w:r w:rsidRPr="009472A0">
        <w:rPr>
          <w:sz w:val="20"/>
          <w:szCs w:val="20"/>
        </w:rPr>
        <w:tab/>
      </w:r>
      <w:r w:rsidRPr="009472A0">
        <w:rPr>
          <w:sz w:val="20"/>
          <w:szCs w:val="20"/>
        </w:rPr>
        <w:tab/>
      </w:r>
      <w:r w:rsidRPr="009472A0">
        <w:rPr>
          <w:sz w:val="20"/>
          <w:szCs w:val="20"/>
        </w:rPr>
        <w:tab/>
      </w:r>
      <w:r w:rsidRPr="009472A0">
        <w:rPr>
          <w:sz w:val="20"/>
          <w:szCs w:val="20"/>
        </w:rPr>
        <w:tab/>
      </w:r>
      <w:r w:rsidRPr="009472A0">
        <w:rPr>
          <w:sz w:val="20"/>
          <w:szCs w:val="20"/>
        </w:rPr>
        <w:tab/>
      </w:r>
      <w:r w:rsidRPr="009472A0">
        <w:rPr>
          <w:sz w:val="20"/>
          <w:szCs w:val="20"/>
        </w:rPr>
        <w:tab/>
      </w:r>
      <w:r w:rsidRPr="009472A0">
        <w:rPr>
          <w:sz w:val="20"/>
          <w:szCs w:val="20"/>
        </w:rPr>
        <w:tab/>
      </w:r>
      <w:r w:rsidRPr="009472A0">
        <w:rPr>
          <w:sz w:val="20"/>
          <w:szCs w:val="20"/>
        </w:rPr>
        <w:tab/>
        <w:t xml:space="preserve">                              А.А. Костарев</w:t>
      </w:r>
    </w:p>
    <w:p w:rsidR="003034BF" w:rsidRPr="009472A0" w:rsidRDefault="003034BF" w:rsidP="003034BF">
      <w:pPr>
        <w:ind w:right="-285"/>
        <w:jc w:val="both"/>
        <w:rPr>
          <w:sz w:val="20"/>
          <w:szCs w:val="20"/>
        </w:rPr>
      </w:pPr>
    </w:p>
    <w:p w:rsidR="003034BF" w:rsidRPr="009472A0" w:rsidRDefault="003034BF" w:rsidP="003034BF">
      <w:pPr>
        <w:ind w:right="-285"/>
        <w:jc w:val="both"/>
        <w:rPr>
          <w:sz w:val="20"/>
          <w:szCs w:val="20"/>
        </w:rPr>
      </w:pPr>
    </w:p>
    <w:p w:rsidR="003034BF" w:rsidRPr="009472A0" w:rsidRDefault="003034BF" w:rsidP="003034BF">
      <w:pPr>
        <w:widowControl w:val="0"/>
        <w:ind w:left="5670" w:right="-285"/>
        <w:jc w:val="right"/>
        <w:outlineLvl w:val="1"/>
        <w:rPr>
          <w:sz w:val="20"/>
          <w:szCs w:val="20"/>
        </w:rPr>
      </w:pPr>
    </w:p>
    <w:p w:rsidR="003034BF" w:rsidRPr="009472A0" w:rsidRDefault="003034BF" w:rsidP="003034BF">
      <w:pPr>
        <w:widowControl w:val="0"/>
        <w:ind w:left="5670" w:right="-285"/>
        <w:jc w:val="right"/>
        <w:outlineLvl w:val="1"/>
        <w:rPr>
          <w:sz w:val="20"/>
          <w:szCs w:val="20"/>
        </w:rPr>
      </w:pPr>
    </w:p>
    <w:p w:rsidR="003034BF" w:rsidRPr="009472A0" w:rsidRDefault="003034BF" w:rsidP="003034BF">
      <w:pPr>
        <w:widowControl w:val="0"/>
        <w:ind w:left="5670" w:right="-285"/>
        <w:jc w:val="right"/>
        <w:outlineLvl w:val="1"/>
        <w:rPr>
          <w:sz w:val="20"/>
          <w:szCs w:val="20"/>
        </w:rPr>
      </w:pPr>
    </w:p>
    <w:p w:rsidR="003034BF" w:rsidRPr="009472A0" w:rsidRDefault="003034BF" w:rsidP="003034BF">
      <w:pPr>
        <w:widowControl w:val="0"/>
        <w:ind w:left="5670" w:right="-285"/>
        <w:jc w:val="right"/>
        <w:outlineLvl w:val="1"/>
        <w:rPr>
          <w:sz w:val="20"/>
          <w:szCs w:val="20"/>
        </w:rPr>
      </w:pPr>
      <w:r w:rsidRPr="009472A0">
        <w:rPr>
          <w:sz w:val="20"/>
          <w:szCs w:val="20"/>
        </w:rPr>
        <w:t>Приложение к постановлению</w:t>
      </w:r>
    </w:p>
    <w:p w:rsidR="003034BF" w:rsidRPr="009472A0" w:rsidRDefault="003034BF" w:rsidP="003034BF">
      <w:pPr>
        <w:widowControl w:val="0"/>
        <w:ind w:left="5670" w:right="-285"/>
        <w:jc w:val="right"/>
        <w:outlineLvl w:val="1"/>
        <w:rPr>
          <w:sz w:val="20"/>
          <w:szCs w:val="20"/>
        </w:rPr>
      </w:pPr>
      <w:r w:rsidRPr="009472A0">
        <w:rPr>
          <w:sz w:val="20"/>
          <w:szCs w:val="20"/>
        </w:rPr>
        <w:t>Администрации Чаинского района</w:t>
      </w:r>
    </w:p>
    <w:p w:rsidR="003034BF" w:rsidRPr="009472A0" w:rsidRDefault="003034BF" w:rsidP="003034BF">
      <w:pPr>
        <w:widowControl w:val="0"/>
        <w:ind w:left="5670" w:right="-285"/>
        <w:jc w:val="right"/>
        <w:outlineLvl w:val="1"/>
        <w:rPr>
          <w:sz w:val="20"/>
          <w:szCs w:val="20"/>
        </w:rPr>
      </w:pPr>
      <w:r w:rsidRPr="009472A0">
        <w:rPr>
          <w:sz w:val="20"/>
          <w:szCs w:val="20"/>
        </w:rPr>
        <w:t>от 23.07.2024  № 400</w:t>
      </w:r>
    </w:p>
    <w:p w:rsidR="003034BF" w:rsidRPr="009472A0" w:rsidRDefault="003034BF" w:rsidP="003034BF">
      <w:pPr>
        <w:ind w:left="5670" w:right="-285"/>
        <w:jc w:val="right"/>
        <w:rPr>
          <w:sz w:val="20"/>
          <w:szCs w:val="20"/>
        </w:rPr>
      </w:pPr>
    </w:p>
    <w:p w:rsidR="003034BF" w:rsidRPr="009472A0" w:rsidRDefault="003034BF" w:rsidP="003034BF">
      <w:pPr>
        <w:widowControl w:val="0"/>
        <w:ind w:left="5670" w:right="-285"/>
        <w:jc w:val="right"/>
        <w:outlineLvl w:val="1"/>
        <w:rPr>
          <w:sz w:val="20"/>
          <w:szCs w:val="20"/>
        </w:rPr>
      </w:pPr>
      <w:r w:rsidRPr="009472A0">
        <w:rPr>
          <w:sz w:val="20"/>
          <w:szCs w:val="20"/>
        </w:rPr>
        <w:t>Приложение</w:t>
      </w:r>
    </w:p>
    <w:p w:rsidR="003034BF" w:rsidRPr="009472A0" w:rsidRDefault="003034BF" w:rsidP="00C638A9">
      <w:pPr>
        <w:widowControl w:val="0"/>
        <w:ind w:left="5670" w:right="142"/>
        <w:jc w:val="right"/>
        <w:outlineLvl w:val="1"/>
        <w:rPr>
          <w:sz w:val="20"/>
          <w:szCs w:val="20"/>
        </w:rPr>
      </w:pPr>
      <w:r w:rsidRPr="009472A0">
        <w:rPr>
          <w:sz w:val="20"/>
          <w:szCs w:val="20"/>
        </w:rPr>
        <w:t>к постановлению</w:t>
      </w:r>
    </w:p>
    <w:p w:rsidR="003034BF" w:rsidRPr="009472A0" w:rsidRDefault="003034BF" w:rsidP="003034BF">
      <w:pPr>
        <w:widowControl w:val="0"/>
        <w:ind w:left="5670" w:right="-285"/>
        <w:jc w:val="right"/>
        <w:outlineLvl w:val="1"/>
        <w:rPr>
          <w:sz w:val="20"/>
          <w:szCs w:val="20"/>
        </w:rPr>
      </w:pPr>
      <w:r w:rsidRPr="009472A0">
        <w:rPr>
          <w:sz w:val="20"/>
          <w:szCs w:val="20"/>
        </w:rPr>
        <w:t>Администрации Чаинского района</w:t>
      </w:r>
    </w:p>
    <w:p w:rsidR="003034BF" w:rsidRPr="009472A0" w:rsidRDefault="003034BF" w:rsidP="003034BF">
      <w:pPr>
        <w:widowControl w:val="0"/>
        <w:ind w:left="5670" w:right="-285"/>
        <w:jc w:val="right"/>
        <w:outlineLvl w:val="1"/>
        <w:rPr>
          <w:sz w:val="20"/>
          <w:szCs w:val="20"/>
        </w:rPr>
      </w:pPr>
      <w:r w:rsidRPr="009472A0">
        <w:rPr>
          <w:sz w:val="20"/>
          <w:szCs w:val="20"/>
        </w:rPr>
        <w:t>от 06.11.2020  № 293</w:t>
      </w:r>
    </w:p>
    <w:p w:rsidR="003034BF" w:rsidRPr="009472A0" w:rsidRDefault="003034BF" w:rsidP="003034BF">
      <w:pPr>
        <w:ind w:left="5670" w:right="-285"/>
        <w:jc w:val="right"/>
        <w:rPr>
          <w:sz w:val="20"/>
          <w:szCs w:val="20"/>
        </w:rPr>
      </w:pPr>
    </w:p>
    <w:p w:rsidR="003034BF" w:rsidRPr="009472A0" w:rsidRDefault="003034BF" w:rsidP="003034BF">
      <w:pPr>
        <w:pStyle w:val="ConsPlusTitle"/>
        <w:widowControl/>
        <w:ind w:right="-285"/>
        <w:jc w:val="center"/>
        <w:rPr>
          <w:rFonts w:ascii="Times New Roman" w:hAnsi="Times New Roman" w:cs="Times New Roman"/>
          <w:b w:val="0"/>
        </w:rPr>
      </w:pPr>
      <w:r w:rsidRPr="009472A0">
        <w:rPr>
          <w:rFonts w:ascii="Times New Roman" w:hAnsi="Times New Roman" w:cs="Times New Roman"/>
          <w:b w:val="0"/>
        </w:rPr>
        <w:t xml:space="preserve">ПАСПОРТ МУНИЦИПАЛЬНОЙ ПРОГРАММЫ </w:t>
      </w:r>
    </w:p>
    <w:p w:rsidR="003034BF" w:rsidRPr="009472A0" w:rsidRDefault="003034BF" w:rsidP="003034BF">
      <w:pPr>
        <w:ind w:right="-285"/>
        <w:jc w:val="center"/>
        <w:rPr>
          <w:sz w:val="20"/>
          <w:szCs w:val="20"/>
        </w:rPr>
      </w:pPr>
      <w:r w:rsidRPr="009472A0">
        <w:rPr>
          <w:sz w:val="20"/>
          <w:szCs w:val="20"/>
        </w:rPr>
        <w:t>«ОБЕСПЕЧЕНИЕ ЖИЛЬЕМ МОЛОДЫХ СЕМЕЙ В ЧАИНСКОМ РАЙОНЕ»</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881"/>
        <w:gridCol w:w="1827"/>
        <w:gridCol w:w="1304"/>
        <w:gridCol w:w="1304"/>
        <w:gridCol w:w="1055"/>
        <w:gridCol w:w="893"/>
        <w:gridCol w:w="644"/>
        <w:gridCol w:w="731"/>
      </w:tblGrid>
      <w:tr w:rsidR="003034BF" w:rsidRPr="009472A0" w:rsidTr="00352819">
        <w:trPr>
          <w:trHeight w:val="916"/>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rPr>
                <w:sz w:val="20"/>
                <w:szCs w:val="20"/>
              </w:rPr>
            </w:pPr>
            <w:r w:rsidRPr="009472A0">
              <w:rPr>
                <w:sz w:val="20"/>
                <w:szCs w:val="20"/>
              </w:rPr>
              <w:lastRenderedPageBreak/>
              <w:t>Наименование муниципальной программы (далее – Программа)</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jc w:val="both"/>
              <w:rPr>
                <w:sz w:val="20"/>
                <w:szCs w:val="20"/>
              </w:rPr>
            </w:pPr>
            <w:r w:rsidRPr="009472A0">
              <w:rPr>
                <w:sz w:val="20"/>
                <w:szCs w:val="20"/>
              </w:rPr>
              <w:t xml:space="preserve">«Обеспечение жильем молодых семей в Чаинском районе» </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widowControl w:val="0"/>
              <w:ind w:right="-285"/>
              <w:rPr>
                <w:sz w:val="20"/>
                <w:szCs w:val="20"/>
              </w:rPr>
            </w:pPr>
            <w:r w:rsidRPr="009472A0">
              <w:rPr>
                <w:sz w:val="20"/>
                <w:szCs w:val="20"/>
              </w:rPr>
              <w:t>Основание для разработки муниципальной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jc w:val="both"/>
              <w:rPr>
                <w:sz w:val="20"/>
                <w:szCs w:val="20"/>
                <w:lang w:eastAsia="ru-RU"/>
              </w:rPr>
            </w:pPr>
            <w:r w:rsidRPr="009472A0">
              <w:rPr>
                <w:sz w:val="20"/>
                <w:szCs w:val="20"/>
                <w:lang w:eastAsia="ru-RU"/>
              </w:rPr>
              <w:t>Постановление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 от 22.04.2024);</w:t>
            </w:r>
          </w:p>
          <w:p w:rsidR="003034BF" w:rsidRPr="009472A0" w:rsidRDefault="003034BF" w:rsidP="00352819">
            <w:pPr>
              <w:widowControl w:val="0"/>
              <w:ind w:right="79"/>
              <w:jc w:val="both"/>
              <w:rPr>
                <w:sz w:val="20"/>
                <w:szCs w:val="20"/>
              </w:rPr>
            </w:pPr>
            <w:r w:rsidRPr="009472A0">
              <w:rPr>
                <w:sz w:val="20"/>
                <w:szCs w:val="20"/>
              </w:rPr>
              <w:t xml:space="preserve">Постановление Администрации Томской области </w:t>
            </w:r>
            <w:r w:rsidRPr="009472A0">
              <w:rPr>
                <w:sz w:val="20"/>
                <w:szCs w:val="20"/>
                <w:lang w:eastAsia="ru-RU"/>
              </w:rPr>
              <w:t xml:space="preserve">от 25.09.2019 N 337а </w:t>
            </w:r>
            <w:r w:rsidRPr="009472A0">
              <w:rPr>
                <w:sz w:val="20"/>
                <w:szCs w:val="20"/>
              </w:rPr>
              <w:t>«</w:t>
            </w:r>
            <w:r w:rsidRPr="009472A0">
              <w:rPr>
                <w:sz w:val="20"/>
                <w:szCs w:val="20"/>
                <w:lang w:eastAsia="ru-RU"/>
              </w:rPr>
              <w:t>Об утверждении государственной программы «Жилье и городская среда Томской области</w:t>
            </w:r>
            <w:r w:rsidRPr="009472A0">
              <w:rPr>
                <w:sz w:val="20"/>
                <w:szCs w:val="20"/>
              </w:rPr>
              <w:t>» (в ред. от 29.03.2024);</w:t>
            </w:r>
          </w:p>
          <w:p w:rsidR="003034BF" w:rsidRPr="009472A0" w:rsidRDefault="003034BF" w:rsidP="00352819">
            <w:pPr>
              <w:widowControl w:val="0"/>
              <w:ind w:right="79"/>
              <w:jc w:val="both"/>
              <w:rPr>
                <w:sz w:val="20"/>
                <w:szCs w:val="20"/>
              </w:rPr>
            </w:pPr>
            <w:r w:rsidRPr="009472A0">
              <w:rPr>
                <w:sz w:val="20"/>
                <w:szCs w:val="20"/>
              </w:rPr>
              <w:t>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w:t>
            </w:r>
          </w:p>
          <w:p w:rsidR="003034BF" w:rsidRPr="009472A0" w:rsidRDefault="003034BF" w:rsidP="00352819">
            <w:pPr>
              <w:widowControl w:val="0"/>
              <w:ind w:right="79"/>
              <w:jc w:val="both"/>
              <w:rPr>
                <w:sz w:val="20"/>
                <w:szCs w:val="20"/>
              </w:rPr>
            </w:pPr>
            <w:r w:rsidRPr="009472A0">
              <w:rPr>
                <w:sz w:val="20"/>
                <w:szCs w:val="20"/>
              </w:rPr>
              <w:t>Решение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rPr>
                <w:sz w:val="20"/>
                <w:szCs w:val="20"/>
              </w:rPr>
            </w:pPr>
            <w:r w:rsidRPr="009472A0">
              <w:rPr>
                <w:sz w:val="20"/>
                <w:szCs w:val="20"/>
              </w:rPr>
              <w:t>Сроки (этапы) реализации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jc w:val="both"/>
              <w:rPr>
                <w:sz w:val="20"/>
                <w:szCs w:val="20"/>
              </w:rPr>
            </w:pPr>
            <w:r w:rsidRPr="009472A0">
              <w:rPr>
                <w:sz w:val="20"/>
                <w:szCs w:val="20"/>
              </w:rPr>
              <w:t>2021-2025 годы</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rPr>
                <w:sz w:val="20"/>
                <w:szCs w:val="20"/>
              </w:rPr>
            </w:pPr>
            <w:r w:rsidRPr="009472A0">
              <w:rPr>
                <w:sz w:val="20"/>
                <w:szCs w:val="20"/>
              </w:rPr>
              <w:t>Координатор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Заместитель Главы Чаинского района по социальным вопросам</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firstLine="40"/>
              <w:rPr>
                <w:sz w:val="20"/>
                <w:szCs w:val="20"/>
              </w:rPr>
            </w:pPr>
            <w:r w:rsidRPr="009472A0">
              <w:rPr>
                <w:sz w:val="20"/>
                <w:szCs w:val="20"/>
              </w:rPr>
              <w:t>Ответственный исполнитель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jc w:val="both"/>
              <w:rPr>
                <w:sz w:val="20"/>
                <w:szCs w:val="20"/>
              </w:rPr>
            </w:pPr>
            <w:r w:rsidRPr="009472A0">
              <w:rPr>
                <w:sz w:val="20"/>
                <w:szCs w:val="20"/>
              </w:rPr>
              <w:t xml:space="preserve">Муниципальное учреждение «Отдел по культуре, молодежной политике и спорту Администрации Чаинского района Томской области», начальник отдела </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firstLine="40"/>
              <w:rPr>
                <w:sz w:val="20"/>
                <w:szCs w:val="20"/>
              </w:rPr>
            </w:pPr>
            <w:r w:rsidRPr="009472A0">
              <w:rPr>
                <w:sz w:val="20"/>
                <w:szCs w:val="20"/>
              </w:rPr>
              <w:t>Соисполнители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jc w:val="both"/>
              <w:rPr>
                <w:sz w:val="20"/>
                <w:szCs w:val="20"/>
              </w:rPr>
            </w:pPr>
            <w:r w:rsidRPr="009472A0">
              <w:rPr>
                <w:sz w:val="20"/>
                <w:szCs w:val="20"/>
              </w:rPr>
              <w:t>-</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85"/>
              <w:rPr>
                <w:sz w:val="20"/>
                <w:szCs w:val="20"/>
              </w:rPr>
            </w:pPr>
            <w:r w:rsidRPr="009472A0">
              <w:rPr>
                <w:sz w:val="20"/>
                <w:szCs w:val="20"/>
              </w:rPr>
              <w:t>Участники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Молодые семьи, постоянно проживающие на территории муниципального образования «Чаинский район Томской области» и признанные в установленном порядке участниками Программы</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24" w:firstLine="40"/>
              <w:rPr>
                <w:sz w:val="20"/>
                <w:szCs w:val="20"/>
              </w:rPr>
            </w:pPr>
            <w:r w:rsidRPr="009472A0">
              <w:rPr>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Повышение уровня и качества жизни населения на всей территории Чаинского района, накопление человеческого капитала</w:t>
            </w:r>
          </w:p>
        </w:tc>
      </w:tr>
      <w:tr w:rsidR="003034BF" w:rsidRPr="009472A0" w:rsidTr="00352819">
        <w:trPr>
          <w:trHeight w:val="475"/>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firstLine="40"/>
              <w:rPr>
                <w:sz w:val="20"/>
                <w:szCs w:val="20"/>
              </w:rPr>
            </w:pPr>
            <w:r w:rsidRPr="009472A0">
              <w:rPr>
                <w:sz w:val="20"/>
                <w:szCs w:val="20"/>
              </w:rPr>
              <w:t>Цель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 xml:space="preserve">Обеспечение жильем молодых семей проживающих на территории  муниципального образования «Чаинский район Томской области» </w:t>
            </w:r>
          </w:p>
        </w:tc>
      </w:tr>
      <w:tr w:rsidR="003034BF" w:rsidRPr="009472A0" w:rsidTr="00352819">
        <w:trPr>
          <w:trHeight w:val="304"/>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r w:rsidRPr="009472A0">
              <w:rPr>
                <w:sz w:val="20"/>
                <w:szCs w:val="20"/>
              </w:rPr>
              <w:t>Задачи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pStyle w:val="ConsPlusNormal"/>
              <w:ind w:right="79" w:firstLine="0"/>
              <w:rPr>
                <w:rFonts w:ascii="Times New Roman" w:hAnsi="Times New Roman" w:cs="Times New Roman"/>
              </w:rPr>
            </w:pPr>
            <w:r w:rsidRPr="009472A0">
              <w:rPr>
                <w:rFonts w:ascii="Times New Roman" w:hAnsi="Times New Roman" w:cs="Times New Roman"/>
              </w:rPr>
              <w:t>Улучшение жилищных условий молодых семей проживающих в муниципальном образовании «Чаинский район Томской области»</w:t>
            </w:r>
          </w:p>
        </w:tc>
      </w:tr>
      <w:tr w:rsidR="003034BF" w:rsidRPr="009472A0" w:rsidTr="00352819">
        <w:trPr>
          <w:trHeight w:val="481"/>
        </w:trPr>
        <w:tc>
          <w:tcPr>
            <w:tcW w:w="188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r w:rsidRPr="009472A0">
              <w:rPr>
                <w:sz w:val="20"/>
                <w:szCs w:val="20"/>
              </w:rPr>
              <w:t xml:space="preserve">Показатели мероприятий задач Программы и их значения (с </w:t>
            </w:r>
            <w:r w:rsidRPr="009472A0">
              <w:rPr>
                <w:sz w:val="20"/>
                <w:szCs w:val="20"/>
              </w:rPr>
              <w:lastRenderedPageBreak/>
              <w:t>детализацией по годам реализации)</w:t>
            </w:r>
          </w:p>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lastRenderedPageBreak/>
              <w:t>Показатели задач</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2020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2021</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2022</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jc w:val="both"/>
              <w:rPr>
                <w:sz w:val="20"/>
                <w:szCs w:val="20"/>
              </w:rPr>
            </w:pPr>
            <w:r w:rsidRPr="009472A0">
              <w:rPr>
                <w:sz w:val="20"/>
                <w:szCs w:val="20"/>
              </w:rPr>
              <w:t>2024</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both"/>
              <w:rPr>
                <w:sz w:val="20"/>
                <w:szCs w:val="20"/>
              </w:rPr>
            </w:pPr>
            <w:r w:rsidRPr="009472A0">
              <w:rPr>
                <w:sz w:val="20"/>
                <w:szCs w:val="20"/>
              </w:rPr>
              <w:t>2025</w:t>
            </w:r>
          </w:p>
        </w:tc>
      </w:tr>
      <w:tr w:rsidR="003034BF" w:rsidRPr="009472A0" w:rsidTr="00352819">
        <w:trPr>
          <w:trHeight w:val="481"/>
        </w:trPr>
        <w:tc>
          <w:tcPr>
            <w:tcW w:w="1881" w:type="dxa"/>
            <w:vMerge/>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Задача 1. Улучшение жилищных условий молодых семей проживающих в муниципальном образовании «Чаинский район Томской области»</w:t>
            </w:r>
          </w:p>
        </w:tc>
      </w:tr>
      <w:tr w:rsidR="003034BF" w:rsidRPr="009472A0" w:rsidTr="00C638A9">
        <w:trPr>
          <w:trHeight w:val="2319"/>
        </w:trPr>
        <w:tc>
          <w:tcPr>
            <w:tcW w:w="1881" w:type="dxa"/>
            <w:vMerge/>
            <w:tcBorders>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both"/>
              <w:rPr>
                <w:sz w:val="20"/>
                <w:szCs w:val="20"/>
              </w:rPr>
            </w:pPr>
            <w:r w:rsidRPr="009472A0">
              <w:rPr>
                <w:sz w:val="20"/>
                <w:szCs w:val="20"/>
              </w:rPr>
              <w:t>Мероприятие 1. Предоставление молодым семьям социальных выплат на приобретение жилья или строительство индивидуального жилого дома (ед.)</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3</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1</w:t>
            </w:r>
          </w:p>
        </w:tc>
        <w:tc>
          <w:tcPr>
            <w:tcW w:w="1055"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1</w:t>
            </w:r>
          </w:p>
        </w:tc>
        <w:tc>
          <w:tcPr>
            <w:tcW w:w="893"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w:t>
            </w:r>
          </w:p>
        </w:tc>
        <w:tc>
          <w:tcPr>
            <w:tcW w:w="644" w:type="dxa"/>
            <w:tcBorders>
              <w:top w:val="single" w:sz="4" w:space="0" w:color="auto"/>
              <w:left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w:t>
            </w:r>
          </w:p>
        </w:tc>
        <w:tc>
          <w:tcPr>
            <w:tcW w:w="731" w:type="dxa"/>
            <w:tcBorders>
              <w:top w:val="single" w:sz="4" w:space="0" w:color="auto"/>
              <w:left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3</w:t>
            </w:r>
          </w:p>
        </w:tc>
      </w:tr>
      <w:tr w:rsidR="003034BF" w:rsidRPr="009472A0" w:rsidTr="00352819">
        <w:tc>
          <w:tcPr>
            <w:tcW w:w="18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p w:rsidR="003034BF" w:rsidRPr="009472A0" w:rsidRDefault="003034BF" w:rsidP="00352819">
            <w:pPr>
              <w:widowControl w:val="0"/>
              <w:ind w:right="118"/>
              <w:rPr>
                <w:sz w:val="20"/>
                <w:szCs w:val="20"/>
              </w:rPr>
            </w:pPr>
            <w:r w:rsidRPr="009472A0">
              <w:rPr>
                <w:sz w:val="20"/>
                <w:szCs w:val="20"/>
              </w:rPr>
              <w:t xml:space="preserve">Объемы и источники </w:t>
            </w:r>
          </w:p>
          <w:p w:rsidR="003034BF" w:rsidRPr="009472A0" w:rsidRDefault="003034BF" w:rsidP="00352819">
            <w:pPr>
              <w:widowControl w:val="0"/>
              <w:ind w:right="118"/>
              <w:rPr>
                <w:sz w:val="20"/>
                <w:szCs w:val="20"/>
              </w:rPr>
            </w:pPr>
            <w:r w:rsidRPr="009472A0">
              <w:rPr>
                <w:sz w:val="20"/>
                <w:szCs w:val="20"/>
              </w:rPr>
              <w:t>финансирования Программы</w:t>
            </w:r>
          </w:p>
          <w:p w:rsidR="003034BF" w:rsidRPr="009472A0" w:rsidRDefault="003034BF" w:rsidP="00352819">
            <w:pPr>
              <w:widowControl w:val="0"/>
              <w:ind w:right="118"/>
              <w:rPr>
                <w:sz w:val="20"/>
                <w:szCs w:val="20"/>
              </w:rPr>
            </w:pPr>
            <w:r w:rsidRPr="009472A0">
              <w:rPr>
                <w:sz w:val="20"/>
                <w:szCs w:val="20"/>
              </w:rPr>
              <w:t>(с детализацией по годам реализации Программы) руб.</w:t>
            </w: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 xml:space="preserve">     Источники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 xml:space="preserve">Всего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widowControl w:val="0"/>
              <w:ind w:right="79"/>
              <w:jc w:val="center"/>
              <w:rPr>
                <w:sz w:val="20"/>
                <w:szCs w:val="20"/>
              </w:rPr>
            </w:pPr>
            <w:r w:rsidRPr="009472A0">
              <w:rPr>
                <w:sz w:val="20"/>
                <w:szCs w:val="20"/>
              </w:rPr>
              <w:t>2021</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widowControl w:val="0"/>
              <w:ind w:right="79"/>
              <w:jc w:val="center"/>
              <w:rPr>
                <w:sz w:val="20"/>
                <w:szCs w:val="20"/>
              </w:rPr>
            </w:pPr>
            <w:r w:rsidRPr="009472A0">
              <w:rPr>
                <w:sz w:val="20"/>
                <w:szCs w:val="20"/>
              </w:rPr>
              <w:t>2022</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widowControl w:val="0"/>
              <w:ind w:right="79"/>
              <w:jc w:val="center"/>
              <w:rPr>
                <w:sz w:val="20"/>
                <w:szCs w:val="20"/>
              </w:rPr>
            </w:pPr>
            <w:r w:rsidRPr="009472A0">
              <w:rPr>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widowControl w:val="0"/>
              <w:jc w:val="center"/>
              <w:rPr>
                <w:sz w:val="20"/>
                <w:szCs w:val="20"/>
              </w:rPr>
            </w:pPr>
            <w:r w:rsidRPr="009472A0">
              <w:rPr>
                <w:sz w:val="20"/>
                <w:szCs w:val="20"/>
              </w:rPr>
              <w:t>2024</w:t>
            </w:r>
          </w:p>
        </w:tc>
        <w:tc>
          <w:tcPr>
            <w:tcW w:w="731" w:type="dxa"/>
            <w:tcBorders>
              <w:top w:val="single" w:sz="4" w:space="0" w:color="auto"/>
              <w:left w:val="single" w:sz="4" w:space="0" w:color="auto"/>
              <w:bottom w:val="single" w:sz="4" w:space="0" w:color="auto"/>
              <w:right w:val="single" w:sz="4" w:space="0" w:color="auto"/>
            </w:tcBorders>
            <w:vAlign w:val="center"/>
          </w:tcPr>
          <w:p w:rsidR="003034BF" w:rsidRPr="009472A0" w:rsidRDefault="003034BF" w:rsidP="00352819">
            <w:pPr>
              <w:widowControl w:val="0"/>
              <w:ind w:right="79"/>
              <w:jc w:val="center"/>
              <w:rPr>
                <w:sz w:val="20"/>
                <w:szCs w:val="20"/>
              </w:rPr>
            </w:pPr>
            <w:r w:rsidRPr="009472A0">
              <w:rPr>
                <w:sz w:val="20"/>
                <w:szCs w:val="20"/>
              </w:rPr>
              <w:t>2025</w:t>
            </w:r>
          </w:p>
        </w:tc>
      </w:tr>
      <w:tr w:rsidR="003034BF" w:rsidRPr="009472A0" w:rsidTr="00352819">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 xml:space="preserve">Федеральный бюджет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2"/>
              <w:rPr>
                <w:sz w:val="20"/>
                <w:szCs w:val="20"/>
              </w:rPr>
            </w:pPr>
            <w:r w:rsidRPr="009472A0">
              <w:rPr>
                <w:sz w:val="20"/>
                <w:szCs w:val="20"/>
              </w:rPr>
              <w:t>282 659,19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25"/>
              <w:rPr>
                <w:sz w:val="20"/>
                <w:szCs w:val="20"/>
              </w:rPr>
            </w:pPr>
            <w:r w:rsidRPr="009472A0">
              <w:rPr>
                <w:sz w:val="20"/>
                <w:szCs w:val="20"/>
              </w:rPr>
              <w:t>134 706,81</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147 952,35</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0,0</w:t>
            </w:r>
          </w:p>
        </w:tc>
      </w:tr>
      <w:tr w:rsidR="003034BF" w:rsidRPr="009472A0" w:rsidTr="00352819">
        <w:trPr>
          <w:trHeight w:val="520"/>
        </w:trPr>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 xml:space="preserve">Областной бюджет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2"/>
              <w:rPr>
                <w:sz w:val="20"/>
                <w:szCs w:val="20"/>
              </w:rPr>
            </w:pPr>
            <w:r w:rsidRPr="009472A0">
              <w:rPr>
                <w:sz w:val="20"/>
                <w:szCs w:val="20"/>
              </w:rPr>
              <w:t>132 098,44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64 893,19</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left="-39" w:right="-62"/>
              <w:jc w:val="center"/>
              <w:rPr>
                <w:sz w:val="20"/>
                <w:szCs w:val="20"/>
              </w:rPr>
            </w:pPr>
            <w:r w:rsidRPr="009472A0">
              <w:rPr>
                <w:sz w:val="20"/>
                <w:szCs w:val="20"/>
              </w:rPr>
              <w:t>67 205,25</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0,0</w:t>
            </w:r>
          </w:p>
        </w:tc>
      </w:tr>
      <w:tr w:rsidR="003034BF" w:rsidRPr="009472A0" w:rsidTr="00352819">
        <w:trPr>
          <w:trHeight w:val="434"/>
        </w:trPr>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 xml:space="preserve">Местный бюджет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420 642,4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102 800,0</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62"/>
              <w:jc w:val="center"/>
              <w:rPr>
                <w:sz w:val="20"/>
                <w:szCs w:val="20"/>
              </w:rPr>
            </w:pPr>
            <w:r w:rsidRPr="009472A0">
              <w:rPr>
                <w:sz w:val="20"/>
                <w:szCs w:val="20"/>
              </w:rPr>
              <w:t>87 242,4</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230 600,0</w:t>
            </w:r>
          </w:p>
        </w:tc>
      </w:tr>
      <w:tr w:rsidR="003034BF" w:rsidRPr="009472A0" w:rsidTr="00352819">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2"/>
              <w:rPr>
                <w:sz w:val="20"/>
                <w:szCs w:val="20"/>
              </w:rPr>
            </w:pPr>
            <w:r w:rsidRPr="009472A0">
              <w:rPr>
                <w:sz w:val="20"/>
                <w:szCs w:val="20"/>
              </w:rPr>
              <w:t>3 790 800,0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rPr>
                <w:sz w:val="20"/>
                <w:szCs w:val="20"/>
              </w:rPr>
            </w:pPr>
            <w:r w:rsidRPr="009472A0">
              <w:rPr>
                <w:sz w:val="20"/>
                <w:szCs w:val="20"/>
              </w:rPr>
              <w:t>982 800,0</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ind w:right="79"/>
              <w:jc w:val="center"/>
              <w:rPr>
                <w:sz w:val="20"/>
                <w:szCs w:val="20"/>
              </w:rPr>
            </w:pPr>
            <w:r w:rsidRPr="009472A0">
              <w:rPr>
                <w:sz w:val="20"/>
                <w:szCs w:val="20"/>
              </w:rPr>
              <w:t>1 404 000,0</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1 404 000,0</w:t>
            </w:r>
          </w:p>
        </w:tc>
      </w:tr>
      <w:tr w:rsidR="003034BF" w:rsidRPr="009472A0" w:rsidTr="00352819">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rPr>
                <w:sz w:val="20"/>
                <w:szCs w:val="20"/>
              </w:rPr>
            </w:pPr>
            <w:r w:rsidRPr="009472A0">
              <w:rPr>
                <w:sz w:val="20"/>
                <w:szCs w:val="20"/>
              </w:rPr>
              <w:t>всего по источникам</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53"/>
              <w:rPr>
                <w:sz w:val="20"/>
                <w:szCs w:val="20"/>
              </w:rPr>
            </w:pPr>
            <w:r w:rsidRPr="009472A0">
              <w:rPr>
                <w:sz w:val="20"/>
                <w:szCs w:val="20"/>
              </w:rPr>
              <w:t>4 626 200,0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rPr>
                <w:sz w:val="20"/>
                <w:szCs w:val="20"/>
              </w:rPr>
            </w:pPr>
            <w:r w:rsidRPr="009472A0">
              <w:rPr>
                <w:sz w:val="20"/>
                <w:szCs w:val="20"/>
              </w:rPr>
              <w:t>1 285 200,0</w:t>
            </w:r>
          </w:p>
        </w:tc>
        <w:tc>
          <w:tcPr>
            <w:tcW w:w="1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left="-181" w:right="79"/>
              <w:jc w:val="center"/>
              <w:rPr>
                <w:sz w:val="20"/>
                <w:szCs w:val="20"/>
              </w:rPr>
            </w:pPr>
            <w:r w:rsidRPr="009472A0">
              <w:rPr>
                <w:sz w:val="20"/>
                <w:szCs w:val="20"/>
              </w:rPr>
              <w:t>1 706</w:t>
            </w:r>
          </w:p>
          <w:p w:rsidR="003034BF" w:rsidRPr="009472A0" w:rsidRDefault="003034BF" w:rsidP="00352819">
            <w:pPr>
              <w:widowControl w:val="0"/>
              <w:ind w:right="79"/>
              <w:jc w:val="center"/>
              <w:rPr>
                <w:sz w:val="20"/>
                <w:szCs w:val="20"/>
              </w:rPr>
            </w:pPr>
            <w:r w:rsidRPr="009472A0">
              <w:rPr>
                <w:sz w:val="20"/>
                <w:szCs w:val="20"/>
              </w:rPr>
              <w:t> 400,0</w:t>
            </w:r>
          </w:p>
        </w:tc>
        <w:tc>
          <w:tcPr>
            <w:tcW w:w="8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79"/>
              <w:jc w:val="center"/>
              <w:rPr>
                <w:sz w:val="20"/>
                <w:szCs w:val="20"/>
              </w:rPr>
            </w:pPr>
            <w:r w:rsidRPr="009472A0">
              <w:rPr>
                <w:sz w:val="20"/>
                <w:szCs w:val="20"/>
              </w:rPr>
              <w:t>0,0</w:t>
            </w:r>
          </w:p>
        </w:tc>
        <w:tc>
          <w:tcPr>
            <w:tcW w:w="731" w:type="dxa"/>
            <w:tcBorders>
              <w:top w:val="single" w:sz="4" w:space="0" w:color="auto"/>
              <w:left w:val="single" w:sz="4" w:space="0" w:color="auto"/>
              <w:bottom w:val="single" w:sz="4" w:space="0" w:color="auto"/>
              <w:right w:val="single" w:sz="4" w:space="0" w:color="auto"/>
            </w:tcBorders>
          </w:tcPr>
          <w:p w:rsidR="003034BF" w:rsidRPr="009472A0" w:rsidRDefault="003034BF" w:rsidP="00352819">
            <w:pPr>
              <w:widowControl w:val="0"/>
              <w:ind w:right="79"/>
              <w:jc w:val="center"/>
              <w:rPr>
                <w:sz w:val="20"/>
                <w:szCs w:val="20"/>
              </w:rPr>
            </w:pPr>
            <w:r w:rsidRPr="009472A0">
              <w:rPr>
                <w:sz w:val="20"/>
                <w:szCs w:val="20"/>
              </w:rPr>
              <w:t>1 634</w:t>
            </w:r>
          </w:p>
          <w:p w:rsidR="003034BF" w:rsidRPr="009472A0" w:rsidRDefault="003034BF" w:rsidP="00352819">
            <w:pPr>
              <w:widowControl w:val="0"/>
              <w:ind w:right="79"/>
              <w:jc w:val="center"/>
              <w:rPr>
                <w:sz w:val="20"/>
                <w:szCs w:val="20"/>
              </w:rPr>
            </w:pPr>
            <w:r w:rsidRPr="009472A0">
              <w:rPr>
                <w:sz w:val="20"/>
                <w:szCs w:val="20"/>
              </w:rPr>
              <w:t> 600,0</w:t>
            </w:r>
          </w:p>
        </w:tc>
      </w:tr>
      <w:tr w:rsidR="003034BF" w:rsidRPr="009472A0" w:rsidTr="00352819">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34BF" w:rsidRPr="009472A0" w:rsidRDefault="003034BF" w:rsidP="00352819">
            <w:pPr>
              <w:widowControl w:val="0"/>
              <w:ind w:right="118"/>
              <w:rPr>
                <w:sz w:val="20"/>
                <w:szCs w:val="20"/>
              </w:rPr>
            </w:pPr>
            <w:r w:rsidRPr="009472A0">
              <w:rPr>
                <w:sz w:val="20"/>
                <w:szCs w:val="20"/>
              </w:rPr>
              <w:t>Конечные результаты реализации муниципальной программы</w:t>
            </w:r>
          </w:p>
        </w:tc>
        <w:tc>
          <w:tcPr>
            <w:tcW w:w="77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34BF" w:rsidRPr="009472A0" w:rsidRDefault="003034BF" w:rsidP="00352819">
            <w:pPr>
              <w:ind w:right="79"/>
              <w:jc w:val="both"/>
              <w:rPr>
                <w:sz w:val="20"/>
                <w:szCs w:val="20"/>
                <w:lang w:eastAsia="ru-RU"/>
              </w:rPr>
            </w:pPr>
            <w:r w:rsidRPr="009472A0">
              <w:rPr>
                <w:sz w:val="20"/>
                <w:szCs w:val="20"/>
                <w:lang w:eastAsia="ru-RU"/>
              </w:rPr>
              <w:t>Успешное выполнение мероприятий программы позволит:</w:t>
            </w:r>
          </w:p>
          <w:p w:rsidR="003034BF" w:rsidRPr="009472A0" w:rsidRDefault="003034BF" w:rsidP="00352819">
            <w:pPr>
              <w:ind w:right="79"/>
              <w:jc w:val="both"/>
              <w:rPr>
                <w:sz w:val="20"/>
                <w:szCs w:val="20"/>
                <w:lang w:eastAsia="ru-RU"/>
              </w:rPr>
            </w:pPr>
            <w:r w:rsidRPr="009472A0">
              <w:rPr>
                <w:sz w:val="20"/>
                <w:szCs w:val="20"/>
                <w:lang w:eastAsia="ru-RU"/>
              </w:rPr>
              <w:t>-обеспечить жильем 8 молодых семей;</w:t>
            </w:r>
          </w:p>
          <w:p w:rsidR="003034BF" w:rsidRPr="009472A0" w:rsidRDefault="003034BF" w:rsidP="00352819">
            <w:pPr>
              <w:ind w:right="79"/>
              <w:jc w:val="both"/>
              <w:rPr>
                <w:sz w:val="20"/>
                <w:szCs w:val="20"/>
                <w:lang w:eastAsia="ru-RU"/>
              </w:rPr>
            </w:pPr>
            <w:r w:rsidRPr="009472A0">
              <w:rPr>
                <w:sz w:val="20"/>
                <w:szCs w:val="20"/>
                <w:lang w:eastAsia="ru-RU"/>
              </w:rPr>
              <w:t>-создать условия для повышения уровня обеспеченности жильем молодых семей;</w:t>
            </w:r>
          </w:p>
          <w:p w:rsidR="003034BF" w:rsidRPr="009472A0" w:rsidRDefault="003034BF" w:rsidP="00352819">
            <w:pPr>
              <w:ind w:right="79"/>
              <w:jc w:val="both"/>
              <w:rPr>
                <w:sz w:val="20"/>
                <w:szCs w:val="20"/>
                <w:lang w:eastAsia="ru-RU"/>
              </w:rPr>
            </w:pPr>
            <w:r w:rsidRPr="009472A0">
              <w:rPr>
                <w:sz w:val="20"/>
                <w:szCs w:val="20"/>
                <w:lang w:eastAsia="ru-RU"/>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в размере </w:t>
            </w:r>
            <w:r w:rsidRPr="009472A0">
              <w:rPr>
                <w:sz w:val="20"/>
                <w:szCs w:val="20"/>
              </w:rPr>
              <w:t>4 626,2 тыс. руб.</w:t>
            </w:r>
            <w:r w:rsidRPr="009472A0">
              <w:rPr>
                <w:sz w:val="20"/>
                <w:szCs w:val="20"/>
                <w:lang w:eastAsia="ru-RU"/>
              </w:rPr>
              <w:t>;</w:t>
            </w:r>
          </w:p>
          <w:p w:rsidR="003034BF" w:rsidRPr="009472A0" w:rsidRDefault="003034BF" w:rsidP="00352819">
            <w:pPr>
              <w:ind w:right="79"/>
              <w:jc w:val="both"/>
              <w:rPr>
                <w:sz w:val="20"/>
                <w:szCs w:val="20"/>
                <w:lang w:eastAsia="ru-RU"/>
              </w:rPr>
            </w:pPr>
            <w:r w:rsidRPr="009472A0">
              <w:rPr>
                <w:sz w:val="20"/>
                <w:szCs w:val="20"/>
                <w:lang w:eastAsia="ru-RU"/>
              </w:rPr>
              <w:t>-укрепить семейные отношения и снизить социальную напряженность в обществе;</w:t>
            </w:r>
          </w:p>
          <w:p w:rsidR="003034BF" w:rsidRPr="009472A0" w:rsidRDefault="003034BF" w:rsidP="00352819">
            <w:pPr>
              <w:ind w:right="79"/>
              <w:jc w:val="both"/>
              <w:rPr>
                <w:sz w:val="20"/>
                <w:szCs w:val="20"/>
              </w:rPr>
            </w:pPr>
            <w:r w:rsidRPr="009472A0">
              <w:rPr>
                <w:sz w:val="20"/>
                <w:szCs w:val="20"/>
                <w:lang w:eastAsia="ru-RU"/>
              </w:rPr>
              <w:t>-улучшить демографическую ситуацию в муниципальном образовании «Чаинский район Томской области»</w:t>
            </w:r>
          </w:p>
        </w:tc>
      </w:tr>
    </w:tbl>
    <w:p w:rsidR="003034BF" w:rsidRPr="009472A0" w:rsidRDefault="003034BF" w:rsidP="003034BF">
      <w:pPr>
        <w:ind w:right="-285"/>
        <w:rPr>
          <w:sz w:val="20"/>
          <w:szCs w:val="20"/>
        </w:rPr>
      </w:pPr>
    </w:p>
    <w:p w:rsidR="003034BF" w:rsidRPr="009472A0" w:rsidRDefault="003034BF" w:rsidP="003034BF">
      <w:pPr>
        <w:ind w:right="-285"/>
        <w:jc w:val="center"/>
        <w:rPr>
          <w:sz w:val="20"/>
          <w:szCs w:val="20"/>
        </w:rPr>
      </w:pPr>
      <w:r w:rsidRPr="009472A0">
        <w:rPr>
          <w:b/>
          <w:sz w:val="20"/>
          <w:szCs w:val="20"/>
        </w:rPr>
        <w:t>I. Характеристика текущего состояния сферы реализации Программы</w:t>
      </w:r>
    </w:p>
    <w:p w:rsidR="003034BF" w:rsidRPr="009472A0" w:rsidRDefault="003034BF" w:rsidP="003034BF">
      <w:pPr>
        <w:widowControl w:val="0"/>
        <w:ind w:right="-285" w:firstLine="708"/>
        <w:jc w:val="both"/>
        <w:rPr>
          <w:sz w:val="20"/>
          <w:szCs w:val="20"/>
        </w:rPr>
      </w:pPr>
      <w:r w:rsidRPr="009472A0">
        <w:rPr>
          <w:sz w:val="20"/>
          <w:szCs w:val="20"/>
        </w:rPr>
        <w:t>В рамках муниципальной программы «Обеспечение жильем молодых семей в Чаинском районе» по состоянию на 01.08.2020 по информации органов местного самоуправления сельских поселений района, на учете нуждающихся в улучшении жилищных условий состоит 55 молодых семей. В рамках программы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местного бюджета, 12 молодых семей. Доля молодых семей, улучшивших жилищные условия, от общего количества молодых семей, нуждающихся в улучшении жилищных условий составила 22 %.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3034BF" w:rsidRPr="009472A0" w:rsidRDefault="003034BF" w:rsidP="003034BF">
      <w:pPr>
        <w:widowControl w:val="0"/>
        <w:ind w:right="-285" w:firstLine="709"/>
        <w:jc w:val="both"/>
        <w:rPr>
          <w:sz w:val="20"/>
          <w:szCs w:val="20"/>
        </w:rPr>
      </w:pPr>
      <w:r w:rsidRPr="009472A0">
        <w:rPr>
          <w:sz w:val="20"/>
          <w:szCs w:val="20"/>
        </w:rPr>
        <w:t>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уровень доходов для получения ипотечного жилищного кредита.</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Чаинском районе.</w:t>
      </w:r>
    </w:p>
    <w:p w:rsidR="003034BF" w:rsidRPr="009472A0" w:rsidRDefault="003034BF" w:rsidP="003034BF">
      <w:pPr>
        <w:widowControl w:val="0"/>
        <w:ind w:right="-285" w:firstLine="567"/>
        <w:jc w:val="both"/>
        <w:rPr>
          <w:sz w:val="20"/>
          <w:szCs w:val="20"/>
        </w:rPr>
      </w:pPr>
    </w:p>
    <w:p w:rsidR="003034BF" w:rsidRPr="009472A0" w:rsidRDefault="003034BF" w:rsidP="003034BF">
      <w:pPr>
        <w:widowControl w:val="0"/>
        <w:ind w:right="-285" w:firstLine="567"/>
        <w:jc w:val="both"/>
        <w:rPr>
          <w:sz w:val="20"/>
          <w:szCs w:val="20"/>
        </w:rPr>
      </w:pPr>
    </w:p>
    <w:p w:rsidR="003034BF" w:rsidRPr="009472A0" w:rsidRDefault="003034BF" w:rsidP="003034BF">
      <w:pPr>
        <w:ind w:right="-285"/>
        <w:jc w:val="center"/>
        <w:rPr>
          <w:b/>
          <w:sz w:val="20"/>
          <w:szCs w:val="20"/>
        </w:rPr>
      </w:pPr>
      <w:r w:rsidRPr="009472A0">
        <w:rPr>
          <w:b/>
          <w:sz w:val="20"/>
          <w:szCs w:val="20"/>
        </w:rPr>
        <w:t>II. Цели и задачи Программы, сроки и этапы ее реализации, целевые показатели результативности реализации муниципальной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lastRenderedPageBreak/>
        <w:t>Программа «Обеспечение жильем молодых семей в Чаинском районе» направлена на реализацию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 1710 (в ред. от 22.04.2024),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Поддержка молодых семей в улучшении жилищных условий является важнейшим направлением жилищной и демографической политики муниципального образования «Чаинский район Томской области».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активный слой населения.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Целью Программы является обеспечение жильем молодых семей проживающих на территории муниципального образования «Чаинский район Томской области».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Основной задачей программы является: улучшение жилищных условий молодых семей, проживающих в муниципальном образования «Чаинский район Томской области».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Показателями реализации задачи является: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 Доля молодых семей, улучшивших жилищные условия, от общего количества молодых семей, нуждающихся в улучшении жилищных условий.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Срок реализации мероприятий Программы 2021-2025 годы.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Достижение цели Программы приведет к повышению уровня и качества жизни населения, росту благосостояния жителей Чаинского района.</w:t>
      </w:r>
    </w:p>
    <w:p w:rsidR="003034BF" w:rsidRPr="009472A0" w:rsidRDefault="00481DA6" w:rsidP="003034BF">
      <w:pPr>
        <w:ind w:right="-285" w:firstLine="709"/>
        <w:jc w:val="both"/>
        <w:rPr>
          <w:sz w:val="20"/>
          <w:szCs w:val="20"/>
        </w:rPr>
      </w:pPr>
      <w:hyperlink w:anchor="Par483" w:tooltip="Ссылка на текущий документ" w:history="1">
        <w:r w:rsidR="003034BF" w:rsidRPr="009472A0">
          <w:rPr>
            <w:sz w:val="20"/>
            <w:szCs w:val="20"/>
          </w:rPr>
          <w:t>Сведения</w:t>
        </w:r>
      </w:hyperlink>
      <w:r w:rsidR="003034BF" w:rsidRPr="009472A0">
        <w:rPr>
          <w:sz w:val="20"/>
          <w:szCs w:val="20"/>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3034BF" w:rsidRPr="009472A0" w:rsidRDefault="003034BF" w:rsidP="003034BF">
      <w:pPr>
        <w:ind w:right="-285"/>
        <w:jc w:val="both"/>
        <w:rPr>
          <w:sz w:val="20"/>
          <w:szCs w:val="20"/>
        </w:rPr>
      </w:pPr>
    </w:p>
    <w:p w:rsidR="003034BF" w:rsidRPr="009472A0" w:rsidRDefault="003034BF" w:rsidP="003034BF">
      <w:pPr>
        <w:ind w:right="-285"/>
        <w:jc w:val="center"/>
        <w:outlineLvl w:val="1"/>
        <w:rPr>
          <w:b/>
          <w:sz w:val="20"/>
          <w:szCs w:val="20"/>
        </w:rPr>
      </w:pPr>
      <w:r w:rsidRPr="009472A0">
        <w:rPr>
          <w:b/>
          <w:sz w:val="20"/>
          <w:szCs w:val="20"/>
          <w:lang w:val="en-US"/>
        </w:rPr>
        <w:t>III</w:t>
      </w:r>
      <w:r w:rsidRPr="009472A0">
        <w:rPr>
          <w:b/>
          <w:sz w:val="20"/>
          <w:szCs w:val="20"/>
        </w:rPr>
        <w:t xml:space="preserve"> Система мероприятий программы и ее ресурсное обеспечение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Реализация мероприятий Программы осуществляется по следующим направлениям: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1) финансовое обеспечение реализации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2) организационное обеспечение реализации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Основным мероприятием по финансовому обеспечению реализации Программы является реализация финансовых и экономических механизмов оказания государственной поддержки молодым семьям.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Основным мероприятием по организационному обеспечению финансирования Программы является подготовка необходимых обоснований и расчетов при разработке проекта районного бюджета на очередной финансовый год.</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Организационные мероприятия на муниципальном уровне предусматривают:</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1) признание молодых семей – участниками федеральной </w:t>
      </w:r>
      <w:hyperlink w:anchor="P536" w:history="1">
        <w:r w:rsidRPr="009472A0">
          <w:rPr>
            <w:rFonts w:ascii="Times New Roman" w:hAnsi="Times New Roman" w:cs="Times New Roman"/>
          </w:rPr>
          <w:t>программы</w:t>
        </w:r>
      </w:hyperlink>
      <w:r w:rsidRPr="009472A0">
        <w:rPr>
          <w:rFonts w:ascii="Times New Roman" w:hAnsi="Times New Roman" w:cs="Times New Roman"/>
        </w:rPr>
        <w:t xml:space="preserve"> в порядке, установленном законодательством Российской Федерации;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2) сбор данных о молодых семьях и формирование списков молодых семей – участников федеральной </w:t>
      </w:r>
      <w:hyperlink w:anchor="P536" w:history="1">
        <w:r w:rsidRPr="009472A0">
          <w:rPr>
            <w:rFonts w:ascii="Times New Roman" w:hAnsi="Times New Roman" w:cs="Times New Roman"/>
          </w:rPr>
          <w:t>программы</w:t>
        </w:r>
      </w:hyperlink>
      <w:r w:rsidRPr="009472A0">
        <w:rPr>
          <w:rFonts w:ascii="Times New Roman" w:hAnsi="Times New Roman" w:cs="Times New Roman"/>
        </w:rPr>
        <w:t>, изъявивших желание получить социальную выплату на приобретение (строительство) жилого помещения в планируемом году в порядке, установленном Администрацией Томской области;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3) установление норматива стоимости 1 кв. метра общей площади жилья по муниципальному образованию «Чаинский район Томской области» для расчета размера социальных выплат;</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4) ежегодное определение объема средств, выделяемых из местного бюджета на реализацию мероприятий </w:t>
      </w:r>
      <w:hyperlink w:anchor="P536" w:history="1">
        <w:r w:rsidRPr="009472A0">
          <w:rPr>
            <w:rFonts w:ascii="Times New Roman" w:hAnsi="Times New Roman" w:cs="Times New Roman"/>
          </w:rPr>
          <w:t>федеральной</w:t>
        </w:r>
      </w:hyperlink>
      <w:r w:rsidRPr="009472A0">
        <w:rPr>
          <w:rFonts w:ascii="Times New Roman" w:hAnsi="Times New Roman" w:cs="Times New Roman"/>
        </w:rPr>
        <w:t xml:space="preserve"> и </w:t>
      </w:r>
      <w:hyperlink r:id="rId56" w:history="1">
        <w:r w:rsidRPr="009472A0">
          <w:rPr>
            <w:rFonts w:ascii="Times New Roman" w:hAnsi="Times New Roman" w:cs="Times New Roman"/>
          </w:rPr>
          <w:t>областной</w:t>
        </w:r>
      </w:hyperlink>
      <w:r w:rsidRPr="009472A0">
        <w:rPr>
          <w:rFonts w:ascii="Times New Roman" w:hAnsi="Times New Roman" w:cs="Times New Roman"/>
        </w:rPr>
        <w:t xml:space="preserve"> программ;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5) оформление и выдачу молодым семьям в установленном порядке свидетельств о праве на получение социальных выплат на приобретение (строительство) жилья;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6) извещение молодых семей об изменении механизма реализации </w:t>
      </w:r>
      <w:hyperlink w:anchor="P536" w:history="1">
        <w:r w:rsidRPr="009472A0">
          <w:rPr>
            <w:rFonts w:ascii="Times New Roman" w:hAnsi="Times New Roman" w:cs="Times New Roman"/>
          </w:rPr>
          <w:t>федеральной</w:t>
        </w:r>
      </w:hyperlink>
      <w:r w:rsidRPr="009472A0">
        <w:rPr>
          <w:rFonts w:ascii="Times New Roman" w:hAnsi="Times New Roman" w:cs="Times New Roman"/>
        </w:rPr>
        <w:t xml:space="preserve"> и </w:t>
      </w:r>
      <w:hyperlink r:id="rId57" w:history="1">
        <w:r w:rsidRPr="009472A0">
          <w:rPr>
            <w:rFonts w:ascii="Times New Roman" w:hAnsi="Times New Roman" w:cs="Times New Roman"/>
          </w:rPr>
          <w:t>областной</w:t>
        </w:r>
      </w:hyperlink>
      <w:r w:rsidRPr="009472A0">
        <w:rPr>
          <w:rFonts w:ascii="Times New Roman" w:hAnsi="Times New Roman" w:cs="Times New Roman"/>
        </w:rPr>
        <w:t xml:space="preserve"> программ;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7) иные организационные мероприятия, предусмотренные </w:t>
      </w:r>
      <w:hyperlink w:anchor="P536" w:history="1">
        <w:r w:rsidRPr="009472A0">
          <w:rPr>
            <w:rFonts w:ascii="Times New Roman" w:hAnsi="Times New Roman" w:cs="Times New Roman"/>
          </w:rPr>
          <w:t>федеральной</w:t>
        </w:r>
      </w:hyperlink>
      <w:r w:rsidRPr="009472A0">
        <w:rPr>
          <w:rFonts w:ascii="Times New Roman" w:hAnsi="Times New Roman" w:cs="Times New Roman"/>
        </w:rPr>
        <w:t xml:space="preserve"> и </w:t>
      </w:r>
      <w:hyperlink r:id="rId58" w:history="1">
        <w:r w:rsidRPr="009472A0">
          <w:rPr>
            <w:rFonts w:ascii="Times New Roman" w:hAnsi="Times New Roman" w:cs="Times New Roman"/>
          </w:rPr>
          <w:t>областной</w:t>
        </w:r>
      </w:hyperlink>
      <w:r w:rsidRPr="009472A0">
        <w:rPr>
          <w:rFonts w:ascii="Times New Roman" w:hAnsi="Times New Roman" w:cs="Times New Roman"/>
        </w:rPr>
        <w:t xml:space="preserve"> программами.</w:t>
      </w:r>
    </w:p>
    <w:p w:rsidR="003034BF" w:rsidRPr="009472A0" w:rsidRDefault="003034BF" w:rsidP="003034BF">
      <w:pPr>
        <w:widowControl w:val="0"/>
        <w:ind w:right="-285" w:firstLine="709"/>
        <w:jc w:val="both"/>
        <w:rPr>
          <w:sz w:val="20"/>
          <w:szCs w:val="20"/>
        </w:rPr>
      </w:pPr>
      <w:r w:rsidRPr="009472A0">
        <w:rPr>
          <w:sz w:val="20"/>
          <w:szCs w:val="20"/>
        </w:rPr>
        <w:t>Организационные мероприятия на уровне сельских поселений предусматривают признание молодых семей нуждающимися в жилых помещениях.</w:t>
      </w:r>
    </w:p>
    <w:p w:rsidR="003034BF" w:rsidRPr="009472A0" w:rsidRDefault="003034BF" w:rsidP="003034BF">
      <w:pPr>
        <w:ind w:right="-285" w:firstLine="709"/>
        <w:jc w:val="both"/>
        <w:rPr>
          <w:sz w:val="20"/>
          <w:szCs w:val="20"/>
        </w:rPr>
      </w:pPr>
      <w:r w:rsidRPr="009472A0">
        <w:rPr>
          <w:sz w:val="20"/>
          <w:szCs w:val="20"/>
        </w:rPr>
        <w:t>Помимо финансирования Программы, из средств местного бюджета планируется софинансирование Программы из других источников.</w:t>
      </w:r>
    </w:p>
    <w:p w:rsidR="003034BF" w:rsidRPr="009472A0" w:rsidRDefault="003034BF" w:rsidP="003034BF">
      <w:pPr>
        <w:ind w:right="-285" w:firstLine="709"/>
        <w:jc w:val="both"/>
        <w:rPr>
          <w:sz w:val="20"/>
          <w:szCs w:val="20"/>
        </w:rPr>
      </w:pPr>
      <w:r w:rsidRPr="009472A0">
        <w:rPr>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w:t>
      </w:r>
    </w:p>
    <w:p w:rsidR="003034BF" w:rsidRPr="009472A0" w:rsidRDefault="003034BF" w:rsidP="003034BF">
      <w:pPr>
        <w:ind w:right="-285" w:firstLine="709"/>
        <w:jc w:val="both"/>
        <w:rPr>
          <w:sz w:val="20"/>
          <w:szCs w:val="20"/>
        </w:rPr>
      </w:pPr>
      <w:r w:rsidRPr="009472A0">
        <w:rPr>
          <w:sz w:val="20"/>
          <w:szCs w:val="20"/>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3034BF" w:rsidRPr="009472A0" w:rsidRDefault="003034BF" w:rsidP="003034BF">
      <w:pPr>
        <w:ind w:right="-285" w:firstLine="709"/>
        <w:jc w:val="both"/>
        <w:rPr>
          <w:sz w:val="20"/>
          <w:szCs w:val="20"/>
        </w:rPr>
      </w:pPr>
      <w:r w:rsidRPr="009472A0">
        <w:rPr>
          <w:sz w:val="20"/>
          <w:szCs w:val="20"/>
        </w:rPr>
        <w:t xml:space="preserve">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w:t>
      </w:r>
      <w:r w:rsidRPr="009472A0">
        <w:rPr>
          <w:sz w:val="20"/>
          <w:szCs w:val="20"/>
        </w:rPr>
        <w:lastRenderedPageBreak/>
        <w:t>ассигнований бюджета муниципального образования «Чаинский район Томской области» на очередной финансовый год и плановый период.</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Основными источниками финансирования Программы являются: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1) средства федерального бюджета;</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2) средства областного бюджета;</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3) средства бюджета муниципального образования «Чаинский район Томской области»;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4)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5) средства молодых семей, используемые для частичной оплаты стоимости приобретаемого жилого помещения или строящегося индивидуального жилого дома.</w:t>
      </w:r>
    </w:p>
    <w:p w:rsidR="003034BF" w:rsidRPr="009472A0" w:rsidRDefault="003034BF" w:rsidP="003034BF">
      <w:pPr>
        <w:widowControl w:val="0"/>
        <w:ind w:right="-285" w:firstLine="709"/>
        <w:jc w:val="both"/>
        <w:rPr>
          <w:sz w:val="20"/>
          <w:szCs w:val="20"/>
        </w:rPr>
      </w:pPr>
      <w:r w:rsidRPr="009472A0">
        <w:rPr>
          <w:sz w:val="20"/>
          <w:szCs w:val="20"/>
        </w:rPr>
        <w:t>Социальные выплаты предоставляются органом местного самоуправления муниципального района. Доля средств областного и (или) местного бюджетов, выделяемых на предоставление молодым семьям социальных выплат, рассчитывается по формуле:</w:t>
      </w:r>
    </w:p>
    <w:p w:rsidR="003034BF" w:rsidRPr="009472A0" w:rsidRDefault="003034BF" w:rsidP="003034BF">
      <w:pPr>
        <w:widowControl w:val="0"/>
        <w:ind w:right="-285" w:firstLine="709"/>
        <w:jc w:val="center"/>
        <w:rPr>
          <w:sz w:val="20"/>
          <w:szCs w:val="20"/>
        </w:rPr>
      </w:pPr>
      <w:r w:rsidRPr="009472A0">
        <w:rPr>
          <w:sz w:val="20"/>
          <w:szCs w:val="20"/>
        </w:rPr>
        <w:t>ДСР = (РСВ – ДСФ), где:</w:t>
      </w:r>
    </w:p>
    <w:p w:rsidR="003034BF" w:rsidRPr="009472A0" w:rsidRDefault="003034BF" w:rsidP="003034BF">
      <w:pPr>
        <w:widowControl w:val="0"/>
        <w:ind w:right="-285" w:firstLine="709"/>
        <w:jc w:val="both"/>
        <w:rPr>
          <w:sz w:val="20"/>
          <w:szCs w:val="20"/>
        </w:rPr>
      </w:pPr>
      <w:r w:rsidRPr="009472A0">
        <w:rPr>
          <w:sz w:val="20"/>
          <w:szCs w:val="20"/>
        </w:rPr>
        <w:t>ДСР – доля средств областного и (или) местного бюджетов;</w:t>
      </w:r>
    </w:p>
    <w:p w:rsidR="003034BF" w:rsidRPr="009472A0" w:rsidRDefault="003034BF" w:rsidP="003034BF">
      <w:pPr>
        <w:widowControl w:val="0"/>
        <w:ind w:right="-285" w:firstLine="709"/>
        <w:jc w:val="both"/>
        <w:rPr>
          <w:sz w:val="20"/>
          <w:szCs w:val="20"/>
        </w:rPr>
      </w:pPr>
      <w:r w:rsidRPr="009472A0">
        <w:rPr>
          <w:sz w:val="20"/>
          <w:szCs w:val="20"/>
        </w:rPr>
        <w:t>РСВ – размер социальной выплаты;</w:t>
      </w:r>
    </w:p>
    <w:p w:rsidR="003034BF" w:rsidRPr="009472A0" w:rsidRDefault="003034BF" w:rsidP="003034BF">
      <w:pPr>
        <w:widowControl w:val="0"/>
        <w:ind w:right="-285" w:firstLine="709"/>
        <w:jc w:val="both"/>
        <w:rPr>
          <w:sz w:val="20"/>
          <w:szCs w:val="20"/>
        </w:rPr>
      </w:pPr>
      <w:r w:rsidRPr="009472A0">
        <w:rPr>
          <w:sz w:val="20"/>
          <w:szCs w:val="20"/>
        </w:rPr>
        <w:t xml:space="preserve">ДСФ – доля средств федерального бюджета, определенная в соответствии с условиями федеральной </w:t>
      </w:r>
      <w:hyperlink r:id="rId59" w:history="1">
        <w:r w:rsidRPr="009472A0">
          <w:rPr>
            <w:rStyle w:val="ad"/>
            <w:color w:val="auto"/>
            <w:sz w:val="20"/>
            <w:szCs w:val="20"/>
          </w:rPr>
          <w:t>программы</w:t>
        </w:r>
      </w:hyperlink>
      <w:r w:rsidRPr="009472A0">
        <w:rPr>
          <w:sz w:val="20"/>
          <w:szCs w:val="20"/>
        </w:rPr>
        <w:t>.</w:t>
      </w:r>
    </w:p>
    <w:p w:rsidR="003034BF" w:rsidRPr="009472A0" w:rsidRDefault="003034BF" w:rsidP="003034BF">
      <w:pPr>
        <w:widowControl w:val="0"/>
        <w:ind w:right="-285" w:firstLine="709"/>
        <w:jc w:val="both"/>
        <w:rPr>
          <w:sz w:val="20"/>
          <w:szCs w:val="20"/>
        </w:rPr>
      </w:pPr>
      <w:r w:rsidRPr="009472A0">
        <w:rPr>
          <w:sz w:val="20"/>
          <w:szCs w:val="20"/>
        </w:rPr>
        <w:t>Соотношение средств областного и местного бюджетов определяется по принципу 50/50, в том числе и при отсутствии или недостаточности средств федерального бюджета. При отсутствии или недостаточности средств федерального и (или) областного бюджетов доля средств местного бюджета может быть увеличена на недостающую сумму по решению органа местного самоуправления муниципального района.</w:t>
      </w:r>
    </w:p>
    <w:p w:rsidR="003034BF" w:rsidRPr="009472A0" w:rsidRDefault="003034BF" w:rsidP="003034BF">
      <w:pPr>
        <w:widowControl w:val="0"/>
        <w:ind w:right="-285" w:firstLine="709"/>
        <w:jc w:val="both"/>
        <w:rPr>
          <w:sz w:val="20"/>
          <w:szCs w:val="20"/>
        </w:rPr>
      </w:pPr>
      <w:r w:rsidRPr="009472A0">
        <w:rPr>
          <w:sz w:val="20"/>
          <w:szCs w:val="20"/>
        </w:rPr>
        <w:t xml:space="preserve">Социальные выплаты на приобретение жилого помещения или создание объекта индивидуального жилищного строительства предоставляются Администрацией Чаинского района в соответствии с </w:t>
      </w:r>
      <w:hyperlink r:id="rId60" w:history="1">
        <w:r w:rsidRPr="009472A0">
          <w:rPr>
            <w:sz w:val="20"/>
            <w:szCs w:val="20"/>
          </w:rPr>
          <w:t>Правилами</w:t>
        </w:r>
      </w:hyperlink>
      <w:r w:rsidRPr="009472A0">
        <w:rPr>
          <w:sz w:val="20"/>
          <w:szCs w:val="20"/>
        </w:rPr>
        <w:t xml:space="preserve"> предоставления молодым семьям социальных выплат на приобретение (строительство) жилья и их использования в рамках реализации государственной программы «</w:t>
      </w:r>
      <w:r w:rsidRPr="009472A0">
        <w:rPr>
          <w:sz w:val="20"/>
          <w:szCs w:val="20"/>
          <w:lang w:eastAsia="ru-RU"/>
        </w:rPr>
        <w:t>Обеспечение доступным и комфортным жильем и коммунальными услугами граждан Российской Федерации".</w:t>
      </w:r>
    </w:p>
    <w:p w:rsidR="003034BF" w:rsidRPr="009472A0" w:rsidRDefault="003034BF" w:rsidP="003034BF">
      <w:pPr>
        <w:widowControl w:val="0"/>
        <w:ind w:right="-285" w:firstLine="709"/>
        <w:jc w:val="both"/>
        <w:rPr>
          <w:sz w:val="20"/>
          <w:szCs w:val="20"/>
        </w:rPr>
      </w:pPr>
      <w:r w:rsidRPr="009472A0">
        <w:rPr>
          <w:sz w:val="20"/>
          <w:szCs w:val="20"/>
        </w:rPr>
        <w:t>Дополнительная социальная выплата при рождении (усыновлении) 1-го ребенка предоставляется молодым семьям – участникам Программы за счет средств местного бюджета на цели, предусмотренные муниципальной программой, в размере не менее 5 процентов средней стоимости жилья экономического класса.</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Объемы финансирования мероприятий программы подлежат ежегодному уточнению при формировании проекта бюджета муниципального образования «Чаинский район Томской области» на соответствующий год, исходя из его возможностей, а также количества молодых семей – участников федеральной </w:t>
      </w:r>
      <w:hyperlink r:id="rId61" w:history="1">
        <w:r w:rsidRPr="009472A0">
          <w:rPr>
            <w:rFonts w:ascii="Times New Roman" w:hAnsi="Times New Roman" w:cs="Times New Roman"/>
          </w:rPr>
          <w:t>программы</w:t>
        </w:r>
      </w:hyperlink>
      <w:r w:rsidRPr="009472A0">
        <w:rPr>
          <w:rFonts w:ascii="Times New Roman" w:hAnsi="Times New Roman" w:cs="Times New Roman"/>
        </w:rPr>
        <w:t xml:space="preserve"> и уровня цен на рынке жилья.</w:t>
      </w:r>
    </w:p>
    <w:p w:rsidR="003034BF" w:rsidRPr="009472A0" w:rsidRDefault="003034BF" w:rsidP="003034BF">
      <w:pPr>
        <w:ind w:right="-285" w:firstLine="709"/>
        <w:jc w:val="both"/>
        <w:rPr>
          <w:sz w:val="20"/>
          <w:szCs w:val="20"/>
        </w:rPr>
      </w:pPr>
      <w:r w:rsidRPr="009472A0">
        <w:rPr>
          <w:sz w:val="20"/>
          <w:szCs w:val="20"/>
        </w:rPr>
        <w:t xml:space="preserve">Ресурсное </w:t>
      </w:r>
      <w:hyperlink w:anchor="P475" w:history="1">
        <w:r w:rsidRPr="009472A0">
          <w:rPr>
            <w:sz w:val="20"/>
            <w:szCs w:val="20"/>
          </w:rPr>
          <w:t>обеспечение</w:t>
        </w:r>
      </w:hyperlink>
      <w:r w:rsidRPr="009472A0">
        <w:rPr>
          <w:sz w:val="20"/>
          <w:szCs w:val="20"/>
        </w:rPr>
        <w:t xml:space="preserve"> реализации муниципальной Программы «Обеспечение жильем молодых семей в Чаинском районе» приведено в приложении № 2.</w:t>
      </w:r>
    </w:p>
    <w:p w:rsidR="003034BF" w:rsidRPr="009472A0" w:rsidRDefault="003034BF" w:rsidP="003034BF">
      <w:pPr>
        <w:ind w:right="-285" w:firstLine="709"/>
        <w:jc w:val="both"/>
        <w:rPr>
          <w:sz w:val="20"/>
          <w:szCs w:val="20"/>
        </w:rPr>
      </w:pPr>
      <w:r w:rsidRPr="009472A0">
        <w:rPr>
          <w:sz w:val="20"/>
          <w:szCs w:val="20"/>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 3».</w:t>
      </w:r>
    </w:p>
    <w:p w:rsidR="003034BF" w:rsidRPr="009472A0" w:rsidRDefault="003034BF" w:rsidP="003034BF">
      <w:pPr>
        <w:ind w:right="-285"/>
        <w:jc w:val="both"/>
        <w:rPr>
          <w:sz w:val="20"/>
          <w:szCs w:val="20"/>
        </w:rPr>
      </w:pPr>
    </w:p>
    <w:p w:rsidR="003034BF" w:rsidRPr="009472A0" w:rsidRDefault="003034BF" w:rsidP="003034BF">
      <w:pPr>
        <w:spacing w:line="360" w:lineRule="auto"/>
        <w:ind w:left="1997" w:right="-285"/>
        <w:jc w:val="both"/>
        <w:outlineLvl w:val="1"/>
        <w:rPr>
          <w:b/>
          <w:sz w:val="20"/>
          <w:szCs w:val="20"/>
        </w:rPr>
      </w:pPr>
      <w:r w:rsidRPr="009472A0">
        <w:rPr>
          <w:b/>
          <w:sz w:val="20"/>
          <w:szCs w:val="20"/>
          <w:lang w:val="en-US"/>
        </w:rPr>
        <w:t>IV</w:t>
      </w:r>
      <w:r w:rsidRPr="009472A0">
        <w:rPr>
          <w:b/>
          <w:sz w:val="20"/>
          <w:szCs w:val="20"/>
        </w:rPr>
        <w:t>. Управление и контроль за реализацией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Механизм реализации Программы предполагает оказание государственной поддержки молодым семьям - участникам федеральной </w:t>
      </w:r>
      <w:hyperlink w:anchor="P536" w:history="1">
        <w:r w:rsidRPr="009472A0">
          <w:rPr>
            <w:rFonts w:ascii="Times New Roman" w:hAnsi="Times New Roman" w:cs="Times New Roman"/>
          </w:rPr>
          <w:t>программы</w:t>
        </w:r>
      </w:hyperlink>
      <w:r w:rsidRPr="009472A0">
        <w:rPr>
          <w:rFonts w:ascii="Times New Roman" w:hAnsi="Times New Roman" w:cs="Times New Roman"/>
        </w:rPr>
        <w:t xml:space="preserve"> в улучшении жилищных условий путем предоставления им социальных выплат.</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Социальные выплаты предоставляются и используются молодыми семьями в соответствии с </w:t>
      </w:r>
      <w:hyperlink r:id="rId62" w:history="1">
        <w:r w:rsidRPr="009472A0">
          <w:rPr>
            <w:rFonts w:ascii="Times New Roman" w:hAnsi="Times New Roman" w:cs="Times New Roman"/>
          </w:rPr>
          <w:t>Правилами</w:t>
        </w:r>
      </w:hyperlink>
      <w:r w:rsidRPr="009472A0">
        <w:rPr>
          <w:rFonts w:ascii="Times New Roman" w:hAnsi="Times New Roman" w:cs="Times New Roman"/>
        </w:rPr>
        <w:t xml:space="preserve"> предоставления молодым семьям социальных выплат на приобретение (строительство) жилья и их использования.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При реализации программы применяются нормативные правовые акты, регулирующие правоотношения по обеспечению жильем молодых семей, принятые как на федеральном, так и областном и местном уровнях.</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Основными принципами участия молодых семей в программе являются: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1) добровольность участия молодых семей;</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2) признание молодой семьи нуждающейся в улучшении жилищных условий в соответствии с действующим законодательством;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3) признание в установленном действующим законодательством порядке молодой семьи участницей федеральной </w:t>
      </w:r>
      <w:hyperlink r:id="rId63" w:history="1">
        <w:r w:rsidRPr="009472A0">
          <w:rPr>
            <w:rFonts w:ascii="Times New Roman" w:hAnsi="Times New Roman" w:cs="Times New Roman"/>
          </w:rPr>
          <w:t>программы</w:t>
        </w:r>
      </w:hyperlink>
      <w:r w:rsidRPr="009472A0">
        <w:rPr>
          <w:rFonts w:ascii="Times New Roman" w:hAnsi="Times New Roman" w:cs="Times New Roman"/>
        </w:rPr>
        <w:t>;</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4) возможность для молодых семей реализовать свое право на получение поддержки за счет бюджетных средств только один раз.</w:t>
      </w:r>
    </w:p>
    <w:p w:rsidR="003034BF" w:rsidRPr="009472A0" w:rsidRDefault="003034BF" w:rsidP="003034BF">
      <w:pPr>
        <w:ind w:right="-285" w:firstLine="709"/>
        <w:jc w:val="both"/>
        <w:rPr>
          <w:sz w:val="20"/>
          <w:szCs w:val="20"/>
          <w:lang w:eastAsia="ru-RU"/>
        </w:rPr>
      </w:pPr>
      <w:r w:rsidRPr="009472A0">
        <w:rPr>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кредиту,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034BF" w:rsidRPr="009472A0" w:rsidRDefault="003034BF" w:rsidP="003034BF">
      <w:pPr>
        <w:ind w:right="-285" w:firstLine="709"/>
        <w:jc w:val="both"/>
        <w:rPr>
          <w:sz w:val="20"/>
          <w:szCs w:val="20"/>
          <w:lang w:eastAsia="ru-RU"/>
        </w:rPr>
      </w:pPr>
      <w:r w:rsidRPr="009472A0">
        <w:rPr>
          <w:sz w:val="20"/>
          <w:szCs w:val="20"/>
          <w:lang w:eastAsia="ru-RU"/>
        </w:rPr>
        <w:lastRenderedPageBreak/>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Приобретаемое жилое помещение (создаваемый объект индивидуального жилищного строительства) должно находиться на территории Томской области.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Молодые семьи - участники федеральной </w:t>
      </w:r>
      <w:hyperlink r:id="rId64" w:history="1">
        <w:r w:rsidRPr="009472A0">
          <w:rPr>
            <w:rFonts w:ascii="Times New Roman" w:hAnsi="Times New Roman" w:cs="Times New Roman"/>
          </w:rPr>
          <w:t>программы</w:t>
        </w:r>
      </w:hyperlink>
      <w:r w:rsidRPr="009472A0">
        <w:rPr>
          <w:rFonts w:ascii="Times New Roman" w:hAnsi="Times New Roman" w:cs="Times New Roman"/>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В случае использования средств социальной выплаты на уплату первоначального взноса по ипотечному жилищному кредиту (займу),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муниципальное учреждение «Отдел по культуре, молодежной политике и спорту Администрации Чаинского района Томской области»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Ответственный исполнитель формирует списки молодых семей - участников федеральной </w:t>
      </w:r>
      <w:hyperlink r:id="rId65" w:history="1">
        <w:r w:rsidRPr="009472A0">
          <w:rPr>
            <w:rFonts w:ascii="Times New Roman" w:hAnsi="Times New Roman" w:cs="Times New Roman"/>
          </w:rPr>
          <w:t>программы</w:t>
        </w:r>
      </w:hyperlink>
      <w:r w:rsidRPr="009472A0">
        <w:rPr>
          <w:rFonts w:ascii="Times New Roman" w:hAnsi="Times New Roman" w:cs="Times New Roman"/>
        </w:rPr>
        <w:t>,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в порядке, установленном Администрацией Томской области.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В целях участия в реализации </w:t>
      </w:r>
      <w:hyperlink r:id="rId66" w:history="1">
        <w:r w:rsidRPr="009472A0">
          <w:rPr>
            <w:rFonts w:ascii="Times New Roman" w:hAnsi="Times New Roman" w:cs="Times New Roman"/>
          </w:rPr>
          <w:t>федеральной</w:t>
        </w:r>
      </w:hyperlink>
      <w:r w:rsidRPr="009472A0">
        <w:rPr>
          <w:rFonts w:ascii="Times New Roman" w:hAnsi="Times New Roman" w:cs="Times New Roman"/>
        </w:rPr>
        <w:t>, областной и муниципальной программ Администрация Чаинского района может заключать соглашения с организациями, за исключением организаций, предоставляющих кредиты (займы) на приобретение или строительство жилья, в том числе ипотечные жилищные кредиты, в Порядке, установленном Администрацией Томской области.</w:t>
      </w:r>
    </w:p>
    <w:p w:rsidR="003034BF" w:rsidRPr="009472A0" w:rsidRDefault="003034BF" w:rsidP="003034BF">
      <w:pPr>
        <w:ind w:right="-285" w:firstLine="709"/>
        <w:jc w:val="both"/>
        <w:rPr>
          <w:sz w:val="20"/>
          <w:szCs w:val="20"/>
        </w:rPr>
      </w:pPr>
      <w:r w:rsidRPr="009472A0">
        <w:rPr>
          <w:sz w:val="20"/>
          <w:szCs w:val="20"/>
        </w:rPr>
        <w:t>Общее руководство реализацией Программы осуществляет координатор Программы.</w:t>
      </w:r>
    </w:p>
    <w:p w:rsidR="003034BF" w:rsidRPr="009472A0" w:rsidRDefault="003034BF" w:rsidP="003034BF">
      <w:pPr>
        <w:ind w:right="-285" w:firstLine="709"/>
        <w:jc w:val="both"/>
        <w:rPr>
          <w:sz w:val="20"/>
          <w:szCs w:val="20"/>
        </w:rPr>
      </w:pPr>
      <w:r w:rsidRPr="009472A0">
        <w:rPr>
          <w:sz w:val="20"/>
          <w:szCs w:val="20"/>
        </w:rPr>
        <w:t>Общий контроль исполнения осуществляет координатор муниципальной программы.</w:t>
      </w:r>
    </w:p>
    <w:p w:rsidR="003034BF" w:rsidRPr="009472A0" w:rsidRDefault="003034BF" w:rsidP="003034BF">
      <w:pPr>
        <w:ind w:right="-285" w:firstLine="709"/>
        <w:jc w:val="both"/>
        <w:rPr>
          <w:sz w:val="20"/>
          <w:szCs w:val="20"/>
        </w:rPr>
      </w:pPr>
      <w:r w:rsidRPr="009472A0">
        <w:rPr>
          <w:sz w:val="20"/>
          <w:szCs w:val="20"/>
        </w:rPr>
        <w:t>Реализация и текущее управление реализацией Программы осуществляется ответственным исполнителем В процессе реализации Программы ответственный исполнитель вправе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Координатором программы является - заместитель Главы Чаинского района по социальным вопросам.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3034BF" w:rsidRPr="009472A0" w:rsidRDefault="003034BF" w:rsidP="003034BF">
      <w:pPr>
        <w:widowControl w:val="0"/>
        <w:ind w:right="-285" w:firstLine="709"/>
        <w:jc w:val="both"/>
        <w:rPr>
          <w:sz w:val="20"/>
          <w:szCs w:val="20"/>
        </w:rPr>
      </w:pPr>
      <w:r w:rsidRPr="009472A0">
        <w:rPr>
          <w:sz w:val="20"/>
          <w:szCs w:val="20"/>
        </w:rPr>
        <w:t xml:space="preserve">Участниками Программы являются молодые семьи, постоянно проживающие на территории Чаинского района и признанные в установленном порядке участниками программы. </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Реализацию Программы осуществляет ответственный исполнитель программных мероприятий. Ответственный исполнитель программы планирует и организует выполнение предусмотренных программой мероприятий.</w:t>
      </w:r>
    </w:p>
    <w:p w:rsidR="003034BF" w:rsidRPr="009472A0" w:rsidRDefault="003034BF" w:rsidP="003034BF">
      <w:pPr>
        <w:ind w:right="-285" w:firstLine="709"/>
        <w:jc w:val="both"/>
        <w:rPr>
          <w:sz w:val="20"/>
          <w:szCs w:val="20"/>
        </w:rPr>
      </w:pPr>
      <w:r w:rsidRPr="009472A0">
        <w:rPr>
          <w:sz w:val="20"/>
          <w:szCs w:val="20"/>
        </w:rPr>
        <w:t>Ответственный исполнитель ежеквартально до 15 числа месяца следующего за отчетным представляет в экономический отдел в виде пояснительной записки о реализации программы за квартал по формам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(в редакции постановления от 17.03.2023 № 133).</w:t>
      </w:r>
    </w:p>
    <w:p w:rsidR="003034BF" w:rsidRPr="009472A0" w:rsidRDefault="003034BF" w:rsidP="003034BF">
      <w:pPr>
        <w:ind w:right="-285" w:firstLine="709"/>
        <w:jc w:val="both"/>
        <w:rPr>
          <w:sz w:val="20"/>
          <w:szCs w:val="20"/>
        </w:rPr>
      </w:pPr>
      <w:r w:rsidRPr="009472A0">
        <w:rPr>
          <w:sz w:val="20"/>
          <w:szCs w:val="20"/>
        </w:rPr>
        <w:t>В качестве факторов риска рассматриваются такие события, условия, тенденции, оказывающие существенное влияние на основные параметры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муниципальной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Внешние риски реализации Программы:</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lastRenderedPageBreak/>
        <w:t>изменение федерального и (или) областного законодательства в части перераспределения полномочий между субъектами Российской Федерации и муниципальными образованиями;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xml:space="preserve">изменение федерального и регионального законодательства в части финансирования </w:t>
      </w:r>
      <w:hyperlink r:id="rId67" w:history="1">
        <w:r w:rsidRPr="009472A0">
          <w:rPr>
            <w:rFonts w:ascii="Times New Roman" w:hAnsi="Times New Roman" w:cs="Times New Roman"/>
          </w:rPr>
          <w:t>федеральной</w:t>
        </w:r>
      </w:hyperlink>
      <w:r w:rsidRPr="009472A0">
        <w:rPr>
          <w:rFonts w:ascii="Times New Roman" w:hAnsi="Times New Roman" w:cs="Times New Roman"/>
        </w:rPr>
        <w:t xml:space="preserve"> и </w:t>
      </w:r>
      <w:hyperlink r:id="rId68" w:history="1">
        <w:r w:rsidRPr="009472A0">
          <w:rPr>
            <w:rFonts w:ascii="Times New Roman" w:hAnsi="Times New Roman" w:cs="Times New Roman"/>
          </w:rPr>
          <w:t>региональной</w:t>
        </w:r>
      </w:hyperlink>
      <w:r w:rsidRPr="009472A0">
        <w:rPr>
          <w:rFonts w:ascii="Times New Roman" w:hAnsi="Times New Roman" w:cs="Times New Roman"/>
        </w:rPr>
        <w:t xml:space="preserve"> программ;</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возможные изменения механизмов реализации государственной жилищной политики;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возможные финансово-экономические изменения на рынке жилья, а также в жилищном строительстве, влияющие на возможность молодых семей улучшить свои жилищные условия.</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Внутренние риски:</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несвоевременное и не в полном объеме обеспечение финансирования, вследствие чего показатели Программы могут быть не достигнуты в пределах одного финансового года и потребуют бюджетных расходов в течение нескольких лет.</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Мероприятия, способствующие минимизации рисков:</w:t>
      </w:r>
    </w:p>
    <w:p w:rsidR="003034BF" w:rsidRPr="009472A0" w:rsidRDefault="003034BF" w:rsidP="003034BF">
      <w:pPr>
        <w:pStyle w:val="ConsPlusNormal"/>
        <w:ind w:right="-285" w:firstLine="709"/>
        <w:jc w:val="both"/>
        <w:rPr>
          <w:rFonts w:ascii="Times New Roman" w:hAnsi="Times New Roman" w:cs="Times New Roman"/>
        </w:rPr>
      </w:pPr>
      <w:r w:rsidRPr="009472A0">
        <w:rPr>
          <w:rFonts w:ascii="Times New Roman" w:hAnsi="Times New Roman" w:cs="Times New Roman"/>
        </w:rPr>
        <w:t>- внесение соответствующих изменений в нормативно-правовые акты, касающиеся реализации мероприятий Программы.</w:t>
      </w:r>
    </w:p>
    <w:p w:rsidR="003034BF" w:rsidRPr="009472A0" w:rsidRDefault="003034BF" w:rsidP="003034BF">
      <w:pPr>
        <w:pStyle w:val="ConsPlusNormal"/>
        <w:ind w:right="-285" w:firstLine="540"/>
        <w:jc w:val="both"/>
        <w:rPr>
          <w:rFonts w:ascii="Times New Roman" w:hAnsi="Times New Roman" w:cs="Times New Roman"/>
        </w:rPr>
      </w:pPr>
    </w:p>
    <w:p w:rsidR="003034BF" w:rsidRPr="009472A0" w:rsidRDefault="003034BF" w:rsidP="003034BF">
      <w:pPr>
        <w:ind w:right="-285"/>
        <w:jc w:val="center"/>
        <w:outlineLvl w:val="1"/>
        <w:rPr>
          <w:b/>
          <w:sz w:val="20"/>
          <w:szCs w:val="20"/>
        </w:rPr>
      </w:pPr>
    </w:p>
    <w:p w:rsidR="003034BF" w:rsidRPr="009472A0" w:rsidRDefault="003034BF" w:rsidP="003034BF">
      <w:pPr>
        <w:pStyle w:val="ConsPlusTitle"/>
        <w:widowControl/>
        <w:ind w:right="-285" w:firstLine="708"/>
        <w:rPr>
          <w:rFonts w:ascii="Times New Roman" w:hAnsi="Times New Roman" w:cs="Times New Roman"/>
          <w:b w:val="0"/>
        </w:rPr>
        <w:sectPr w:rsidR="003034BF" w:rsidRPr="009472A0" w:rsidSect="00AA1127">
          <w:pgSz w:w="11906" w:h="16838"/>
          <w:pgMar w:top="1134" w:right="567" w:bottom="1134" w:left="1701" w:header="720" w:footer="720" w:gutter="0"/>
          <w:cols w:space="720"/>
          <w:noEndnote/>
          <w:docGrid w:linePitch="299"/>
        </w:sectPr>
      </w:pPr>
    </w:p>
    <w:p w:rsidR="003034BF" w:rsidRPr="009472A0" w:rsidRDefault="003034BF" w:rsidP="003034BF">
      <w:pPr>
        <w:jc w:val="right"/>
        <w:rPr>
          <w:sz w:val="20"/>
          <w:szCs w:val="20"/>
        </w:rPr>
      </w:pPr>
      <w:r w:rsidRPr="009472A0">
        <w:rPr>
          <w:sz w:val="20"/>
          <w:szCs w:val="20"/>
        </w:rPr>
        <w:lastRenderedPageBreak/>
        <w:t>Приложение № 1</w:t>
      </w:r>
    </w:p>
    <w:p w:rsidR="003034BF" w:rsidRPr="009472A0" w:rsidRDefault="003034BF" w:rsidP="003034BF">
      <w:pPr>
        <w:jc w:val="right"/>
        <w:rPr>
          <w:sz w:val="20"/>
          <w:szCs w:val="20"/>
        </w:rPr>
      </w:pPr>
      <w:r w:rsidRPr="009472A0">
        <w:rPr>
          <w:sz w:val="20"/>
          <w:szCs w:val="20"/>
        </w:rPr>
        <w:t xml:space="preserve">к муниципальной программе «Обеспечение </w:t>
      </w:r>
    </w:p>
    <w:p w:rsidR="003034BF" w:rsidRPr="009472A0" w:rsidRDefault="003034BF" w:rsidP="003034BF">
      <w:pPr>
        <w:jc w:val="right"/>
        <w:rPr>
          <w:sz w:val="20"/>
          <w:szCs w:val="20"/>
        </w:rPr>
      </w:pPr>
      <w:r w:rsidRPr="009472A0">
        <w:rPr>
          <w:sz w:val="20"/>
          <w:szCs w:val="20"/>
        </w:rPr>
        <w:t>жильем молодых семей в Чаинском районе»</w:t>
      </w:r>
    </w:p>
    <w:p w:rsidR="003034BF" w:rsidRPr="009472A0" w:rsidRDefault="003034BF" w:rsidP="003034BF">
      <w:pPr>
        <w:jc w:val="right"/>
        <w:rPr>
          <w:sz w:val="20"/>
          <w:szCs w:val="20"/>
        </w:rPr>
      </w:pPr>
    </w:p>
    <w:p w:rsidR="003034BF" w:rsidRPr="009472A0" w:rsidRDefault="003034BF" w:rsidP="003034BF">
      <w:pPr>
        <w:jc w:val="right"/>
        <w:rPr>
          <w:sz w:val="20"/>
          <w:szCs w:val="20"/>
        </w:rPr>
      </w:pPr>
    </w:p>
    <w:p w:rsidR="003034BF" w:rsidRPr="009472A0" w:rsidRDefault="003034BF" w:rsidP="003034BF">
      <w:pPr>
        <w:pStyle w:val="ConsPlusNormal"/>
        <w:ind w:left="786" w:firstLine="0"/>
        <w:jc w:val="center"/>
        <w:rPr>
          <w:rFonts w:ascii="Times New Roman" w:hAnsi="Times New Roman" w:cs="Times New Roman"/>
        </w:rPr>
      </w:pPr>
      <w:r w:rsidRPr="009472A0">
        <w:rPr>
          <w:rFonts w:ascii="Times New Roman" w:hAnsi="Times New Roman" w:cs="Times New Roman"/>
        </w:rPr>
        <w:t>СВЕДЕНИЯ</w:t>
      </w:r>
    </w:p>
    <w:p w:rsidR="003034BF" w:rsidRPr="009472A0" w:rsidRDefault="003034BF" w:rsidP="003034BF">
      <w:pPr>
        <w:pStyle w:val="ConsPlusNormal"/>
        <w:ind w:left="2127" w:firstLine="0"/>
        <w:jc w:val="center"/>
        <w:rPr>
          <w:rFonts w:ascii="Times New Roman" w:hAnsi="Times New Roman" w:cs="Times New Roman"/>
        </w:rPr>
      </w:pPr>
      <w:r w:rsidRPr="009472A0">
        <w:rPr>
          <w:rFonts w:ascii="Times New Roman" w:hAnsi="Times New Roman" w:cs="Times New Roman"/>
        </w:rPr>
        <w:t>О СОСТАВЕ И ЗНАЧЕНИЯХ ЦЕЛЕВЫХ ПОКАЗАТЕЛЕЙ РЕЗУЛЬТАТИВНОСТИ МУНИЦИПАЛЬНОЙ ПРОГРАММЫ «ОБЕСПЕЧЕНИЕ ЖИЛЬЕМ МОЛОДЫХ СЕМЕЙ В ЧАИНСКОМ РАЙОНЕ»</w:t>
      </w:r>
    </w:p>
    <w:p w:rsidR="003034BF" w:rsidRPr="009472A0" w:rsidRDefault="003034BF" w:rsidP="003034BF">
      <w:pPr>
        <w:pStyle w:val="ConsPlusNormal"/>
        <w:ind w:left="2127" w:firstLine="0"/>
        <w:jc w:val="center"/>
        <w:rPr>
          <w:rFonts w:ascii="Times New Roman" w:hAnsi="Times New Roman" w:cs="Times New Roman"/>
        </w:rPr>
      </w:pPr>
    </w:p>
    <w:p w:rsidR="003034BF" w:rsidRPr="009472A0" w:rsidRDefault="003034BF" w:rsidP="003034BF">
      <w:pPr>
        <w:pStyle w:val="ConsPlusNormal"/>
        <w:ind w:left="2127" w:firstLine="0"/>
        <w:jc w:val="center"/>
        <w:rPr>
          <w:rFonts w:ascii="Times New Roman" w:hAnsi="Times New Roman" w:cs="Times New Roman"/>
        </w:rPr>
      </w:pPr>
    </w:p>
    <w:tbl>
      <w:tblPr>
        <w:tblStyle w:val="101"/>
        <w:tblW w:w="4911" w:type="pct"/>
        <w:tblLayout w:type="fixed"/>
        <w:tblLook w:val="0000" w:firstRow="0" w:lastRow="0" w:firstColumn="0" w:lastColumn="0" w:noHBand="0" w:noVBand="0"/>
      </w:tblPr>
      <w:tblGrid>
        <w:gridCol w:w="359"/>
        <w:gridCol w:w="2735"/>
        <w:gridCol w:w="422"/>
        <w:gridCol w:w="530"/>
        <w:gridCol w:w="689"/>
        <w:gridCol w:w="637"/>
        <w:gridCol w:w="569"/>
        <w:gridCol w:w="666"/>
        <w:gridCol w:w="571"/>
        <w:gridCol w:w="571"/>
        <w:gridCol w:w="947"/>
        <w:gridCol w:w="983"/>
      </w:tblGrid>
      <w:tr w:rsidR="003034BF" w:rsidRPr="009472A0" w:rsidTr="00AD5EF7">
        <w:trPr>
          <w:trHeight w:val="315"/>
        </w:trPr>
        <w:tc>
          <w:tcPr>
            <w:tcW w:w="185" w:type="pct"/>
            <w:vMerge w:val="restar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 п/п</w:t>
            </w:r>
          </w:p>
        </w:tc>
        <w:tc>
          <w:tcPr>
            <w:tcW w:w="1413" w:type="pct"/>
            <w:vMerge w:val="restart"/>
          </w:tcPr>
          <w:p w:rsidR="003034BF" w:rsidRPr="009472A0" w:rsidRDefault="003034BF" w:rsidP="00352819">
            <w:pPr>
              <w:pStyle w:val="ConsPlusNormal"/>
              <w:ind w:firstLine="0"/>
              <w:jc w:val="center"/>
              <w:rPr>
                <w:rFonts w:ascii="Times New Roman" w:hAnsi="Times New Roman" w:cs="Times New Roman"/>
                <w:lang w:val="en-US"/>
              </w:rPr>
            </w:pPr>
            <w:r w:rsidRPr="009472A0">
              <w:rPr>
                <w:rFonts w:ascii="Times New Roman" w:hAnsi="Times New Roman" w:cs="Times New Roman"/>
              </w:rPr>
              <w:t>Наименование показателя</w:t>
            </w:r>
          </w:p>
        </w:tc>
        <w:tc>
          <w:tcPr>
            <w:tcW w:w="218" w:type="pct"/>
            <w:vMerge w:val="restar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Ед. изм</w:t>
            </w:r>
            <w:r w:rsidRPr="009472A0">
              <w:rPr>
                <w:rFonts w:ascii="Times New Roman" w:hAnsi="Times New Roman" w:cs="Times New Roman"/>
                <w:lang w:val="en-US"/>
              </w:rPr>
              <w:t>.</w:t>
            </w:r>
          </w:p>
        </w:tc>
        <w:tc>
          <w:tcPr>
            <w:tcW w:w="2187" w:type="pct"/>
            <w:gridSpan w:val="7"/>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Значения показателей</w:t>
            </w:r>
          </w:p>
        </w:tc>
        <w:tc>
          <w:tcPr>
            <w:tcW w:w="489" w:type="pct"/>
            <w:vMerge w:val="restart"/>
          </w:tcPr>
          <w:p w:rsidR="003034BF" w:rsidRPr="009472A0" w:rsidRDefault="003034BF" w:rsidP="00352819">
            <w:pPr>
              <w:jc w:val="center"/>
            </w:pPr>
            <w:r w:rsidRPr="009472A0">
              <w:t xml:space="preserve">Периодичность сбора данных </w:t>
            </w:r>
          </w:p>
        </w:tc>
        <w:tc>
          <w:tcPr>
            <w:tcW w:w="508" w:type="pct"/>
            <w:vMerge w:val="restart"/>
          </w:tcPr>
          <w:p w:rsidR="003034BF" w:rsidRPr="009472A0" w:rsidRDefault="003034BF" w:rsidP="00352819">
            <w:pPr>
              <w:ind w:left="-75" w:right="-20"/>
              <w:jc w:val="center"/>
            </w:pPr>
            <w:r w:rsidRPr="009472A0">
              <w:t xml:space="preserve">Метод сбора информации </w:t>
            </w:r>
          </w:p>
        </w:tc>
      </w:tr>
      <w:tr w:rsidR="003034BF" w:rsidRPr="009472A0" w:rsidTr="00AD5EF7">
        <w:trPr>
          <w:trHeight w:val="407"/>
        </w:trPr>
        <w:tc>
          <w:tcPr>
            <w:tcW w:w="185" w:type="pct"/>
            <w:vMerge/>
          </w:tcPr>
          <w:p w:rsidR="003034BF" w:rsidRPr="009472A0" w:rsidRDefault="003034BF" w:rsidP="00352819">
            <w:pPr>
              <w:pStyle w:val="ConsPlusNormal"/>
              <w:widowControl/>
              <w:ind w:firstLine="0"/>
              <w:jc w:val="center"/>
              <w:rPr>
                <w:rFonts w:ascii="Times New Roman" w:hAnsi="Times New Roman" w:cs="Times New Roman"/>
              </w:rPr>
            </w:pPr>
          </w:p>
        </w:tc>
        <w:tc>
          <w:tcPr>
            <w:tcW w:w="1413" w:type="pct"/>
            <w:vMerge/>
          </w:tcPr>
          <w:p w:rsidR="003034BF" w:rsidRPr="009472A0" w:rsidRDefault="003034BF" w:rsidP="00352819">
            <w:pPr>
              <w:pStyle w:val="ConsPlusNormal"/>
              <w:widowControl/>
              <w:ind w:firstLine="0"/>
              <w:jc w:val="center"/>
              <w:rPr>
                <w:rFonts w:ascii="Times New Roman" w:hAnsi="Times New Roman" w:cs="Times New Roman"/>
              </w:rPr>
            </w:pPr>
          </w:p>
        </w:tc>
        <w:tc>
          <w:tcPr>
            <w:tcW w:w="218" w:type="pct"/>
            <w:vMerge/>
          </w:tcPr>
          <w:p w:rsidR="003034BF" w:rsidRPr="009472A0" w:rsidRDefault="003034BF" w:rsidP="00352819">
            <w:pPr>
              <w:pStyle w:val="ConsPlusNormal"/>
              <w:widowControl/>
              <w:ind w:firstLine="0"/>
              <w:jc w:val="center"/>
              <w:rPr>
                <w:rFonts w:ascii="Times New Roman" w:hAnsi="Times New Roman" w:cs="Times New Roman"/>
              </w:rPr>
            </w:pPr>
          </w:p>
        </w:tc>
        <w:tc>
          <w:tcPr>
            <w:tcW w:w="274" w:type="pct"/>
          </w:tcPr>
          <w:p w:rsidR="003034BF" w:rsidRPr="009472A0" w:rsidRDefault="003034BF" w:rsidP="00352819">
            <w:pPr>
              <w:jc w:val="center"/>
              <w:rPr>
                <w:lang w:val="en-US"/>
              </w:rPr>
            </w:pPr>
            <w:r w:rsidRPr="009472A0">
              <w:t>2019</w:t>
            </w:r>
          </w:p>
        </w:tc>
        <w:tc>
          <w:tcPr>
            <w:tcW w:w="356" w:type="pct"/>
          </w:tcPr>
          <w:p w:rsidR="003034BF" w:rsidRPr="009472A0" w:rsidRDefault="003034BF" w:rsidP="00352819">
            <w:pPr>
              <w:jc w:val="center"/>
              <w:rPr>
                <w:lang w:val="en-US"/>
              </w:rPr>
            </w:pPr>
            <w:r w:rsidRPr="009472A0">
              <w:t>2020</w:t>
            </w:r>
          </w:p>
        </w:tc>
        <w:tc>
          <w:tcPr>
            <w:tcW w:w="329" w:type="pct"/>
          </w:tcPr>
          <w:p w:rsidR="003034BF" w:rsidRPr="009472A0" w:rsidRDefault="003034BF" w:rsidP="00352819">
            <w:pPr>
              <w:jc w:val="center"/>
            </w:pPr>
            <w:r w:rsidRPr="009472A0">
              <w:t>2021</w:t>
            </w:r>
          </w:p>
        </w:tc>
        <w:tc>
          <w:tcPr>
            <w:tcW w:w="294" w:type="pct"/>
          </w:tcPr>
          <w:p w:rsidR="003034BF" w:rsidRPr="009472A0" w:rsidRDefault="003034BF" w:rsidP="00352819">
            <w:pPr>
              <w:jc w:val="center"/>
            </w:pPr>
            <w:r w:rsidRPr="009472A0">
              <w:t>2022</w:t>
            </w:r>
          </w:p>
        </w:tc>
        <w:tc>
          <w:tcPr>
            <w:tcW w:w="344" w:type="pct"/>
          </w:tcPr>
          <w:p w:rsidR="003034BF" w:rsidRPr="009472A0" w:rsidRDefault="003034BF" w:rsidP="00352819">
            <w:pPr>
              <w:jc w:val="center"/>
            </w:pPr>
            <w:r w:rsidRPr="009472A0">
              <w:t>2023</w:t>
            </w:r>
          </w:p>
        </w:tc>
        <w:tc>
          <w:tcPr>
            <w:tcW w:w="295" w:type="pct"/>
          </w:tcPr>
          <w:p w:rsidR="003034BF" w:rsidRPr="009472A0" w:rsidRDefault="003034BF" w:rsidP="00352819">
            <w:pPr>
              <w:ind w:hanging="15"/>
              <w:jc w:val="center"/>
            </w:pPr>
            <w:r w:rsidRPr="009472A0">
              <w:t>2024</w:t>
            </w:r>
          </w:p>
        </w:tc>
        <w:tc>
          <w:tcPr>
            <w:tcW w:w="295" w:type="pct"/>
          </w:tcPr>
          <w:p w:rsidR="003034BF" w:rsidRPr="009472A0" w:rsidRDefault="003034BF" w:rsidP="00352819">
            <w:pPr>
              <w:ind w:hanging="15"/>
              <w:jc w:val="center"/>
            </w:pPr>
            <w:r w:rsidRPr="009472A0">
              <w:t>2025</w:t>
            </w:r>
          </w:p>
        </w:tc>
        <w:tc>
          <w:tcPr>
            <w:tcW w:w="489" w:type="pct"/>
            <w:vMerge/>
          </w:tcPr>
          <w:p w:rsidR="003034BF" w:rsidRPr="009472A0" w:rsidRDefault="003034BF" w:rsidP="00352819">
            <w:pPr>
              <w:jc w:val="center"/>
            </w:pPr>
          </w:p>
        </w:tc>
        <w:tc>
          <w:tcPr>
            <w:tcW w:w="508" w:type="pct"/>
            <w:vMerge/>
          </w:tcPr>
          <w:p w:rsidR="003034BF" w:rsidRPr="009472A0" w:rsidRDefault="003034BF" w:rsidP="00352819">
            <w:pPr>
              <w:jc w:val="center"/>
            </w:pPr>
          </w:p>
        </w:tc>
      </w:tr>
      <w:tr w:rsidR="003034BF" w:rsidRPr="009472A0" w:rsidTr="00AD5EF7">
        <w:trPr>
          <w:trHeight w:val="240"/>
        </w:trPr>
        <w:tc>
          <w:tcPr>
            <w:tcW w:w="185"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1</w:t>
            </w:r>
          </w:p>
        </w:tc>
        <w:tc>
          <w:tcPr>
            <w:tcW w:w="1413"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2</w:t>
            </w:r>
          </w:p>
        </w:tc>
        <w:tc>
          <w:tcPr>
            <w:tcW w:w="218"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3</w:t>
            </w:r>
          </w:p>
        </w:tc>
        <w:tc>
          <w:tcPr>
            <w:tcW w:w="274"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4</w:t>
            </w:r>
          </w:p>
        </w:tc>
        <w:tc>
          <w:tcPr>
            <w:tcW w:w="356"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5</w:t>
            </w:r>
          </w:p>
        </w:tc>
        <w:tc>
          <w:tcPr>
            <w:tcW w:w="329"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6</w:t>
            </w:r>
          </w:p>
        </w:tc>
        <w:tc>
          <w:tcPr>
            <w:tcW w:w="294"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7</w:t>
            </w:r>
          </w:p>
        </w:tc>
        <w:tc>
          <w:tcPr>
            <w:tcW w:w="344"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8</w:t>
            </w:r>
          </w:p>
        </w:tc>
        <w:tc>
          <w:tcPr>
            <w:tcW w:w="295"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lang w:val="en-US"/>
              </w:rPr>
              <w:t>9</w:t>
            </w:r>
          </w:p>
        </w:tc>
        <w:tc>
          <w:tcPr>
            <w:tcW w:w="295"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10</w:t>
            </w:r>
          </w:p>
        </w:tc>
        <w:tc>
          <w:tcPr>
            <w:tcW w:w="489" w:type="pct"/>
          </w:tcPr>
          <w:p w:rsidR="003034BF" w:rsidRPr="009472A0" w:rsidRDefault="003034BF" w:rsidP="00352819">
            <w:pPr>
              <w:pStyle w:val="ConsPlusNormal"/>
              <w:widowControl/>
              <w:ind w:firstLine="0"/>
              <w:jc w:val="center"/>
              <w:rPr>
                <w:rFonts w:ascii="Times New Roman" w:hAnsi="Times New Roman" w:cs="Times New Roman"/>
                <w:lang w:val="en-US"/>
              </w:rPr>
            </w:pPr>
            <w:r w:rsidRPr="009472A0">
              <w:rPr>
                <w:rFonts w:ascii="Times New Roman" w:hAnsi="Times New Roman" w:cs="Times New Roman"/>
              </w:rPr>
              <w:t>11</w:t>
            </w:r>
          </w:p>
        </w:tc>
        <w:tc>
          <w:tcPr>
            <w:tcW w:w="50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lang w:val="en-US"/>
              </w:rPr>
              <w:t>1</w:t>
            </w:r>
            <w:r w:rsidRPr="009472A0">
              <w:rPr>
                <w:rFonts w:ascii="Times New Roman" w:hAnsi="Times New Roman" w:cs="Times New Roman"/>
              </w:rPr>
              <w:t>2</w:t>
            </w:r>
          </w:p>
        </w:tc>
      </w:tr>
      <w:tr w:rsidR="003034BF" w:rsidRPr="009472A0" w:rsidTr="00AD5EF7">
        <w:trPr>
          <w:trHeight w:val="240"/>
        </w:trPr>
        <w:tc>
          <w:tcPr>
            <w:tcW w:w="5000" w:type="pct"/>
            <w:gridSpan w:val="12"/>
          </w:tcPr>
          <w:p w:rsidR="003034BF" w:rsidRPr="009472A0" w:rsidRDefault="003034BF" w:rsidP="00352819">
            <w:pPr>
              <w:pStyle w:val="ConsPlusNormal"/>
              <w:widowControl/>
              <w:ind w:right="-162" w:firstLine="0"/>
              <w:rPr>
                <w:rFonts w:ascii="Times New Roman" w:hAnsi="Times New Roman" w:cs="Times New Roman"/>
              </w:rPr>
            </w:pPr>
            <w:r w:rsidRPr="009472A0">
              <w:rPr>
                <w:rFonts w:ascii="Times New Roman" w:hAnsi="Times New Roman" w:cs="Times New Roman"/>
              </w:rPr>
              <w:t xml:space="preserve">Показатели цели муниципальной программы: Обеспечение жильем молодых семей проживающих на территории муниципального образования «Чаинский район Томской области» </w:t>
            </w:r>
          </w:p>
        </w:tc>
      </w:tr>
      <w:tr w:rsidR="003034BF" w:rsidRPr="009472A0" w:rsidTr="00AD5EF7">
        <w:trPr>
          <w:trHeight w:val="240"/>
        </w:trPr>
        <w:tc>
          <w:tcPr>
            <w:tcW w:w="185"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1.</w:t>
            </w:r>
          </w:p>
        </w:tc>
        <w:tc>
          <w:tcPr>
            <w:tcW w:w="1413" w:type="pct"/>
          </w:tcPr>
          <w:p w:rsidR="003034BF" w:rsidRPr="009472A0" w:rsidRDefault="003034BF" w:rsidP="00352819">
            <w:pPr>
              <w:widowControl w:val="0"/>
              <w:jc w:val="both"/>
            </w:pPr>
            <w:r w:rsidRPr="009472A0">
              <w:t xml:space="preserve">Показатель 1. 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w:t>
            </w:r>
          </w:p>
        </w:tc>
        <w:tc>
          <w:tcPr>
            <w:tcW w:w="21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ед.</w:t>
            </w:r>
          </w:p>
        </w:tc>
        <w:tc>
          <w:tcPr>
            <w:tcW w:w="274" w:type="pct"/>
          </w:tcPr>
          <w:p w:rsidR="003034BF" w:rsidRPr="009472A0" w:rsidRDefault="003034BF" w:rsidP="00352819">
            <w:pPr>
              <w:pStyle w:val="ConsPlusNormal"/>
              <w:widowControl/>
              <w:ind w:left="-133" w:firstLine="0"/>
              <w:jc w:val="center"/>
              <w:rPr>
                <w:rFonts w:ascii="Times New Roman" w:hAnsi="Times New Roman" w:cs="Times New Roman"/>
              </w:rPr>
            </w:pPr>
            <w:r w:rsidRPr="009472A0">
              <w:rPr>
                <w:rFonts w:ascii="Times New Roman" w:hAnsi="Times New Roman" w:cs="Times New Roman"/>
              </w:rPr>
              <w:t>3</w:t>
            </w:r>
          </w:p>
        </w:tc>
        <w:tc>
          <w:tcPr>
            <w:tcW w:w="356" w:type="pct"/>
          </w:tcPr>
          <w:p w:rsidR="003034BF" w:rsidRPr="009472A0" w:rsidRDefault="003034BF" w:rsidP="00352819">
            <w:pPr>
              <w:widowControl w:val="0"/>
              <w:jc w:val="center"/>
            </w:pPr>
            <w:r w:rsidRPr="009472A0">
              <w:t>3</w:t>
            </w:r>
          </w:p>
        </w:tc>
        <w:tc>
          <w:tcPr>
            <w:tcW w:w="329" w:type="pct"/>
          </w:tcPr>
          <w:p w:rsidR="003034BF" w:rsidRPr="009472A0" w:rsidRDefault="003034BF" w:rsidP="00352819">
            <w:pPr>
              <w:widowControl w:val="0"/>
              <w:jc w:val="center"/>
            </w:pPr>
            <w:r w:rsidRPr="009472A0">
              <w:t>1</w:t>
            </w:r>
          </w:p>
        </w:tc>
        <w:tc>
          <w:tcPr>
            <w:tcW w:w="294" w:type="pct"/>
          </w:tcPr>
          <w:p w:rsidR="003034BF" w:rsidRPr="009472A0" w:rsidRDefault="003034BF" w:rsidP="00352819">
            <w:pPr>
              <w:widowControl w:val="0"/>
              <w:jc w:val="center"/>
            </w:pPr>
            <w:r w:rsidRPr="009472A0">
              <w:t>1</w:t>
            </w:r>
          </w:p>
        </w:tc>
        <w:tc>
          <w:tcPr>
            <w:tcW w:w="344" w:type="pct"/>
          </w:tcPr>
          <w:p w:rsidR="003034BF" w:rsidRPr="009472A0" w:rsidRDefault="003034BF" w:rsidP="00352819">
            <w:pPr>
              <w:widowControl w:val="0"/>
              <w:jc w:val="center"/>
            </w:pPr>
            <w:r w:rsidRPr="009472A0">
              <w:t>0</w:t>
            </w:r>
          </w:p>
        </w:tc>
        <w:tc>
          <w:tcPr>
            <w:tcW w:w="295" w:type="pct"/>
          </w:tcPr>
          <w:p w:rsidR="003034BF" w:rsidRPr="009472A0" w:rsidRDefault="003034BF" w:rsidP="00352819">
            <w:pPr>
              <w:widowControl w:val="0"/>
              <w:jc w:val="center"/>
            </w:pPr>
            <w:r w:rsidRPr="009472A0">
              <w:t>0</w:t>
            </w:r>
          </w:p>
        </w:tc>
        <w:tc>
          <w:tcPr>
            <w:tcW w:w="295" w:type="pct"/>
          </w:tcPr>
          <w:p w:rsidR="003034BF" w:rsidRPr="009472A0" w:rsidRDefault="003034BF" w:rsidP="00352819">
            <w:pPr>
              <w:widowControl w:val="0"/>
              <w:jc w:val="center"/>
            </w:pPr>
            <w:r w:rsidRPr="009472A0">
              <w:t>3</w:t>
            </w:r>
          </w:p>
        </w:tc>
        <w:tc>
          <w:tcPr>
            <w:tcW w:w="489" w:type="pct"/>
          </w:tcPr>
          <w:p w:rsidR="003034BF" w:rsidRPr="009472A0" w:rsidRDefault="003034BF" w:rsidP="00352819">
            <w:pPr>
              <w:pStyle w:val="ConsPlusNormal"/>
              <w:widowControl/>
              <w:ind w:right="-70" w:firstLine="0"/>
              <w:jc w:val="center"/>
              <w:rPr>
                <w:rFonts w:ascii="Times New Roman" w:hAnsi="Times New Roman" w:cs="Times New Roman"/>
              </w:rPr>
            </w:pPr>
            <w:r w:rsidRPr="009472A0">
              <w:rPr>
                <w:rFonts w:ascii="Times New Roman" w:hAnsi="Times New Roman" w:cs="Times New Roman"/>
              </w:rPr>
              <w:t>квартальная,</w:t>
            </w:r>
          </w:p>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годовая</w:t>
            </w:r>
          </w:p>
        </w:tc>
        <w:tc>
          <w:tcPr>
            <w:tcW w:w="50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Ведомственная статистика</w:t>
            </w:r>
          </w:p>
        </w:tc>
      </w:tr>
      <w:tr w:rsidR="003034BF" w:rsidRPr="009472A0" w:rsidTr="00AD5EF7">
        <w:trPr>
          <w:trHeight w:val="240"/>
        </w:trPr>
        <w:tc>
          <w:tcPr>
            <w:tcW w:w="185"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2.</w:t>
            </w:r>
          </w:p>
        </w:tc>
        <w:tc>
          <w:tcPr>
            <w:tcW w:w="1413" w:type="pct"/>
          </w:tcPr>
          <w:p w:rsidR="003034BF" w:rsidRPr="009472A0" w:rsidRDefault="003034BF" w:rsidP="00352819">
            <w:pPr>
              <w:widowControl w:val="0"/>
              <w:jc w:val="both"/>
            </w:pPr>
            <w:r w:rsidRPr="009472A0">
              <w:t>Показатель 2. Доля молодых семей, улучшивших жилищные условия, от общего количества молодых семей, нуждающихся в улучшении жилищных условий</w:t>
            </w:r>
          </w:p>
        </w:tc>
        <w:tc>
          <w:tcPr>
            <w:tcW w:w="21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w:t>
            </w:r>
          </w:p>
        </w:tc>
        <w:tc>
          <w:tcPr>
            <w:tcW w:w="274" w:type="pct"/>
          </w:tcPr>
          <w:p w:rsidR="003034BF" w:rsidRPr="009472A0" w:rsidRDefault="003034BF" w:rsidP="00352819">
            <w:pPr>
              <w:pStyle w:val="ConsPlusNormal"/>
              <w:widowControl/>
              <w:ind w:left="-133" w:firstLine="0"/>
              <w:jc w:val="center"/>
              <w:rPr>
                <w:rFonts w:ascii="Times New Roman" w:hAnsi="Times New Roman" w:cs="Times New Roman"/>
              </w:rPr>
            </w:pPr>
            <w:r w:rsidRPr="009472A0">
              <w:rPr>
                <w:rFonts w:ascii="Times New Roman" w:hAnsi="Times New Roman" w:cs="Times New Roman"/>
              </w:rPr>
              <w:t>7,1</w:t>
            </w:r>
          </w:p>
        </w:tc>
        <w:tc>
          <w:tcPr>
            <w:tcW w:w="356" w:type="pct"/>
          </w:tcPr>
          <w:p w:rsidR="003034BF" w:rsidRPr="009472A0" w:rsidRDefault="003034BF" w:rsidP="00352819">
            <w:pPr>
              <w:widowControl w:val="0"/>
              <w:jc w:val="center"/>
            </w:pPr>
            <w:r w:rsidRPr="009472A0">
              <w:t>7,1</w:t>
            </w:r>
          </w:p>
        </w:tc>
        <w:tc>
          <w:tcPr>
            <w:tcW w:w="329" w:type="pct"/>
          </w:tcPr>
          <w:p w:rsidR="003034BF" w:rsidRPr="009472A0" w:rsidRDefault="003034BF" w:rsidP="00352819">
            <w:pPr>
              <w:widowControl w:val="0"/>
              <w:jc w:val="center"/>
            </w:pPr>
            <w:r w:rsidRPr="009472A0">
              <w:t>5,0</w:t>
            </w:r>
          </w:p>
        </w:tc>
        <w:tc>
          <w:tcPr>
            <w:tcW w:w="294" w:type="pct"/>
          </w:tcPr>
          <w:p w:rsidR="003034BF" w:rsidRPr="009472A0" w:rsidRDefault="003034BF" w:rsidP="00352819">
            <w:pPr>
              <w:widowControl w:val="0"/>
              <w:jc w:val="center"/>
            </w:pPr>
            <w:r w:rsidRPr="009472A0">
              <w:t>11,1</w:t>
            </w:r>
          </w:p>
        </w:tc>
        <w:tc>
          <w:tcPr>
            <w:tcW w:w="344" w:type="pct"/>
          </w:tcPr>
          <w:p w:rsidR="003034BF" w:rsidRPr="009472A0" w:rsidRDefault="003034BF" w:rsidP="00352819">
            <w:pPr>
              <w:widowControl w:val="0"/>
              <w:jc w:val="center"/>
            </w:pPr>
            <w:r w:rsidRPr="009472A0">
              <w:t>0,0</w:t>
            </w:r>
          </w:p>
        </w:tc>
        <w:tc>
          <w:tcPr>
            <w:tcW w:w="295" w:type="pct"/>
          </w:tcPr>
          <w:p w:rsidR="003034BF" w:rsidRPr="009472A0" w:rsidRDefault="003034BF" w:rsidP="00352819">
            <w:pPr>
              <w:widowControl w:val="0"/>
              <w:jc w:val="center"/>
            </w:pPr>
            <w:r w:rsidRPr="009472A0">
              <w:t>0,0</w:t>
            </w:r>
          </w:p>
        </w:tc>
        <w:tc>
          <w:tcPr>
            <w:tcW w:w="295" w:type="pct"/>
          </w:tcPr>
          <w:p w:rsidR="003034BF" w:rsidRPr="009472A0" w:rsidRDefault="003034BF" w:rsidP="00352819">
            <w:pPr>
              <w:widowControl w:val="0"/>
              <w:jc w:val="center"/>
            </w:pPr>
            <w:r w:rsidRPr="009472A0">
              <w:t>7,1</w:t>
            </w:r>
          </w:p>
        </w:tc>
        <w:tc>
          <w:tcPr>
            <w:tcW w:w="489" w:type="pct"/>
          </w:tcPr>
          <w:p w:rsidR="003034BF" w:rsidRPr="009472A0" w:rsidRDefault="003034BF" w:rsidP="00352819">
            <w:pPr>
              <w:pStyle w:val="ConsPlusNormal"/>
              <w:widowControl/>
              <w:ind w:right="-70" w:firstLine="0"/>
              <w:jc w:val="center"/>
              <w:rPr>
                <w:rFonts w:ascii="Times New Roman" w:hAnsi="Times New Roman" w:cs="Times New Roman"/>
              </w:rPr>
            </w:pPr>
            <w:r w:rsidRPr="009472A0">
              <w:rPr>
                <w:rFonts w:ascii="Times New Roman" w:hAnsi="Times New Roman" w:cs="Times New Roman"/>
              </w:rPr>
              <w:t>квартальная,</w:t>
            </w:r>
          </w:p>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годовая</w:t>
            </w:r>
          </w:p>
        </w:tc>
        <w:tc>
          <w:tcPr>
            <w:tcW w:w="50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Ведомственная статистика</w:t>
            </w:r>
          </w:p>
        </w:tc>
      </w:tr>
      <w:tr w:rsidR="003034BF" w:rsidRPr="009472A0" w:rsidTr="00AD5EF7">
        <w:trPr>
          <w:trHeight w:val="240"/>
        </w:trPr>
        <w:tc>
          <w:tcPr>
            <w:tcW w:w="5000" w:type="pct"/>
            <w:gridSpan w:val="12"/>
          </w:tcPr>
          <w:p w:rsidR="003034BF" w:rsidRPr="009472A0" w:rsidRDefault="003034BF" w:rsidP="00352819">
            <w:pPr>
              <w:pStyle w:val="ConsPlusNormal"/>
              <w:widowControl/>
              <w:ind w:firstLine="0"/>
              <w:rPr>
                <w:rFonts w:ascii="Times New Roman" w:hAnsi="Times New Roman" w:cs="Times New Roman"/>
              </w:rPr>
            </w:pPr>
            <w:r w:rsidRPr="009472A0">
              <w:rPr>
                <w:rFonts w:ascii="Times New Roman" w:hAnsi="Times New Roman" w:cs="Times New Roman"/>
              </w:rPr>
              <w:t>Показатели задачи 1 муниципальной программы: Улучшение жилищных условий молодых семей проживающих в муниципальном образовании «Чаинский район Томской области»</w:t>
            </w:r>
          </w:p>
        </w:tc>
      </w:tr>
      <w:tr w:rsidR="003034BF" w:rsidRPr="009472A0" w:rsidTr="00AD5EF7">
        <w:trPr>
          <w:trHeight w:val="240"/>
        </w:trPr>
        <w:tc>
          <w:tcPr>
            <w:tcW w:w="185"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1</w:t>
            </w:r>
          </w:p>
        </w:tc>
        <w:tc>
          <w:tcPr>
            <w:tcW w:w="1413" w:type="pct"/>
          </w:tcPr>
          <w:p w:rsidR="003034BF" w:rsidRPr="009472A0" w:rsidRDefault="003034BF" w:rsidP="00352819">
            <w:pPr>
              <w:pStyle w:val="ConsPlusNormal"/>
              <w:widowControl/>
              <w:ind w:firstLine="0"/>
              <w:jc w:val="both"/>
              <w:rPr>
                <w:rFonts w:ascii="Times New Roman" w:hAnsi="Times New Roman" w:cs="Times New Roman"/>
              </w:rPr>
            </w:pPr>
            <w:r w:rsidRPr="009472A0">
              <w:rPr>
                <w:rFonts w:ascii="Times New Roman" w:hAnsi="Times New Roman" w:cs="Times New Roman"/>
              </w:rPr>
              <w:t>Показатель 1. Предоставление молодым семьям социальных выплат на приобретение жилья или строительство индивидуального жилого дома</w:t>
            </w:r>
          </w:p>
        </w:tc>
        <w:tc>
          <w:tcPr>
            <w:tcW w:w="21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ед.</w:t>
            </w:r>
          </w:p>
        </w:tc>
        <w:tc>
          <w:tcPr>
            <w:tcW w:w="274" w:type="pct"/>
          </w:tcPr>
          <w:p w:rsidR="003034BF" w:rsidRPr="009472A0" w:rsidRDefault="003034BF" w:rsidP="00352819">
            <w:pPr>
              <w:pStyle w:val="ConsPlusNormal"/>
              <w:widowControl/>
              <w:ind w:left="-133" w:firstLine="0"/>
              <w:jc w:val="center"/>
              <w:rPr>
                <w:rFonts w:ascii="Times New Roman" w:hAnsi="Times New Roman" w:cs="Times New Roman"/>
              </w:rPr>
            </w:pPr>
            <w:r w:rsidRPr="009472A0">
              <w:rPr>
                <w:rFonts w:ascii="Times New Roman" w:hAnsi="Times New Roman" w:cs="Times New Roman"/>
              </w:rPr>
              <w:t>3</w:t>
            </w:r>
          </w:p>
        </w:tc>
        <w:tc>
          <w:tcPr>
            <w:tcW w:w="356" w:type="pct"/>
          </w:tcPr>
          <w:p w:rsidR="003034BF" w:rsidRPr="009472A0" w:rsidRDefault="003034BF" w:rsidP="00352819">
            <w:pPr>
              <w:widowControl w:val="0"/>
              <w:ind w:left="-74" w:right="-29"/>
              <w:jc w:val="center"/>
            </w:pPr>
            <w:r w:rsidRPr="009472A0">
              <w:t>3</w:t>
            </w:r>
          </w:p>
        </w:tc>
        <w:tc>
          <w:tcPr>
            <w:tcW w:w="329" w:type="pct"/>
          </w:tcPr>
          <w:p w:rsidR="003034BF" w:rsidRPr="009472A0" w:rsidRDefault="003034BF" w:rsidP="00352819">
            <w:pPr>
              <w:widowControl w:val="0"/>
              <w:jc w:val="center"/>
            </w:pPr>
            <w:r w:rsidRPr="009472A0">
              <w:t>1</w:t>
            </w:r>
          </w:p>
        </w:tc>
        <w:tc>
          <w:tcPr>
            <w:tcW w:w="294" w:type="pct"/>
          </w:tcPr>
          <w:p w:rsidR="003034BF" w:rsidRPr="009472A0" w:rsidRDefault="003034BF" w:rsidP="00352819">
            <w:pPr>
              <w:widowControl w:val="0"/>
              <w:jc w:val="center"/>
            </w:pPr>
            <w:r w:rsidRPr="009472A0">
              <w:t>1</w:t>
            </w:r>
          </w:p>
        </w:tc>
        <w:tc>
          <w:tcPr>
            <w:tcW w:w="344" w:type="pct"/>
          </w:tcPr>
          <w:p w:rsidR="003034BF" w:rsidRPr="009472A0" w:rsidRDefault="003034BF" w:rsidP="00352819">
            <w:pPr>
              <w:widowControl w:val="0"/>
              <w:jc w:val="center"/>
            </w:pPr>
            <w:r w:rsidRPr="009472A0">
              <w:t>0</w:t>
            </w:r>
          </w:p>
        </w:tc>
        <w:tc>
          <w:tcPr>
            <w:tcW w:w="295" w:type="pct"/>
          </w:tcPr>
          <w:p w:rsidR="003034BF" w:rsidRPr="009472A0" w:rsidRDefault="003034BF" w:rsidP="00352819">
            <w:pPr>
              <w:widowControl w:val="0"/>
              <w:jc w:val="center"/>
            </w:pPr>
            <w:r w:rsidRPr="009472A0">
              <w:t>0</w:t>
            </w:r>
          </w:p>
        </w:tc>
        <w:tc>
          <w:tcPr>
            <w:tcW w:w="295" w:type="pct"/>
          </w:tcPr>
          <w:p w:rsidR="003034BF" w:rsidRPr="009472A0" w:rsidRDefault="003034BF" w:rsidP="00352819">
            <w:pPr>
              <w:widowControl w:val="0"/>
              <w:jc w:val="center"/>
            </w:pPr>
            <w:r w:rsidRPr="009472A0">
              <w:t>3</w:t>
            </w:r>
          </w:p>
        </w:tc>
        <w:tc>
          <w:tcPr>
            <w:tcW w:w="489" w:type="pct"/>
          </w:tcPr>
          <w:p w:rsidR="003034BF" w:rsidRPr="009472A0" w:rsidRDefault="003034BF" w:rsidP="00352819">
            <w:pPr>
              <w:pStyle w:val="ConsPlusNormal"/>
              <w:widowControl/>
              <w:ind w:right="-70" w:firstLine="0"/>
              <w:jc w:val="center"/>
              <w:rPr>
                <w:rFonts w:ascii="Times New Roman" w:hAnsi="Times New Roman" w:cs="Times New Roman"/>
              </w:rPr>
            </w:pPr>
            <w:r w:rsidRPr="009472A0">
              <w:rPr>
                <w:rFonts w:ascii="Times New Roman" w:hAnsi="Times New Roman" w:cs="Times New Roman"/>
              </w:rPr>
              <w:t>квартальная,</w:t>
            </w:r>
          </w:p>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годовая</w:t>
            </w:r>
          </w:p>
        </w:tc>
        <w:tc>
          <w:tcPr>
            <w:tcW w:w="508" w:type="pct"/>
          </w:tcPr>
          <w:p w:rsidR="003034BF" w:rsidRPr="009472A0" w:rsidRDefault="003034BF" w:rsidP="00352819">
            <w:pPr>
              <w:pStyle w:val="ConsPlusNormal"/>
              <w:widowControl/>
              <w:ind w:firstLine="0"/>
              <w:jc w:val="center"/>
              <w:rPr>
                <w:rFonts w:ascii="Times New Roman" w:hAnsi="Times New Roman" w:cs="Times New Roman"/>
              </w:rPr>
            </w:pPr>
            <w:r w:rsidRPr="009472A0">
              <w:rPr>
                <w:rFonts w:ascii="Times New Roman" w:hAnsi="Times New Roman" w:cs="Times New Roman"/>
              </w:rPr>
              <w:t>Ведомственная статистика</w:t>
            </w:r>
          </w:p>
        </w:tc>
      </w:tr>
    </w:tbl>
    <w:p w:rsidR="00C638A9" w:rsidRDefault="00C638A9" w:rsidP="003034BF">
      <w:pPr>
        <w:pStyle w:val="ConsPlusNormal"/>
        <w:rPr>
          <w:rFonts w:ascii="Times New Roman" w:hAnsi="Times New Roman" w:cs="Times New Roman"/>
        </w:rPr>
      </w:pP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Руководитель ответственного исполнителя ___________________ Ю.А. Третьяков</w:t>
      </w: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Исполнитель _____________ Л.А. Лебедева</w:t>
      </w: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Контактный телефон: 8(38257)21930</w:t>
      </w:r>
    </w:p>
    <w:p w:rsidR="00AA1127" w:rsidRDefault="00AA1127" w:rsidP="003034BF">
      <w:pPr>
        <w:pStyle w:val="ConsPlusNormal"/>
        <w:jc w:val="right"/>
        <w:rPr>
          <w:rFonts w:ascii="Times New Roman" w:hAnsi="Times New Roman" w:cs="Times New Roman"/>
        </w:rPr>
      </w:pPr>
    </w:p>
    <w:p w:rsidR="00AA1127" w:rsidRPr="00AA1127" w:rsidRDefault="00AA1127" w:rsidP="00AA1127">
      <w:pPr>
        <w:rPr>
          <w:lang w:eastAsia="ru-RU"/>
        </w:rPr>
      </w:pPr>
    </w:p>
    <w:p w:rsidR="00AA1127" w:rsidRPr="00AA1127" w:rsidRDefault="00AA1127" w:rsidP="00AA1127">
      <w:pPr>
        <w:rPr>
          <w:lang w:eastAsia="ru-RU"/>
        </w:rPr>
      </w:pPr>
    </w:p>
    <w:p w:rsidR="00AA1127" w:rsidRPr="00AA1127" w:rsidRDefault="00AA1127" w:rsidP="00AA1127">
      <w:pPr>
        <w:rPr>
          <w:lang w:eastAsia="ru-RU"/>
        </w:rPr>
      </w:pPr>
    </w:p>
    <w:p w:rsidR="00AA1127" w:rsidRDefault="00AA1127" w:rsidP="003034BF">
      <w:pPr>
        <w:pStyle w:val="ConsPlusNormal"/>
        <w:jc w:val="right"/>
      </w:pPr>
    </w:p>
    <w:p w:rsidR="00AA1127" w:rsidRDefault="00AA1127" w:rsidP="00AA1127">
      <w:pPr>
        <w:pStyle w:val="ConsPlusNormal"/>
        <w:tabs>
          <w:tab w:val="left" w:pos="2604"/>
        </w:tabs>
        <w:rPr>
          <w:rFonts w:ascii="Times New Roman" w:hAnsi="Times New Roman" w:cs="Times New Roman"/>
          <w:b/>
        </w:rPr>
        <w:sectPr w:rsidR="00AA1127" w:rsidSect="00AA1127">
          <w:pgSz w:w="11906" w:h="16838"/>
          <w:pgMar w:top="1134" w:right="567" w:bottom="1134" w:left="1701" w:header="720" w:footer="720" w:gutter="0"/>
          <w:cols w:space="720"/>
          <w:noEndnote/>
          <w:docGrid w:linePitch="299"/>
        </w:sectPr>
      </w:pPr>
      <w:r>
        <w:tab/>
      </w:r>
      <w:r w:rsidR="003034BF" w:rsidRPr="009472A0">
        <w:rPr>
          <w:rFonts w:ascii="Times New Roman" w:hAnsi="Times New Roman" w:cs="Times New Roman"/>
          <w:b/>
        </w:rPr>
        <w:t xml:space="preserve"> </w:t>
      </w:r>
    </w:p>
    <w:p w:rsidR="003034BF" w:rsidRPr="009472A0" w:rsidRDefault="003034BF" w:rsidP="003034BF">
      <w:pPr>
        <w:pStyle w:val="ConsPlusNormal"/>
        <w:jc w:val="right"/>
        <w:rPr>
          <w:rFonts w:ascii="Times New Roman" w:hAnsi="Times New Roman" w:cs="Times New Roman"/>
        </w:rPr>
      </w:pPr>
      <w:r w:rsidRPr="009472A0">
        <w:rPr>
          <w:rFonts w:ascii="Times New Roman" w:hAnsi="Times New Roman" w:cs="Times New Roman"/>
        </w:rPr>
        <w:lastRenderedPageBreak/>
        <w:t>Приложение№2</w:t>
      </w:r>
    </w:p>
    <w:p w:rsidR="003034BF" w:rsidRPr="009472A0" w:rsidRDefault="003034BF" w:rsidP="003034BF">
      <w:pPr>
        <w:pStyle w:val="ConsPlusNormal"/>
        <w:ind w:left="786" w:firstLine="0"/>
        <w:jc w:val="right"/>
        <w:rPr>
          <w:rFonts w:ascii="Times New Roman" w:hAnsi="Times New Roman" w:cs="Times New Roman"/>
        </w:rPr>
      </w:pPr>
      <w:r w:rsidRPr="009472A0">
        <w:rPr>
          <w:rFonts w:ascii="Times New Roman" w:hAnsi="Times New Roman" w:cs="Times New Roman"/>
        </w:rPr>
        <w:t>к муниципальной программе «Обеспечение</w:t>
      </w:r>
    </w:p>
    <w:p w:rsidR="003034BF" w:rsidRPr="009472A0" w:rsidRDefault="003034BF" w:rsidP="003034BF">
      <w:pPr>
        <w:pStyle w:val="ConsPlusNormal"/>
        <w:ind w:left="786" w:firstLine="0"/>
        <w:jc w:val="right"/>
        <w:rPr>
          <w:rFonts w:ascii="Times New Roman" w:hAnsi="Times New Roman" w:cs="Times New Roman"/>
        </w:rPr>
      </w:pPr>
      <w:r w:rsidRPr="009472A0">
        <w:rPr>
          <w:rFonts w:ascii="Times New Roman" w:hAnsi="Times New Roman" w:cs="Times New Roman"/>
        </w:rPr>
        <w:t>жильем молодых семей в Чаинском районе»</w:t>
      </w:r>
    </w:p>
    <w:p w:rsidR="003034BF" w:rsidRPr="009472A0" w:rsidRDefault="003034BF" w:rsidP="003034BF">
      <w:pPr>
        <w:pStyle w:val="ConsPlusNormal"/>
        <w:ind w:left="2127" w:firstLine="0"/>
        <w:jc w:val="right"/>
        <w:rPr>
          <w:rFonts w:ascii="Times New Roman" w:hAnsi="Times New Roman" w:cs="Times New Roman"/>
        </w:rPr>
      </w:pPr>
    </w:p>
    <w:p w:rsidR="003034BF" w:rsidRPr="009472A0" w:rsidRDefault="003034BF" w:rsidP="003034BF">
      <w:pPr>
        <w:pStyle w:val="ConsPlusNormal"/>
        <w:ind w:left="786" w:firstLine="0"/>
        <w:jc w:val="center"/>
        <w:rPr>
          <w:rFonts w:ascii="Times New Roman" w:hAnsi="Times New Roman" w:cs="Times New Roman"/>
        </w:rPr>
      </w:pPr>
      <w:r w:rsidRPr="009472A0">
        <w:rPr>
          <w:rFonts w:ascii="Times New Roman" w:hAnsi="Times New Roman" w:cs="Times New Roman"/>
        </w:rPr>
        <w:t>РЕСУРСНОЕ ОБЕСПЕЧЕНИЕ МУНИЦИПАЛЬНОЙ ПРОГРАММЫ</w:t>
      </w:r>
    </w:p>
    <w:p w:rsidR="003034BF" w:rsidRPr="009472A0" w:rsidRDefault="003034BF" w:rsidP="003034BF">
      <w:pPr>
        <w:pStyle w:val="ConsPlusNormal"/>
        <w:ind w:left="1146" w:firstLine="0"/>
        <w:jc w:val="center"/>
        <w:rPr>
          <w:rFonts w:ascii="Times New Roman" w:hAnsi="Times New Roman" w:cs="Times New Roman"/>
        </w:rPr>
      </w:pPr>
      <w:r w:rsidRPr="009472A0">
        <w:rPr>
          <w:rFonts w:ascii="Times New Roman" w:hAnsi="Times New Roman" w:cs="Times New Roman"/>
        </w:rPr>
        <w:t xml:space="preserve">«ОБЕСПЕЧЕНИЕ ЖИЛЬЕМ МОЛОДЫХ СЕМЕЙ В ЧАИНСКОМ РАЙОНЕ» </w:t>
      </w:r>
    </w:p>
    <w:p w:rsidR="003034BF" w:rsidRPr="009472A0" w:rsidRDefault="003034BF" w:rsidP="003034BF">
      <w:pPr>
        <w:pStyle w:val="ConsPlusNormal"/>
        <w:ind w:left="1146" w:firstLine="0"/>
        <w:jc w:val="right"/>
        <w:rPr>
          <w:rFonts w:ascii="Times New Roman" w:hAnsi="Times New Roman" w:cs="Times New Roman"/>
        </w:rPr>
      </w:pPr>
      <w:r w:rsidRPr="009472A0">
        <w:rPr>
          <w:rFonts w:ascii="Times New Roman" w:hAnsi="Times New Roman" w:cs="Times New Roman"/>
        </w:rPr>
        <w:t>тыс. рублей</w:t>
      </w:r>
    </w:p>
    <w:tbl>
      <w:tblPr>
        <w:tblStyle w:val="1f"/>
        <w:tblW w:w="14884" w:type="dxa"/>
        <w:tblLayout w:type="fixed"/>
        <w:tblLook w:val="0000" w:firstRow="0" w:lastRow="0" w:firstColumn="0" w:lastColumn="0" w:noHBand="0" w:noVBand="0"/>
      </w:tblPr>
      <w:tblGrid>
        <w:gridCol w:w="567"/>
        <w:gridCol w:w="1985"/>
        <w:gridCol w:w="1843"/>
        <w:gridCol w:w="1842"/>
        <w:gridCol w:w="1843"/>
        <w:gridCol w:w="1985"/>
        <w:gridCol w:w="1134"/>
        <w:gridCol w:w="2126"/>
        <w:gridCol w:w="1559"/>
      </w:tblGrid>
      <w:tr w:rsidR="003034BF" w:rsidRPr="009472A0" w:rsidTr="00AD5EF7">
        <w:tc>
          <w:tcPr>
            <w:tcW w:w="567" w:type="dxa"/>
            <w:vMerge w:val="restart"/>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 п/п</w:t>
            </w:r>
          </w:p>
        </w:tc>
        <w:tc>
          <w:tcPr>
            <w:tcW w:w="1985"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Наименование задачи муниципальной программы</w:t>
            </w:r>
          </w:p>
        </w:tc>
        <w:tc>
          <w:tcPr>
            <w:tcW w:w="1843"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Срок реализации</w:t>
            </w:r>
          </w:p>
        </w:tc>
        <w:tc>
          <w:tcPr>
            <w:tcW w:w="1842" w:type="dxa"/>
            <w:vMerge w:val="restart"/>
          </w:tcPr>
          <w:p w:rsidR="003034BF" w:rsidRPr="009472A0" w:rsidRDefault="003034BF" w:rsidP="00352819">
            <w:pPr>
              <w:pStyle w:val="ConsPlusNormal"/>
              <w:ind w:firstLine="13"/>
              <w:jc w:val="center"/>
              <w:rPr>
                <w:rFonts w:ascii="Times New Roman" w:hAnsi="Times New Roman" w:cs="Times New Roman"/>
              </w:rPr>
            </w:pPr>
            <w:r w:rsidRPr="009472A0">
              <w:rPr>
                <w:rFonts w:ascii="Times New Roman" w:hAnsi="Times New Roman" w:cs="Times New Roman"/>
              </w:rPr>
              <w:t>Объем финансирования</w:t>
            </w:r>
          </w:p>
        </w:tc>
        <w:tc>
          <w:tcPr>
            <w:tcW w:w="7088" w:type="dxa"/>
            <w:gridSpan w:val="4"/>
          </w:tcPr>
          <w:p w:rsidR="003034BF" w:rsidRPr="009472A0" w:rsidRDefault="003034BF" w:rsidP="00352819">
            <w:pPr>
              <w:pStyle w:val="ConsPlusNormal"/>
              <w:ind w:firstLine="42"/>
              <w:jc w:val="center"/>
              <w:rPr>
                <w:rFonts w:ascii="Times New Roman" w:hAnsi="Times New Roman" w:cs="Times New Roman"/>
              </w:rPr>
            </w:pPr>
            <w:r w:rsidRPr="009472A0">
              <w:rPr>
                <w:rFonts w:ascii="Times New Roman" w:hAnsi="Times New Roman" w:cs="Times New Roman"/>
              </w:rPr>
              <w:t>В том числе за счет средств</w:t>
            </w:r>
          </w:p>
        </w:tc>
        <w:tc>
          <w:tcPr>
            <w:tcW w:w="1559" w:type="dxa"/>
            <w:vMerge w:val="restart"/>
          </w:tcPr>
          <w:p w:rsidR="003034BF" w:rsidRPr="009472A0" w:rsidRDefault="003034BF" w:rsidP="00352819">
            <w:pPr>
              <w:pStyle w:val="ConsPlusNormal"/>
              <w:ind w:firstLine="42"/>
              <w:jc w:val="center"/>
              <w:rPr>
                <w:rFonts w:ascii="Times New Roman" w:hAnsi="Times New Roman" w:cs="Times New Roman"/>
              </w:rPr>
            </w:pPr>
            <w:r w:rsidRPr="009472A0">
              <w:rPr>
                <w:rFonts w:ascii="Times New Roman" w:hAnsi="Times New Roman" w:cs="Times New Roman"/>
              </w:rPr>
              <w:t>Соисполнитель</w:t>
            </w:r>
          </w:p>
        </w:tc>
      </w:tr>
      <w:tr w:rsidR="003034BF" w:rsidRPr="009472A0" w:rsidTr="00AD5EF7">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rPr>
                <w:rFonts w:ascii="Times New Roman" w:hAnsi="Times New Roman" w:cs="Times New Roman"/>
              </w:rPr>
            </w:pPr>
          </w:p>
        </w:tc>
        <w:tc>
          <w:tcPr>
            <w:tcW w:w="1843" w:type="dxa"/>
            <w:vMerge/>
          </w:tcPr>
          <w:p w:rsidR="003034BF" w:rsidRPr="009472A0" w:rsidRDefault="003034BF" w:rsidP="00352819">
            <w:pPr>
              <w:pStyle w:val="ConsPlusNormal"/>
              <w:rPr>
                <w:rFonts w:ascii="Times New Roman" w:hAnsi="Times New Roman" w:cs="Times New Roman"/>
              </w:rPr>
            </w:pPr>
          </w:p>
        </w:tc>
        <w:tc>
          <w:tcPr>
            <w:tcW w:w="1842" w:type="dxa"/>
            <w:vMerge/>
          </w:tcPr>
          <w:p w:rsidR="003034BF" w:rsidRPr="009472A0" w:rsidRDefault="003034BF" w:rsidP="00352819">
            <w:pPr>
              <w:pStyle w:val="ConsPlusNormal"/>
              <w:rPr>
                <w:rFonts w:ascii="Times New Roman" w:hAnsi="Times New Roman" w:cs="Times New Roman"/>
              </w:rPr>
            </w:pP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федерального бюджета</w:t>
            </w:r>
          </w:p>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(по согласованию)</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областного бюджета</w:t>
            </w:r>
          </w:p>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 xml:space="preserve"> (по согласованию)</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местного бюджета</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внебюджетных источников</w:t>
            </w:r>
          </w:p>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 xml:space="preserve"> (по согласованию)</w:t>
            </w:r>
          </w:p>
        </w:tc>
        <w:tc>
          <w:tcPr>
            <w:tcW w:w="1559" w:type="dxa"/>
            <w:vMerge/>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c>
          <w:tcPr>
            <w:tcW w:w="567"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w:t>
            </w:r>
          </w:p>
        </w:tc>
        <w:tc>
          <w:tcPr>
            <w:tcW w:w="1842"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4</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5</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6</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7</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8</w:t>
            </w:r>
          </w:p>
        </w:tc>
        <w:tc>
          <w:tcPr>
            <w:tcW w:w="155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9</w:t>
            </w:r>
          </w:p>
        </w:tc>
      </w:tr>
      <w:tr w:rsidR="003034BF" w:rsidRPr="009472A0" w:rsidTr="00AD5EF7">
        <w:tc>
          <w:tcPr>
            <w:tcW w:w="567"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w:t>
            </w:r>
          </w:p>
        </w:tc>
        <w:tc>
          <w:tcPr>
            <w:tcW w:w="14317" w:type="dxa"/>
            <w:gridSpan w:val="8"/>
          </w:tcPr>
          <w:p w:rsidR="003034BF" w:rsidRPr="009472A0" w:rsidRDefault="003034BF" w:rsidP="00352819">
            <w:pPr>
              <w:pStyle w:val="ConsPlusNormal"/>
              <w:ind w:firstLine="0"/>
              <w:rPr>
                <w:rFonts w:ascii="Times New Roman" w:hAnsi="Times New Roman" w:cs="Times New Roman"/>
              </w:rPr>
            </w:pPr>
            <w:r w:rsidRPr="009472A0">
              <w:rPr>
                <w:rFonts w:ascii="Times New Roman" w:hAnsi="Times New Roman" w:cs="Times New Roman"/>
              </w:rPr>
              <w:t>Задача 1 муниципальной программы: Улучшение жилищных условий молодых семей проживающих в муниципальном образовании «Чаинский район Томской области»</w:t>
            </w:r>
          </w:p>
        </w:tc>
      </w:tr>
      <w:tr w:rsidR="003034BF" w:rsidRPr="009472A0" w:rsidTr="00AD5EF7">
        <w:tc>
          <w:tcPr>
            <w:tcW w:w="567"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1.1.</w:t>
            </w: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ind w:firstLine="0"/>
              <w:jc w:val="center"/>
              <w:rPr>
                <w:rFonts w:ascii="Times New Roman" w:hAnsi="Times New Roman" w:cs="Times New Roman"/>
              </w:rPr>
            </w:pPr>
          </w:p>
          <w:p w:rsidR="003034BF" w:rsidRPr="009472A0" w:rsidRDefault="003034BF" w:rsidP="00352819">
            <w:pPr>
              <w:pStyle w:val="ConsPlusNormal"/>
              <w:rPr>
                <w:rFonts w:ascii="Times New Roman" w:hAnsi="Times New Roman" w:cs="Times New Roman"/>
              </w:rPr>
            </w:pPr>
            <w:r w:rsidRPr="009472A0">
              <w:rPr>
                <w:rFonts w:ascii="Times New Roman" w:hAnsi="Times New Roman" w:cs="Times New Roman"/>
              </w:rPr>
              <w:t xml:space="preserve"> </w:t>
            </w:r>
          </w:p>
        </w:tc>
        <w:tc>
          <w:tcPr>
            <w:tcW w:w="1985" w:type="dxa"/>
            <w:vMerge w:val="restart"/>
          </w:tcPr>
          <w:p w:rsidR="003034BF" w:rsidRPr="009472A0" w:rsidRDefault="003034BF" w:rsidP="00352819">
            <w:pPr>
              <w:pStyle w:val="ConsPlusNormal"/>
              <w:ind w:firstLine="0"/>
              <w:rPr>
                <w:rFonts w:ascii="Times New Roman" w:hAnsi="Times New Roman" w:cs="Times New Roman"/>
                <w:u w:val="single"/>
              </w:rPr>
            </w:pPr>
            <w:r w:rsidRPr="009472A0">
              <w:rPr>
                <w:rFonts w:ascii="Times New Roman" w:hAnsi="Times New Roman" w:cs="Times New Roman"/>
                <w:u w:val="single"/>
              </w:rPr>
              <w:t>Мероприятие 1.</w:t>
            </w:r>
          </w:p>
          <w:p w:rsidR="003034BF" w:rsidRPr="009472A0" w:rsidRDefault="003034BF" w:rsidP="00352819">
            <w:pPr>
              <w:pStyle w:val="ConsPlusNormal"/>
              <w:ind w:firstLine="0"/>
              <w:rPr>
                <w:rFonts w:ascii="Times New Roman" w:hAnsi="Times New Roman" w:cs="Times New Roman"/>
              </w:rPr>
            </w:pPr>
            <w:r w:rsidRPr="009472A0">
              <w:rPr>
                <w:rFonts w:ascii="Times New Roman" w:hAnsi="Times New Roman" w:cs="Times New Roman"/>
              </w:rPr>
              <w:t>Предоставление молодым семьям социальных выплат на приобретение жилья или строительство индивидуального жилого дома</w:t>
            </w:r>
          </w:p>
        </w:tc>
        <w:tc>
          <w:tcPr>
            <w:tcW w:w="1843" w:type="dxa"/>
          </w:tcPr>
          <w:p w:rsidR="003034BF" w:rsidRPr="009472A0" w:rsidRDefault="003034BF" w:rsidP="00352819">
            <w:pPr>
              <w:pStyle w:val="ConsPlusNormal"/>
              <w:ind w:firstLine="0"/>
              <w:rPr>
                <w:rFonts w:ascii="Times New Roman" w:hAnsi="Times New Roman" w:cs="Times New Roman"/>
                <w:b/>
              </w:rPr>
            </w:pPr>
            <w:r w:rsidRPr="009472A0">
              <w:rPr>
                <w:rFonts w:ascii="Times New Roman" w:hAnsi="Times New Roman" w:cs="Times New Roman"/>
                <w:b/>
              </w:rPr>
              <w:t>Всего</w:t>
            </w:r>
          </w:p>
        </w:tc>
        <w:tc>
          <w:tcPr>
            <w:tcW w:w="1842"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4626,2</w:t>
            </w:r>
          </w:p>
        </w:tc>
        <w:tc>
          <w:tcPr>
            <w:tcW w:w="1843"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282,7</w:t>
            </w:r>
          </w:p>
        </w:tc>
        <w:tc>
          <w:tcPr>
            <w:tcW w:w="1985"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132,1</w:t>
            </w:r>
          </w:p>
        </w:tc>
        <w:tc>
          <w:tcPr>
            <w:tcW w:w="1134" w:type="dxa"/>
          </w:tcPr>
          <w:p w:rsidR="003034BF" w:rsidRPr="009472A0" w:rsidRDefault="003034BF" w:rsidP="00352819">
            <w:pPr>
              <w:pStyle w:val="ConsPlusNormal"/>
              <w:ind w:firstLine="44"/>
              <w:jc w:val="center"/>
              <w:rPr>
                <w:rFonts w:ascii="Times New Roman" w:hAnsi="Times New Roman" w:cs="Times New Roman"/>
                <w:b/>
              </w:rPr>
            </w:pPr>
            <w:r w:rsidRPr="009472A0">
              <w:rPr>
                <w:rFonts w:ascii="Times New Roman" w:hAnsi="Times New Roman" w:cs="Times New Roman"/>
                <w:b/>
              </w:rPr>
              <w:t>420,6</w:t>
            </w:r>
          </w:p>
        </w:tc>
        <w:tc>
          <w:tcPr>
            <w:tcW w:w="212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3790,8</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rPr>
          <w:trHeight w:val="245"/>
        </w:trPr>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ind w:firstLine="0"/>
              <w:jc w:val="center"/>
              <w:rPr>
                <w:rFonts w:ascii="Times New Roman" w:hAnsi="Times New Roman" w:cs="Times New Roman"/>
              </w:rPr>
            </w:pPr>
          </w:p>
        </w:tc>
        <w:tc>
          <w:tcPr>
            <w:tcW w:w="1843" w:type="dxa"/>
          </w:tcPr>
          <w:p w:rsidR="003034BF" w:rsidRPr="009472A0" w:rsidRDefault="003034BF" w:rsidP="00352819">
            <w:pPr>
              <w:pStyle w:val="ConsPlusNormal"/>
              <w:ind w:firstLine="12"/>
              <w:rPr>
                <w:rFonts w:ascii="Times New Roman" w:hAnsi="Times New Roman" w:cs="Times New Roman"/>
              </w:rPr>
            </w:pPr>
            <w:r w:rsidRPr="009472A0">
              <w:rPr>
                <w:rFonts w:ascii="Times New Roman" w:hAnsi="Times New Roman" w:cs="Times New Roman"/>
              </w:rPr>
              <w:t>2021 год</w:t>
            </w:r>
          </w:p>
        </w:tc>
        <w:tc>
          <w:tcPr>
            <w:tcW w:w="1842"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1285,2</w:t>
            </w:r>
          </w:p>
        </w:tc>
        <w:tc>
          <w:tcPr>
            <w:tcW w:w="1843" w:type="dxa"/>
          </w:tcPr>
          <w:p w:rsidR="003034BF" w:rsidRPr="009472A0" w:rsidRDefault="003034BF" w:rsidP="00352819">
            <w:pPr>
              <w:widowControl w:val="0"/>
              <w:jc w:val="center"/>
              <w:rPr>
                <w:rFonts w:ascii="Times New Roman" w:hAnsi="Times New Roman"/>
              </w:rPr>
            </w:pPr>
            <w:r w:rsidRPr="009472A0">
              <w:rPr>
                <w:rFonts w:ascii="Times New Roman" w:hAnsi="Times New Roman"/>
              </w:rPr>
              <w:t>134,7</w:t>
            </w:r>
          </w:p>
        </w:tc>
        <w:tc>
          <w:tcPr>
            <w:tcW w:w="1985" w:type="dxa"/>
          </w:tcPr>
          <w:p w:rsidR="003034BF" w:rsidRPr="009472A0" w:rsidRDefault="003034BF" w:rsidP="00352819">
            <w:pPr>
              <w:widowControl w:val="0"/>
              <w:jc w:val="center"/>
              <w:rPr>
                <w:rFonts w:ascii="Times New Roman" w:hAnsi="Times New Roman"/>
              </w:rPr>
            </w:pPr>
            <w:r w:rsidRPr="009472A0">
              <w:rPr>
                <w:rFonts w:ascii="Times New Roman" w:hAnsi="Times New Roman"/>
              </w:rPr>
              <w:t>64,9</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102,8</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982,8</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ind w:firstLine="0"/>
              <w:jc w:val="center"/>
              <w:rPr>
                <w:rFonts w:ascii="Times New Roman" w:hAnsi="Times New Roman" w:cs="Times New Roman"/>
              </w:rPr>
            </w:pPr>
          </w:p>
        </w:tc>
        <w:tc>
          <w:tcPr>
            <w:tcW w:w="1843" w:type="dxa"/>
          </w:tcPr>
          <w:p w:rsidR="003034BF" w:rsidRPr="009472A0" w:rsidRDefault="003034BF" w:rsidP="00352819">
            <w:pPr>
              <w:pStyle w:val="ConsPlusNormal"/>
              <w:ind w:firstLine="12"/>
              <w:rPr>
                <w:rFonts w:ascii="Times New Roman" w:hAnsi="Times New Roman" w:cs="Times New Roman"/>
              </w:rPr>
            </w:pPr>
            <w:r w:rsidRPr="009472A0">
              <w:rPr>
                <w:rFonts w:ascii="Times New Roman" w:hAnsi="Times New Roman" w:cs="Times New Roman"/>
              </w:rPr>
              <w:t>2022 год</w:t>
            </w:r>
          </w:p>
        </w:tc>
        <w:tc>
          <w:tcPr>
            <w:tcW w:w="1842" w:type="dxa"/>
          </w:tcPr>
          <w:p w:rsidR="003034BF" w:rsidRPr="009472A0" w:rsidRDefault="003034BF" w:rsidP="00352819">
            <w:pPr>
              <w:pStyle w:val="ConsPlusNormal"/>
              <w:ind w:firstLine="0"/>
              <w:jc w:val="center"/>
              <w:rPr>
                <w:rFonts w:ascii="Times New Roman" w:hAnsi="Times New Roman" w:cs="Times New Roman"/>
                <w:highlight w:val="yellow"/>
              </w:rPr>
            </w:pPr>
            <w:r w:rsidRPr="009472A0">
              <w:rPr>
                <w:rFonts w:ascii="Times New Roman" w:hAnsi="Times New Roman" w:cs="Times New Roman"/>
              </w:rPr>
              <w:t>1706,4</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148,0</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67,2</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87,2</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1404,0</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ind w:firstLine="0"/>
              <w:jc w:val="center"/>
              <w:rPr>
                <w:rFonts w:ascii="Times New Roman" w:hAnsi="Times New Roman" w:cs="Times New Roman"/>
              </w:rPr>
            </w:pPr>
          </w:p>
        </w:tc>
        <w:tc>
          <w:tcPr>
            <w:tcW w:w="1843" w:type="dxa"/>
          </w:tcPr>
          <w:p w:rsidR="003034BF" w:rsidRPr="009472A0" w:rsidRDefault="003034BF" w:rsidP="00352819">
            <w:pPr>
              <w:pStyle w:val="ConsPlusNormal"/>
              <w:ind w:firstLine="12"/>
              <w:rPr>
                <w:rFonts w:ascii="Times New Roman" w:hAnsi="Times New Roman" w:cs="Times New Roman"/>
              </w:rPr>
            </w:pPr>
            <w:r w:rsidRPr="009472A0">
              <w:rPr>
                <w:rFonts w:ascii="Times New Roman" w:hAnsi="Times New Roman" w:cs="Times New Roman"/>
              </w:rPr>
              <w:t>2023 год</w:t>
            </w:r>
          </w:p>
        </w:tc>
        <w:tc>
          <w:tcPr>
            <w:tcW w:w="1842"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ind w:firstLine="0"/>
              <w:jc w:val="center"/>
              <w:rPr>
                <w:rFonts w:ascii="Times New Roman" w:hAnsi="Times New Roman" w:cs="Times New Roman"/>
              </w:rPr>
            </w:pPr>
          </w:p>
        </w:tc>
        <w:tc>
          <w:tcPr>
            <w:tcW w:w="1843" w:type="dxa"/>
          </w:tcPr>
          <w:p w:rsidR="003034BF" w:rsidRPr="009472A0" w:rsidRDefault="003034BF" w:rsidP="00352819">
            <w:pPr>
              <w:pStyle w:val="ConsPlusNormal"/>
              <w:ind w:firstLine="12"/>
              <w:rPr>
                <w:rFonts w:ascii="Times New Roman" w:hAnsi="Times New Roman" w:cs="Times New Roman"/>
              </w:rPr>
            </w:pPr>
            <w:r w:rsidRPr="009472A0">
              <w:rPr>
                <w:rFonts w:ascii="Times New Roman" w:hAnsi="Times New Roman" w:cs="Times New Roman"/>
              </w:rPr>
              <w:t>2024 год</w:t>
            </w:r>
          </w:p>
        </w:tc>
        <w:tc>
          <w:tcPr>
            <w:tcW w:w="1842"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rPr>
          <w:trHeight w:val="483"/>
        </w:trPr>
        <w:tc>
          <w:tcPr>
            <w:tcW w:w="567" w:type="dxa"/>
            <w:vMerge/>
          </w:tcPr>
          <w:p w:rsidR="003034BF" w:rsidRPr="009472A0" w:rsidRDefault="003034BF" w:rsidP="00352819">
            <w:pPr>
              <w:pStyle w:val="ConsPlusNormal"/>
              <w:rPr>
                <w:rFonts w:ascii="Times New Roman" w:hAnsi="Times New Roman" w:cs="Times New Roman"/>
              </w:rPr>
            </w:pPr>
          </w:p>
        </w:tc>
        <w:tc>
          <w:tcPr>
            <w:tcW w:w="1985" w:type="dxa"/>
            <w:vMerge/>
          </w:tcPr>
          <w:p w:rsidR="003034BF" w:rsidRPr="009472A0" w:rsidRDefault="003034BF" w:rsidP="00352819">
            <w:pPr>
              <w:pStyle w:val="ConsPlusNormal"/>
              <w:ind w:firstLine="0"/>
              <w:jc w:val="center"/>
              <w:rPr>
                <w:rFonts w:ascii="Times New Roman" w:hAnsi="Times New Roman" w:cs="Times New Roman"/>
              </w:rPr>
            </w:pPr>
          </w:p>
        </w:tc>
        <w:tc>
          <w:tcPr>
            <w:tcW w:w="1843" w:type="dxa"/>
          </w:tcPr>
          <w:p w:rsidR="003034BF" w:rsidRPr="009472A0" w:rsidRDefault="003034BF" w:rsidP="00352819">
            <w:pPr>
              <w:pStyle w:val="ConsPlusNormal"/>
              <w:ind w:firstLine="12"/>
              <w:rPr>
                <w:rFonts w:ascii="Times New Roman" w:hAnsi="Times New Roman" w:cs="Times New Roman"/>
              </w:rPr>
            </w:pPr>
            <w:r w:rsidRPr="009472A0">
              <w:rPr>
                <w:rFonts w:ascii="Times New Roman" w:hAnsi="Times New Roman" w:cs="Times New Roman"/>
              </w:rPr>
              <w:t>2025 год</w:t>
            </w:r>
          </w:p>
        </w:tc>
        <w:tc>
          <w:tcPr>
            <w:tcW w:w="1842" w:type="dxa"/>
          </w:tcPr>
          <w:p w:rsidR="003034BF" w:rsidRPr="009472A0" w:rsidRDefault="003034BF" w:rsidP="00352819">
            <w:pPr>
              <w:pStyle w:val="ConsPlusNormal"/>
              <w:ind w:firstLine="0"/>
              <w:jc w:val="center"/>
              <w:rPr>
                <w:rFonts w:ascii="Times New Roman" w:hAnsi="Times New Roman" w:cs="Times New Roman"/>
                <w:highlight w:val="yellow"/>
              </w:rPr>
            </w:pPr>
            <w:r w:rsidRPr="009472A0">
              <w:rPr>
                <w:rFonts w:ascii="Times New Roman" w:hAnsi="Times New Roman" w:cs="Times New Roman"/>
              </w:rPr>
              <w:t>1634,6</w:t>
            </w:r>
          </w:p>
        </w:tc>
        <w:tc>
          <w:tcPr>
            <w:tcW w:w="1843"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985"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113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230,6</w:t>
            </w:r>
          </w:p>
        </w:tc>
        <w:tc>
          <w:tcPr>
            <w:tcW w:w="212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1404,0</w:t>
            </w:r>
          </w:p>
        </w:tc>
        <w:tc>
          <w:tcPr>
            <w:tcW w:w="1559" w:type="dxa"/>
          </w:tcPr>
          <w:p w:rsidR="003034BF" w:rsidRPr="009472A0" w:rsidRDefault="003034BF" w:rsidP="00352819">
            <w:pPr>
              <w:pStyle w:val="ConsPlusNormal"/>
              <w:ind w:firstLine="0"/>
              <w:jc w:val="center"/>
              <w:rPr>
                <w:rFonts w:ascii="Times New Roman" w:hAnsi="Times New Roman" w:cs="Times New Roman"/>
              </w:rPr>
            </w:pPr>
          </w:p>
        </w:tc>
      </w:tr>
      <w:tr w:rsidR="003034BF" w:rsidRPr="009472A0" w:rsidTr="00AD5EF7">
        <w:trPr>
          <w:trHeight w:val="411"/>
        </w:trPr>
        <w:tc>
          <w:tcPr>
            <w:tcW w:w="2552" w:type="dxa"/>
            <w:gridSpan w:val="2"/>
          </w:tcPr>
          <w:p w:rsidR="003034BF" w:rsidRPr="009472A0" w:rsidRDefault="003034BF" w:rsidP="00352819">
            <w:pPr>
              <w:pStyle w:val="ConsPlusNormal"/>
              <w:ind w:firstLine="0"/>
              <w:rPr>
                <w:rFonts w:ascii="Times New Roman" w:hAnsi="Times New Roman" w:cs="Times New Roman"/>
              </w:rPr>
            </w:pPr>
            <w:r w:rsidRPr="009472A0">
              <w:rPr>
                <w:rFonts w:ascii="Times New Roman" w:hAnsi="Times New Roman" w:cs="Times New Roman"/>
              </w:rPr>
              <w:t>Итого по Программе</w:t>
            </w:r>
          </w:p>
        </w:tc>
        <w:tc>
          <w:tcPr>
            <w:tcW w:w="1843" w:type="dxa"/>
          </w:tcPr>
          <w:p w:rsidR="003034BF" w:rsidRPr="009472A0" w:rsidRDefault="003034BF" w:rsidP="00352819">
            <w:pPr>
              <w:pStyle w:val="ConsPlusNormal"/>
              <w:ind w:firstLine="12"/>
              <w:rPr>
                <w:rFonts w:ascii="Times New Roman" w:hAnsi="Times New Roman" w:cs="Times New Roman"/>
                <w:b/>
              </w:rPr>
            </w:pPr>
            <w:r w:rsidRPr="009472A0">
              <w:rPr>
                <w:rFonts w:ascii="Times New Roman" w:hAnsi="Times New Roman" w:cs="Times New Roman"/>
                <w:b/>
              </w:rPr>
              <w:t>2021-2025 годы</w:t>
            </w:r>
          </w:p>
        </w:tc>
        <w:tc>
          <w:tcPr>
            <w:tcW w:w="1842"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4626,2</w:t>
            </w:r>
          </w:p>
        </w:tc>
        <w:tc>
          <w:tcPr>
            <w:tcW w:w="1843"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282,7</w:t>
            </w:r>
          </w:p>
        </w:tc>
        <w:tc>
          <w:tcPr>
            <w:tcW w:w="1985"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132,1</w:t>
            </w:r>
          </w:p>
        </w:tc>
        <w:tc>
          <w:tcPr>
            <w:tcW w:w="1134" w:type="dxa"/>
          </w:tcPr>
          <w:p w:rsidR="003034BF" w:rsidRPr="009472A0" w:rsidRDefault="003034BF" w:rsidP="00352819">
            <w:pPr>
              <w:pStyle w:val="ConsPlusNormal"/>
              <w:ind w:firstLine="44"/>
              <w:jc w:val="center"/>
              <w:rPr>
                <w:rFonts w:ascii="Times New Roman" w:hAnsi="Times New Roman" w:cs="Times New Roman"/>
                <w:b/>
              </w:rPr>
            </w:pPr>
            <w:r w:rsidRPr="009472A0">
              <w:rPr>
                <w:rFonts w:ascii="Times New Roman" w:hAnsi="Times New Roman" w:cs="Times New Roman"/>
                <w:b/>
              </w:rPr>
              <w:t>420,6</w:t>
            </w:r>
          </w:p>
        </w:tc>
        <w:tc>
          <w:tcPr>
            <w:tcW w:w="212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3790,8</w:t>
            </w:r>
          </w:p>
        </w:tc>
        <w:tc>
          <w:tcPr>
            <w:tcW w:w="1559" w:type="dxa"/>
          </w:tcPr>
          <w:p w:rsidR="003034BF" w:rsidRPr="009472A0" w:rsidRDefault="003034BF" w:rsidP="00352819">
            <w:pPr>
              <w:pStyle w:val="ConsPlusNormal"/>
              <w:rPr>
                <w:rFonts w:ascii="Times New Roman" w:hAnsi="Times New Roman" w:cs="Times New Roman"/>
              </w:rPr>
            </w:pPr>
          </w:p>
        </w:tc>
      </w:tr>
    </w:tbl>
    <w:p w:rsidR="00C638A9" w:rsidRDefault="00C638A9" w:rsidP="003034BF">
      <w:pPr>
        <w:pStyle w:val="ConsPlusNormal"/>
        <w:rPr>
          <w:rFonts w:ascii="Times New Roman" w:hAnsi="Times New Roman" w:cs="Times New Roman"/>
        </w:rPr>
      </w:pP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Руководитель ответственного исполнителя ___________________ Ю.А. Третьяков</w:t>
      </w:r>
    </w:p>
    <w:p w:rsidR="003034BF" w:rsidRPr="009472A0" w:rsidRDefault="003034BF" w:rsidP="003034BF">
      <w:pPr>
        <w:pStyle w:val="ConsPlusNormal"/>
        <w:rPr>
          <w:rFonts w:ascii="Times New Roman" w:hAnsi="Times New Roman" w:cs="Times New Roman"/>
        </w:rPr>
      </w:pP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Исполнитель _____________ Л.А. Лебедева</w:t>
      </w:r>
    </w:p>
    <w:p w:rsidR="003034BF" w:rsidRPr="009472A0" w:rsidRDefault="003034BF" w:rsidP="003034BF">
      <w:pPr>
        <w:pStyle w:val="ConsPlusNormal"/>
        <w:rPr>
          <w:rFonts w:ascii="Times New Roman" w:hAnsi="Times New Roman" w:cs="Times New Roman"/>
          <w:b/>
        </w:rPr>
        <w:sectPr w:rsidR="003034BF" w:rsidRPr="009472A0" w:rsidSect="00AA1127">
          <w:pgSz w:w="16838" w:h="11906" w:orient="landscape"/>
          <w:pgMar w:top="1701" w:right="1134" w:bottom="567" w:left="1134" w:header="720" w:footer="720" w:gutter="0"/>
          <w:cols w:space="720"/>
          <w:noEndnote/>
          <w:docGrid w:linePitch="299"/>
        </w:sectPr>
      </w:pPr>
      <w:r w:rsidRPr="009472A0">
        <w:rPr>
          <w:rFonts w:ascii="Times New Roman" w:hAnsi="Times New Roman" w:cs="Times New Roman"/>
        </w:rPr>
        <w:t>Контактный телефон: 8(38257)21930</w:t>
      </w:r>
      <w:r w:rsidRPr="009472A0">
        <w:rPr>
          <w:rFonts w:ascii="Times New Roman" w:hAnsi="Times New Roman" w:cs="Times New Roman"/>
          <w:b/>
        </w:rPr>
        <w:t xml:space="preserve">                 </w:t>
      </w:r>
    </w:p>
    <w:p w:rsidR="003034BF" w:rsidRPr="009472A0" w:rsidRDefault="003034BF" w:rsidP="003034BF">
      <w:pPr>
        <w:pStyle w:val="ConsPlusNormal"/>
        <w:ind w:left="786" w:firstLine="0"/>
        <w:jc w:val="right"/>
        <w:rPr>
          <w:rFonts w:ascii="Times New Roman" w:hAnsi="Times New Roman" w:cs="Times New Roman"/>
        </w:rPr>
      </w:pPr>
      <w:r w:rsidRPr="009472A0">
        <w:rPr>
          <w:rFonts w:ascii="Times New Roman" w:hAnsi="Times New Roman" w:cs="Times New Roman"/>
        </w:rPr>
        <w:lastRenderedPageBreak/>
        <w:t>Приложение № 3</w:t>
      </w:r>
    </w:p>
    <w:p w:rsidR="003034BF" w:rsidRPr="009472A0" w:rsidRDefault="003034BF" w:rsidP="003034BF">
      <w:pPr>
        <w:pStyle w:val="ConsPlusNormal"/>
        <w:ind w:left="786" w:firstLine="0"/>
        <w:jc w:val="right"/>
        <w:rPr>
          <w:rFonts w:ascii="Times New Roman" w:hAnsi="Times New Roman" w:cs="Times New Roman"/>
        </w:rPr>
      </w:pPr>
      <w:r w:rsidRPr="009472A0">
        <w:rPr>
          <w:rFonts w:ascii="Times New Roman" w:hAnsi="Times New Roman" w:cs="Times New Roman"/>
        </w:rPr>
        <w:t>к муниципальной программе «Обеспечение</w:t>
      </w:r>
    </w:p>
    <w:p w:rsidR="003034BF" w:rsidRPr="009472A0" w:rsidRDefault="003034BF" w:rsidP="003034BF">
      <w:pPr>
        <w:pStyle w:val="ConsPlusNormal"/>
        <w:ind w:left="786" w:firstLine="0"/>
        <w:jc w:val="right"/>
        <w:rPr>
          <w:rFonts w:ascii="Times New Roman" w:hAnsi="Times New Roman" w:cs="Times New Roman"/>
        </w:rPr>
      </w:pPr>
      <w:r w:rsidRPr="009472A0">
        <w:rPr>
          <w:rFonts w:ascii="Times New Roman" w:hAnsi="Times New Roman" w:cs="Times New Roman"/>
        </w:rPr>
        <w:t>жильем молодых семей в Чаинском районе»</w:t>
      </w:r>
    </w:p>
    <w:p w:rsidR="003034BF" w:rsidRPr="009472A0" w:rsidRDefault="003034BF" w:rsidP="003034BF">
      <w:pPr>
        <w:pStyle w:val="ConsPlusNormal"/>
        <w:ind w:left="786" w:firstLine="0"/>
        <w:jc w:val="center"/>
        <w:rPr>
          <w:rFonts w:ascii="Times New Roman" w:hAnsi="Times New Roman" w:cs="Times New Roman"/>
        </w:rPr>
      </w:pPr>
    </w:p>
    <w:p w:rsidR="003034BF" w:rsidRPr="009472A0" w:rsidRDefault="003034BF" w:rsidP="003034BF">
      <w:pPr>
        <w:pStyle w:val="ConsPlusNormal"/>
        <w:jc w:val="center"/>
        <w:rPr>
          <w:rFonts w:ascii="Times New Roman" w:hAnsi="Times New Roman" w:cs="Times New Roman"/>
        </w:rPr>
      </w:pPr>
      <w:r w:rsidRPr="009472A0">
        <w:rPr>
          <w:rFonts w:ascii="Times New Roman" w:hAnsi="Times New Roman" w:cs="Times New Roman"/>
        </w:rPr>
        <w:t>РЕСУРСНОЕ ОБЕСПЕЧЕНИЕ</w:t>
      </w:r>
    </w:p>
    <w:p w:rsidR="003034BF" w:rsidRPr="009472A0" w:rsidRDefault="003034BF" w:rsidP="00AD5EF7">
      <w:pPr>
        <w:pStyle w:val="ConsPlusNormal"/>
        <w:jc w:val="center"/>
        <w:rPr>
          <w:rFonts w:ascii="Times New Roman" w:hAnsi="Times New Roman" w:cs="Times New Roman"/>
        </w:rPr>
      </w:pPr>
      <w:r w:rsidRPr="009472A0">
        <w:rPr>
          <w:rFonts w:ascii="Times New Roman" w:hAnsi="Times New Roman" w:cs="Times New Roman"/>
        </w:rPr>
        <w:t>РЕАЛИЗАЦИИ МУНИЦИПАЛЬНОЙ ПРОГРАММЫ «ОБЕСПЕЧЕНИЕ ЖИЛЬЕМ МОЛОДЫХ СЕМЕЙ В ЧАИНСКОМ РАЙОНЕ» ЗА СЧЕТ СРЕДСТВ БЮДЖЕТАМУНИЦИПАЛЬНОГО ОБРАЗОВАНИЯ «ЧАИНСКИЙ РАЙОН ТОМСКОЙ ОБЛАСТИ»</w:t>
      </w:r>
      <w:r w:rsidR="00AD5EF7">
        <w:rPr>
          <w:rFonts w:ascii="Times New Roman" w:hAnsi="Times New Roman" w:cs="Times New Roman"/>
        </w:rPr>
        <w:t xml:space="preserve"> </w:t>
      </w:r>
      <w:r w:rsidRPr="009472A0">
        <w:rPr>
          <w:rFonts w:ascii="Times New Roman" w:hAnsi="Times New Roman" w:cs="Times New Roman"/>
        </w:rPr>
        <w:t xml:space="preserve"> ПО ГЛАВНЫМ РАСПОРЯДИТЕЛЯМ БЮДЖЕТНЫХ СРЕДСТВ</w:t>
      </w:r>
    </w:p>
    <w:p w:rsidR="003034BF" w:rsidRPr="009472A0" w:rsidRDefault="003034BF" w:rsidP="003034BF">
      <w:pPr>
        <w:pStyle w:val="ConsPlusNormal"/>
        <w:ind w:left="1146" w:firstLine="0"/>
        <w:jc w:val="right"/>
        <w:rPr>
          <w:rFonts w:ascii="Times New Roman" w:hAnsi="Times New Roman" w:cs="Times New Roman"/>
        </w:rPr>
      </w:pPr>
    </w:p>
    <w:tbl>
      <w:tblPr>
        <w:tblStyle w:val="1f"/>
        <w:tblW w:w="14884" w:type="dxa"/>
        <w:tblLayout w:type="fixed"/>
        <w:tblLook w:val="0000" w:firstRow="0" w:lastRow="0" w:firstColumn="0" w:lastColumn="0" w:noHBand="0" w:noVBand="0"/>
      </w:tblPr>
      <w:tblGrid>
        <w:gridCol w:w="711"/>
        <w:gridCol w:w="3673"/>
        <w:gridCol w:w="11"/>
        <w:gridCol w:w="1982"/>
        <w:gridCol w:w="17"/>
        <w:gridCol w:w="2396"/>
        <w:gridCol w:w="2129"/>
        <w:gridCol w:w="2124"/>
        <w:gridCol w:w="6"/>
        <w:gridCol w:w="1835"/>
      </w:tblGrid>
      <w:tr w:rsidR="003034BF" w:rsidRPr="009472A0" w:rsidTr="00AD5EF7">
        <w:tc>
          <w:tcPr>
            <w:tcW w:w="711"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 п/п</w:t>
            </w:r>
          </w:p>
        </w:tc>
        <w:tc>
          <w:tcPr>
            <w:tcW w:w="3684" w:type="dxa"/>
            <w:gridSpan w:val="2"/>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Наименование цели, задачи, мероприятия муниципальной программы</w:t>
            </w:r>
          </w:p>
        </w:tc>
        <w:tc>
          <w:tcPr>
            <w:tcW w:w="1982"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Срок исполнения</w:t>
            </w:r>
          </w:p>
        </w:tc>
        <w:tc>
          <w:tcPr>
            <w:tcW w:w="2413" w:type="dxa"/>
            <w:gridSpan w:val="2"/>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Объем бюджетных ассигнований (тыс. рублей)</w:t>
            </w:r>
          </w:p>
        </w:tc>
        <w:tc>
          <w:tcPr>
            <w:tcW w:w="6094" w:type="dxa"/>
            <w:gridSpan w:val="4"/>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3034BF" w:rsidRPr="009472A0" w:rsidTr="00AD5EF7">
        <w:tc>
          <w:tcPr>
            <w:tcW w:w="711" w:type="dxa"/>
            <w:vMerge/>
          </w:tcPr>
          <w:p w:rsidR="003034BF" w:rsidRPr="009472A0" w:rsidRDefault="003034BF" w:rsidP="00352819">
            <w:pPr>
              <w:pStyle w:val="ConsPlusNormal"/>
              <w:rPr>
                <w:rFonts w:ascii="Times New Roman" w:hAnsi="Times New Roman" w:cs="Times New Roman"/>
              </w:rPr>
            </w:pPr>
          </w:p>
        </w:tc>
        <w:tc>
          <w:tcPr>
            <w:tcW w:w="3684" w:type="dxa"/>
            <w:gridSpan w:val="2"/>
            <w:vMerge/>
          </w:tcPr>
          <w:p w:rsidR="003034BF" w:rsidRPr="009472A0" w:rsidRDefault="003034BF" w:rsidP="00352819">
            <w:pPr>
              <w:pStyle w:val="ConsPlusNormal"/>
              <w:rPr>
                <w:rFonts w:ascii="Times New Roman" w:hAnsi="Times New Roman" w:cs="Times New Roman"/>
              </w:rPr>
            </w:pPr>
          </w:p>
        </w:tc>
        <w:tc>
          <w:tcPr>
            <w:tcW w:w="1982" w:type="dxa"/>
            <w:vMerge/>
          </w:tcPr>
          <w:p w:rsidR="003034BF" w:rsidRPr="009472A0" w:rsidRDefault="003034BF" w:rsidP="00352819">
            <w:pPr>
              <w:pStyle w:val="ConsPlusNormal"/>
              <w:rPr>
                <w:rFonts w:ascii="Times New Roman" w:hAnsi="Times New Roman" w:cs="Times New Roman"/>
              </w:rPr>
            </w:pPr>
          </w:p>
        </w:tc>
        <w:tc>
          <w:tcPr>
            <w:tcW w:w="2413" w:type="dxa"/>
            <w:gridSpan w:val="2"/>
            <w:vMerge/>
          </w:tcPr>
          <w:p w:rsidR="003034BF" w:rsidRPr="009472A0" w:rsidRDefault="003034BF" w:rsidP="00352819">
            <w:pPr>
              <w:pStyle w:val="ConsPlusNormal"/>
              <w:rPr>
                <w:rFonts w:ascii="Times New Roman" w:hAnsi="Times New Roman" w:cs="Times New Roman"/>
              </w:rPr>
            </w:pP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 xml:space="preserve">ГРБС 1 </w:t>
            </w:r>
          </w:p>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Отдел культуры Чаинского района</w:t>
            </w:r>
          </w:p>
        </w:tc>
        <w:tc>
          <w:tcPr>
            <w:tcW w:w="2124" w:type="dxa"/>
          </w:tcPr>
          <w:p w:rsidR="003034BF" w:rsidRPr="009472A0" w:rsidRDefault="003034BF" w:rsidP="00352819">
            <w:pPr>
              <w:pStyle w:val="ConsPlusNormal"/>
              <w:ind w:firstLine="13"/>
              <w:jc w:val="center"/>
              <w:rPr>
                <w:rFonts w:ascii="Times New Roman" w:hAnsi="Times New Roman" w:cs="Times New Roman"/>
              </w:rPr>
            </w:pPr>
            <w:r w:rsidRPr="009472A0">
              <w:rPr>
                <w:rFonts w:ascii="Times New Roman" w:hAnsi="Times New Roman" w:cs="Times New Roman"/>
              </w:rPr>
              <w:t>ГРБС 2 (наименование)</w:t>
            </w:r>
          </w:p>
        </w:tc>
        <w:tc>
          <w:tcPr>
            <w:tcW w:w="1841" w:type="dxa"/>
            <w:gridSpan w:val="2"/>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ГРБС i (наименование)</w:t>
            </w:r>
          </w:p>
        </w:tc>
      </w:tr>
      <w:tr w:rsidR="003034BF" w:rsidRPr="009472A0" w:rsidTr="00AD5EF7">
        <w:trPr>
          <w:trHeight w:val="68"/>
        </w:trPr>
        <w:tc>
          <w:tcPr>
            <w:tcW w:w="711"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w:t>
            </w:r>
          </w:p>
        </w:tc>
        <w:tc>
          <w:tcPr>
            <w:tcW w:w="3684" w:type="dxa"/>
            <w:gridSpan w:val="2"/>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2</w:t>
            </w:r>
          </w:p>
        </w:tc>
        <w:tc>
          <w:tcPr>
            <w:tcW w:w="1982"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w:t>
            </w:r>
          </w:p>
        </w:tc>
        <w:tc>
          <w:tcPr>
            <w:tcW w:w="2413" w:type="dxa"/>
            <w:gridSpan w:val="2"/>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4</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5</w:t>
            </w:r>
          </w:p>
        </w:tc>
        <w:tc>
          <w:tcPr>
            <w:tcW w:w="2124"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6</w:t>
            </w:r>
          </w:p>
        </w:tc>
        <w:tc>
          <w:tcPr>
            <w:tcW w:w="1841" w:type="dxa"/>
            <w:gridSpan w:val="2"/>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7</w:t>
            </w:r>
          </w:p>
        </w:tc>
      </w:tr>
      <w:tr w:rsidR="003034BF" w:rsidRPr="009472A0" w:rsidTr="00AD5EF7">
        <w:trPr>
          <w:trHeight w:val="519"/>
        </w:trPr>
        <w:tc>
          <w:tcPr>
            <w:tcW w:w="14884" w:type="dxa"/>
            <w:gridSpan w:val="10"/>
          </w:tcPr>
          <w:p w:rsidR="003034BF" w:rsidRPr="009472A0" w:rsidRDefault="003034BF" w:rsidP="00352819">
            <w:pPr>
              <w:pStyle w:val="ConsPlusNormal"/>
              <w:ind w:firstLine="40"/>
              <w:rPr>
                <w:rFonts w:ascii="Times New Roman" w:hAnsi="Times New Roman" w:cs="Times New Roman"/>
              </w:rPr>
            </w:pPr>
            <w:r w:rsidRPr="009472A0">
              <w:rPr>
                <w:rFonts w:ascii="Times New Roman" w:hAnsi="Times New Roman" w:cs="Times New Roman"/>
              </w:rPr>
              <w:t>Цель программы: Обеспечение жильем молодых семей проживающих на территории муниципального образования «Чаинский район Томской области»</w:t>
            </w:r>
          </w:p>
        </w:tc>
      </w:tr>
      <w:tr w:rsidR="003034BF" w:rsidRPr="009472A0" w:rsidTr="00AD5EF7">
        <w:tc>
          <w:tcPr>
            <w:tcW w:w="711"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w:t>
            </w:r>
          </w:p>
        </w:tc>
        <w:tc>
          <w:tcPr>
            <w:tcW w:w="14173" w:type="dxa"/>
            <w:gridSpan w:val="9"/>
          </w:tcPr>
          <w:p w:rsidR="003034BF" w:rsidRPr="009472A0" w:rsidRDefault="003034BF" w:rsidP="00352819">
            <w:pPr>
              <w:pStyle w:val="ConsPlusNormal"/>
              <w:ind w:firstLine="40"/>
              <w:rPr>
                <w:rFonts w:ascii="Times New Roman" w:hAnsi="Times New Roman" w:cs="Times New Roman"/>
              </w:rPr>
            </w:pPr>
            <w:r w:rsidRPr="009472A0">
              <w:rPr>
                <w:rFonts w:ascii="Times New Roman" w:hAnsi="Times New Roman" w:cs="Times New Roman"/>
              </w:rPr>
              <w:t>Задача 1: Улучшение жилищных условий молодых семей проживающих в муниципальном образовании «Чаинский район Томской области»</w:t>
            </w:r>
          </w:p>
        </w:tc>
      </w:tr>
      <w:tr w:rsidR="003034BF" w:rsidRPr="009472A0" w:rsidTr="00AD5EF7">
        <w:tc>
          <w:tcPr>
            <w:tcW w:w="711" w:type="dxa"/>
            <w:vMerge w:val="restart"/>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1.1</w:t>
            </w:r>
          </w:p>
        </w:tc>
        <w:tc>
          <w:tcPr>
            <w:tcW w:w="3673" w:type="dxa"/>
            <w:vMerge w:val="restart"/>
          </w:tcPr>
          <w:p w:rsidR="003034BF" w:rsidRPr="009472A0" w:rsidRDefault="003034BF" w:rsidP="00352819">
            <w:pPr>
              <w:pStyle w:val="ConsPlusNormal"/>
              <w:ind w:firstLine="0"/>
              <w:rPr>
                <w:rFonts w:ascii="Times New Roman" w:hAnsi="Times New Roman" w:cs="Times New Roman"/>
                <w:u w:val="single"/>
              </w:rPr>
            </w:pPr>
            <w:r w:rsidRPr="009472A0">
              <w:rPr>
                <w:rFonts w:ascii="Times New Roman" w:hAnsi="Times New Roman" w:cs="Times New Roman"/>
                <w:u w:val="single"/>
              </w:rPr>
              <w:t>Мероприятие 1</w:t>
            </w:r>
          </w:p>
          <w:p w:rsidR="003034BF" w:rsidRPr="009472A0" w:rsidRDefault="003034BF" w:rsidP="00352819">
            <w:pPr>
              <w:pStyle w:val="ConsPlusNormal"/>
              <w:ind w:firstLine="0"/>
              <w:rPr>
                <w:rFonts w:ascii="Times New Roman" w:hAnsi="Times New Roman" w:cs="Times New Roman"/>
              </w:rPr>
            </w:pPr>
            <w:r w:rsidRPr="009472A0">
              <w:rPr>
                <w:rFonts w:ascii="Times New Roman" w:hAnsi="Times New Roman" w:cs="Times New Roman"/>
              </w:rPr>
              <w:t>Предоставление молодым семьям социальных выплат на приобретение жилья или строительство индивидуального жилого дома</w:t>
            </w: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Всего, в том числе:</w:t>
            </w:r>
          </w:p>
        </w:tc>
        <w:tc>
          <w:tcPr>
            <w:tcW w:w="2396" w:type="dxa"/>
          </w:tcPr>
          <w:p w:rsidR="003034BF" w:rsidRPr="009472A0" w:rsidRDefault="003034BF" w:rsidP="00352819">
            <w:pPr>
              <w:pStyle w:val="ConsPlusNormal"/>
              <w:ind w:firstLine="0"/>
              <w:jc w:val="center"/>
              <w:rPr>
                <w:rFonts w:ascii="Times New Roman" w:hAnsi="Times New Roman" w:cs="Times New Roman"/>
                <w:color w:val="000000"/>
              </w:rPr>
            </w:pPr>
            <w:r w:rsidRPr="009472A0">
              <w:rPr>
                <w:rFonts w:ascii="Times New Roman" w:hAnsi="Times New Roman" w:cs="Times New Roman"/>
                <w:color w:val="000000"/>
              </w:rPr>
              <w:t>835,4</w:t>
            </w:r>
          </w:p>
        </w:tc>
        <w:tc>
          <w:tcPr>
            <w:tcW w:w="2129" w:type="dxa"/>
          </w:tcPr>
          <w:p w:rsidR="003034BF" w:rsidRPr="009472A0" w:rsidRDefault="003034BF" w:rsidP="00352819">
            <w:pPr>
              <w:pStyle w:val="ConsPlusNormal"/>
              <w:ind w:firstLine="0"/>
              <w:jc w:val="center"/>
              <w:rPr>
                <w:rFonts w:ascii="Times New Roman" w:hAnsi="Times New Roman" w:cs="Times New Roman"/>
                <w:color w:val="000000"/>
              </w:rPr>
            </w:pPr>
            <w:r w:rsidRPr="009472A0">
              <w:rPr>
                <w:rFonts w:ascii="Times New Roman" w:hAnsi="Times New Roman" w:cs="Times New Roman"/>
                <w:color w:val="000000"/>
              </w:rPr>
              <w:t>835,4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w:t>
            </w:r>
          </w:p>
        </w:tc>
        <w:tc>
          <w:tcPr>
            <w:tcW w:w="1835" w:type="dxa"/>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w:t>
            </w:r>
          </w:p>
        </w:tc>
      </w:tr>
      <w:tr w:rsidR="003034BF" w:rsidRPr="009472A0" w:rsidTr="00AD5EF7">
        <w:tc>
          <w:tcPr>
            <w:tcW w:w="711" w:type="dxa"/>
            <w:vMerge/>
          </w:tcPr>
          <w:p w:rsidR="003034BF" w:rsidRPr="009472A0" w:rsidRDefault="003034BF" w:rsidP="00352819">
            <w:pPr>
              <w:pStyle w:val="ConsPlusNormal"/>
              <w:jc w:val="center"/>
              <w:rPr>
                <w:rFonts w:ascii="Times New Roman" w:hAnsi="Times New Roman" w:cs="Times New Roman"/>
              </w:rPr>
            </w:pPr>
          </w:p>
        </w:tc>
        <w:tc>
          <w:tcPr>
            <w:tcW w:w="3673" w:type="dxa"/>
            <w:vMerge/>
          </w:tcPr>
          <w:p w:rsidR="003034BF" w:rsidRPr="009472A0" w:rsidRDefault="003034BF" w:rsidP="00352819">
            <w:pPr>
              <w:pStyle w:val="ConsPlusNormal"/>
              <w:ind w:firstLine="0"/>
              <w:rPr>
                <w:rFonts w:ascii="Times New Roman" w:hAnsi="Times New Roman" w:cs="Times New Roman"/>
                <w:u w:val="single"/>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2021</w:t>
            </w:r>
          </w:p>
        </w:tc>
        <w:tc>
          <w:tcPr>
            <w:tcW w:w="239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302,4</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302,4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711" w:type="dxa"/>
            <w:vMerge/>
          </w:tcPr>
          <w:p w:rsidR="003034BF" w:rsidRPr="009472A0" w:rsidRDefault="003034BF" w:rsidP="00352819">
            <w:pPr>
              <w:pStyle w:val="ConsPlusNormal"/>
              <w:ind w:firstLine="0"/>
              <w:jc w:val="center"/>
              <w:rPr>
                <w:rFonts w:ascii="Times New Roman" w:hAnsi="Times New Roman" w:cs="Times New Roman"/>
              </w:rPr>
            </w:pPr>
          </w:p>
        </w:tc>
        <w:tc>
          <w:tcPr>
            <w:tcW w:w="3673" w:type="dxa"/>
            <w:vMerge/>
          </w:tcPr>
          <w:p w:rsidR="003034BF" w:rsidRPr="009472A0" w:rsidRDefault="003034BF" w:rsidP="00352819">
            <w:pPr>
              <w:pStyle w:val="ConsPlusNormal"/>
              <w:ind w:firstLine="0"/>
              <w:rPr>
                <w:rFonts w:ascii="Times New Roman" w:hAnsi="Times New Roman" w:cs="Times New Roman"/>
                <w:u w:val="single"/>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2022</w:t>
            </w:r>
          </w:p>
        </w:tc>
        <w:tc>
          <w:tcPr>
            <w:tcW w:w="239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302,4</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302,4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711" w:type="dxa"/>
            <w:vMerge/>
          </w:tcPr>
          <w:p w:rsidR="003034BF" w:rsidRPr="009472A0" w:rsidRDefault="003034BF" w:rsidP="00352819">
            <w:pPr>
              <w:pStyle w:val="ConsPlusNormal"/>
              <w:ind w:firstLine="0"/>
              <w:jc w:val="center"/>
              <w:rPr>
                <w:rFonts w:ascii="Times New Roman" w:hAnsi="Times New Roman" w:cs="Times New Roman"/>
              </w:rPr>
            </w:pPr>
          </w:p>
        </w:tc>
        <w:tc>
          <w:tcPr>
            <w:tcW w:w="3673" w:type="dxa"/>
            <w:vMerge/>
          </w:tcPr>
          <w:p w:rsidR="003034BF" w:rsidRPr="009472A0" w:rsidRDefault="003034BF" w:rsidP="00352819">
            <w:pPr>
              <w:pStyle w:val="ConsPlusNormal"/>
              <w:ind w:firstLine="0"/>
              <w:rPr>
                <w:rFonts w:ascii="Times New Roman" w:hAnsi="Times New Roman" w:cs="Times New Roman"/>
                <w:u w:val="single"/>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2023</w:t>
            </w:r>
          </w:p>
        </w:tc>
        <w:tc>
          <w:tcPr>
            <w:tcW w:w="239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w:t>
            </w:r>
          </w:p>
        </w:tc>
        <w:tc>
          <w:tcPr>
            <w:tcW w:w="1835" w:type="dxa"/>
          </w:tcPr>
          <w:p w:rsidR="003034BF" w:rsidRPr="009472A0" w:rsidRDefault="003034BF" w:rsidP="00352819">
            <w:pPr>
              <w:pStyle w:val="ConsPlusNormal"/>
              <w:ind w:firstLine="40"/>
              <w:jc w:val="center"/>
              <w:rPr>
                <w:rFonts w:ascii="Times New Roman" w:hAnsi="Times New Roman" w:cs="Times New Roman"/>
              </w:rPr>
            </w:pPr>
            <w:r w:rsidRPr="009472A0">
              <w:rPr>
                <w:rFonts w:ascii="Times New Roman" w:hAnsi="Times New Roman" w:cs="Times New Roman"/>
              </w:rPr>
              <w:t>-</w:t>
            </w:r>
          </w:p>
        </w:tc>
      </w:tr>
      <w:tr w:rsidR="003034BF" w:rsidRPr="009472A0" w:rsidTr="00AD5EF7">
        <w:tc>
          <w:tcPr>
            <w:tcW w:w="711" w:type="dxa"/>
            <w:vMerge/>
          </w:tcPr>
          <w:p w:rsidR="003034BF" w:rsidRPr="009472A0" w:rsidRDefault="003034BF" w:rsidP="00352819">
            <w:pPr>
              <w:pStyle w:val="ConsPlusNormal"/>
              <w:ind w:firstLine="0"/>
              <w:jc w:val="center"/>
              <w:rPr>
                <w:rFonts w:ascii="Times New Roman" w:hAnsi="Times New Roman" w:cs="Times New Roman"/>
              </w:rPr>
            </w:pPr>
          </w:p>
        </w:tc>
        <w:tc>
          <w:tcPr>
            <w:tcW w:w="3673" w:type="dxa"/>
            <w:vMerge/>
          </w:tcPr>
          <w:p w:rsidR="003034BF" w:rsidRPr="009472A0" w:rsidRDefault="003034BF" w:rsidP="00352819">
            <w:pPr>
              <w:pStyle w:val="ConsPlusNormal"/>
              <w:ind w:firstLine="0"/>
              <w:rPr>
                <w:rFonts w:ascii="Times New Roman" w:hAnsi="Times New Roman" w:cs="Times New Roman"/>
                <w:u w:val="single"/>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2024</w:t>
            </w:r>
          </w:p>
        </w:tc>
        <w:tc>
          <w:tcPr>
            <w:tcW w:w="239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0,0</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711" w:type="dxa"/>
            <w:vMerge/>
          </w:tcPr>
          <w:p w:rsidR="003034BF" w:rsidRPr="009472A0" w:rsidRDefault="003034BF" w:rsidP="00352819">
            <w:pPr>
              <w:pStyle w:val="ConsPlusNormal"/>
              <w:ind w:firstLine="0"/>
              <w:jc w:val="center"/>
              <w:rPr>
                <w:rFonts w:ascii="Times New Roman" w:hAnsi="Times New Roman" w:cs="Times New Roman"/>
              </w:rPr>
            </w:pPr>
          </w:p>
        </w:tc>
        <w:tc>
          <w:tcPr>
            <w:tcW w:w="3673" w:type="dxa"/>
            <w:vMerge/>
          </w:tcPr>
          <w:p w:rsidR="003034BF" w:rsidRPr="009472A0" w:rsidRDefault="003034BF" w:rsidP="00352819">
            <w:pPr>
              <w:pStyle w:val="ConsPlusNormal"/>
              <w:ind w:firstLine="0"/>
              <w:rPr>
                <w:rFonts w:ascii="Times New Roman" w:hAnsi="Times New Roman" w:cs="Times New Roman"/>
                <w:u w:val="single"/>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2025</w:t>
            </w:r>
          </w:p>
        </w:tc>
        <w:tc>
          <w:tcPr>
            <w:tcW w:w="2396"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230,6</w:t>
            </w:r>
          </w:p>
        </w:tc>
        <w:tc>
          <w:tcPr>
            <w:tcW w:w="2129" w:type="dxa"/>
          </w:tcPr>
          <w:p w:rsidR="003034BF" w:rsidRPr="009472A0" w:rsidRDefault="003034BF" w:rsidP="00352819">
            <w:pPr>
              <w:pStyle w:val="ConsPlusNormal"/>
              <w:ind w:firstLine="0"/>
              <w:jc w:val="center"/>
              <w:rPr>
                <w:rFonts w:ascii="Times New Roman" w:hAnsi="Times New Roman" w:cs="Times New Roman"/>
              </w:rPr>
            </w:pPr>
            <w:r w:rsidRPr="009472A0">
              <w:rPr>
                <w:rFonts w:ascii="Times New Roman" w:hAnsi="Times New Roman" w:cs="Times New Roman"/>
              </w:rPr>
              <w:t>230,6</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val="restart"/>
          </w:tcPr>
          <w:p w:rsidR="003034BF" w:rsidRPr="009472A0" w:rsidRDefault="003034BF" w:rsidP="00352819">
            <w:pPr>
              <w:pStyle w:val="ConsPlusNormal"/>
              <w:ind w:firstLine="0"/>
              <w:rPr>
                <w:rFonts w:ascii="Times New Roman" w:hAnsi="Times New Roman" w:cs="Times New Roman"/>
                <w:b/>
              </w:rPr>
            </w:pPr>
            <w:r w:rsidRPr="009472A0">
              <w:rPr>
                <w:rFonts w:ascii="Times New Roman" w:hAnsi="Times New Roman" w:cs="Times New Roman"/>
                <w:b/>
              </w:rPr>
              <w:t>Итого по муниципальной Программе</w:t>
            </w: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Всего, в том числе:</w:t>
            </w:r>
          </w:p>
        </w:tc>
        <w:tc>
          <w:tcPr>
            <w:tcW w:w="2396" w:type="dxa"/>
          </w:tcPr>
          <w:p w:rsidR="003034BF" w:rsidRPr="009472A0" w:rsidRDefault="003034BF" w:rsidP="00352819">
            <w:pPr>
              <w:pStyle w:val="ConsPlusNormal"/>
              <w:ind w:firstLine="0"/>
              <w:jc w:val="center"/>
              <w:rPr>
                <w:rFonts w:ascii="Times New Roman" w:hAnsi="Times New Roman" w:cs="Times New Roman"/>
                <w:b/>
                <w:color w:val="000000"/>
              </w:rPr>
            </w:pPr>
            <w:r w:rsidRPr="009472A0">
              <w:rPr>
                <w:rFonts w:ascii="Times New Roman" w:hAnsi="Times New Roman" w:cs="Times New Roman"/>
                <w:b/>
                <w:color w:val="000000"/>
              </w:rPr>
              <w:t>835,4</w:t>
            </w:r>
          </w:p>
        </w:tc>
        <w:tc>
          <w:tcPr>
            <w:tcW w:w="2129" w:type="dxa"/>
          </w:tcPr>
          <w:p w:rsidR="003034BF" w:rsidRPr="009472A0" w:rsidRDefault="003034BF" w:rsidP="00352819">
            <w:pPr>
              <w:pStyle w:val="ConsPlusNormal"/>
              <w:ind w:firstLine="0"/>
              <w:jc w:val="center"/>
              <w:rPr>
                <w:rFonts w:ascii="Times New Roman" w:hAnsi="Times New Roman" w:cs="Times New Roman"/>
                <w:b/>
                <w:color w:val="000000"/>
              </w:rPr>
            </w:pPr>
            <w:r w:rsidRPr="009472A0">
              <w:rPr>
                <w:rFonts w:ascii="Times New Roman" w:hAnsi="Times New Roman" w:cs="Times New Roman"/>
                <w:b/>
                <w:color w:val="000000"/>
              </w:rPr>
              <w:t>835,4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tcPr>
          <w:p w:rsidR="003034BF" w:rsidRPr="009472A0" w:rsidRDefault="003034BF" w:rsidP="00352819">
            <w:pPr>
              <w:pStyle w:val="ConsPlusNormal"/>
              <w:ind w:firstLine="0"/>
              <w:rPr>
                <w:rFonts w:ascii="Times New Roman" w:hAnsi="Times New Roman" w:cs="Times New Roman"/>
                <w:b/>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2021</w:t>
            </w:r>
          </w:p>
        </w:tc>
        <w:tc>
          <w:tcPr>
            <w:tcW w:w="239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302,4</w:t>
            </w:r>
          </w:p>
        </w:tc>
        <w:tc>
          <w:tcPr>
            <w:tcW w:w="2129"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302,4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tcPr>
          <w:p w:rsidR="003034BF" w:rsidRPr="009472A0" w:rsidRDefault="003034BF" w:rsidP="00352819">
            <w:pPr>
              <w:pStyle w:val="ConsPlusNormal"/>
              <w:ind w:firstLine="0"/>
              <w:rPr>
                <w:rFonts w:ascii="Times New Roman" w:hAnsi="Times New Roman" w:cs="Times New Roman"/>
                <w:b/>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2022</w:t>
            </w:r>
          </w:p>
        </w:tc>
        <w:tc>
          <w:tcPr>
            <w:tcW w:w="239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302,4</w:t>
            </w:r>
          </w:p>
        </w:tc>
        <w:tc>
          <w:tcPr>
            <w:tcW w:w="2129"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302,4</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tcPr>
          <w:p w:rsidR="003034BF" w:rsidRPr="009472A0" w:rsidRDefault="003034BF" w:rsidP="00352819">
            <w:pPr>
              <w:pStyle w:val="ConsPlusNormal"/>
              <w:ind w:firstLine="0"/>
              <w:rPr>
                <w:rFonts w:ascii="Times New Roman" w:hAnsi="Times New Roman" w:cs="Times New Roman"/>
                <w:b/>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2023</w:t>
            </w:r>
          </w:p>
        </w:tc>
        <w:tc>
          <w:tcPr>
            <w:tcW w:w="239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0,0</w:t>
            </w:r>
          </w:p>
        </w:tc>
        <w:tc>
          <w:tcPr>
            <w:tcW w:w="2129"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0,0</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tcPr>
          <w:p w:rsidR="003034BF" w:rsidRPr="009472A0" w:rsidRDefault="003034BF" w:rsidP="00352819">
            <w:pPr>
              <w:pStyle w:val="ConsPlusNormal"/>
              <w:ind w:firstLine="0"/>
              <w:rPr>
                <w:rFonts w:ascii="Times New Roman" w:hAnsi="Times New Roman" w:cs="Times New Roman"/>
                <w:b/>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2024</w:t>
            </w:r>
          </w:p>
        </w:tc>
        <w:tc>
          <w:tcPr>
            <w:tcW w:w="239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0,0</w:t>
            </w:r>
          </w:p>
        </w:tc>
        <w:tc>
          <w:tcPr>
            <w:tcW w:w="2129"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0,0</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r w:rsidR="003034BF" w:rsidRPr="009472A0" w:rsidTr="00AD5EF7">
        <w:tc>
          <w:tcPr>
            <w:tcW w:w="4384" w:type="dxa"/>
            <w:gridSpan w:val="2"/>
            <w:vMerge/>
          </w:tcPr>
          <w:p w:rsidR="003034BF" w:rsidRPr="009472A0" w:rsidRDefault="003034BF" w:rsidP="00352819">
            <w:pPr>
              <w:pStyle w:val="ConsPlusNormal"/>
              <w:ind w:firstLine="0"/>
              <w:rPr>
                <w:rFonts w:ascii="Times New Roman" w:hAnsi="Times New Roman" w:cs="Times New Roman"/>
                <w:b/>
              </w:rPr>
            </w:pPr>
          </w:p>
        </w:tc>
        <w:tc>
          <w:tcPr>
            <w:tcW w:w="2010" w:type="dxa"/>
            <w:gridSpan w:val="3"/>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2025</w:t>
            </w:r>
          </w:p>
        </w:tc>
        <w:tc>
          <w:tcPr>
            <w:tcW w:w="2396"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230,6</w:t>
            </w:r>
          </w:p>
        </w:tc>
        <w:tc>
          <w:tcPr>
            <w:tcW w:w="2129" w:type="dxa"/>
          </w:tcPr>
          <w:p w:rsidR="003034BF" w:rsidRPr="009472A0" w:rsidRDefault="003034BF" w:rsidP="00352819">
            <w:pPr>
              <w:pStyle w:val="ConsPlusNormal"/>
              <w:ind w:firstLine="0"/>
              <w:jc w:val="center"/>
              <w:rPr>
                <w:rFonts w:ascii="Times New Roman" w:hAnsi="Times New Roman" w:cs="Times New Roman"/>
                <w:b/>
              </w:rPr>
            </w:pPr>
            <w:r w:rsidRPr="009472A0">
              <w:rPr>
                <w:rFonts w:ascii="Times New Roman" w:hAnsi="Times New Roman" w:cs="Times New Roman"/>
                <w:b/>
              </w:rPr>
              <w:t>230,6</w:t>
            </w:r>
          </w:p>
        </w:tc>
        <w:tc>
          <w:tcPr>
            <w:tcW w:w="2130" w:type="dxa"/>
            <w:gridSpan w:val="2"/>
          </w:tcPr>
          <w:p w:rsidR="003034BF" w:rsidRPr="009472A0" w:rsidRDefault="003034BF" w:rsidP="00352819">
            <w:pPr>
              <w:pStyle w:val="ConsPlusNormal"/>
              <w:ind w:firstLine="40"/>
              <w:jc w:val="center"/>
              <w:rPr>
                <w:rFonts w:ascii="Times New Roman" w:hAnsi="Times New Roman" w:cs="Times New Roman"/>
              </w:rPr>
            </w:pPr>
          </w:p>
        </w:tc>
        <w:tc>
          <w:tcPr>
            <w:tcW w:w="1835" w:type="dxa"/>
          </w:tcPr>
          <w:p w:rsidR="003034BF" w:rsidRPr="009472A0" w:rsidRDefault="003034BF" w:rsidP="00352819">
            <w:pPr>
              <w:pStyle w:val="ConsPlusNormal"/>
              <w:ind w:firstLine="40"/>
              <w:jc w:val="center"/>
              <w:rPr>
                <w:rFonts w:ascii="Times New Roman" w:hAnsi="Times New Roman" w:cs="Times New Roman"/>
              </w:rPr>
            </w:pPr>
          </w:p>
        </w:tc>
      </w:tr>
    </w:tbl>
    <w:p w:rsidR="003034BF" w:rsidRPr="009472A0" w:rsidRDefault="003034BF" w:rsidP="003034BF">
      <w:pPr>
        <w:pStyle w:val="ConsPlusNonformat"/>
        <w:jc w:val="center"/>
        <w:rPr>
          <w:rFonts w:ascii="Times New Roman" w:hAnsi="Times New Roman" w:cs="Times New Roman"/>
          <w:b/>
        </w:rPr>
      </w:pPr>
    </w:p>
    <w:p w:rsidR="003034BF" w:rsidRPr="009472A0" w:rsidRDefault="003034BF" w:rsidP="003034BF">
      <w:pPr>
        <w:pStyle w:val="ConsPlusNormal"/>
        <w:rPr>
          <w:rFonts w:ascii="Times New Roman" w:hAnsi="Times New Roman" w:cs="Times New Roman"/>
        </w:rPr>
      </w:pPr>
      <w:r w:rsidRPr="009472A0">
        <w:rPr>
          <w:rFonts w:ascii="Times New Roman" w:hAnsi="Times New Roman" w:cs="Times New Roman"/>
        </w:rPr>
        <w:t>Руководитель ответственного исполнителя ___________________ Ю.А. Третьяков</w:t>
      </w:r>
    </w:p>
    <w:p w:rsidR="003034BF" w:rsidRPr="009472A0" w:rsidRDefault="003034BF" w:rsidP="003034BF">
      <w:pPr>
        <w:pStyle w:val="ConsPlusNormal"/>
        <w:rPr>
          <w:rFonts w:ascii="Times New Roman" w:hAnsi="Times New Roman" w:cs="Times New Roman"/>
        </w:rPr>
      </w:pPr>
    </w:p>
    <w:p w:rsidR="003034BF" w:rsidRPr="009472A0" w:rsidRDefault="003034BF" w:rsidP="00AD5EF7">
      <w:pPr>
        <w:pStyle w:val="ConsPlusNormal"/>
        <w:rPr>
          <w:rFonts w:ascii="Times New Roman" w:hAnsi="Times New Roman" w:cs="Times New Roman"/>
          <w:b/>
        </w:rPr>
      </w:pPr>
      <w:r w:rsidRPr="009472A0">
        <w:rPr>
          <w:rFonts w:ascii="Times New Roman" w:hAnsi="Times New Roman" w:cs="Times New Roman"/>
        </w:rPr>
        <w:t>Исполнитель _____________ Л.А. Лебедева</w:t>
      </w:r>
      <w:r w:rsidR="00AD5EF7">
        <w:rPr>
          <w:rFonts w:ascii="Times New Roman" w:hAnsi="Times New Roman" w:cs="Times New Roman"/>
        </w:rPr>
        <w:t xml:space="preserve">  </w:t>
      </w:r>
      <w:r w:rsidRPr="009472A0">
        <w:rPr>
          <w:rFonts w:ascii="Times New Roman" w:hAnsi="Times New Roman" w:cs="Times New Roman"/>
        </w:rPr>
        <w:t>Контактный телефон: 8(38257)21930</w:t>
      </w:r>
      <w:r w:rsidRPr="009472A0">
        <w:rPr>
          <w:rFonts w:ascii="Times New Roman" w:hAnsi="Times New Roman" w:cs="Times New Roman"/>
          <w:b/>
        </w:rPr>
        <w:t xml:space="preserve">                </w:t>
      </w:r>
    </w:p>
    <w:p w:rsidR="00733BDB" w:rsidRPr="00733BDB" w:rsidRDefault="00733BDB" w:rsidP="00C638A9">
      <w:pPr>
        <w:pStyle w:val="ConsPlusNonformat"/>
        <w:ind w:hanging="1134"/>
        <w:jc w:val="center"/>
      </w:pPr>
    </w:p>
    <w:p w:rsidR="00733BDB" w:rsidRPr="00733BDB" w:rsidRDefault="00733BDB" w:rsidP="00733BDB">
      <w:pPr>
        <w:overflowPunct/>
        <w:autoSpaceDE/>
        <w:autoSpaceDN/>
        <w:adjustRightInd/>
        <w:jc w:val="right"/>
        <w:textAlignment w:val="auto"/>
        <w:rPr>
          <w:rFonts w:ascii="Arial" w:eastAsia="Times New Roman" w:hAnsi="Arial" w:cs="Arial"/>
          <w:sz w:val="20"/>
          <w:szCs w:val="20"/>
          <w:lang w:eastAsia="ru-RU"/>
        </w:rPr>
      </w:pPr>
    </w:p>
    <w:p w:rsidR="0084298F" w:rsidRDefault="0084298F" w:rsidP="00F90565">
      <w:pPr>
        <w:overflowPunct/>
        <w:autoSpaceDE/>
        <w:autoSpaceDN/>
        <w:adjustRightInd/>
        <w:jc w:val="both"/>
        <w:textAlignment w:val="auto"/>
        <w:rPr>
          <w:rFonts w:eastAsia="Times New Roman"/>
          <w:sz w:val="20"/>
          <w:szCs w:val="20"/>
          <w:lang w:eastAsia="ru-RU"/>
        </w:rPr>
      </w:pPr>
    </w:p>
    <w:p w:rsidR="0084298F" w:rsidRPr="0084298F" w:rsidRDefault="0084298F" w:rsidP="0084298F">
      <w:pPr>
        <w:tabs>
          <w:tab w:val="left" w:pos="1080"/>
        </w:tabs>
        <w:rPr>
          <w:rFonts w:eastAsia="Times New Roman"/>
          <w:sz w:val="20"/>
          <w:szCs w:val="20"/>
          <w:lang w:eastAsia="ru-RU"/>
        </w:rPr>
        <w:sectPr w:rsidR="0084298F" w:rsidRPr="0084298F" w:rsidSect="00E36920">
          <w:pgSz w:w="16838" w:h="11906" w:orient="landscape"/>
          <w:pgMar w:top="1701" w:right="1134" w:bottom="567" w:left="1134" w:header="720" w:footer="335" w:gutter="0"/>
          <w:pgNumType w:start="178"/>
          <w:cols w:space="720"/>
          <w:titlePg/>
          <w:docGrid w:linePitch="354"/>
        </w:sectPr>
      </w:pPr>
      <w:r>
        <w:rPr>
          <w:rFonts w:eastAsia="Times New Roman"/>
          <w:sz w:val="20"/>
          <w:szCs w:val="20"/>
          <w:lang w:eastAsia="ru-RU"/>
        </w:rPr>
        <w:tab/>
      </w:r>
    </w:p>
    <w:p w:rsidR="00026107" w:rsidRPr="00026107" w:rsidRDefault="00026107" w:rsidP="00026107">
      <w:pPr>
        <w:jc w:val="center"/>
        <w:rPr>
          <w:b/>
          <w:sz w:val="20"/>
          <w:szCs w:val="20"/>
        </w:rPr>
      </w:pPr>
      <w:r w:rsidRPr="00026107">
        <w:rPr>
          <w:b/>
          <w:sz w:val="20"/>
          <w:szCs w:val="20"/>
        </w:rPr>
        <w:lastRenderedPageBreak/>
        <w:t>Постановление Администрации Чаинского района от 26.07.2024 № 403</w:t>
      </w:r>
    </w:p>
    <w:p w:rsidR="00026107" w:rsidRPr="00026107" w:rsidRDefault="00026107" w:rsidP="00026107">
      <w:pPr>
        <w:ind w:right="-2"/>
        <w:jc w:val="center"/>
        <w:rPr>
          <w:b/>
          <w:color w:val="000000"/>
          <w:sz w:val="20"/>
          <w:szCs w:val="20"/>
        </w:rPr>
      </w:pPr>
      <w:r w:rsidRPr="00026107">
        <w:rPr>
          <w:b/>
          <w:color w:val="000000"/>
          <w:sz w:val="20"/>
          <w:szCs w:val="20"/>
        </w:rPr>
        <w:t xml:space="preserve">О признании утратившими силу </w:t>
      </w:r>
    </w:p>
    <w:p w:rsidR="00026107" w:rsidRPr="00026107" w:rsidRDefault="00026107" w:rsidP="00026107">
      <w:pPr>
        <w:ind w:right="-2"/>
        <w:jc w:val="center"/>
        <w:rPr>
          <w:b/>
          <w:sz w:val="20"/>
          <w:szCs w:val="20"/>
        </w:rPr>
      </w:pPr>
      <w:r w:rsidRPr="00026107">
        <w:rPr>
          <w:b/>
          <w:color w:val="000000"/>
          <w:sz w:val="20"/>
          <w:szCs w:val="20"/>
        </w:rPr>
        <w:t>правовых актов в сфере предоставления муниципальных услуг</w:t>
      </w:r>
    </w:p>
    <w:p w:rsidR="00026107" w:rsidRPr="00571E45" w:rsidRDefault="00026107" w:rsidP="00026107">
      <w:pPr>
        <w:pStyle w:val="31"/>
        <w:spacing w:after="0"/>
        <w:ind w:left="0" w:firstLine="900"/>
        <w:jc w:val="both"/>
        <w:rPr>
          <w:color w:val="000000"/>
          <w:sz w:val="20"/>
          <w:szCs w:val="20"/>
        </w:rPr>
      </w:pPr>
    </w:p>
    <w:p w:rsidR="00026107" w:rsidRPr="00571E45" w:rsidRDefault="00026107" w:rsidP="00026107">
      <w:pPr>
        <w:pStyle w:val="31"/>
        <w:spacing w:after="0"/>
        <w:ind w:firstLine="900"/>
        <w:jc w:val="both"/>
        <w:rPr>
          <w:color w:val="000000"/>
          <w:sz w:val="20"/>
          <w:szCs w:val="20"/>
        </w:rPr>
      </w:pPr>
    </w:p>
    <w:p w:rsidR="00026107" w:rsidRPr="00571E45" w:rsidRDefault="00026107" w:rsidP="00026107">
      <w:pPr>
        <w:pStyle w:val="31"/>
        <w:spacing w:after="0"/>
        <w:ind w:left="0" w:firstLine="900"/>
        <w:jc w:val="both"/>
        <w:rPr>
          <w:sz w:val="20"/>
          <w:szCs w:val="20"/>
        </w:rPr>
      </w:pPr>
      <w:r w:rsidRPr="00571E45">
        <w:rPr>
          <w:color w:val="000000"/>
          <w:sz w:val="20"/>
          <w:szCs w:val="20"/>
        </w:rPr>
        <w:t>По результатам проведенного мониторинга административных регламентов предоставления муниципальных услуг, оказываемых</w:t>
      </w:r>
      <w:r w:rsidRPr="00571E45">
        <w:rPr>
          <w:sz w:val="20"/>
          <w:szCs w:val="20"/>
        </w:rPr>
        <w:t xml:space="preserve"> органами местного самоуправления муниципального образования «Чаинский район Томской области» и подведомственными им муниципальными учреждениями,</w:t>
      </w:r>
    </w:p>
    <w:p w:rsidR="00026107" w:rsidRPr="00571E45" w:rsidRDefault="00026107" w:rsidP="00026107">
      <w:pPr>
        <w:pStyle w:val="31"/>
        <w:spacing w:after="0"/>
        <w:ind w:firstLine="900"/>
        <w:jc w:val="both"/>
        <w:rPr>
          <w:color w:val="000000"/>
          <w:sz w:val="20"/>
          <w:szCs w:val="20"/>
        </w:rPr>
      </w:pPr>
    </w:p>
    <w:p w:rsidR="00026107" w:rsidRPr="00571E45" w:rsidRDefault="00026107" w:rsidP="00026107">
      <w:pPr>
        <w:pStyle w:val="31"/>
        <w:spacing w:after="0"/>
        <w:ind w:left="0" w:firstLine="900"/>
        <w:jc w:val="both"/>
        <w:rPr>
          <w:sz w:val="20"/>
          <w:szCs w:val="20"/>
        </w:rPr>
      </w:pPr>
      <w:r w:rsidRPr="00571E45">
        <w:rPr>
          <w:sz w:val="20"/>
          <w:szCs w:val="20"/>
        </w:rPr>
        <w:t>ПОСТАНОВЛЯЮ:</w:t>
      </w:r>
    </w:p>
    <w:p w:rsidR="00026107" w:rsidRPr="00571E45" w:rsidRDefault="00026107" w:rsidP="00026107">
      <w:pPr>
        <w:pStyle w:val="31"/>
        <w:spacing w:after="0"/>
        <w:ind w:left="0" w:firstLine="900"/>
        <w:jc w:val="both"/>
        <w:rPr>
          <w:sz w:val="20"/>
          <w:szCs w:val="20"/>
        </w:rPr>
      </w:pPr>
    </w:p>
    <w:p w:rsidR="00026107" w:rsidRPr="00571E45" w:rsidRDefault="00026107" w:rsidP="00026107">
      <w:pPr>
        <w:pStyle w:val="31"/>
        <w:numPr>
          <w:ilvl w:val="0"/>
          <w:numId w:val="21"/>
        </w:numPr>
        <w:spacing w:after="0"/>
        <w:ind w:left="1069"/>
        <w:jc w:val="both"/>
        <w:rPr>
          <w:sz w:val="20"/>
          <w:szCs w:val="20"/>
        </w:rPr>
      </w:pPr>
      <w:r w:rsidRPr="00571E45">
        <w:rPr>
          <w:sz w:val="20"/>
          <w:szCs w:val="20"/>
        </w:rPr>
        <w:t>Признать утратившими силу постановления Главы Чаинского района:</w:t>
      </w:r>
    </w:p>
    <w:p w:rsidR="00026107" w:rsidRPr="00571E45" w:rsidRDefault="00026107" w:rsidP="00026107">
      <w:pPr>
        <w:ind w:right="-2" w:firstLine="709"/>
        <w:jc w:val="both"/>
        <w:rPr>
          <w:sz w:val="20"/>
          <w:szCs w:val="20"/>
        </w:rPr>
      </w:pPr>
      <w:r w:rsidRPr="00571E45">
        <w:rPr>
          <w:sz w:val="20"/>
          <w:szCs w:val="20"/>
        </w:rPr>
        <w:t>от 29.12.2008 № 753 «Об утверждении административных регламентов по предоставлению муниципальных услуг Администрации Чаинского района»;</w:t>
      </w:r>
    </w:p>
    <w:p w:rsidR="00026107" w:rsidRPr="00571E45" w:rsidRDefault="00026107" w:rsidP="00026107">
      <w:pPr>
        <w:shd w:val="clear" w:color="auto" w:fill="FFFFFF"/>
        <w:tabs>
          <w:tab w:val="left" w:pos="1080"/>
        </w:tabs>
        <w:suppressAutoHyphens/>
        <w:ind w:firstLine="709"/>
        <w:jc w:val="both"/>
        <w:rPr>
          <w:sz w:val="20"/>
          <w:szCs w:val="20"/>
        </w:rPr>
      </w:pPr>
      <w:r w:rsidRPr="00571E45">
        <w:rPr>
          <w:sz w:val="20"/>
          <w:szCs w:val="20"/>
        </w:rPr>
        <w:t>от 25.11.2010 № 845 «</w:t>
      </w:r>
      <w:r w:rsidRPr="00571E45">
        <w:rPr>
          <w:color w:val="000000"/>
          <w:sz w:val="20"/>
          <w:szCs w:val="20"/>
        </w:rPr>
        <w:t>Об утверждении а</w:t>
      </w:r>
      <w:r w:rsidRPr="00571E45">
        <w:rPr>
          <w:sz w:val="20"/>
          <w:szCs w:val="20"/>
        </w:rPr>
        <w:t xml:space="preserve">дминистративного регламента Администрации Чаинского района по предоставлению муниципальной услуги </w:t>
      </w:r>
      <w:r w:rsidRPr="00571E45">
        <w:rPr>
          <w:bCs/>
          <w:sz w:val="20"/>
          <w:szCs w:val="20"/>
        </w:rPr>
        <w:t>«</w:t>
      </w:r>
      <w:r w:rsidRPr="00571E45">
        <w:rPr>
          <w:sz w:val="20"/>
          <w:szCs w:val="20"/>
        </w:rPr>
        <w:t>Выдача копий архивных документов, подтверждающих право на владение землей»;</w:t>
      </w:r>
    </w:p>
    <w:p w:rsidR="00026107" w:rsidRPr="00571E45" w:rsidRDefault="00026107" w:rsidP="00026107">
      <w:pPr>
        <w:tabs>
          <w:tab w:val="left" w:pos="708"/>
          <w:tab w:val="left" w:pos="6804"/>
        </w:tabs>
        <w:ind w:firstLine="709"/>
        <w:jc w:val="both"/>
        <w:rPr>
          <w:sz w:val="20"/>
          <w:szCs w:val="20"/>
        </w:rPr>
      </w:pPr>
      <w:r w:rsidRPr="00571E45">
        <w:rPr>
          <w:sz w:val="20"/>
          <w:szCs w:val="20"/>
        </w:rPr>
        <w:t>от 25.11.2010 № 842 «Об утверждении административного регламента Администрации Чаинского района по предоставлению муниципальной услуги «По переводу жилого помещения в нежилое помещение и нежилого помещения в жилое помещение»;</w:t>
      </w:r>
    </w:p>
    <w:p w:rsidR="00026107" w:rsidRPr="00571E45" w:rsidRDefault="00026107" w:rsidP="00026107">
      <w:pPr>
        <w:tabs>
          <w:tab w:val="left" w:pos="708"/>
          <w:tab w:val="left" w:pos="6804"/>
        </w:tabs>
        <w:ind w:firstLine="709"/>
        <w:jc w:val="both"/>
        <w:rPr>
          <w:sz w:val="20"/>
          <w:szCs w:val="20"/>
        </w:rPr>
      </w:pPr>
      <w:r w:rsidRPr="00571E45">
        <w:rPr>
          <w:sz w:val="20"/>
          <w:szCs w:val="20"/>
        </w:rPr>
        <w:t>от 25.11.2010 № 844 «Об утверждении административного регламента Администрации Чаинского района по предоставлению муниципальной услуги «Прием заявлений и выдача документов о согласовании проектов границ земельных участков».</w:t>
      </w:r>
    </w:p>
    <w:p w:rsidR="00026107" w:rsidRPr="00571E45" w:rsidRDefault="00026107" w:rsidP="00026107">
      <w:pPr>
        <w:ind w:right="-25" w:firstLine="709"/>
        <w:jc w:val="both"/>
        <w:rPr>
          <w:sz w:val="20"/>
          <w:szCs w:val="20"/>
        </w:rPr>
      </w:pPr>
    </w:p>
    <w:p w:rsidR="00026107" w:rsidRPr="00571E45" w:rsidRDefault="00026107" w:rsidP="00026107">
      <w:pPr>
        <w:numPr>
          <w:ilvl w:val="0"/>
          <w:numId w:val="21"/>
        </w:numPr>
        <w:overflowPunct/>
        <w:autoSpaceDE/>
        <w:autoSpaceDN/>
        <w:adjustRightInd/>
        <w:ind w:left="1069"/>
        <w:jc w:val="both"/>
        <w:textAlignment w:val="auto"/>
        <w:rPr>
          <w:color w:val="000000"/>
          <w:sz w:val="20"/>
          <w:szCs w:val="20"/>
        </w:rPr>
      </w:pPr>
      <w:r w:rsidRPr="00571E45">
        <w:rPr>
          <w:sz w:val="20"/>
          <w:szCs w:val="20"/>
        </w:rPr>
        <w:t>Признать утратившими силу постановления Администрации Чаинского района:</w:t>
      </w:r>
    </w:p>
    <w:p w:rsidR="00026107" w:rsidRPr="00571E45" w:rsidRDefault="00026107" w:rsidP="00026107">
      <w:pPr>
        <w:ind w:right="-25" w:firstLine="709"/>
        <w:jc w:val="both"/>
        <w:rPr>
          <w:color w:val="000000"/>
          <w:sz w:val="20"/>
          <w:szCs w:val="20"/>
        </w:rPr>
      </w:pPr>
      <w:r w:rsidRPr="00571E45">
        <w:rPr>
          <w:sz w:val="20"/>
          <w:szCs w:val="20"/>
        </w:rPr>
        <w:t>от 26.06.2013 № 455 «О внесении изменений в постановление Главы Чаинского района от 29.12.2008 № 753 «</w:t>
      </w:r>
      <w:r w:rsidRPr="00571E45">
        <w:rPr>
          <w:color w:val="000000"/>
          <w:sz w:val="20"/>
          <w:szCs w:val="20"/>
        </w:rPr>
        <w:t>Об утверждении административных регламентов по предоставлению муниципальных услуг Администрации Чаинского района»;</w:t>
      </w:r>
    </w:p>
    <w:p w:rsidR="00026107" w:rsidRPr="00571E45" w:rsidRDefault="00026107" w:rsidP="00026107">
      <w:pPr>
        <w:pStyle w:val="WW-0"/>
        <w:widowControl w:val="0"/>
        <w:spacing w:after="0" w:line="240" w:lineRule="auto"/>
        <w:ind w:firstLine="709"/>
        <w:jc w:val="both"/>
        <w:rPr>
          <w:rFonts w:ascii="Times New Roman" w:eastAsia="PMingLiU" w:hAnsi="Times New Roman" w:cs="Times New Roman"/>
          <w:sz w:val="20"/>
          <w:szCs w:val="20"/>
        </w:rPr>
      </w:pPr>
      <w:r w:rsidRPr="00571E45">
        <w:rPr>
          <w:rFonts w:ascii="Times New Roman" w:hAnsi="Times New Roman" w:cs="Times New Roman"/>
          <w:sz w:val="20"/>
          <w:szCs w:val="20"/>
        </w:rPr>
        <w:t xml:space="preserve">от 24.06.2016 № 242 «Об утверждении административного регламента Администрации Чаинского района по предоставлению муниципальной услуги </w:t>
      </w:r>
      <w:r w:rsidRPr="00571E45">
        <w:rPr>
          <w:rFonts w:ascii="Times New Roman" w:eastAsia="PMingLiU" w:hAnsi="Times New Roman" w:cs="Times New Roman"/>
          <w:bCs/>
          <w:sz w:val="20"/>
          <w:szCs w:val="20"/>
        </w:rPr>
        <w:t>«</w:t>
      </w:r>
      <w:r w:rsidRPr="00571E45">
        <w:rPr>
          <w:rFonts w:ascii="Times New Roman" w:eastAsia="PMingLiU" w:hAnsi="Times New Roman" w:cs="Times New Roman"/>
          <w:sz w:val="20"/>
          <w:szCs w:val="20"/>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026107" w:rsidRPr="00571E45" w:rsidRDefault="00026107" w:rsidP="00026107">
      <w:pPr>
        <w:widowControl w:val="0"/>
        <w:suppressAutoHyphens/>
        <w:ind w:firstLine="709"/>
        <w:jc w:val="both"/>
        <w:rPr>
          <w:kern w:val="2"/>
          <w:sz w:val="20"/>
          <w:szCs w:val="20"/>
        </w:rPr>
      </w:pPr>
      <w:r w:rsidRPr="00571E45">
        <w:rPr>
          <w:kern w:val="2"/>
          <w:sz w:val="20"/>
          <w:szCs w:val="20"/>
        </w:rPr>
        <w:t>от 29.12.2016 № 534 «Об утверждении административного регламента администрации Чаинского района по предоставлению муниципальной услуги «</w:t>
      </w:r>
      <w:r w:rsidRPr="00571E45">
        <w:rPr>
          <w:color w:val="000000"/>
          <w:kern w:val="2"/>
          <w:sz w:val="20"/>
          <w:szCs w:val="20"/>
        </w:rPr>
        <w:t>Выдача копий архивных документов, подтверждающих право на владение землёй</w:t>
      </w:r>
      <w:r w:rsidRPr="00571E45">
        <w:rPr>
          <w:kern w:val="2"/>
          <w:sz w:val="20"/>
          <w:szCs w:val="20"/>
        </w:rPr>
        <w:t>»;</w:t>
      </w:r>
    </w:p>
    <w:p w:rsidR="00026107" w:rsidRPr="00571E45" w:rsidRDefault="00026107" w:rsidP="00026107">
      <w:pPr>
        <w:ind w:right="-2" w:firstLine="709"/>
        <w:jc w:val="both"/>
        <w:rPr>
          <w:b/>
          <w:bCs/>
          <w:sz w:val="20"/>
          <w:szCs w:val="20"/>
        </w:rPr>
      </w:pPr>
      <w:r w:rsidRPr="00571E45">
        <w:rPr>
          <w:sz w:val="20"/>
          <w:szCs w:val="20"/>
        </w:rPr>
        <w:t xml:space="preserve">от 30.12.2016 № 536 «Об утверждении административного регламента Администрации Чаинского района по предоставлению муниципальной услуги </w:t>
      </w:r>
      <w:r w:rsidRPr="00571E45">
        <w:rPr>
          <w:b/>
          <w:bCs/>
          <w:sz w:val="20"/>
          <w:szCs w:val="20"/>
        </w:rPr>
        <w:t>«</w:t>
      </w:r>
      <w:r w:rsidRPr="00571E45">
        <w:rPr>
          <w:sz w:val="20"/>
          <w:szCs w:val="20"/>
        </w:rPr>
        <w:t>Предоставление земельных участков из земель сельскохозяйственного назначения, находящихся в муниципальной собственности, а также государственная собственность на которые не разграничена, для создания фермерского хозяйства и осуществления его деятельности</w:t>
      </w:r>
      <w:r w:rsidRPr="00571E45">
        <w:rPr>
          <w:b/>
          <w:bCs/>
          <w:sz w:val="20"/>
          <w:szCs w:val="20"/>
        </w:rPr>
        <w:t>»;</w:t>
      </w:r>
    </w:p>
    <w:p w:rsidR="00026107" w:rsidRPr="00571E45" w:rsidRDefault="00026107" w:rsidP="00026107">
      <w:pPr>
        <w:ind w:right="-2" w:firstLine="709"/>
        <w:jc w:val="both"/>
        <w:rPr>
          <w:rFonts w:eastAsia="PMingLiU"/>
          <w:sz w:val="20"/>
          <w:szCs w:val="20"/>
        </w:rPr>
      </w:pPr>
      <w:r w:rsidRPr="00571E45">
        <w:rPr>
          <w:sz w:val="20"/>
          <w:szCs w:val="20"/>
        </w:rPr>
        <w:t>от 30.12.2016 № 535 «Об утверждении административного регламента Администрации Чаинского района по предоставлению муниципальной услуги</w:t>
      </w:r>
      <w:r w:rsidRPr="00571E45">
        <w:rPr>
          <w:rFonts w:eastAsia="PMingLiU"/>
          <w:sz w:val="20"/>
          <w:szCs w:val="20"/>
        </w:rPr>
        <w:t xml:space="preserve"> </w:t>
      </w:r>
      <w:r w:rsidRPr="00571E45">
        <w:rPr>
          <w:rFonts w:eastAsia="PMingLiU"/>
          <w:b/>
          <w:bCs/>
          <w:sz w:val="20"/>
          <w:szCs w:val="20"/>
        </w:rPr>
        <w:t>«</w:t>
      </w:r>
      <w:r w:rsidRPr="00571E45">
        <w:rPr>
          <w:rFonts w:eastAsia="PMingLiU"/>
          <w:sz w:val="20"/>
          <w:szCs w:val="20"/>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p>
    <w:p w:rsidR="00026107" w:rsidRPr="00571E45" w:rsidRDefault="00026107" w:rsidP="00026107">
      <w:pPr>
        <w:suppressAutoHyphens/>
        <w:ind w:right="-2" w:firstLine="709"/>
        <w:jc w:val="both"/>
        <w:rPr>
          <w:sz w:val="20"/>
          <w:szCs w:val="20"/>
        </w:rPr>
      </w:pPr>
      <w:r w:rsidRPr="00571E45">
        <w:rPr>
          <w:sz w:val="20"/>
          <w:szCs w:val="20"/>
        </w:rPr>
        <w:t>от 24.10.2011 № 220 «</w:t>
      </w:r>
      <w:r w:rsidRPr="00571E45">
        <w:rPr>
          <w:color w:val="000000"/>
          <w:sz w:val="20"/>
          <w:szCs w:val="20"/>
        </w:rPr>
        <w:t>Об утверждении а</w:t>
      </w:r>
      <w:r w:rsidRPr="00571E45">
        <w:rPr>
          <w:sz w:val="20"/>
          <w:szCs w:val="20"/>
        </w:rPr>
        <w:t>дминистративного регламента Администрации Чаинского района по предоставлению муниципальной услуги «Прием документов и выдача разрешения на строительство, реконструкцию объектов капитального строительства, а также на ввод объектов в эксплуатацию»;</w:t>
      </w:r>
    </w:p>
    <w:p w:rsidR="00026107" w:rsidRPr="00571E45" w:rsidRDefault="00026107" w:rsidP="00026107">
      <w:pPr>
        <w:tabs>
          <w:tab w:val="left" w:pos="708"/>
          <w:tab w:val="left" w:pos="6804"/>
        </w:tabs>
        <w:ind w:firstLine="709"/>
        <w:jc w:val="both"/>
        <w:rPr>
          <w:sz w:val="20"/>
          <w:szCs w:val="20"/>
        </w:rPr>
      </w:pPr>
      <w:r w:rsidRPr="00571E45">
        <w:rPr>
          <w:sz w:val="20"/>
          <w:szCs w:val="20"/>
        </w:rPr>
        <w:t>от 07.06.2013 № 407а «О внесении изменений в постановления Главы Чаинского района от 25.11.2010 года №№ 842-845, 847 и постановления Администрации Чаинского района от 26.09.2011 № 137 и от 24.10.2011 № 220 об административных регламентах»;</w:t>
      </w:r>
    </w:p>
    <w:p w:rsidR="00026107" w:rsidRPr="00571E45" w:rsidRDefault="00026107" w:rsidP="00026107">
      <w:pPr>
        <w:tabs>
          <w:tab w:val="left" w:pos="708"/>
          <w:tab w:val="left" w:pos="6804"/>
        </w:tabs>
        <w:ind w:firstLine="709"/>
        <w:jc w:val="both"/>
        <w:rPr>
          <w:sz w:val="20"/>
          <w:szCs w:val="20"/>
        </w:rPr>
      </w:pPr>
      <w:r w:rsidRPr="00571E45">
        <w:rPr>
          <w:sz w:val="20"/>
          <w:szCs w:val="20"/>
        </w:rPr>
        <w:t>от 29.04.2014 № 313</w:t>
      </w:r>
      <w:r w:rsidRPr="00571E45">
        <w:rPr>
          <w:color w:val="000000"/>
          <w:sz w:val="20"/>
          <w:szCs w:val="20"/>
        </w:rPr>
        <w:t xml:space="preserve"> О внесении изменений в постановление Администрации Чаинского района от 24.10.2011 № 220 «Об утверждении а</w:t>
      </w:r>
      <w:r w:rsidRPr="00571E45">
        <w:rPr>
          <w:sz w:val="20"/>
          <w:szCs w:val="20"/>
        </w:rPr>
        <w:t xml:space="preserve">дминистративного регламента Администрации Чаинского района по предоставлению муниципальной услуги «Прием документов и выдача разрешения на строительство, реконструкцию, капитальный ремонт объектов капитального строительства, а также на ввод объектов в эксплуатацию»; </w:t>
      </w:r>
    </w:p>
    <w:p w:rsidR="00026107" w:rsidRPr="00571E45" w:rsidRDefault="00026107" w:rsidP="00026107">
      <w:pPr>
        <w:ind w:right="-2" w:firstLine="709"/>
        <w:jc w:val="both"/>
        <w:rPr>
          <w:sz w:val="20"/>
          <w:szCs w:val="20"/>
        </w:rPr>
      </w:pPr>
      <w:r w:rsidRPr="00571E45">
        <w:rPr>
          <w:sz w:val="20"/>
          <w:szCs w:val="20"/>
        </w:rPr>
        <w:t>от 19.06.2012 № 381</w:t>
      </w:r>
      <w:r w:rsidRPr="00571E45">
        <w:rPr>
          <w:color w:val="000000"/>
          <w:sz w:val="20"/>
          <w:szCs w:val="20"/>
        </w:rPr>
        <w:t xml:space="preserve"> «Об утверждении а</w:t>
      </w:r>
      <w:r w:rsidRPr="00571E45">
        <w:rPr>
          <w:sz w:val="20"/>
          <w:szCs w:val="20"/>
        </w:rPr>
        <w:t>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w:t>
      </w:r>
    </w:p>
    <w:p w:rsidR="00026107" w:rsidRPr="00571E45" w:rsidRDefault="00026107" w:rsidP="00026107">
      <w:pPr>
        <w:ind w:right="-2" w:firstLine="709"/>
        <w:jc w:val="both"/>
        <w:rPr>
          <w:sz w:val="20"/>
          <w:szCs w:val="20"/>
        </w:rPr>
      </w:pPr>
      <w:r w:rsidRPr="00571E45">
        <w:rPr>
          <w:sz w:val="20"/>
          <w:szCs w:val="20"/>
        </w:rPr>
        <w:t xml:space="preserve">от 07.11.2014 № 656 «Об утверждении административного регламента Администрации Чаинского района по предоставлению муниципальной услуги «Прием заявлений и принятие решений о предоставлении </w:t>
      </w:r>
      <w:r w:rsidRPr="00571E45">
        <w:rPr>
          <w:sz w:val="20"/>
          <w:szCs w:val="20"/>
        </w:rPr>
        <w:lastRenderedPageBreak/>
        <w:t>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026107" w:rsidRPr="00571E45" w:rsidRDefault="00026107" w:rsidP="00026107">
      <w:pPr>
        <w:tabs>
          <w:tab w:val="left" w:pos="708"/>
          <w:tab w:val="left" w:pos="6804"/>
        </w:tabs>
        <w:ind w:firstLine="709"/>
        <w:jc w:val="both"/>
        <w:rPr>
          <w:sz w:val="20"/>
          <w:szCs w:val="20"/>
        </w:rPr>
      </w:pPr>
      <w:r w:rsidRPr="00571E45">
        <w:rPr>
          <w:sz w:val="20"/>
          <w:szCs w:val="20"/>
        </w:rPr>
        <w:t>от 08.11.2017 № 404 «</w:t>
      </w:r>
      <w:r w:rsidRPr="00571E45">
        <w:rPr>
          <w:color w:val="000000"/>
          <w:sz w:val="20"/>
          <w:szCs w:val="20"/>
        </w:rPr>
        <w:t>Об утверждении а</w:t>
      </w:r>
      <w:r w:rsidRPr="00571E45">
        <w:rPr>
          <w:sz w:val="20"/>
          <w:szCs w:val="20"/>
        </w:rPr>
        <w:t>дминистративного регламента Администрации Чаинского района по предоставлению муниципальной услуги «Предоставление муниципальной услуги по предоставлению информации из Реестра муниципального имущества муниципального образования «Чаинский район»;</w:t>
      </w:r>
    </w:p>
    <w:p w:rsidR="00026107" w:rsidRPr="00026107" w:rsidRDefault="00026107" w:rsidP="00026107">
      <w:pPr>
        <w:pStyle w:val="2"/>
        <w:spacing w:before="0"/>
        <w:ind w:right="-2" w:firstLine="709"/>
        <w:jc w:val="both"/>
        <w:rPr>
          <w:rFonts w:ascii="Times New Roman" w:hAnsi="Times New Roman"/>
          <w:b w:val="0"/>
          <w:bCs w:val="0"/>
          <w:i/>
          <w:iCs/>
          <w:color w:val="auto"/>
          <w:sz w:val="20"/>
          <w:szCs w:val="20"/>
        </w:rPr>
      </w:pPr>
      <w:r w:rsidRPr="00026107">
        <w:rPr>
          <w:rFonts w:ascii="Times New Roman" w:hAnsi="Times New Roman"/>
          <w:b w:val="0"/>
          <w:i/>
          <w:color w:val="auto"/>
          <w:sz w:val="20"/>
          <w:szCs w:val="20"/>
        </w:rPr>
        <w:t>от 11.02.2019 № 47</w:t>
      </w:r>
      <w:r w:rsidRPr="00026107">
        <w:rPr>
          <w:rFonts w:ascii="Times New Roman" w:hAnsi="Times New Roman"/>
          <w:b w:val="0"/>
          <w:bCs w:val="0"/>
          <w:i/>
          <w:iCs/>
          <w:color w:val="auto"/>
          <w:sz w:val="20"/>
          <w:szCs w:val="20"/>
        </w:rPr>
        <w:t xml:space="preserve"> «О внесении изменений в постановление Администрации Чаинского района от 08.11.2017 № 404 «Об утверждении административного регламента Администрации Чаинского района по предоставлению муниципальной услуги «Предоставление муниципальной услуги по предоставлению информации из Реестра муниципального имущества муниципального образования «Чаинский район»;</w:t>
      </w:r>
    </w:p>
    <w:p w:rsidR="00026107" w:rsidRPr="00571E45" w:rsidRDefault="00026107" w:rsidP="00026107">
      <w:pPr>
        <w:ind w:right="-1" w:firstLine="709"/>
        <w:jc w:val="both"/>
        <w:rPr>
          <w:sz w:val="20"/>
          <w:szCs w:val="20"/>
        </w:rPr>
      </w:pPr>
      <w:r w:rsidRPr="00026107">
        <w:rPr>
          <w:kern w:val="2"/>
          <w:sz w:val="20"/>
          <w:szCs w:val="20"/>
        </w:rPr>
        <w:t>от 17.08.2017 № 289 «</w:t>
      </w:r>
      <w:r w:rsidRPr="00026107">
        <w:rPr>
          <w:sz w:val="20"/>
          <w:szCs w:val="20"/>
        </w:rPr>
        <w:t>Об утверждении административного регламента Администрации</w:t>
      </w:r>
      <w:r w:rsidRPr="00571E45">
        <w:rPr>
          <w:sz w:val="20"/>
          <w:szCs w:val="20"/>
        </w:rPr>
        <w:t xml:space="preserve"> Чаинского района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«Чаинский район» транспортных средств, осуществляющих перевозки тяжеловесных и (или) крупногабаритных грузов»;</w:t>
      </w:r>
    </w:p>
    <w:p w:rsidR="00026107" w:rsidRPr="00571E45" w:rsidRDefault="00026107" w:rsidP="00026107">
      <w:pPr>
        <w:widowControl w:val="0"/>
        <w:suppressAutoHyphens/>
        <w:ind w:firstLine="709"/>
        <w:jc w:val="both"/>
        <w:rPr>
          <w:sz w:val="20"/>
          <w:szCs w:val="20"/>
        </w:rPr>
      </w:pPr>
      <w:r w:rsidRPr="00571E45">
        <w:rPr>
          <w:kern w:val="2"/>
          <w:sz w:val="20"/>
          <w:szCs w:val="20"/>
        </w:rPr>
        <w:t>от 16.10.2017 № 367 «</w:t>
      </w:r>
      <w:r w:rsidRPr="00571E45">
        <w:rPr>
          <w:sz w:val="20"/>
          <w:szCs w:val="20"/>
        </w:rPr>
        <w:t>О внесении изменений в постановление Администрации Чаинского района от 17.08.2017 № 289 «</w:t>
      </w:r>
      <w:r w:rsidRPr="00571E45">
        <w:rPr>
          <w:color w:val="000000"/>
          <w:sz w:val="20"/>
          <w:szCs w:val="20"/>
        </w:rPr>
        <w:t>Об утверждении а</w:t>
      </w:r>
      <w:r w:rsidRPr="00571E45">
        <w:rPr>
          <w:sz w:val="20"/>
          <w:szCs w:val="20"/>
        </w:rPr>
        <w:t>дминистративного регламента Администрации Чаинского района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«Чаинский район» транспортных средств, осуществляющих перевозки тяжеловесных и (или) крупногабаритных грузов»;</w:t>
      </w:r>
    </w:p>
    <w:p w:rsidR="00026107" w:rsidRPr="00571E45" w:rsidRDefault="00026107" w:rsidP="00026107">
      <w:pPr>
        <w:widowControl w:val="0"/>
        <w:suppressAutoHyphens/>
        <w:ind w:firstLine="709"/>
        <w:jc w:val="both"/>
        <w:rPr>
          <w:kern w:val="2"/>
          <w:sz w:val="20"/>
          <w:szCs w:val="20"/>
        </w:rPr>
      </w:pPr>
      <w:r w:rsidRPr="00571E45">
        <w:rPr>
          <w:sz w:val="20"/>
          <w:szCs w:val="20"/>
        </w:rPr>
        <w:t>от 24.01.2018 № 37 «Об утверждении административного регламента администрации Чаинского района по предоставлению муниципальной услуги «Прием заявления и выдача документов об утверждении схемы расположения земельного участка на кадастровом плане (карте) территории».</w:t>
      </w:r>
    </w:p>
    <w:p w:rsidR="00026107" w:rsidRPr="00571E45" w:rsidRDefault="00026107" w:rsidP="00026107">
      <w:pPr>
        <w:tabs>
          <w:tab w:val="left" w:pos="708"/>
          <w:tab w:val="left" w:pos="6804"/>
        </w:tabs>
        <w:ind w:firstLine="709"/>
        <w:jc w:val="both"/>
        <w:rPr>
          <w:sz w:val="20"/>
          <w:szCs w:val="20"/>
        </w:rPr>
      </w:pPr>
      <w:r w:rsidRPr="00571E45">
        <w:rPr>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Администрации Чаинского района в информационно-телекоммуникационной сети Интернет (</w:t>
      </w:r>
      <w:r w:rsidRPr="00571E45">
        <w:rPr>
          <w:sz w:val="20"/>
          <w:szCs w:val="20"/>
          <w:lang w:val="en-US"/>
        </w:rPr>
        <w:t>http</w:t>
      </w:r>
      <w:r w:rsidRPr="00571E45">
        <w:rPr>
          <w:sz w:val="20"/>
          <w:szCs w:val="20"/>
        </w:rPr>
        <w:t>://</w:t>
      </w:r>
      <w:r w:rsidRPr="00571E45">
        <w:rPr>
          <w:sz w:val="20"/>
          <w:szCs w:val="20"/>
          <w:lang w:val="en-US"/>
        </w:rPr>
        <w:t>chainsk</w:t>
      </w:r>
      <w:r w:rsidRPr="00571E45">
        <w:rPr>
          <w:sz w:val="20"/>
          <w:szCs w:val="20"/>
        </w:rPr>
        <w:t>.</w:t>
      </w:r>
      <w:r w:rsidRPr="00571E45">
        <w:rPr>
          <w:sz w:val="20"/>
          <w:szCs w:val="20"/>
          <w:lang w:val="en-US"/>
        </w:rPr>
        <w:t>tom</w:t>
      </w:r>
      <w:r w:rsidRPr="00571E45">
        <w:rPr>
          <w:sz w:val="20"/>
          <w:szCs w:val="20"/>
        </w:rPr>
        <w:t>.</w:t>
      </w:r>
      <w:r w:rsidRPr="00571E45">
        <w:rPr>
          <w:sz w:val="20"/>
          <w:szCs w:val="20"/>
          <w:lang w:val="en-US"/>
        </w:rPr>
        <w:t>ru</w:t>
      </w:r>
      <w:r w:rsidRPr="00571E45">
        <w:rPr>
          <w:sz w:val="20"/>
          <w:szCs w:val="20"/>
        </w:rPr>
        <w:t>/).</w:t>
      </w:r>
    </w:p>
    <w:p w:rsidR="00026107" w:rsidRPr="00571E45" w:rsidRDefault="00026107" w:rsidP="00026107">
      <w:pPr>
        <w:tabs>
          <w:tab w:val="left" w:pos="708"/>
          <w:tab w:val="left" w:pos="6804"/>
        </w:tabs>
        <w:ind w:firstLine="709"/>
        <w:jc w:val="both"/>
        <w:rPr>
          <w:sz w:val="20"/>
          <w:szCs w:val="20"/>
        </w:rPr>
      </w:pPr>
      <w:r w:rsidRPr="00571E45">
        <w:rPr>
          <w:sz w:val="20"/>
          <w:szCs w:val="20"/>
        </w:rPr>
        <w:t>3. Постановление вступает в силу после его официального опубликования.</w:t>
      </w:r>
    </w:p>
    <w:p w:rsidR="00026107" w:rsidRPr="00571E45" w:rsidRDefault="00026107" w:rsidP="00026107">
      <w:pPr>
        <w:pStyle w:val="31"/>
        <w:spacing w:after="0"/>
        <w:ind w:left="0" w:firstLine="709"/>
        <w:jc w:val="both"/>
        <w:rPr>
          <w:color w:val="000000"/>
          <w:sz w:val="20"/>
          <w:szCs w:val="20"/>
        </w:rPr>
      </w:pPr>
      <w:r w:rsidRPr="00571E45">
        <w:rPr>
          <w:color w:val="000000"/>
          <w:sz w:val="20"/>
          <w:szCs w:val="20"/>
        </w:rPr>
        <w:t>4. Контроль за исполнением постановления возложить на заместителя Главы Чаинского района по управлению делами О.В. Кольцову.</w:t>
      </w:r>
    </w:p>
    <w:p w:rsidR="00026107" w:rsidRPr="00571E45" w:rsidRDefault="00026107" w:rsidP="00026107">
      <w:pPr>
        <w:pStyle w:val="31"/>
        <w:spacing w:after="0"/>
        <w:ind w:left="0" w:firstLine="709"/>
        <w:jc w:val="both"/>
        <w:rPr>
          <w:color w:val="000000"/>
          <w:sz w:val="20"/>
          <w:szCs w:val="20"/>
        </w:rPr>
      </w:pPr>
    </w:p>
    <w:p w:rsidR="00026107" w:rsidRDefault="00026107" w:rsidP="00026107">
      <w:pPr>
        <w:jc w:val="both"/>
        <w:rPr>
          <w:color w:val="000000"/>
          <w:sz w:val="20"/>
          <w:szCs w:val="20"/>
        </w:rPr>
      </w:pPr>
      <w:r w:rsidRPr="00571E45">
        <w:rPr>
          <w:color w:val="000000"/>
          <w:sz w:val="20"/>
          <w:szCs w:val="20"/>
        </w:rPr>
        <w:t>Глава  района</w:t>
      </w:r>
      <w:r w:rsidRPr="00571E45">
        <w:rPr>
          <w:color w:val="000000"/>
          <w:sz w:val="20"/>
          <w:szCs w:val="20"/>
        </w:rPr>
        <w:tab/>
      </w:r>
      <w:r w:rsidRPr="00571E45">
        <w:rPr>
          <w:color w:val="000000"/>
          <w:sz w:val="20"/>
          <w:szCs w:val="20"/>
        </w:rPr>
        <w:tab/>
      </w:r>
      <w:r w:rsidRPr="00571E45">
        <w:rPr>
          <w:color w:val="000000"/>
          <w:sz w:val="20"/>
          <w:szCs w:val="20"/>
        </w:rPr>
        <w:tab/>
      </w:r>
      <w:r w:rsidRPr="00571E45">
        <w:rPr>
          <w:color w:val="000000"/>
          <w:sz w:val="20"/>
          <w:szCs w:val="20"/>
        </w:rPr>
        <w:tab/>
      </w:r>
      <w:r w:rsidRPr="00571E45">
        <w:rPr>
          <w:color w:val="000000"/>
          <w:sz w:val="20"/>
          <w:szCs w:val="20"/>
        </w:rPr>
        <w:tab/>
      </w:r>
      <w:r w:rsidRPr="00571E45">
        <w:rPr>
          <w:color w:val="000000"/>
          <w:sz w:val="20"/>
          <w:szCs w:val="20"/>
        </w:rPr>
        <w:tab/>
        <w:t xml:space="preserve">                                                     А.А. Костарев</w:t>
      </w:r>
    </w:p>
    <w:p w:rsidR="00026107" w:rsidRDefault="00026107" w:rsidP="00026107">
      <w:pPr>
        <w:jc w:val="both"/>
        <w:rPr>
          <w:color w:val="000000"/>
          <w:sz w:val="20"/>
          <w:szCs w:val="20"/>
        </w:rPr>
      </w:pPr>
    </w:p>
    <w:p w:rsidR="00026107" w:rsidRDefault="00026107" w:rsidP="00026107">
      <w:pPr>
        <w:jc w:val="both"/>
        <w:rPr>
          <w:color w:val="000000"/>
          <w:sz w:val="20"/>
          <w:szCs w:val="20"/>
        </w:rPr>
      </w:pPr>
    </w:p>
    <w:p w:rsidR="00026107" w:rsidRPr="00571E45" w:rsidRDefault="00026107" w:rsidP="00026107">
      <w:pPr>
        <w:jc w:val="both"/>
        <w:rPr>
          <w:color w:val="000000"/>
          <w:sz w:val="20"/>
          <w:szCs w:val="20"/>
        </w:rPr>
      </w:pPr>
    </w:p>
    <w:p w:rsidR="00026107" w:rsidRPr="00026107" w:rsidRDefault="00026107" w:rsidP="00026107">
      <w:pPr>
        <w:jc w:val="center"/>
        <w:rPr>
          <w:b/>
          <w:sz w:val="20"/>
          <w:szCs w:val="20"/>
        </w:rPr>
      </w:pPr>
      <w:r w:rsidRPr="00026107">
        <w:rPr>
          <w:b/>
          <w:sz w:val="20"/>
          <w:szCs w:val="20"/>
        </w:rPr>
        <w:t>Постановление Администрации Чаинского района от 30.07.2024 № 406</w:t>
      </w:r>
    </w:p>
    <w:tbl>
      <w:tblPr>
        <w:tblW w:w="9468" w:type="dxa"/>
        <w:tblLook w:val="01E0" w:firstRow="1" w:lastRow="1" w:firstColumn="1" w:lastColumn="1" w:noHBand="0" w:noVBand="0"/>
      </w:tblPr>
      <w:tblGrid>
        <w:gridCol w:w="9468"/>
      </w:tblGrid>
      <w:tr w:rsidR="00026107" w:rsidRPr="00026107" w:rsidTr="00E7211F">
        <w:tc>
          <w:tcPr>
            <w:tcW w:w="9468" w:type="dxa"/>
          </w:tcPr>
          <w:p w:rsidR="00026107" w:rsidRPr="00026107" w:rsidRDefault="00026107" w:rsidP="00E7211F">
            <w:pPr>
              <w:jc w:val="center"/>
              <w:rPr>
                <w:b/>
                <w:sz w:val="20"/>
                <w:szCs w:val="20"/>
              </w:rPr>
            </w:pPr>
            <w:r w:rsidRPr="00026107">
              <w:rPr>
                <w:b/>
                <w:sz w:val="20"/>
                <w:szCs w:val="20"/>
              </w:rPr>
              <w:t>О внесении изменений в постановление Администрации Чаинского района</w:t>
            </w:r>
          </w:p>
          <w:p w:rsidR="00026107" w:rsidRPr="00026107" w:rsidRDefault="00026107" w:rsidP="00E7211F">
            <w:pPr>
              <w:jc w:val="center"/>
              <w:rPr>
                <w:b/>
                <w:sz w:val="20"/>
                <w:szCs w:val="20"/>
              </w:rPr>
            </w:pPr>
            <w:r w:rsidRPr="00026107">
              <w:rPr>
                <w:b/>
                <w:sz w:val="20"/>
                <w:szCs w:val="20"/>
              </w:rPr>
              <w:t xml:space="preserve"> от 21.05.2024  № 258 «О подготовке муниципальных образовательных учреждений к 2024-2025 учебному году</w:t>
            </w:r>
            <w:r w:rsidRPr="00026107">
              <w:rPr>
                <w:rFonts w:eastAsia="Calibri"/>
                <w:b/>
                <w:sz w:val="20"/>
                <w:szCs w:val="20"/>
              </w:rPr>
              <w:t>»</w:t>
            </w:r>
          </w:p>
        </w:tc>
      </w:tr>
    </w:tbl>
    <w:p w:rsidR="00026107" w:rsidRPr="008D475F" w:rsidRDefault="00026107" w:rsidP="00026107">
      <w:pPr>
        <w:rPr>
          <w:sz w:val="20"/>
          <w:szCs w:val="20"/>
        </w:rPr>
      </w:pPr>
    </w:p>
    <w:p w:rsidR="00026107" w:rsidRPr="008D475F" w:rsidRDefault="00026107" w:rsidP="00026107">
      <w:pPr>
        <w:rPr>
          <w:sz w:val="20"/>
          <w:szCs w:val="20"/>
        </w:rPr>
      </w:pPr>
      <w:r w:rsidRPr="008D475F">
        <w:rPr>
          <w:sz w:val="20"/>
          <w:szCs w:val="20"/>
        </w:rPr>
        <w:t xml:space="preserve">           В связи с кадровыми изменениями и производственной необходимостью, руководствуясь ст. 49 Устава муниципального образования «Чаинский район Томской области»,</w:t>
      </w:r>
    </w:p>
    <w:p w:rsidR="00026107" w:rsidRPr="008D475F" w:rsidRDefault="00026107" w:rsidP="00026107">
      <w:pPr>
        <w:rPr>
          <w:sz w:val="20"/>
          <w:szCs w:val="20"/>
        </w:rPr>
      </w:pPr>
    </w:p>
    <w:p w:rsidR="00026107" w:rsidRPr="008D475F" w:rsidRDefault="00026107" w:rsidP="00026107">
      <w:pPr>
        <w:rPr>
          <w:sz w:val="20"/>
          <w:szCs w:val="20"/>
        </w:rPr>
      </w:pPr>
      <w:r w:rsidRPr="008D475F">
        <w:rPr>
          <w:sz w:val="20"/>
          <w:szCs w:val="20"/>
        </w:rPr>
        <w:t>ПОСТАНОВЛЯЮ:</w:t>
      </w:r>
    </w:p>
    <w:p w:rsidR="00026107" w:rsidRPr="008D475F" w:rsidRDefault="00026107" w:rsidP="00026107">
      <w:pPr>
        <w:rPr>
          <w:sz w:val="20"/>
          <w:szCs w:val="20"/>
        </w:rPr>
      </w:pPr>
    </w:p>
    <w:p w:rsidR="00026107" w:rsidRPr="008D475F" w:rsidRDefault="00026107" w:rsidP="00026107">
      <w:pPr>
        <w:tabs>
          <w:tab w:val="left" w:pos="180"/>
          <w:tab w:val="left" w:pos="720"/>
        </w:tabs>
        <w:rPr>
          <w:sz w:val="20"/>
          <w:szCs w:val="20"/>
        </w:rPr>
      </w:pPr>
      <w:r w:rsidRPr="008D475F">
        <w:rPr>
          <w:sz w:val="20"/>
          <w:szCs w:val="20"/>
        </w:rPr>
        <w:t xml:space="preserve">          1. Внести в постановление Администрации Чаинского района от 21.05.2024 № 258 «О подготовке муниципальных образовательных учреждений к 2024-2025 учебному году» следующие изменения:</w:t>
      </w:r>
    </w:p>
    <w:p w:rsidR="00026107" w:rsidRPr="008D475F" w:rsidRDefault="00026107" w:rsidP="00026107">
      <w:pPr>
        <w:tabs>
          <w:tab w:val="left" w:pos="180"/>
          <w:tab w:val="left" w:pos="720"/>
        </w:tabs>
        <w:rPr>
          <w:sz w:val="20"/>
          <w:szCs w:val="20"/>
        </w:rPr>
      </w:pPr>
      <w:r w:rsidRPr="008D475F">
        <w:rPr>
          <w:sz w:val="20"/>
          <w:szCs w:val="20"/>
        </w:rPr>
        <w:t xml:space="preserve">           1.1.  Приложение № 2 и  № 3  изложить в следующей редакции согласно приложению к настоящему постановлению.</w:t>
      </w:r>
    </w:p>
    <w:p w:rsidR="00026107" w:rsidRPr="008D475F" w:rsidRDefault="00026107" w:rsidP="00026107">
      <w:pPr>
        <w:ind w:firstLine="709"/>
        <w:rPr>
          <w:sz w:val="20"/>
          <w:szCs w:val="20"/>
        </w:rPr>
      </w:pPr>
      <w:r w:rsidRPr="008D475F">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69" w:history="1">
        <w:r w:rsidRPr="008D475F">
          <w:rPr>
            <w:color w:val="0000FF"/>
            <w:sz w:val="20"/>
            <w:szCs w:val="20"/>
            <w:u w:val="single"/>
            <w:lang w:val="en-US"/>
          </w:rPr>
          <w:t>http</w:t>
        </w:r>
        <w:r w:rsidRPr="008D475F">
          <w:rPr>
            <w:color w:val="0000FF"/>
            <w:sz w:val="20"/>
            <w:szCs w:val="20"/>
            <w:u w:val="single"/>
          </w:rPr>
          <w:t>://</w:t>
        </w:r>
        <w:r w:rsidRPr="008D475F">
          <w:rPr>
            <w:color w:val="0000FF"/>
            <w:sz w:val="20"/>
            <w:szCs w:val="20"/>
            <w:u w:val="single"/>
            <w:lang w:val="en-US"/>
          </w:rPr>
          <w:t>chainsk</w:t>
        </w:r>
        <w:r w:rsidRPr="008D475F">
          <w:rPr>
            <w:color w:val="0000FF"/>
            <w:sz w:val="20"/>
            <w:szCs w:val="20"/>
            <w:u w:val="single"/>
          </w:rPr>
          <w:t>.</w:t>
        </w:r>
        <w:r w:rsidRPr="008D475F">
          <w:rPr>
            <w:color w:val="0000FF"/>
            <w:sz w:val="20"/>
            <w:szCs w:val="20"/>
            <w:u w:val="single"/>
            <w:lang w:val="en-US"/>
          </w:rPr>
          <w:t>tom</w:t>
        </w:r>
        <w:r w:rsidRPr="008D475F">
          <w:rPr>
            <w:color w:val="0000FF"/>
            <w:sz w:val="20"/>
            <w:szCs w:val="20"/>
            <w:u w:val="single"/>
          </w:rPr>
          <w:t>.</w:t>
        </w:r>
        <w:r w:rsidRPr="008D475F">
          <w:rPr>
            <w:color w:val="0000FF"/>
            <w:sz w:val="20"/>
            <w:szCs w:val="20"/>
            <w:u w:val="single"/>
            <w:lang w:val="en-US"/>
          </w:rPr>
          <w:t>ru</w:t>
        </w:r>
        <w:r w:rsidRPr="008D475F">
          <w:rPr>
            <w:color w:val="0000FF"/>
            <w:sz w:val="20"/>
            <w:szCs w:val="20"/>
            <w:u w:val="single"/>
          </w:rPr>
          <w:t>/</w:t>
        </w:r>
      </w:hyperlink>
      <w:r w:rsidRPr="008D475F">
        <w:rPr>
          <w:sz w:val="20"/>
          <w:szCs w:val="20"/>
        </w:rPr>
        <w:t>.</w:t>
      </w:r>
    </w:p>
    <w:p w:rsidR="00026107" w:rsidRPr="008D475F" w:rsidRDefault="00026107" w:rsidP="00026107">
      <w:pPr>
        <w:ind w:firstLine="709"/>
        <w:rPr>
          <w:sz w:val="20"/>
          <w:szCs w:val="20"/>
        </w:rPr>
      </w:pPr>
      <w:r w:rsidRPr="008D475F">
        <w:rPr>
          <w:sz w:val="20"/>
          <w:szCs w:val="20"/>
        </w:rPr>
        <w:t>3. Настоящее постановление вступает в силу  с даты подписания.</w:t>
      </w:r>
    </w:p>
    <w:p w:rsidR="00026107" w:rsidRPr="008D475F" w:rsidRDefault="00026107" w:rsidP="00026107">
      <w:pPr>
        <w:ind w:firstLine="709"/>
        <w:rPr>
          <w:sz w:val="20"/>
          <w:szCs w:val="20"/>
        </w:rPr>
      </w:pPr>
      <w:r w:rsidRPr="008D475F">
        <w:rPr>
          <w:sz w:val="20"/>
          <w:szCs w:val="20"/>
        </w:rPr>
        <w:t>4. Контроль за исполнением постановления возложить на И.о. Первого заместителя Главы  района  Мельникова В.А.</w:t>
      </w:r>
    </w:p>
    <w:p w:rsidR="00026107" w:rsidRPr="008D475F" w:rsidRDefault="00026107" w:rsidP="00026107">
      <w:pPr>
        <w:rPr>
          <w:sz w:val="20"/>
          <w:szCs w:val="20"/>
        </w:rPr>
      </w:pPr>
    </w:p>
    <w:p w:rsidR="00026107" w:rsidRPr="008D475F" w:rsidRDefault="00026107" w:rsidP="00026107">
      <w:pPr>
        <w:rPr>
          <w:sz w:val="20"/>
          <w:szCs w:val="20"/>
        </w:rPr>
      </w:pPr>
    </w:p>
    <w:p w:rsidR="00026107" w:rsidRPr="008D475F" w:rsidRDefault="00026107" w:rsidP="00026107">
      <w:pPr>
        <w:rPr>
          <w:sz w:val="20"/>
          <w:szCs w:val="20"/>
        </w:rPr>
      </w:pPr>
      <w:r w:rsidRPr="008D475F">
        <w:rPr>
          <w:sz w:val="20"/>
          <w:szCs w:val="20"/>
        </w:rPr>
        <w:t xml:space="preserve">Глава района </w:t>
      </w:r>
      <w:r w:rsidRPr="008D475F">
        <w:rPr>
          <w:sz w:val="20"/>
          <w:szCs w:val="20"/>
        </w:rPr>
        <w:tab/>
      </w:r>
      <w:r w:rsidRPr="008D475F">
        <w:rPr>
          <w:sz w:val="20"/>
          <w:szCs w:val="20"/>
        </w:rPr>
        <w:tab/>
      </w:r>
      <w:r w:rsidRPr="008D475F">
        <w:rPr>
          <w:sz w:val="20"/>
          <w:szCs w:val="20"/>
        </w:rPr>
        <w:tab/>
      </w:r>
      <w:r w:rsidRPr="008D475F">
        <w:rPr>
          <w:sz w:val="20"/>
          <w:szCs w:val="20"/>
        </w:rPr>
        <w:tab/>
      </w:r>
      <w:r w:rsidRPr="008D475F">
        <w:rPr>
          <w:sz w:val="20"/>
          <w:szCs w:val="20"/>
        </w:rPr>
        <w:tab/>
      </w:r>
      <w:r w:rsidRPr="008D475F">
        <w:rPr>
          <w:sz w:val="20"/>
          <w:szCs w:val="20"/>
        </w:rPr>
        <w:tab/>
      </w:r>
      <w:r w:rsidRPr="008D475F">
        <w:rPr>
          <w:sz w:val="20"/>
          <w:szCs w:val="20"/>
        </w:rPr>
        <w:tab/>
        <w:t xml:space="preserve">                                         А.А. Костарев </w:t>
      </w:r>
    </w:p>
    <w:p w:rsidR="00026107" w:rsidRPr="008D475F" w:rsidRDefault="00026107" w:rsidP="00026107">
      <w:pPr>
        <w:rPr>
          <w:sz w:val="20"/>
          <w:szCs w:val="20"/>
        </w:rPr>
      </w:pPr>
    </w:p>
    <w:p w:rsidR="00026107" w:rsidRPr="008D475F" w:rsidRDefault="00026107" w:rsidP="00026107">
      <w:pPr>
        <w:jc w:val="right"/>
        <w:rPr>
          <w:sz w:val="20"/>
          <w:szCs w:val="20"/>
        </w:rPr>
      </w:pPr>
    </w:p>
    <w:p w:rsidR="00026107" w:rsidRPr="008D475F" w:rsidRDefault="00026107" w:rsidP="00026107">
      <w:pPr>
        <w:jc w:val="right"/>
        <w:rPr>
          <w:sz w:val="20"/>
          <w:szCs w:val="20"/>
        </w:rPr>
      </w:pPr>
    </w:p>
    <w:p w:rsidR="00026107" w:rsidRDefault="00026107" w:rsidP="00026107">
      <w:pPr>
        <w:rPr>
          <w:sz w:val="20"/>
          <w:szCs w:val="20"/>
        </w:rPr>
      </w:pPr>
    </w:p>
    <w:p w:rsidR="00AA1127" w:rsidRPr="008D475F" w:rsidRDefault="00AA1127" w:rsidP="00026107">
      <w:pPr>
        <w:rPr>
          <w:sz w:val="20"/>
          <w:szCs w:val="20"/>
        </w:rPr>
      </w:pPr>
    </w:p>
    <w:p w:rsidR="00026107" w:rsidRPr="008D475F" w:rsidRDefault="00026107" w:rsidP="00026107">
      <w:pPr>
        <w:jc w:val="right"/>
        <w:rPr>
          <w:sz w:val="20"/>
          <w:szCs w:val="20"/>
        </w:rPr>
      </w:pPr>
    </w:p>
    <w:p w:rsidR="00026107" w:rsidRPr="008D475F" w:rsidRDefault="00026107" w:rsidP="00026107">
      <w:pPr>
        <w:jc w:val="right"/>
        <w:rPr>
          <w:sz w:val="20"/>
          <w:szCs w:val="20"/>
        </w:rPr>
      </w:pPr>
      <w:r w:rsidRPr="008D475F">
        <w:rPr>
          <w:sz w:val="20"/>
          <w:szCs w:val="20"/>
        </w:rPr>
        <w:lastRenderedPageBreak/>
        <w:t>Приложение № 2  к постановлению</w:t>
      </w:r>
    </w:p>
    <w:p w:rsidR="00026107" w:rsidRPr="008D475F" w:rsidRDefault="00026107" w:rsidP="00026107">
      <w:pPr>
        <w:jc w:val="right"/>
        <w:rPr>
          <w:sz w:val="20"/>
          <w:szCs w:val="20"/>
        </w:rPr>
      </w:pPr>
      <w:r w:rsidRPr="008D475F">
        <w:rPr>
          <w:sz w:val="20"/>
          <w:szCs w:val="20"/>
        </w:rPr>
        <w:t xml:space="preserve"> Администрации Чаинского района </w:t>
      </w:r>
    </w:p>
    <w:p w:rsidR="00026107" w:rsidRPr="008D475F" w:rsidRDefault="00026107" w:rsidP="00026107">
      <w:pPr>
        <w:jc w:val="right"/>
        <w:rPr>
          <w:sz w:val="20"/>
          <w:szCs w:val="20"/>
        </w:rPr>
      </w:pPr>
      <w:r w:rsidRPr="008D475F">
        <w:rPr>
          <w:sz w:val="20"/>
          <w:szCs w:val="20"/>
        </w:rPr>
        <w:t xml:space="preserve">от  30.07.2024 № 406 </w:t>
      </w:r>
    </w:p>
    <w:p w:rsidR="00026107" w:rsidRPr="008D475F" w:rsidRDefault="00026107" w:rsidP="00026107">
      <w:pPr>
        <w:jc w:val="right"/>
        <w:rPr>
          <w:sz w:val="20"/>
          <w:szCs w:val="20"/>
        </w:rPr>
      </w:pPr>
    </w:p>
    <w:p w:rsidR="00026107" w:rsidRPr="008D475F" w:rsidRDefault="00026107" w:rsidP="00026107">
      <w:pPr>
        <w:ind w:left="426"/>
        <w:jc w:val="center"/>
        <w:rPr>
          <w:rFonts w:eastAsia="PMingLiU"/>
          <w:bCs/>
          <w:sz w:val="20"/>
          <w:szCs w:val="20"/>
          <w:lang w:eastAsia="zh-TW"/>
        </w:rPr>
      </w:pPr>
      <w:r w:rsidRPr="008D475F">
        <w:rPr>
          <w:rFonts w:eastAsia="PMingLiU"/>
          <w:bCs/>
          <w:sz w:val="20"/>
          <w:szCs w:val="20"/>
          <w:lang w:eastAsia="zh-TW"/>
        </w:rPr>
        <w:t>СОСТАВ</w:t>
      </w:r>
    </w:p>
    <w:p w:rsidR="00026107" w:rsidRPr="008D475F" w:rsidRDefault="00026107" w:rsidP="00026107">
      <w:pPr>
        <w:ind w:left="426"/>
        <w:jc w:val="center"/>
        <w:rPr>
          <w:rFonts w:eastAsia="PMingLiU"/>
          <w:bCs/>
          <w:sz w:val="20"/>
          <w:szCs w:val="20"/>
          <w:lang w:eastAsia="zh-TW"/>
        </w:rPr>
      </w:pPr>
      <w:r w:rsidRPr="008D475F">
        <w:rPr>
          <w:rFonts w:eastAsia="PMingLiU"/>
          <w:bCs/>
          <w:sz w:val="20"/>
          <w:szCs w:val="20"/>
          <w:lang w:eastAsia="zh-TW"/>
        </w:rPr>
        <w:t xml:space="preserve"> районной комиссии по приёму организаций образования </w:t>
      </w:r>
    </w:p>
    <w:p w:rsidR="00026107" w:rsidRPr="008D475F" w:rsidRDefault="00026107" w:rsidP="00026107">
      <w:pPr>
        <w:ind w:left="426"/>
        <w:jc w:val="center"/>
        <w:rPr>
          <w:rFonts w:eastAsia="PMingLiU"/>
          <w:bCs/>
          <w:sz w:val="20"/>
          <w:szCs w:val="20"/>
          <w:lang w:eastAsia="zh-TW"/>
        </w:rPr>
      </w:pPr>
      <w:r w:rsidRPr="008D475F">
        <w:rPr>
          <w:rFonts w:eastAsia="PMingLiU"/>
          <w:bCs/>
          <w:sz w:val="20"/>
          <w:szCs w:val="20"/>
          <w:lang w:eastAsia="zh-TW"/>
        </w:rPr>
        <w:t>к новому 2024- 2025 учебному году и работе в зимних условиях</w:t>
      </w:r>
    </w:p>
    <w:p w:rsidR="00026107" w:rsidRPr="008D475F" w:rsidRDefault="00026107" w:rsidP="00026107">
      <w:pPr>
        <w:ind w:left="426"/>
        <w:jc w:val="center"/>
        <w:rPr>
          <w:rFonts w:eastAsia="PMingLiU"/>
          <w:bCs/>
          <w:sz w:val="20"/>
          <w:szCs w:val="20"/>
          <w:lang w:eastAsia="zh-TW"/>
        </w:rPr>
      </w:pPr>
    </w:p>
    <w:p w:rsidR="00026107" w:rsidRPr="008D475F" w:rsidRDefault="00026107" w:rsidP="00026107">
      <w:pPr>
        <w:ind w:left="426"/>
        <w:rPr>
          <w:rFonts w:eastAsia="PMingLiU"/>
          <w:sz w:val="20"/>
          <w:szCs w:val="20"/>
          <w:lang w:eastAsia="zh-TW"/>
        </w:rPr>
      </w:pPr>
    </w:p>
    <w:tbl>
      <w:tblPr>
        <w:tblW w:w="0" w:type="auto"/>
        <w:tblInd w:w="426" w:type="dxa"/>
        <w:tblLook w:val="0000" w:firstRow="0" w:lastRow="0" w:firstColumn="0" w:lastColumn="0" w:noHBand="0" w:noVBand="0"/>
      </w:tblPr>
      <w:tblGrid>
        <w:gridCol w:w="3677"/>
        <w:gridCol w:w="5189"/>
      </w:tblGrid>
      <w:tr w:rsidR="00026107" w:rsidRPr="008D475F" w:rsidTr="00E7211F">
        <w:trPr>
          <w:trHeight w:val="240"/>
        </w:trPr>
        <w:tc>
          <w:tcPr>
            <w:tcW w:w="3677" w:type="dxa"/>
            <w:shd w:val="clear" w:color="auto" w:fill="auto"/>
          </w:tcPr>
          <w:p w:rsidR="00026107" w:rsidRPr="008D475F" w:rsidRDefault="00026107" w:rsidP="00026107">
            <w:pPr>
              <w:rPr>
                <w:rFonts w:eastAsia="PMingLiU"/>
                <w:sz w:val="20"/>
                <w:szCs w:val="20"/>
                <w:lang w:eastAsia="zh-TW"/>
              </w:rPr>
            </w:pPr>
            <w:r w:rsidRPr="008D475F">
              <w:rPr>
                <w:rFonts w:eastAsia="PMingLiU"/>
                <w:sz w:val="20"/>
                <w:szCs w:val="20"/>
                <w:lang w:eastAsia="zh-TW"/>
              </w:rPr>
              <w:t>Мельников В.А.</w:t>
            </w:r>
          </w:p>
          <w:p w:rsidR="00026107" w:rsidRPr="008D475F" w:rsidRDefault="00026107" w:rsidP="00026107">
            <w:pPr>
              <w:rPr>
                <w:rFonts w:eastAsia="PMingLiU"/>
                <w:sz w:val="20"/>
                <w:szCs w:val="20"/>
                <w:lang w:eastAsia="zh-TW"/>
              </w:rPr>
            </w:pPr>
          </w:p>
        </w:tc>
        <w:tc>
          <w:tcPr>
            <w:tcW w:w="5189" w:type="dxa"/>
          </w:tcPr>
          <w:p w:rsidR="00026107" w:rsidRPr="008D475F" w:rsidRDefault="00026107" w:rsidP="00026107">
            <w:pPr>
              <w:tabs>
                <w:tab w:val="left" w:pos="857"/>
              </w:tabs>
              <w:rPr>
                <w:rFonts w:eastAsia="PMingLiU"/>
                <w:sz w:val="20"/>
                <w:szCs w:val="20"/>
                <w:lang w:eastAsia="zh-TW"/>
              </w:rPr>
            </w:pPr>
            <w:r w:rsidRPr="008D475F">
              <w:rPr>
                <w:rFonts w:eastAsia="PMingLiU"/>
                <w:sz w:val="20"/>
                <w:szCs w:val="20"/>
                <w:lang w:eastAsia="zh-TW"/>
              </w:rPr>
              <w:t>-   И.о  Первого заместитель Главы Чаинского района, председатель комиссии</w:t>
            </w:r>
          </w:p>
        </w:tc>
      </w:tr>
      <w:tr w:rsidR="00026107" w:rsidRPr="008D475F" w:rsidTr="00E7211F">
        <w:trPr>
          <w:trHeight w:val="1125"/>
        </w:trPr>
        <w:tc>
          <w:tcPr>
            <w:tcW w:w="3677" w:type="dxa"/>
            <w:shd w:val="clear" w:color="auto" w:fill="auto"/>
          </w:tcPr>
          <w:p w:rsidR="00026107" w:rsidRPr="008D475F" w:rsidRDefault="00026107" w:rsidP="00026107">
            <w:pPr>
              <w:rPr>
                <w:rFonts w:eastAsia="PMingLiU"/>
                <w:sz w:val="20"/>
                <w:szCs w:val="20"/>
                <w:lang w:eastAsia="zh-TW"/>
              </w:rPr>
            </w:pPr>
            <w:r w:rsidRPr="008D475F">
              <w:rPr>
                <w:rFonts w:eastAsia="PMingLiU"/>
                <w:sz w:val="20"/>
                <w:szCs w:val="20"/>
                <w:lang w:eastAsia="zh-TW"/>
              </w:rPr>
              <w:t>Чуйко Т.В.</w:t>
            </w:r>
          </w:p>
        </w:tc>
        <w:tc>
          <w:tcPr>
            <w:tcW w:w="5189" w:type="dxa"/>
          </w:tcPr>
          <w:p w:rsidR="00026107" w:rsidRPr="008D475F" w:rsidRDefault="00026107" w:rsidP="00026107">
            <w:pPr>
              <w:tabs>
                <w:tab w:val="left" w:pos="857"/>
              </w:tabs>
              <w:ind w:firstLine="17"/>
              <w:rPr>
                <w:rFonts w:eastAsia="PMingLiU"/>
                <w:sz w:val="20"/>
                <w:szCs w:val="20"/>
                <w:lang w:eastAsia="zh-TW"/>
              </w:rPr>
            </w:pPr>
            <w:r w:rsidRPr="008D475F">
              <w:rPr>
                <w:rFonts w:eastAsia="PMingLiU"/>
                <w:sz w:val="20"/>
                <w:szCs w:val="20"/>
                <w:lang w:eastAsia="zh-TW"/>
              </w:rPr>
              <w:t>-      заместитель Главы Чаинского района по социальным вопросам, сопредседатель комиссии</w:t>
            </w:r>
          </w:p>
        </w:tc>
      </w:tr>
      <w:tr w:rsidR="00026107" w:rsidRPr="008D475F" w:rsidTr="00E7211F">
        <w:trPr>
          <w:trHeight w:val="429"/>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Степанова С.Г.</w:t>
            </w:r>
          </w:p>
        </w:tc>
        <w:tc>
          <w:tcPr>
            <w:tcW w:w="5189"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 начальник Управления образования Администрации Чаинского района, заместитель председателя комиссии.</w:t>
            </w:r>
          </w:p>
        </w:tc>
      </w:tr>
      <w:tr w:rsidR="00026107" w:rsidRPr="008D475F" w:rsidTr="00E7211F">
        <w:trPr>
          <w:cantSplit/>
          <w:trHeight w:val="280"/>
        </w:trPr>
        <w:tc>
          <w:tcPr>
            <w:tcW w:w="8866" w:type="dxa"/>
            <w:gridSpan w:val="2"/>
          </w:tcPr>
          <w:p w:rsidR="00026107" w:rsidRPr="008D475F" w:rsidRDefault="00026107" w:rsidP="00026107">
            <w:pPr>
              <w:jc w:val="center"/>
              <w:rPr>
                <w:rFonts w:eastAsia="PMingLiU"/>
                <w:sz w:val="20"/>
                <w:szCs w:val="20"/>
                <w:lang w:eastAsia="zh-TW"/>
              </w:rPr>
            </w:pPr>
          </w:p>
          <w:p w:rsidR="00026107" w:rsidRPr="008D475F" w:rsidRDefault="00026107" w:rsidP="00026107">
            <w:pPr>
              <w:jc w:val="center"/>
              <w:rPr>
                <w:rFonts w:eastAsia="PMingLiU"/>
                <w:sz w:val="20"/>
                <w:szCs w:val="20"/>
                <w:lang w:eastAsia="zh-TW"/>
              </w:rPr>
            </w:pPr>
            <w:r w:rsidRPr="008D475F">
              <w:rPr>
                <w:rFonts w:eastAsia="PMingLiU"/>
                <w:sz w:val="20"/>
                <w:szCs w:val="20"/>
                <w:lang w:eastAsia="zh-TW"/>
              </w:rPr>
              <w:t>Члены комиссии:</w:t>
            </w:r>
          </w:p>
        </w:tc>
      </w:tr>
      <w:tr w:rsidR="00026107" w:rsidRPr="008D475F" w:rsidTr="00E7211F">
        <w:trPr>
          <w:trHeight w:val="945"/>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Лебедева Л.Б.</w:t>
            </w:r>
          </w:p>
          <w:p w:rsidR="00026107" w:rsidRPr="008D475F" w:rsidRDefault="00026107" w:rsidP="00026107">
            <w:pPr>
              <w:rPr>
                <w:rFonts w:eastAsia="PMingLiU"/>
                <w:sz w:val="20"/>
                <w:szCs w:val="20"/>
                <w:lang w:eastAsia="zh-TW"/>
              </w:rPr>
            </w:pPr>
          </w:p>
        </w:tc>
        <w:tc>
          <w:tcPr>
            <w:tcW w:w="5189" w:type="dxa"/>
          </w:tcPr>
          <w:p w:rsidR="00026107" w:rsidRPr="008D475F" w:rsidRDefault="00026107" w:rsidP="00026107">
            <w:pPr>
              <w:tabs>
                <w:tab w:val="left" w:pos="777"/>
                <w:tab w:val="left" w:pos="957"/>
              </w:tabs>
              <w:rPr>
                <w:rFonts w:eastAsia="PMingLiU"/>
                <w:sz w:val="20"/>
                <w:szCs w:val="20"/>
                <w:lang w:eastAsia="zh-TW"/>
              </w:rPr>
            </w:pPr>
            <w:r w:rsidRPr="008D475F">
              <w:rPr>
                <w:rFonts w:eastAsia="PMingLiU"/>
                <w:sz w:val="20"/>
                <w:szCs w:val="20"/>
                <w:lang w:eastAsia="zh-TW"/>
              </w:rPr>
              <w:t xml:space="preserve">      - И.о начальника хозяйственного отдела Управления образования Администрации Чаинского района;</w:t>
            </w:r>
          </w:p>
        </w:tc>
      </w:tr>
      <w:tr w:rsidR="00026107" w:rsidRPr="008D475F" w:rsidTr="00E7211F">
        <w:trPr>
          <w:trHeight w:val="420"/>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Плещенкова К.А.</w:t>
            </w:r>
          </w:p>
        </w:tc>
        <w:tc>
          <w:tcPr>
            <w:tcW w:w="5189"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 специалист по кадрам отдела производства Управления образования Администрации Чаинского района;</w:t>
            </w:r>
          </w:p>
        </w:tc>
      </w:tr>
      <w:tr w:rsidR="00026107" w:rsidRPr="008D475F" w:rsidTr="00E7211F">
        <w:trPr>
          <w:trHeight w:val="420"/>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Третьяков Ю.А.</w:t>
            </w:r>
          </w:p>
        </w:tc>
        <w:tc>
          <w:tcPr>
            <w:tcW w:w="5189" w:type="dxa"/>
          </w:tcPr>
          <w:p w:rsidR="00026107" w:rsidRPr="008D475F" w:rsidRDefault="00026107" w:rsidP="00026107">
            <w:pPr>
              <w:tabs>
                <w:tab w:val="left" w:pos="757"/>
              </w:tabs>
              <w:rPr>
                <w:rFonts w:eastAsia="PMingLiU"/>
                <w:sz w:val="20"/>
                <w:szCs w:val="20"/>
                <w:lang w:eastAsia="zh-TW"/>
              </w:rPr>
            </w:pPr>
            <w:r w:rsidRPr="008D475F">
              <w:rPr>
                <w:rFonts w:eastAsia="PMingLiU"/>
                <w:sz w:val="20"/>
                <w:szCs w:val="20"/>
                <w:lang w:eastAsia="zh-TW"/>
              </w:rPr>
              <w:t xml:space="preserve">      -     начальник муниципального учреждения «Отдел по культуре, молодёжной политике и спорту Администрации Чаинского района Томской области»;</w:t>
            </w:r>
          </w:p>
          <w:p w:rsidR="00026107" w:rsidRPr="008D475F" w:rsidRDefault="00026107" w:rsidP="00026107">
            <w:pPr>
              <w:rPr>
                <w:rFonts w:eastAsia="PMingLiU"/>
                <w:sz w:val="20"/>
                <w:szCs w:val="20"/>
                <w:lang w:eastAsia="zh-TW"/>
              </w:rPr>
            </w:pPr>
          </w:p>
        </w:tc>
      </w:tr>
      <w:tr w:rsidR="00026107" w:rsidRPr="008D475F" w:rsidTr="00E7211F">
        <w:trPr>
          <w:trHeight w:val="725"/>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Чагина Т.А.</w:t>
            </w:r>
          </w:p>
        </w:tc>
        <w:tc>
          <w:tcPr>
            <w:tcW w:w="5189"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 специалист - эксперт Территориального отдела Управления Роспотребнадзора по Томской области в Кривошеинском районе (по согласованию);</w:t>
            </w:r>
          </w:p>
        </w:tc>
      </w:tr>
      <w:tr w:rsidR="00026107" w:rsidRPr="008D475F" w:rsidTr="00E7211F">
        <w:trPr>
          <w:trHeight w:val="725"/>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Никулин Т.В. </w:t>
            </w:r>
          </w:p>
        </w:tc>
        <w:tc>
          <w:tcPr>
            <w:tcW w:w="5189"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 главный государственный инспектор Чаинского района Томской области по пожарному надзору (по согласованию);</w:t>
            </w:r>
          </w:p>
        </w:tc>
      </w:tr>
      <w:tr w:rsidR="00026107" w:rsidRPr="008D475F" w:rsidTr="00E7211F">
        <w:trPr>
          <w:trHeight w:val="725"/>
        </w:trPr>
        <w:tc>
          <w:tcPr>
            <w:tcW w:w="3677"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Пантюхин А.С.</w:t>
            </w:r>
          </w:p>
        </w:tc>
        <w:tc>
          <w:tcPr>
            <w:tcW w:w="5189" w:type="dxa"/>
          </w:tcPr>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  Начальник отделения  ОУУП и ПДН ОМВД России по Чаинскому району (по согласованию)</w:t>
            </w:r>
          </w:p>
        </w:tc>
      </w:tr>
    </w:tbl>
    <w:p w:rsidR="00026107" w:rsidRPr="008D475F" w:rsidRDefault="00026107" w:rsidP="00026107">
      <w:pPr>
        <w:rPr>
          <w:sz w:val="20"/>
          <w:szCs w:val="20"/>
        </w:rPr>
      </w:pPr>
    </w:p>
    <w:p w:rsidR="00026107" w:rsidRPr="008D475F" w:rsidRDefault="00026107" w:rsidP="00026107">
      <w:pPr>
        <w:jc w:val="right"/>
        <w:rPr>
          <w:sz w:val="20"/>
          <w:szCs w:val="20"/>
        </w:rPr>
      </w:pPr>
      <w:r w:rsidRPr="008D475F">
        <w:rPr>
          <w:sz w:val="20"/>
          <w:szCs w:val="20"/>
        </w:rPr>
        <w:t>Приложение № 3 к постановлению</w:t>
      </w:r>
    </w:p>
    <w:p w:rsidR="00026107" w:rsidRPr="008D475F" w:rsidRDefault="00026107" w:rsidP="00026107">
      <w:pPr>
        <w:jc w:val="right"/>
        <w:rPr>
          <w:sz w:val="20"/>
          <w:szCs w:val="20"/>
        </w:rPr>
      </w:pPr>
      <w:r w:rsidRPr="008D475F">
        <w:rPr>
          <w:sz w:val="20"/>
          <w:szCs w:val="20"/>
        </w:rPr>
        <w:t xml:space="preserve"> Администрации Чаинского района </w:t>
      </w:r>
    </w:p>
    <w:p w:rsidR="00026107" w:rsidRPr="008D475F" w:rsidRDefault="00026107" w:rsidP="00026107">
      <w:pPr>
        <w:jc w:val="right"/>
        <w:rPr>
          <w:sz w:val="20"/>
          <w:szCs w:val="20"/>
        </w:rPr>
      </w:pPr>
      <w:r w:rsidRPr="008D475F">
        <w:rPr>
          <w:sz w:val="20"/>
          <w:szCs w:val="20"/>
        </w:rPr>
        <w:t>от 30.07.2024 № 406</w:t>
      </w:r>
    </w:p>
    <w:p w:rsidR="00026107" w:rsidRPr="008D475F" w:rsidRDefault="00026107" w:rsidP="00026107">
      <w:pPr>
        <w:ind w:left="426"/>
        <w:jc w:val="center"/>
        <w:rPr>
          <w:rFonts w:eastAsia="PMingLiU"/>
          <w:bCs/>
          <w:sz w:val="20"/>
          <w:szCs w:val="20"/>
          <w:lang w:eastAsia="zh-TW"/>
        </w:rPr>
      </w:pPr>
    </w:p>
    <w:p w:rsidR="00026107" w:rsidRPr="008D475F" w:rsidRDefault="00026107" w:rsidP="00026107">
      <w:pPr>
        <w:ind w:left="426"/>
        <w:jc w:val="center"/>
        <w:rPr>
          <w:rFonts w:eastAsia="PMingLiU"/>
          <w:bCs/>
          <w:sz w:val="20"/>
          <w:szCs w:val="20"/>
          <w:lang w:eastAsia="zh-TW"/>
        </w:rPr>
      </w:pPr>
      <w:r w:rsidRPr="008D475F">
        <w:rPr>
          <w:rFonts w:eastAsia="PMingLiU"/>
          <w:bCs/>
          <w:sz w:val="20"/>
          <w:szCs w:val="20"/>
          <w:lang w:eastAsia="zh-TW"/>
        </w:rPr>
        <w:t xml:space="preserve">ГРАФИК </w:t>
      </w:r>
    </w:p>
    <w:p w:rsidR="00026107" w:rsidRPr="008D475F" w:rsidRDefault="00026107" w:rsidP="00026107">
      <w:pPr>
        <w:ind w:left="426"/>
        <w:jc w:val="center"/>
        <w:rPr>
          <w:rFonts w:eastAsia="PMingLiU"/>
          <w:bCs/>
          <w:sz w:val="20"/>
          <w:szCs w:val="20"/>
          <w:lang w:eastAsia="zh-TW"/>
        </w:rPr>
      </w:pPr>
      <w:r w:rsidRPr="008D475F">
        <w:rPr>
          <w:rFonts w:eastAsia="PMingLiU"/>
          <w:bCs/>
          <w:sz w:val="20"/>
          <w:szCs w:val="20"/>
          <w:lang w:eastAsia="zh-TW"/>
        </w:rPr>
        <w:t xml:space="preserve">приёмки образовательных организаций к новому 2024-2025 учебному году, </w:t>
      </w:r>
    </w:p>
    <w:p w:rsidR="00026107" w:rsidRPr="008D475F" w:rsidRDefault="00026107" w:rsidP="00026107">
      <w:pPr>
        <w:ind w:left="426"/>
        <w:jc w:val="center"/>
        <w:rPr>
          <w:rFonts w:eastAsia="PMingLiU"/>
          <w:bCs/>
          <w:sz w:val="20"/>
          <w:szCs w:val="20"/>
          <w:u w:val="single"/>
          <w:lang w:eastAsia="zh-TW"/>
        </w:rPr>
      </w:pPr>
      <w:r w:rsidRPr="008D475F">
        <w:rPr>
          <w:rFonts w:eastAsia="PMingLiU"/>
          <w:bCs/>
          <w:sz w:val="20"/>
          <w:szCs w:val="20"/>
          <w:lang w:eastAsia="zh-TW"/>
        </w:rPr>
        <w:t>к работе в зимних условиях и проверки выполнения условий лицензирования</w:t>
      </w:r>
    </w:p>
    <w:p w:rsidR="00026107" w:rsidRPr="008D475F" w:rsidRDefault="00026107" w:rsidP="00026107">
      <w:pPr>
        <w:ind w:left="426"/>
        <w:jc w:val="center"/>
        <w:rPr>
          <w:rFonts w:eastAsia="PMingLiU"/>
          <w:b/>
          <w:bCs/>
          <w:sz w:val="20"/>
          <w:szCs w:val="20"/>
          <w:lang w:eastAsia="zh-TW"/>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6948"/>
      </w:tblGrid>
      <w:tr w:rsidR="00026107" w:rsidRPr="008D475F" w:rsidTr="00E7211F">
        <w:tc>
          <w:tcPr>
            <w:tcW w:w="2562" w:type="dxa"/>
            <w:vAlign w:val="center"/>
          </w:tcPr>
          <w:p w:rsidR="00026107" w:rsidRPr="008D475F" w:rsidRDefault="00026107" w:rsidP="00E7211F">
            <w:pPr>
              <w:jc w:val="center"/>
              <w:rPr>
                <w:rFonts w:eastAsia="PMingLiU"/>
                <w:b/>
                <w:bCs/>
                <w:sz w:val="20"/>
                <w:szCs w:val="20"/>
                <w:lang w:eastAsia="zh-TW"/>
              </w:rPr>
            </w:pPr>
            <w:r w:rsidRPr="008D475F">
              <w:rPr>
                <w:rFonts w:eastAsia="PMingLiU"/>
                <w:b/>
                <w:bCs/>
                <w:sz w:val="20"/>
                <w:szCs w:val="20"/>
                <w:lang w:eastAsia="zh-TW"/>
              </w:rPr>
              <w:t>Дата</w:t>
            </w:r>
          </w:p>
        </w:tc>
        <w:tc>
          <w:tcPr>
            <w:tcW w:w="7200" w:type="dxa"/>
            <w:vAlign w:val="center"/>
          </w:tcPr>
          <w:p w:rsidR="00026107" w:rsidRPr="008D475F" w:rsidRDefault="00026107" w:rsidP="00E7211F">
            <w:pPr>
              <w:jc w:val="center"/>
              <w:rPr>
                <w:rFonts w:eastAsia="PMingLiU"/>
                <w:b/>
                <w:bCs/>
                <w:sz w:val="20"/>
                <w:szCs w:val="20"/>
                <w:lang w:eastAsia="zh-TW"/>
              </w:rPr>
            </w:pPr>
          </w:p>
          <w:p w:rsidR="00026107" w:rsidRPr="008D475F" w:rsidRDefault="00026107" w:rsidP="00E7211F">
            <w:pPr>
              <w:jc w:val="center"/>
              <w:rPr>
                <w:rFonts w:eastAsia="PMingLiU"/>
                <w:b/>
                <w:bCs/>
                <w:sz w:val="20"/>
                <w:szCs w:val="20"/>
                <w:lang w:eastAsia="zh-TW"/>
              </w:rPr>
            </w:pPr>
            <w:r w:rsidRPr="008D475F">
              <w:rPr>
                <w:rFonts w:eastAsia="PMingLiU"/>
                <w:b/>
                <w:bCs/>
                <w:sz w:val="20"/>
                <w:szCs w:val="20"/>
                <w:lang w:eastAsia="zh-TW"/>
              </w:rPr>
              <w:t>Наименование образовательной организации</w:t>
            </w:r>
          </w:p>
          <w:p w:rsidR="00026107" w:rsidRPr="008D475F" w:rsidRDefault="00026107" w:rsidP="00E7211F">
            <w:pPr>
              <w:jc w:val="center"/>
              <w:rPr>
                <w:rFonts w:eastAsia="PMingLiU"/>
                <w:b/>
                <w:bCs/>
                <w:sz w:val="20"/>
                <w:szCs w:val="20"/>
                <w:lang w:eastAsia="zh-TW"/>
              </w:rPr>
            </w:pPr>
          </w:p>
        </w:tc>
      </w:tr>
      <w:tr w:rsidR="00026107" w:rsidRPr="008D475F" w:rsidTr="00E7211F">
        <w:tc>
          <w:tcPr>
            <w:tcW w:w="2562" w:type="dxa"/>
            <w:vAlign w:val="center"/>
          </w:tcPr>
          <w:p w:rsidR="00026107" w:rsidRPr="008D475F" w:rsidRDefault="00026107" w:rsidP="00E7211F">
            <w:pPr>
              <w:jc w:val="center"/>
              <w:rPr>
                <w:rFonts w:eastAsia="PMingLiU"/>
                <w:sz w:val="20"/>
                <w:szCs w:val="20"/>
                <w:lang w:eastAsia="zh-TW"/>
              </w:rPr>
            </w:pPr>
            <w:r w:rsidRPr="008D475F">
              <w:rPr>
                <w:rFonts w:eastAsia="PMingLiU"/>
                <w:sz w:val="20"/>
                <w:szCs w:val="20"/>
                <w:lang w:eastAsia="zh-TW"/>
              </w:rPr>
              <w:t>01 августа 2024 года</w:t>
            </w:r>
          </w:p>
        </w:tc>
        <w:tc>
          <w:tcPr>
            <w:tcW w:w="7200" w:type="dxa"/>
          </w:tcPr>
          <w:p w:rsidR="00026107" w:rsidRPr="008D475F" w:rsidRDefault="00026107" w:rsidP="00E7211F">
            <w:pPr>
              <w:rPr>
                <w:rFonts w:eastAsia="PMingLiU"/>
                <w:sz w:val="20"/>
                <w:szCs w:val="20"/>
                <w:lang w:eastAsia="zh-TW"/>
              </w:rPr>
            </w:pPr>
            <w:r w:rsidRPr="008D475F">
              <w:rPr>
                <w:rFonts w:eastAsia="PMingLiU"/>
                <w:sz w:val="20"/>
                <w:szCs w:val="20"/>
                <w:lang w:eastAsia="zh-TW"/>
              </w:rPr>
              <w:t>-   МБОУ «Усть-Бакчарская СОШ»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«Гореловская ООШ»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«Нижнетигинская ООШ»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«Варгатёрская ООШ»</w:t>
            </w:r>
          </w:p>
          <w:p w:rsidR="00026107" w:rsidRPr="008D475F" w:rsidRDefault="00026107" w:rsidP="00E7211F">
            <w:pPr>
              <w:rPr>
                <w:rFonts w:eastAsia="PMingLiU"/>
                <w:sz w:val="20"/>
                <w:szCs w:val="20"/>
                <w:lang w:eastAsia="zh-TW"/>
              </w:rPr>
            </w:pPr>
            <w:r w:rsidRPr="008D475F">
              <w:rPr>
                <w:rFonts w:eastAsia="PMingLiU"/>
                <w:sz w:val="20"/>
                <w:szCs w:val="20"/>
                <w:lang w:eastAsia="zh-TW"/>
              </w:rPr>
              <w:t xml:space="preserve">-   филиал МБДОУ «Подгорнский детский сад «Берёзка» - детский  </w:t>
            </w:r>
          </w:p>
          <w:p w:rsidR="00026107" w:rsidRPr="008D475F" w:rsidRDefault="00026107" w:rsidP="00026107">
            <w:pPr>
              <w:rPr>
                <w:rFonts w:eastAsia="PMingLiU"/>
                <w:sz w:val="20"/>
                <w:szCs w:val="20"/>
                <w:lang w:eastAsia="zh-TW"/>
              </w:rPr>
            </w:pPr>
            <w:r w:rsidRPr="008D475F">
              <w:rPr>
                <w:rFonts w:eastAsia="PMingLiU"/>
                <w:sz w:val="20"/>
                <w:szCs w:val="20"/>
                <w:lang w:eastAsia="zh-TW"/>
              </w:rPr>
              <w:t xml:space="preserve">     сад «Солнышко» с. Варгатёр </w:t>
            </w:r>
          </w:p>
        </w:tc>
      </w:tr>
      <w:tr w:rsidR="00026107" w:rsidRPr="008D475F" w:rsidTr="00E7211F">
        <w:tc>
          <w:tcPr>
            <w:tcW w:w="2562" w:type="dxa"/>
            <w:vAlign w:val="center"/>
          </w:tcPr>
          <w:p w:rsidR="00026107" w:rsidRPr="008D475F" w:rsidRDefault="00026107" w:rsidP="00E7211F">
            <w:pPr>
              <w:jc w:val="center"/>
              <w:rPr>
                <w:rFonts w:eastAsia="PMingLiU"/>
                <w:b/>
                <w:bCs/>
                <w:sz w:val="20"/>
                <w:szCs w:val="20"/>
                <w:lang w:eastAsia="zh-TW"/>
              </w:rPr>
            </w:pPr>
            <w:r w:rsidRPr="008D475F">
              <w:rPr>
                <w:rFonts w:eastAsia="PMingLiU"/>
                <w:sz w:val="20"/>
                <w:szCs w:val="20"/>
                <w:lang w:eastAsia="zh-TW"/>
              </w:rPr>
              <w:t>02 августа 2024 года</w:t>
            </w:r>
          </w:p>
        </w:tc>
        <w:tc>
          <w:tcPr>
            <w:tcW w:w="7200" w:type="dxa"/>
          </w:tcPr>
          <w:p w:rsidR="00026107" w:rsidRPr="008D475F" w:rsidRDefault="00026107" w:rsidP="00E7211F">
            <w:pPr>
              <w:rPr>
                <w:rFonts w:eastAsia="PMingLiU"/>
                <w:sz w:val="20"/>
                <w:szCs w:val="20"/>
                <w:lang w:eastAsia="zh-TW"/>
              </w:rPr>
            </w:pPr>
            <w:r w:rsidRPr="008D475F">
              <w:rPr>
                <w:rFonts w:eastAsia="PMingLiU"/>
                <w:sz w:val="20"/>
                <w:szCs w:val="20"/>
                <w:lang w:eastAsia="zh-TW"/>
              </w:rPr>
              <w:t>-   МАОУ «Подгорнская СОШ»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МБДОУ «Подгорнский детский сад «Берёзка»</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ДО «Подгорнская ДМШ»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ДО «Подгорнская ДХШ»</w:t>
            </w:r>
          </w:p>
          <w:p w:rsidR="00026107" w:rsidRPr="008D475F" w:rsidRDefault="00026107" w:rsidP="00E7211F">
            <w:pPr>
              <w:rPr>
                <w:rFonts w:eastAsia="PMingLiU"/>
                <w:sz w:val="20"/>
                <w:szCs w:val="20"/>
                <w:lang w:eastAsia="zh-TW"/>
              </w:rPr>
            </w:pPr>
          </w:p>
        </w:tc>
      </w:tr>
      <w:tr w:rsidR="00026107" w:rsidRPr="008D475F" w:rsidTr="00E7211F">
        <w:tc>
          <w:tcPr>
            <w:tcW w:w="2562" w:type="dxa"/>
            <w:vAlign w:val="center"/>
          </w:tcPr>
          <w:p w:rsidR="00026107" w:rsidRPr="008D475F" w:rsidRDefault="00026107" w:rsidP="00E7211F">
            <w:pPr>
              <w:jc w:val="center"/>
              <w:rPr>
                <w:rFonts w:eastAsia="PMingLiU"/>
                <w:sz w:val="20"/>
                <w:szCs w:val="20"/>
                <w:lang w:eastAsia="zh-TW"/>
              </w:rPr>
            </w:pPr>
            <w:r w:rsidRPr="008D475F">
              <w:rPr>
                <w:rFonts w:eastAsia="PMingLiU"/>
                <w:sz w:val="20"/>
                <w:szCs w:val="20"/>
                <w:lang w:eastAsia="zh-TW"/>
              </w:rPr>
              <w:lastRenderedPageBreak/>
              <w:t>05 августа 2024 года</w:t>
            </w:r>
          </w:p>
        </w:tc>
        <w:tc>
          <w:tcPr>
            <w:tcW w:w="7200" w:type="dxa"/>
          </w:tcPr>
          <w:p w:rsidR="00026107" w:rsidRPr="008D475F" w:rsidRDefault="00026107" w:rsidP="00E7211F">
            <w:pPr>
              <w:rPr>
                <w:rFonts w:eastAsia="PMingLiU"/>
                <w:sz w:val="20"/>
                <w:szCs w:val="20"/>
                <w:lang w:eastAsia="zh-TW"/>
              </w:rPr>
            </w:pP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ДО «Чаинский ДДТ»</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ДО «Чаинская спортивная школа»</w:t>
            </w:r>
          </w:p>
          <w:p w:rsidR="00026107" w:rsidRPr="008D475F" w:rsidRDefault="00026107" w:rsidP="00026107">
            <w:pPr>
              <w:rPr>
                <w:rFonts w:eastAsia="PMingLiU"/>
                <w:sz w:val="20"/>
                <w:szCs w:val="20"/>
                <w:lang w:eastAsia="zh-TW"/>
              </w:rPr>
            </w:pPr>
            <w:r w:rsidRPr="008D475F">
              <w:rPr>
                <w:rFonts w:eastAsia="PMingLiU"/>
                <w:sz w:val="20"/>
                <w:szCs w:val="20"/>
                <w:lang w:eastAsia="zh-TW"/>
              </w:rPr>
              <w:t>-   МКОУ «Чаинская школа-интернат»</w:t>
            </w:r>
          </w:p>
        </w:tc>
      </w:tr>
      <w:tr w:rsidR="00026107" w:rsidRPr="008D475F" w:rsidTr="00E7211F">
        <w:tc>
          <w:tcPr>
            <w:tcW w:w="2562" w:type="dxa"/>
            <w:vAlign w:val="center"/>
          </w:tcPr>
          <w:p w:rsidR="00026107" w:rsidRPr="008D475F" w:rsidRDefault="00026107" w:rsidP="00E7211F">
            <w:pPr>
              <w:jc w:val="center"/>
              <w:rPr>
                <w:rFonts w:eastAsia="PMingLiU"/>
                <w:b/>
                <w:bCs/>
                <w:sz w:val="20"/>
                <w:szCs w:val="20"/>
                <w:lang w:eastAsia="zh-TW"/>
              </w:rPr>
            </w:pPr>
            <w:r w:rsidRPr="008D475F">
              <w:rPr>
                <w:rFonts w:eastAsia="PMingLiU"/>
                <w:sz w:val="20"/>
                <w:szCs w:val="20"/>
                <w:lang w:eastAsia="zh-TW"/>
              </w:rPr>
              <w:t xml:space="preserve"> 06 августа 2024 года</w:t>
            </w:r>
          </w:p>
        </w:tc>
        <w:tc>
          <w:tcPr>
            <w:tcW w:w="7200" w:type="dxa"/>
          </w:tcPr>
          <w:p w:rsidR="00026107" w:rsidRPr="008D475F" w:rsidRDefault="00026107" w:rsidP="00E7211F">
            <w:pPr>
              <w:rPr>
                <w:rFonts w:eastAsia="PMingLiU"/>
                <w:sz w:val="20"/>
                <w:szCs w:val="20"/>
                <w:lang w:eastAsia="zh-TW"/>
              </w:rPr>
            </w:pPr>
            <w:r w:rsidRPr="008D475F">
              <w:rPr>
                <w:rFonts w:eastAsia="PMingLiU"/>
                <w:sz w:val="20"/>
                <w:szCs w:val="20"/>
                <w:lang w:eastAsia="zh-TW"/>
              </w:rPr>
              <w:t>-   МБОУ «Новоколоминская СОШ»</w:t>
            </w:r>
          </w:p>
          <w:p w:rsidR="00026107" w:rsidRPr="008D475F" w:rsidRDefault="00026107" w:rsidP="00E7211F">
            <w:pPr>
              <w:rPr>
                <w:rFonts w:eastAsia="PMingLiU"/>
                <w:sz w:val="20"/>
                <w:szCs w:val="20"/>
                <w:lang w:eastAsia="zh-TW"/>
              </w:rPr>
            </w:pPr>
            <w:r w:rsidRPr="008D475F">
              <w:rPr>
                <w:rFonts w:eastAsia="PMingLiU"/>
                <w:sz w:val="20"/>
                <w:szCs w:val="20"/>
                <w:lang w:eastAsia="zh-TW"/>
              </w:rPr>
              <w:t>-   МБОУ «Леботёрская ООШ»</w:t>
            </w:r>
          </w:p>
          <w:p w:rsidR="00026107" w:rsidRPr="008D475F" w:rsidRDefault="00026107" w:rsidP="00026107">
            <w:pPr>
              <w:rPr>
                <w:rFonts w:eastAsia="PMingLiU"/>
                <w:sz w:val="20"/>
                <w:szCs w:val="20"/>
                <w:lang w:eastAsia="zh-TW"/>
              </w:rPr>
            </w:pPr>
            <w:r w:rsidRPr="008D475F">
              <w:rPr>
                <w:rFonts w:eastAsia="PMingLiU"/>
                <w:sz w:val="20"/>
                <w:szCs w:val="20"/>
                <w:lang w:eastAsia="zh-TW"/>
              </w:rPr>
              <w:t>-   МБОУ «Коломиногривская СОШ»</w:t>
            </w:r>
          </w:p>
        </w:tc>
      </w:tr>
    </w:tbl>
    <w:p w:rsidR="00026107" w:rsidRPr="008D475F" w:rsidRDefault="00026107" w:rsidP="00026107">
      <w:pPr>
        <w:ind w:left="426"/>
        <w:jc w:val="center"/>
        <w:rPr>
          <w:rFonts w:eastAsia="PMingLiU"/>
          <w:sz w:val="20"/>
          <w:szCs w:val="20"/>
          <w:lang w:eastAsia="zh-TW"/>
        </w:rPr>
      </w:pPr>
    </w:p>
    <w:p w:rsidR="00026107" w:rsidRPr="008D475F" w:rsidRDefault="00026107" w:rsidP="00026107">
      <w:pPr>
        <w:ind w:left="426"/>
        <w:jc w:val="center"/>
        <w:rPr>
          <w:rFonts w:eastAsia="PMingLiU"/>
          <w:sz w:val="20"/>
          <w:szCs w:val="20"/>
          <w:lang w:eastAsia="zh-TW"/>
        </w:rPr>
      </w:pPr>
    </w:p>
    <w:p w:rsidR="00026107" w:rsidRPr="008D475F" w:rsidRDefault="00026107" w:rsidP="00026107">
      <w:pPr>
        <w:ind w:left="426"/>
        <w:jc w:val="center"/>
        <w:rPr>
          <w:rFonts w:eastAsia="PMingLiU"/>
          <w:sz w:val="20"/>
          <w:szCs w:val="20"/>
          <w:lang w:eastAsia="zh-TW"/>
        </w:rPr>
      </w:pPr>
    </w:p>
    <w:p w:rsidR="00026107" w:rsidRPr="00026107" w:rsidRDefault="00026107" w:rsidP="00026107">
      <w:pPr>
        <w:jc w:val="center"/>
        <w:rPr>
          <w:b/>
          <w:sz w:val="20"/>
          <w:szCs w:val="20"/>
        </w:rPr>
      </w:pPr>
      <w:r w:rsidRPr="00026107">
        <w:rPr>
          <w:b/>
          <w:sz w:val="20"/>
          <w:szCs w:val="20"/>
        </w:rPr>
        <w:t>Постановление Администрации Чаинского района от 30.07.2024 № 407</w:t>
      </w:r>
    </w:p>
    <w:tbl>
      <w:tblPr>
        <w:tblW w:w="13186" w:type="dxa"/>
        <w:tblInd w:w="-72" w:type="dxa"/>
        <w:tblLook w:val="01E0" w:firstRow="1" w:lastRow="1" w:firstColumn="1" w:lastColumn="1" w:noHBand="0" w:noVBand="0"/>
      </w:tblPr>
      <w:tblGrid>
        <w:gridCol w:w="9995"/>
        <w:gridCol w:w="3191"/>
      </w:tblGrid>
      <w:tr w:rsidR="00026107" w:rsidRPr="00026107" w:rsidTr="00E7211F">
        <w:tc>
          <w:tcPr>
            <w:tcW w:w="9995" w:type="dxa"/>
          </w:tcPr>
          <w:p w:rsidR="00026107" w:rsidRPr="00026107" w:rsidRDefault="00026107" w:rsidP="00026107">
            <w:pPr>
              <w:overflowPunct/>
              <w:autoSpaceDE/>
              <w:autoSpaceDN/>
              <w:adjustRightInd/>
              <w:ind w:right="72"/>
              <w:jc w:val="center"/>
              <w:textAlignment w:val="auto"/>
              <w:rPr>
                <w:rFonts w:eastAsia="Times New Roman"/>
                <w:b/>
                <w:sz w:val="20"/>
                <w:szCs w:val="20"/>
                <w:lang w:eastAsia="ru-RU"/>
              </w:rPr>
            </w:pPr>
            <w:r w:rsidRPr="00026107">
              <w:rPr>
                <w:rFonts w:eastAsia="Times New Roman"/>
                <w:b/>
                <w:sz w:val="20"/>
                <w:szCs w:val="20"/>
                <w:lang w:eastAsia="ru-RU"/>
              </w:rPr>
              <w:t>Об утверждении целевых показателей эффективности деятельности муниципальных учреждений Чаинского района, подведомственных муниципальному учреждению «Отдел по культуре, молодежной политике и спорту Администрации Чаинского района Томской области» и критериев оценки эффективности работы и условий премирования руководителей</w:t>
            </w:r>
          </w:p>
        </w:tc>
        <w:tc>
          <w:tcPr>
            <w:tcW w:w="3191"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p>
        </w:tc>
      </w:tr>
    </w:tbl>
    <w:p w:rsidR="00026107" w:rsidRPr="00026107" w:rsidRDefault="00026107" w:rsidP="00026107">
      <w:pPr>
        <w:overflowPunct/>
        <w:autoSpaceDE/>
        <w:autoSpaceDN/>
        <w:adjustRightInd/>
        <w:jc w:val="both"/>
        <w:textAlignment w:val="auto"/>
        <w:rPr>
          <w:rFonts w:eastAsia="Times New Roman"/>
          <w:b/>
          <w:sz w:val="20"/>
          <w:szCs w:val="20"/>
          <w:lang w:eastAsia="ru-RU"/>
        </w:rPr>
      </w:pPr>
    </w:p>
    <w:p w:rsidR="00026107" w:rsidRPr="00026107" w:rsidRDefault="00026107" w:rsidP="00026107">
      <w:pPr>
        <w:overflowPunct/>
        <w:autoSpaceDE/>
        <w:autoSpaceDN/>
        <w:adjustRightInd/>
        <w:jc w:val="both"/>
        <w:textAlignment w:val="auto"/>
        <w:rPr>
          <w:rFonts w:eastAsia="Times New Roman"/>
          <w:b/>
          <w:sz w:val="20"/>
          <w:szCs w:val="20"/>
          <w:lang w:eastAsia="ru-RU"/>
        </w:rPr>
      </w:pPr>
    </w:p>
    <w:p w:rsidR="00026107" w:rsidRPr="00026107" w:rsidRDefault="00026107" w:rsidP="00026107">
      <w:pPr>
        <w:overflowPunct/>
        <w:jc w:val="both"/>
        <w:textAlignment w:val="auto"/>
        <w:rPr>
          <w:rFonts w:eastAsia="Times New Roman"/>
          <w:sz w:val="20"/>
          <w:szCs w:val="20"/>
          <w:lang w:eastAsia="ru-RU"/>
        </w:rPr>
      </w:pPr>
      <w:r w:rsidRPr="00026107">
        <w:rPr>
          <w:rFonts w:eastAsia="Times New Roman"/>
          <w:sz w:val="20"/>
          <w:szCs w:val="20"/>
          <w:lang w:eastAsia="ru-RU"/>
        </w:rPr>
        <w:t>В целях усовершенствования целевых показателей эффективности деятельности муниципальных учреждений Чаинского района, подведомственных муниципальному учреждению «Отдел по культуре, молодежной политике и спорту Администрации Чаинского района Томской области», руководствуясь ст. 49 Устава муниципального образования,</w:t>
      </w:r>
    </w:p>
    <w:p w:rsidR="00026107" w:rsidRPr="00026107" w:rsidRDefault="00026107" w:rsidP="00026107">
      <w:pPr>
        <w:overflowPunct/>
        <w:jc w:val="both"/>
        <w:textAlignment w:val="auto"/>
        <w:rPr>
          <w:rFonts w:eastAsia="Times New Roman"/>
          <w:sz w:val="20"/>
          <w:szCs w:val="20"/>
          <w:lang w:eastAsia="ru-RU"/>
        </w:rPr>
      </w:pPr>
      <w:r w:rsidRPr="00026107">
        <w:rPr>
          <w:rFonts w:eastAsia="Times New Roman"/>
          <w:sz w:val="20"/>
          <w:szCs w:val="20"/>
          <w:lang w:eastAsia="ru-RU"/>
        </w:rPr>
        <w:t xml:space="preserve">        </w:t>
      </w:r>
    </w:p>
    <w:p w:rsidR="00026107" w:rsidRPr="00026107" w:rsidRDefault="00026107" w:rsidP="00026107">
      <w:pPr>
        <w:overflowPunct/>
        <w:jc w:val="both"/>
        <w:textAlignment w:val="auto"/>
        <w:rPr>
          <w:rFonts w:eastAsia="Times New Roman"/>
          <w:sz w:val="20"/>
          <w:szCs w:val="20"/>
          <w:lang w:eastAsia="ru-RU"/>
        </w:rPr>
      </w:pPr>
      <w:r w:rsidRPr="00026107">
        <w:rPr>
          <w:rFonts w:eastAsia="Times New Roman"/>
          <w:sz w:val="20"/>
          <w:szCs w:val="20"/>
          <w:lang w:eastAsia="ru-RU"/>
        </w:rPr>
        <w:t>ПОСТАНОВЛЯЮ:</w:t>
      </w:r>
    </w:p>
    <w:p w:rsidR="00026107" w:rsidRPr="00026107" w:rsidRDefault="00026107" w:rsidP="00026107">
      <w:pPr>
        <w:overflowPunct/>
        <w:jc w:val="both"/>
        <w:textAlignment w:val="auto"/>
        <w:rPr>
          <w:rFonts w:eastAsia="Times New Roman"/>
          <w:sz w:val="20"/>
          <w:szCs w:val="20"/>
          <w:lang w:eastAsia="ru-RU"/>
        </w:rPr>
      </w:pP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1. Утвердить целевые показатели эффективности деятельности муниципального бюджетного учреждения культуры «Подгорнский центр культуры и досуга» и критерии оценки эффективности работы руководителя согласно приложению 1 к настоящему постановлению.</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2. Утвердить целевые показатели эффективности деятельности муниципального бюджетного учреждения культуры «Межпоселенческая централизованная библиотечная система Чаинского района» и критерии оценки эффективности работы руководителя согласно приложению 2 к настоящему постановлению.</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3. Утвердить целевые показатели эффективности деятельности муниципальных учреждений дополнительного образования, подведомственных муниципальному учреждению «Отдел по культуре, молодежной политике и спорту Администрации Чаинского района Томской области» и критерии оценки эффективности работы руководителя согласно приложению 3 к настоящему постановлению.</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4. Утвердить целевые показатели эффективности деятельности муниципальных казенных учреждений культуры, подведомственных муниципальному учреждению «Отдел по культуре, молодежной политике и спорту Администрации Чаинского района Томской области» и критерии оценки эффективности работы руководителя согласно приложению 4 к настоящему постановлению.</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5. Утвердить условия премирования руководителей муниципальных учреждений Чаинского района, подведомственных муниципальному учреждению «Отдел по культуре, молодежной политике и спорту Администрации Чаинского района Томской области» согласно приложению 5 к настоящему постановлению.</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6. Признать утратившими силу постановления Администрации Чаинского района:</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 от 29.12.2012 № 890 «Об утверждении целевых показателей эффективности деятельности муниципальных учреждений, подведомственных муниципальному учреждению «Отдел по культуре, молодежной политике и спорту Администрации Чаинского района Томской области»;</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 от 29.05.2015 № 376 «О внесении изменений в постановление Администрации Чаинского района от 29.12.2012 № 890 «Об утверждении целевых показателей эффективности деятельности муниципальных учреждений, подведомственных муниципальному учреждению «Отдел по культуре, молодежной политике и спорту Администрации Чаинского района Томской области»;</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 от 02.04.2018 № 102 «Об утверждении целевых показателей эффективности деятельности муниципальных учреждений Чаинского района, подведомственных муниципальному учреждению «Отдел по культуре, молодежной политике и спорту Администрации Чаинского района Томской области» и критериев оценки эффективности работы и условий премирования руководителей.</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7. Настоящее постановление вступает в силу с 01 июля 2024 года.</w:t>
      </w:r>
    </w:p>
    <w:p w:rsidR="00026107" w:rsidRPr="00026107" w:rsidRDefault="00026107" w:rsidP="00026107">
      <w:pPr>
        <w:tabs>
          <w:tab w:val="left" w:pos="720"/>
        </w:tabs>
        <w:overflowPunct/>
        <w:jc w:val="both"/>
        <w:textAlignment w:val="auto"/>
        <w:rPr>
          <w:rFonts w:eastAsia="Calibri"/>
          <w:sz w:val="20"/>
          <w:szCs w:val="20"/>
        </w:rPr>
      </w:pPr>
      <w:r w:rsidRPr="00026107">
        <w:rPr>
          <w:rFonts w:eastAsia="Calibri"/>
          <w:sz w:val="20"/>
          <w:szCs w:val="20"/>
        </w:rPr>
        <w:t>8. Опубликовать настоящее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026107" w:rsidRPr="00026107" w:rsidRDefault="00026107" w:rsidP="00026107">
      <w:pPr>
        <w:overflowPunct/>
        <w:autoSpaceDE/>
        <w:autoSpaceDN/>
        <w:adjustRightInd/>
        <w:jc w:val="both"/>
        <w:textAlignment w:val="auto"/>
        <w:rPr>
          <w:rFonts w:eastAsia="Times New Roman"/>
          <w:sz w:val="20"/>
          <w:szCs w:val="20"/>
          <w:lang w:eastAsia="ru-RU"/>
        </w:rPr>
      </w:pPr>
      <w:r w:rsidRPr="00026107">
        <w:rPr>
          <w:rFonts w:eastAsia="Times New Roman"/>
          <w:sz w:val="20"/>
          <w:szCs w:val="20"/>
          <w:lang w:eastAsia="ru-RU"/>
        </w:rPr>
        <w:t>9. Контроль за исполнением постановления возложить на заместителя Главы Чаинского района по социальным вопросам Чуйко Т.В.</w:t>
      </w:r>
    </w:p>
    <w:p w:rsidR="00026107" w:rsidRPr="00026107" w:rsidRDefault="00026107" w:rsidP="00026107">
      <w:pPr>
        <w:overflowPunct/>
        <w:autoSpaceDE/>
        <w:autoSpaceDN/>
        <w:adjustRightInd/>
        <w:jc w:val="both"/>
        <w:textAlignment w:val="auto"/>
        <w:rPr>
          <w:rFonts w:eastAsia="Times New Roman"/>
          <w:sz w:val="20"/>
          <w:szCs w:val="20"/>
          <w:lang w:eastAsia="ru-RU"/>
        </w:rPr>
      </w:pPr>
    </w:p>
    <w:p w:rsidR="00026107" w:rsidRPr="00026107" w:rsidRDefault="00026107" w:rsidP="00026107">
      <w:pPr>
        <w:tabs>
          <w:tab w:val="left" w:pos="540"/>
        </w:tabs>
        <w:overflowPunct/>
        <w:autoSpaceDE/>
        <w:autoSpaceDN/>
        <w:adjustRightInd/>
        <w:jc w:val="both"/>
        <w:textAlignment w:val="auto"/>
        <w:rPr>
          <w:rFonts w:eastAsia="Times New Roman"/>
          <w:sz w:val="20"/>
          <w:szCs w:val="20"/>
          <w:lang w:eastAsia="ru-RU"/>
        </w:rPr>
        <w:sectPr w:rsidR="00026107" w:rsidRPr="00026107" w:rsidSect="00AA1127">
          <w:pgSz w:w="11906" w:h="16838"/>
          <w:pgMar w:top="1134" w:right="567" w:bottom="1134" w:left="1701" w:header="709" w:footer="709" w:gutter="0"/>
          <w:cols w:space="708"/>
          <w:docGrid w:linePitch="360"/>
        </w:sectPr>
      </w:pPr>
      <w:r w:rsidRPr="00026107">
        <w:rPr>
          <w:rFonts w:eastAsia="Times New Roman"/>
          <w:sz w:val="20"/>
          <w:szCs w:val="20"/>
          <w:lang w:eastAsia="ru-RU"/>
        </w:rPr>
        <w:t>Глава района</w:t>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t xml:space="preserve"> </w:t>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r>
      <w:r w:rsidRPr="00026107">
        <w:rPr>
          <w:rFonts w:eastAsia="Times New Roman"/>
          <w:sz w:val="20"/>
          <w:szCs w:val="20"/>
          <w:lang w:eastAsia="ru-RU"/>
        </w:rPr>
        <w:tab/>
        <w:t xml:space="preserve">     А.А. Костарев</w:t>
      </w:r>
    </w:p>
    <w:tbl>
      <w:tblPr>
        <w:tblW w:w="20489" w:type="dxa"/>
        <w:tblLook w:val="01E0" w:firstRow="1" w:lastRow="1" w:firstColumn="1" w:lastColumn="1" w:noHBand="0" w:noVBand="0"/>
      </w:tblPr>
      <w:tblGrid>
        <w:gridCol w:w="20253"/>
        <w:gridCol w:w="236"/>
      </w:tblGrid>
      <w:tr w:rsidR="00026107" w:rsidRPr="00026107" w:rsidTr="00E7211F">
        <w:tc>
          <w:tcPr>
            <w:tcW w:w="20253" w:type="dxa"/>
            <w:tcBorders>
              <w:bottom w:val="nil"/>
            </w:tcBorders>
          </w:tcPr>
          <w:tbl>
            <w:tblPr>
              <w:tblW w:w="20037" w:type="dxa"/>
              <w:tblLook w:val="01E0" w:firstRow="1" w:lastRow="1" w:firstColumn="1" w:lastColumn="1" w:noHBand="0" w:noVBand="0"/>
            </w:tblPr>
            <w:tblGrid>
              <w:gridCol w:w="7740"/>
              <w:gridCol w:w="12297"/>
            </w:tblGrid>
            <w:tr w:rsidR="00026107" w:rsidRPr="00026107" w:rsidTr="00E7211F">
              <w:tc>
                <w:tcPr>
                  <w:tcW w:w="7740" w:type="dxa"/>
                </w:tcPr>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12297" w:type="dxa"/>
                  <w:tcBorders>
                    <w:top w:val="nil"/>
                  </w:tcBorders>
                </w:tcPr>
                <w:tbl>
                  <w:tblPr>
                    <w:tblW w:w="0" w:type="auto"/>
                    <w:tblLook w:val="01E0" w:firstRow="1" w:lastRow="1" w:firstColumn="1" w:lastColumn="1" w:noHBand="0" w:noVBand="0"/>
                  </w:tblPr>
                  <w:tblGrid>
                    <w:gridCol w:w="2767"/>
                    <w:gridCol w:w="4860"/>
                  </w:tblGrid>
                  <w:tr w:rsidR="00026107" w:rsidRPr="00026107" w:rsidTr="00E7211F">
                    <w:trPr>
                      <w:trHeight w:val="90"/>
                    </w:trPr>
                    <w:tc>
                      <w:tcPr>
                        <w:tcW w:w="2767"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c>
                      <w:tcPr>
                        <w:tcW w:w="4860"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Приложение 1 к постановлению</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Администрации Чаинского района</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от 30.07.2024  № 407</w:t>
                        </w:r>
                      </w:p>
                    </w:tc>
                  </w:tr>
                </w:tbl>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236" w:type="dxa"/>
          </w:tcPr>
          <w:p w:rsidR="00026107" w:rsidRPr="00026107" w:rsidRDefault="00026107" w:rsidP="00026107">
            <w:pPr>
              <w:tabs>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Целевые показатели эффективности деятельности муниципального бюджетного учреждения культуры </w:t>
      </w: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«Подгорнский центр культуры и досуга» (далее – учреждение)  и критерии оценки эффективности работы руководителя </w:t>
      </w:r>
    </w:p>
    <w:p w:rsidR="00026107" w:rsidRPr="00026107" w:rsidRDefault="00026107" w:rsidP="00026107">
      <w:pPr>
        <w:overflowPunct/>
        <w:textAlignment w:val="auto"/>
        <w:rPr>
          <w:rFonts w:eastAsia="Times New Roman"/>
          <w:b/>
          <w:sz w:val="20"/>
          <w:szCs w:val="20"/>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659"/>
        <w:gridCol w:w="1856"/>
        <w:gridCol w:w="2104"/>
        <w:gridCol w:w="2160"/>
      </w:tblGrid>
      <w:tr w:rsidR="00026107" w:rsidRPr="00026107" w:rsidTr="00026107">
        <w:trPr>
          <w:trHeight w:val="352"/>
        </w:trPr>
        <w:tc>
          <w:tcPr>
            <w:tcW w:w="6629"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Наименование целевых показателей</w:t>
            </w:r>
          </w:p>
        </w:tc>
        <w:tc>
          <w:tcPr>
            <w:tcW w:w="2659"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Плановое значение показателей деятельности руководителя Учреждения</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960" w:type="dxa"/>
            <w:gridSpan w:val="2"/>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Критерии оценки эффективности работы  руководителя в баллах</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(максимально возможное количество)</w:t>
            </w:r>
          </w:p>
        </w:tc>
        <w:tc>
          <w:tcPr>
            <w:tcW w:w="2160" w:type="dxa"/>
            <w:vMerge w:val="restart"/>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Периодичность отчетности, содержащая информацию о выполнении показателя</w:t>
            </w:r>
          </w:p>
        </w:tc>
      </w:tr>
      <w:tr w:rsidR="00026107" w:rsidRPr="00026107" w:rsidTr="00026107">
        <w:trPr>
          <w:trHeight w:val="234"/>
        </w:trPr>
        <w:tc>
          <w:tcPr>
            <w:tcW w:w="6629"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2659"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за отчетный период (квартал)</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в год</w:t>
            </w:r>
          </w:p>
        </w:tc>
        <w:tc>
          <w:tcPr>
            <w:tcW w:w="2160" w:type="dxa"/>
            <w:vMerge/>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026107">
        <w:trPr>
          <w:trHeight w:val="113"/>
        </w:trPr>
        <w:tc>
          <w:tcPr>
            <w:tcW w:w="6629"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1</w:t>
            </w:r>
          </w:p>
        </w:tc>
        <w:tc>
          <w:tcPr>
            <w:tcW w:w="2659"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2</w:t>
            </w: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3</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4</w:t>
            </w:r>
          </w:p>
        </w:tc>
        <w:tc>
          <w:tcPr>
            <w:tcW w:w="2160" w:type="dxa"/>
            <w:shd w:val="clear" w:color="auto" w:fill="auto"/>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w:t>
            </w:r>
          </w:p>
        </w:tc>
      </w:tr>
      <w:tr w:rsidR="00026107" w:rsidRPr="00026107" w:rsidTr="00E7211F">
        <w:trPr>
          <w:trHeight w:val="113"/>
        </w:trPr>
        <w:tc>
          <w:tcPr>
            <w:tcW w:w="13248" w:type="dxa"/>
            <w:gridSpan w:val="4"/>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1. Целевые показатели основной деятельности учреждения</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026107">
        <w:trPr>
          <w:trHeight w:val="452"/>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 Количество культурно-досуговых мероприятий</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287"/>
        </w:trPr>
        <w:tc>
          <w:tcPr>
            <w:tcW w:w="6629" w:type="dxa"/>
            <w:tcBorders>
              <w:bottom w:val="single" w:sz="4" w:space="0" w:color="auto"/>
            </w:tcBorders>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2. Количество культурно-досуговых мероприятий на платной основе</w:t>
            </w:r>
          </w:p>
        </w:tc>
        <w:tc>
          <w:tcPr>
            <w:tcW w:w="2659" w:type="dxa"/>
            <w:tcBorders>
              <w:bottom w:val="single" w:sz="4" w:space="0" w:color="auto"/>
            </w:tcBorders>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tcBorders>
              <w:bottom w:val="single" w:sz="4" w:space="0" w:color="auto"/>
            </w:tcBorders>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Borders>
              <w:bottom w:val="single" w:sz="4" w:space="0" w:color="auto"/>
            </w:tcBorders>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210"/>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3. Число посещений культурно-массовых мероприятий на платной основе</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311"/>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4. Количество постоянно-действующих клубных формирований </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311"/>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5. Количество участников клубных формирований</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311"/>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6. Участие в конкурсах различного уровня </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199"/>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7. Своевременное и качественное предоставление материалов, в соответствии с требованиями вышестоящих органов </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Своевременное и достоверное предоставление информации </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3,0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228"/>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8. Регулярное обновление материалов официального сайта учреждения культуры</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реже одного раза в квартал</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26"/>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первому разделу: 56,0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56,0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60"/>
        </w:trPr>
        <w:tc>
          <w:tcPr>
            <w:tcW w:w="13248" w:type="dxa"/>
            <w:gridSpan w:val="4"/>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2. Целевые показатели финансово-экономической деятельности</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026107">
        <w:trPr>
          <w:trHeight w:val="160"/>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Исполнение плана ФХД </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95%</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026107">
        <w:trPr>
          <w:trHeight w:val="107"/>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2. Исполнение лимитов потребленных ресурсов</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highlight w:val="green"/>
                <w:lang w:eastAsia="ru-RU"/>
              </w:rPr>
            </w:pPr>
            <w:r w:rsidRPr="00026107">
              <w:rPr>
                <w:rFonts w:eastAsia="Times New Roman"/>
                <w:sz w:val="20"/>
                <w:szCs w:val="20"/>
                <w:lang w:eastAsia="ru-RU"/>
              </w:rPr>
              <w:t>не выше установленного лимита</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полугодовая</w:t>
            </w:r>
          </w:p>
        </w:tc>
      </w:tr>
      <w:tr w:rsidR="00026107" w:rsidRPr="00026107" w:rsidTr="00026107">
        <w:trPr>
          <w:trHeight w:val="241"/>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3. Обеспечение средней заработной платы (с нарастающим итогом) </w:t>
            </w:r>
            <w:r w:rsidRPr="00026107">
              <w:rPr>
                <w:rFonts w:eastAsia="Times New Roman"/>
                <w:sz w:val="20"/>
                <w:szCs w:val="20"/>
                <w:lang w:eastAsia="ru-RU"/>
              </w:rPr>
              <w:lastRenderedPageBreak/>
              <w:t xml:space="preserve">работников учреждений культуры в соответствии с Указами Президента РФ </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lastRenderedPageBreak/>
              <w:t xml:space="preserve">100% от  базового значения </w:t>
            </w:r>
            <w:r w:rsidRPr="00026107">
              <w:rPr>
                <w:rFonts w:eastAsia="Times New Roman"/>
                <w:sz w:val="20"/>
                <w:szCs w:val="20"/>
                <w:lang w:eastAsia="ru-RU"/>
              </w:rPr>
              <w:lastRenderedPageBreak/>
              <w:t>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lastRenderedPageBreak/>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026107">
        <w:trPr>
          <w:trHeight w:val="182"/>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lastRenderedPageBreak/>
              <w:t>4. Выполнение плана по доходам от предпринимательской и иной приносящей доход деятельности</w:t>
            </w:r>
          </w:p>
        </w:tc>
        <w:tc>
          <w:tcPr>
            <w:tcW w:w="265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 от планового значения 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3"/>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второму разделу: 37,0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37,0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45"/>
        </w:trPr>
        <w:tc>
          <w:tcPr>
            <w:tcW w:w="15408" w:type="dxa"/>
            <w:gridSpan w:val="5"/>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3. Целевые показатели деятельности учреждения, направленные на работу с кадрами</w:t>
            </w:r>
          </w:p>
        </w:tc>
      </w:tr>
      <w:tr w:rsidR="00026107" w:rsidRPr="00026107" w:rsidTr="00026107">
        <w:trPr>
          <w:trHeight w:val="179"/>
        </w:trPr>
        <w:tc>
          <w:tcPr>
            <w:tcW w:w="6629"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Повышение квалификации сотрудников </w:t>
            </w:r>
          </w:p>
        </w:tc>
        <w:tc>
          <w:tcPr>
            <w:tcW w:w="2659"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не менее 5 % от общего количества работников </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4"/>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третьему разделу: 7,0 баллов</w:t>
            </w:r>
          </w:p>
        </w:tc>
        <w:tc>
          <w:tcPr>
            <w:tcW w:w="1856"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bl>
    <w:p w:rsidR="00026107" w:rsidRPr="00026107" w:rsidRDefault="00026107" w:rsidP="00026107">
      <w:pPr>
        <w:overflowPunct/>
        <w:textAlignment w:val="auto"/>
        <w:rPr>
          <w:rFonts w:eastAsia="Times New Roman"/>
          <w:b/>
          <w:i/>
          <w:sz w:val="20"/>
          <w:szCs w:val="20"/>
          <w:lang w:eastAsia="ru-RU"/>
        </w:rPr>
      </w:pPr>
    </w:p>
    <w:p w:rsidR="00026107" w:rsidRPr="00026107" w:rsidRDefault="00026107" w:rsidP="00026107">
      <w:pPr>
        <w:overflowPunct/>
        <w:textAlignment w:val="auto"/>
        <w:rPr>
          <w:rFonts w:eastAsia="Times New Roman"/>
          <w:b/>
          <w:i/>
          <w:sz w:val="20"/>
          <w:szCs w:val="20"/>
          <w:lang w:eastAsia="ru-RU"/>
        </w:rPr>
      </w:pPr>
    </w:p>
    <w:tbl>
      <w:tblPr>
        <w:tblW w:w="20489" w:type="dxa"/>
        <w:tblLook w:val="01E0" w:firstRow="1" w:lastRow="1" w:firstColumn="1" w:lastColumn="1" w:noHBand="0" w:noVBand="0"/>
      </w:tblPr>
      <w:tblGrid>
        <w:gridCol w:w="20253"/>
        <w:gridCol w:w="236"/>
      </w:tblGrid>
      <w:tr w:rsidR="00026107" w:rsidRPr="00026107" w:rsidTr="00E7211F">
        <w:tc>
          <w:tcPr>
            <w:tcW w:w="20253" w:type="dxa"/>
            <w:tcBorders>
              <w:bottom w:val="nil"/>
            </w:tcBorders>
          </w:tcPr>
          <w:tbl>
            <w:tblPr>
              <w:tblW w:w="20037" w:type="dxa"/>
              <w:tblLook w:val="01E0" w:firstRow="1" w:lastRow="1" w:firstColumn="1" w:lastColumn="1" w:noHBand="0" w:noVBand="0"/>
            </w:tblPr>
            <w:tblGrid>
              <w:gridCol w:w="7740"/>
              <w:gridCol w:w="12297"/>
            </w:tblGrid>
            <w:tr w:rsidR="00026107" w:rsidRPr="00026107" w:rsidTr="00E7211F">
              <w:tc>
                <w:tcPr>
                  <w:tcW w:w="7740" w:type="dxa"/>
                </w:tcPr>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12297" w:type="dxa"/>
                  <w:tcBorders>
                    <w:top w:val="nil"/>
                  </w:tcBorders>
                </w:tcPr>
                <w:tbl>
                  <w:tblPr>
                    <w:tblW w:w="0" w:type="auto"/>
                    <w:tblLook w:val="01E0" w:firstRow="1" w:lastRow="1" w:firstColumn="1" w:lastColumn="1" w:noHBand="0" w:noVBand="0"/>
                  </w:tblPr>
                  <w:tblGrid>
                    <w:gridCol w:w="2767"/>
                    <w:gridCol w:w="4860"/>
                  </w:tblGrid>
                  <w:tr w:rsidR="00026107" w:rsidRPr="00026107" w:rsidTr="00E7211F">
                    <w:trPr>
                      <w:trHeight w:val="90"/>
                    </w:trPr>
                    <w:tc>
                      <w:tcPr>
                        <w:tcW w:w="2767"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c>
                      <w:tcPr>
                        <w:tcW w:w="4860" w:type="dxa"/>
                      </w:tcPr>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Приложение 2 к постановлению</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Администрации Чаинского района</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от 30.07.2024  № 407</w:t>
                        </w:r>
                      </w:p>
                    </w:tc>
                  </w:tr>
                </w:tbl>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236" w:type="dxa"/>
          </w:tcPr>
          <w:p w:rsidR="00026107" w:rsidRPr="00026107" w:rsidRDefault="00026107" w:rsidP="00026107">
            <w:pPr>
              <w:tabs>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Целевые показатели эффективности деятельности муниципального бюджетного учреждения культуры </w:t>
      </w: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«Межпоселенческая централизованная библиотечная система Чаинского района» (далее – учреждение)  </w:t>
      </w: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и критерии оценки эффективности работы руководителя </w:t>
      </w:r>
    </w:p>
    <w:p w:rsidR="00026107" w:rsidRPr="00026107" w:rsidRDefault="00026107" w:rsidP="00026107">
      <w:pPr>
        <w:overflowPunct/>
        <w:jc w:val="center"/>
        <w:textAlignment w:val="auto"/>
        <w:rPr>
          <w:rFonts w:eastAsia="Times New Roman"/>
          <w:b/>
          <w:sz w:val="20"/>
          <w:szCs w:val="20"/>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240"/>
        <w:gridCol w:w="1856"/>
        <w:gridCol w:w="2104"/>
        <w:gridCol w:w="2160"/>
      </w:tblGrid>
      <w:tr w:rsidR="00026107" w:rsidRPr="00026107" w:rsidTr="00E7211F">
        <w:trPr>
          <w:trHeight w:val="352"/>
        </w:trPr>
        <w:tc>
          <w:tcPr>
            <w:tcW w:w="6048"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Наименование целевых показателей</w:t>
            </w:r>
          </w:p>
        </w:tc>
        <w:tc>
          <w:tcPr>
            <w:tcW w:w="3240"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Плановое значение показателей деятельности руководителя Учреждения</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960" w:type="dxa"/>
            <w:gridSpan w:val="2"/>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Критерии оценки эффективности работы  руководителя в баллах</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(максимально возможное количество)</w:t>
            </w:r>
          </w:p>
        </w:tc>
        <w:tc>
          <w:tcPr>
            <w:tcW w:w="2160" w:type="dxa"/>
            <w:vMerge w:val="restart"/>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Периодичность отчетности, содержащая информацию о выполнении показателя</w:t>
            </w:r>
          </w:p>
        </w:tc>
      </w:tr>
      <w:tr w:rsidR="00026107" w:rsidRPr="00026107" w:rsidTr="00E7211F">
        <w:trPr>
          <w:trHeight w:val="234"/>
        </w:trPr>
        <w:tc>
          <w:tcPr>
            <w:tcW w:w="6048"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240"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за отчетный период (квартал)</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в год</w:t>
            </w:r>
          </w:p>
        </w:tc>
        <w:tc>
          <w:tcPr>
            <w:tcW w:w="2160" w:type="dxa"/>
            <w:vMerge/>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13"/>
        </w:trPr>
        <w:tc>
          <w:tcPr>
            <w:tcW w:w="6048"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1</w:t>
            </w:r>
          </w:p>
        </w:tc>
        <w:tc>
          <w:tcPr>
            <w:tcW w:w="3240"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2</w:t>
            </w: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3</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4</w:t>
            </w:r>
          </w:p>
        </w:tc>
        <w:tc>
          <w:tcPr>
            <w:tcW w:w="2160" w:type="dxa"/>
            <w:shd w:val="clear" w:color="auto" w:fill="auto"/>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w:t>
            </w:r>
          </w:p>
        </w:tc>
      </w:tr>
      <w:tr w:rsidR="00026107" w:rsidRPr="00026107" w:rsidTr="00E7211F">
        <w:trPr>
          <w:trHeight w:val="113"/>
        </w:trPr>
        <w:tc>
          <w:tcPr>
            <w:tcW w:w="13248" w:type="dxa"/>
            <w:gridSpan w:val="4"/>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1. Целевые показатели основной деятельности учреждения</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452"/>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 Количество получателей бюджетной услуги</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452"/>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2. % охвата населения библиотечным обслуживанием</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287"/>
        </w:trPr>
        <w:tc>
          <w:tcPr>
            <w:tcW w:w="6048" w:type="dxa"/>
            <w:tcBorders>
              <w:bottom w:val="single" w:sz="4" w:space="0" w:color="auto"/>
            </w:tcBorders>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3. Объем электронного каталога (тыс. ед.)</w:t>
            </w:r>
          </w:p>
        </w:tc>
        <w:tc>
          <w:tcPr>
            <w:tcW w:w="3240" w:type="dxa"/>
            <w:tcBorders>
              <w:bottom w:val="single" w:sz="4" w:space="0" w:color="auto"/>
            </w:tcBorders>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Не менее 100 % от уровня </w:t>
            </w:r>
            <w:r w:rsidRPr="00026107">
              <w:rPr>
                <w:rFonts w:eastAsia="Times New Roman"/>
                <w:sz w:val="20"/>
                <w:szCs w:val="20"/>
                <w:lang w:eastAsia="ru-RU"/>
              </w:rPr>
              <w:lastRenderedPageBreak/>
              <w:t>прошлого года</w:t>
            </w:r>
          </w:p>
        </w:tc>
        <w:tc>
          <w:tcPr>
            <w:tcW w:w="1856" w:type="dxa"/>
            <w:tcBorders>
              <w:bottom w:val="single" w:sz="4" w:space="0" w:color="auto"/>
            </w:tcBorders>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lastRenderedPageBreak/>
              <w:t>0,5</w:t>
            </w:r>
          </w:p>
        </w:tc>
        <w:tc>
          <w:tcPr>
            <w:tcW w:w="2104" w:type="dxa"/>
            <w:tcBorders>
              <w:bottom w:val="single" w:sz="4" w:space="0" w:color="auto"/>
            </w:tcBorders>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21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lastRenderedPageBreak/>
              <w:t>4. Число выполненных библиотечных и информационных запросов в стационарных условиях (тыс. запросов)</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21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5. Число выполненных библиотечных и информационных запросов вне стационара (тыс. запросов)</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21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6. Число выполненных библиотечных и информационных запросов удаленно через сеть Интернет (тыс. запросов)</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7. Количество посещений библиотек (тыс. посещений)</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8. Проведение районных конкурсов</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9. Участие в конкурсах различного уровня </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99"/>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10. Своевременное и качественное предоставление материалов, в соответствии с требованиями вышестоящих органов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Своевременное и достоверное предоставление информации </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3,0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228"/>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11. Регулярное обновление материалов официального сайта учреждения культуры</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реже одного раза в квартал</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26"/>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первому разделу: 56,0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56,0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60"/>
        </w:trPr>
        <w:tc>
          <w:tcPr>
            <w:tcW w:w="13248" w:type="dxa"/>
            <w:gridSpan w:val="4"/>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2. Целевые показатели финансово-экономической деятельности</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6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Исполнение плана ФХД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95%</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07"/>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2. Исполнение лимитов потребленных ресурсов</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highlight w:val="green"/>
                <w:lang w:eastAsia="ru-RU"/>
              </w:rPr>
            </w:pPr>
            <w:r w:rsidRPr="00026107">
              <w:rPr>
                <w:rFonts w:eastAsia="Times New Roman"/>
                <w:sz w:val="20"/>
                <w:szCs w:val="20"/>
                <w:lang w:eastAsia="ru-RU"/>
              </w:rPr>
              <w:t>не выше установленного лимита</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полугодовая</w:t>
            </w:r>
          </w:p>
        </w:tc>
      </w:tr>
      <w:tr w:rsidR="00026107" w:rsidRPr="00026107" w:rsidTr="00E7211F">
        <w:trPr>
          <w:trHeight w:val="24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3. Обеспечение средней заработной платы (с нарастающим итогом) работников учреждений культуры в соответствии с Указами Президента РФ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от  базового значения 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82"/>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4. Выполнение плана по доходам от предпринимательской и иной приносящей доход деятельности</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 от планового значения 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3"/>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второму разделу: 37,0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37,0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45"/>
        </w:trPr>
        <w:tc>
          <w:tcPr>
            <w:tcW w:w="15408" w:type="dxa"/>
            <w:gridSpan w:val="5"/>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3. Целевые показатели деятельности учреждения, направленные на работу с кадрами</w:t>
            </w:r>
          </w:p>
        </w:tc>
      </w:tr>
      <w:tr w:rsidR="00026107" w:rsidRPr="00026107" w:rsidTr="00E7211F">
        <w:trPr>
          <w:trHeight w:val="179"/>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Повышение квалификации сотрудников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не менее 5 % от общего количества работников </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4"/>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третьему разделу: 7,0 баллов</w:t>
            </w:r>
          </w:p>
        </w:tc>
        <w:tc>
          <w:tcPr>
            <w:tcW w:w="1856"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bl>
    <w:p w:rsidR="00026107" w:rsidRPr="00026107" w:rsidRDefault="00026107" w:rsidP="00026107">
      <w:pPr>
        <w:overflowPunct/>
        <w:textAlignment w:val="auto"/>
        <w:rPr>
          <w:rFonts w:eastAsia="Times New Roman"/>
          <w:b/>
          <w:i/>
          <w:sz w:val="20"/>
          <w:szCs w:val="20"/>
          <w:lang w:eastAsia="ru-RU"/>
        </w:rPr>
        <w:sectPr w:rsidR="00026107" w:rsidRPr="00026107" w:rsidSect="00AA1127">
          <w:pgSz w:w="16838" w:h="11906" w:orient="landscape"/>
          <w:pgMar w:top="1701" w:right="1134" w:bottom="567" w:left="1134" w:header="709" w:footer="709" w:gutter="0"/>
          <w:cols w:space="708"/>
          <w:docGrid w:linePitch="360"/>
        </w:sectPr>
      </w:pPr>
    </w:p>
    <w:tbl>
      <w:tblPr>
        <w:tblW w:w="20489" w:type="dxa"/>
        <w:tblLook w:val="01E0" w:firstRow="1" w:lastRow="1" w:firstColumn="1" w:lastColumn="1" w:noHBand="0" w:noVBand="0"/>
      </w:tblPr>
      <w:tblGrid>
        <w:gridCol w:w="20253"/>
        <w:gridCol w:w="236"/>
      </w:tblGrid>
      <w:tr w:rsidR="00026107" w:rsidRPr="00026107" w:rsidTr="00E7211F">
        <w:tc>
          <w:tcPr>
            <w:tcW w:w="20253" w:type="dxa"/>
            <w:tcBorders>
              <w:bottom w:val="nil"/>
            </w:tcBorders>
          </w:tcPr>
          <w:tbl>
            <w:tblPr>
              <w:tblW w:w="20037" w:type="dxa"/>
              <w:tblLook w:val="01E0" w:firstRow="1" w:lastRow="1" w:firstColumn="1" w:lastColumn="1" w:noHBand="0" w:noVBand="0"/>
            </w:tblPr>
            <w:tblGrid>
              <w:gridCol w:w="7740"/>
              <w:gridCol w:w="12297"/>
            </w:tblGrid>
            <w:tr w:rsidR="00026107" w:rsidRPr="00026107" w:rsidTr="00E7211F">
              <w:tc>
                <w:tcPr>
                  <w:tcW w:w="7740" w:type="dxa"/>
                </w:tcPr>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12297" w:type="dxa"/>
                  <w:tcBorders>
                    <w:top w:val="nil"/>
                  </w:tcBorders>
                </w:tcPr>
                <w:tbl>
                  <w:tblPr>
                    <w:tblW w:w="0" w:type="auto"/>
                    <w:tblLook w:val="01E0" w:firstRow="1" w:lastRow="1" w:firstColumn="1" w:lastColumn="1" w:noHBand="0" w:noVBand="0"/>
                  </w:tblPr>
                  <w:tblGrid>
                    <w:gridCol w:w="2767"/>
                    <w:gridCol w:w="4860"/>
                  </w:tblGrid>
                  <w:tr w:rsidR="00026107" w:rsidRPr="00026107" w:rsidTr="00E7211F">
                    <w:trPr>
                      <w:trHeight w:val="90"/>
                    </w:trPr>
                    <w:tc>
                      <w:tcPr>
                        <w:tcW w:w="2767"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c>
                      <w:tcPr>
                        <w:tcW w:w="4860"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Приложение 3 к постановлению</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Администрации Чаинского района</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от 30.07.2024  № 407</w:t>
                        </w:r>
                      </w:p>
                    </w:tc>
                  </w:tr>
                </w:tbl>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236" w:type="dxa"/>
          </w:tcPr>
          <w:p w:rsidR="00026107" w:rsidRPr="00026107" w:rsidRDefault="00026107" w:rsidP="00026107">
            <w:pPr>
              <w:tabs>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overflowPunct/>
        <w:jc w:val="center"/>
        <w:textAlignment w:val="auto"/>
        <w:rPr>
          <w:rFonts w:eastAsia="Times New Roman"/>
          <w:b/>
          <w:sz w:val="20"/>
          <w:szCs w:val="20"/>
          <w:lang w:eastAsia="ru-RU"/>
        </w:rPr>
      </w:pP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Целевые показатели эффективности деятельности муниципальных учреждений дополнительного образования, </w:t>
      </w: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подведомственных муниципальному учреждению «Отдел по культуре, молодежной политике и спорту Администрации Чаинского района Томской» (далее – учреждение)  и критерии оценки эффективности работы руководителей </w:t>
      </w:r>
    </w:p>
    <w:p w:rsidR="00026107" w:rsidRPr="00026107" w:rsidRDefault="00026107" w:rsidP="00026107">
      <w:pPr>
        <w:overflowPunct/>
        <w:jc w:val="center"/>
        <w:textAlignment w:val="auto"/>
        <w:rPr>
          <w:rFonts w:eastAsia="Times New Roman"/>
          <w:b/>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3476"/>
        <w:gridCol w:w="1980"/>
        <w:gridCol w:w="1247"/>
        <w:gridCol w:w="1843"/>
      </w:tblGrid>
      <w:tr w:rsidR="00026107" w:rsidRPr="00026107" w:rsidTr="00AA1127">
        <w:trPr>
          <w:trHeight w:val="796"/>
        </w:trPr>
        <w:tc>
          <w:tcPr>
            <w:tcW w:w="6588" w:type="dxa"/>
            <w:vMerge w:val="restart"/>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Наименование целевых показателей</w:t>
            </w:r>
          </w:p>
        </w:tc>
        <w:tc>
          <w:tcPr>
            <w:tcW w:w="3476" w:type="dxa"/>
            <w:vMerge w:val="restart"/>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Плановое значение показателей деятельности руководителей Учреждений</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227" w:type="dxa"/>
            <w:gridSpan w:val="2"/>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Критерии оценки деятельности руководителей муниципальных образовательных учреждений в баллах</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(максимально возможное количество)</w:t>
            </w:r>
          </w:p>
        </w:tc>
        <w:tc>
          <w:tcPr>
            <w:tcW w:w="1843" w:type="dxa"/>
            <w:vMerge w:val="restart"/>
            <w:shd w:val="clear" w:color="auto" w:fill="auto"/>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Периодичность отчетности, содержащая информацию о выполнении показателя</w:t>
            </w:r>
          </w:p>
        </w:tc>
      </w:tr>
      <w:tr w:rsidR="00026107" w:rsidRPr="00026107" w:rsidTr="00AA1127">
        <w:trPr>
          <w:trHeight w:val="287"/>
        </w:trPr>
        <w:tc>
          <w:tcPr>
            <w:tcW w:w="6588" w:type="dxa"/>
            <w:vMerge/>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476" w:type="dxa"/>
            <w:vMerge/>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1980"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за отчетный период (квартал)</w:t>
            </w:r>
          </w:p>
        </w:tc>
        <w:tc>
          <w:tcPr>
            <w:tcW w:w="1247"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в год</w:t>
            </w:r>
          </w:p>
        </w:tc>
        <w:tc>
          <w:tcPr>
            <w:tcW w:w="1843" w:type="dxa"/>
            <w:vMerge/>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327"/>
        </w:trPr>
        <w:tc>
          <w:tcPr>
            <w:tcW w:w="6588"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1</w:t>
            </w:r>
          </w:p>
        </w:tc>
        <w:tc>
          <w:tcPr>
            <w:tcW w:w="347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2</w:t>
            </w:r>
          </w:p>
        </w:tc>
        <w:tc>
          <w:tcPr>
            <w:tcW w:w="1980"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3</w:t>
            </w:r>
          </w:p>
        </w:tc>
        <w:tc>
          <w:tcPr>
            <w:tcW w:w="1247"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4</w:t>
            </w:r>
          </w:p>
        </w:tc>
        <w:tc>
          <w:tcPr>
            <w:tcW w:w="1843" w:type="dxa"/>
            <w:shd w:val="clear" w:color="auto" w:fill="auto"/>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w:t>
            </w:r>
          </w:p>
        </w:tc>
      </w:tr>
      <w:tr w:rsidR="00026107" w:rsidRPr="00026107" w:rsidTr="00AA1127">
        <w:trPr>
          <w:trHeight w:val="255"/>
        </w:trPr>
        <w:tc>
          <w:tcPr>
            <w:tcW w:w="13291" w:type="dxa"/>
            <w:gridSpan w:val="4"/>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 xml:space="preserve">1. Целевые показатели основной деятельности учреждения </w:t>
            </w:r>
          </w:p>
        </w:tc>
        <w:tc>
          <w:tcPr>
            <w:tcW w:w="1843" w:type="dxa"/>
            <w:vMerge w:val="restart"/>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513"/>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 Сохранность контингента обучающихся</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980"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8,0</w:t>
            </w:r>
          </w:p>
        </w:tc>
        <w:tc>
          <w:tcPr>
            <w:tcW w:w="1843" w:type="dxa"/>
            <w:vMerge/>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821"/>
        </w:trPr>
        <w:tc>
          <w:tcPr>
            <w:tcW w:w="6588" w:type="dxa"/>
          </w:tcPr>
          <w:p w:rsidR="00026107" w:rsidRPr="00026107" w:rsidRDefault="00026107" w:rsidP="00026107">
            <w:pPr>
              <w:tabs>
                <w:tab w:val="left" w:pos="1410"/>
              </w:tabs>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2. Охват обучающихся и педагогов, принявших участие в межрайонных, областных, региональных, всероссийских конкурсах, фестивалях</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980"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8,0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888"/>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3. Охват обучающихся и педагогов, принявших участие в творческих конкурсах, фестивалях, выставках на сценических и выставочных площадках района</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980"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8,0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505"/>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4. Своевременное и качественное предоставление материалов, в соответствии с требованиями вышестоящих органов</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своевременное и достоверное предоставление информации </w:t>
            </w:r>
          </w:p>
        </w:tc>
        <w:tc>
          <w:tcPr>
            <w:tcW w:w="1980"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3,0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595"/>
        </w:trPr>
        <w:tc>
          <w:tcPr>
            <w:tcW w:w="6588" w:type="dxa"/>
            <w:tcBorders>
              <w:bottom w:val="single" w:sz="4" w:space="0" w:color="auto"/>
            </w:tcBorders>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5. Регулярное обновление материалов официального сайта учреждения  дополнительного образования</w:t>
            </w:r>
          </w:p>
        </w:tc>
        <w:tc>
          <w:tcPr>
            <w:tcW w:w="3476" w:type="dxa"/>
            <w:tcBorders>
              <w:bottom w:val="single" w:sz="4" w:space="0" w:color="auto"/>
            </w:tcBorders>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реже одного раза в квартал</w:t>
            </w:r>
          </w:p>
        </w:tc>
        <w:tc>
          <w:tcPr>
            <w:tcW w:w="1980" w:type="dxa"/>
            <w:tcBorders>
              <w:bottom w:val="single" w:sz="4" w:space="0" w:color="auto"/>
            </w:tcBorders>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1247" w:type="dxa"/>
            <w:tcBorders>
              <w:bottom w:val="single" w:sz="4" w:space="0" w:color="auto"/>
            </w:tcBorders>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20,0</w:t>
            </w:r>
          </w:p>
        </w:tc>
        <w:tc>
          <w:tcPr>
            <w:tcW w:w="1843" w:type="dxa"/>
            <w:tcBorders>
              <w:bottom w:val="single" w:sz="4" w:space="0" w:color="auto"/>
            </w:tcBorders>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279"/>
        </w:trPr>
        <w:tc>
          <w:tcPr>
            <w:tcW w:w="10064"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первому разделу: 56,0 баллов</w:t>
            </w:r>
          </w:p>
        </w:tc>
        <w:tc>
          <w:tcPr>
            <w:tcW w:w="1980"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1247"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56,0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238"/>
        </w:trPr>
        <w:tc>
          <w:tcPr>
            <w:tcW w:w="13291" w:type="dxa"/>
            <w:gridSpan w:val="4"/>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2. Целевые показатели финансово-экономической деятельности</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361"/>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Исполнение плана ФХД </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95%</w:t>
            </w:r>
          </w:p>
        </w:tc>
        <w:tc>
          <w:tcPr>
            <w:tcW w:w="1980"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AA1127">
        <w:trPr>
          <w:trHeight w:val="317"/>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lastRenderedPageBreak/>
              <w:t>2. Исполнение лимитов потребленных ресурсов</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выше установленного лимита</w:t>
            </w:r>
          </w:p>
        </w:tc>
        <w:tc>
          <w:tcPr>
            <w:tcW w:w="1980"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полугодовая</w:t>
            </w:r>
          </w:p>
        </w:tc>
      </w:tr>
      <w:tr w:rsidR="00026107" w:rsidRPr="00026107" w:rsidTr="00AA1127">
        <w:trPr>
          <w:trHeight w:val="416"/>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3. Обеспечение средней заработной платы (с нарастающим итогом) педагогических работников образовательных учреждений в соответствии с Указами Президента РФ </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от  базового значения показателя</w:t>
            </w:r>
          </w:p>
        </w:tc>
        <w:tc>
          <w:tcPr>
            <w:tcW w:w="1980"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16,0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AA1127">
        <w:trPr>
          <w:trHeight w:val="423"/>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4. Выполнение плана по доходам от предпринимательской и иной приносящей доход деятельности</w:t>
            </w:r>
          </w:p>
        </w:tc>
        <w:tc>
          <w:tcPr>
            <w:tcW w:w="3476"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 от планового значения показателя</w:t>
            </w:r>
          </w:p>
        </w:tc>
        <w:tc>
          <w:tcPr>
            <w:tcW w:w="1980"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AA1127">
        <w:trPr>
          <w:trHeight w:val="347"/>
        </w:trPr>
        <w:tc>
          <w:tcPr>
            <w:tcW w:w="10064"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второму разделу: 37,0 баллов</w:t>
            </w:r>
          </w:p>
        </w:tc>
        <w:tc>
          <w:tcPr>
            <w:tcW w:w="1980"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1247"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37,0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343"/>
        </w:trPr>
        <w:tc>
          <w:tcPr>
            <w:tcW w:w="13291" w:type="dxa"/>
            <w:gridSpan w:val="4"/>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3. Целевые показатели деятельности учреждения, направленные на работу с кадрами</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AA1127">
        <w:trPr>
          <w:trHeight w:val="430"/>
        </w:trPr>
        <w:tc>
          <w:tcPr>
            <w:tcW w:w="658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 Доля педагогических работников, повысивших уровень квалификации за отчетный период</w:t>
            </w:r>
          </w:p>
        </w:tc>
        <w:tc>
          <w:tcPr>
            <w:tcW w:w="3476"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не менее 10 % от общего количества работающих </w:t>
            </w:r>
          </w:p>
        </w:tc>
        <w:tc>
          <w:tcPr>
            <w:tcW w:w="1980"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1247"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AA1127">
        <w:trPr>
          <w:trHeight w:val="349"/>
        </w:trPr>
        <w:tc>
          <w:tcPr>
            <w:tcW w:w="10064"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третьему разделу: 7,0 баллов</w:t>
            </w:r>
          </w:p>
        </w:tc>
        <w:tc>
          <w:tcPr>
            <w:tcW w:w="1980"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p>
        </w:tc>
        <w:tc>
          <w:tcPr>
            <w:tcW w:w="1247"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7,0</w:t>
            </w:r>
          </w:p>
        </w:tc>
        <w:tc>
          <w:tcPr>
            <w:tcW w:w="1843"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bl>
    <w:p w:rsidR="00026107" w:rsidRPr="00026107" w:rsidRDefault="00AA1127" w:rsidP="00AA1127">
      <w:pPr>
        <w:tabs>
          <w:tab w:val="left" w:pos="12252"/>
        </w:tabs>
        <w:overflowPunct/>
        <w:textAlignment w:val="auto"/>
        <w:rPr>
          <w:rFonts w:eastAsia="Times New Roman"/>
          <w:b/>
          <w:i/>
          <w:sz w:val="20"/>
          <w:szCs w:val="20"/>
          <w:lang w:eastAsia="ru-RU"/>
        </w:rPr>
      </w:pPr>
      <w:r>
        <w:rPr>
          <w:rFonts w:eastAsia="Times New Roman"/>
          <w:b/>
          <w:i/>
          <w:sz w:val="20"/>
          <w:szCs w:val="20"/>
          <w:lang w:eastAsia="ru-RU"/>
        </w:rPr>
        <w:tab/>
      </w:r>
    </w:p>
    <w:tbl>
      <w:tblPr>
        <w:tblW w:w="20489" w:type="dxa"/>
        <w:tblLook w:val="01E0" w:firstRow="1" w:lastRow="1" w:firstColumn="1" w:lastColumn="1" w:noHBand="0" w:noVBand="0"/>
      </w:tblPr>
      <w:tblGrid>
        <w:gridCol w:w="20253"/>
        <w:gridCol w:w="236"/>
      </w:tblGrid>
      <w:tr w:rsidR="00026107" w:rsidRPr="00026107" w:rsidTr="00E7211F">
        <w:tc>
          <w:tcPr>
            <w:tcW w:w="20253" w:type="dxa"/>
            <w:tcBorders>
              <w:bottom w:val="nil"/>
            </w:tcBorders>
          </w:tcPr>
          <w:tbl>
            <w:tblPr>
              <w:tblW w:w="20037" w:type="dxa"/>
              <w:tblLook w:val="01E0" w:firstRow="1" w:lastRow="1" w:firstColumn="1" w:lastColumn="1" w:noHBand="0" w:noVBand="0"/>
            </w:tblPr>
            <w:tblGrid>
              <w:gridCol w:w="7740"/>
              <w:gridCol w:w="12297"/>
            </w:tblGrid>
            <w:tr w:rsidR="00026107" w:rsidRPr="00026107" w:rsidTr="00E7211F">
              <w:tc>
                <w:tcPr>
                  <w:tcW w:w="7740" w:type="dxa"/>
                </w:tcPr>
                <w:p w:rsidR="00026107" w:rsidRDefault="00026107" w:rsidP="00026107">
                  <w:pPr>
                    <w:tabs>
                      <w:tab w:val="left" w:pos="5425"/>
                    </w:tabs>
                    <w:overflowPunct/>
                    <w:autoSpaceDE/>
                    <w:autoSpaceDN/>
                    <w:adjustRightInd/>
                    <w:jc w:val="both"/>
                    <w:textAlignment w:val="auto"/>
                    <w:rPr>
                      <w:rFonts w:eastAsia="Times New Roman"/>
                      <w:b/>
                      <w:i/>
                      <w:sz w:val="20"/>
                      <w:szCs w:val="20"/>
                      <w:lang w:eastAsia="ru-RU"/>
                    </w:rPr>
                  </w:pPr>
                  <w:r w:rsidRPr="00026107">
                    <w:rPr>
                      <w:rFonts w:eastAsia="Times New Roman"/>
                      <w:b/>
                      <w:i/>
                      <w:sz w:val="20"/>
                      <w:szCs w:val="20"/>
                      <w:lang w:eastAsia="ru-RU"/>
                    </w:rPr>
                    <w:br w:type="page"/>
                  </w:r>
                </w:p>
                <w:p w:rsidR="00026107" w:rsidRDefault="00026107" w:rsidP="00026107">
                  <w:pPr>
                    <w:tabs>
                      <w:tab w:val="left" w:pos="5425"/>
                    </w:tabs>
                    <w:overflowPunct/>
                    <w:autoSpaceDE/>
                    <w:autoSpaceDN/>
                    <w:adjustRightInd/>
                    <w:jc w:val="both"/>
                    <w:textAlignment w:val="auto"/>
                    <w:rPr>
                      <w:rFonts w:eastAsia="Times New Roman"/>
                      <w:b/>
                      <w:i/>
                      <w:sz w:val="20"/>
                      <w:szCs w:val="20"/>
                      <w:lang w:eastAsia="ru-RU"/>
                    </w:rPr>
                  </w:pPr>
                </w:p>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12297" w:type="dxa"/>
                  <w:tcBorders>
                    <w:top w:val="nil"/>
                  </w:tcBorders>
                </w:tcPr>
                <w:tbl>
                  <w:tblPr>
                    <w:tblW w:w="0" w:type="auto"/>
                    <w:tblLook w:val="01E0" w:firstRow="1" w:lastRow="1" w:firstColumn="1" w:lastColumn="1" w:noHBand="0" w:noVBand="0"/>
                  </w:tblPr>
                  <w:tblGrid>
                    <w:gridCol w:w="2767"/>
                    <w:gridCol w:w="4860"/>
                  </w:tblGrid>
                  <w:tr w:rsidR="00026107" w:rsidRPr="00026107" w:rsidTr="00E7211F">
                    <w:trPr>
                      <w:trHeight w:val="90"/>
                    </w:trPr>
                    <w:tc>
                      <w:tcPr>
                        <w:tcW w:w="2767" w:type="dxa"/>
                      </w:tcPr>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c>
                      <w:tcPr>
                        <w:tcW w:w="4860" w:type="dxa"/>
                      </w:tcPr>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Приложение 4 к постановлению</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Администрации Чаинского района</w:t>
                        </w:r>
                      </w:p>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от 30.07.2024  № 407</w:t>
                        </w:r>
                      </w:p>
                    </w:tc>
                  </w:tr>
                </w:tbl>
                <w:p w:rsidR="00026107" w:rsidRPr="00026107" w:rsidRDefault="00026107" w:rsidP="00026107">
                  <w:pPr>
                    <w:tabs>
                      <w:tab w:val="left" w:pos="1512"/>
                      <w:tab w:val="left" w:pos="5425"/>
                    </w:tabs>
                    <w:overflowPunct/>
                    <w:autoSpaceDE/>
                    <w:autoSpaceDN/>
                    <w:adjustRightInd/>
                    <w:jc w:val="right"/>
                    <w:textAlignment w:val="auto"/>
                    <w:rPr>
                      <w:rFonts w:eastAsia="Times New Roman"/>
                      <w:sz w:val="20"/>
                      <w:szCs w:val="20"/>
                      <w:lang w:eastAsia="ru-RU"/>
                    </w:rPr>
                  </w:pPr>
                </w:p>
              </w:tc>
            </w:tr>
          </w:tbl>
          <w:p w:rsidR="00026107" w:rsidRPr="00026107" w:rsidRDefault="00026107" w:rsidP="00026107">
            <w:pPr>
              <w:tabs>
                <w:tab w:val="left" w:pos="5425"/>
              </w:tabs>
              <w:overflowPunct/>
              <w:autoSpaceDE/>
              <w:autoSpaceDN/>
              <w:adjustRightInd/>
              <w:jc w:val="both"/>
              <w:textAlignment w:val="auto"/>
              <w:rPr>
                <w:rFonts w:eastAsia="Times New Roman"/>
                <w:sz w:val="20"/>
                <w:szCs w:val="20"/>
                <w:lang w:eastAsia="ru-RU"/>
              </w:rPr>
            </w:pPr>
          </w:p>
        </w:tc>
        <w:tc>
          <w:tcPr>
            <w:tcW w:w="236" w:type="dxa"/>
          </w:tcPr>
          <w:p w:rsidR="00026107" w:rsidRPr="00026107" w:rsidRDefault="00026107" w:rsidP="00026107">
            <w:pPr>
              <w:tabs>
                <w:tab w:val="left" w:pos="5425"/>
              </w:tabs>
              <w:overflowPunct/>
              <w:autoSpaceDE/>
              <w:autoSpaceDN/>
              <w:adjustRightInd/>
              <w:jc w:val="right"/>
              <w:textAlignment w:val="auto"/>
              <w:rPr>
                <w:rFonts w:eastAsia="Times New Roman"/>
                <w:sz w:val="20"/>
                <w:szCs w:val="20"/>
                <w:lang w:eastAsia="ru-RU"/>
              </w:rPr>
            </w:pPr>
          </w:p>
        </w:tc>
      </w:tr>
    </w:tbl>
    <w:p w:rsidR="00026107" w:rsidRDefault="00026107" w:rsidP="00026107">
      <w:pPr>
        <w:overflowPunct/>
        <w:jc w:val="center"/>
        <w:textAlignment w:val="auto"/>
        <w:rPr>
          <w:rFonts w:eastAsia="Times New Roman"/>
          <w:b/>
          <w:sz w:val="20"/>
          <w:szCs w:val="20"/>
          <w:lang w:eastAsia="ru-RU"/>
        </w:rPr>
      </w:pPr>
    </w:p>
    <w:p w:rsidR="00026107" w:rsidRDefault="00026107" w:rsidP="00026107">
      <w:pPr>
        <w:overflowPunct/>
        <w:jc w:val="center"/>
        <w:textAlignment w:val="auto"/>
        <w:rPr>
          <w:rFonts w:eastAsia="Times New Roman"/>
          <w:b/>
          <w:sz w:val="20"/>
          <w:szCs w:val="20"/>
          <w:lang w:eastAsia="ru-RU"/>
        </w:rPr>
      </w:pP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 xml:space="preserve">Целевые показатели эффективности деятельности муниципальных казенных учреждений культуры, </w:t>
      </w:r>
    </w:p>
    <w:p w:rsidR="00026107" w:rsidRPr="00026107" w:rsidRDefault="00026107" w:rsidP="00026107">
      <w:pPr>
        <w:overflowPunct/>
        <w:jc w:val="center"/>
        <w:textAlignment w:val="auto"/>
        <w:rPr>
          <w:rFonts w:eastAsia="Times New Roman"/>
          <w:b/>
          <w:sz w:val="20"/>
          <w:szCs w:val="20"/>
          <w:lang w:eastAsia="ru-RU"/>
        </w:rPr>
      </w:pPr>
      <w:r w:rsidRPr="00026107">
        <w:rPr>
          <w:rFonts w:eastAsia="Times New Roman"/>
          <w:b/>
          <w:sz w:val="20"/>
          <w:szCs w:val="20"/>
          <w:lang w:eastAsia="ru-RU"/>
        </w:rPr>
        <w:t>подведомственных муниципальному учреждению «Отдел по культуре, молодежной политике и спорту Администрации Чаинского района Томской» (далее – учреждение) и критерии оценки эффективности работы руководителя</w:t>
      </w:r>
    </w:p>
    <w:p w:rsidR="00026107" w:rsidRPr="00026107" w:rsidRDefault="00026107" w:rsidP="00026107">
      <w:pPr>
        <w:overflowPunct/>
        <w:textAlignment w:val="auto"/>
        <w:rPr>
          <w:rFonts w:eastAsia="Times New Roman"/>
          <w:b/>
          <w:sz w:val="20"/>
          <w:szCs w:val="20"/>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240"/>
        <w:gridCol w:w="1856"/>
        <w:gridCol w:w="2104"/>
        <w:gridCol w:w="2160"/>
      </w:tblGrid>
      <w:tr w:rsidR="00026107" w:rsidRPr="00026107" w:rsidTr="00E7211F">
        <w:trPr>
          <w:trHeight w:val="352"/>
        </w:trPr>
        <w:tc>
          <w:tcPr>
            <w:tcW w:w="6048"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Наименование целевых показателей</w:t>
            </w:r>
          </w:p>
        </w:tc>
        <w:tc>
          <w:tcPr>
            <w:tcW w:w="3240" w:type="dxa"/>
            <w:vMerge w:val="restart"/>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Плановое значение показателей деятельности руководителя Учреждения</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960" w:type="dxa"/>
            <w:gridSpan w:val="2"/>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Критерии оценки эффективности работы  руководителя в баллах</w:t>
            </w:r>
          </w:p>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(максимально возможное количество)</w:t>
            </w:r>
          </w:p>
        </w:tc>
        <w:tc>
          <w:tcPr>
            <w:tcW w:w="2160" w:type="dxa"/>
            <w:vMerge w:val="restart"/>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Периодичность отчетности, содержащая информацию о выполнении показателя</w:t>
            </w:r>
          </w:p>
        </w:tc>
      </w:tr>
      <w:tr w:rsidR="00026107" w:rsidRPr="00026107" w:rsidTr="00E7211F">
        <w:trPr>
          <w:trHeight w:val="234"/>
        </w:trPr>
        <w:tc>
          <w:tcPr>
            <w:tcW w:w="6048"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3240" w:type="dxa"/>
            <w:vMerge/>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 xml:space="preserve">Кол-во баллов за отчетный период </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Кол-во баллов в год</w:t>
            </w:r>
          </w:p>
        </w:tc>
        <w:tc>
          <w:tcPr>
            <w:tcW w:w="2160" w:type="dxa"/>
            <w:vMerge/>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13"/>
        </w:trPr>
        <w:tc>
          <w:tcPr>
            <w:tcW w:w="6048"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1</w:t>
            </w:r>
          </w:p>
        </w:tc>
        <w:tc>
          <w:tcPr>
            <w:tcW w:w="3240" w:type="dxa"/>
            <w:vAlign w:val="center"/>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2</w:t>
            </w:r>
          </w:p>
        </w:tc>
        <w:tc>
          <w:tcPr>
            <w:tcW w:w="1856"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3</w:t>
            </w:r>
          </w:p>
        </w:tc>
        <w:tc>
          <w:tcPr>
            <w:tcW w:w="2104" w:type="dxa"/>
          </w:tcPr>
          <w:p w:rsidR="00026107" w:rsidRPr="00026107" w:rsidRDefault="00026107" w:rsidP="00026107">
            <w:pPr>
              <w:overflowPunct/>
              <w:autoSpaceDE/>
              <w:autoSpaceDN/>
              <w:adjustRightInd/>
              <w:jc w:val="center"/>
              <w:textAlignment w:val="auto"/>
              <w:rPr>
                <w:rFonts w:eastAsia="Times New Roman"/>
                <w:bCs/>
                <w:sz w:val="20"/>
                <w:szCs w:val="20"/>
                <w:lang w:eastAsia="ru-RU"/>
              </w:rPr>
            </w:pPr>
            <w:r w:rsidRPr="00026107">
              <w:rPr>
                <w:rFonts w:eastAsia="Times New Roman"/>
                <w:bCs/>
                <w:sz w:val="20"/>
                <w:szCs w:val="20"/>
                <w:lang w:eastAsia="ru-RU"/>
              </w:rPr>
              <w:t>4</w:t>
            </w:r>
          </w:p>
        </w:tc>
        <w:tc>
          <w:tcPr>
            <w:tcW w:w="2160" w:type="dxa"/>
            <w:shd w:val="clear" w:color="auto" w:fill="auto"/>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w:t>
            </w:r>
          </w:p>
        </w:tc>
      </w:tr>
      <w:tr w:rsidR="00026107" w:rsidRPr="00026107" w:rsidTr="00E7211F">
        <w:trPr>
          <w:trHeight w:val="113"/>
        </w:trPr>
        <w:tc>
          <w:tcPr>
            <w:tcW w:w="13248" w:type="dxa"/>
            <w:gridSpan w:val="4"/>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1. Целевые показатели основной деятельности учреждения</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452"/>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 Количество культурно-досуговых мероприятий</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287"/>
        </w:trPr>
        <w:tc>
          <w:tcPr>
            <w:tcW w:w="6048" w:type="dxa"/>
            <w:tcBorders>
              <w:bottom w:val="single" w:sz="4" w:space="0" w:color="auto"/>
            </w:tcBorders>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lastRenderedPageBreak/>
              <w:t>2. Количество культурно-досуговых мероприятий на платной основе</w:t>
            </w:r>
          </w:p>
        </w:tc>
        <w:tc>
          <w:tcPr>
            <w:tcW w:w="3240" w:type="dxa"/>
            <w:tcBorders>
              <w:bottom w:val="single" w:sz="4" w:space="0" w:color="auto"/>
            </w:tcBorders>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tcBorders>
              <w:bottom w:val="single" w:sz="4" w:space="0" w:color="auto"/>
            </w:tcBorders>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1,0</w:t>
            </w:r>
          </w:p>
        </w:tc>
        <w:tc>
          <w:tcPr>
            <w:tcW w:w="2104" w:type="dxa"/>
            <w:tcBorders>
              <w:bottom w:val="single" w:sz="4" w:space="0" w:color="auto"/>
            </w:tcBorders>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12,0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21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3. Число посещений культурно-массовых мероприятий на платной основе</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4. Количество постоянно-действующих клубных формирований </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5. Количество участников клубных формирований</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от уровня прошлого года</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31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6. Участие в конкурсах различного уровня </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100 % планового значения показателя</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3,5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99"/>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7. Своевременное и качественное предоставление материалов, в соответствии с требованиями вышестоящих органов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Своевременное и достоверное предоставление информации </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228"/>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8. Регулярное обновление материалов официального сайта учреждения культуры</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реже одного раза в квартал</w:t>
            </w:r>
          </w:p>
        </w:tc>
        <w:tc>
          <w:tcPr>
            <w:tcW w:w="1856" w:type="dxa"/>
            <w:noWrap/>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0,5</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ежемесячная</w:t>
            </w:r>
          </w:p>
        </w:tc>
      </w:tr>
      <w:tr w:rsidR="00026107" w:rsidRPr="00026107" w:rsidTr="00E7211F">
        <w:trPr>
          <w:trHeight w:val="126"/>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первому разделу: 68,0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68,0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60"/>
        </w:trPr>
        <w:tc>
          <w:tcPr>
            <w:tcW w:w="13248" w:type="dxa"/>
            <w:gridSpan w:val="4"/>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2. Целевые показатели финансово-экономической деятельности</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60"/>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Исполнение бюджетной сметы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не менее 95%</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5,0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241"/>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2. Обеспечение средней заработной платы (с нарастающим итогом) работников учреждений культуры в соответствии с Указами Президента РФ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от базового значения 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16,0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квартальная</w:t>
            </w:r>
          </w:p>
        </w:tc>
      </w:tr>
      <w:tr w:rsidR="00026107" w:rsidRPr="00026107" w:rsidTr="00E7211F">
        <w:trPr>
          <w:trHeight w:val="182"/>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3. Выполнение плана по доходам от предпринимательской и иной приносящей доход деятельности</w:t>
            </w:r>
          </w:p>
        </w:tc>
        <w:tc>
          <w:tcPr>
            <w:tcW w:w="3240"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100 % от планового значения показателя</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4,0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3"/>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второму разделу: 25,0 баллов</w:t>
            </w:r>
          </w:p>
        </w:tc>
        <w:tc>
          <w:tcPr>
            <w:tcW w:w="1856"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bCs/>
                <w:sz w:val="20"/>
                <w:szCs w:val="20"/>
                <w:lang w:eastAsia="ru-RU"/>
              </w:rPr>
            </w:pPr>
            <w:r w:rsidRPr="00026107">
              <w:rPr>
                <w:rFonts w:eastAsia="Times New Roman"/>
                <w:b/>
                <w:bCs/>
                <w:sz w:val="20"/>
                <w:szCs w:val="20"/>
                <w:lang w:eastAsia="ru-RU"/>
              </w:rPr>
              <w:t>25,0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r w:rsidR="00026107" w:rsidRPr="00026107" w:rsidTr="00E7211F">
        <w:trPr>
          <w:trHeight w:val="145"/>
        </w:trPr>
        <w:tc>
          <w:tcPr>
            <w:tcW w:w="15408" w:type="dxa"/>
            <w:gridSpan w:val="5"/>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b/>
                <w:sz w:val="20"/>
                <w:szCs w:val="20"/>
                <w:lang w:eastAsia="ru-RU"/>
              </w:rPr>
              <w:t>3. Целевые показатели деятельности учреждения, направленные на работу с кадрами</w:t>
            </w:r>
          </w:p>
        </w:tc>
      </w:tr>
      <w:tr w:rsidR="00026107" w:rsidRPr="00026107" w:rsidTr="00E7211F">
        <w:trPr>
          <w:trHeight w:val="179"/>
        </w:trPr>
        <w:tc>
          <w:tcPr>
            <w:tcW w:w="6048" w:type="dxa"/>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1. Повышение квалификации сотрудников </w:t>
            </w:r>
          </w:p>
        </w:tc>
        <w:tc>
          <w:tcPr>
            <w:tcW w:w="3240" w:type="dxa"/>
            <w:vAlign w:val="center"/>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 xml:space="preserve">не менее 5 % от общего количества работников </w:t>
            </w:r>
          </w:p>
        </w:tc>
        <w:tc>
          <w:tcPr>
            <w:tcW w:w="1856"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04" w:type="dxa"/>
          </w:tcPr>
          <w:p w:rsidR="00026107" w:rsidRPr="00026107" w:rsidRDefault="00026107" w:rsidP="00026107">
            <w:pPr>
              <w:overflowPunct/>
              <w:autoSpaceDE/>
              <w:autoSpaceDN/>
              <w:adjustRightInd/>
              <w:jc w:val="center"/>
              <w:textAlignment w:val="auto"/>
              <w:rPr>
                <w:rFonts w:eastAsia="Times New Roman"/>
                <w:sz w:val="20"/>
                <w:szCs w:val="20"/>
                <w:lang w:eastAsia="ru-RU"/>
              </w:rPr>
            </w:pPr>
            <w:r w:rsidRPr="00026107">
              <w:rPr>
                <w:rFonts w:eastAsia="Times New Roman"/>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r w:rsidRPr="00026107">
              <w:rPr>
                <w:rFonts w:eastAsia="Times New Roman"/>
                <w:sz w:val="20"/>
                <w:szCs w:val="20"/>
                <w:lang w:eastAsia="ru-RU"/>
              </w:rPr>
              <w:t>годовая</w:t>
            </w:r>
          </w:p>
        </w:tc>
      </w:tr>
      <w:tr w:rsidR="00026107" w:rsidRPr="00026107" w:rsidTr="00E7211F">
        <w:trPr>
          <w:trHeight w:val="154"/>
        </w:trPr>
        <w:tc>
          <w:tcPr>
            <w:tcW w:w="9288" w:type="dxa"/>
            <w:gridSpan w:val="2"/>
          </w:tcPr>
          <w:p w:rsidR="00026107" w:rsidRPr="00026107" w:rsidRDefault="00026107" w:rsidP="00026107">
            <w:pPr>
              <w:overflowPunct/>
              <w:autoSpaceDE/>
              <w:autoSpaceDN/>
              <w:adjustRightInd/>
              <w:textAlignment w:val="auto"/>
              <w:rPr>
                <w:rFonts w:eastAsia="Times New Roman"/>
                <w:b/>
                <w:bCs/>
                <w:sz w:val="20"/>
                <w:szCs w:val="20"/>
                <w:lang w:eastAsia="ru-RU"/>
              </w:rPr>
            </w:pPr>
            <w:r w:rsidRPr="00026107">
              <w:rPr>
                <w:rFonts w:eastAsia="Times New Roman"/>
                <w:b/>
                <w:bCs/>
                <w:sz w:val="20"/>
                <w:szCs w:val="20"/>
                <w:lang w:eastAsia="ru-RU"/>
              </w:rPr>
              <w:t>Совокупная значимость всех критериев в баллах по третьему разделу: 7,0 баллов</w:t>
            </w:r>
          </w:p>
        </w:tc>
        <w:tc>
          <w:tcPr>
            <w:tcW w:w="1856"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p>
        </w:tc>
        <w:tc>
          <w:tcPr>
            <w:tcW w:w="2104" w:type="dxa"/>
          </w:tcPr>
          <w:p w:rsidR="00026107" w:rsidRPr="00026107" w:rsidRDefault="00026107" w:rsidP="00026107">
            <w:pPr>
              <w:overflowPunct/>
              <w:autoSpaceDE/>
              <w:autoSpaceDN/>
              <w:adjustRightInd/>
              <w:jc w:val="center"/>
              <w:textAlignment w:val="auto"/>
              <w:rPr>
                <w:rFonts w:eastAsia="Times New Roman"/>
                <w:b/>
                <w:sz w:val="20"/>
                <w:szCs w:val="20"/>
                <w:lang w:eastAsia="ru-RU"/>
              </w:rPr>
            </w:pPr>
            <w:r w:rsidRPr="00026107">
              <w:rPr>
                <w:rFonts w:eastAsia="Times New Roman"/>
                <w:b/>
                <w:sz w:val="20"/>
                <w:szCs w:val="20"/>
                <w:lang w:eastAsia="ru-RU"/>
              </w:rPr>
              <w:t>7,0</w:t>
            </w:r>
          </w:p>
        </w:tc>
        <w:tc>
          <w:tcPr>
            <w:tcW w:w="2160" w:type="dxa"/>
            <w:shd w:val="clear" w:color="auto" w:fill="auto"/>
          </w:tcPr>
          <w:p w:rsidR="00026107" w:rsidRPr="00026107" w:rsidRDefault="00026107" w:rsidP="00026107">
            <w:pPr>
              <w:overflowPunct/>
              <w:autoSpaceDE/>
              <w:autoSpaceDN/>
              <w:adjustRightInd/>
              <w:textAlignment w:val="auto"/>
              <w:rPr>
                <w:rFonts w:eastAsia="Times New Roman"/>
                <w:sz w:val="20"/>
                <w:szCs w:val="20"/>
                <w:lang w:eastAsia="ru-RU"/>
              </w:rPr>
            </w:pPr>
          </w:p>
        </w:tc>
      </w:tr>
    </w:tbl>
    <w:p w:rsidR="00026107" w:rsidRPr="00026107" w:rsidRDefault="00026107" w:rsidP="00026107">
      <w:pPr>
        <w:overflowPunct/>
        <w:jc w:val="both"/>
        <w:textAlignment w:val="auto"/>
        <w:rPr>
          <w:rFonts w:eastAsia="Times New Roman" w:cs="Arial"/>
          <w:sz w:val="20"/>
          <w:szCs w:val="20"/>
          <w:lang w:eastAsia="ru-RU"/>
        </w:rPr>
      </w:pPr>
    </w:p>
    <w:p w:rsidR="00026107" w:rsidRPr="00026107" w:rsidRDefault="00026107" w:rsidP="00026107">
      <w:pPr>
        <w:overflowPunct/>
        <w:textAlignment w:val="auto"/>
        <w:rPr>
          <w:rFonts w:eastAsia="Times New Roman"/>
          <w:b/>
          <w:i/>
          <w:sz w:val="20"/>
          <w:szCs w:val="20"/>
          <w:lang w:eastAsia="ru-RU"/>
        </w:rPr>
      </w:pPr>
    </w:p>
    <w:p w:rsidR="00026107" w:rsidRPr="00026107" w:rsidRDefault="00026107" w:rsidP="00026107">
      <w:pPr>
        <w:overflowPunct/>
        <w:textAlignment w:val="auto"/>
        <w:rPr>
          <w:rFonts w:eastAsia="Times New Roman"/>
          <w:b/>
          <w:i/>
          <w:sz w:val="20"/>
          <w:szCs w:val="20"/>
          <w:lang w:eastAsia="ru-RU"/>
        </w:rPr>
      </w:pPr>
    </w:p>
    <w:p w:rsidR="00026107" w:rsidRPr="00026107" w:rsidRDefault="00026107" w:rsidP="00026107">
      <w:pPr>
        <w:overflowPunct/>
        <w:textAlignment w:val="auto"/>
        <w:rPr>
          <w:rFonts w:eastAsia="Times New Roman"/>
          <w:b/>
          <w:i/>
          <w:sz w:val="20"/>
          <w:szCs w:val="20"/>
          <w:lang w:eastAsia="ru-RU"/>
        </w:rPr>
      </w:pPr>
    </w:p>
    <w:p w:rsidR="00AA1127" w:rsidRDefault="00AA1127" w:rsidP="00AA1127">
      <w:pPr>
        <w:tabs>
          <w:tab w:val="left" w:pos="11712"/>
          <w:tab w:val="right" w:pos="14570"/>
        </w:tabs>
        <w:overflowPunct/>
        <w:autoSpaceDE/>
        <w:autoSpaceDN/>
        <w:adjustRightInd/>
        <w:textAlignment w:val="auto"/>
        <w:rPr>
          <w:rFonts w:eastAsia="Times New Roman"/>
          <w:sz w:val="20"/>
          <w:szCs w:val="20"/>
          <w:lang w:eastAsia="ru-RU"/>
        </w:rPr>
        <w:sectPr w:rsidR="00AA1127" w:rsidSect="00AA1127">
          <w:pgSz w:w="16838" w:h="11906" w:orient="landscape"/>
          <w:pgMar w:top="1701" w:right="1134" w:bottom="567" w:left="1134" w:header="709" w:footer="709" w:gutter="0"/>
          <w:cols w:space="708"/>
          <w:docGrid w:linePitch="360"/>
        </w:sectPr>
      </w:pPr>
      <w:r>
        <w:rPr>
          <w:rFonts w:eastAsia="Times New Roman"/>
          <w:sz w:val="20"/>
          <w:szCs w:val="20"/>
          <w:lang w:eastAsia="ru-RU"/>
        </w:rPr>
        <w:tab/>
      </w:r>
    </w:p>
    <w:p w:rsidR="00026107" w:rsidRPr="00026107" w:rsidRDefault="00AA1127" w:rsidP="00AA1127">
      <w:pPr>
        <w:tabs>
          <w:tab w:val="left" w:pos="11712"/>
          <w:tab w:val="right" w:pos="14570"/>
        </w:tabs>
        <w:overflowPunct/>
        <w:autoSpaceDE/>
        <w:autoSpaceDN/>
        <w:adjustRightInd/>
        <w:textAlignment w:val="auto"/>
        <w:rPr>
          <w:rFonts w:eastAsia="Times New Roman"/>
          <w:sz w:val="20"/>
          <w:szCs w:val="20"/>
          <w:lang w:eastAsia="ru-RU"/>
        </w:rPr>
      </w:pPr>
      <w:r>
        <w:rPr>
          <w:rFonts w:eastAsia="Times New Roman"/>
          <w:sz w:val="20"/>
          <w:szCs w:val="20"/>
          <w:lang w:eastAsia="ru-RU"/>
        </w:rPr>
        <w:lastRenderedPageBreak/>
        <w:tab/>
      </w:r>
      <w:r w:rsidR="00026107" w:rsidRPr="00026107">
        <w:rPr>
          <w:rFonts w:eastAsia="Times New Roman"/>
          <w:sz w:val="20"/>
          <w:szCs w:val="20"/>
          <w:lang w:eastAsia="ru-RU"/>
        </w:rPr>
        <w:t xml:space="preserve">Приложение 5 к постановлению </w:t>
      </w:r>
    </w:p>
    <w:p w:rsidR="00026107" w:rsidRPr="00026107" w:rsidRDefault="00026107" w:rsidP="00026107">
      <w:pPr>
        <w:overflowPunct/>
        <w:autoSpaceDE/>
        <w:autoSpaceDN/>
        <w:adjustRightInd/>
        <w:jc w:val="right"/>
        <w:textAlignment w:val="auto"/>
        <w:rPr>
          <w:rFonts w:eastAsia="Times New Roman"/>
          <w:sz w:val="20"/>
          <w:szCs w:val="20"/>
          <w:lang w:eastAsia="ru-RU"/>
        </w:rPr>
      </w:pPr>
      <w:r w:rsidRPr="00026107">
        <w:rPr>
          <w:rFonts w:eastAsia="Times New Roman"/>
          <w:sz w:val="20"/>
          <w:szCs w:val="20"/>
          <w:lang w:eastAsia="ru-RU"/>
        </w:rPr>
        <w:t>Администрации Чаинского района</w:t>
      </w:r>
    </w:p>
    <w:p w:rsidR="00026107" w:rsidRPr="00026107" w:rsidRDefault="00026107" w:rsidP="00026107">
      <w:pPr>
        <w:overflowPunct/>
        <w:jc w:val="right"/>
        <w:textAlignment w:val="auto"/>
        <w:rPr>
          <w:rFonts w:eastAsia="Times New Roman"/>
          <w:b/>
          <w:sz w:val="20"/>
          <w:szCs w:val="20"/>
          <w:lang w:eastAsia="ru-RU"/>
        </w:rPr>
      </w:pPr>
      <w:r w:rsidRPr="00026107">
        <w:rPr>
          <w:rFonts w:eastAsia="Times New Roman"/>
          <w:sz w:val="20"/>
          <w:szCs w:val="20"/>
          <w:lang w:eastAsia="ru-RU"/>
        </w:rPr>
        <w:t xml:space="preserve">от 30.07.2024  № 407 </w:t>
      </w:r>
    </w:p>
    <w:p w:rsidR="00026107" w:rsidRPr="00026107" w:rsidRDefault="00026107" w:rsidP="00026107">
      <w:pPr>
        <w:overflowPunct/>
        <w:textAlignment w:val="auto"/>
        <w:rPr>
          <w:rFonts w:eastAsia="Times New Roman" w:cs="Arial"/>
          <w:b/>
          <w:strike/>
          <w:sz w:val="20"/>
          <w:szCs w:val="20"/>
          <w:lang w:eastAsia="ru-RU"/>
        </w:rPr>
      </w:pPr>
    </w:p>
    <w:p w:rsidR="00026107" w:rsidRPr="00026107" w:rsidRDefault="00026107" w:rsidP="00026107">
      <w:pPr>
        <w:overflowPunct/>
        <w:jc w:val="center"/>
        <w:textAlignment w:val="auto"/>
        <w:rPr>
          <w:rFonts w:eastAsia="Times New Roman" w:cs="Arial"/>
          <w:b/>
          <w:sz w:val="20"/>
          <w:szCs w:val="20"/>
          <w:lang w:eastAsia="ru-RU"/>
        </w:rPr>
      </w:pPr>
      <w:r w:rsidRPr="00026107">
        <w:rPr>
          <w:rFonts w:eastAsia="Times New Roman" w:cs="Arial"/>
          <w:b/>
          <w:sz w:val="20"/>
          <w:szCs w:val="20"/>
          <w:lang w:eastAsia="ru-RU"/>
        </w:rPr>
        <w:t xml:space="preserve">Условия премирования руководителей муниципальных учреждений, подведомственных Отделу культуры Чаинского района </w:t>
      </w:r>
    </w:p>
    <w:p w:rsidR="00026107" w:rsidRPr="00026107" w:rsidRDefault="00026107" w:rsidP="00026107">
      <w:pPr>
        <w:overflowPunct/>
        <w:jc w:val="center"/>
        <w:textAlignment w:val="auto"/>
        <w:rPr>
          <w:rFonts w:eastAsia="Times New Roman" w:cs="Arial"/>
          <w:sz w:val="20"/>
          <w:szCs w:val="20"/>
          <w:lang w:eastAsia="ru-RU"/>
        </w:rPr>
      </w:pPr>
    </w:p>
    <w:p w:rsidR="00026107" w:rsidRPr="00026107" w:rsidRDefault="00026107" w:rsidP="00026107">
      <w:pPr>
        <w:overflowPunct/>
        <w:jc w:val="center"/>
        <w:textAlignment w:val="auto"/>
        <w:rPr>
          <w:rFonts w:eastAsia="Times New Roman" w:cs="Arial"/>
          <w:b/>
          <w:sz w:val="20"/>
          <w:szCs w:val="20"/>
          <w:lang w:eastAsia="ru-RU"/>
        </w:rPr>
      </w:pPr>
      <w:r w:rsidRPr="00026107">
        <w:rPr>
          <w:rFonts w:eastAsia="Times New Roman" w:cs="Arial"/>
          <w:b/>
          <w:sz w:val="20"/>
          <w:szCs w:val="20"/>
          <w:lang w:eastAsia="ru-RU"/>
        </w:rPr>
        <w:t>I. Общие положения</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Настоящие условия премирования руководителей муниципальных учреждений Чаинского района, подведомственных Отделу культуры Администрации Чаинского района (далее - Учреждения), разработаны в соответствии с разделом 5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утвержденного Постановлением Администрации Чаинского района от 10.07.2017 № 234 и вводятся в действие в целях усиления заинтересованности руководителей Учреждений в повышении эффективности деятельности Учреждений, качества оказываемых бюджетных услуг, инициативности при выполнении поставленных задач.</w:t>
      </w:r>
    </w:p>
    <w:p w:rsidR="00026107" w:rsidRPr="00026107" w:rsidRDefault="00026107" w:rsidP="00026107">
      <w:pPr>
        <w:numPr>
          <w:ilvl w:val="0"/>
          <w:numId w:val="46"/>
        </w:numPr>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Размер премиального фонда руководителя Учреждения утверждается на текущий</w:t>
      </w:r>
      <w:r w:rsidRPr="00026107">
        <w:rPr>
          <w:rFonts w:eastAsia="Times New Roman" w:cs="Arial"/>
          <w:sz w:val="20"/>
          <w:szCs w:val="20"/>
          <w:lang w:eastAsia="ru-RU"/>
        </w:rPr>
        <w:br/>
        <w:t>финансовый год распоряжением Администрации Чаинского района.</w:t>
      </w:r>
    </w:p>
    <w:p w:rsidR="00026107" w:rsidRPr="00026107" w:rsidRDefault="00026107" w:rsidP="00026107">
      <w:pPr>
        <w:overflowPunct/>
        <w:ind w:firstLine="349"/>
        <w:jc w:val="both"/>
        <w:textAlignment w:val="auto"/>
        <w:rPr>
          <w:rFonts w:eastAsia="Times New Roman" w:cs="Arial"/>
          <w:sz w:val="20"/>
          <w:szCs w:val="20"/>
          <w:lang w:eastAsia="ru-RU"/>
        </w:rPr>
      </w:pPr>
    </w:p>
    <w:p w:rsidR="00026107" w:rsidRPr="00026107" w:rsidRDefault="00026107" w:rsidP="00026107">
      <w:pPr>
        <w:overflowPunct/>
        <w:ind w:firstLine="349"/>
        <w:jc w:val="center"/>
        <w:textAlignment w:val="auto"/>
        <w:rPr>
          <w:rFonts w:eastAsia="Times New Roman" w:cs="Arial"/>
          <w:b/>
          <w:sz w:val="20"/>
          <w:szCs w:val="20"/>
          <w:lang w:eastAsia="ru-RU"/>
        </w:rPr>
      </w:pPr>
      <w:r w:rsidRPr="00026107">
        <w:rPr>
          <w:rFonts w:eastAsia="Times New Roman" w:cs="Arial"/>
          <w:b/>
          <w:sz w:val="20"/>
          <w:szCs w:val="20"/>
          <w:lang w:eastAsia="ru-RU"/>
        </w:rPr>
        <w:t>II. Порядок определения и пересмотра премиального фонда руководителя Учреждения</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bCs/>
          <w:sz w:val="20"/>
          <w:szCs w:val="20"/>
          <w:lang w:eastAsia="ru-RU"/>
        </w:rPr>
        <w:t>Обеспечение расходов на премирование руководителей Учреждений осуществляется за счет бюджетных ассигнований и (или) средств от приносящей доход деятельности, предусмотренных в фонде оплаты труда Учреждения.</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bCs/>
          <w:sz w:val="20"/>
          <w:szCs w:val="20"/>
          <w:lang w:eastAsia="ru-RU"/>
        </w:rPr>
        <w:t>При определении размера премиального фонда руководителя Учреждения учитывается установленный размер оклада руководителя, результаты деятельности Учреждения за отчетный период, степень достижения Учреждением целевых показателей эффективности деятельности Учреждения, размер фонда оплаты труда Учреждения.</w:t>
      </w:r>
      <w:r w:rsidRPr="00026107">
        <w:rPr>
          <w:rFonts w:eastAsia="Times New Roman" w:cs="Arial"/>
          <w:sz w:val="20"/>
          <w:szCs w:val="20"/>
          <w:lang w:eastAsia="ru-RU"/>
        </w:rPr>
        <w:t xml:space="preserve"> </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bCs/>
          <w:sz w:val="20"/>
          <w:szCs w:val="20"/>
          <w:lang w:eastAsia="ru-RU"/>
        </w:rPr>
        <w:t>Размер премиального фонда за отчетный период в текущем финансовом году может быть пересмотрен при выявлении нарушений уставной деятельности Учреждения, наложении на руководителя административных наказаний, изменении объемов лимитов бюджетных обязательств бюджета муниципального образования «Чаинский район Томской области», предусмотренных на оплату труда работников Учреждения в связи с изменениями объемов оказываемых услуг, неисполнением руководителем Учреждения целевых показателей работы Учреждения.</w:t>
      </w:r>
    </w:p>
    <w:p w:rsidR="00026107" w:rsidRPr="00026107" w:rsidRDefault="00026107" w:rsidP="00026107">
      <w:pPr>
        <w:overflowPunct/>
        <w:ind w:firstLine="349"/>
        <w:jc w:val="both"/>
        <w:textAlignment w:val="auto"/>
        <w:rPr>
          <w:rFonts w:eastAsia="Times New Roman" w:cs="Arial"/>
          <w:sz w:val="20"/>
          <w:szCs w:val="20"/>
          <w:lang w:eastAsia="ru-RU"/>
        </w:rPr>
      </w:pPr>
    </w:p>
    <w:p w:rsidR="00026107" w:rsidRPr="00026107" w:rsidRDefault="00026107" w:rsidP="00026107">
      <w:pPr>
        <w:overflowPunct/>
        <w:ind w:firstLine="349"/>
        <w:jc w:val="center"/>
        <w:textAlignment w:val="auto"/>
        <w:rPr>
          <w:rFonts w:eastAsia="Times New Roman" w:cs="Arial"/>
          <w:b/>
          <w:sz w:val="20"/>
          <w:szCs w:val="20"/>
        </w:rPr>
      </w:pPr>
      <w:r w:rsidRPr="00026107">
        <w:rPr>
          <w:rFonts w:eastAsia="Times New Roman" w:cs="Arial"/>
          <w:b/>
          <w:sz w:val="20"/>
          <w:szCs w:val="20"/>
          <w:lang w:val="en-US"/>
        </w:rPr>
        <w:t>III</w:t>
      </w:r>
      <w:r w:rsidRPr="00026107">
        <w:rPr>
          <w:rFonts w:eastAsia="Times New Roman" w:cs="Arial"/>
          <w:b/>
          <w:sz w:val="20"/>
          <w:szCs w:val="20"/>
        </w:rPr>
        <w:t>. Условия премирования руководителя Учреждения</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Руководитель Учреждения премируется ежемесячно/ежеквартально согласно приложению к данному постановлению.</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Премирование руководителя Учреждения производится по результатам оценки итогов работы Учреждения за соответствующий отчетный период (месяц/квартал) с учетом выполнения целевых показателей эффективности деятельности Учреждения, личного вклада руководителя в осуществление основных целей и задач, определенных уставом Учреждения, а также выполнения обязанностей, предусмотренных трудовым договором.</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Руководитель Учреждения обязан ежемесячно/ежеквартально, не позднее 10 рабочих дней месяца, следующего за отчетным периодом, представлять отчетные формы установленного образца о выполнении целевых показателей эффективности деятельности Учреждения (далее – целевые показатели) в Отдел культуры Чаинского района (далее – Отдел культуры), а за декабрь/</w:t>
      </w:r>
      <w:r w:rsidRPr="00026107">
        <w:rPr>
          <w:rFonts w:eastAsia="Times New Roman" w:cs="Arial"/>
          <w:sz w:val="20"/>
          <w:szCs w:val="20"/>
          <w:lang w:val="en-US" w:eastAsia="ru-RU"/>
        </w:rPr>
        <w:t>IV</w:t>
      </w:r>
      <w:r w:rsidRPr="00026107">
        <w:rPr>
          <w:rFonts w:eastAsia="Times New Roman" w:cs="Arial"/>
          <w:sz w:val="20"/>
          <w:szCs w:val="20"/>
          <w:lang w:eastAsia="ru-RU"/>
        </w:rPr>
        <w:t xml:space="preserve"> квартал, не позднее 15 декабря текущего года.</w:t>
      </w:r>
    </w:p>
    <w:p w:rsidR="00026107" w:rsidRPr="00026107" w:rsidRDefault="00026107" w:rsidP="00026107">
      <w:pPr>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Оценку достигнутого результата выполнения целевых показателей и определение</w:t>
      </w:r>
      <w:r w:rsidRPr="00026107">
        <w:rPr>
          <w:rFonts w:eastAsia="Times New Roman" w:cs="Arial"/>
          <w:sz w:val="20"/>
          <w:szCs w:val="20"/>
          <w:lang w:eastAsia="ru-RU"/>
        </w:rPr>
        <w:br/>
        <w:t xml:space="preserve">размера премии руководителю Учреждения по итогам работы за отчетный период осуществляет </w:t>
      </w:r>
      <w:r w:rsidRPr="00026107">
        <w:rPr>
          <w:rFonts w:eastAsia="Times New Roman"/>
          <w:sz w:val="20"/>
          <w:szCs w:val="20"/>
          <w:lang w:eastAsia="ru-RU"/>
        </w:rPr>
        <w:t xml:space="preserve">комиссия по оценке выполнения целевых показателей эффективности деятельности </w:t>
      </w:r>
      <w:r w:rsidRPr="00026107">
        <w:rPr>
          <w:rFonts w:eastAsia="Times New Roman" w:cs="Arial"/>
          <w:sz w:val="20"/>
          <w:szCs w:val="20"/>
          <w:lang w:eastAsia="ru-RU"/>
        </w:rPr>
        <w:t>муниципальных учреждений Чаинского района, подведомственных Отделу культуры, созданная Отделом культуры (далее – комиссия) с составлением протокола.</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Выплата премии руководителю Учреждения за соответствующий период производится на основании приказа начальника Отдела культуры Чаинского района в соответствии с протоколом, указанным в пункте 8 настоящих Условий.</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 xml:space="preserve">При увольнении руководителя Учреждения по уважительной причине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фактически отработанное время. </w:t>
      </w:r>
    </w:p>
    <w:p w:rsidR="00026107" w:rsidRPr="00026107" w:rsidRDefault="00026107" w:rsidP="00026107">
      <w:pPr>
        <w:numPr>
          <w:ilvl w:val="0"/>
          <w:numId w:val="46"/>
        </w:numPr>
        <w:tabs>
          <w:tab w:val="num" w:pos="1622"/>
        </w:tabs>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Руководитель Учреждения лишается премии полностью в следующих случаях:</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совершения прогула, появления руководителя Учреждения на работе в состоянии алкогольного, наркотического или иного токсического опьянения, оформленных в установленном порядке;</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lastRenderedPageBreak/>
        <w:t>- нанесения руководителем своей деятельностью или бездеятельностью прямого материального ущерба Учреждению;</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w:t>
      </w:r>
    </w:p>
    <w:p w:rsidR="00026107" w:rsidRPr="00026107" w:rsidRDefault="00026107" w:rsidP="00026107">
      <w:pPr>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наличия фактов недостачи, хищений денежных средств и материальных ценностей руководителем Учреждения, выявленных в отчетном финансовом году;</w:t>
      </w:r>
    </w:p>
    <w:p w:rsidR="00026107" w:rsidRPr="00026107" w:rsidRDefault="00026107" w:rsidP="00026107">
      <w:pPr>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нарушения трудового законодательства;</w:t>
      </w:r>
    </w:p>
    <w:p w:rsidR="00026107" w:rsidRPr="00026107" w:rsidRDefault="00026107" w:rsidP="00026107">
      <w:pPr>
        <w:overflowPunct/>
        <w:ind w:firstLine="349"/>
        <w:jc w:val="both"/>
        <w:textAlignment w:val="auto"/>
        <w:rPr>
          <w:rFonts w:eastAsia="Times New Roman"/>
          <w:sz w:val="20"/>
          <w:szCs w:val="20"/>
          <w:lang w:eastAsia="ru-RU"/>
        </w:rPr>
      </w:pPr>
      <w:r w:rsidRPr="00026107">
        <w:rPr>
          <w:rFonts w:eastAsia="Times New Roman" w:cs="Arial"/>
          <w:sz w:val="20"/>
          <w:szCs w:val="20"/>
          <w:lang w:eastAsia="ru-RU"/>
        </w:rPr>
        <w:t xml:space="preserve">- </w:t>
      </w:r>
      <w:r w:rsidRPr="00026107">
        <w:rPr>
          <w:rFonts w:eastAsia="Times New Roman"/>
          <w:sz w:val="20"/>
          <w:szCs w:val="20"/>
          <w:lang w:eastAsia="ru-RU"/>
        </w:rPr>
        <w:t>наложения дисциплинарного взыскания в виде выговора на руководителя Учреждения за неисполнение или ненадлежащее исполнение возложенных на него функций и полномочий в отчетном периоде;</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наличия зафиксированных тяжелых несчастных случаев, травматизма в Учреждении и самовольных уходов обучающихся (воспитанников) из Учреждения;</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наличия обоснованных жалоб на руководителей со стороны работников Учреждения, обучающихся, их родителей (законных представителей);</w:t>
      </w:r>
    </w:p>
    <w:p w:rsidR="00026107" w:rsidRPr="00026107" w:rsidRDefault="00026107" w:rsidP="00026107">
      <w:pPr>
        <w:overflowPunct/>
        <w:ind w:firstLine="349"/>
        <w:jc w:val="both"/>
        <w:textAlignment w:val="auto"/>
        <w:rPr>
          <w:rFonts w:eastAsia="Times New Roman"/>
          <w:sz w:val="20"/>
          <w:szCs w:val="20"/>
          <w:lang w:eastAsia="ru-RU"/>
        </w:rPr>
      </w:pPr>
      <w:r w:rsidRPr="00026107">
        <w:rPr>
          <w:rFonts w:eastAsia="Times New Roman"/>
          <w:sz w:val="20"/>
          <w:szCs w:val="20"/>
          <w:lang w:eastAsia="ru-RU"/>
        </w:rPr>
        <w:t>- наличия фактов нецелевого расходования бюджетных средств.</w:t>
      </w:r>
    </w:p>
    <w:p w:rsidR="00026107" w:rsidRPr="00026107" w:rsidRDefault="00026107" w:rsidP="00026107">
      <w:pPr>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12. Частичное снижение премии руководителю Учреждения производится в следующих случаях:</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выявления в Учреждении нарушений правил противопожарной безопасности;</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наличия фактов нарушения условий осуществления лицензированных видов деятельности Учреждения, требований нормативных правовых актов по результатам проверок органами государственной власти, органами государственного надзора и контроля;</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b/>
          <w:sz w:val="20"/>
          <w:szCs w:val="20"/>
          <w:lang w:eastAsia="ru-RU"/>
        </w:rPr>
        <w:t xml:space="preserve">- </w:t>
      </w:r>
      <w:r w:rsidRPr="00026107">
        <w:rPr>
          <w:rFonts w:eastAsia="Times New Roman"/>
          <w:sz w:val="20"/>
          <w:szCs w:val="20"/>
          <w:lang w:eastAsia="ru-RU"/>
        </w:rPr>
        <w:t>наличие расхождений в предоставлении информации по данным всех видов мониторинга;</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b/>
          <w:sz w:val="20"/>
          <w:szCs w:val="20"/>
          <w:lang w:eastAsia="ru-RU"/>
        </w:rPr>
        <w:t xml:space="preserve">- </w:t>
      </w:r>
      <w:r w:rsidRPr="00026107">
        <w:rPr>
          <w:rFonts w:eastAsia="Times New Roman"/>
          <w:sz w:val="20"/>
          <w:szCs w:val="20"/>
          <w:lang w:eastAsia="ru-RU"/>
        </w:rPr>
        <w:t>выявления</w:t>
      </w:r>
      <w:r w:rsidRPr="00026107">
        <w:rPr>
          <w:rFonts w:eastAsia="Times New Roman"/>
          <w:b/>
          <w:sz w:val="20"/>
          <w:szCs w:val="20"/>
          <w:lang w:eastAsia="ru-RU"/>
        </w:rPr>
        <w:t xml:space="preserve"> </w:t>
      </w:r>
      <w:r w:rsidRPr="00026107">
        <w:rPr>
          <w:rFonts w:eastAsia="Times New Roman"/>
          <w:sz w:val="20"/>
          <w:szCs w:val="20"/>
          <w:lang w:eastAsia="ru-RU"/>
        </w:rPr>
        <w:t>не своевременной и не достоверной информации размещенной на сайтах;</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xml:space="preserve"> - наличия замечаний по срокам и качеству представления в Отдел культуры Чаинского района отчетов и других информационных материалов (в том числе по оперативным запросам);</w:t>
      </w:r>
    </w:p>
    <w:p w:rsidR="00026107" w:rsidRPr="00026107" w:rsidRDefault="00026107" w:rsidP="00026107">
      <w:pPr>
        <w:overflowPunct/>
        <w:autoSpaceDE/>
        <w:autoSpaceDN/>
        <w:adjustRightInd/>
        <w:ind w:firstLine="349"/>
        <w:jc w:val="both"/>
        <w:textAlignment w:val="auto"/>
        <w:rPr>
          <w:rFonts w:eastAsia="Times New Roman"/>
          <w:sz w:val="20"/>
          <w:szCs w:val="20"/>
          <w:lang w:eastAsia="ru-RU"/>
        </w:rPr>
      </w:pPr>
      <w:r w:rsidRPr="00026107">
        <w:rPr>
          <w:rFonts w:eastAsia="Times New Roman"/>
          <w:sz w:val="20"/>
          <w:szCs w:val="20"/>
          <w:lang w:eastAsia="ru-RU"/>
        </w:rPr>
        <w:t>- невыполнение установленной средней заработной платы работников в соответствии с Указами Президента РФ.</w:t>
      </w:r>
    </w:p>
    <w:p w:rsidR="00026107" w:rsidRPr="00026107" w:rsidRDefault="00026107" w:rsidP="00026107">
      <w:pPr>
        <w:overflowPunct/>
        <w:ind w:firstLine="349"/>
        <w:jc w:val="both"/>
        <w:textAlignment w:val="auto"/>
        <w:rPr>
          <w:rFonts w:eastAsia="Times New Roman" w:cs="Arial"/>
          <w:sz w:val="20"/>
          <w:szCs w:val="20"/>
          <w:lang w:eastAsia="ru-RU"/>
        </w:rPr>
      </w:pPr>
    </w:p>
    <w:p w:rsidR="00026107" w:rsidRPr="00026107" w:rsidRDefault="00026107" w:rsidP="00026107">
      <w:pPr>
        <w:overflowPunct/>
        <w:ind w:firstLine="349"/>
        <w:jc w:val="center"/>
        <w:textAlignment w:val="auto"/>
        <w:rPr>
          <w:rFonts w:eastAsia="Times New Roman" w:cs="Arial"/>
          <w:b/>
          <w:sz w:val="20"/>
          <w:szCs w:val="20"/>
          <w:lang w:eastAsia="ru-RU"/>
        </w:rPr>
      </w:pPr>
      <w:r w:rsidRPr="00026107">
        <w:rPr>
          <w:rFonts w:eastAsia="Times New Roman" w:cs="Arial"/>
          <w:b/>
          <w:sz w:val="20"/>
          <w:szCs w:val="20"/>
          <w:lang w:eastAsia="ru-RU"/>
        </w:rPr>
        <w:t>IV. Порядок оценки выполнения целевых показателей Учреждениями, размеры и порядок премирования руководителей Учреждений</w:t>
      </w:r>
    </w:p>
    <w:p w:rsidR="00026107" w:rsidRPr="00026107" w:rsidRDefault="00026107" w:rsidP="00026107">
      <w:pPr>
        <w:overflowPunct/>
        <w:ind w:firstLine="349"/>
        <w:jc w:val="center"/>
        <w:textAlignment w:val="auto"/>
        <w:rPr>
          <w:rFonts w:eastAsia="Times New Roman" w:cs="Arial"/>
          <w:b/>
          <w:sz w:val="20"/>
          <w:szCs w:val="20"/>
          <w:lang w:eastAsia="ru-RU"/>
        </w:rPr>
      </w:pPr>
    </w:p>
    <w:p w:rsidR="00026107" w:rsidRPr="00026107" w:rsidRDefault="00026107" w:rsidP="00026107">
      <w:pPr>
        <w:numPr>
          <w:ilvl w:val="0"/>
          <w:numId w:val="48"/>
        </w:numPr>
        <w:overflowPunct/>
        <w:autoSpaceDE/>
        <w:autoSpaceDN/>
        <w:adjustRightInd/>
        <w:ind w:firstLine="349"/>
        <w:jc w:val="both"/>
        <w:textAlignment w:val="auto"/>
        <w:rPr>
          <w:rFonts w:eastAsia="Times New Roman" w:cs="Arial"/>
          <w:sz w:val="20"/>
          <w:szCs w:val="20"/>
          <w:lang w:eastAsia="ru-RU"/>
        </w:rPr>
      </w:pPr>
      <w:r w:rsidRPr="00026107">
        <w:rPr>
          <w:rFonts w:eastAsia="Times New Roman" w:cs="Arial"/>
          <w:sz w:val="20"/>
          <w:szCs w:val="20"/>
          <w:lang w:eastAsia="ru-RU"/>
        </w:rPr>
        <w:t>Премирование руководителя Учреждения за отчетный период осуществляется в следующем порядке.</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Оценка выполнения целевых показателей будет производиться ежемесячно/ежеквартально по следующим целевым показателям:</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Количество культурно-досуговых мероприятий;</w:t>
      </w:r>
    </w:p>
    <w:p w:rsidR="00026107" w:rsidRPr="00026107" w:rsidRDefault="00026107" w:rsidP="00026107">
      <w:pPr>
        <w:tabs>
          <w:tab w:val="num" w:pos="720"/>
        </w:tabs>
        <w:overflowPunct/>
        <w:ind w:firstLine="349"/>
        <w:jc w:val="both"/>
        <w:textAlignment w:val="auto"/>
        <w:rPr>
          <w:rFonts w:eastAsia="Times New Roman" w:cs="Arial"/>
          <w:sz w:val="20"/>
          <w:szCs w:val="20"/>
          <w:highlight w:val="green"/>
          <w:lang w:eastAsia="ru-RU"/>
        </w:rPr>
      </w:pPr>
      <w:r w:rsidRPr="00026107">
        <w:rPr>
          <w:rFonts w:eastAsia="Times New Roman" w:cs="Arial"/>
          <w:sz w:val="20"/>
          <w:szCs w:val="20"/>
          <w:lang w:eastAsia="ru-RU"/>
        </w:rPr>
        <w:t>- Количество культурно-досуговых мероприятий на платной основе;</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w:t>
      </w:r>
      <w:r w:rsidRPr="00026107">
        <w:rPr>
          <w:rFonts w:eastAsia="Times New Roman"/>
          <w:sz w:val="20"/>
          <w:szCs w:val="20"/>
          <w:lang w:eastAsia="ru-RU"/>
        </w:rPr>
        <w:t xml:space="preserve"> </w:t>
      </w:r>
      <w:r w:rsidRPr="00026107">
        <w:rPr>
          <w:rFonts w:eastAsia="Times New Roman" w:cs="Arial"/>
          <w:sz w:val="20"/>
          <w:szCs w:val="20"/>
          <w:lang w:eastAsia="ru-RU"/>
        </w:rPr>
        <w:t xml:space="preserve">Число посещений культурно-массовых мероприятий на платной основе; </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Количество постояннодействующих клубных формирований;</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Количество участников клубных формирований;</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 Участие в конкурсах различного уровня;</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cs="Arial"/>
          <w:sz w:val="20"/>
          <w:szCs w:val="20"/>
          <w:lang w:eastAsia="ru-RU"/>
        </w:rPr>
        <w:t xml:space="preserve">- </w:t>
      </w:r>
      <w:r w:rsidRPr="00026107">
        <w:rPr>
          <w:rFonts w:eastAsia="Times New Roman"/>
          <w:sz w:val="20"/>
          <w:szCs w:val="20"/>
          <w:lang w:eastAsia="ru-RU"/>
        </w:rPr>
        <w:t>Количество получателей бюджетной услуги;</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 охвата населения библиотечным обслуживанием;</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Объем электронного каталога (тыс. ед.);</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Число выполненных библиотечных и информационных запросов в стационарных условиях (тыс. запросов);</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Число выполненных библиотечных и информационных запросов вне стационара (тыс. запросов);</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Число выполненных библиотечных и информационных запросов удаленно через сеть Интернет (тыс. запросов);</w:t>
      </w:r>
    </w:p>
    <w:p w:rsidR="00026107" w:rsidRPr="00026107" w:rsidRDefault="00026107" w:rsidP="00026107">
      <w:pPr>
        <w:widowControl w:val="0"/>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Количество посещений библиотек (тыс. посещений);</w:t>
      </w:r>
    </w:p>
    <w:p w:rsidR="00026107" w:rsidRPr="00026107" w:rsidRDefault="00026107" w:rsidP="00026107">
      <w:pPr>
        <w:widowControl w:val="0"/>
        <w:tabs>
          <w:tab w:val="num" w:pos="720"/>
        </w:tabs>
        <w:overflowPunct/>
        <w:ind w:firstLine="349"/>
        <w:jc w:val="both"/>
        <w:textAlignment w:val="auto"/>
        <w:rPr>
          <w:rFonts w:eastAsia="Times New Roman"/>
          <w:sz w:val="20"/>
          <w:szCs w:val="20"/>
          <w:highlight w:val="green"/>
          <w:lang w:eastAsia="ru-RU"/>
        </w:rPr>
      </w:pPr>
      <w:r w:rsidRPr="00026107">
        <w:rPr>
          <w:rFonts w:eastAsia="Times New Roman"/>
          <w:sz w:val="20"/>
          <w:szCs w:val="20"/>
          <w:lang w:eastAsia="ru-RU"/>
        </w:rPr>
        <w:t>- Проведение районных конкурсов;</w:t>
      </w:r>
    </w:p>
    <w:p w:rsidR="00026107" w:rsidRPr="00026107" w:rsidRDefault="00026107" w:rsidP="00026107">
      <w:pPr>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-Обеспечение средней заработной платы работников учреждений культуры в соответствии с Указами Президента РФ;</w:t>
      </w:r>
    </w:p>
    <w:p w:rsidR="00026107" w:rsidRPr="00026107" w:rsidRDefault="00026107" w:rsidP="00026107">
      <w:pPr>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Регулярное обновление материалов официального сайта учреждения культуры;</w:t>
      </w:r>
    </w:p>
    <w:p w:rsidR="00026107" w:rsidRPr="00026107" w:rsidRDefault="00026107" w:rsidP="00026107">
      <w:pPr>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 Своевременное и качественное предоставление материалов, в соответствии с требованиями вышестоящих органов.</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По остальным целевым показателям будет производиться раз в полугодие, год.</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Выполнение Учреждением всех целевых показателей, установленных на текущий год, оценивается в 100 баллов и является основанием для установления премии в максимальном размере.</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t>Комиссия на основе оценки отчетных форм руководителя Учреждения об исполнении целевых показателей определяет степень выполнения целевых показателей за отчетный период (месяц/квартал), которая оценивается определенной суммой баллов.</w:t>
      </w:r>
    </w:p>
    <w:p w:rsidR="00026107" w:rsidRPr="00026107" w:rsidRDefault="00026107" w:rsidP="00026107">
      <w:pPr>
        <w:tabs>
          <w:tab w:val="num" w:pos="720"/>
        </w:tabs>
        <w:overflowPunct/>
        <w:ind w:firstLine="349"/>
        <w:jc w:val="both"/>
        <w:textAlignment w:val="auto"/>
        <w:rPr>
          <w:rFonts w:eastAsia="Times New Roman" w:cs="Arial"/>
          <w:sz w:val="20"/>
          <w:szCs w:val="20"/>
          <w:lang w:eastAsia="ru-RU"/>
        </w:rPr>
      </w:pPr>
      <w:r w:rsidRPr="00026107">
        <w:rPr>
          <w:rFonts w:eastAsia="Times New Roman" w:cs="Arial"/>
          <w:sz w:val="20"/>
          <w:szCs w:val="20"/>
          <w:lang w:eastAsia="ru-RU"/>
        </w:rPr>
        <w:lastRenderedPageBreak/>
        <w:t>При сумме баллов, соответствующей выполнению всех целевых показателей, размер премии руководителя Учреждения за отчетный период равен 100 процентам от размера премии, установленного для данного периода. 1 процент премии равен 1 баллу.</w:t>
      </w:r>
    </w:p>
    <w:p w:rsidR="00026107" w:rsidRPr="00026107" w:rsidRDefault="00026107" w:rsidP="00026107">
      <w:pPr>
        <w:tabs>
          <w:tab w:val="num" w:pos="720"/>
        </w:tabs>
        <w:overflowPunct/>
        <w:ind w:firstLine="349"/>
        <w:jc w:val="both"/>
        <w:textAlignment w:val="auto"/>
        <w:rPr>
          <w:rFonts w:eastAsia="Times New Roman"/>
          <w:sz w:val="20"/>
          <w:szCs w:val="20"/>
          <w:lang w:eastAsia="ru-RU"/>
        </w:rPr>
      </w:pPr>
      <w:r w:rsidRPr="00026107">
        <w:rPr>
          <w:rFonts w:eastAsia="Times New Roman"/>
          <w:sz w:val="20"/>
          <w:szCs w:val="20"/>
          <w:lang w:eastAsia="ru-RU"/>
        </w:rPr>
        <w:t>При начислении комиссией более низкой суммы баллов премия руководителя Учреждения снижается в тех же пропорциях.</w:t>
      </w:r>
    </w:p>
    <w:p w:rsidR="00026107" w:rsidRPr="00026107" w:rsidRDefault="00026107" w:rsidP="00026107">
      <w:pPr>
        <w:pStyle w:val="af7"/>
        <w:numPr>
          <w:ilvl w:val="0"/>
          <w:numId w:val="48"/>
        </w:numPr>
        <w:spacing w:line="240" w:lineRule="auto"/>
        <w:jc w:val="both"/>
        <w:rPr>
          <w:rFonts w:ascii="Times New Roman" w:eastAsia="Times New Roman" w:hAnsi="Times New Roman" w:cs="Times New Roman"/>
          <w:sz w:val="20"/>
          <w:szCs w:val="20"/>
          <w:lang w:eastAsia="ru-RU"/>
        </w:rPr>
      </w:pPr>
      <w:r w:rsidRPr="00026107">
        <w:rPr>
          <w:rFonts w:ascii="Times New Roman" w:eastAsia="Times New Roman" w:hAnsi="Times New Roman" w:cs="Times New Roman"/>
          <w:sz w:val="20"/>
          <w:szCs w:val="20"/>
          <w:lang w:eastAsia="ru-RU"/>
        </w:rPr>
        <w:t>Неиспользованные средства премиального фонда руководителя Учреждения за</w:t>
      </w:r>
      <w:r w:rsidRPr="00026107">
        <w:rPr>
          <w:rFonts w:ascii="Times New Roman" w:eastAsia="Times New Roman" w:hAnsi="Times New Roman" w:cs="Times New Roman"/>
          <w:sz w:val="20"/>
          <w:szCs w:val="20"/>
          <w:lang w:eastAsia="ru-RU"/>
        </w:rPr>
        <w:br/>
        <w:t>отчетный период могут быть направлены на выплаты стимулирующего характера работникам Учреждения.</w:t>
      </w:r>
    </w:p>
    <w:p w:rsidR="00026107" w:rsidRDefault="00026107" w:rsidP="00026107">
      <w:pPr>
        <w:overflowPunct/>
        <w:jc w:val="both"/>
        <w:textAlignment w:val="auto"/>
        <w:rPr>
          <w:rFonts w:eastAsia="Times New Roman" w:cs="Arial"/>
          <w:sz w:val="20"/>
          <w:szCs w:val="20"/>
          <w:lang w:eastAsia="ru-RU"/>
        </w:rPr>
      </w:pPr>
    </w:p>
    <w:p w:rsidR="00C90428" w:rsidRDefault="00C90428" w:rsidP="00026107">
      <w:pPr>
        <w:overflowPunct/>
        <w:jc w:val="both"/>
        <w:textAlignment w:val="auto"/>
        <w:rPr>
          <w:rFonts w:eastAsia="Times New Roman" w:cs="Arial"/>
          <w:sz w:val="20"/>
          <w:szCs w:val="20"/>
          <w:lang w:eastAsia="ru-RU"/>
        </w:rPr>
      </w:pPr>
    </w:p>
    <w:p w:rsidR="00C90428" w:rsidRDefault="00C90428" w:rsidP="00026107">
      <w:pPr>
        <w:overflowPunct/>
        <w:jc w:val="both"/>
        <w:textAlignment w:val="auto"/>
        <w:rPr>
          <w:rFonts w:eastAsia="Times New Roman" w:cs="Arial"/>
          <w:sz w:val="20"/>
          <w:szCs w:val="20"/>
          <w:lang w:eastAsia="ru-RU"/>
        </w:rPr>
      </w:pPr>
    </w:p>
    <w:p w:rsidR="00C90428" w:rsidRPr="00C90428" w:rsidRDefault="00C90428" w:rsidP="00C90428">
      <w:pPr>
        <w:overflowPunct/>
        <w:jc w:val="center"/>
        <w:textAlignment w:val="auto"/>
        <w:rPr>
          <w:rFonts w:eastAsia="Times New Roman" w:cs="Arial"/>
          <w:b/>
          <w:sz w:val="20"/>
          <w:szCs w:val="20"/>
          <w:lang w:eastAsia="ru-RU"/>
        </w:rPr>
      </w:pPr>
      <w:r w:rsidRPr="00C90428">
        <w:rPr>
          <w:rFonts w:eastAsia="Times New Roman" w:cs="Arial"/>
          <w:b/>
          <w:sz w:val="20"/>
          <w:szCs w:val="20"/>
          <w:lang w:eastAsia="ru-RU"/>
        </w:rPr>
        <w:t>Постановление Администрации Чаинского района от 31.07.2024 № 409</w:t>
      </w:r>
    </w:p>
    <w:p w:rsidR="00C90428" w:rsidRPr="00C90428" w:rsidRDefault="00C90428" w:rsidP="00C90428">
      <w:pPr>
        <w:overflowPunct/>
        <w:jc w:val="center"/>
        <w:textAlignment w:val="auto"/>
        <w:rPr>
          <w:rFonts w:eastAsia="Times New Roman"/>
          <w:b/>
          <w:sz w:val="20"/>
          <w:szCs w:val="20"/>
          <w:lang w:eastAsia="ru-RU"/>
        </w:rPr>
      </w:pPr>
      <w:r w:rsidRPr="00C90428">
        <w:rPr>
          <w:rFonts w:eastAsia="Times New Roman"/>
          <w:b/>
          <w:sz w:val="20"/>
          <w:szCs w:val="20"/>
          <w:lang w:eastAsia="ru-RU"/>
        </w:rPr>
        <w:t>О внесении изменений</w:t>
      </w:r>
      <w:r>
        <w:rPr>
          <w:rFonts w:eastAsia="Times New Roman"/>
          <w:b/>
          <w:sz w:val="20"/>
          <w:szCs w:val="20"/>
          <w:lang w:eastAsia="ru-RU"/>
        </w:rPr>
        <w:t xml:space="preserve"> </w:t>
      </w:r>
      <w:r w:rsidRPr="00C90428">
        <w:rPr>
          <w:rFonts w:eastAsia="Times New Roman"/>
          <w:b/>
          <w:sz w:val="20"/>
          <w:szCs w:val="20"/>
          <w:lang w:eastAsia="ru-RU"/>
        </w:rPr>
        <w:t>в постановление Администрации Чаинского района от 24.05.2024 № 273</w:t>
      </w:r>
    </w:p>
    <w:p w:rsidR="00C90428" w:rsidRPr="00C90428" w:rsidRDefault="00C90428" w:rsidP="00C90428">
      <w:pPr>
        <w:widowControl w:val="0"/>
        <w:overflowPunct/>
        <w:adjustRightInd/>
        <w:jc w:val="center"/>
        <w:textAlignment w:val="auto"/>
        <w:rPr>
          <w:rFonts w:eastAsia="Times New Roman"/>
          <w:b/>
          <w:sz w:val="20"/>
          <w:szCs w:val="20"/>
          <w:lang w:eastAsia="ru-RU"/>
        </w:rPr>
      </w:pPr>
      <w:r w:rsidRPr="00C90428">
        <w:rPr>
          <w:rFonts w:eastAsia="Times New Roman"/>
          <w:b/>
          <w:bCs/>
          <w:sz w:val="20"/>
          <w:szCs w:val="20"/>
          <w:lang w:bidi="ru-RU"/>
        </w:rPr>
        <w:t xml:space="preserve">«Об утверждении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муниципального образования </w:t>
      </w:r>
      <w:r w:rsidRPr="00C90428">
        <w:rPr>
          <w:rFonts w:eastAsia="Times New Roman"/>
          <w:b/>
          <w:sz w:val="20"/>
          <w:szCs w:val="20"/>
        </w:rPr>
        <w:t>«Чаинский район Томской области»»</w:t>
      </w:r>
    </w:p>
    <w:p w:rsidR="00C90428" w:rsidRPr="00C90428" w:rsidRDefault="00C90428" w:rsidP="00C90428">
      <w:pPr>
        <w:widowControl w:val="0"/>
        <w:overflowPunct/>
        <w:adjustRightInd/>
        <w:jc w:val="center"/>
        <w:textAlignment w:val="auto"/>
        <w:rPr>
          <w:rFonts w:eastAsia="Times New Roman"/>
          <w:sz w:val="20"/>
          <w:szCs w:val="20"/>
          <w:lang w:eastAsia="ru-RU"/>
        </w:rPr>
      </w:pPr>
    </w:p>
    <w:p w:rsidR="00C90428" w:rsidRPr="00C90428" w:rsidRDefault="00C90428" w:rsidP="00C90428">
      <w:pPr>
        <w:widowControl w:val="0"/>
        <w:overflowPunct/>
        <w:adjustRightInd/>
        <w:jc w:val="center"/>
        <w:textAlignment w:val="auto"/>
        <w:rPr>
          <w:rFonts w:eastAsia="Times New Roman"/>
          <w:sz w:val="20"/>
          <w:szCs w:val="20"/>
          <w:lang w:eastAsia="ru-RU"/>
        </w:rPr>
      </w:pPr>
    </w:p>
    <w:p w:rsidR="00C90428" w:rsidRPr="00C90428" w:rsidRDefault="00C90428" w:rsidP="00C90428">
      <w:pPr>
        <w:overflowPunct/>
        <w:autoSpaceDE/>
        <w:autoSpaceDN/>
        <w:adjustRightInd/>
        <w:ind w:firstLine="720"/>
        <w:jc w:val="both"/>
        <w:textAlignment w:val="auto"/>
        <w:rPr>
          <w:rFonts w:eastAsia="Calibri"/>
          <w:sz w:val="20"/>
          <w:szCs w:val="20"/>
        </w:rPr>
      </w:pPr>
      <w:r w:rsidRPr="00C90428">
        <w:rPr>
          <w:rFonts w:eastAsia="Calibri"/>
          <w:sz w:val="20"/>
          <w:szCs w:val="20"/>
        </w:rPr>
        <w:t>В целях приведения административного регламента в соответствие с действующими условиями, руководствуясь статьей 49 Устава муниципального образования «Чаинский район Томской области»,</w:t>
      </w:r>
    </w:p>
    <w:p w:rsidR="00C90428" w:rsidRPr="00C90428" w:rsidRDefault="00C90428" w:rsidP="00C90428">
      <w:pPr>
        <w:overflowPunct/>
        <w:autoSpaceDE/>
        <w:autoSpaceDN/>
        <w:adjustRightInd/>
        <w:ind w:left="709"/>
        <w:jc w:val="both"/>
        <w:textAlignment w:val="auto"/>
        <w:rPr>
          <w:rFonts w:eastAsia="Calibri"/>
          <w:sz w:val="20"/>
          <w:szCs w:val="20"/>
        </w:rPr>
      </w:pPr>
    </w:p>
    <w:p w:rsidR="00C90428" w:rsidRPr="00C90428" w:rsidRDefault="00C90428" w:rsidP="00C90428">
      <w:pPr>
        <w:overflowPunct/>
        <w:autoSpaceDE/>
        <w:autoSpaceDN/>
        <w:adjustRightInd/>
        <w:ind w:left="709"/>
        <w:jc w:val="both"/>
        <w:textAlignment w:val="auto"/>
        <w:rPr>
          <w:rFonts w:eastAsia="Calibri"/>
          <w:sz w:val="20"/>
          <w:szCs w:val="20"/>
        </w:rPr>
      </w:pPr>
      <w:r w:rsidRPr="00C90428">
        <w:rPr>
          <w:rFonts w:eastAsia="Calibri"/>
          <w:sz w:val="20"/>
          <w:szCs w:val="20"/>
        </w:rPr>
        <w:t xml:space="preserve">     ПОСТАНОВЛЯЮ:</w:t>
      </w:r>
    </w:p>
    <w:p w:rsidR="00C90428" w:rsidRPr="00C90428" w:rsidRDefault="00C90428" w:rsidP="00C90428">
      <w:pPr>
        <w:overflowPunct/>
        <w:autoSpaceDE/>
        <w:autoSpaceDN/>
        <w:adjustRightInd/>
        <w:ind w:left="709"/>
        <w:jc w:val="both"/>
        <w:textAlignment w:val="auto"/>
        <w:rPr>
          <w:rFonts w:eastAsia="Calibri"/>
          <w:sz w:val="20"/>
          <w:szCs w:val="20"/>
        </w:rPr>
      </w:pPr>
    </w:p>
    <w:p w:rsidR="00C90428" w:rsidRPr="00C90428" w:rsidRDefault="00C90428" w:rsidP="00C90428">
      <w:pPr>
        <w:widowControl w:val="0"/>
        <w:numPr>
          <w:ilvl w:val="0"/>
          <w:numId w:val="49"/>
        </w:numPr>
        <w:overflowPunct/>
        <w:adjustRightInd/>
        <w:ind w:left="0" w:firstLine="426"/>
        <w:jc w:val="both"/>
        <w:textAlignment w:val="auto"/>
        <w:rPr>
          <w:rFonts w:eastAsia="Times New Roman"/>
          <w:sz w:val="20"/>
          <w:szCs w:val="20"/>
          <w:lang w:eastAsia="ru-RU"/>
        </w:rPr>
      </w:pPr>
      <w:r w:rsidRPr="00C90428">
        <w:rPr>
          <w:rFonts w:eastAsia="Calibri"/>
          <w:sz w:val="20"/>
          <w:szCs w:val="20"/>
        </w:rPr>
        <w:t xml:space="preserve">Внести в </w:t>
      </w:r>
      <w:r w:rsidRPr="00C90428">
        <w:rPr>
          <w:rFonts w:eastAsia="Times New Roman"/>
          <w:sz w:val="20"/>
          <w:szCs w:val="20"/>
          <w:lang w:eastAsia="ru-RU"/>
        </w:rPr>
        <w:t>постановление Администрации Чаинского района от 224.05.2024 № 273</w:t>
      </w:r>
      <w:r w:rsidRPr="00C90428">
        <w:rPr>
          <w:rFonts w:eastAsia="Times New Roman"/>
          <w:sz w:val="20"/>
          <w:szCs w:val="20"/>
        </w:rPr>
        <w:t>«</w:t>
      </w:r>
      <w:r w:rsidRPr="00C90428">
        <w:rPr>
          <w:rFonts w:eastAsia="Times New Roman"/>
          <w:bCs/>
          <w:sz w:val="20"/>
          <w:szCs w:val="20"/>
          <w:lang w:eastAsia="ru-RU" w:bidi="ru-RU"/>
        </w:rPr>
        <w:t xml:space="preserve">Об утверждении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муниципального образования </w:t>
      </w:r>
      <w:r w:rsidRPr="00C90428">
        <w:rPr>
          <w:rFonts w:eastAsia="Times New Roman"/>
          <w:sz w:val="20"/>
          <w:szCs w:val="20"/>
          <w:lang w:eastAsia="ru-RU"/>
        </w:rPr>
        <w:t>«Чаинский район Томской области»» следующие</w:t>
      </w:r>
      <w:r w:rsidRPr="00C90428">
        <w:rPr>
          <w:rFonts w:eastAsia="Times New Roman"/>
          <w:sz w:val="20"/>
          <w:szCs w:val="20"/>
        </w:rPr>
        <w:t xml:space="preserve"> изменения:</w:t>
      </w:r>
    </w:p>
    <w:p w:rsidR="00C90428" w:rsidRPr="00C90428" w:rsidRDefault="00C90428" w:rsidP="00C90428">
      <w:pPr>
        <w:widowControl w:val="0"/>
        <w:numPr>
          <w:ilvl w:val="1"/>
          <w:numId w:val="49"/>
        </w:numPr>
        <w:overflowPunct/>
        <w:adjustRightInd/>
        <w:jc w:val="both"/>
        <w:textAlignment w:val="auto"/>
        <w:rPr>
          <w:rFonts w:eastAsia="Times New Roman"/>
          <w:sz w:val="20"/>
          <w:szCs w:val="20"/>
          <w:lang w:eastAsia="ru-RU"/>
        </w:rPr>
      </w:pPr>
      <w:r w:rsidRPr="00C90428">
        <w:rPr>
          <w:rFonts w:eastAsia="Times New Roman"/>
          <w:sz w:val="20"/>
          <w:szCs w:val="20"/>
          <w:lang w:eastAsia="ru-RU"/>
        </w:rPr>
        <w:t xml:space="preserve">в административном регламенте по предоставлению муниципальной услуги </w:t>
      </w:r>
      <w:r w:rsidRPr="00C90428">
        <w:rPr>
          <w:rFonts w:eastAsia="Times New Roman"/>
          <w:bCs/>
          <w:sz w:val="20"/>
          <w:szCs w:val="20"/>
          <w:lang w:eastAsia="ru-RU" w:bidi="ru-RU"/>
        </w:rPr>
        <w:t xml:space="preserve">«Регистрация аттестованных нештатных аварийно-спасательных формирований на территории муниципального образования </w:t>
      </w:r>
      <w:r w:rsidRPr="00C90428">
        <w:rPr>
          <w:rFonts w:eastAsia="Times New Roman"/>
          <w:sz w:val="20"/>
          <w:szCs w:val="20"/>
          <w:lang w:eastAsia="ru-RU"/>
        </w:rPr>
        <w:t>«Чаинский район Томской области»» пункт 1.1.1. дополнить новым абзацем следующего содержания:</w:t>
      </w:r>
    </w:p>
    <w:p w:rsidR="00C90428" w:rsidRPr="00C90428" w:rsidRDefault="00C90428" w:rsidP="00C90428">
      <w:pPr>
        <w:overflowPunct/>
        <w:autoSpaceDE/>
        <w:autoSpaceDN/>
        <w:adjustRightInd/>
        <w:ind w:firstLine="709"/>
        <w:jc w:val="both"/>
        <w:textAlignment w:val="auto"/>
        <w:rPr>
          <w:rFonts w:eastAsia="Calibri"/>
          <w:sz w:val="20"/>
          <w:szCs w:val="20"/>
          <w:lang w:eastAsia="ar-SA"/>
        </w:rPr>
      </w:pPr>
      <w:r w:rsidRPr="00C90428">
        <w:rPr>
          <w:rFonts w:eastAsia="Times New Roman"/>
          <w:sz w:val="20"/>
          <w:szCs w:val="20"/>
          <w:lang w:eastAsia="ru-RU"/>
        </w:rPr>
        <w:t xml:space="preserve">«Муниципальная услуга оказывается в электронном виде посредством </w:t>
      </w:r>
      <w:r w:rsidRPr="00C90428">
        <w:rPr>
          <w:rFonts w:eastAsia="Calibri"/>
          <w:sz w:val="20"/>
          <w:szCs w:val="20"/>
          <w:lang w:eastAsia="ar-SA"/>
        </w:rPr>
        <w:t>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p w:rsidR="00C90428" w:rsidRPr="00C90428" w:rsidRDefault="00C90428" w:rsidP="00C90428">
      <w:pPr>
        <w:widowControl w:val="0"/>
        <w:numPr>
          <w:ilvl w:val="0"/>
          <w:numId w:val="49"/>
        </w:numPr>
        <w:overflowPunct/>
        <w:autoSpaceDE/>
        <w:autoSpaceDN/>
        <w:adjustRightInd/>
        <w:ind w:left="0" w:firstLine="349"/>
        <w:jc w:val="both"/>
        <w:textAlignment w:val="auto"/>
        <w:rPr>
          <w:rFonts w:eastAsia="Calibri"/>
          <w:sz w:val="20"/>
          <w:szCs w:val="20"/>
        </w:rPr>
      </w:pPr>
      <w:r w:rsidRPr="00C90428">
        <w:rPr>
          <w:rFonts w:eastAsia="Calibri"/>
          <w:sz w:val="20"/>
          <w:szCs w:val="20"/>
        </w:rPr>
        <w:t>Опубликовать постановление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w:t>
      </w:r>
    </w:p>
    <w:p w:rsidR="00C90428" w:rsidRPr="00C90428" w:rsidRDefault="00C90428" w:rsidP="00C90428">
      <w:pPr>
        <w:widowControl w:val="0"/>
        <w:numPr>
          <w:ilvl w:val="0"/>
          <w:numId w:val="49"/>
        </w:numPr>
        <w:overflowPunct/>
        <w:autoSpaceDE/>
        <w:autoSpaceDN/>
        <w:adjustRightInd/>
        <w:ind w:left="0" w:firstLine="360"/>
        <w:jc w:val="both"/>
        <w:textAlignment w:val="auto"/>
        <w:rPr>
          <w:rFonts w:eastAsia="Calibri"/>
          <w:sz w:val="20"/>
          <w:szCs w:val="20"/>
        </w:rPr>
      </w:pPr>
      <w:r w:rsidRPr="00C90428">
        <w:rPr>
          <w:rFonts w:eastAsia="Calibri"/>
          <w:sz w:val="20"/>
          <w:szCs w:val="20"/>
        </w:rPr>
        <w:t>Постановление вступает в силу после его официального опубликования.</w:t>
      </w:r>
    </w:p>
    <w:p w:rsidR="00C90428" w:rsidRPr="00C90428" w:rsidRDefault="00C90428" w:rsidP="00C90428">
      <w:pPr>
        <w:widowControl w:val="0"/>
        <w:numPr>
          <w:ilvl w:val="0"/>
          <w:numId w:val="49"/>
        </w:numPr>
        <w:overflowPunct/>
        <w:autoSpaceDE/>
        <w:autoSpaceDN/>
        <w:adjustRightInd/>
        <w:ind w:left="0" w:firstLine="360"/>
        <w:jc w:val="both"/>
        <w:textAlignment w:val="auto"/>
        <w:rPr>
          <w:rFonts w:eastAsia="Calibri"/>
          <w:sz w:val="20"/>
          <w:szCs w:val="20"/>
        </w:rPr>
      </w:pPr>
      <w:r w:rsidRPr="00C90428">
        <w:rPr>
          <w:rFonts w:eastAsia="Calibri"/>
          <w:sz w:val="20"/>
          <w:szCs w:val="20"/>
        </w:rPr>
        <w:t>Контроль за исполнением постановления возложить на первого заместителя Главы Чаинского района.</w:t>
      </w:r>
    </w:p>
    <w:p w:rsidR="00C90428" w:rsidRPr="00C90428" w:rsidRDefault="00C90428" w:rsidP="00C90428">
      <w:pPr>
        <w:overflowPunct/>
        <w:autoSpaceDE/>
        <w:autoSpaceDN/>
        <w:adjustRightInd/>
        <w:ind w:left="709"/>
        <w:jc w:val="center"/>
        <w:textAlignment w:val="auto"/>
        <w:rPr>
          <w:rFonts w:eastAsia="Calibri"/>
          <w:sz w:val="20"/>
          <w:szCs w:val="20"/>
        </w:rPr>
      </w:pPr>
    </w:p>
    <w:p w:rsidR="00C90428" w:rsidRPr="00C90428" w:rsidRDefault="00C90428" w:rsidP="00C90428">
      <w:pPr>
        <w:overflowPunct/>
        <w:autoSpaceDE/>
        <w:autoSpaceDN/>
        <w:adjustRightInd/>
        <w:jc w:val="right"/>
        <w:textAlignment w:val="auto"/>
        <w:rPr>
          <w:rFonts w:eastAsia="Calibri"/>
          <w:sz w:val="20"/>
          <w:szCs w:val="20"/>
        </w:rPr>
      </w:pPr>
    </w:p>
    <w:p w:rsidR="00C90428" w:rsidRPr="00C90428" w:rsidRDefault="00C90428" w:rsidP="00C90428">
      <w:pPr>
        <w:overflowPunct/>
        <w:autoSpaceDE/>
        <w:autoSpaceDN/>
        <w:adjustRightInd/>
        <w:jc w:val="both"/>
        <w:textAlignment w:val="auto"/>
        <w:rPr>
          <w:rFonts w:eastAsia="Times New Roman"/>
          <w:sz w:val="20"/>
          <w:szCs w:val="20"/>
          <w:lang w:eastAsia="ru-RU"/>
        </w:rPr>
      </w:pPr>
      <w:r w:rsidRPr="00C90428">
        <w:rPr>
          <w:rFonts w:eastAsia="Times New Roman"/>
          <w:sz w:val="20"/>
          <w:szCs w:val="20"/>
          <w:lang w:eastAsia="ru-RU"/>
        </w:rPr>
        <w:t>Глава района</w:t>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r>
      <w:r w:rsidRPr="00C90428">
        <w:rPr>
          <w:rFonts w:eastAsia="Times New Roman"/>
          <w:sz w:val="20"/>
          <w:szCs w:val="20"/>
          <w:lang w:eastAsia="ru-RU"/>
        </w:rPr>
        <w:tab/>
        <w:t xml:space="preserve">    А.А. Костарев</w:t>
      </w:r>
    </w:p>
    <w:p w:rsidR="00C90428" w:rsidRPr="00026107" w:rsidRDefault="00C90428" w:rsidP="00026107">
      <w:pPr>
        <w:overflowPunct/>
        <w:jc w:val="both"/>
        <w:textAlignment w:val="auto"/>
        <w:rPr>
          <w:rFonts w:eastAsia="Times New Roman" w:cs="Arial"/>
          <w:sz w:val="20"/>
          <w:szCs w:val="20"/>
          <w:lang w:eastAsia="ru-RU"/>
        </w:rPr>
        <w:sectPr w:rsidR="00C90428" w:rsidRPr="00026107" w:rsidSect="00AA1127">
          <w:pgSz w:w="11906" w:h="16838"/>
          <w:pgMar w:top="1134" w:right="567" w:bottom="1134" w:left="1701" w:header="709" w:footer="709" w:gutter="0"/>
          <w:cols w:space="708"/>
          <w:docGrid w:linePitch="360"/>
        </w:sectPr>
      </w:pPr>
    </w:p>
    <w:p w:rsidR="00026107" w:rsidRPr="00026107" w:rsidRDefault="00026107" w:rsidP="00026107">
      <w:pPr>
        <w:overflowPunct/>
        <w:jc w:val="both"/>
        <w:textAlignment w:val="auto"/>
        <w:rPr>
          <w:rFonts w:eastAsia="Times New Roman" w:cs="Arial"/>
          <w:sz w:val="20"/>
          <w:szCs w:val="20"/>
          <w:lang w:eastAsia="ru-RU"/>
        </w:rPr>
      </w:pPr>
    </w:p>
    <w:p w:rsidR="00E0362E" w:rsidRPr="00F90565" w:rsidRDefault="00E0362E" w:rsidP="00F90565">
      <w:pPr>
        <w:overflowPunct/>
        <w:autoSpaceDE/>
        <w:autoSpaceDN/>
        <w:adjustRightInd/>
        <w:jc w:val="both"/>
        <w:textAlignment w:val="auto"/>
        <w:rPr>
          <w:rFonts w:eastAsia="Times New Roman"/>
          <w:sz w:val="20"/>
          <w:szCs w:val="20"/>
          <w:lang w:eastAsia="ru-RU"/>
        </w:rPr>
      </w:pPr>
    </w:p>
    <w:sectPr w:rsidR="00E0362E" w:rsidRPr="00F90565" w:rsidSect="00AA1127">
      <w:headerReference w:type="even" r:id="rId7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A6" w:rsidRDefault="00481DA6" w:rsidP="00BD4208">
      <w:r>
        <w:separator/>
      </w:r>
    </w:p>
  </w:endnote>
  <w:endnote w:type="continuationSeparator" w:id="0">
    <w:p w:rsidR="00481DA6" w:rsidRDefault="00481DA6"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201" w:usb1="5000204B" w:usb2="00000020" w:usb3="00000000" w:csb0="00000097"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EE7066">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EE7066">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E0362E">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E0362E">
    <w:pPr>
      <w:pStyle w:val="af3"/>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368567"/>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85</w:t>
        </w:r>
        <w:r>
          <w:fldChar w:fldCharType="end"/>
        </w:r>
      </w:p>
    </w:sdtContent>
  </w:sdt>
  <w:p w:rsidR="00F83BA2" w:rsidRDefault="00F83BA2" w:rsidP="00E0362E">
    <w:pPr>
      <w:pStyle w:val="af3"/>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E0362E">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E0362E">
    <w:pPr>
      <w:pStyle w:val="af3"/>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94730"/>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99</w:t>
        </w:r>
        <w:r>
          <w:fldChar w:fldCharType="end"/>
        </w:r>
      </w:p>
    </w:sdtContent>
  </w:sdt>
  <w:p w:rsidR="00F83BA2" w:rsidRDefault="00F83BA2" w:rsidP="00E0362E">
    <w:pPr>
      <w:pStyle w:val="af3"/>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01409"/>
      <w:docPartObj>
        <w:docPartGallery w:val="Page Numbers (Bottom of Page)"/>
        <w:docPartUnique/>
      </w:docPartObj>
    </w:sdtPr>
    <w:sdtEndPr>
      <w:rPr>
        <w:sz w:val="20"/>
        <w:szCs w:val="20"/>
      </w:rPr>
    </w:sdtEndPr>
    <w:sdtContent>
      <w:bookmarkStart w:id="5" w:name="_GoBack" w:displacedByCustomXml="prev"/>
      <w:bookmarkEnd w:id="5" w:displacedByCustomXml="prev"/>
      <w:p w:rsidR="00F83BA2" w:rsidRPr="003034BF" w:rsidRDefault="00F83BA2">
        <w:pPr>
          <w:pStyle w:val="af3"/>
          <w:jc w:val="center"/>
          <w:rPr>
            <w:sz w:val="20"/>
            <w:szCs w:val="20"/>
          </w:rPr>
        </w:pPr>
        <w:r w:rsidRPr="003034BF">
          <w:rPr>
            <w:sz w:val="20"/>
            <w:szCs w:val="20"/>
          </w:rPr>
          <w:fldChar w:fldCharType="begin"/>
        </w:r>
        <w:r w:rsidRPr="003034BF">
          <w:rPr>
            <w:sz w:val="20"/>
            <w:szCs w:val="20"/>
          </w:rPr>
          <w:instrText>PAGE   \* MERGEFORMAT</w:instrText>
        </w:r>
        <w:r w:rsidRPr="003034BF">
          <w:rPr>
            <w:sz w:val="20"/>
            <w:szCs w:val="20"/>
          </w:rPr>
          <w:fldChar w:fldCharType="separate"/>
        </w:r>
        <w:r w:rsidR="00E36920">
          <w:rPr>
            <w:noProof/>
            <w:sz w:val="20"/>
            <w:szCs w:val="20"/>
          </w:rPr>
          <w:t>178</w:t>
        </w:r>
        <w:r w:rsidRPr="003034BF">
          <w:rPr>
            <w:sz w:val="20"/>
            <w:szCs w:val="20"/>
          </w:rPr>
          <w:fldChar w:fldCharType="end"/>
        </w:r>
      </w:p>
    </w:sdtContent>
  </w:sdt>
  <w:p w:rsidR="00F83BA2" w:rsidRDefault="00F83BA2">
    <w:pPr>
      <w:pStyle w:val="af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3D3A74">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3D3A74">
    <w:pPr>
      <w:pStyle w:val="af3"/>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747475"/>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119</w:t>
        </w:r>
        <w:r>
          <w:fldChar w:fldCharType="end"/>
        </w:r>
      </w:p>
    </w:sdtContent>
  </w:sdt>
  <w:p w:rsidR="00F83BA2" w:rsidRDefault="00F83BA2" w:rsidP="003D3A74">
    <w:pPr>
      <w:pStyle w:val="af3"/>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E7211F">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E7211F">
    <w:pPr>
      <w:pStyle w:val="af3"/>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22086"/>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191</w:t>
        </w:r>
        <w:r>
          <w:fldChar w:fldCharType="end"/>
        </w:r>
      </w:p>
    </w:sdtContent>
  </w:sdt>
  <w:p w:rsidR="00F83BA2" w:rsidRDefault="00F83BA2" w:rsidP="00E7211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33251"/>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17</w:t>
        </w:r>
        <w:r>
          <w:fldChar w:fldCharType="end"/>
        </w:r>
      </w:p>
    </w:sdtContent>
  </w:sdt>
  <w:p w:rsidR="00F83BA2" w:rsidRDefault="00F83BA2" w:rsidP="00EE7066">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29382"/>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18</w:t>
        </w:r>
        <w:r>
          <w:fldChar w:fldCharType="end"/>
        </w:r>
      </w:p>
    </w:sdtContent>
  </w:sdt>
  <w:p w:rsidR="00F83BA2" w:rsidRDefault="00F83BA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CD57EE">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CD57EE">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408789"/>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38</w:t>
        </w:r>
        <w:r>
          <w:fldChar w:fldCharType="end"/>
        </w:r>
      </w:p>
    </w:sdtContent>
  </w:sdt>
  <w:p w:rsidR="00F83BA2" w:rsidRDefault="00F83BA2" w:rsidP="00CD57EE">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59870"/>
      <w:docPartObj>
        <w:docPartGallery w:val="Page Numbers (Bottom of Page)"/>
        <w:docPartUnique/>
      </w:docPartObj>
    </w:sdtPr>
    <w:sdtEndPr>
      <w:rPr>
        <w:sz w:val="20"/>
        <w:szCs w:val="20"/>
      </w:rPr>
    </w:sdtEndPr>
    <w:sdtContent>
      <w:p w:rsidR="00F83BA2" w:rsidRPr="00F90565" w:rsidRDefault="00F83BA2">
        <w:pPr>
          <w:pStyle w:val="af3"/>
          <w:jc w:val="center"/>
          <w:rPr>
            <w:sz w:val="20"/>
            <w:szCs w:val="20"/>
          </w:rPr>
        </w:pPr>
        <w:r w:rsidRPr="00F90565">
          <w:rPr>
            <w:sz w:val="20"/>
            <w:szCs w:val="20"/>
          </w:rPr>
          <w:fldChar w:fldCharType="begin"/>
        </w:r>
        <w:r w:rsidRPr="00F90565">
          <w:rPr>
            <w:sz w:val="20"/>
            <w:szCs w:val="20"/>
          </w:rPr>
          <w:instrText>PAGE   \* MERGEFORMAT</w:instrText>
        </w:r>
        <w:r w:rsidRPr="00F90565">
          <w:rPr>
            <w:sz w:val="20"/>
            <w:szCs w:val="20"/>
          </w:rPr>
          <w:fldChar w:fldCharType="separate"/>
        </w:r>
        <w:r w:rsidR="00E36920">
          <w:rPr>
            <w:noProof/>
            <w:sz w:val="20"/>
            <w:szCs w:val="20"/>
          </w:rPr>
          <w:t>57</w:t>
        </w:r>
        <w:r w:rsidRPr="00F90565">
          <w:rPr>
            <w:sz w:val="20"/>
            <w:szCs w:val="20"/>
          </w:rPr>
          <w:fldChar w:fldCharType="end"/>
        </w:r>
      </w:p>
    </w:sdtContent>
  </w:sdt>
  <w:p w:rsidR="00F83BA2" w:rsidRDefault="00F83BA2">
    <w:pPr>
      <w:pStyle w:val="af3"/>
    </w:pPr>
  </w:p>
  <w:p w:rsidR="00F83BA2" w:rsidRDefault="00F83BA2"/>
  <w:p w:rsidR="00F83BA2" w:rsidRDefault="00F83BA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41791"/>
      <w:docPartObj>
        <w:docPartGallery w:val="Page Numbers (Bottom of Page)"/>
        <w:docPartUnique/>
      </w:docPartObj>
    </w:sdtPr>
    <w:sdtEndPr>
      <w:rPr>
        <w:sz w:val="20"/>
        <w:szCs w:val="20"/>
      </w:rPr>
    </w:sdtEndPr>
    <w:sdtContent>
      <w:p w:rsidR="00F83BA2" w:rsidRPr="00CE1A52" w:rsidRDefault="00F83BA2">
        <w:pPr>
          <w:pStyle w:val="af3"/>
          <w:jc w:val="center"/>
          <w:rPr>
            <w:sz w:val="20"/>
            <w:szCs w:val="20"/>
          </w:rPr>
        </w:pPr>
        <w:r w:rsidRPr="00CE1A52">
          <w:rPr>
            <w:sz w:val="20"/>
            <w:szCs w:val="20"/>
          </w:rPr>
          <w:fldChar w:fldCharType="begin"/>
        </w:r>
        <w:r w:rsidRPr="00CE1A52">
          <w:rPr>
            <w:sz w:val="20"/>
            <w:szCs w:val="20"/>
          </w:rPr>
          <w:instrText>PAGE   \* MERGEFORMAT</w:instrText>
        </w:r>
        <w:r w:rsidRPr="00CE1A52">
          <w:rPr>
            <w:sz w:val="20"/>
            <w:szCs w:val="20"/>
          </w:rPr>
          <w:fldChar w:fldCharType="separate"/>
        </w:r>
        <w:r w:rsidR="00E36920">
          <w:rPr>
            <w:noProof/>
            <w:sz w:val="20"/>
            <w:szCs w:val="20"/>
          </w:rPr>
          <w:t>77</w:t>
        </w:r>
        <w:r w:rsidRPr="00CE1A52">
          <w:rPr>
            <w:sz w:val="20"/>
            <w:szCs w:val="20"/>
          </w:rPr>
          <w:fldChar w:fldCharType="end"/>
        </w:r>
      </w:p>
    </w:sdtContent>
  </w:sdt>
  <w:p w:rsidR="00F83BA2" w:rsidRDefault="00F83BA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352819">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83BA2" w:rsidRDefault="00F83BA2" w:rsidP="00352819">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84272"/>
      <w:docPartObj>
        <w:docPartGallery w:val="Page Numbers (Bottom of Page)"/>
        <w:docPartUnique/>
      </w:docPartObj>
    </w:sdtPr>
    <w:sdtEndPr/>
    <w:sdtContent>
      <w:p w:rsidR="00F83BA2" w:rsidRDefault="00F83BA2">
        <w:pPr>
          <w:pStyle w:val="af3"/>
          <w:jc w:val="center"/>
        </w:pPr>
        <w:r>
          <w:fldChar w:fldCharType="begin"/>
        </w:r>
        <w:r>
          <w:instrText>PAGE   \* MERGEFORMAT</w:instrText>
        </w:r>
        <w:r>
          <w:fldChar w:fldCharType="separate"/>
        </w:r>
        <w:r w:rsidR="00E36920">
          <w:rPr>
            <w:noProof/>
          </w:rPr>
          <w:t>76</w:t>
        </w:r>
        <w:r>
          <w:fldChar w:fldCharType="end"/>
        </w:r>
      </w:p>
    </w:sdtContent>
  </w:sdt>
  <w:p w:rsidR="00F83BA2" w:rsidRDefault="00F83BA2" w:rsidP="00352819">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A6" w:rsidRDefault="00481DA6" w:rsidP="00BD4208">
      <w:r>
        <w:separator/>
      </w:r>
    </w:p>
  </w:footnote>
  <w:footnote w:type="continuationSeparator" w:id="0">
    <w:p w:rsidR="00481DA6" w:rsidRDefault="00481DA6"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0" w:rsidRDefault="00E36920">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pPr>
      <w:pStyle w:val="af1"/>
      <w:jc w:val="center"/>
    </w:pPr>
  </w:p>
  <w:p w:rsidR="00F83BA2" w:rsidRDefault="00F83BA2">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rsidP="00E7211F">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F83BA2" w:rsidRDefault="00F83BA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0" w:rsidRDefault="00E3692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0" w:rsidRDefault="00E3692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pPr>
      <w:pStyle w:val="af1"/>
      <w:jc w:val="center"/>
    </w:pPr>
  </w:p>
  <w:p w:rsidR="00F83BA2" w:rsidRDefault="00F83BA2">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Pr="008F4B79" w:rsidRDefault="00F83BA2" w:rsidP="00F90565">
    <w:pPr>
      <w:pStyle w:val="af1"/>
      <w:tabs>
        <w:tab w:val="clear" w:pos="4677"/>
        <w:tab w:val="clear" w:pos="9355"/>
        <w:tab w:val="left" w:pos="7980"/>
      </w:tabs>
    </w:pPr>
    <w:r>
      <w:tab/>
      <w:t xml:space="preserve"> </w:t>
    </w:r>
  </w:p>
  <w:p w:rsidR="00F83BA2" w:rsidRDefault="00F83BA2"/>
  <w:p w:rsidR="00F83BA2" w:rsidRDefault="00F83BA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pPr>
      <w:pStyle w:val="af1"/>
      <w:jc w:val="center"/>
    </w:pPr>
  </w:p>
  <w:p w:rsidR="00F83BA2" w:rsidRDefault="00F83BA2">
    <w:pPr>
      <w:pStyle w:val="af1"/>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pPr>
      <w:pStyle w:val="af1"/>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Pr="00DE6DC0" w:rsidRDefault="00F83BA2" w:rsidP="00E0362E">
    <w:pPr>
      <w:pStyle w:val="af1"/>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A2" w:rsidRDefault="00F83BA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ED1559"/>
    <w:multiLevelType w:val="multilevel"/>
    <w:tmpl w:val="70CA64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E6A62"/>
    <w:multiLevelType w:val="hybridMultilevel"/>
    <w:tmpl w:val="5CF45C00"/>
    <w:lvl w:ilvl="0" w:tplc="E4006A10">
      <w:start w:val="1"/>
      <w:numFmt w:val="decimal"/>
      <w:lvlText w:val="%1."/>
      <w:lvlJc w:val="left"/>
      <w:pPr>
        <w:ind w:left="1211" w:hanging="360"/>
      </w:pPr>
      <w:rPr>
        <w:rFonts w:cs="Times New Roman" w:hint="default"/>
        <w:color w:val="00000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15:restartNumberingAfterBreak="0">
    <w:nsid w:val="0A0045C8"/>
    <w:multiLevelType w:val="hybridMultilevel"/>
    <w:tmpl w:val="87122A82"/>
    <w:lvl w:ilvl="0" w:tplc="DB0A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C6E7754"/>
    <w:multiLevelType w:val="hybridMultilevel"/>
    <w:tmpl w:val="42CE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CC4A5B"/>
    <w:multiLevelType w:val="hybridMultilevel"/>
    <w:tmpl w:val="A84A8F80"/>
    <w:lvl w:ilvl="0" w:tplc="AE1008FC">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0FEA44B1"/>
    <w:multiLevelType w:val="hybridMultilevel"/>
    <w:tmpl w:val="6AE8AE26"/>
    <w:lvl w:ilvl="0" w:tplc="1DC6B4AA">
      <w:start w:val="1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61258D5"/>
    <w:multiLevelType w:val="hybridMultilevel"/>
    <w:tmpl w:val="6B82DD0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9F21090"/>
    <w:multiLevelType w:val="hybridMultilevel"/>
    <w:tmpl w:val="4C64F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487E04"/>
    <w:multiLevelType w:val="hybridMultilevel"/>
    <w:tmpl w:val="81F29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4549C7"/>
    <w:multiLevelType w:val="hybridMultilevel"/>
    <w:tmpl w:val="B426CD56"/>
    <w:lvl w:ilvl="0" w:tplc="066260E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9571C04"/>
    <w:multiLevelType w:val="hybridMultilevel"/>
    <w:tmpl w:val="D8387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E5AEA"/>
    <w:multiLevelType w:val="hybridMultilevel"/>
    <w:tmpl w:val="30BAA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491B30"/>
    <w:multiLevelType w:val="hybridMultilevel"/>
    <w:tmpl w:val="0DE8FE18"/>
    <w:lvl w:ilvl="0" w:tplc="8C4CB772">
      <w:start w:val="1"/>
      <w:numFmt w:val="decimal"/>
      <w:lvlText w:val="%1."/>
      <w:lvlJc w:val="left"/>
      <w:pPr>
        <w:ind w:left="720" w:hanging="360"/>
      </w:pPr>
      <w:rPr>
        <w:rFonts w:ascii="Times New Roman" w:eastAsia="Times New Roman"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697572"/>
    <w:multiLevelType w:val="hybridMultilevel"/>
    <w:tmpl w:val="D2243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336FFD"/>
    <w:multiLevelType w:val="hybridMultilevel"/>
    <w:tmpl w:val="3D762704"/>
    <w:lvl w:ilvl="0" w:tplc="AE1008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C832411"/>
    <w:multiLevelType w:val="hybridMultilevel"/>
    <w:tmpl w:val="DF520470"/>
    <w:lvl w:ilvl="0" w:tplc="B08C6630">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3D1B7618"/>
    <w:multiLevelType w:val="hybridMultilevel"/>
    <w:tmpl w:val="92D471F6"/>
    <w:lvl w:ilvl="0" w:tplc="364EA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F61E21"/>
    <w:multiLevelType w:val="multilevel"/>
    <w:tmpl w:val="B004019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40E30D0A"/>
    <w:multiLevelType w:val="hybridMultilevel"/>
    <w:tmpl w:val="F5788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23CC8"/>
    <w:multiLevelType w:val="hybridMultilevel"/>
    <w:tmpl w:val="92D471F6"/>
    <w:lvl w:ilvl="0" w:tplc="364EA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7C2A7E"/>
    <w:multiLevelType w:val="hybridMultilevel"/>
    <w:tmpl w:val="D250D5EA"/>
    <w:lvl w:ilvl="0" w:tplc="FF0C0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C8E223E"/>
    <w:multiLevelType w:val="hybridMultilevel"/>
    <w:tmpl w:val="BBECC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A64FB8"/>
    <w:multiLevelType w:val="hybridMultilevel"/>
    <w:tmpl w:val="30C09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C5117"/>
    <w:multiLevelType w:val="hybridMultilevel"/>
    <w:tmpl w:val="6834EBF8"/>
    <w:lvl w:ilvl="0" w:tplc="54C69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ED50EC9"/>
    <w:multiLevelType w:val="hybridMultilevel"/>
    <w:tmpl w:val="F7EA85AA"/>
    <w:lvl w:ilvl="0" w:tplc="CF6C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EDE7134"/>
    <w:multiLevelType w:val="hybridMultilevel"/>
    <w:tmpl w:val="69E285EA"/>
    <w:lvl w:ilvl="0" w:tplc="0419000F">
      <w:start w:val="1"/>
      <w:numFmt w:val="decimal"/>
      <w:lvlText w:val="%1."/>
      <w:lvlJc w:val="left"/>
      <w:pPr>
        <w:tabs>
          <w:tab w:val="num" w:pos="860"/>
        </w:tabs>
        <w:ind w:left="860" w:hanging="360"/>
      </w:pPr>
    </w:lvl>
    <w:lvl w:ilvl="1" w:tplc="04190001">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36" w15:restartNumberingAfterBreak="0">
    <w:nsid w:val="508E0C50"/>
    <w:multiLevelType w:val="hybridMultilevel"/>
    <w:tmpl w:val="DBF0360E"/>
    <w:lvl w:ilvl="0" w:tplc="AE1008F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23D2DF3"/>
    <w:multiLevelType w:val="hybridMultilevel"/>
    <w:tmpl w:val="1352A470"/>
    <w:lvl w:ilvl="0" w:tplc="04190001">
      <w:start w:val="1"/>
      <w:numFmt w:val="bullet"/>
      <w:lvlText w:val=""/>
      <w:lvlJc w:val="left"/>
      <w:pPr>
        <w:tabs>
          <w:tab w:val="num" w:pos="1622"/>
        </w:tabs>
        <w:ind w:left="1622" w:hanging="360"/>
      </w:pPr>
      <w:rPr>
        <w:rFonts w:ascii="Symbol" w:hAnsi="Symbol" w:cs="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38" w15:restartNumberingAfterBreak="0">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58DA7B98"/>
    <w:multiLevelType w:val="hybridMultilevel"/>
    <w:tmpl w:val="AB742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1778EC"/>
    <w:multiLevelType w:val="hybridMultilevel"/>
    <w:tmpl w:val="29A4D2C4"/>
    <w:lvl w:ilvl="0" w:tplc="39700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5C55664B"/>
    <w:multiLevelType w:val="hybridMultilevel"/>
    <w:tmpl w:val="2BF856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EA7053F"/>
    <w:multiLevelType w:val="hybridMultilevel"/>
    <w:tmpl w:val="CC069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B550EB"/>
    <w:multiLevelType w:val="hybridMultilevel"/>
    <w:tmpl w:val="246A7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256FA8"/>
    <w:multiLevelType w:val="multilevel"/>
    <w:tmpl w:val="5B064C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31B497B"/>
    <w:multiLevelType w:val="hybridMultilevel"/>
    <w:tmpl w:val="5D2CF226"/>
    <w:lvl w:ilvl="0" w:tplc="02A61DA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ACC74F2"/>
    <w:multiLevelType w:val="hybridMultilevel"/>
    <w:tmpl w:val="95C42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E80139"/>
    <w:multiLevelType w:val="multilevel"/>
    <w:tmpl w:val="804699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45"/>
        </w:tabs>
        <w:ind w:left="945" w:hanging="58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3FA0E50"/>
    <w:multiLevelType w:val="hybridMultilevel"/>
    <w:tmpl w:val="07C69B28"/>
    <w:lvl w:ilvl="0" w:tplc="B9CA2662">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7E41575E"/>
    <w:multiLevelType w:val="multilevel"/>
    <w:tmpl w:val="2B607BA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17"/>
  </w:num>
  <w:num w:numId="2">
    <w:abstractNumId w:val="13"/>
  </w:num>
  <w:num w:numId="3">
    <w:abstractNumId w:val="51"/>
  </w:num>
  <w:num w:numId="4">
    <w:abstractNumId w:val="49"/>
  </w:num>
  <w:num w:numId="5">
    <w:abstractNumId w:val="6"/>
  </w:num>
  <w:num w:numId="6">
    <w:abstractNumId w:val="45"/>
  </w:num>
  <w:num w:numId="7">
    <w:abstractNumId w:val="11"/>
  </w:num>
  <w:num w:numId="8">
    <w:abstractNumId w:val="48"/>
  </w:num>
  <w:num w:numId="9">
    <w:abstractNumId w:val="29"/>
  </w:num>
  <w:num w:numId="10">
    <w:abstractNumId w:val="33"/>
  </w:num>
  <w:num w:numId="11">
    <w:abstractNumId w:val="7"/>
  </w:num>
  <w:num w:numId="12">
    <w:abstractNumId w:val="22"/>
  </w:num>
  <w:num w:numId="13">
    <w:abstractNumId w:val="34"/>
  </w:num>
  <w:num w:numId="14">
    <w:abstractNumId w:val="26"/>
  </w:num>
  <w:num w:numId="15">
    <w:abstractNumId w:val="19"/>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38"/>
  </w:num>
  <w:num w:numId="20">
    <w:abstractNumId w:val="5"/>
  </w:num>
  <w:num w:numId="21">
    <w:abstractNumId w:val="8"/>
  </w:num>
  <w:num w:numId="22">
    <w:abstractNumId w:val="35"/>
  </w:num>
  <w:num w:numId="23">
    <w:abstractNumId w:val="30"/>
  </w:num>
  <w:num w:numId="24">
    <w:abstractNumId w:val="40"/>
  </w:num>
  <w:num w:numId="25">
    <w:abstractNumId w:val="37"/>
  </w:num>
  <w:num w:numId="26">
    <w:abstractNumId w:val="12"/>
  </w:num>
  <w:num w:numId="27">
    <w:abstractNumId w:val="24"/>
  </w:num>
  <w:num w:numId="28">
    <w:abstractNumId w:val="18"/>
  </w:num>
  <w:num w:numId="29">
    <w:abstractNumId w:val="36"/>
  </w:num>
  <w:num w:numId="30">
    <w:abstractNumId w:val="14"/>
  </w:num>
  <w:num w:numId="31">
    <w:abstractNumId w:val="28"/>
  </w:num>
  <w:num w:numId="32">
    <w:abstractNumId w:val="32"/>
  </w:num>
  <w:num w:numId="33">
    <w:abstractNumId w:val="20"/>
  </w:num>
  <w:num w:numId="34">
    <w:abstractNumId w:val="39"/>
  </w:num>
  <w:num w:numId="35">
    <w:abstractNumId w:val="31"/>
  </w:num>
  <w:num w:numId="36">
    <w:abstractNumId w:val="21"/>
  </w:num>
  <w:num w:numId="37">
    <w:abstractNumId w:val="46"/>
  </w:num>
  <w:num w:numId="38">
    <w:abstractNumId w:val="43"/>
  </w:num>
  <w:num w:numId="39">
    <w:abstractNumId w:val="15"/>
  </w:num>
  <w:num w:numId="40">
    <w:abstractNumId w:val="23"/>
  </w:num>
  <w:num w:numId="41">
    <w:abstractNumId w:val="42"/>
  </w:num>
  <w:num w:numId="42">
    <w:abstractNumId w:val="47"/>
  </w:num>
  <w:num w:numId="43">
    <w:abstractNumId w:val="9"/>
  </w:num>
  <w:num w:numId="44">
    <w:abstractNumId w:val="4"/>
  </w:num>
  <w:num w:numId="45">
    <w:abstractNumId w:val="27"/>
  </w:num>
  <w:num w:numId="46">
    <w:abstractNumId w:val="41"/>
  </w:num>
  <w:num w:numId="47">
    <w:abstractNumId w:val="10"/>
  </w:num>
  <w:num w:numId="48">
    <w:abstractNumId w:val="25"/>
  </w:num>
  <w:num w:numId="49">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43F"/>
    <w:rsid w:val="00025599"/>
    <w:rsid w:val="00026107"/>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1E82"/>
    <w:rsid w:val="00131FFE"/>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515"/>
    <w:rsid w:val="0018466A"/>
    <w:rsid w:val="00185C3D"/>
    <w:rsid w:val="00186749"/>
    <w:rsid w:val="00191501"/>
    <w:rsid w:val="00193FA4"/>
    <w:rsid w:val="00194BCA"/>
    <w:rsid w:val="00196EC2"/>
    <w:rsid w:val="00197250"/>
    <w:rsid w:val="001A2EF5"/>
    <w:rsid w:val="001A3DED"/>
    <w:rsid w:val="001A6B98"/>
    <w:rsid w:val="001A7CD9"/>
    <w:rsid w:val="001B03DC"/>
    <w:rsid w:val="001B04D3"/>
    <w:rsid w:val="001B170C"/>
    <w:rsid w:val="001B1736"/>
    <w:rsid w:val="001B1DE6"/>
    <w:rsid w:val="001B1F6F"/>
    <w:rsid w:val="001B3ABA"/>
    <w:rsid w:val="001B44DF"/>
    <w:rsid w:val="001B5325"/>
    <w:rsid w:val="001C117A"/>
    <w:rsid w:val="001C11D9"/>
    <w:rsid w:val="001C1757"/>
    <w:rsid w:val="001D016E"/>
    <w:rsid w:val="001D1D99"/>
    <w:rsid w:val="001D38FC"/>
    <w:rsid w:val="001D3ACF"/>
    <w:rsid w:val="001D3CFC"/>
    <w:rsid w:val="001D70B4"/>
    <w:rsid w:val="001D779A"/>
    <w:rsid w:val="001E0803"/>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6BD"/>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34BF"/>
    <w:rsid w:val="0030468A"/>
    <w:rsid w:val="00305778"/>
    <w:rsid w:val="00306721"/>
    <w:rsid w:val="0030686C"/>
    <w:rsid w:val="00306A7B"/>
    <w:rsid w:val="003111AC"/>
    <w:rsid w:val="003119F9"/>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819"/>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2F67"/>
    <w:rsid w:val="003945E9"/>
    <w:rsid w:val="00394C41"/>
    <w:rsid w:val="00395DDC"/>
    <w:rsid w:val="00396263"/>
    <w:rsid w:val="00396B5B"/>
    <w:rsid w:val="003976AA"/>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3A74"/>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3A2"/>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1DA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2E63"/>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01C3"/>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3BDB"/>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877C2"/>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0F8"/>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7F4D08"/>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298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6EE"/>
    <w:rsid w:val="008857A8"/>
    <w:rsid w:val="00885A47"/>
    <w:rsid w:val="00886485"/>
    <w:rsid w:val="008865D6"/>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3D99"/>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47B10"/>
    <w:rsid w:val="00951F0E"/>
    <w:rsid w:val="009520BB"/>
    <w:rsid w:val="00953321"/>
    <w:rsid w:val="00953582"/>
    <w:rsid w:val="00953BCB"/>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27"/>
    <w:rsid w:val="00AA119B"/>
    <w:rsid w:val="00AA14CE"/>
    <w:rsid w:val="00AA2E3F"/>
    <w:rsid w:val="00AA3864"/>
    <w:rsid w:val="00AA3A5C"/>
    <w:rsid w:val="00AA65A9"/>
    <w:rsid w:val="00AA68AD"/>
    <w:rsid w:val="00AB0BC5"/>
    <w:rsid w:val="00AB4D32"/>
    <w:rsid w:val="00AB5ADE"/>
    <w:rsid w:val="00AB678A"/>
    <w:rsid w:val="00AC0863"/>
    <w:rsid w:val="00AC4085"/>
    <w:rsid w:val="00AD3D82"/>
    <w:rsid w:val="00AD5EF7"/>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09B7"/>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8A9"/>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0428"/>
    <w:rsid w:val="00C91AA7"/>
    <w:rsid w:val="00C92E7D"/>
    <w:rsid w:val="00C92F29"/>
    <w:rsid w:val="00C94198"/>
    <w:rsid w:val="00C95417"/>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57EE"/>
    <w:rsid w:val="00CD6F33"/>
    <w:rsid w:val="00CE0796"/>
    <w:rsid w:val="00CE0833"/>
    <w:rsid w:val="00CE1A52"/>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1E3"/>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2E"/>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6920"/>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211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1035"/>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066"/>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66D38"/>
    <w:rsid w:val="00F736EA"/>
    <w:rsid w:val="00F745F4"/>
    <w:rsid w:val="00F74D5D"/>
    <w:rsid w:val="00F7709E"/>
    <w:rsid w:val="00F81DCF"/>
    <w:rsid w:val="00F83BA2"/>
    <w:rsid w:val="00F8453A"/>
    <w:rsid w:val="00F85B09"/>
    <w:rsid w:val="00F903D5"/>
    <w:rsid w:val="00F90565"/>
    <w:rsid w:val="00F9143D"/>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0A1"/>
    <w:rsid w:val="00FE724B"/>
    <w:rsid w:val="00FE79C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BDBCE6C-EB60-4D13-BD6E-89633983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uiPriority w:val="10"/>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semiHidden/>
    <w:unhideWhenUsed/>
    <w:rsid w:val="00F90565"/>
  </w:style>
  <w:style w:type="paragraph" w:customStyle="1" w:styleId="1fffff1">
    <w:name w:val="Знак Знак Знак1"/>
    <w:basedOn w:val="a0"/>
    <w:rsid w:val="00F9056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0">
    <w:name w:val="Нет списка71"/>
    <w:next w:val="a3"/>
    <w:uiPriority w:val="99"/>
    <w:semiHidden/>
    <w:unhideWhenUsed/>
    <w:rsid w:val="00E0362E"/>
  </w:style>
  <w:style w:type="paragraph" w:customStyle="1" w:styleId="voice">
    <w:name w:val="voice"/>
    <w:basedOn w:val="a0"/>
    <w:rsid w:val="00E0362E"/>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E0362E"/>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E0362E"/>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20">
    <w:name w:val="Нет списка72"/>
    <w:next w:val="a3"/>
    <w:uiPriority w:val="99"/>
    <w:semiHidden/>
    <w:unhideWhenUsed/>
    <w:rsid w:val="003D3A74"/>
  </w:style>
  <w:style w:type="paragraph" w:customStyle="1" w:styleId="affffffffc">
    <w:name w:val="Знак Знак"/>
    <w:basedOn w:val="a0"/>
    <w:rsid w:val="003D3A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Знак Знак Знак"/>
    <w:basedOn w:val="a0"/>
    <w:rsid w:val="003D3A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e">
    <w:name w:val="Знак Знак Знак"/>
    <w:basedOn w:val="a0"/>
    <w:rsid w:val="003D3A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
    <w:basedOn w:val="a0"/>
    <w:next w:val="a5"/>
    <w:link w:val="afffffffff0"/>
    <w:qFormat/>
    <w:rsid w:val="003D3A74"/>
    <w:pPr>
      <w:overflowPunct/>
      <w:autoSpaceDE/>
      <w:autoSpaceDN/>
      <w:adjustRightInd/>
      <w:jc w:val="center"/>
      <w:textAlignment w:val="auto"/>
    </w:pPr>
    <w:rPr>
      <w:rFonts w:eastAsia="Times New Roman"/>
      <w:b/>
      <w:sz w:val="28"/>
      <w:szCs w:val="20"/>
      <w:lang w:eastAsia="ru-RU"/>
    </w:rPr>
  </w:style>
  <w:style w:type="character" w:customStyle="1" w:styleId="afffffffff0">
    <w:name w:val="Название Знак"/>
    <w:link w:val="afffffffff"/>
    <w:rsid w:val="003D3A74"/>
    <w:rPr>
      <w:b/>
      <w:sz w:val="28"/>
    </w:rPr>
  </w:style>
  <w:style w:type="paragraph" w:customStyle="1" w:styleId="afffffffff1">
    <w:name w:val="Знак Знак"/>
    <w:basedOn w:val="a0"/>
    <w:rsid w:val="0035281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2">
    <w:name w:val="Знак Знак Знак Знак"/>
    <w:basedOn w:val="a0"/>
    <w:rsid w:val="0035281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3">
    <w:name w:val="Знак Знак Знак"/>
    <w:basedOn w:val="a0"/>
    <w:rsid w:val="00352819"/>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4">
    <w:basedOn w:val="a0"/>
    <w:next w:val="a5"/>
    <w:qFormat/>
    <w:rsid w:val="00352819"/>
    <w:pPr>
      <w:overflowPunct/>
      <w:autoSpaceDE/>
      <w:autoSpaceDN/>
      <w:adjustRightInd/>
      <w:jc w:val="center"/>
      <w:textAlignment w:val="auto"/>
    </w:pPr>
    <w:rPr>
      <w:rFonts w:eastAsia="Times New Roman"/>
      <w:b/>
      <w:sz w:val="28"/>
      <w:szCs w:val="20"/>
      <w:lang w:eastAsia="ru-RU"/>
    </w:rPr>
  </w:style>
  <w:style w:type="paragraph" w:customStyle="1" w:styleId="1fffff2">
    <w:name w:val="Знак Знак Знак1"/>
    <w:basedOn w:val="a0"/>
    <w:rsid w:val="0035281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3">
    <w:name w:val="Нет списка73"/>
    <w:next w:val="a3"/>
    <w:uiPriority w:val="99"/>
    <w:semiHidden/>
    <w:unhideWhenUsed/>
    <w:rsid w:val="00EE7066"/>
  </w:style>
  <w:style w:type="paragraph" w:customStyle="1" w:styleId="afffffffff5">
    <w:name w:val="Знак Знак"/>
    <w:basedOn w:val="a0"/>
    <w:rsid w:val="00EE706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6">
    <w:name w:val="Знак Знак Знак Знак"/>
    <w:basedOn w:val="a0"/>
    <w:rsid w:val="00EE706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7">
    <w:name w:val="Знак Знак Знак"/>
    <w:basedOn w:val="a0"/>
    <w:rsid w:val="00EE7066"/>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8">
    <w:basedOn w:val="a0"/>
    <w:next w:val="a5"/>
    <w:qFormat/>
    <w:rsid w:val="00EE7066"/>
    <w:pPr>
      <w:overflowPunct/>
      <w:autoSpaceDE/>
      <w:autoSpaceDN/>
      <w:adjustRightInd/>
      <w:jc w:val="center"/>
      <w:textAlignment w:val="auto"/>
    </w:pPr>
    <w:rPr>
      <w:rFonts w:eastAsia="Times New Roman"/>
      <w:b/>
      <w:sz w:val="28"/>
      <w:szCs w:val="20"/>
      <w:lang w:eastAsia="ru-RU"/>
    </w:rPr>
  </w:style>
  <w:style w:type="paragraph" w:customStyle="1" w:styleId="1fffff3">
    <w:name w:val="Знак Знак Знак1"/>
    <w:basedOn w:val="a0"/>
    <w:uiPriority w:val="99"/>
    <w:rsid w:val="00EE706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4">
    <w:name w:val="Нет списка74"/>
    <w:next w:val="a3"/>
    <w:uiPriority w:val="99"/>
    <w:semiHidden/>
    <w:unhideWhenUsed/>
    <w:rsid w:val="00CD57EE"/>
  </w:style>
  <w:style w:type="paragraph" w:customStyle="1" w:styleId="afffffffff9">
    <w:basedOn w:val="a0"/>
    <w:next w:val="a5"/>
    <w:qFormat/>
    <w:rsid w:val="00CD57EE"/>
    <w:pPr>
      <w:overflowPunct/>
      <w:autoSpaceDE/>
      <w:autoSpaceDN/>
      <w:adjustRightInd/>
      <w:jc w:val="center"/>
      <w:textAlignment w:val="auto"/>
    </w:pPr>
    <w:rPr>
      <w:rFonts w:eastAsia="Times New Roman"/>
      <w:b/>
      <w:sz w:val="28"/>
      <w:szCs w:val="20"/>
      <w:lang w:eastAsia="ru-RU"/>
    </w:rPr>
  </w:style>
  <w:style w:type="paragraph" w:customStyle="1" w:styleId="afffffffffa">
    <w:name w:val="Знак Знак"/>
    <w:basedOn w:val="a0"/>
    <w:rsid w:val="00EA1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b">
    <w:name w:val="Знак Знак Знак Знак"/>
    <w:basedOn w:val="a0"/>
    <w:rsid w:val="00EA1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c">
    <w:name w:val="Знак Знак Знак"/>
    <w:basedOn w:val="a0"/>
    <w:rsid w:val="00EA103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d">
    <w:basedOn w:val="a0"/>
    <w:next w:val="a5"/>
    <w:qFormat/>
    <w:rsid w:val="00EA1035"/>
    <w:pPr>
      <w:overflowPunct/>
      <w:autoSpaceDE/>
      <w:autoSpaceDN/>
      <w:adjustRightInd/>
      <w:jc w:val="center"/>
      <w:textAlignment w:val="auto"/>
    </w:pPr>
    <w:rPr>
      <w:rFonts w:eastAsia="Times New Roman"/>
      <w:b/>
      <w:sz w:val="28"/>
      <w:szCs w:val="20"/>
      <w:lang w:val="x-none" w:eastAsia="x-none"/>
    </w:rPr>
  </w:style>
  <w:style w:type="paragraph" w:customStyle="1" w:styleId="1fffff4">
    <w:name w:val="Знак Знак Знак1"/>
    <w:basedOn w:val="a0"/>
    <w:rsid w:val="00EA1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EA1035"/>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WW-0">
    <w:name w:val="WW-Базовый"/>
    <w:rsid w:val="00026107"/>
    <w:pPr>
      <w:suppressAutoHyphens/>
    </w:pPr>
    <w:rPr>
      <w:rFonts w:ascii="Calibri" w:eastAsia="Times New Roman" w:hAnsi="Calibri" w:cs="Calibri"/>
      <w:sz w:val="22"/>
      <w:szCs w:val="22"/>
      <w:lang w:eastAsia="zh-CN"/>
    </w:rPr>
  </w:style>
  <w:style w:type="numbering" w:customStyle="1" w:styleId="75">
    <w:name w:val="Нет списка75"/>
    <w:next w:val="a3"/>
    <w:semiHidden/>
    <w:rsid w:val="00026107"/>
  </w:style>
  <w:style w:type="character" w:customStyle="1" w:styleId="FontStyle13">
    <w:name w:val="Font Style13"/>
    <w:rsid w:val="00026107"/>
    <w:rPr>
      <w:rFonts w:ascii="Arial" w:hAnsi="Arial" w:cs="Arial"/>
      <w:sz w:val="20"/>
      <w:szCs w:val="20"/>
    </w:rPr>
  </w:style>
  <w:style w:type="paragraph" w:customStyle="1" w:styleId="1fffff5">
    <w:name w:val="Знак Знак Знак1"/>
    <w:basedOn w:val="a0"/>
    <w:rsid w:val="0002610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e">
    <w:name w:val="Знак"/>
    <w:basedOn w:val="a0"/>
    <w:rsid w:val="00026107"/>
    <w:pPr>
      <w:overflowPunct/>
      <w:autoSpaceDE/>
      <w:autoSpaceDN/>
      <w:adjustRightInd/>
      <w:textAlignment w:val="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55843891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45721714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21E79618E5047C5E34FA1CD57CBEDE9E3F63FE99FE5BAF6D45F9B9F2E4C45508D1841D8AC91478558355ECE9o8SBM" TargetMode="Externa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yperlink" Target="consultantplus://offline/ref=D5A9AC9D34B4A419CCC38FA1C28C22595660E2683ADA19DBD359775FC20311C06349CD52F5632FE37EBEAB249BL3Q5E" TargetMode="External"/><Relationship Id="rId42" Type="http://schemas.openxmlformats.org/officeDocument/2006/relationships/header" Target="header8.xml"/><Relationship Id="rId47" Type="http://schemas.openxmlformats.org/officeDocument/2006/relationships/hyperlink" Target="consultantplus://offline/ref=21E79618E5047C5E34FA1CD57CBEDE9E3F63FE99FE5BAF6D45F9B9F2E4C45508D1841D8AC91478558355ECE9o8SBM" TargetMode="External"/><Relationship Id="rId50" Type="http://schemas.openxmlformats.org/officeDocument/2006/relationships/footer" Target="footer16.xml"/><Relationship Id="rId55" Type="http://schemas.openxmlformats.org/officeDocument/2006/relationships/hyperlink" Target="http://chainsk.tom.ru/" TargetMode="External"/><Relationship Id="rId63" Type="http://schemas.openxmlformats.org/officeDocument/2006/relationships/hyperlink" Target="consultantplus://offline/ref=77001EDD0FCA0433EECD9550B24A00A639B10CAE9B363A97D5C7B5EF5D2B388DB8C40A1D5EF8o8r4J" TargetMode="External"/><Relationship Id="rId68" Type="http://schemas.openxmlformats.org/officeDocument/2006/relationships/hyperlink" Target="consultantplus://offline/ref=EC0A75DADE3C08340CB40F1ED60D48BD25D3697863DC159A27368FCA61D193417232473347DB0495000AB389C9s9J"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2EC1C96C8E8184B9746CDE883AB9CC50D9A580845B6007CD54ED37D51dCo8I" TargetMode="External"/><Relationship Id="rId32" Type="http://schemas.openxmlformats.org/officeDocument/2006/relationships/hyperlink" Target="consultantplus://offline/ref=D5A9AC9D34B4A419CCC38FA1C28C22595660E2683ADA19DBD359775FC20311C06349CD52F5632FE37EBEAB249BL3Q5E" TargetMode="External"/><Relationship Id="rId37" Type="http://schemas.openxmlformats.org/officeDocument/2006/relationships/hyperlink" Target="consultantplus://offline/ref=21E79618E5047C5E34FA1CD57CBEDE9E3F63FE99FE5BAF6D45F9B9F2E4C45508D1841D8AC91478558355ECE9o8SBM" TargetMode="External"/><Relationship Id="rId40" Type="http://schemas.openxmlformats.org/officeDocument/2006/relationships/footer" Target="footer11.xml"/><Relationship Id="rId45" Type="http://schemas.openxmlformats.org/officeDocument/2006/relationships/header" Target="header9.xml"/><Relationship Id="rId53" Type="http://schemas.openxmlformats.org/officeDocument/2006/relationships/footer" Target="footer17.xml"/><Relationship Id="rId58" Type="http://schemas.openxmlformats.org/officeDocument/2006/relationships/hyperlink" Target="consultantplus://offline/ref=EC0A75DADE3C08340CB40F1ED60D48BD25D3697863DC159A27368FCA61D193417232473347DB0495000AB389C9s9J" TargetMode="External"/><Relationship Id="rId66" Type="http://schemas.openxmlformats.org/officeDocument/2006/relationships/hyperlink" Target="consultantplus://offline/ref=77001EDD0FCA0433EECD9550B24A00A639B10CAE9B363A97D5C7B5EF5D2B388DB8C40A1D5EF8o8r4J"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21E79618E5047C5E34FA1CD57CBEDE9E3F63FE99FE5BAF6D45F9B9F2E4C45508D1841D8AC91478558355ECE9o8SBM" TargetMode="External"/><Relationship Id="rId28" Type="http://schemas.openxmlformats.org/officeDocument/2006/relationships/hyperlink" Target="consultantplus://offline/ref=21E79618E5047C5E34FA1CD57CBEDE9E3F63FE99FE5BAF6D45F9B9F2E4C45508D1841D8AC91478558355ECE9o8SBM" TargetMode="External"/><Relationship Id="rId36" Type="http://schemas.openxmlformats.org/officeDocument/2006/relationships/hyperlink" Target="consultantplus://offline/ref=52649671B86723E6FD4F82B23CBF71765A1CEFF5E862D1C1378336879196266E8D830B279893436F9DA8F721067D673913BB8E4FB5C8BABC5BA06D2Fo2J" TargetMode="External"/><Relationship Id="rId49" Type="http://schemas.openxmlformats.org/officeDocument/2006/relationships/footer" Target="footer15.xml"/><Relationship Id="rId57" Type="http://schemas.openxmlformats.org/officeDocument/2006/relationships/hyperlink" Target="consultantplus://offline/ref=EC0A75DADE3C08340CB40F1ED60D48BD25D3697863DC159A27368FCA61D193417232473347DB0495000AB389C9s9J" TargetMode="External"/><Relationship Id="rId61" Type="http://schemas.openxmlformats.org/officeDocument/2006/relationships/hyperlink" Target="consultantplus://offline/ref=77001EDD0FCA0433EECD9550B24A00A639B10CAE9B363A97D5C7B5EF5D2B388DB8C40A1D5EF8o8r4J" TargetMode="External"/><Relationship Id="rId10" Type="http://schemas.openxmlformats.org/officeDocument/2006/relationships/hyperlink" Target="consultantplus://offline/ref=21E79618E5047C5E34FA1CD57CBEDE9E3F63FE99FE5BAF6D45F9B9F2E4C45508D1841D8AC91478558355ECE9o8SBM" TargetMode="External"/><Relationship Id="rId19" Type="http://schemas.openxmlformats.org/officeDocument/2006/relationships/header" Target="header4.xml"/><Relationship Id="rId31" Type="http://schemas.openxmlformats.org/officeDocument/2006/relationships/hyperlink" Target="consultantplus://offline/ref=02D080AE4FEE16D3640E1EF5FBF1FA951F6B7D8243F2D857509A1786EB763BE6W8X6G" TargetMode="External"/><Relationship Id="rId44" Type="http://schemas.openxmlformats.org/officeDocument/2006/relationships/footer" Target="footer13.xml"/><Relationship Id="rId52" Type="http://schemas.openxmlformats.org/officeDocument/2006/relationships/hyperlink" Target="https://login.consultant.ru/link/?req=doc&amp;base=RLAW091&amp;n=172865&amp;dst=100027" TargetMode="External"/><Relationship Id="rId60" Type="http://schemas.openxmlformats.org/officeDocument/2006/relationships/hyperlink" Target="consultantplus://offline/ref=77001EDD0FCA0433EECD9550B24A00A639B10CAE9B363A97D5C7B5EF5D2B388DB8C40A1D59F2o8r9J" TargetMode="External"/><Relationship Id="rId65" Type="http://schemas.openxmlformats.org/officeDocument/2006/relationships/hyperlink" Target="consultantplus://offline/ref=77001EDD0FCA0433EECD9550B24A00A639B10CAE9B363A97D5C7B5EF5D2B388DB8C40A1D5EF8o8r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consultantplus://offline/ref=BD0CB055BF04CAD454956DF4765A17475F570167A3E609865C558D9A0Be5w9E"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consultantplus://offline/ref=D5A9AC9D34B4A419CCC38FA1C28C22595660E2683ADA19DBD359775FC20311C07149955EF76331E37FABFD75DE6979527E9405F0701F954ALDQ7E" TargetMode="External"/><Relationship Id="rId43" Type="http://schemas.openxmlformats.org/officeDocument/2006/relationships/footer" Target="footer12.xml"/><Relationship Id="rId48" Type="http://schemas.openxmlformats.org/officeDocument/2006/relationships/header" Target="header10.xml"/><Relationship Id="rId56" Type="http://schemas.openxmlformats.org/officeDocument/2006/relationships/hyperlink" Target="consultantplus://offline/ref=EC0A75DADE3C08340CB40F1ED60D48BD25D3697863DC159A27368FCA61D193417232473347DB0495000AB389C9s9J" TargetMode="External"/><Relationship Id="rId64" Type="http://schemas.openxmlformats.org/officeDocument/2006/relationships/hyperlink" Target="consultantplus://offline/ref=77001EDD0FCA0433EECD9550B24A00A639B10CAE9B363A97D5C7B5EF5D2B388DB8C40A1D5EF8o8r4J" TargetMode="External"/><Relationship Id="rId69" Type="http://schemas.openxmlformats.org/officeDocument/2006/relationships/hyperlink" Target="http://chainsk.tom.ru/" TargetMode="External"/><Relationship Id="rId8" Type="http://schemas.openxmlformats.org/officeDocument/2006/relationships/image" Target="media/image1.wmf"/><Relationship Id="rId51" Type="http://schemas.openxmlformats.org/officeDocument/2006/relationships/hyperlink" Target="consultantplus://offline/ref=DAB9AC40F64991F1CBA5E2B966DE2A13D9797020D0CE7F348C04A13E52D69848873835B4B58AE91Eo1j0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22124&amp;date=20.09.2022&amp;dst=94&amp;field=134" TargetMode="External"/><Relationship Id="rId25" Type="http://schemas.openxmlformats.org/officeDocument/2006/relationships/header" Target="header5.xml"/><Relationship Id="rId33" Type="http://schemas.openxmlformats.org/officeDocument/2006/relationships/hyperlink" Target="consultantplus://offline/ref=D5A9AC9D34B4A419CCC391ACD4E07C5D5562B86D31D8178A8D062C02950A1B973606CC1CB36E30E376A0A825916825142B8707F8701D9D55DC9EF6L6Q6E" TargetMode="External"/><Relationship Id="rId38" Type="http://schemas.openxmlformats.org/officeDocument/2006/relationships/header" Target="header6.xml"/><Relationship Id="rId46" Type="http://schemas.openxmlformats.org/officeDocument/2006/relationships/footer" Target="footer14.xml"/><Relationship Id="rId59" Type="http://schemas.openxmlformats.org/officeDocument/2006/relationships/hyperlink" Target="consultantplus://offline/ref=B407D986EEA546291CCA775BF9F35084447C7BF4C6878F196F1B2CF69262157AEFFE436B5AA143C9B9j7E" TargetMode="External"/><Relationship Id="rId67" Type="http://schemas.openxmlformats.org/officeDocument/2006/relationships/hyperlink" Target="consultantplus://offline/ref=EC0A75DADE3C08340CB41113C06116B926D9307661D41ACE7B63899D3E8195143272416000C9sDJ" TargetMode="External"/><Relationship Id="rId20" Type="http://schemas.openxmlformats.org/officeDocument/2006/relationships/footer" Target="footer4.xml"/><Relationship Id="rId41" Type="http://schemas.openxmlformats.org/officeDocument/2006/relationships/header" Target="header7.xml"/><Relationship Id="rId54" Type="http://schemas.openxmlformats.org/officeDocument/2006/relationships/footer" Target="footer18.xml"/><Relationship Id="rId62" Type="http://schemas.openxmlformats.org/officeDocument/2006/relationships/hyperlink" Target="consultantplus://offline/ref=EC0A75DADE3C08340CB41113C06116B926D9307661D41ACE7B63899D3E81951432724166019DC0s0J" TargetMode="External"/><Relationship Id="rId7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BC15D-797C-4D89-AB4D-5CA24F30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192</Pages>
  <Words>64991</Words>
  <Characters>370455</Characters>
  <Application>Microsoft Office Word</Application>
  <DocSecurity>0</DocSecurity>
  <Lines>3087</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385</cp:revision>
  <cp:lastPrinted>2024-08-05T04:00:00Z</cp:lastPrinted>
  <dcterms:created xsi:type="dcterms:W3CDTF">2020-02-18T03:31:00Z</dcterms:created>
  <dcterms:modified xsi:type="dcterms:W3CDTF">2024-08-05T04:58:00Z</dcterms:modified>
</cp:coreProperties>
</file>