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705A9A"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91276554"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BD430F">
        <w:rPr>
          <w:sz w:val="44"/>
          <w:szCs w:val="44"/>
        </w:rPr>
        <w:t>12</w:t>
      </w:r>
      <w:r w:rsidRPr="005519CD">
        <w:rPr>
          <w:sz w:val="44"/>
          <w:szCs w:val="44"/>
        </w:rPr>
        <w:t xml:space="preserve"> (</w:t>
      </w:r>
      <w:r w:rsidR="00BD430F">
        <w:rPr>
          <w:sz w:val="44"/>
          <w:szCs w:val="44"/>
        </w:rPr>
        <w:t>231</w:t>
      </w:r>
      <w:r w:rsidRPr="005519CD">
        <w:rPr>
          <w:sz w:val="44"/>
          <w:szCs w:val="44"/>
        </w:rPr>
        <w:t>)</w:t>
      </w:r>
    </w:p>
    <w:p w:rsidR="009B781D" w:rsidRPr="005519CD" w:rsidRDefault="00BD430F" w:rsidP="004402A3">
      <w:pPr>
        <w:ind w:right="-2"/>
        <w:jc w:val="right"/>
        <w:rPr>
          <w:sz w:val="44"/>
          <w:szCs w:val="44"/>
        </w:rPr>
      </w:pPr>
      <w:r>
        <w:rPr>
          <w:sz w:val="44"/>
          <w:szCs w:val="44"/>
        </w:rPr>
        <w:t>2</w:t>
      </w:r>
      <w:r w:rsidR="00407216">
        <w:rPr>
          <w:sz w:val="44"/>
          <w:szCs w:val="44"/>
        </w:rPr>
        <w:t>4</w:t>
      </w:r>
      <w:r>
        <w:rPr>
          <w:sz w:val="44"/>
          <w:szCs w:val="44"/>
        </w:rPr>
        <w:t xml:space="preserve"> октября</w:t>
      </w:r>
      <w:r w:rsidR="008B1791" w:rsidRPr="005519CD">
        <w:rPr>
          <w:sz w:val="44"/>
          <w:szCs w:val="44"/>
        </w:rPr>
        <w:t xml:space="preserve"> 202</w:t>
      </w:r>
      <w:r w:rsidR="00EE2C3F">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bookmarkStart w:id="0" w:name="_GoBack"/>
      <w:bookmarkEnd w:id="0"/>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225"/>
        <w:gridCol w:w="1438"/>
        <w:gridCol w:w="971"/>
      </w:tblGrid>
      <w:tr w:rsidR="008B1791" w:rsidRPr="005519CD" w:rsidTr="00EE2C3F">
        <w:trPr>
          <w:trHeight w:val="137"/>
          <w:jc w:val="center"/>
        </w:trPr>
        <w:tc>
          <w:tcPr>
            <w:tcW w:w="5722" w:type="dxa"/>
          </w:tcPr>
          <w:p w:rsidR="008B1791" w:rsidRPr="005519CD" w:rsidRDefault="008B1791" w:rsidP="007E7219">
            <w:pPr>
              <w:spacing w:after="120"/>
              <w:ind w:right="-2"/>
              <w:jc w:val="center"/>
              <w:rPr>
                <w:sz w:val="20"/>
                <w:szCs w:val="20"/>
              </w:rPr>
            </w:pPr>
            <w:r w:rsidRPr="005519CD">
              <w:rPr>
                <w:sz w:val="20"/>
                <w:szCs w:val="20"/>
              </w:rPr>
              <w:t>Наименование документа</w:t>
            </w:r>
          </w:p>
        </w:tc>
        <w:tc>
          <w:tcPr>
            <w:tcW w:w="1225" w:type="dxa"/>
          </w:tcPr>
          <w:p w:rsidR="008B1791" w:rsidRPr="005519CD" w:rsidRDefault="00EE2C3F" w:rsidP="007E7219">
            <w:pPr>
              <w:spacing w:after="120"/>
              <w:ind w:right="-2"/>
              <w:jc w:val="center"/>
              <w:rPr>
                <w:sz w:val="20"/>
                <w:szCs w:val="20"/>
              </w:rPr>
            </w:pPr>
            <w:r w:rsidRPr="005519CD">
              <w:rPr>
                <w:sz w:val="20"/>
                <w:szCs w:val="20"/>
              </w:rPr>
              <w:t>Номер</w:t>
            </w:r>
          </w:p>
        </w:tc>
        <w:tc>
          <w:tcPr>
            <w:tcW w:w="1438" w:type="dxa"/>
          </w:tcPr>
          <w:p w:rsidR="008B1791" w:rsidRPr="005519CD" w:rsidRDefault="00EE2C3F" w:rsidP="007E7219">
            <w:pPr>
              <w:spacing w:after="120"/>
              <w:ind w:right="-2" w:firstLine="16"/>
              <w:jc w:val="center"/>
              <w:rPr>
                <w:sz w:val="20"/>
                <w:szCs w:val="20"/>
              </w:rPr>
            </w:pPr>
            <w:r w:rsidRPr="005519CD">
              <w:rPr>
                <w:sz w:val="20"/>
                <w:szCs w:val="20"/>
              </w:rPr>
              <w:t>Дата</w:t>
            </w:r>
          </w:p>
        </w:tc>
        <w:tc>
          <w:tcPr>
            <w:tcW w:w="971" w:type="dxa"/>
          </w:tcPr>
          <w:p w:rsidR="008B1791" w:rsidRPr="005519CD" w:rsidRDefault="008B1791" w:rsidP="007E7219">
            <w:pPr>
              <w:spacing w:after="120"/>
              <w:ind w:right="-2"/>
              <w:jc w:val="center"/>
              <w:rPr>
                <w:sz w:val="20"/>
                <w:szCs w:val="20"/>
              </w:rPr>
            </w:pPr>
            <w:r w:rsidRPr="005519CD">
              <w:rPr>
                <w:sz w:val="20"/>
                <w:szCs w:val="20"/>
              </w:rPr>
              <w:t>Стр.</w:t>
            </w:r>
          </w:p>
        </w:tc>
      </w:tr>
      <w:tr w:rsidR="0051698F" w:rsidRPr="005519CD" w:rsidTr="000708F6">
        <w:trPr>
          <w:trHeight w:val="137"/>
          <w:jc w:val="center"/>
        </w:trPr>
        <w:tc>
          <w:tcPr>
            <w:tcW w:w="9356" w:type="dxa"/>
            <w:gridSpan w:val="4"/>
          </w:tcPr>
          <w:p w:rsidR="00BD430F" w:rsidRDefault="00BD430F" w:rsidP="00BD430F">
            <w:pPr>
              <w:pStyle w:val="a7"/>
              <w:ind w:right="-58"/>
              <w:rPr>
                <w:rFonts w:ascii="Times New Roman" w:hAnsi="Times New Roman" w:cs="Times New Roman"/>
                <w:b/>
                <w:sz w:val="20"/>
                <w:szCs w:val="20"/>
              </w:rPr>
            </w:pPr>
          </w:p>
          <w:p w:rsidR="0051698F" w:rsidRPr="005519CD" w:rsidRDefault="0051698F" w:rsidP="00BD430F">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BD430F">
            <w:pPr>
              <w:ind w:right="-2"/>
              <w:jc w:val="center"/>
              <w:rPr>
                <w:sz w:val="20"/>
                <w:szCs w:val="20"/>
              </w:rPr>
            </w:pPr>
          </w:p>
        </w:tc>
      </w:tr>
      <w:tr w:rsidR="0051698F" w:rsidRPr="005519CD" w:rsidTr="00EE2C3F">
        <w:trPr>
          <w:trHeight w:val="137"/>
          <w:jc w:val="center"/>
        </w:trPr>
        <w:tc>
          <w:tcPr>
            <w:tcW w:w="5722" w:type="dxa"/>
          </w:tcPr>
          <w:p w:rsidR="00BD430F" w:rsidRPr="00BD430F" w:rsidRDefault="00BD430F" w:rsidP="00BD430F">
            <w:pPr>
              <w:pStyle w:val="a7"/>
              <w:ind w:right="-1"/>
              <w:rPr>
                <w:rFonts w:ascii="Times New Roman" w:eastAsia="Times New Roman" w:hAnsi="Times New Roman" w:cs="Times New Roman"/>
                <w:lang w:eastAsia="ru-RU"/>
              </w:rPr>
            </w:pPr>
            <w:r w:rsidRPr="00BD430F">
              <w:rPr>
                <w:rFonts w:ascii="Times New Roman" w:eastAsia="Times New Roman" w:hAnsi="Times New Roman" w:cs="Times New Roman"/>
                <w:lang w:eastAsia="ru-RU"/>
              </w:rPr>
              <w:t>О назначении публичных слушаний</w:t>
            </w:r>
            <w:r>
              <w:rPr>
                <w:rFonts w:ascii="Times New Roman" w:eastAsia="Times New Roman" w:hAnsi="Times New Roman" w:cs="Times New Roman"/>
                <w:lang w:eastAsia="ru-RU"/>
              </w:rPr>
              <w:t xml:space="preserve"> </w:t>
            </w:r>
            <w:r w:rsidRPr="00BD430F">
              <w:rPr>
                <w:rFonts w:ascii="Times New Roman" w:eastAsia="Times New Roman" w:hAnsi="Times New Roman" w:cs="Times New Roman"/>
                <w:lang w:eastAsia="ru-RU"/>
              </w:rPr>
              <w:t>по обсуждению проекта решения Думы Чаинского района Томской области</w:t>
            </w:r>
            <w:r>
              <w:rPr>
                <w:rFonts w:ascii="Times New Roman" w:eastAsia="Times New Roman" w:hAnsi="Times New Roman" w:cs="Times New Roman"/>
                <w:lang w:eastAsia="ru-RU"/>
              </w:rPr>
              <w:t xml:space="preserve"> </w:t>
            </w:r>
            <w:r w:rsidRPr="00BD430F">
              <w:rPr>
                <w:rFonts w:ascii="Times New Roman" w:eastAsia="Times New Roman" w:hAnsi="Times New Roman" w:cs="Times New Roman"/>
                <w:lang w:eastAsia="ru-RU"/>
              </w:rPr>
              <w:t>«О внесении изменений в Устав муниципального образования</w:t>
            </w:r>
            <w:r>
              <w:rPr>
                <w:rFonts w:ascii="Times New Roman" w:eastAsia="Times New Roman" w:hAnsi="Times New Roman" w:cs="Times New Roman"/>
                <w:lang w:eastAsia="ru-RU"/>
              </w:rPr>
              <w:t xml:space="preserve"> </w:t>
            </w:r>
            <w:r w:rsidRPr="00BD430F">
              <w:rPr>
                <w:rFonts w:ascii="Times New Roman" w:eastAsia="Times New Roman" w:hAnsi="Times New Roman" w:cs="Times New Roman"/>
                <w:lang w:eastAsia="ru-RU"/>
              </w:rPr>
              <w:t>«Чаинский район Томской области»</w:t>
            </w:r>
          </w:p>
          <w:p w:rsidR="0051698F" w:rsidRPr="005519CD" w:rsidRDefault="0051698F" w:rsidP="00BD430F">
            <w:pPr>
              <w:pStyle w:val="a7"/>
              <w:ind w:right="-58"/>
              <w:rPr>
                <w:rFonts w:ascii="Times New Roman" w:hAnsi="Times New Roman" w:cs="Times New Roman"/>
                <w:b/>
                <w:sz w:val="20"/>
                <w:szCs w:val="20"/>
              </w:rPr>
            </w:pPr>
          </w:p>
        </w:tc>
        <w:tc>
          <w:tcPr>
            <w:tcW w:w="1225" w:type="dxa"/>
          </w:tcPr>
          <w:p w:rsidR="0051698F" w:rsidRPr="005519CD" w:rsidRDefault="008860DB" w:rsidP="007E7219">
            <w:pPr>
              <w:spacing w:after="120"/>
              <w:ind w:right="-2"/>
              <w:jc w:val="center"/>
              <w:rPr>
                <w:sz w:val="20"/>
                <w:szCs w:val="20"/>
              </w:rPr>
            </w:pPr>
            <w:r>
              <w:rPr>
                <w:sz w:val="20"/>
                <w:szCs w:val="20"/>
              </w:rPr>
              <w:t>534</w:t>
            </w:r>
          </w:p>
        </w:tc>
        <w:tc>
          <w:tcPr>
            <w:tcW w:w="1438" w:type="dxa"/>
          </w:tcPr>
          <w:p w:rsidR="0051698F" w:rsidRPr="005519CD" w:rsidRDefault="00BD430F" w:rsidP="008860DB">
            <w:pPr>
              <w:spacing w:after="120"/>
              <w:ind w:right="-2" w:firstLine="16"/>
              <w:jc w:val="center"/>
              <w:rPr>
                <w:sz w:val="20"/>
                <w:szCs w:val="20"/>
              </w:rPr>
            </w:pPr>
            <w:r>
              <w:rPr>
                <w:sz w:val="20"/>
                <w:szCs w:val="20"/>
              </w:rPr>
              <w:t>2</w:t>
            </w:r>
            <w:r w:rsidR="008860DB">
              <w:rPr>
                <w:sz w:val="20"/>
                <w:szCs w:val="20"/>
              </w:rPr>
              <w:t>2</w:t>
            </w:r>
            <w:r>
              <w:rPr>
                <w:sz w:val="20"/>
                <w:szCs w:val="20"/>
              </w:rPr>
              <w:t>.10.2024</w:t>
            </w:r>
          </w:p>
        </w:tc>
        <w:tc>
          <w:tcPr>
            <w:tcW w:w="971" w:type="dxa"/>
          </w:tcPr>
          <w:p w:rsidR="0051698F" w:rsidRPr="005519CD" w:rsidRDefault="00BD430F" w:rsidP="007E7219">
            <w:pPr>
              <w:spacing w:after="120"/>
              <w:ind w:right="-2"/>
              <w:jc w:val="center"/>
              <w:rPr>
                <w:sz w:val="20"/>
                <w:szCs w:val="20"/>
              </w:rPr>
            </w:pPr>
            <w:r>
              <w:rPr>
                <w:sz w:val="20"/>
                <w:szCs w:val="20"/>
              </w:rPr>
              <w:t>4</w:t>
            </w:r>
          </w:p>
        </w:tc>
      </w:tr>
      <w:tr w:rsidR="00BD430F" w:rsidRPr="005519CD" w:rsidTr="00A43B52">
        <w:trPr>
          <w:trHeight w:val="137"/>
          <w:jc w:val="center"/>
        </w:trPr>
        <w:tc>
          <w:tcPr>
            <w:tcW w:w="9356" w:type="dxa"/>
            <w:gridSpan w:val="4"/>
          </w:tcPr>
          <w:p w:rsidR="00BD430F" w:rsidRDefault="00BD430F" w:rsidP="00BD430F">
            <w:pPr>
              <w:ind w:right="-2"/>
              <w:jc w:val="both"/>
              <w:rPr>
                <w:b/>
                <w:sz w:val="20"/>
                <w:szCs w:val="20"/>
              </w:rPr>
            </w:pPr>
          </w:p>
          <w:p w:rsidR="00BD430F" w:rsidRDefault="00BD430F" w:rsidP="00BD430F">
            <w:pPr>
              <w:ind w:right="-2"/>
              <w:jc w:val="both"/>
              <w:rPr>
                <w:b/>
                <w:sz w:val="20"/>
                <w:szCs w:val="20"/>
              </w:rPr>
            </w:pPr>
            <w:r w:rsidRPr="00BD430F">
              <w:rPr>
                <w:b/>
                <w:sz w:val="20"/>
                <w:szCs w:val="20"/>
              </w:rPr>
              <w:t>ОФИЦИАЛЬНАЯ ИНФОРМАЦИЯ</w:t>
            </w:r>
          </w:p>
          <w:p w:rsidR="00BD430F" w:rsidRPr="00BD430F" w:rsidRDefault="00BD430F" w:rsidP="00BD430F">
            <w:pPr>
              <w:ind w:right="-2"/>
              <w:jc w:val="both"/>
              <w:rPr>
                <w:b/>
                <w:sz w:val="20"/>
                <w:szCs w:val="20"/>
              </w:rPr>
            </w:pPr>
          </w:p>
        </w:tc>
      </w:tr>
      <w:tr w:rsidR="00BD430F" w:rsidRPr="005519CD" w:rsidTr="00EE2C3F">
        <w:trPr>
          <w:trHeight w:val="137"/>
          <w:jc w:val="center"/>
        </w:trPr>
        <w:tc>
          <w:tcPr>
            <w:tcW w:w="5722" w:type="dxa"/>
          </w:tcPr>
          <w:p w:rsidR="00BD430F" w:rsidRPr="00BD430F" w:rsidRDefault="00BD430F" w:rsidP="00BD430F">
            <w:pPr>
              <w:pStyle w:val="a7"/>
              <w:ind w:right="-1"/>
              <w:rPr>
                <w:rFonts w:ascii="Times New Roman" w:eastAsia="Times New Roman" w:hAnsi="Times New Roman" w:cs="Times New Roman"/>
                <w:lang w:eastAsia="ru-RU"/>
              </w:rPr>
            </w:pPr>
            <w:r>
              <w:rPr>
                <w:rFonts w:ascii="Times New Roman" w:eastAsia="Times New Roman" w:hAnsi="Times New Roman" w:cs="Times New Roman"/>
                <w:lang w:eastAsia="ru-RU"/>
              </w:rPr>
              <w:t>Проект решения Думы Чаинского</w:t>
            </w:r>
            <w:r w:rsidRPr="00BD430F">
              <w:rPr>
                <w:rFonts w:ascii="Times New Roman" w:eastAsia="Times New Roman" w:hAnsi="Times New Roman" w:cs="Times New Roman"/>
                <w:lang w:eastAsia="ru-RU"/>
              </w:rPr>
              <w:t xml:space="preserve"> района Томской области</w:t>
            </w:r>
            <w:r>
              <w:rPr>
                <w:rFonts w:ascii="Times New Roman" w:eastAsia="Times New Roman" w:hAnsi="Times New Roman" w:cs="Times New Roman"/>
                <w:lang w:eastAsia="ru-RU"/>
              </w:rPr>
              <w:t xml:space="preserve"> </w:t>
            </w:r>
            <w:r w:rsidRPr="00BD430F">
              <w:rPr>
                <w:rFonts w:ascii="Times New Roman" w:eastAsia="Times New Roman" w:hAnsi="Times New Roman" w:cs="Times New Roman"/>
                <w:lang w:eastAsia="ru-RU"/>
              </w:rPr>
              <w:t>«О внесении изменений в Устав муниципального образования</w:t>
            </w:r>
            <w:r>
              <w:rPr>
                <w:rFonts w:ascii="Times New Roman" w:eastAsia="Times New Roman" w:hAnsi="Times New Roman" w:cs="Times New Roman"/>
                <w:lang w:eastAsia="ru-RU"/>
              </w:rPr>
              <w:t xml:space="preserve"> </w:t>
            </w:r>
            <w:r w:rsidRPr="00BD430F">
              <w:rPr>
                <w:rFonts w:ascii="Times New Roman" w:eastAsia="Times New Roman" w:hAnsi="Times New Roman" w:cs="Times New Roman"/>
                <w:lang w:eastAsia="ru-RU"/>
              </w:rPr>
              <w:t>«Чаинский район Томской области»</w:t>
            </w:r>
          </w:p>
          <w:p w:rsidR="00BD430F" w:rsidRPr="00BD430F" w:rsidRDefault="00BD430F" w:rsidP="00BD430F">
            <w:pPr>
              <w:pStyle w:val="a7"/>
              <w:ind w:right="-1"/>
              <w:rPr>
                <w:rFonts w:ascii="Times New Roman" w:eastAsia="Times New Roman" w:hAnsi="Times New Roman" w:cs="Times New Roman"/>
                <w:lang w:eastAsia="ru-RU"/>
              </w:rPr>
            </w:pPr>
          </w:p>
        </w:tc>
        <w:tc>
          <w:tcPr>
            <w:tcW w:w="1225" w:type="dxa"/>
          </w:tcPr>
          <w:p w:rsidR="00BD430F" w:rsidRPr="005519CD" w:rsidRDefault="00BD430F" w:rsidP="007E7219">
            <w:pPr>
              <w:spacing w:after="120"/>
              <w:ind w:right="-2"/>
              <w:jc w:val="center"/>
              <w:rPr>
                <w:sz w:val="20"/>
                <w:szCs w:val="20"/>
              </w:rPr>
            </w:pPr>
          </w:p>
        </w:tc>
        <w:tc>
          <w:tcPr>
            <w:tcW w:w="1438" w:type="dxa"/>
          </w:tcPr>
          <w:p w:rsidR="00BD430F" w:rsidRPr="005519CD" w:rsidRDefault="00BD430F" w:rsidP="00407216">
            <w:pPr>
              <w:spacing w:after="120"/>
              <w:ind w:right="-2" w:firstLine="16"/>
              <w:jc w:val="center"/>
              <w:rPr>
                <w:sz w:val="20"/>
                <w:szCs w:val="20"/>
              </w:rPr>
            </w:pPr>
            <w:r>
              <w:rPr>
                <w:sz w:val="20"/>
                <w:szCs w:val="20"/>
              </w:rPr>
              <w:t>2</w:t>
            </w:r>
            <w:r w:rsidR="00407216">
              <w:rPr>
                <w:sz w:val="20"/>
                <w:szCs w:val="20"/>
              </w:rPr>
              <w:t>4</w:t>
            </w:r>
            <w:r>
              <w:rPr>
                <w:sz w:val="20"/>
                <w:szCs w:val="20"/>
              </w:rPr>
              <w:t>.10.2024</w:t>
            </w:r>
          </w:p>
        </w:tc>
        <w:tc>
          <w:tcPr>
            <w:tcW w:w="971" w:type="dxa"/>
          </w:tcPr>
          <w:p w:rsidR="00BD430F" w:rsidRPr="005519CD" w:rsidRDefault="00BD430F" w:rsidP="007E7219">
            <w:pPr>
              <w:spacing w:after="120"/>
              <w:ind w:right="-2"/>
              <w:jc w:val="center"/>
              <w:rPr>
                <w:sz w:val="20"/>
                <w:szCs w:val="20"/>
              </w:rPr>
            </w:pPr>
            <w:r>
              <w:rPr>
                <w:sz w:val="20"/>
                <w:szCs w:val="20"/>
              </w:rPr>
              <w:t>5</w:t>
            </w:r>
          </w:p>
        </w:tc>
      </w:tr>
    </w:tbl>
    <w:p w:rsidR="00373D3B" w:rsidRDefault="00B73E07" w:rsidP="00BD430F">
      <w:pPr>
        <w:overflowPunct/>
        <w:autoSpaceDE/>
        <w:autoSpaceDN/>
        <w:adjustRightInd/>
        <w:jc w:val="center"/>
        <w:textAlignment w:val="auto"/>
        <w:rPr>
          <w:b/>
          <w:sz w:val="20"/>
          <w:szCs w:val="20"/>
        </w:rPr>
      </w:pPr>
      <w:r w:rsidRPr="005519CD">
        <w:rPr>
          <w:b/>
          <w:sz w:val="20"/>
          <w:szCs w:val="20"/>
        </w:rPr>
        <w:br w:type="page"/>
      </w:r>
      <w:r w:rsidR="00BD430F">
        <w:rPr>
          <w:b/>
          <w:sz w:val="20"/>
          <w:szCs w:val="20"/>
        </w:rPr>
        <w:lastRenderedPageBreak/>
        <w:t>ПОСТАНОВЛЕНИЯ АДМИНИСТРАЦИИ ЧАИНСКОГО РАЙОНА</w:t>
      </w:r>
    </w:p>
    <w:p w:rsidR="00BD430F" w:rsidRDefault="00BD430F" w:rsidP="00BD430F">
      <w:pPr>
        <w:overflowPunct/>
        <w:autoSpaceDE/>
        <w:autoSpaceDN/>
        <w:adjustRightInd/>
        <w:jc w:val="center"/>
        <w:textAlignment w:val="auto"/>
        <w:rPr>
          <w:b/>
          <w:sz w:val="20"/>
          <w:szCs w:val="20"/>
        </w:rPr>
      </w:pPr>
    </w:p>
    <w:p w:rsidR="00407216" w:rsidRDefault="00407216" w:rsidP="00407216">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22.10.2024 № 534</w:t>
      </w:r>
    </w:p>
    <w:p w:rsidR="00407216" w:rsidRPr="00407216" w:rsidRDefault="00407216" w:rsidP="00407216">
      <w:pPr>
        <w:overflowPunct/>
        <w:autoSpaceDE/>
        <w:autoSpaceDN/>
        <w:adjustRightInd/>
        <w:ind w:right="-1"/>
        <w:jc w:val="center"/>
        <w:textAlignment w:val="auto"/>
        <w:rPr>
          <w:rFonts w:eastAsia="Times New Roman"/>
          <w:sz w:val="20"/>
          <w:szCs w:val="20"/>
          <w:lang w:eastAsia="ru-RU"/>
        </w:rPr>
      </w:pPr>
      <w:r w:rsidRPr="00407216">
        <w:rPr>
          <w:rFonts w:eastAsia="Times New Roman"/>
          <w:sz w:val="20"/>
          <w:szCs w:val="20"/>
          <w:lang w:eastAsia="ru-RU"/>
        </w:rPr>
        <w:t xml:space="preserve">О назначении публичных слушаний </w:t>
      </w:r>
    </w:p>
    <w:p w:rsidR="00407216" w:rsidRPr="00407216" w:rsidRDefault="00407216" w:rsidP="00407216">
      <w:pPr>
        <w:overflowPunct/>
        <w:autoSpaceDE/>
        <w:autoSpaceDN/>
        <w:adjustRightInd/>
        <w:ind w:right="-1"/>
        <w:jc w:val="center"/>
        <w:textAlignment w:val="auto"/>
        <w:rPr>
          <w:rFonts w:eastAsia="Times New Roman"/>
          <w:sz w:val="20"/>
          <w:szCs w:val="20"/>
          <w:lang w:eastAsia="ru-RU"/>
        </w:rPr>
      </w:pPr>
      <w:r w:rsidRPr="00407216">
        <w:rPr>
          <w:rFonts w:eastAsia="Times New Roman"/>
          <w:sz w:val="20"/>
          <w:szCs w:val="20"/>
          <w:lang w:eastAsia="ru-RU"/>
        </w:rPr>
        <w:t>по обсуждению проекта решения Думы Чаинского района Томской области</w:t>
      </w:r>
    </w:p>
    <w:p w:rsidR="00407216" w:rsidRPr="00407216" w:rsidRDefault="00407216" w:rsidP="00407216">
      <w:pPr>
        <w:overflowPunct/>
        <w:autoSpaceDE/>
        <w:autoSpaceDN/>
        <w:adjustRightInd/>
        <w:ind w:right="-1"/>
        <w:jc w:val="center"/>
        <w:textAlignment w:val="auto"/>
        <w:rPr>
          <w:rFonts w:eastAsia="Times New Roman"/>
          <w:sz w:val="20"/>
          <w:szCs w:val="20"/>
          <w:lang w:eastAsia="ru-RU"/>
        </w:rPr>
      </w:pPr>
      <w:r w:rsidRPr="00407216">
        <w:rPr>
          <w:rFonts w:eastAsia="Times New Roman"/>
          <w:sz w:val="20"/>
          <w:szCs w:val="20"/>
          <w:lang w:eastAsia="ru-RU"/>
        </w:rPr>
        <w:t xml:space="preserve"> «О внесении изменений в Устав муниципального образования</w:t>
      </w:r>
    </w:p>
    <w:p w:rsidR="00407216" w:rsidRPr="00407216" w:rsidRDefault="00407216" w:rsidP="00407216">
      <w:pPr>
        <w:overflowPunct/>
        <w:autoSpaceDE/>
        <w:autoSpaceDN/>
        <w:adjustRightInd/>
        <w:ind w:right="-1"/>
        <w:jc w:val="center"/>
        <w:textAlignment w:val="auto"/>
        <w:rPr>
          <w:rFonts w:eastAsia="Times New Roman"/>
          <w:sz w:val="20"/>
          <w:szCs w:val="20"/>
          <w:lang w:eastAsia="ru-RU"/>
        </w:rPr>
      </w:pPr>
      <w:r w:rsidRPr="00407216">
        <w:rPr>
          <w:rFonts w:eastAsia="Times New Roman"/>
          <w:sz w:val="20"/>
          <w:szCs w:val="20"/>
          <w:lang w:eastAsia="ru-RU"/>
        </w:rPr>
        <w:t xml:space="preserve"> «Чаинский район Томской области»</w:t>
      </w:r>
    </w:p>
    <w:p w:rsidR="00407216" w:rsidRPr="00407216" w:rsidRDefault="00407216" w:rsidP="00407216">
      <w:pPr>
        <w:overflowPunct/>
        <w:ind w:firstLine="540"/>
        <w:jc w:val="both"/>
        <w:textAlignment w:val="auto"/>
        <w:rPr>
          <w:rFonts w:eastAsia="Times New Roman"/>
          <w:sz w:val="20"/>
          <w:szCs w:val="20"/>
          <w:lang w:eastAsia="ru-RU"/>
        </w:rPr>
      </w:pPr>
    </w:p>
    <w:p w:rsidR="00407216" w:rsidRPr="00407216" w:rsidRDefault="00407216" w:rsidP="00407216">
      <w:pPr>
        <w:overflowPunct/>
        <w:ind w:firstLine="540"/>
        <w:jc w:val="both"/>
        <w:textAlignment w:val="auto"/>
        <w:rPr>
          <w:rFonts w:eastAsia="Times New Roman"/>
          <w:sz w:val="20"/>
          <w:szCs w:val="20"/>
          <w:lang w:eastAsia="ru-RU"/>
        </w:rPr>
      </w:pPr>
    </w:p>
    <w:p w:rsidR="00407216" w:rsidRPr="00407216" w:rsidRDefault="00407216" w:rsidP="00407216">
      <w:pPr>
        <w:overflowPunct/>
        <w:autoSpaceDE/>
        <w:autoSpaceDN/>
        <w:adjustRightInd/>
        <w:spacing w:after="120"/>
        <w:ind w:firstLine="708"/>
        <w:jc w:val="both"/>
        <w:textAlignment w:val="auto"/>
        <w:rPr>
          <w:rFonts w:eastAsia="Times New Roman"/>
          <w:sz w:val="20"/>
          <w:szCs w:val="20"/>
          <w:lang w:eastAsia="ru-RU"/>
        </w:rPr>
      </w:pPr>
      <w:r w:rsidRPr="00407216">
        <w:rPr>
          <w:rFonts w:eastAsia="Times New Roman"/>
          <w:sz w:val="20"/>
          <w:szCs w:val="20"/>
          <w:lang w:eastAsia="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статьей 20 Устава муниципального образования «Чаинский район Томской области», руководствуясь решением Совета народных депутатов от 23 августа 2005 г. № 46 «Об утверждении Положения о публичных слушаниях, проводимых на территории муниципального образования «Чаинский район»,</w:t>
      </w:r>
    </w:p>
    <w:p w:rsidR="00407216" w:rsidRPr="00407216" w:rsidRDefault="00407216" w:rsidP="00407216">
      <w:pPr>
        <w:tabs>
          <w:tab w:val="left" w:pos="540"/>
        </w:tabs>
        <w:overflowPunct/>
        <w:autoSpaceDE/>
        <w:autoSpaceDN/>
        <w:adjustRightInd/>
        <w:ind w:firstLine="720"/>
        <w:jc w:val="both"/>
        <w:textAlignment w:val="auto"/>
        <w:rPr>
          <w:rFonts w:eastAsia="Times New Roman"/>
          <w:sz w:val="20"/>
          <w:szCs w:val="20"/>
          <w:lang w:eastAsia="ru-RU"/>
        </w:rPr>
      </w:pPr>
    </w:p>
    <w:p w:rsidR="00407216" w:rsidRPr="00407216" w:rsidRDefault="00407216" w:rsidP="00407216">
      <w:pPr>
        <w:overflowPunct/>
        <w:autoSpaceDE/>
        <w:autoSpaceDN/>
        <w:adjustRightInd/>
        <w:ind w:right="-5" w:firstLine="720"/>
        <w:jc w:val="both"/>
        <w:textAlignment w:val="auto"/>
        <w:rPr>
          <w:rFonts w:eastAsia="Times New Roman"/>
          <w:sz w:val="20"/>
          <w:szCs w:val="20"/>
          <w:lang w:eastAsia="ru-RU"/>
        </w:rPr>
      </w:pPr>
      <w:r w:rsidRPr="00407216">
        <w:rPr>
          <w:rFonts w:eastAsia="Times New Roman"/>
          <w:sz w:val="20"/>
          <w:szCs w:val="20"/>
          <w:lang w:eastAsia="ru-RU"/>
        </w:rPr>
        <w:t>ПОСТАНОВЛЯЮ:</w:t>
      </w:r>
    </w:p>
    <w:p w:rsidR="00407216" w:rsidRPr="00407216" w:rsidRDefault="00407216" w:rsidP="00407216">
      <w:pPr>
        <w:overflowPunct/>
        <w:autoSpaceDE/>
        <w:autoSpaceDN/>
        <w:adjustRightInd/>
        <w:ind w:firstLine="720"/>
        <w:jc w:val="both"/>
        <w:textAlignment w:val="auto"/>
        <w:rPr>
          <w:rFonts w:eastAsia="Times New Roman"/>
          <w:sz w:val="20"/>
          <w:szCs w:val="20"/>
          <w:lang w:eastAsia="ru-RU"/>
        </w:rPr>
      </w:pPr>
    </w:p>
    <w:p w:rsidR="00407216" w:rsidRPr="00407216" w:rsidRDefault="00407216" w:rsidP="00407216">
      <w:pPr>
        <w:tabs>
          <w:tab w:val="left" w:pos="1095"/>
        </w:tabs>
        <w:overflowPunct/>
        <w:autoSpaceDE/>
        <w:autoSpaceDN/>
        <w:adjustRightInd/>
        <w:ind w:firstLine="680"/>
        <w:jc w:val="both"/>
        <w:textAlignment w:val="auto"/>
        <w:rPr>
          <w:rFonts w:eastAsia="Times New Roman"/>
          <w:sz w:val="20"/>
          <w:szCs w:val="20"/>
          <w:lang w:eastAsia="ru-RU"/>
        </w:rPr>
      </w:pPr>
      <w:r w:rsidRPr="00407216">
        <w:rPr>
          <w:rFonts w:eastAsia="Times New Roman"/>
          <w:sz w:val="20"/>
          <w:szCs w:val="20"/>
          <w:lang w:eastAsia="ru-RU"/>
        </w:rPr>
        <w:t>1. Назначить дату проведения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на 20 ноября 2024 года.</w:t>
      </w:r>
    </w:p>
    <w:p w:rsidR="00407216" w:rsidRPr="00407216" w:rsidRDefault="00407216" w:rsidP="00407216">
      <w:pPr>
        <w:tabs>
          <w:tab w:val="left" w:pos="1095"/>
        </w:tabs>
        <w:overflowPunct/>
        <w:autoSpaceDE/>
        <w:autoSpaceDN/>
        <w:adjustRightInd/>
        <w:ind w:firstLine="680"/>
        <w:jc w:val="both"/>
        <w:textAlignment w:val="auto"/>
        <w:rPr>
          <w:rFonts w:eastAsia="Times New Roman"/>
          <w:sz w:val="20"/>
          <w:szCs w:val="20"/>
          <w:lang w:eastAsia="ru-RU"/>
        </w:rPr>
      </w:pPr>
      <w:r w:rsidRPr="00407216">
        <w:rPr>
          <w:rFonts w:eastAsia="Times New Roman"/>
          <w:sz w:val="20"/>
          <w:szCs w:val="20"/>
          <w:lang w:eastAsia="ru-RU"/>
        </w:rPr>
        <w:t>2. Установить место проведения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 актовый зал в здании администрации Чаинского района по адресу: Томская область, Чаинский район, с. Подгорное, ул. Ленинская, д. 11, 2 этаж.</w:t>
      </w:r>
    </w:p>
    <w:p w:rsidR="00407216" w:rsidRPr="00407216" w:rsidRDefault="00407216" w:rsidP="00407216">
      <w:pPr>
        <w:tabs>
          <w:tab w:val="left" w:pos="1095"/>
        </w:tabs>
        <w:overflowPunct/>
        <w:autoSpaceDE/>
        <w:autoSpaceDN/>
        <w:adjustRightInd/>
        <w:ind w:firstLine="680"/>
        <w:jc w:val="both"/>
        <w:textAlignment w:val="auto"/>
        <w:rPr>
          <w:rFonts w:eastAsia="Times New Roman"/>
          <w:sz w:val="20"/>
          <w:szCs w:val="20"/>
          <w:lang w:eastAsia="ru-RU"/>
        </w:rPr>
      </w:pPr>
      <w:r w:rsidRPr="00407216">
        <w:rPr>
          <w:rFonts w:eastAsia="Times New Roman"/>
          <w:sz w:val="20"/>
          <w:szCs w:val="20"/>
          <w:lang w:eastAsia="ru-RU"/>
        </w:rPr>
        <w:t>Время проведения публичных слушаний 16.00 часов по местному времени.</w:t>
      </w:r>
    </w:p>
    <w:p w:rsidR="00407216" w:rsidRPr="00407216" w:rsidRDefault="00407216" w:rsidP="00407216">
      <w:pPr>
        <w:tabs>
          <w:tab w:val="left" w:pos="1095"/>
        </w:tabs>
        <w:overflowPunct/>
        <w:autoSpaceDE/>
        <w:autoSpaceDN/>
        <w:adjustRightInd/>
        <w:ind w:firstLine="680"/>
        <w:jc w:val="both"/>
        <w:textAlignment w:val="auto"/>
        <w:rPr>
          <w:rFonts w:eastAsia="Times New Roman"/>
          <w:sz w:val="20"/>
          <w:szCs w:val="20"/>
          <w:lang w:eastAsia="ru-RU"/>
        </w:rPr>
      </w:pPr>
      <w:r w:rsidRPr="00407216">
        <w:rPr>
          <w:rFonts w:eastAsia="Times New Roman"/>
          <w:sz w:val="20"/>
          <w:szCs w:val="20"/>
          <w:lang w:eastAsia="ru-RU"/>
        </w:rPr>
        <w:t>3. Создать комиссию Администрации Чаинского района по организации и проведению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в следующем составе:</w:t>
      </w:r>
    </w:p>
    <w:p w:rsidR="00407216" w:rsidRPr="00407216" w:rsidRDefault="00407216" w:rsidP="00407216">
      <w:pPr>
        <w:overflowPunct/>
        <w:autoSpaceDE/>
        <w:autoSpaceDN/>
        <w:adjustRightInd/>
        <w:ind w:firstLine="708"/>
        <w:jc w:val="both"/>
        <w:textAlignment w:val="auto"/>
        <w:rPr>
          <w:rFonts w:eastAsia="Times New Roman"/>
          <w:sz w:val="20"/>
          <w:szCs w:val="20"/>
          <w:lang w:eastAsia="ru-RU"/>
        </w:rPr>
      </w:pPr>
      <w:r w:rsidRPr="00407216">
        <w:rPr>
          <w:rFonts w:eastAsia="Times New Roman"/>
          <w:sz w:val="20"/>
          <w:szCs w:val="20"/>
          <w:lang w:eastAsia="ru-RU"/>
        </w:rPr>
        <w:t>Кольцова О.В. – заместитель Главы Чаинского района по управлению делами, председатель комиссии;</w:t>
      </w:r>
    </w:p>
    <w:p w:rsidR="00407216" w:rsidRPr="00407216" w:rsidRDefault="00407216" w:rsidP="00407216">
      <w:pPr>
        <w:overflowPunct/>
        <w:autoSpaceDE/>
        <w:autoSpaceDN/>
        <w:adjustRightInd/>
        <w:ind w:firstLine="708"/>
        <w:jc w:val="both"/>
        <w:textAlignment w:val="auto"/>
        <w:rPr>
          <w:rFonts w:eastAsia="Times New Roman"/>
          <w:sz w:val="20"/>
          <w:szCs w:val="20"/>
          <w:lang w:eastAsia="ru-RU"/>
        </w:rPr>
      </w:pPr>
      <w:r w:rsidRPr="00407216">
        <w:rPr>
          <w:rFonts w:eastAsia="Times New Roman"/>
          <w:sz w:val="20"/>
          <w:szCs w:val="20"/>
          <w:lang w:eastAsia="ru-RU"/>
        </w:rPr>
        <w:t>Адамова Е.А.  –  главный специалист (юрисконсульт) Администрации Чаинского района, секретарь комиссии;</w:t>
      </w:r>
    </w:p>
    <w:p w:rsidR="00407216" w:rsidRPr="00407216" w:rsidRDefault="00407216" w:rsidP="00407216">
      <w:pPr>
        <w:overflowPunct/>
        <w:autoSpaceDE/>
        <w:autoSpaceDN/>
        <w:adjustRightInd/>
        <w:ind w:firstLine="708"/>
        <w:jc w:val="both"/>
        <w:textAlignment w:val="auto"/>
        <w:rPr>
          <w:rFonts w:eastAsia="Times New Roman"/>
          <w:sz w:val="20"/>
          <w:szCs w:val="20"/>
          <w:lang w:eastAsia="ru-RU"/>
        </w:rPr>
      </w:pPr>
      <w:r w:rsidRPr="00407216">
        <w:rPr>
          <w:rFonts w:eastAsia="Times New Roman"/>
          <w:sz w:val="20"/>
          <w:szCs w:val="20"/>
          <w:lang w:eastAsia="ru-RU"/>
        </w:rPr>
        <w:t>Лаврова Л.М. – ведущий специалист организационно-правового отдела Администрации Чаинского района.</w:t>
      </w:r>
    </w:p>
    <w:p w:rsidR="00407216" w:rsidRPr="00407216" w:rsidRDefault="00407216" w:rsidP="00407216">
      <w:pPr>
        <w:overflowPunct/>
        <w:autoSpaceDE/>
        <w:autoSpaceDN/>
        <w:adjustRightInd/>
        <w:jc w:val="both"/>
        <w:textAlignment w:val="auto"/>
        <w:rPr>
          <w:rFonts w:eastAsia="Times New Roman"/>
          <w:sz w:val="20"/>
          <w:szCs w:val="20"/>
          <w:lang w:eastAsia="ru-RU"/>
        </w:rPr>
      </w:pPr>
      <w:r w:rsidRPr="00407216">
        <w:rPr>
          <w:rFonts w:eastAsia="Times New Roman"/>
          <w:sz w:val="20"/>
          <w:szCs w:val="20"/>
          <w:lang w:eastAsia="ru-RU"/>
        </w:rPr>
        <w:tab/>
        <w:t xml:space="preserve">4. Предложения и замечания по проекту решения Думы Чаинского района Томской области «О внесении изменений в Устав муниципального образования «Чаинский район Томской области» принимаются секретарем комиссии Администрации Чаинского района по организации и проведению публичных слушаний Е.А. Адамовой в письменной форме по адресу: с. Подгорное, ул. Ленинская, 11, каб. 316 (юристы Администрации Чаинского района), здание администрации Чаинского района, тел. 2-19-09, время работы с 9.00 до 17.15 ч., с 13.00 до 14.00 ч.- обеденный перерыв. Кроме того предложения могут быть направлены почтой России (получатель Администрация Чаинского района Томской области, адрес: 636400 Томская область, Чаинский район, с. Подгорное, ул. Ленинская, д. 11), предложения принимаются по электронной почте </w:t>
      </w:r>
      <w:hyperlink r:id="rId10" w:history="1">
        <w:r w:rsidRPr="00407216">
          <w:rPr>
            <w:rFonts w:eastAsia="Times New Roman"/>
            <w:color w:val="0000FF"/>
            <w:sz w:val="20"/>
            <w:szCs w:val="20"/>
            <w:u w:val="single"/>
            <w:lang w:val="en-US" w:eastAsia="ru-RU"/>
          </w:rPr>
          <w:t>tiaadm</w:t>
        </w:r>
        <w:r w:rsidRPr="00407216">
          <w:rPr>
            <w:rFonts w:eastAsia="Times New Roman"/>
            <w:color w:val="0000FF"/>
            <w:sz w:val="20"/>
            <w:szCs w:val="20"/>
            <w:u w:val="single"/>
            <w:lang w:eastAsia="ru-RU"/>
          </w:rPr>
          <w:t>@</w:t>
        </w:r>
        <w:r w:rsidRPr="00407216">
          <w:rPr>
            <w:rFonts w:eastAsia="Times New Roman"/>
            <w:color w:val="0000FF"/>
            <w:sz w:val="20"/>
            <w:szCs w:val="20"/>
            <w:u w:val="single"/>
            <w:lang w:val="en-US" w:eastAsia="ru-RU"/>
          </w:rPr>
          <w:t>tomsk</w:t>
        </w:r>
        <w:r w:rsidRPr="00407216">
          <w:rPr>
            <w:rFonts w:eastAsia="Times New Roman"/>
            <w:color w:val="0000FF"/>
            <w:sz w:val="20"/>
            <w:szCs w:val="20"/>
            <w:u w:val="single"/>
            <w:lang w:eastAsia="ru-RU"/>
          </w:rPr>
          <w:t>.</w:t>
        </w:r>
        <w:r w:rsidRPr="00407216">
          <w:rPr>
            <w:rFonts w:eastAsia="Times New Roman"/>
            <w:color w:val="0000FF"/>
            <w:sz w:val="20"/>
            <w:szCs w:val="20"/>
            <w:u w:val="single"/>
            <w:lang w:val="en-US" w:eastAsia="ru-RU"/>
          </w:rPr>
          <w:t>gov</w:t>
        </w:r>
        <w:r w:rsidRPr="00407216">
          <w:rPr>
            <w:rFonts w:eastAsia="Times New Roman"/>
            <w:color w:val="0000FF"/>
            <w:sz w:val="20"/>
            <w:szCs w:val="20"/>
            <w:u w:val="single"/>
            <w:lang w:eastAsia="ru-RU"/>
          </w:rPr>
          <w:t>.</w:t>
        </w:r>
        <w:r w:rsidRPr="00407216">
          <w:rPr>
            <w:rFonts w:eastAsia="Times New Roman"/>
            <w:color w:val="0000FF"/>
            <w:sz w:val="20"/>
            <w:szCs w:val="20"/>
            <w:u w:val="single"/>
            <w:lang w:val="en-US" w:eastAsia="ru-RU"/>
          </w:rPr>
          <w:t>ru</w:t>
        </w:r>
      </w:hyperlink>
      <w:r w:rsidRPr="00407216">
        <w:rPr>
          <w:rFonts w:eastAsia="Times New Roman"/>
          <w:sz w:val="20"/>
          <w:szCs w:val="20"/>
          <w:lang w:eastAsia="ru-RU"/>
        </w:rPr>
        <w:t xml:space="preserve"> вне зависимости от выходных дней и рабочего времени. Приём предложений прекращается в 13.00 часов 20 ноября 2024 года.</w:t>
      </w:r>
    </w:p>
    <w:p w:rsidR="00407216" w:rsidRPr="00407216" w:rsidRDefault="00407216" w:rsidP="00407216">
      <w:pPr>
        <w:overflowPunct/>
        <w:autoSpaceDE/>
        <w:autoSpaceDN/>
        <w:adjustRightInd/>
        <w:ind w:firstLine="708"/>
        <w:jc w:val="both"/>
        <w:textAlignment w:val="auto"/>
        <w:rPr>
          <w:rFonts w:eastAsia="Times New Roman"/>
          <w:sz w:val="20"/>
          <w:szCs w:val="20"/>
          <w:lang w:eastAsia="ru-RU"/>
        </w:rPr>
      </w:pPr>
      <w:r w:rsidRPr="00407216">
        <w:rPr>
          <w:rFonts w:eastAsia="Times New Roman"/>
          <w:sz w:val="20"/>
          <w:szCs w:val="20"/>
          <w:lang w:eastAsia="ru-RU"/>
        </w:rPr>
        <w:t>5.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407216" w:rsidRPr="00407216" w:rsidRDefault="00407216" w:rsidP="00407216">
      <w:pPr>
        <w:suppressAutoHyphens/>
        <w:overflowPunct/>
        <w:autoSpaceDE/>
        <w:autoSpaceDN/>
        <w:adjustRightInd/>
        <w:textAlignment w:val="auto"/>
        <w:rPr>
          <w:rFonts w:eastAsia="Times New Roman"/>
          <w:sz w:val="20"/>
          <w:szCs w:val="20"/>
          <w:lang w:eastAsia="ru-RU"/>
        </w:rPr>
      </w:pPr>
    </w:p>
    <w:p w:rsidR="00407216" w:rsidRP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0"/>
          <w:szCs w:val="20"/>
          <w:lang w:eastAsia="ru-RU"/>
        </w:rPr>
      </w:pPr>
      <w:r w:rsidRPr="00407216">
        <w:rPr>
          <w:rFonts w:eastAsia="Times New Roman"/>
          <w:spacing w:val="4"/>
          <w:sz w:val="20"/>
          <w:szCs w:val="20"/>
          <w:lang w:eastAsia="ru-RU"/>
        </w:rPr>
        <w:t>И.о. Главы Чаинского района                                                                        О.В. Кольцова</w:t>
      </w:r>
    </w:p>
    <w:p w:rsidR="00407216" w:rsidRP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P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P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P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P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407216" w:rsidRPr="00407216" w:rsidRDefault="00407216" w:rsidP="00407216">
      <w:pPr>
        <w:shd w:val="clear" w:color="auto" w:fill="FFFFFF"/>
        <w:tabs>
          <w:tab w:val="left" w:pos="1171"/>
        </w:tabs>
        <w:suppressAutoHyphens/>
        <w:overflowPunct/>
        <w:autoSpaceDE/>
        <w:autoSpaceDN/>
        <w:adjustRightInd/>
        <w:spacing w:line="307" w:lineRule="exact"/>
        <w:jc w:val="both"/>
        <w:textAlignment w:val="auto"/>
        <w:rPr>
          <w:rFonts w:eastAsia="Times New Roman"/>
          <w:spacing w:val="4"/>
          <w:sz w:val="24"/>
          <w:szCs w:val="24"/>
          <w:lang w:eastAsia="ru-RU"/>
        </w:rPr>
      </w:pPr>
    </w:p>
    <w:p w:rsidR="00BD430F" w:rsidRDefault="00BD430F" w:rsidP="00BD430F">
      <w:pPr>
        <w:overflowPunct/>
        <w:autoSpaceDE/>
        <w:autoSpaceDN/>
        <w:adjustRightInd/>
        <w:jc w:val="center"/>
        <w:textAlignment w:val="auto"/>
        <w:rPr>
          <w:b/>
          <w:sz w:val="20"/>
          <w:szCs w:val="20"/>
        </w:rPr>
      </w:pPr>
    </w:p>
    <w:p w:rsidR="00BD430F" w:rsidRDefault="00BD430F" w:rsidP="00BD430F">
      <w:pPr>
        <w:overflowPunct/>
        <w:autoSpaceDE/>
        <w:autoSpaceDN/>
        <w:adjustRightInd/>
        <w:jc w:val="center"/>
        <w:textAlignment w:val="auto"/>
        <w:rPr>
          <w:b/>
          <w:sz w:val="20"/>
          <w:szCs w:val="20"/>
        </w:rPr>
      </w:pPr>
    </w:p>
    <w:p w:rsidR="00BD430F" w:rsidRDefault="00BD430F" w:rsidP="00BD430F">
      <w:pPr>
        <w:overflowPunct/>
        <w:autoSpaceDE/>
        <w:autoSpaceDN/>
        <w:adjustRightInd/>
        <w:jc w:val="center"/>
        <w:textAlignment w:val="auto"/>
        <w:rPr>
          <w:b/>
          <w:sz w:val="20"/>
          <w:szCs w:val="20"/>
        </w:rPr>
      </w:pPr>
    </w:p>
    <w:p w:rsidR="00BD430F" w:rsidRPr="005519CD" w:rsidRDefault="00BD430F" w:rsidP="00BD430F">
      <w:pPr>
        <w:overflowPunct/>
        <w:autoSpaceDE/>
        <w:autoSpaceDN/>
        <w:adjustRightInd/>
        <w:jc w:val="center"/>
        <w:textAlignment w:val="auto"/>
        <w:rPr>
          <w:b/>
          <w:sz w:val="20"/>
          <w:szCs w:val="20"/>
        </w:rPr>
      </w:pPr>
      <w:r>
        <w:rPr>
          <w:b/>
          <w:sz w:val="20"/>
          <w:szCs w:val="20"/>
        </w:rPr>
        <w:t>ОФИЦИАЛЬНАЯ ИНФОРМАЦИЯ</w:t>
      </w:r>
    </w:p>
    <w:p w:rsidR="00407216" w:rsidRPr="00407216" w:rsidRDefault="00407216" w:rsidP="00407216">
      <w:pPr>
        <w:overflowPunct/>
        <w:autoSpaceDE/>
        <w:autoSpaceDN/>
        <w:adjustRightInd/>
        <w:ind w:firstLine="624"/>
        <w:jc w:val="both"/>
        <w:textAlignment w:val="auto"/>
        <w:rPr>
          <w:rFonts w:eastAsia="Times New Roman"/>
          <w:b/>
          <w:color w:val="000000"/>
          <w:sz w:val="20"/>
          <w:szCs w:val="20"/>
          <w:lang w:eastAsia="ru-RU"/>
        </w:rPr>
      </w:pPr>
    </w:p>
    <w:p w:rsidR="00407216" w:rsidRPr="000C4753" w:rsidRDefault="00407216" w:rsidP="00407216">
      <w:pPr>
        <w:overflowPunct/>
        <w:autoSpaceDE/>
        <w:autoSpaceDN/>
        <w:adjustRightInd/>
        <w:ind w:firstLine="624"/>
        <w:textAlignment w:val="auto"/>
        <w:rPr>
          <w:rFonts w:eastAsia="Times New Roman"/>
          <w:b/>
          <w:color w:val="000000"/>
          <w:sz w:val="20"/>
          <w:szCs w:val="20"/>
          <w:lang w:eastAsia="ru-RU"/>
        </w:rPr>
      </w:pPr>
      <w:r w:rsidRPr="00407216">
        <w:rPr>
          <w:rFonts w:eastAsia="Times New Roman"/>
          <w:b/>
          <w:color w:val="000000"/>
          <w:sz w:val="20"/>
          <w:szCs w:val="20"/>
          <w:lang w:eastAsia="ru-RU"/>
        </w:rPr>
        <w:t xml:space="preserve">                </w:t>
      </w:r>
    </w:p>
    <w:p w:rsidR="00407216" w:rsidRPr="000C4753" w:rsidRDefault="00407216" w:rsidP="00407216">
      <w:pPr>
        <w:overflowPunct/>
        <w:autoSpaceDE/>
        <w:autoSpaceDN/>
        <w:adjustRightInd/>
        <w:ind w:firstLine="624"/>
        <w:textAlignment w:val="auto"/>
        <w:rPr>
          <w:rFonts w:eastAsia="Times New Roman"/>
          <w:b/>
          <w:color w:val="000000"/>
          <w:sz w:val="20"/>
          <w:szCs w:val="20"/>
          <w:lang w:eastAsia="ru-RU"/>
        </w:rPr>
      </w:pPr>
    </w:p>
    <w:p w:rsidR="00407216" w:rsidRPr="000C4753" w:rsidRDefault="00407216" w:rsidP="00407216">
      <w:pPr>
        <w:overflowPunct/>
        <w:autoSpaceDE/>
        <w:autoSpaceDN/>
        <w:adjustRightInd/>
        <w:ind w:firstLine="624"/>
        <w:jc w:val="center"/>
        <w:textAlignment w:val="auto"/>
        <w:rPr>
          <w:rFonts w:eastAsia="Times New Roman"/>
          <w:b/>
          <w:color w:val="000000"/>
          <w:sz w:val="20"/>
          <w:szCs w:val="20"/>
          <w:lang w:eastAsia="ru-RU"/>
        </w:rPr>
      </w:pPr>
      <w:r w:rsidRPr="000C4753">
        <w:rPr>
          <w:rFonts w:eastAsia="Times New Roman"/>
          <w:b/>
          <w:color w:val="000000"/>
          <w:sz w:val="20"/>
          <w:szCs w:val="20"/>
          <w:lang w:eastAsia="ru-RU"/>
        </w:rPr>
        <w:t>ПРОЕКТ</w:t>
      </w:r>
    </w:p>
    <w:p w:rsidR="00407216" w:rsidRPr="000C4753" w:rsidRDefault="00407216" w:rsidP="00407216">
      <w:pPr>
        <w:overflowPunct/>
        <w:autoSpaceDE/>
        <w:autoSpaceDN/>
        <w:adjustRightInd/>
        <w:ind w:firstLine="624"/>
        <w:jc w:val="center"/>
        <w:textAlignment w:val="auto"/>
        <w:rPr>
          <w:rFonts w:eastAsia="Times New Roman"/>
          <w:b/>
          <w:color w:val="000000"/>
          <w:sz w:val="20"/>
          <w:szCs w:val="20"/>
          <w:lang w:eastAsia="ru-RU"/>
        </w:rPr>
      </w:pPr>
      <w:r w:rsidRPr="000C4753">
        <w:rPr>
          <w:rFonts w:eastAsia="Times New Roman"/>
          <w:b/>
          <w:color w:val="000000"/>
          <w:sz w:val="20"/>
          <w:szCs w:val="20"/>
          <w:lang w:eastAsia="ru-RU"/>
        </w:rPr>
        <w:t>решения Думы Чаинского района Томской области</w:t>
      </w:r>
    </w:p>
    <w:p w:rsidR="00407216" w:rsidRPr="00407216" w:rsidRDefault="00407216" w:rsidP="00407216">
      <w:pPr>
        <w:overflowPunct/>
        <w:autoSpaceDE/>
        <w:autoSpaceDN/>
        <w:adjustRightInd/>
        <w:jc w:val="center"/>
        <w:textAlignment w:val="auto"/>
        <w:rPr>
          <w:rFonts w:eastAsia="Times New Roman"/>
          <w:sz w:val="20"/>
          <w:szCs w:val="20"/>
          <w:lang w:eastAsia="ru-RU"/>
        </w:rPr>
      </w:pPr>
      <w:r w:rsidRPr="00407216">
        <w:rPr>
          <w:rFonts w:eastAsia="Times New Roman"/>
          <w:sz w:val="20"/>
          <w:szCs w:val="20"/>
          <w:lang w:eastAsia="ru-RU"/>
        </w:rPr>
        <w:t>О внесении изменений в Устав</w:t>
      </w:r>
      <w:r w:rsidRPr="000C4753">
        <w:rPr>
          <w:rFonts w:eastAsia="Times New Roman"/>
          <w:sz w:val="20"/>
          <w:szCs w:val="20"/>
          <w:lang w:eastAsia="ru-RU"/>
        </w:rPr>
        <w:t xml:space="preserve"> </w:t>
      </w:r>
      <w:r w:rsidRPr="00407216">
        <w:rPr>
          <w:rFonts w:eastAsia="Times New Roman"/>
          <w:sz w:val="20"/>
          <w:szCs w:val="20"/>
          <w:lang w:eastAsia="ru-RU"/>
        </w:rPr>
        <w:t>муниципального образования</w:t>
      </w:r>
    </w:p>
    <w:p w:rsidR="00407216" w:rsidRPr="00407216" w:rsidRDefault="00407216" w:rsidP="00407216">
      <w:pPr>
        <w:overflowPunct/>
        <w:autoSpaceDE/>
        <w:autoSpaceDN/>
        <w:adjustRightInd/>
        <w:jc w:val="center"/>
        <w:textAlignment w:val="auto"/>
        <w:rPr>
          <w:rFonts w:eastAsia="Times New Roman"/>
          <w:sz w:val="20"/>
          <w:szCs w:val="20"/>
          <w:lang w:eastAsia="ru-RU"/>
        </w:rPr>
      </w:pPr>
      <w:r w:rsidRPr="00407216">
        <w:rPr>
          <w:rFonts w:eastAsia="Times New Roman"/>
          <w:sz w:val="20"/>
          <w:szCs w:val="20"/>
          <w:lang w:eastAsia="ru-RU"/>
        </w:rPr>
        <w:t>«Чаинский район Томской области»</w:t>
      </w:r>
    </w:p>
    <w:p w:rsidR="00407216" w:rsidRPr="00407216" w:rsidRDefault="00407216" w:rsidP="00407216">
      <w:pPr>
        <w:overflowPunct/>
        <w:autoSpaceDE/>
        <w:autoSpaceDN/>
        <w:adjustRightInd/>
        <w:ind w:firstLine="624"/>
        <w:jc w:val="center"/>
        <w:textAlignment w:val="auto"/>
        <w:rPr>
          <w:rFonts w:eastAsia="Times New Roman"/>
          <w:sz w:val="20"/>
          <w:szCs w:val="20"/>
          <w:lang w:eastAsia="ru-RU"/>
        </w:rPr>
      </w:pPr>
    </w:p>
    <w:p w:rsidR="00407216" w:rsidRPr="00407216" w:rsidRDefault="00407216" w:rsidP="00407216">
      <w:pPr>
        <w:overflowPunct/>
        <w:autoSpaceDE/>
        <w:autoSpaceDN/>
        <w:adjustRightInd/>
        <w:ind w:firstLine="624"/>
        <w:jc w:val="both"/>
        <w:textAlignment w:val="auto"/>
        <w:rPr>
          <w:rFonts w:eastAsia="Times New Roman"/>
          <w:sz w:val="20"/>
          <w:szCs w:val="20"/>
          <w:lang w:eastAsia="ru-RU"/>
        </w:rPr>
      </w:pPr>
    </w:p>
    <w:p w:rsidR="00407216" w:rsidRPr="00407216" w:rsidRDefault="00407216" w:rsidP="00407216">
      <w:pPr>
        <w:overflowPunct/>
        <w:autoSpaceDE/>
        <w:autoSpaceDN/>
        <w:adjustRightInd/>
        <w:ind w:firstLine="708"/>
        <w:jc w:val="both"/>
        <w:textAlignment w:val="auto"/>
        <w:rPr>
          <w:rFonts w:eastAsia="Times New Roman"/>
          <w:sz w:val="20"/>
          <w:szCs w:val="20"/>
          <w:lang w:eastAsia="ru-RU"/>
        </w:rPr>
      </w:pPr>
      <w:r w:rsidRPr="00407216">
        <w:rPr>
          <w:rFonts w:eastAsia="Times New Roman"/>
          <w:sz w:val="20"/>
          <w:szCs w:val="20"/>
          <w:lang w:eastAsia="ru-RU"/>
        </w:rPr>
        <w:t>В целях приведения Устава муниципального образования «Чаинский район Томской области»</w:t>
      </w:r>
      <w:r w:rsidRPr="00407216">
        <w:rPr>
          <w:rFonts w:eastAsia="Times New Roman"/>
          <w:i/>
          <w:sz w:val="20"/>
          <w:szCs w:val="20"/>
          <w:lang w:eastAsia="ru-RU"/>
        </w:rPr>
        <w:t xml:space="preserve"> </w:t>
      </w:r>
      <w:r w:rsidRPr="00407216">
        <w:rPr>
          <w:rFonts w:eastAsia="Times New Roman"/>
          <w:sz w:val="20"/>
          <w:szCs w:val="20"/>
          <w:lang w:eastAsia="ru-RU"/>
        </w:rPr>
        <w:t xml:space="preserve">в соответствие с действующим законодательством Российской Федерации, </w:t>
      </w:r>
      <w:r w:rsidRPr="000C4753">
        <w:rPr>
          <w:rFonts w:eastAsia="Times New Roman"/>
          <w:sz w:val="20"/>
          <w:szCs w:val="20"/>
          <w:lang w:eastAsia="ru-RU"/>
        </w:rPr>
        <w:t>руководствуясь статьей</w:t>
      </w:r>
      <w:r w:rsidRPr="00407216">
        <w:rPr>
          <w:rFonts w:eastAsia="Times New Roman"/>
          <w:sz w:val="20"/>
          <w:szCs w:val="20"/>
          <w:lang w:eastAsia="ru-RU"/>
        </w:rPr>
        <w:t xml:space="preserve"> 29 Устава муниципального образования «Чаинский район Томской области», </w:t>
      </w:r>
    </w:p>
    <w:p w:rsidR="00407216" w:rsidRPr="00407216" w:rsidRDefault="00407216" w:rsidP="00407216">
      <w:pPr>
        <w:overflowPunct/>
        <w:autoSpaceDE/>
        <w:autoSpaceDN/>
        <w:adjustRightInd/>
        <w:jc w:val="both"/>
        <w:textAlignment w:val="auto"/>
        <w:rPr>
          <w:rFonts w:eastAsia="Times New Roman"/>
          <w:sz w:val="20"/>
          <w:szCs w:val="20"/>
          <w:lang w:eastAsia="ru-RU"/>
        </w:rPr>
      </w:pPr>
    </w:p>
    <w:p w:rsidR="00407216" w:rsidRPr="00407216" w:rsidRDefault="00407216" w:rsidP="00407216">
      <w:pPr>
        <w:overflowPunct/>
        <w:autoSpaceDE/>
        <w:autoSpaceDN/>
        <w:adjustRightInd/>
        <w:ind w:firstLine="624"/>
        <w:jc w:val="both"/>
        <w:textAlignment w:val="auto"/>
        <w:rPr>
          <w:rFonts w:eastAsia="Times New Roman"/>
          <w:sz w:val="20"/>
          <w:szCs w:val="20"/>
          <w:lang w:eastAsia="ru-RU"/>
        </w:rPr>
      </w:pPr>
    </w:p>
    <w:p w:rsidR="00407216" w:rsidRPr="00407216" w:rsidRDefault="00407216" w:rsidP="00407216">
      <w:pPr>
        <w:overflowPunct/>
        <w:autoSpaceDE/>
        <w:autoSpaceDN/>
        <w:adjustRightInd/>
        <w:ind w:firstLine="624"/>
        <w:jc w:val="both"/>
        <w:textAlignment w:val="auto"/>
        <w:rPr>
          <w:rFonts w:eastAsia="Times New Roman"/>
          <w:sz w:val="20"/>
          <w:szCs w:val="20"/>
          <w:lang w:eastAsia="ru-RU"/>
        </w:rPr>
      </w:pPr>
      <w:r w:rsidRPr="00407216">
        <w:rPr>
          <w:rFonts w:eastAsia="Times New Roman"/>
          <w:sz w:val="20"/>
          <w:szCs w:val="20"/>
          <w:lang w:eastAsia="ru-RU"/>
        </w:rPr>
        <w:t>Дума Чаинского района РЕШИЛА:</w:t>
      </w:r>
    </w:p>
    <w:p w:rsidR="00407216" w:rsidRPr="00407216" w:rsidRDefault="00407216" w:rsidP="00407216">
      <w:pPr>
        <w:overflowPunct/>
        <w:autoSpaceDE/>
        <w:autoSpaceDN/>
        <w:adjustRightInd/>
        <w:ind w:firstLine="624"/>
        <w:jc w:val="both"/>
        <w:textAlignment w:val="auto"/>
        <w:rPr>
          <w:rFonts w:eastAsia="Times New Roman"/>
          <w:sz w:val="20"/>
          <w:szCs w:val="20"/>
          <w:lang w:eastAsia="ru-RU"/>
        </w:rPr>
      </w:pPr>
    </w:p>
    <w:p w:rsidR="00407216" w:rsidRPr="00407216" w:rsidRDefault="00407216" w:rsidP="00407216">
      <w:pPr>
        <w:numPr>
          <w:ilvl w:val="0"/>
          <w:numId w:val="31"/>
        </w:numPr>
        <w:tabs>
          <w:tab w:val="left" w:pos="851"/>
        </w:tabs>
        <w:overflowPunct/>
        <w:autoSpaceDE/>
        <w:autoSpaceDN/>
        <w:adjustRightInd/>
        <w:ind w:left="0" w:firstLine="567"/>
        <w:jc w:val="both"/>
        <w:textAlignment w:val="auto"/>
        <w:rPr>
          <w:rFonts w:eastAsia="Times New Roman"/>
          <w:sz w:val="20"/>
          <w:szCs w:val="20"/>
          <w:lang w:eastAsia="ru-RU"/>
        </w:rPr>
      </w:pPr>
      <w:r w:rsidRPr="00407216">
        <w:rPr>
          <w:rFonts w:eastAsia="Times New Roman"/>
          <w:sz w:val="20"/>
          <w:szCs w:val="20"/>
          <w:lang w:eastAsia="ru-RU"/>
        </w:rPr>
        <w:t>Внести в решение Думы Чаинского района от 24.02.2022 № 166 «Об утверждении Устава муниципального образования «Чаинский район Томской области» (в редакции решений Думы</w:t>
      </w:r>
      <w:r w:rsidRPr="00407216">
        <w:rPr>
          <w:rFonts w:eastAsia="Calibri"/>
          <w:sz w:val="20"/>
          <w:szCs w:val="20"/>
        </w:rPr>
        <w:t xml:space="preserve"> Чаинского района Томской области от 31.08.2023 № 302, от 30.05.2024 № 373) </w:t>
      </w:r>
      <w:r w:rsidRPr="00407216">
        <w:rPr>
          <w:rFonts w:eastAsia="Times New Roman"/>
          <w:sz w:val="20"/>
          <w:szCs w:val="20"/>
          <w:lang w:eastAsia="ru-RU"/>
        </w:rPr>
        <w:t>следующие изменения и дополнения:</w:t>
      </w:r>
    </w:p>
    <w:p w:rsidR="00407216" w:rsidRPr="00407216" w:rsidRDefault="00407216" w:rsidP="00407216">
      <w:pPr>
        <w:tabs>
          <w:tab w:val="left" w:pos="993"/>
        </w:tabs>
        <w:overflowPunct/>
        <w:autoSpaceDE/>
        <w:autoSpaceDN/>
        <w:adjustRightInd/>
        <w:ind w:left="567"/>
        <w:jc w:val="both"/>
        <w:textAlignment w:val="auto"/>
        <w:rPr>
          <w:rFonts w:eastAsia="Times New Roman"/>
          <w:sz w:val="20"/>
          <w:szCs w:val="20"/>
          <w:lang w:eastAsia="ru-RU"/>
        </w:rPr>
      </w:pPr>
    </w:p>
    <w:p w:rsidR="00407216" w:rsidRPr="00407216" w:rsidRDefault="00407216" w:rsidP="00407216">
      <w:pPr>
        <w:numPr>
          <w:ilvl w:val="1"/>
          <w:numId w:val="32"/>
        </w:numPr>
        <w:tabs>
          <w:tab w:val="left" w:pos="993"/>
        </w:tabs>
        <w:overflowPunct/>
        <w:autoSpaceDE/>
        <w:autoSpaceDN/>
        <w:adjustRightInd/>
        <w:ind w:hanging="777"/>
        <w:jc w:val="both"/>
        <w:textAlignment w:val="auto"/>
        <w:rPr>
          <w:rFonts w:eastAsia="Times New Roman"/>
          <w:sz w:val="20"/>
          <w:szCs w:val="20"/>
          <w:lang w:eastAsia="ru-RU"/>
        </w:rPr>
      </w:pPr>
      <w:r w:rsidRPr="00407216">
        <w:rPr>
          <w:rFonts w:eastAsia="Times New Roman"/>
          <w:sz w:val="20"/>
          <w:szCs w:val="20"/>
          <w:lang w:eastAsia="ru-RU"/>
        </w:rPr>
        <w:t>в названии решения после слов «Чаинский» добавить слово «муниципальный»;</w:t>
      </w:r>
    </w:p>
    <w:p w:rsidR="00407216" w:rsidRPr="00407216" w:rsidRDefault="00407216" w:rsidP="00407216">
      <w:pPr>
        <w:tabs>
          <w:tab w:val="left" w:pos="993"/>
        </w:tabs>
        <w:overflowPunct/>
        <w:autoSpaceDE/>
        <w:autoSpaceDN/>
        <w:adjustRightInd/>
        <w:ind w:left="567"/>
        <w:jc w:val="both"/>
        <w:textAlignment w:val="auto"/>
        <w:rPr>
          <w:rFonts w:eastAsia="Times New Roman"/>
          <w:sz w:val="20"/>
          <w:szCs w:val="20"/>
          <w:lang w:eastAsia="ru-RU"/>
        </w:rPr>
      </w:pPr>
    </w:p>
    <w:p w:rsidR="00407216" w:rsidRPr="00407216" w:rsidRDefault="00407216" w:rsidP="00407216">
      <w:pPr>
        <w:numPr>
          <w:ilvl w:val="1"/>
          <w:numId w:val="32"/>
        </w:numPr>
        <w:tabs>
          <w:tab w:val="left" w:pos="993"/>
        </w:tabs>
        <w:overflowPunct/>
        <w:autoSpaceDE/>
        <w:autoSpaceDN/>
        <w:adjustRightInd/>
        <w:ind w:left="567" w:firstLine="0"/>
        <w:jc w:val="both"/>
        <w:textAlignment w:val="auto"/>
        <w:rPr>
          <w:rFonts w:eastAsia="Times New Roman"/>
          <w:sz w:val="20"/>
          <w:szCs w:val="20"/>
          <w:lang w:eastAsia="ru-RU"/>
        </w:rPr>
      </w:pPr>
      <w:r w:rsidRPr="00407216">
        <w:rPr>
          <w:rFonts w:eastAsia="Times New Roman"/>
          <w:sz w:val="20"/>
          <w:szCs w:val="20"/>
          <w:lang w:eastAsia="ru-RU"/>
        </w:rPr>
        <w:t>в пункте 1 решения после слов «Чаинский» добавить слово «муниципальный»;</w:t>
      </w:r>
    </w:p>
    <w:p w:rsidR="00407216" w:rsidRPr="00407216" w:rsidRDefault="00407216" w:rsidP="00407216">
      <w:pPr>
        <w:overflowPunct/>
        <w:autoSpaceDE/>
        <w:autoSpaceDN/>
        <w:adjustRightInd/>
        <w:ind w:left="708"/>
        <w:textAlignment w:val="auto"/>
        <w:rPr>
          <w:rFonts w:eastAsia="Times New Roman"/>
          <w:sz w:val="20"/>
          <w:szCs w:val="20"/>
          <w:lang w:eastAsia="ru-RU"/>
        </w:rPr>
      </w:pPr>
    </w:p>
    <w:p w:rsidR="00407216" w:rsidRPr="00407216" w:rsidRDefault="00407216" w:rsidP="00407216">
      <w:pPr>
        <w:numPr>
          <w:ilvl w:val="1"/>
          <w:numId w:val="32"/>
        </w:numPr>
        <w:tabs>
          <w:tab w:val="left" w:pos="993"/>
        </w:tabs>
        <w:overflowPunct/>
        <w:autoSpaceDE/>
        <w:autoSpaceDN/>
        <w:adjustRightInd/>
        <w:ind w:left="567" w:firstLine="0"/>
        <w:jc w:val="both"/>
        <w:textAlignment w:val="auto"/>
        <w:rPr>
          <w:rFonts w:eastAsia="Times New Roman"/>
          <w:sz w:val="20"/>
          <w:szCs w:val="20"/>
          <w:lang w:eastAsia="ru-RU"/>
        </w:rPr>
      </w:pPr>
      <w:r w:rsidRPr="00407216">
        <w:rPr>
          <w:rFonts w:eastAsia="Times New Roman"/>
          <w:sz w:val="20"/>
          <w:szCs w:val="20"/>
          <w:lang w:eastAsia="ru-RU"/>
        </w:rPr>
        <w:t>в Устав муниципального образования «Чаинский район Томской области», утвержденный данным решением:</w:t>
      </w:r>
    </w:p>
    <w:p w:rsidR="00407216" w:rsidRPr="00407216" w:rsidRDefault="00407216" w:rsidP="00407216">
      <w:pPr>
        <w:tabs>
          <w:tab w:val="left" w:pos="851"/>
        </w:tabs>
        <w:overflowPunct/>
        <w:autoSpaceDE/>
        <w:autoSpaceDN/>
        <w:adjustRightInd/>
        <w:ind w:left="1134"/>
        <w:jc w:val="both"/>
        <w:textAlignment w:val="auto"/>
        <w:rPr>
          <w:rFonts w:eastAsia="Times New Roman"/>
          <w:sz w:val="20"/>
          <w:szCs w:val="20"/>
          <w:lang w:eastAsia="ru-RU"/>
        </w:rPr>
      </w:pPr>
    </w:p>
    <w:p w:rsidR="00407216" w:rsidRPr="00407216" w:rsidRDefault="00407216" w:rsidP="00407216">
      <w:pPr>
        <w:tabs>
          <w:tab w:val="left" w:pos="851"/>
        </w:tabs>
        <w:overflowPunct/>
        <w:autoSpaceDE/>
        <w:autoSpaceDN/>
        <w:adjustRightInd/>
        <w:ind w:left="1134"/>
        <w:jc w:val="both"/>
        <w:textAlignment w:val="auto"/>
        <w:rPr>
          <w:rFonts w:eastAsia="Times New Roman"/>
          <w:sz w:val="20"/>
          <w:szCs w:val="20"/>
          <w:lang w:eastAsia="ru-RU"/>
        </w:rPr>
      </w:pPr>
      <w:r w:rsidRPr="00407216">
        <w:rPr>
          <w:rFonts w:eastAsia="Times New Roman"/>
          <w:sz w:val="20"/>
          <w:szCs w:val="20"/>
          <w:lang w:eastAsia="ru-RU"/>
        </w:rPr>
        <w:t>а) наименование Устава муниципального образования изложить в следующей редакции:</w:t>
      </w:r>
    </w:p>
    <w:p w:rsidR="00407216" w:rsidRPr="00407216" w:rsidRDefault="00407216" w:rsidP="00407216">
      <w:pPr>
        <w:tabs>
          <w:tab w:val="left" w:pos="851"/>
        </w:tabs>
        <w:overflowPunct/>
        <w:autoSpaceDE/>
        <w:autoSpaceDN/>
        <w:adjustRightInd/>
        <w:jc w:val="both"/>
        <w:textAlignment w:val="auto"/>
        <w:rPr>
          <w:rFonts w:eastAsia="Times New Roman"/>
          <w:sz w:val="20"/>
          <w:szCs w:val="20"/>
          <w:lang w:eastAsia="ru-RU"/>
        </w:rPr>
      </w:pPr>
      <w:r w:rsidRPr="00407216">
        <w:rPr>
          <w:rFonts w:eastAsia="Times New Roman"/>
          <w:sz w:val="20"/>
          <w:szCs w:val="20"/>
          <w:lang w:eastAsia="ru-RU"/>
        </w:rPr>
        <w:tab/>
        <w:t>«Устав муниципального образования «Чаинский муниципальный район Томской области»;</w:t>
      </w:r>
    </w:p>
    <w:p w:rsidR="00407216" w:rsidRPr="00407216" w:rsidRDefault="00407216" w:rsidP="00407216">
      <w:pPr>
        <w:tabs>
          <w:tab w:val="left" w:pos="851"/>
        </w:tabs>
        <w:overflowPunct/>
        <w:autoSpaceDE/>
        <w:autoSpaceDN/>
        <w:adjustRightInd/>
        <w:ind w:left="1134"/>
        <w:jc w:val="both"/>
        <w:textAlignment w:val="auto"/>
        <w:rPr>
          <w:rFonts w:eastAsia="Times New Roman"/>
          <w:sz w:val="20"/>
          <w:szCs w:val="20"/>
          <w:lang w:eastAsia="ru-RU"/>
        </w:rPr>
      </w:pP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r w:rsidRPr="00407216">
        <w:rPr>
          <w:rFonts w:eastAsia="Times New Roman"/>
          <w:sz w:val="20"/>
          <w:szCs w:val="20"/>
          <w:lang w:eastAsia="ru-RU"/>
        </w:rPr>
        <w:t xml:space="preserve">         б) статью 3 изложить в новой редакции:</w:t>
      </w:r>
    </w:p>
    <w:p w:rsidR="00407216" w:rsidRPr="00407216" w:rsidRDefault="00407216" w:rsidP="00407216">
      <w:pPr>
        <w:tabs>
          <w:tab w:val="left" w:pos="851"/>
        </w:tabs>
        <w:overflowPunct/>
        <w:autoSpaceDE/>
        <w:autoSpaceDN/>
        <w:adjustRightInd/>
        <w:ind w:firstLine="567"/>
        <w:jc w:val="both"/>
        <w:textAlignment w:val="auto"/>
        <w:rPr>
          <w:rFonts w:eastAsia="Times New Roman"/>
          <w:b/>
          <w:color w:val="000000"/>
          <w:spacing w:val="3"/>
          <w:sz w:val="20"/>
          <w:szCs w:val="20"/>
          <w:lang w:eastAsia="ru-RU"/>
        </w:rPr>
      </w:pPr>
      <w:r w:rsidRPr="00407216">
        <w:rPr>
          <w:rFonts w:eastAsia="Times New Roman"/>
          <w:sz w:val="20"/>
          <w:szCs w:val="20"/>
          <w:lang w:eastAsia="ru-RU"/>
        </w:rPr>
        <w:t>«</w:t>
      </w:r>
      <w:r w:rsidRPr="00407216">
        <w:rPr>
          <w:rFonts w:eastAsia="Times New Roman"/>
          <w:color w:val="000000"/>
          <w:spacing w:val="3"/>
          <w:sz w:val="20"/>
          <w:szCs w:val="20"/>
          <w:lang w:eastAsia="ru-RU"/>
        </w:rPr>
        <w:t>Статья 3</w:t>
      </w:r>
      <w:r w:rsidRPr="00407216">
        <w:rPr>
          <w:rFonts w:eastAsia="Times New Roman"/>
          <w:b/>
          <w:color w:val="000000"/>
          <w:spacing w:val="3"/>
          <w:sz w:val="20"/>
          <w:szCs w:val="20"/>
          <w:lang w:eastAsia="ru-RU"/>
        </w:rPr>
        <w:t>. Чаинский район и его статус</w:t>
      </w:r>
    </w:p>
    <w:p w:rsidR="00407216" w:rsidRPr="00407216" w:rsidRDefault="00407216" w:rsidP="00407216">
      <w:pPr>
        <w:tabs>
          <w:tab w:val="left" w:pos="851"/>
        </w:tabs>
        <w:overflowPunct/>
        <w:autoSpaceDE/>
        <w:autoSpaceDN/>
        <w:adjustRightInd/>
        <w:ind w:firstLine="567"/>
        <w:jc w:val="both"/>
        <w:textAlignment w:val="auto"/>
        <w:rPr>
          <w:rFonts w:eastAsia="Times New Roman"/>
          <w:b/>
          <w:color w:val="000000"/>
          <w:spacing w:val="3"/>
          <w:sz w:val="20"/>
          <w:szCs w:val="20"/>
          <w:lang w:eastAsia="ru-RU"/>
        </w:rPr>
      </w:pPr>
    </w:p>
    <w:p w:rsidR="00407216" w:rsidRPr="00407216" w:rsidRDefault="00407216" w:rsidP="00407216">
      <w:pPr>
        <w:tabs>
          <w:tab w:val="left" w:pos="1440"/>
          <w:tab w:val="left" w:pos="9435"/>
        </w:tabs>
        <w:overflowPunct/>
        <w:autoSpaceDE/>
        <w:autoSpaceDN/>
        <w:adjustRightInd/>
        <w:ind w:firstLine="624"/>
        <w:jc w:val="both"/>
        <w:textAlignment w:val="auto"/>
        <w:rPr>
          <w:rFonts w:eastAsia="Times New Roman"/>
          <w:sz w:val="20"/>
          <w:szCs w:val="20"/>
          <w:lang w:eastAsia="x-none"/>
        </w:rPr>
      </w:pPr>
      <w:r w:rsidRPr="00407216">
        <w:rPr>
          <w:rFonts w:eastAsia="Times New Roman"/>
          <w:sz w:val="20"/>
          <w:szCs w:val="20"/>
          <w:lang w:eastAsia="x-none"/>
        </w:rPr>
        <w:t xml:space="preserve">1. Муниципальное образование «Чаинский муниципальный район Томской области» является муниципальным районом на основании Закона Томской области от 10 сентября 2004 года № 205-ОЗ «О наделении статусом муниципального района, сельского поселения и установлении границ муниципальных образований на территории Чаинского района».  </w:t>
      </w:r>
    </w:p>
    <w:p w:rsidR="00407216" w:rsidRPr="00407216" w:rsidRDefault="00407216" w:rsidP="00407216">
      <w:pPr>
        <w:tabs>
          <w:tab w:val="left" w:pos="1440"/>
          <w:tab w:val="left" w:pos="9435"/>
        </w:tabs>
        <w:overflowPunct/>
        <w:autoSpaceDE/>
        <w:autoSpaceDN/>
        <w:adjustRightInd/>
        <w:ind w:firstLine="624"/>
        <w:jc w:val="both"/>
        <w:textAlignment w:val="auto"/>
        <w:rPr>
          <w:rFonts w:eastAsia="Times New Roman"/>
          <w:sz w:val="20"/>
          <w:szCs w:val="20"/>
          <w:lang w:eastAsia="ru-RU"/>
        </w:rPr>
      </w:pPr>
      <w:r w:rsidRPr="00407216">
        <w:rPr>
          <w:rFonts w:eastAsia="Times New Roman"/>
          <w:sz w:val="20"/>
          <w:szCs w:val="20"/>
          <w:lang w:eastAsia="ru-RU"/>
        </w:rPr>
        <w:t>Административный центр Чаинского района - село Подгорное.</w:t>
      </w:r>
    </w:p>
    <w:p w:rsidR="00407216" w:rsidRPr="00407216" w:rsidRDefault="00407216" w:rsidP="00407216">
      <w:pPr>
        <w:tabs>
          <w:tab w:val="left" w:pos="1440"/>
          <w:tab w:val="left" w:pos="9435"/>
        </w:tabs>
        <w:overflowPunct/>
        <w:autoSpaceDE/>
        <w:autoSpaceDN/>
        <w:adjustRightInd/>
        <w:ind w:firstLine="624"/>
        <w:jc w:val="both"/>
        <w:textAlignment w:val="auto"/>
        <w:rPr>
          <w:rFonts w:eastAsia="Times New Roman"/>
          <w:spacing w:val="-4"/>
          <w:sz w:val="20"/>
          <w:szCs w:val="20"/>
          <w:lang w:eastAsia="ru-RU"/>
        </w:rPr>
      </w:pPr>
      <w:r w:rsidRPr="00407216">
        <w:rPr>
          <w:rFonts w:eastAsia="Times New Roman"/>
          <w:sz w:val="20"/>
          <w:szCs w:val="20"/>
          <w:lang w:eastAsia="ru-RU"/>
        </w:rPr>
        <w:t xml:space="preserve">2. </w:t>
      </w:r>
      <w:r w:rsidRPr="00407216">
        <w:rPr>
          <w:rFonts w:eastAsia="Times New Roman"/>
          <w:spacing w:val="-4"/>
          <w:sz w:val="20"/>
          <w:szCs w:val="20"/>
          <w:lang w:eastAsia="ru-RU"/>
        </w:rPr>
        <w:t>Официальное наименование муниципального образования – муниципальное образование «Чаинский муниципальный район Томской области». Сокращенное  наименование - Чаинский район Томской области.</w:t>
      </w:r>
    </w:p>
    <w:p w:rsidR="00407216" w:rsidRPr="00407216" w:rsidRDefault="00407216" w:rsidP="00407216">
      <w:pPr>
        <w:tabs>
          <w:tab w:val="left" w:pos="1440"/>
          <w:tab w:val="left" w:pos="9435"/>
        </w:tabs>
        <w:overflowPunct/>
        <w:autoSpaceDE/>
        <w:autoSpaceDN/>
        <w:adjustRightInd/>
        <w:ind w:firstLine="624"/>
        <w:jc w:val="both"/>
        <w:textAlignment w:val="auto"/>
        <w:rPr>
          <w:rFonts w:eastAsia="Times New Roman"/>
          <w:spacing w:val="-4"/>
          <w:sz w:val="20"/>
          <w:szCs w:val="20"/>
          <w:lang w:eastAsia="ru-RU"/>
        </w:rPr>
      </w:pPr>
      <w:r w:rsidRPr="00407216">
        <w:rPr>
          <w:rFonts w:eastAsia="Times New Roman"/>
          <w:spacing w:val="-4"/>
          <w:sz w:val="20"/>
          <w:szCs w:val="20"/>
          <w:lang w:eastAsia="ru-RU"/>
        </w:rPr>
        <w:t>Наименование муниципального образования «Чаинский муниципальный район Томской области» и сокращенное наименование «Чаинский район Томской области» являются равнозначными.</w:t>
      </w:r>
    </w:p>
    <w:p w:rsidR="00407216" w:rsidRPr="00407216" w:rsidRDefault="00407216" w:rsidP="00407216">
      <w:pPr>
        <w:tabs>
          <w:tab w:val="left" w:pos="1440"/>
          <w:tab w:val="left" w:pos="9435"/>
        </w:tabs>
        <w:overflowPunct/>
        <w:autoSpaceDE/>
        <w:autoSpaceDN/>
        <w:adjustRightInd/>
        <w:ind w:firstLine="624"/>
        <w:jc w:val="both"/>
        <w:textAlignment w:val="auto"/>
        <w:rPr>
          <w:rFonts w:eastAsia="Times New Roman"/>
          <w:sz w:val="20"/>
          <w:szCs w:val="20"/>
          <w:lang w:eastAsia="x-none"/>
        </w:rPr>
      </w:pPr>
      <w:r w:rsidRPr="00407216">
        <w:rPr>
          <w:rFonts w:eastAsia="Times New Roman"/>
          <w:sz w:val="20"/>
          <w:szCs w:val="20"/>
          <w:lang w:eastAsia="x-none"/>
        </w:rPr>
        <w:t>3. В настоящем Уставе понятия «муниципальное образование «Чаинский муниципальный район Томской области», муниципальное образование «Чаинский район Томской области», «муниципальное образование «Чаинский район», «Чаинский район», «муниципальный район», «район» используются как равнозначные.»;</w:t>
      </w: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r w:rsidRPr="00407216">
        <w:rPr>
          <w:rFonts w:eastAsia="Times New Roman"/>
          <w:sz w:val="20"/>
          <w:szCs w:val="20"/>
          <w:lang w:eastAsia="ru-RU"/>
        </w:rPr>
        <w:t>в) пункт 1 части 1 статьи 6 изложить в новой редакции:</w:t>
      </w:r>
    </w:p>
    <w:p w:rsidR="00407216" w:rsidRPr="00407216" w:rsidRDefault="00407216" w:rsidP="00407216">
      <w:pPr>
        <w:tabs>
          <w:tab w:val="left" w:pos="1440"/>
          <w:tab w:val="left" w:pos="9435"/>
        </w:tabs>
        <w:overflowPunct/>
        <w:autoSpaceDE/>
        <w:autoSpaceDN/>
        <w:adjustRightInd/>
        <w:ind w:left="-30" w:firstLine="624"/>
        <w:jc w:val="both"/>
        <w:textAlignment w:val="auto"/>
        <w:rPr>
          <w:rFonts w:eastAsia="Times New Roman"/>
          <w:sz w:val="20"/>
          <w:szCs w:val="20"/>
          <w:lang w:eastAsia="x-none"/>
        </w:rPr>
      </w:pPr>
      <w:r w:rsidRPr="00407216">
        <w:rPr>
          <w:rFonts w:eastAsia="Times New Roman"/>
          <w:sz w:val="20"/>
          <w:szCs w:val="20"/>
          <w:lang w:eastAsia="x-none"/>
        </w:rPr>
        <w:t>«1) составление и рассмотрение проекта бюджета муниципального образования «Чаинский муниципальный район Томской области», утверждение и исполнение бюджета муниципального образования «Чаинский муниципальный район Томской области», осуществление контроля за его исполнением, составление и утверждение отчета об исполнении бюджета муниципального образования «Чаинский муниципальный район Томской области» (далее по тексту бюджет муниципального образования «Чаинский район»);</w:t>
      </w: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r w:rsidRPr="00407216">
        <w:rPr>
          <w:rFonts w:eastAsia="Times New Roman"/>
          <w:sz w:val="20"/>
          <w:szCs w:val="20"/>
          <w:lang w:eastAsia="ru-RU"/>
        </w:rPr>
        <w:t>г) статью 27 изложить в новой редакции:</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 xml:space="preserve">«Статья 27. </w:t>
      </w:r>
      <w:r w:rsidRPr="00407216">
        <w:rPr>
          <w:rFonts w:eastAsia="Times New Roman"/>
          <w:b/>
          <w:color w:val="000000"/>
          <w:spacing w:val="1"/>
          <w:sz w:val="20"/>
          <w:szCs w:val="20"/>
          <w:lang w:eastAsia="ru-RU"/>
        </w:rPr>
        <w:t>Структура органов местного самоуправления Чаинского района</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1. Структуру органов местного самоуправления Чаинского района составляют:</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 xml:space="preserve">1) Дума Чаинского района Томской области - представительный орган муниципального образования «Чаинский муниципальный район Томской области». </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В настоящем Уставе понятия: «Дума Чаинского района Томской области», «Дума Чаинского района», «Дума района», «районная Дума» используются как равнозначные;</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 xml:space="preserve">2) Глава Чаинского района Томской области - Глава муниципального образования «Чаинский </w:t>
      </w:r>
      <w:r w:rsidRPr="00407216">
        <w:rPr>
          <w:rFonts w:eastAsia="Times New Roman"/>
          <w:color w:val="000000"/>
          <w:spacing w:val="1"/>
          <w:sz w:val="20"/>
          <w:szCs w:val="20"/>
          <w:lang w:eastAsia="ru-RU"/>
        </w:rPr>
        <w:lastRenderedPageBreak/>
        <w:t>муниципальный район Томской области».</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В настоящем Уставе понятия: «Глава Чаинского района Томской области», «Глава Чаинского района», «Глава района» используются как равнозначные;</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3) Администрация Чаинского района Томской области - местная администрация (исполнительно-распорядительный орган муниципального образования «Чаинский муниципальный район Томской области».</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В настоящем Уставе понятия: «Администрация Чаинского района Томской области», «Администрация Чаинского района», «Администрация района», «Администрация» используются как равнозначные.</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4) Контрольно-счетная комиссия муниципального образования «Чаинский район Томской области» - контрольно-счетный орган муниципального образования «Чаинский муниципальный район Томской области».</w:t>
      </w:r>
    </w:p>
    <w:p w:rsidR="00407216" w:rsidRPr="00407216" w:rsidRDefault="00407216" w:rsidP="00407216">
      <w:pPr>
        <w:widowControl w:val="0"/>
        <w:shd w:val="clear" w:color="auto" w:fill="FFFFFF"/>
        <w:tabs>
          <w:tab w:val="left" w:pos="624"/>
          <w:tab w:val="left" w:pos="9435"/>
        </w:tabs>
        <w:overflowPunct/>
        <w:autoSpaceDE/>
        <w:autoSpaceDN/>
        <w:adjustRightInd/>
        <w:ind w:firstLine="624"/>
        <w:jc w:val="both"/>
        <w:textAlignment w:val="auto"/>
        <w:rPr>
          <w:rFonts w:eastAsia="Times New Roman"/>
          <w:color w:val="000000"/>
          <w:spacing w:val="1"/>
          <w:sz w:val="20"/>
          <w:szCs w:val="20"/>
          <w:lang w:eastAsia="ru-RU"/>
        </w:rPr>
      </w:pPr>
      <w:r w:rsidRPr="00407216">
        <w:rPr>
          <w:rFonts w:eastAsia="Times New Roman"/>
          <w:color w:val="000000"/>
          <w:spacing w:val="1"/>
          <w:sz w:val="20"/>
          <w:szCs w:val="20"/>
          <w:lang w:eastAsia="ru-RU"/>
        </w:rPr>
        <w:t>В настоящем Уставе понятия: Контрольно-счетная комиссия муниципального образования «Чаинский район Томской области», Контрольно-счетная комиссия муниципального образования «Чаинский район» используются как равнозначные.»</w:t>
      </w:r>
    </w:p>
    <w:p w:rsidR="00407216" w:rsidRPr="00407216" w:rsidRDefault="00407216" w:rsidP="00407216">
      <w:pPr>
        <w:tabs>
          <w:tab w:val="left" w:pos="9435"/>
        </w:tabs>
        <w:overflowPunct/>
        <w:autoSpaceDE/>
        <w:autoSpaceDN/>
        <w:adjustRightInd/>
        <w:ind w:firstLine="624"/>
        <w:jc w:val="both"/>
        <w:textAlignment w:val="auto"/>
        <w:rPr>
          <w:rFonts w:eastAsia="Times New Roman"/>
          <w:sz w:val="20"/>
          <w:szCs w:val="20"/>
          <w:lang w:eastAsia="ru-RU"/>
        </w:rPr>
      </w:pP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r w:rsidRPr="00407216">
        <w:rPr>
          <w:rFonts w:eastAsia="Times New Roman"/>
          <w:sz w:val="20"/>
          <w:szCs w:val="20"/>
          <w:lang w:eastAsia="ru-RU"/>
        </w:rPr>
        <w:t>д) статью 64 изложить в новой редакции:</w:t>
      </w:r>
    </w:p>
    <w:p w:rsidR="00407216" w:rsidRPr="00407216" w:rsidRDefault="00407216" w:rsidP="00407216">
      <w:pPr>
        <w:tabs>
          <w:tab w:val="left" w:pos="851"/>
        </w:tabs>
        <w:overflowPunct/>
        <w:autoSpaceDE/>
        <w:autoSpaceDN/>
        <w:adjustRightInd/>
        <w:ind w:firstLine="567"/>
        <w:jc w:val="both"/>
        <w:textAlignment w:val="auto"/>
        <w:rPr>
          <w:rFonts w:eastAsia="Times New Roman"/>
          <w:b/>
          <w:sz w:val="20"/>
          <w:szCs w:val="20"/>
          <w:lang w:eastAsia="ru-RU"/>
        </w:rPr>
      </w:pPr>
      <w:r w:rsidRPr="00407216">
        <w:rPr>
          <w:rFonts w:eastAsia="Times New Roman"/>
          <w:sz w:val="20"/>
          <w:szCs w:val="20"/>
          <w:lang w:eastAsia="ru-RU"/>
        </w:rPr>
        <w:t xml:space="preserve">«Статья 64. </w:t>
      </w:r>
      <w:r w:rsidRPr="00407216">
        <w:rPr>
          <w:rFonts w:eastAsia="Times New Roman"/>
          <w:b/>
          <w:sz w:val="20"/>
          <w:szCs w:val="20"/>
          <w:lang w:eastAsia="ru-RU"/>
        </w:rPr>
        <w:t>Бюджет муниципального образования «Чаинский муниципальный район Томской области»</w:t>
      </w:r>
    </w:p>
    <w:p w:rsidR="00407216" w:rsidRPr="00407216" w:rsidRDefault="00407216" w:rsidP="00407216">
      <w:pPr>
        <w:tabs>
          <w:tab w:val="left" w:pos="9435"/>
        </w:tabs>
        <w:overflowPunct/>
        <w:autoSpaceDE/>
        <w:autoSpaceDN/>
        <w:adjustRightInd/>
        <w:ind w:firstLine="624"/>
        <w:jc w:val="both"/>
        <w:textAlignment w:val="auto"/>
        <w:rPr>
          <w:rFonts w:eastAsia="Times New Roman"/>
          <w:sz w:val="20"/>
          <w:szCs w:val="20"/>
          <w:lang w:eastAsia="ru-RU"/>
        </w:rPr>
      </w:pPr>
      <w:r w:rsidRPr="00407216">
        <w:rPr>
          <w:rFonts w:eastAsia="Times New Roman"/>
          <w:sz w:val="20"/>
          <w:szCs w:val="20"/>
          <w:lang w:eastAsia="ru-RU"/>
        </w:rPr>
        <w:t>1. Муниципальное образование «Чаинский муниципальный район Томской области» имеет собственный бюджет.</w:t>
      </w:r>
    </w:p>
    <w:p w:rsidR="00407216" w:rsidRPr="00407216" w:rsidRDefault="00407216" w:rsidP="00407216">
      <w:pPr>
        <w:tabs>
          <w:tab w:val="left" w:pos="9435"/>
        </w:tabs>
        <w:overflowPunct/>
        <w:autoSpaceDE/>
        <w:autoSpaceDN/>
        <w:adjustRightInd/>
        <w:ind w:firstLine="624"/>
        <w:jc w:val="both"/>
        <w:textAlignment w:val="auto"/>
        <w:rPr>
          <w:rFonts w:eastAsia="Times New Roman"/>
          <w:bCs/>
          <w:sz w:val="20"/>
          <w:szCs w:val="20"/>
          <w:lang w:eastAsia="ru-RU"/>
        </w:rPr>
      </w:pPr>
      <w:r w:rsidRPr="00407216">
        <w:rPr>
          <w:rFonts w:eastAsia="Times New Roman"/>
          <w:sz w:val="20"/>
          <w:szCs w:val="20"/>
          <w:lang w:eastAsia="ru-RU"/>
        </w:rPr>
        <w:t xml:space="preserve">2. Бюджет муниципального образования «Чаинский муниципальный район Томской области» (местный бюджет) - </w:t>
      </w:r>
      <w:r w:rsidRPr="00407216">
        <w:rPr>
          <w:rFonts w:eastAsia="Times New Roman"/>
          <w:bCs/>
          <w:sz w:val="20"/>
          <w:szCs w:val="20"/>
          <w:lang w:eastAsia="ru-RU"/>
        </w:rPr>
        <w:t>форма образования и расходования денежных средств, предназначенных для финансового обеспечения задач и функций местного самоуправления.</w:t>
      </w:r>
    </w:p>
    <w:p w:rsidR="00407216" w:rsidRPr="00407216" w:rsidRDefault="00407216" w:rsidP="00407216">
      <w:pPr>
        <w:tabs>
          <w:tab w:val="left" w:pos="9435"/>
        </w:tabs>
        <w:overflowPunct/>
        <w:autoSpaceDE/>
        <w:autoSpaceDN/>
        <w:adjustRightInd/>
        <w:ind w:firstLine="624"/>
        <w:jc w:val="both"/>
        <w:textAlignment w:val="auto"/>
        <w:rPr>
          <w:rFonts w:eastAsia="Times New Roman"/>
          <w:sz w:val="20"/>
          <w:szCs w:val="20"/>
          <w:lang w:eastAsia="ru-RU"/>
        </w:rPr>
      </w:pPr>
      <w:r w:rsidRPr="00407216">
        <w:rPr>
          <w:rFonts w:eastAsia="Times New Roman"/>
          <w:sz w:val="20"/>
          <w:szCs w:val="20"/>
          <w:lang w:eastAsia="ru-RU"/>
        </w:rPr>
        <w:t>Бюджет муниципального образования «Чаинский муниципальный район Томской области» и свод бюджетов поселений, входящих в состав Чаинского района, составляют консолидированный бюджет Чаинского муниципального района Томской области.»;</w:t>
      </w: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r w:rsidRPr="00407216">
        <w:rPr>
          <w:rFonts w:eastAsia="Times New Roman"/>
          <w:sz w:val="20"/>
          <w:szCs w:val="20"/>
          <w:lang w:eastAsia="ru-RU"/>
        </w:rPr>
        <w:t xml:space="preserve"> </w:t>
      </w: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r w:rsidRPr="00407216">
        <w:rPr>
          <w:rFonts w:eastAsia="Times New Roman"/>
          <w:sz w:val="20"/>
          <w:szCs w:val="20"/>
          <w:lang w:eastAsia="ru-RU"/>
        </w:rPr>
        <w:t>2. Поручить Главе Чаинского района А.А.Костареву:</w:t>
      </w: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r w:rsidRPr="00407216">
        <w:rPr>
          <w:rFonts w:eastAsia="Times New Roman"/>
          <w:sz w:val="20"/>
          <w:szCs w:val="20"/>
          <w:lang w:eastAsia="ru-RU"/>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407216" w:rsidRPr="00407216" w:rsidRDefault="00407216" w:rsidP="00407216">
      <w:pPr>
        <w:overflowPunct/>
        <w:ind w:firstLine="540"/>
        <w:jc w:val="both"/>
        <w:textAlignment w:val="auto"/>
        <w:rPr>
          <w:rFonts w:eastAsia="Times New Roman"/>
          <w:sz w:val="20"/>
          <w:szCs w:val="20"/>
          <w:lang w:eastAsia="ru-RU"/>
        </w:rPr>
      </w:pPr>
      <w:r w:rsidRPr="00407216">
        <w:rPr>
          <w:rFonts w:eastAsia="Times New Roman"/>
          <w:sz w:val="20"/>
          <w:szCs w:val="20"/>
          <w:lang w:eastAsia="ru-RU"/>
        </w:rPr>
        <w:t>2) опубликовать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в течение семи дней со дня поступления из Управления Министерства юстиции Российской Федерации по Томской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w:t>
      </w:r>
    </w:p>
    <w:p w:rsidR="00407216" w:rsidRPr="00407216" w:rsidRDefault="00407216" w:rsidP="00407216">
      <w:pPr>
        <w:overflowPunct/>
        <w:ind w:firstLine="540"/>
        <w:jc w:val="both"/>
        <w:textAlignment w:val="auto"/>
        <w:rPr>
          <w:rFonts w:eastAsia="Times New Roman"/>
          <w:sz w:val="20"/>
          <w:szCs w:val="20"/>
          <w:lang w:eastAsia="ru-RU"/>
        </w:rPr>
      </w:pPr>
      <w:r w:rsidRPr="00407216">
        <w:rPr>
          <w:rFonts w:eastAsia="Times New Roman"/>
          <w:sz w:val="20"/>
          <w:szCs w:val="20"/>
          <w:lang w:eastAsia="ru-RU"/>
        </w:rPr>
        <w:t xml:space="preserve">3. Настоящее Решение вступает в силу со дня его официального опубликования (обнародования), произведенного после его государственной регистрации, но не ранее 1 января 2025 года. </w:t>
      </w:r>
    </w:p>
    <w:p w:rsidR="00407216" w:rsidRPr="00407216" w:rsidRDefault="00407216" w:rsidP="00407216">
      <w:pPr>
        <w:tabs>
          <w:tab w:val="left" w:pos="851"/>
        </w:tabs>
        <w:overflowPunct/>
        <w:autoSpaceDE/>
        <w:autoSpaceDN/>
        <w:adjustRightInd/>
        <w:ind w:firstLine="567"/>
        <w:jc w:val="both"/>
        <w:textAlignment w:val="auto"/>
        <w:rPr>
          <w:rFonts w:eastAsia="Times New Roman"/>
          <w:sz w:val="20"/>
          <w:szCs w:val="20"/>
          <w:lang w:eastAsia="ru-RU"/>
        </w:rPr>
      </w:pPr>
    </w:p>
    <w:p w:rsidR="00407216" w:rsidRPr="00407216" w:rsidRDefault="00407216" w:rsidP="00407216">
      <w:pPr>
        <w:overflowPunct/>
        <w:autoSpaceDE/>
        <w:autoSpaceDN/>
        <w:adjustRightInd/>
        <w:ind w:firstLine="624"/>
        <w:jc w:val="both"/>
        <w:textAlignment w:val="auto"/>
        <w:rPr>
          <w:rFonts w:eastAsia="Times New Roman"/>
          <w:sz w:val="20"/>
          <w:szCs w:val="20"/>
          <w:lang w:eastAsia="ru-RU"/>
        </w:rPr>
      </w:pPr>
    </w:p>
    <w:p w:rsidR="00407216" w:rsidRPr="00407216" w:rsidRDefault="00407216" w:rsidP="00407216">
      <w:pPr>
        <w:overflowPunct/>
        <w:autoSpaceDE/>
        <w:autoSpaceDN/>
        <w:adjustRightInd/>
        <w:ind w:firstLine="624"/>
        <w:jc w:val="both"/>
        <w:textAlignment w:val="auto"/>
        <w:rPr>
          <w:rFonts w:eastAsia="Times New Roman"/>
          <w:sz w:val="20"/>
          <w:szCs w:val="20"/>
          <w:lang w:eastAsia="ru-RU"/>
        </w:rPr>
      </w:pPr>
    </w:p>
    <w:p w:rsidR="00407216" w:rsidRPr="00407216" w:rsidRDefault="00407216" w:rsidP="00407216">
      <w:pPr>
        <w:overflowPunct/>
        <w:autoSpaceDE/>
        <w:autoSpaceDN/>
        <w:adjustRightInd/>
        <w:jc w:val="both"/>
        <w:textAlignment w:val="auto"/>
        <w:rPr>
          <w:rFonts w:eastAsia="Times New Roman"/>
          <w:sz w:val="20"/>
          <w:szCs w:val="20"/>
          <w:lang w:eastAsia="ru-RU"/>
        </w:rPr>
      </w:pPr>
      <w:r w:rsidRPr="00407216">
        <w:rPr>
          <w:rFonts w:eastAsia="Times New Roman"/>
          <w:sz w:val="20"/>
          <w:szCs w:val="20"/>
          <w:lang w:eastAsia="ru-RU"/>
        </w:rPr>
        <w:t>Председатель Думы Чаинского района</w:t>
      </w:r>
      <w:r w:rsidRPr="00407216">
        <w:rPr>
          <w:rFonts w:eastAsia="Times New Roman"/>
          <w:sz w:val="20"/>
          <w:szCs w:val="20"/>
          <w:lang w:eastAsia="ru-RU"/>
        </w:rPr>
        <w:tab/>
      </w:r>
      <w:r w:rsidRPr="00407216">
        <w:rPr>
          <w:rFonts w:eastAsia="Times New Roman"/>
          <w:sz w:val="20"/>
          <w:szCs w:val="20"/>
          <w:lang w:eastAsia="ru-RU"/>
        </w:rPr>
        <w:tab/>
      </w:r>
      <w:r w:rsidRPr="00407216">
        <w:rPr>
          <w:rFonts w:eastAsia="Times New Roman"/>
          <w:sz w:val="20"/>
          <w:szCs w:val="20"/>
          <w:lang w:eastAsia="ru-RU"/>
        </w:rPr>
        <w:tab/>
      </w:r>
      <w:r w:rsidRPr="00407216">
        <w:rPr>
          <w:rFonts w:eastAsia="Times New Roman"/>
          <w:sz w:val="20"/>
          <w:szCs w:val="20"/>
          <w:lang w:eastAsia="ru-RU"/>
        </w:rPr>
        <w:tab/>
        <w:t xml:space="preserve">                                 С.Ю. Гусева</w:t>
      </w:r>
    </w:p>
    <w:p w:rsidR="00407216" w:rsidRPr="00407216" w:rsidRDefault="00407216" w:rsidP="00407216">
      <w:pPr>
        <w:overflowPunct/>
        <w:autoSpaceDE/>
        <w:autoSpaceDN/>
        <w:adjustRightInd/>
        <w:jc w:val="both"/>
        <w:textAlignment w:val="auto"/>
        <w:rPr>
          <w:rFonts w:eastAsia="Times New Roman"/>
          <w:sz w:val="20"/>
          <w:szCs w:val="20"/>
          <w:lang w:eastAsia="ru-RU"/>
        </w:rPr>
      </w:pPr>
    </w:p>
    <w:p w:rsidR="00407216" w:rsidRPr="00407216" w:rsidRDefault="00407216" w:rsidP="00407216">
      <w:pPr>
        <w:overflowPunct/>
        <w:autoSpaceDE/>
        <w:autoSpaceDN/>
        <w:adjustRightInd/>
        <w:jc w:val="both"/>
        <w:textAlignment w:val="auto"/>
        <w:rPr>
          <w:rFonts w:eastAsia="Times New Roman"/>
          <w:sz w:val="20"/>
          <w:szCs w:val="20"/>
          <w:lang w:eastAsia="ru-RU"/>
        </w:rPr>
      </w:pPr>
      <w:r w:rsidRPr="00407216">
        <w:rPr>
          <w:rFonts w:eastAsia="Times New Roman"/>
          <w:sz w:val="20"/>
          <w:szCs w:val="20"/>
          <w:lang w:eastAsia="ru-RU"/>
        </w:rPr>
        <w:t xml:space="preserve">Глава Чаинского района              </w:t>
      </w:r>
      <w:r w:rsidRPr="00407216">
        <w:rPr>
          <w:rFonts w:eastAsia="Times New Roman"/>
          <w:sz w:val="20"/>
          <w:szCs w:val="20"/>
          <w:lang w:eastAsia="ru-RU"/>
        </w:rPr>
        <w:tab/>
        <w:t xml:space="preserve">           </w:t>
      </w:r>
      <w:r w:rsidRPr="00407216">
        <w:rPr>
          <w:rFonts w:eastAsia="Times New Roman"/>
          <w:sz w:val="20"/>
          <w:szCs w:val="20"/>
          <w:lang w:eastAsia="ru-RU"/>
        </w:rPr>
        <w:tab/>
      </w:r>
      <w:r w:rsidRPr="00407216">
        <w:rPr>
          <w:rFonts w:eastAsia="Times New Roman"/>
          <w:sz w:val="20"/>
          <w:szCs w:val="20"/>
          <w:lang w:eastAsia="ru-RU"/>
        </w:rPr>
        <w:tab/>
      </w:r>
      <w:r w:rsidRPr="00407216">
        <w:rPr>
          <w:rFonts w:eastAsia="Times New Roman"/>
          <w:sz w:val="20"/>
          <w:szCs w:val="20"/>
          <w:lang w:eastAsia="ru-RU"/>
        </w:rPr>
        <w:tab/>
        <w:t xml:space="preserve">         </w:t>
      </w:r>
      <w:r w:rsidRPr="00407216">
        <w:rPr>
          <w:rFonts w:eastAsia="Times New Roman"/>
          <w:sz w:val="20"/>
          <w:szCs w:val="20"/>
          <w:lang w:eastAsia="ru-RU"/>
        </w:rPr>
        <w:tab/>
        <w:t xml:space="preserve">                              А.А. Костарев</w:t>
      </w:r>
    </w:p>
    <w:p w:rsidR="00373D3B" w:rsidRPr="000C4753" w:rsidRDefault="00373D3B" w:rsidP="005519CD">
      <w:pPr>
        <w:ind w:firstLine="709"/>
        <w:jc w:val="center"/>
        <w:rPr>
          <w:b/>
          <w:sz w:val="20"/>
          <w:szCs w:val="20"/>
        </w:rPr>
      </w:pPr>
    </w:p>
    <w:sectPr w:rsidR="00373D3B" w:rsidRPr="000C4753" w:rsidSect="0051698F">
      <w:footerReference w:type="default" r:id="rId11"/>
      <w:pgSz w:w="11907" w:h="16840" w:code="9"/>
      <w:pgMar w:top="709" w:right="1134" w:bottom="1134" w:left="1418" w:header="720"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9A" w:rsidRDefault="00705A9A" w:rsidP="00BD4208">
      <w:r>
        <w:separator/>
      </w:r>
    </w:p>
  </w:endnote>
  <w:endnote w:type="continuationSeparator" w:id="0">
    <w:p w:rsidR="00705A9A" w:rsidRDefault="00705A9A"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6991"/>
      <w:docPartObj>
        <w:docPartGallery w:val="Page Numbers (Bottom of Page)"/>
        <w:docPartUnique/>
      </w:docPartObj>
    </w:sdtPr>
    <w:sdtContent>
      <w:p w:rsidR="008860DB" w:rsidRDefault="008860DB">
        <w:pPr>
          <w:pStyle w:val="af3"/>
          <w:jc w:val="center"/>
        </w:pPr>
        <w:r>
          <w:fldChar w:fldCharType="begin"/>
        </w:r>
        <w:r>
          <w:instrText>PAGE   \* MERGEFORMAT</w:instrText>
        </w:r>
        <w:r>
          <w:fldChar w:fldCharType="separate"/>
        </w:r>
        <w:r>
          <w:rPr>
            <w:noProof/>
          </w:rPr>
          <w:t>6</w:t>
        </w:r>
        <w:r>
          <w:fldChar w:fldCharType="end"/>
        </w:r>
      </w:p>
    </w:sdtContent>
  </w:sdt>
  <w:p w:rsidR="008860DB" w:rsidRDefault="008860D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9A" w:rsidRDefault="00705A9A" w:rsidP="00BD4208">
      <w:r>
        <w:separator/>
      </w:r>
    </w:p>
  </w:footnote>
  <w:footnote w:type="continuationSeparator" w:id="0">
    <w:p w:rsidR="00705A9A" w:rsidRDefault="00705A9A"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15:restartNumberingAfterBreak="0">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FB5F82"/>
    <w:multiLevelType w:val="multilevel"/>
    <w:tmpl w:val="6B1EE512"/>
    <w:lvl w:ilvl="0">
      <w:start w:val="1"/>
      <w:numFmt w:val="decimal"/>
      <w:lvlText w:val="%1."/>
      <w:lvlJc w:val="left"/>
      <w:pPr>
        <w:ind w:left="360" w:hanging="360"/>
      </w:pPr>
      <w:rPr>
        <w:rFonts w:hint="default"/>
      </w:rPr>
    </w:lvl>
    <w:lvl w:ilvl="1">
      <w:start w:val="1"/>
      <w:numFmt w:val="decimal"/>
      <w:lvlText w:val="%2)"/>
      <w:lvlJc w:val="left"/>
      <w:pPr>
        <w:ind w:left="1344" w:hanging="360"/>
      </w:pPr>
      <w:rPr>
        <w:rFonts w:ascii="Times New Roman" w:eastAsia="Times New Roman" w:hAnsi="Times New Roman" w:cs="Times New Roman"/>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4" w15:restartNumberingAfterBreak="0">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15:restartNumberingAfterBreak="0">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49921D44"/>
    <w:multiLevelType w:val="multilevel"/>
    <w:tmpl w:val="57303228"/>
    <w:lvl w:ilvl="0">
      <w:start w:val="1"/>
      <w:numFmt w:val="decimal"/>
      <w:lvlText w:val="%1."/>
      <w:lvlJc w:val="left"/>
      <w:pPr>
        <w:ind w:left="786" w:hanging="360"/>
      </w:pPr>
      <w:rPr>
        <w:rFonts w:hint="default"/>
      </w:rPr>
    </w:lvl>
    <w:lvl w:ilvl="1">
      <w:start w:val="2"/>
      <w:numFmt w:val="decimal"/>
      <w:isLgl/>
      <w:lvlText w:val="%1.%2."/>
      <w:lvlJc w:val="left"/>
      <w:pPr>
        <w:ind w:left="1090" w:hanging="36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058" w:hanging="72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26"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994" w:hanging="1440"/>
      </w:pPr>
      <w:rPr>
        <w:rFonts w:hint="default"/>
      </w:rPr>
    </w:lvl>
    <w:lvl w:ilvl="8">
      <w:start w:val="1"/>
      <w:numFmt w:val="decimal"/>
      <w:isLgl/>
      <w:lvlText w:val="%1.%2.%3.%4.%5.%6.%7.%8.%9."/>
      <w:lvlJc w:val="left"/>
      <w:pPr>
        <w:ind w:left="4658" w:hanging="1800"/>
      </w:pPr>
      <w:rPr>
        <w:rFonts w:hint="default"/>
      </w:rPr>
    </w:lvl>
  </w:abstractNum>
  <w:abstractNum w:abstractNumId="27" w15:restartNumberingAfterBreak="0">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11"/>
  </w:num>
  <w:num w:numId="3">
    <w:abstractNumId w:val="33"/>
  </w:num>
  <w:num w:numId="4">
    <w:abstractNumId w:val="20"/>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5"/>
  </w:num>
  <w:num w:numId="10">
    <w:abstractNumId w:val="19"/>
  </w:num>
  <w:num w:numId="11">
    <w:abstractNumId w:val="7"/>
  </w:num>
  <w:num w:numId="12">
    <w:abstractNumId w:val="5"/>
  </w:num>
  <w:num w:numId="13">
    <w:abstractNumId w:val="29"/>
  </w:num>
  <w:num w:numId="14">
    <w:abstractNumId w:val="24"/>
  </w:num>
  <w:num w:numId="15">
    <w:abstractNumId w:val="23"/>
  </w:num>
  <w:num w:numId="16">
    <w:abstractNumId w:val="12"/>
  </w:num>
  <w:num w:numId="17">
    <w:abstractNumId w:val="34"/>
  </w:num>
  <w:num w:numId="18">
    <w:abstractNumId w:val="8"/>
  </w:num>
  <w:num w:numId="19">
    <w:abstractNumId w:val="18"/>
  </w:num>
  <w:num w:numId="20">
    <w:abstractNumId w:val="10"/>
  </w:num>
  <w:num w:numId="21">
    <w:abstractNumId w:val="15"/>
  </w:num>
  <w:num w:numId="22">
    <w:abstractNumId w:val="30"/>
  </w:num>
  <w:num w:numId="23">
    <w:abstractNumId w:val="32"/>
  </w:num>
  <w:num w:numId="24">
    <w:abstractNumId w:val="17"/>
  </w:num>
  <w:num w:numId="25">
    <w:abstractNumId w:val="27"/>
  </w:num>
  <w:num w:numId="26">
    <w:abstractNumId w:val="28"/>
  </w:num>
  <w:num w:numId="27">
    <w:abstractNumId w:val="14"/>
  </w:num>
  <w:num w:numId="28">
    <w:abstractNumId w:val="31"/>
  </w:num>
  <w:num w:numId="29">
    <w:abstractNumId w:val="21"/>
  </w:num>
  <w:num w:numId="30">
    <w:abstractNumId w:val="9"/>
  </w:num>
  <w:num w:numId="31">
    <w:abstractNumId w:val="26"/>
  </w:num>
  <w:num w:numId="3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475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405"/>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8A9"/>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07216"/>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A9A"/>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0DB"/>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30F"/>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84ECD"/>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aadm@tomsk.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2B7AF-684D-4F71-9599-D3481F6D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6</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357</cp:revision>
  <cp:lastPrinted>2020-08-19T03:43:00Z</cp:lastPrinted>
  <dcterms:created xsi:type="dcterms:W3CDTF">2020-02-18T03:31:00Z</dcterms:created>
  <dcterms:modified xsi:type="dcterms:W3CDTF">2024-10-24T05:03:00Z</dcterms:modified>
</cp:coreProperties>
</file>