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5E" w:rsidRPr="007C5D82" w:rsidRDefault="00960B5E" w:rsidP="007C5D82">
      <w:pPr>
        <w:pStyle w:val="Heading1"/>
        <w:spacing w:before="0" w:beforeAutospacing="0" w:after="0" w:afterAutospacing="0"/>
        <w:jc w:val="center"/>
        <w:rPr>
          <w:bCs w:val="0"/>
          <w:color w:val="FF0000"/>
          <w:sz w:val="36"/>
          <w:szCs w:val="36"/>
        </w:rPr>
      </w:pPr>
      <w:r w:rsidRPr="007C5D82">
        <w:rPr>
          <w:bCs w:val="0"/>
          <w:color w:val="FF0000"/>
          <w:sz w:val="36"/>
          <w:szCs w:val="36"/>
        </w:rPr>
        <w:t xml:space="preserve">Порядок и реквизиты уплаты </w:t>
      </w:r>
    </w:p>
    <w:p w:rsidR="00960B5E" w:rsidRPr="007C5D82" w:rsidRDefault="00960B5E" w:rsidP="007C5D82">
      <w:pPr>
        <w:pStyle w:val="Heading1"/>
        <w:spacing w:before="0" w:beforeAutospacing="0" w:after="0" w:afterAutospacing="0"/>
        <w:jc w:val="center"/>
        <w:rPr>
          <w:bCs w:val="0"/>
          <w:color w:val="FF0000"/>
          <w:sz w:val="36"/>
          <w:szCs w:val="36"/>
        </w:rPr>
      </w:pPr>
      <w:r w:rsidRPr="007C5D82">
        <w:rPr>
          <w:bCs w:val="0"/>
          <w:color w:val="FF0000"/>
          <w:sz w:val="36"/>
          <w:szCs w:val="36"/>
        </w:rPr>
        <w:t>административного штрафа</w:t>
      </w:r>
    </w:p>
    <w:p w:rsidR="00960B5E" w:rsidRPr="007C5D82" w:rsidRDefault="00960B5E" w:rsidP="007C5D82">
      <w:pPr>
        <w:pStyle w:val="Heading1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960B5E" w:rsidRPr="007C5D82" w:rsidRDefault="00960B5E" w:rsidP="007C5D82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7C5D82">
        <w:rPr>
          <w:rStyle w:val="Strong"/>
          <w:b w:val="0"/>
          <w:sz w:val="28"/>
          <w:szCs w:val="28"/>
        </w:rPr>
        <w:t>Гражданин имеет право знакомиться с материалами дела, давать объяснения, представлять доказательства, заявлять ходатайства и отводы, пользоваться юридической помощью защитника, участвовать в рассмотрении дела.</w:t>
      </w:r>
      <w:r w:rsidRPr="007C5D82">
        <w:rPr>
          <w:sz w:val="28"/>
          <w:szCs w:val="28"/>
        </w:rPr>
        <w:br/>
      </w:r>
    </w:p>
    <w:p w:rsidR="00960B5E" w:rsidRDefault="00960B5E" w:rsidP="007C5D82">
      <w:pPr>
        <w:pStyle w:val="BodyText"/>
        <w:suppressAutoHyphens/>
        <w:rPr>
          <w:szCs w:val="28"/>
        </w:rPr>
      </w:pPr>
      <w:r w:rsidRPr="007C5D82">
        <w:rPr>
          <w:rStyle w:val="Strong"/>
          <w:b w:val="0"/>
          <w:szCs w:val="28"/>
        </w:rPr>
        <w:t>Постановление может быть обжаловано в районный суд в течение 10 суток со дня вручения или получения копии постановления.</w:t>
      </w:r>
      <w:r w:rsidRPr="007C5D82">
        <w:rPr>
          <w:szCs w:val="28"/>
        </w:rPr>
        <w:br/>
      </w:r>
    </w:p>
    <w:p w:rsidR="00960B5E" w:rsidRPr="00F81A6D" w:rsidRDefault="00960B5E" w:rsidP="007C5D82">
      <w:pPr>
        <w:pStyle w:val="BodyText"/>
        <w:suppressAutoHyphens/>
        <w:rPr>
          <w:b/>
          <w:szCs w:val="28"/>
        </w:rPr>
      </w:pPr>
      <w:r w:rsidRPr="007C5D82">
        <w:rPr>
          <w:rStyle w:val="Strong"/>
          <w:b w:val="0"/>
          <w:szCs w:val="28"/>
        </w:rPr>
        <w:t>Копию документа, свидетельствующего об уплате административного штрафа, лицо, привлеченное к административной ответственности, направляет в орган, вынесший постановление.</w:t>
      </w:r>
      <w:r w:rsidRPr="007C5D82">
        <w:rPr>
          <w:szCs w:val="28"/>
        </w:rPr>
        <w:br/>
      </w:r>
      <w:r w:rsidRPr="007C5D82">
        <w:rPr>
          <w:szCs w:val="28"/>
        </w:rPr>
        <w:br/>
      </w:r>
      <w:r w:rsidRPr="007C5D82">
        <w:rPr>
          <w:rStyle w:val="Strong"/>
          <w:b w:val="0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  <w:r w:rsidRPr="007C5D82">
        <w:rPr>
          <w:szCs w:val="28"/>
        </w:rPr>
        <w:br/>
      </w:r>
      <w:r w:rsidRPr="007C5D82">
        <w:rPr>
          <w:szCs w:val="28"/>
        </w:rPr>
        <w:br/>
      </w:r>
      <w:r w:rsidRPr="00F81A6D">
        <w:rPr>
          <w:rStyle w:val="Strong"/>
          <w:szCs w:val="28"/>
        </w:rPr>
        <w:t xml:space="preserve">Реквизиты для уплаты административного штрафа: </w:t>
      </w:r>
      <w:r w:rsidRPr="00F81A6D">
        <w:rPr>
          <w:b/>
          <w:szCs w:val="28"/>
        </w:rPr>
        <w:t xml:space="preserve">Сумму штрафа оплатить в любой банк: ИНН 7015000944, КПП 701501001, УФК по Томской области  (Администрация Чаинского района Томской области) счет 40101810900000010007  в отделение Томск г. Томск БИК 046902001 Код администратора доходов  - 804,  код доходов бюджета Томской области  –1 16 90020 02 0000 140     </w:t>
      </w:r>
    </w:p>
    <w:p w:rsidR="00960B5E" w:rsidRPr="00F81A6D" w:rsidRDefault="00960B5E" w:rsidP="007C5D82">
      <w:pPr>
        <w:pStyle w:val="BodyText"/>
        <w:suppressAutoHyphens/>
        <w:ind w:firstLine="540"/>
        <w:rPr>
          <w:b/>
          <w:szCs w:val="28"/>
        </w:rPr>
      </w:pPr>
      <w:r w:rsidRPr="00F81A6D">
        <w:rPr>
          <w:b/>
          <w:szCs w:val="28"/>
        </w:rPr>
        <w:t>ОКТМО 69 656 455 (для Усть-Бакчарского сельского поселения)</w:t>
      </w:r>
    </w:p>
    <w:p w:rsidR="00960B5E" w:rsidRPr="00F81A6D" w:rsidRDefault="00960B5E" w:rsidP="007C5D82">
      <w:pPr>
        <w:pStyle w:val="BodyText"/>
        <w:suppressAutoHyphens/>
        <w:ind w:firstLine="540"/>
        <w:rPr>
          <w:b/>
          <w:szCs w:val="28"/>
        </w:rPr>
      </w:pPr>
      <w:r w:rsidRPr="00F81A6D">
        <w:rPr>
          <w:b/>
          <w:szCs w:val="28"/>
        </w:rPr>
        <w:t>ОКТМО 69 656 430 (для Коломинского сельского поселения)</w:t>
      </w:r>
    </w:p>
    <w:p w:rsidR="00960B5E" w:rsidRPr="00F81A6D" w:rsidRDefault="00960B5E" w:rsidP="007C5D82">
      <w:pPr>
        <w:pStyle w:val="BodyText"/>
        <w:suppressAutoHyphens/>
        <w:ind w:firstLine="540"/>
        <w:rPr>
          <w:b/>
          <w:szCs w:val="28"/>
        </w:rPr>
      </w:pPr>
      <w:r w:rsidRPr="00F81A6D">
        <w:rPr>
          <w:b/>
          <w:szCs w:val="28"/>
        </w:rPr>
        <w:t>ОКТМО 69 656 450 (для Подгорнского сельского поселения)</w:t>
      </w:r>
    </w:p>
    <w:p w:rsidR="00960B5E" w:rsidRPr="00F81A6D" w:rsidRDefault="00960B5E" w:rsidP="007C5D82">
      <w:pPr>
        <w:pStyle w:val="BodyText"/>
        <w:suppressAutoHyphens/>
        <w:ind w:firstLine="540"/>
        <w:rPr>
          <w:b/>
          <w:szCs w:val="28"/>
        </w:rPr>
      </w:pPr>
      <w:r w:rsidRPr="00F81A6D">
        <w:rPr>
          <w:b/>
          <w:szCs w:val="28"/>
        </w:rPr>
        <w:t>ОКТМО 69 656 460 (для Чаинского сельского поселения)</w:t>
      </w:r>
    </w:p>
    <w:p w:rsidR="00960B5E" w:rsidRPr="00F81A6D" w:rsidRDefault="00960B5E" w:rsidP="007C5D82">
      <w:pPr>
        <w:pStyle w:val="BodyText"/>
        <w:suppressAutoHyphens/>
        <w:ind w:firstLine="540"/>
        <w:rPr>
          <w:b/>
          <w:szCs w:val="28"/>
        </w:rPr>
      </w:pPr>
    </w:p>
    <w:p w:rsidR="00960B5E" w:rsidRPr="00F81A6D" w:rsidRDefault="00960B5E" w:rsidP="007C5D82">
      <w:pPr>
        <w:pStyle w:val="NormalWeb"/>
        <w:spacing w:before="0" w:beforeAutospacing="0" w:after="240" w:afterAutospacing="0"/>
        <w:jc w:val="both"/>
        <w:rPr>
          <w:rStyle w:val="Strong"/>
          <w:sz w:val="28"/>
          <w:szCs w:val="28"/>
        </w:rPr>
      </w:pPr>
      <w:r w:rsidRPr="00F81A6D">
        <w:rPr>
          <w:rStyle w:val="Strong"/>
          <w:sz w:val="28"/>
          <w:szCs w:val="28"/>
        </w:rPr>
        <w:t>в любом банке с. Подгорного</w:t>
      </w:r>
    </w:p>
    <w:p w:rsidR="00960B5E" w:rsidRPr="007C5D82" w:rsidRDefault="00960B5E" w:rsidP="007C5D82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7C5D82">
        <w:rPr>
          <w:rStyle w:val="Strong"/>
          <w:b w:val="0"/>
          <w:sz w:val="28"/>
          <w:szCs w:val="28"/>
        </w:rPr>
        <w:t>В соответствии с ч. 1 ст. 20.25 КоАП РФ не уплата административного штрафа в шестидесятидневный срок, с момента вступления постановления об административном правонарушении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60B5E" w:rsidRPr="000E37BC" w:rsidRDefault="00960B5E" w:rsidP="00027CA5">
      <w:pPr>
        <w:pStyle w:val="BodyText"/>
        <w:suppressAutoHyphens/>
        <w:rPr>
          <w:sz w:val="24"/>
        </w:rPr>
      </w:pPr>
      <w:r w:rsidRPr="000E37BC">
        <w:rPr>
          <w:b/>
          <w:sz w:val="24"/>
        </w:rPr>
        <w:t xml:space="preserve">При неуплате штрафа в установленный срок постановление </w:t>
      </w:r>
      <w:r>
        <w:rPr>
          <w:b/>
          <w:sz w:val="24"/>
        </w:rPr>
        <w:t xml:space="preserve">о назначении административного </w:t>
      </w:r>
      <w:r w:rsidRPr="000E37BC">
        <w:rPr>
          <w:b/>
          <w:sz w:val="24"/>
        </w:rPr>
        <w:t>направляется в службу судебных приставов для принудительного взыскания штрафа.</w:t>
      </w:r>
    </w:p>
    <w:sectPr w:rsidR="00960B5E" w:rsidRPr="000E37BC" w:rsidSect="0096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522"/>
    <w:rsid w:val="00001784"/>
    <w:rsid w:val="00026123"/>
    <w:rsid w:val="00027CA5"/>
    <w:rsid w:val="00042378"/>
    <w:rsid w:val="00052708"/>
    <w:rsid w:val="00076ADD"/>
    <w:rsid w:val="000B2E49"/>
    <w:rsid w:val="000C4888"/>
    <w:rsid w:val="000D13C7"/>
    <w:rsid w:val="000E37BC"/>
    <w:rsid w:val="000E525D"/>
    <w:rsid w:val="000E7B42"/>
    <w:rsid w:val="00103F05"/>
    <w:rsid w:val="00116C07"/>
    <w:rsid w:val="00140E31"/>
    <w:rsid w:val="001418C5"/>
    <w:rsid w:val="001473C3"/>
    <w:rsid w:val="00163367"/>
    <w:rsid w:val="00172680"/>
    <w:rsid w:val="00196764"/>
    <w:rsid w:val="001A101D"/>
    <w:rsid w:val="001C4BDC"/>
    <w:rsid w:val="001C5BFF"/>
    <w:rsid w:val="00203E8F"/>
    <w:rsid w:val="002371E5"/>
    <w:rsid w:val="00242DA1"/>
    <w:rsid w:val="00263B4E"/>
    <w:rsid w:val="00263DAC"/>
    <w:rsid w:val="002848E0"/>
    <w:rsid w:val="00297B3F"/>
    <w:rsid w:val="002D083E"/>
    <w:rsid w:val="002D158C"/>
    <w:rsid w:val="00310257"/>
    <w:rsid w:val="0033607E"/>
    <w:rsid w:val="00354C55"/>
    <w:rsid w:val="00355C16"/>
    <w:rsid w:val="00363D2C"/>
    <w:rsid w:val="00371599"/>
    <w:rsid w:val="003B4108"/>
    <w:rsid w:val="004022F4"/>
    <w:rsid w:val="00404D5D"/>
    <w:rsid w:val="00466D1B"/>
    <w:rsid w:val="00472B85"/>
    <w:rsid w:val="004950B1"/>
    <w:rsid w:val="004950D2"/>
    <w:rsid w:val="004951C6"/>
    <w:rsid w:val="004B1987"/>
    <w:rsid w:val="004B3808"/>
    <w:rsid w:val="004E3AC2"/>
    <w:rsid w:val="004F00E6"/>
    <w:rsid w:val="00503061"/>
    <w:rsid w:val="00533718"/>
    <w:rsid w:val="00557DB0"/>
    <w:rsid w:val="00585522"/>
    <w:rsid w:val="00603F42"/>
    <w:rsid w:val="0061545E"/>
    <w:rsid w:val="00630ACC"/>
    <w:rsid w:val="006330F9"/>
    <w:rsid w:val="00675822"/>
    <w:rsid w:val="00681096"/>
    <w:rsid w:val="00685ECE"/>
    <w:rsid w:val="006A0244"/>
    <w:rsid w:val="006A18E2"/>
    <w:rsid w:val="006A3F36"/>
    <w:rsid w:val="006A3F8E"/>
    <w:rsid w:val="006A65FB"/>
    <w:rsid w:val="006B0462"/>
    <w:rsid w:val="006B50D3"/>
    <w:rsid w:val="006E37AA"/>
    <w:rsid w:val="006F5CC6"/>
    <w:rsid w:val="00700B60"/>
    <w:rsid w:val="007123E4"/>
    <w:rsid w:val="00717D8C"/>
    <w:rsid w:val="0072748B"/>
    <w:rsid w:val="0077454E"/>
    <w:rsid w:val="00776339"/>
    <w:rsid w:val="007A0B30"/>
    <w:rsid w:val="007B406F"/>
    <w:rsid w:val="007B7C95"/>
    <w:rsid w:val="007C5D82"/>
    <w:rsid w:val="00814B99"/>
    <w:rsid w:val="00823C05"/>
    <w:rsid w:val="0087021A"/>
    <w:rsid w:val="008820C9"/>
    <w:rsid w:val="00893B8B"/>
    <w:rsid w:val="008B6C05"/>
    <w:rsid w:val="009015A6"/>
    <w:rsid w:val="00913BF3"/>
    <w:rsid w:val="00915250"/>
    <w:rsid w:val="00925435"/>
    <w:rsid w:val="0094366E"/>
    <w:rsid w:val="00956E4B"/>
    <w:rsid w:val="00960B5E"/>
    <w:rsid w:val="009715C3"/>
    <w:rsid w:val="00981F12"/>
    <w:rsid w:val="00987D7F"/>
    <w:rsid w:val="009917C0"/>
    <w:rsid w:val="009A6EAD"/>
    <w:rsid w:val="009B12DF"/>
    <w:rsid w:val="009C1CEA"/>
    <w:rsid w:val="009D2E38"/>
    <w:rsid w:val="009F26A7"/>
    <w:rsid w:val="00A1305E"/>
    <w:rsid w:val="00A216CA"/>
    <w:rsid w:val="00A411E2"/>
    <w:rsid w:val="00A46C37"/>
    <w:rsid w:val="00A67A26"/>
    <w:rsid w:val="00A735C1"/>
    <w:rsid w:val="00A90924"/>
    <w:rsid w:val="00AB12F0"/>
    <w:rsid w:val="00AE0FDE"/>
    <w:rsid w:val="00B02977"/>
    <w:rsid w:val="00B24A68"/>
    <w:rsid w:val="00B24C72"/>
    <w:rsid w:val="00B3599C"/>
    <w:rsid w:val="00B53D03"/>
    <w:rsid w:val="00B75D2E"/>
    <w:rsid w:val="00B82029"/>
    <w:rsid w:val="00B939ED"/>
    <w:rsid w:val="00BF4379"/>
    <w:rsid w:val="00C0306D"/>
    <w:rsid w:val="00C517E5"/>
    <w:rsid w:val="00CB09E5"/>
    <w:rsid w:val="00CB1600"/>
    <w:rsid w:val="00CC0803"/>
    <w:rsid w:val="00CC3298"/>
    <w:rsid w:val="00CD579E"/>
    <w:rsid w:val="00CE4CBA"/>
    <w:rsid w:val="00D05B8A"/>
    <w:rsid w:val="00D15662"/>
    <w:rsid w:val="00D16DCE"/>
    <w:rsid w:val="00D70ABA"/>
    <w:rsid w:val="00DA2339"/>
    <w:rsid w:val="00DD2529"/>
    <w:rsid w:val="00DE2233"/>
    <w:rsid w:val="00DE4D95"/>
    <w:rsid w:val="00E01341"/>
    <w:rsid w:val="00E23EDE"/>
    <w:rsid w:val="00E524C2"/>
    <w:rsid w:val="00E54FAD"/>
    <w:rsid w:val="00E87C8E"/>
    <w:rsid w:val="00EA6163"/>
    <w:rsid w:val="00EB08F1"/>
    <w:rsid w:val="00EB45EE"/>
    <w:rsid w:val="00F04E1A"/>
    <w:rsid w:val="00F25C42"/>
    <w:rsid w:val="00F5657F"/>
    <w:rsid w:val="00F81A6D"/>
    <w:rsid w:val="00FA494E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855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58552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552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58552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C5D82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3E8"/>
    <w:rPr>
      <w:sz w:val="24"/>
      <w:szCs w:val="24"/>
    </w:rPr>
  </w:style>
  <w:style w:type="paragraph" w:customStyle="1" w:styleId="1">
    <w:name w:val="Знак Знак Знак1"/>
    <w:basedOn w:val="Normal"/>
    <w:rsid w:val="007C5D8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2017-01-26T03:36:00Z</dcterms:created>
  <dcterms:modified xsi:type="dcterms:W3CDTF">2017-02-10T11:35:00Z</dcterms:modified>
</cp:coreProperties>
</file>