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3E" w:rsidRPr="00CA3BE3" w:rsidRDefault="00C0643E" w:rsidP="00C0643E">
      <w:pPr>
        <w:spacing w:line="330" w:lineRule="atLeast"/>
        <w:jc w:val="center"/>
        <w:rPr>
          <w:b/>
        </w:rPr>
      </w:pPr>
      <w:r>
        <w:rPr>
          <w:b/>
        </w:rPr>
        <w:t>Информация о результатах проверок, проведенных внутренним муниципальным финансовым контролем в 2024 году</w:t>
      </w:r>
    </w:p>
    <w:p w:rsidR="00C0643E" w:rsidRDefault="00C0643E" w:rsidP="00C0643E">
      <w:pPr>
        <w:ind w:firstLine="709"/>
        <w:jc w:val="both"/>
      </w:pPr>
    </w:p>
    <w:p w:rsidR="00C0643E" w:rsidRDefault="00C0643E" w:rsidP="00C0643E">
      <w:pPr>
        <w:ind w:firstLine="709"/>
        <w:jc w:val="both"/>
      </w:pPr>
      <w:r>
        <w:t>В соответствии с Планом контрольных мероприятий по внутреннему муниципальному финансовому контролю в муниципальном образовании «Чаински</w:t>
      </w:r>
      <w:r w:rsidR="00BE49D4">
        <w:t>й район Томской области» на 2024</w:t>
      </w:r>
      <w:r>
        <w:t xml:space="preserve"> год, утвержденным распоряжением Администраци</w:t>
      </w:r>
      <w:r w:rsidR="00BE49D4">
        <w:t>и Чаинского района от 27.12.2023 № 315</w:t>
      </w:r>
      <w:r>
        <w:t>-р органом внутреннего муниципальног</w:t>
      </w:r>
      <w:r w:rsidR="00BE49D4">
        <w:t>о</w:t>
      </w:r>
      <w:r w:rsidR="00172E3F">
        <w:t xml:space="preserve"> финансового контроля проведено 11</w:t>
      </w:r>
      <w:r w:rsidR="00234577">
        <w:t xml:space="preserve"> </w:t>
      </w:r>
      <w:r w:rsidR="00172E3F">
        <w:t>контрольных мероприятий</w:t>
      </w:r>
      <w:r>
        <w:t>:</w:t>
      </w:r>
    </w:p>
    <w:p w:rsidR="00C0643E" w:rsidRDefault="00C0643E" w:rsidP="00C0643E">
      <w:pPr>
        <w:ind w:firstLine="851"/>
        <w:jc w:val="both"/>
      </w:pPr>
    </w:p>
    <w:tbl>
      <w:tblPr>
        <w:tblStyle w:val="af0"/>
        <w:tblW w:w="0" w:type="auto"/>
        <w:tblLook w:val="04A0"/>
      </w:tblPr>
      <w:tblGrid>
        <w:gridCol w:w="2449"/>
        <w:gridCol w:w="2996"/>
        <w:gridCol w:w="4936"/>
      </w:tblGrid>
      <w:tr w:rsidR="00AD71D2" w:rsidTr="005F49FF">
        <w:tc>
          <w:tcPr>
            <w:tcW w:w="2449" w:type="dxa"/>
          </w:tcPr>
          <w:p w:rsidR="00C0643E" w:rsidRPr="00004114" w:rsidRDefault="00C0643E" w:rsidP="00626708">
            <w:pPr>
              <w:jc w:val="center"/>
              <w:rPr>
                <w:b/>
                <w:sz w:val="20"/>
                <w:szCs w:val="20"/>
              </w:rPr>
            </w:pPr>
            <w:r w:rsidRPr="00004114">
              <w:rPr>
                <w:b/>
                <w:sz w:val="20"/>
                <w:szCs w:val="20"/>
              </w:rPr>
              <w:t>Наименование объекта контроля</w:t>
            </w:r>
          </w:p>
        </w:tc>
        <w:tc>
          <w:tcPr>
            <w:tcW w:w="2996" w:type="dxa"/>
          </w:tcPr>
          <w:p w:rsidR="00C0643E" w:rsidRPr="00004114" w:rsidRDefault="00C0643E" w:rsidP="00626708">
            <w:pPr>
              <w:jc w:val="center"/>
              <w:rPr>
                <w:b/>
                <w:sz w:val="20"/>
                <w:szCs w:val="20"/>
              </w:rPr>
            </w:pPr>
            <w:r w:rsidRPr="00004114">
              <w:rPr>
                <w:b/>
                <w:sz w:val="20"/>
                <w:szCs w:val="20"/>
              </w:rPr>
              <w:t>Тема контрольного мероприятия</w:t>
            </w:r>
            <w:r>
              <w:rPr>
                <w:b/>
                <w:sz w:val="20"/>
                <w:szCs w:val="20"/>
              </w:rPr>
              <w:t>/основание</w:t>
            </w:r>
          </w:p>
        </w:tc>
        <w:tc>
          <w:tcPr>
            <w:tcW w:w="4936" w:type="dxa"/>
          </w:tcPr>
          <w:p w:rsidR="00C0643E" w:rsidRPr="00004114" w:rsidRDefault="00C0643E" w:rsidP="00626708">
            <w:pPr>
              <w:jc w:val="center"/>
              <w:rPr>
                <w:b/>
                <w:sz w:val="20"/>
                <w:szCs w:val="20"/>
              </w:rPr>
            </w:pPr>
            <w:r w:rsidRPr="00004114">
              <w:rPr>
                <w:b/>
                <w:sz w:val="20"/>
                <w:szCs w:val="20"/>
              </w:rPr>
              <w:t>Информация о результатах контрольного мероприятия</w:t>
            </w:r>
          </w:p>
        </w:tc>
      </w:tr>
      <w:tr w:rsidR="00AD71D2" w:rsidRPr="008B31E0" w:rsidTr="005F49FF">
        <w:tc>
          <w:tcPr>
            <w:tcW w:w="2449" w:type="dxa"/>
          </w:tcPr>
          <w:p w:rsidR="005F49FF" w:rsidRPr="00586A2A" w:rsidRDefault="005F49FF" w:rsidP="00626708">
            <w:pPr>
              <w:jc w:val="both"/>
              <w:rPr>
                <w:sz w:val="22"/>
                <w:szCs w:val="22"/>
              </w:rPr>
            </w:pPr>
            <w:r w:rsidRPr="00586A2A">
              <w:rPr>
                <w:sz w:val="22"/>
                <w:szCs w:val="22"/>
              </w:rPr>
              <w:t>Муниципальное бюджетное общеобразовательное учреждение «</w:t>
            </w:r>
            <w:proofErr w:type="spellStart"/>
            <w:r w:rsidRPr="00586A2A">
              <w:rPr>
                <w:sz w:val="22"/>
                <w:szCs w:val="22"/>
              </w:rPr>
              <w:t>Усть-Бакчарская</w:t>
            </w:r>
            <w:proofErr w:type="spellEnd"/>
            <w:r w:rsidRPr="00586A2A">
              <w:rPr>
                <w:sz w:val="22"/>
                <w:szCs w:val="22"/>
              </w:rPr>
              <w:t xml:space="preserve"> средняя общеобразовательная школа» (далее – МБОУ «</w:t>
            </w:r>
            <w:proofErr w:type="spellStart"/>
            <w:r w:rsidRPr="00586A2A">
              <w:rPr>
                <w:sz w:val="22"/>
                <w:szCs w:val="22"/>
              </w:rPr>
              <w:t>Усть-Бакчарская</w:t>
            </w:r>
            <w:proofErr w:type="spellEnd"/>
            <w:r w:rsidRPr="00586A2A">
              <w:rPr>
                <w:sz w:val="22"/>
                <w:szCs w:val="22"/>
              </w:rPr>
              <w:t xml:space="preserve"> СОШ»</w:t>
            </w:r>
            <w:r w:rsidR="003C7DAF">
              <w:rPr>
                <w:sz w:val="22"/>
                <w:szCs w:val="22"/>
              </w:rPr>
              <w:t>)</w:t>
            </w:r>
          </w:p>
        </w:tc>
        <w:tc>
          <w:tcPr>
            <w:tcW w:w="2996" w:type="dxa"/>
          </w:tcPr>
          <w:p w:rsidR="005F49FF" w:rsidRPr="00586A2A" w:rsidRDefault="005F49FF" w:rsidP="00626708">
            <w:pPr>
              <w:jc w:val="both"/>
              <w:rPr>
                <w:sz w:val="22"/>
                <w:szCs w:val="22"/>
              </w:rPr>
            </w:pPr>
            <w:r w:rsidRPr="00586A2A">
              <w:rPr>
                <w:sz w:val="22"/>
                <w:szCs w:val="22"/>
              </w:rPr>
              <w:t xml:space="preserve">«Проверка предоставления и использования субсидий, предоставленных из бюджета муниципального образования «Чаинский район Томской области» на финансовое обеспечение выполнения муниципального задания и иные цели, и их отражение в бухгалтерском учете и бухгалтерской (финансовой) отчетности»/распоряжение Администрации Чаинского района «О назначении контрольного мероприятия» </w:t>
            </w:r>
            <w:r w:rsidRPr="00586A2A">
              <w:rPr>
                <w:rFonts w:eastAsia="Calibri"/>
                <w:sz w:val="22"/>
                <w:szCs w:val="22"/>
              </w:rPr>
              <w:t>от 29.11.2023 № 286-р</w:t>
            </w:r>
          </w:p>
        </w:tc>
        <w:tc>
          <w:tcPr>
            <w:tcW w:w="4936" w:type="dxa"/>
          </w:tcPr>
          <w:p w:rsidR="005F49FF" w:rsidRPr="00316B45" w:rsidRDefault="005F49FF" w:rsidP="005F49FF">
            <w:pPr>
              <w:ind w:firstLine="567"/>
              <w:jc w:val="both"/>
              <w:rPr>
                <w:sz w:val="22"/>
                <w:szCs w:val="22"/>
              </w:rPr>
            </w:pPr>
            <w:r w:rsidRPr="00316B45">
              <w:rPr>
                <w:sz w:val="22"/>
                <w:szCs w:val="22"/>
              </w:rPr>
              <w:t>По результатам контрольного мероприятия составлен Акт камеральной проверки от 25</w:t>
            </w:r>
            <w:r w:rsidR="00396865" w:rsidRPr="00316B45">
              <w:rPr>
                <w:sz w:val="22"/>
                <w:szCs w:val="22"/>
              </w:rPr>
              <w:t>.01</w:t>
            </w:r>
            <w:r w:rsidRPr="00316B45">
              <w:rPr>
                <w:sz w:val="22"/>
                <w:szCs w:val="22"/>
              </w:rPr>
              <w:t>.2024.</w:t>
            </w:r>
          </w:p>
          <w:p w:rsidR="005F49FF" w:rsidRPr="00316B45" w:rsidRDefault="005F49FF" w:rsidP="005F49FF">
            <w:pPr>
              <w:ind w:firstLine="567"/>
              <w:jc w:val="both"/>
              <w:rPr>
                <w:sz w:val="22"/>
                <w:szCs w:val="22"/>
              </w:rPr>
            </w:pPr>
            <w:proofErr w:type="gramStart"/>
            <w:r w:rsidRPr="00316B45">
              <w:rPr>
                <w:sz w:val="22"/>
                <w:szCs w:val="22"/>
              </w:rPr>
              <w:t xml:space="preserve">В ходе контрольного мероприятия установлено, что субсидия из бюджета муниципального образования «Чаинский район Томской области» на выполнение муниципального задания, предоставлена МБОУ </w:t>
            </w:r>
            <w:r w:rsidR="00396865" w:rsidRPr="00316B45">
              <w:rPr>
                <w:sz w:val="22"/>
                <w:szCs w:val="22"/>
              </w:rPr>
              <w:t>«</w:t>
            </w:r>
            <w:proofErr w:type="spellStart"/>
            <w:r w:rsidR="00396865" w:rsidRPr="00316B45">
              <w:rPr>
                <w:sz w:val="22"/>
                <w:szCs w:val="22"/>
              </w:rPr>
              <w:t>Усть-Бакчарская</w:t>
            </w:r>
            <w:proofErr w:type="spellEnd"/>
            <w:r w:rsidR="00396865" w:rsidRPr="00316B45">
              <w:rPr>
                <w:sz w:val="22"/>
                <w:szCs w:val="22"/>
              </w:rPr>
              <w:t xml:space="preserve"> СОШ</w:t>
            </w:r>
            <w:r w:rsidRPr="00316B45">
              <w:rPr>
                <w:sz w:val="22"/>
                <w:szCs w:val="22"/>
              </w:rPr>
              <w:t>» в соответствии с условиями Соглашения (в полном объеме и в установленные сроки); Субсидии на иные цели предоставлены МБОУ «</w:t>
            </w:r>
            <w:proofErr w:type="spellStart"/>
            <w:r w:rsidR="00396865" w:rsidRPr="00316B45">
              <w:rPr>
                <w:sz w:val="22"/>
                <w:szCs w:val="22"/>
              </w:rPr>
              <w:t>Усть-Бакчарская</w:t>
            </w:r>
            <w:proofErr w:type="spellEnd"/>
            <w:r w:rsidR="00396865" w:rsidRPr="00316B45">
              <w:rPr>
                <w:sz w:val="22"/>
                <w:szCs w:val="22"/>
              </w:rPr>
              <w:t xml:space="preserve"> СОШ</w:t>
            </w:r>
            <w:r w:rsidRPr="00316B45">
              <w:rPr>
                <w:sz w:val="22"/>
                <w:szCs w:val="22"/>
              </w:rPr>
              <w:t>» в соответствии с условиями Соглашений (в полном объеме и в установленные сроки).</w:t>
            </w:r>
            <w:proofErr w:type="gramEnd"/>
            <w:r w:rsidRPr="00316B45">
              <w:rPr>
                <w:sz w:val="22"/>
                <w:szCs w:val="22"/>
              </w:rPr>
              <w:t xml:space="preserve"> Перечень целевых мероприятий, финансируемых за счет таких субсидий, а также порядок расчета и обоснования определен учредителем. </w:t>
            </w:r>
          </w:p>
          <w:p w:rsidR="005F49FF" w:rsidRPr="00316B45" w:rsidRDefault="005F49FF" w:rsidP="005F49FF">
            <w:pPr>
              <w:tabs>
                <w:tab w:val="left" w:pos="567"/>
              </w:tabs>
              <w:ind w:firstLine="567"/>
              <w:jc w:val="both"/>
              <w:rPr>
                <w:sz w:val="22"/>
                <w:szCs w:val="22"/>
              </w:rPr>
            </w:pPr>
            <w:r w:rsidRPr="00316B45">
              <w:rPr>
                <w:sz w:val="22"/>
                <w:szCs w:val="22"/>
              </w:rPr>
              <w:t>Средства субсидии на выполнение муниципального задания, предоставленные в 202</w:t>
            </w:r>
            <w:r w:rsidR="00BB6283" w:rsidRPr="00316B45">
              <w:rPr>
                <w:sz w:val="22"/>
                <w:szCs w:val="22"/>
              </w:rPr>
              <w:t>2</w:t>
            </w:r>
            <w:r w:rsidRPr="00316B45">
              <w:rPr>
                <w:sz w:val="22"/>
                <w:szCs w:val="22"/>
              </w:rPr>
              <w:t xml:space="preserve"> году, освоены в полном объеме по целевому назначению;</w:t>
            </w:r>
            <w:r w:rsidR="00BB6283" w:rsidRPr="00316B45">
              <w:rPr>
                <w:sz w:val="22"/>
                <w:szCs w:val="22"/>
              </w:rPr>
              <w:t xml:space="preserve"> средства субсидии на иные цели исполнены на 99,4 % по целевому назначению (неисполненные плановые назначения возвращены в полном объеме).</w:t>
            </w:r>
          </w:p>
          <w:p w:rsidR="005F49FF" w:rsidRPr="00316B45" w:rsidRDefault="00BB6283" w:rsidP="005F49FF">
            <w:pPr>
              <w:ind w:firstLine="567"/>
              <w:jc w:val="both"/>
              <w:rPr>
                <w:sz w:val="22"/>
                <w:szCs w:val="22"/>
              </w:rPr>
            </w:pPr>
            <w:r w:rsidRPr="00316B45">
              <w:rPr>
                <w:sz w:val="22"/>
                <w:szCs w:val="22"/>
              </w:rPr>
              <w:t>Фактов расходования средств субсидии на выполнение муниципального задания и иные цели на осуществление деятельности, не предусмотренной Уставом МБОУ «</w:t>
            </w:r>
            <w:proofErr w:type="spellStart"/>
            <w:r w:rsidRPr="00316B45">
              <w:rPr>
                <w:sz w:val="22"/>
                <w:szCs w:val="22"/>
              </w:rPr>
              <w:t>Усть-Бакчарская</w:t>
            </w:r>
            <w:proofErr w:type="spellEnd"/>
            <w:r w:rsidRPr="00316B45">
              <w:rPr>
                <w:sz w:val="22"/>
                <w:szCs w:val="22"/>
              </w:rPr>
              <w:t xml:space="preserve"> СОШ» не установлено.</w:t>
            </w:r>
          </w:p>
          <w:p w:rsidR="005F49FF" w:rsidRPr="00316B45" w:rsidRDefault="005F49FF" w:rsidP="005F49FF">
            <w:pPr>
              <w:ind w:firstLine="567"/>
              <w:jc w:val="both"/>
              <w:rPr>
                <w:sz w:val="22"/>
                <w:szCs w:val="22"/>
              </w:rPr>
            </w:pPr>
            <w:r w:rsidRPr="00316B45">
              <w:rPr>
                <w:rFonts w:eastAsiaTheme="minorHAnsi"/>
                <w:sz w:val="22"/>
                <w:szCs w:val="22"/>
              </w:rPr>
              <w:t>Представление/предписание объекту контроля не выдавалось.</w:t>
            </w:r>
          </w:p>
        </w:tc>
      </w:tr>
      <w:tr w:rsidR="00AD71D2" w:rsidRPr="008B31E0" w:rsidTr="005F49FF">
        <w:tc>
          <w:tcPr>
            <w:tcW w:w="2449" w:type="dxa"/>
          </w:tcPr>
          <w:p w:rsidR="00BB6283" w:rsidRPr="00586A2A" w:rsidRDefault="00BB6283" w:rsidP="00626708">
            <w:pPr>
              <w:jc w:val="both"/>
              <w:rPr>
                <w:sz w:val="22"/>
                <w:szCs w:val="22"/>
              </w:rPr>
            </w:pPr>
            <w:r w:rsidRPr="00586A2A">
              <w:rPr>
                <w:sz w:val="22"/>
                <w:szCs w:val="22"/>
              </w:rPr>
              <w:t>Муниципальное бюджетное образовательное учреждение дополнительного образования «</w:t>
            </w:r>
            <w:proofErr w:type="spellStart"/>
            <w:r w:rsidRPr="00586A2A">
              <w:rPr>
                <w:sz w:val="22"/>
                <w:szCs w:val="22"/>
              </w:rPr>
              <w:t>Ча</w:t>
            </w:r>
            <w:r w:rsidR="00060F18">
              <w:rPr>
                <w:sz w:val="22"/>
                <w:szCs w:val="22"/>
              </w:rPr>
              <w:t>инская</w:t>
            </w:r>
            <w:proofErr w:type="spellEnd"/>
            <w:r w:rsidR="00060F18">
              <w:rPr>
                <w:sz w:val="22"/>
                <w:szCs w:val="22"/>
              </w:rPr>
              <w:t xml:space="preserve"> спортивная школа» (далее</w:t>
            </w:r>
            <w:r w:rsidRPr="00586A2A">
              <w:rPr>
                <w:sz w:val="22"/>
                <w:szCs w:val="22"/>
              </w:rPr>
              <w:t xml:space="preserve"> – МБОУ ДО «</w:t>
            </w:r>
            <w:proofErr w:type="spellStart"/>
            <w:r w:rsidRPr="00586A2A">
              <w:rPr>
                <w:sz w:val="22"/>
                <w:szCs w:val="22"/>
              </w:rPr>
              <w:t>Чаинская</w:t>
            </w:r>
            <w:proofErr w:type="spellEnd"/>
            <w:r w:rsidRPr="00586A2A">
              <w:rPr>
                <w:sz w:val="22"/>
                <w:szCs w:val="22"/>
              </w:rPr>
              <w:t xml:space="preserve"> СШ»)</w:t>
            </w:r>
          </w:p>
        </w:tc>
        <w:tc>
          <w:tcPr>
            <w:tcW w:w="2996" w:type="dxa"/>
          </w:tcPr>
          <w:p w:rsidR="00BB6283" w:rsidRPr="00586A2A" w:rsidRDefault="00BB6283" w:rsidP="00626708">
            <w:pPr>
              <w:jc w:val="both"/>
              <w:rPr>
                <w:sz w:val="22"/>
                <w:szCs w:val="22"/>
              </w:rPr>
            </w:pPr>
            <w:r w:rsidRPr="00586A2A">
              <w:rPr>
                <w:sz w:val="22"/>
                <w:szCs w:val="22"/>
              </w:rPr>
              <w:t xml:space="preserve">«Проверка предоставления и использования субсидий, предоставленных из бюджета муниципального образования «Чаинский район Томской области» на финансовое обеспечение выполнения муниципального задания и иные цели, и их отражение в бухгалтерском учете и бухгалтерской (финансовой) отчетности»/распоряжение Администрации Чаинского </w:t>
            </w:r>
            <w:r w:rsidRPr="00586A2A">
              <w:rPr>
                <w:sz w:val="22"/>
                <w:szCs w:val="22"/>
              </w:rPr>
              <w:lastRenderedPageBreak/>
              <w:t xml:space="preserve">района «О назначении контрольного мероприятия» </w:t>
            </w:r>
            <w:r w:rsidRPr="00586A2A">
              <w:rPr>
                <w:rFonts w:eastAsia="Calibri"/>
                <w:sz w:val="22"/>
                <w:szCs w:val="22"/>
              </w:rPr>
              <w:t>от 11.01.2024 № 1а-р</w:t>
            </w:r>
          </w:p>
        </w:tc>
        <w:tc>
          <w:tcPr>
            <w:tcW w:w="4936" w:type="dxa"/>
          </w:tcPr>
          <w:p w:rsidR="00BB6283" w:rsidRPr="00316B45" w:rsidRDefault="00BB6283" w:rsidP="00BB6283">
            <w:pPr>
              <w:ind w:firstLine="567"/>
              <w:jc w:val="both"/>
              <w:rPr>
                <w:sz w:val="22"/>
                <w:szCs w:val="22"/>
              </w:rPr>
            </w:pPr>
            <w:r w:rsidRPr="00316B45">
              <w:rPr>
                <w:sz w:val="22"/>
                <w:szCs w:val="22"/>
              </w:rPr>
              <w:lastRenderedPageBreak/>
              <w:t>По результатам контрольного мероприятия составлен Акт камеральной проверки от 19.02.2024.</w:t>
            </w:r>
          </w:p>
          <w:p w:rsidR="00BB6283" w:rsidRPr="00316B45" w:rsidRDefault="00BB6283" w:rsidP="00BB6283">
            <w:pPr>
              <w:ind w:firstLine="567"/>
              <w:jc w:val="both"/>
              <w:rPr>
                <w:sz w:val="22"/>
                <w:szCs w:val="22"/>
              </w:rPr>
            </w:pPr>
            <w:proofErr w:type="gramStart"/>
            <w:r w:rsidRPr="00316B45">
              <w:rPr>
                <w:sz w:val="22"/>
                <w:szCs w:val="22"/>
              </w:rPr>
              <w:t>В ходе контрольного мероприятия установлено, что субсидия из бюджета муниципального образования «Чаинский район Томской области» на выполнение муниципального задания, предоставлена МБОУ ДО «</w:t>
            </w:r>
            <w:proofErr w:type="spellStart"/>
            <w:r w:rsidRPr="00316B45">
              <w:rPr>
                <w:sz w:val="22"/>
                <w:szCs w:val="22"/>
              </w:rPr>
              <w:t>Чаинская</w:t>
            </w:r>
            <w:proofErr w:type="spellEnd"/>
            <w:r w:rsidRPr="00316B45">
              <w:rPr>
                <w:sz w:val="22"/>
                <w:szCs w:val="22"/>
              </w:rPr>
              <w:t xml:space="preserve"> СШ» в соответствии с условиями Соглашения (в полном объеме и в установленные сроки); Субсидии на иные цели предоставлены МБОУ ДО «</w:t>
            </w:r>
            <w:proofErr w:type="spellStart"/>
            <w:r w:rsidRPr="00316B45">
              <w:rPr>
                <w:sz w:val="22"/>
                <w:szCs w:val="22"/>
              </w:rPr>
              <w:t>Чаинская</w:t>
            </w:r>
            <w:proofErr w:type="spellEnd"/>
            <w:r w:rsidRPr="00316B45">
              <w:rPr>
                <w:sz w:val="22"/>
                <w:szCs w:val="22"/>
              </w:rPr>
              <w:t xml:space="preserve"> СШ» в соответствии с условиями Соглашений (в полном объеме и в установленные сроки).</w:t>
            </w:r>
            <w:proofErr w:type="gramEnd"/>
            <w:r w:rsidRPr="00316B45">
              <w:rPr>
                <w:sz w:val="22"/>
                <w:szCs w:val="22"/>
              </w:rPr>
              <w:t xml:space="preserve"> Перечень целевых </w:t>
            </w:r>
            <w:r w:rsidRPr="00316B45">
              <w:rPr>
                <w:sz w:val="22"/>
                <w:szCs w:val="22"/>
              </w:rPr>
              <w:lastRenderedPageBreak/>
              <w:t xml:space="preserve">мероприятий, финансируемых за счет таких субсидий, а также порядок расчета и обоснования определен учредителем. </w:t>
            </w:r>
          </w:p>
          <w:p w:rsidR="00BB6283" w:rsidRPr="00316B45" w:rsidRDefault="00BB6283" w:rsidP="00BB6283">
            <w:pPr>
              <w:tabs>
                <w:tab w:val="left" w:pos="567"/>
              </w:tabs>
              <w:ind w:firstLine="567"/>
              <w:jc w:val="both"/>
              <w:rPr>
                <w:sz w:val="22"/>
                <w:szCs w:val="22"/>
              </w:rPr>
            </w:pPr>
            <w:r w:rsidRPr="00316B45">
              <w:rPr>
                <w:sz w:val="22"/>
                <w:szCs w:val="22"/>
              </w:rPr>
              <w:t>Средства субсидии на выполнение муниципального задания и средства субсидии на иные цели, предоставленные в 2023 году, освоены в полном объеме по целевому назначению.</w:t>
            </w:r>
          </w:p>
          <w:p w:rsidR="00BB6283" w:rsidRPr="00316B45" w:rsidRDefault="00BB6283" w:rsidP="00BB6283">
            <w:pPr>
              <w:ind w:firstLine="567"/>
              <w:jc w:val="both"/>
              <w:rPr>
                <w:sz w:val="22"/>
                <w:szCs w:val="22"/>
              </w:rPr>
            </w:pPr>
            <w:r w:rsidRPr="00316B45">
              <w:rPr>
                <w:sz w:val="22"/>
                <w:szCs w:val="22"/>
              </w:rPr>
              <w:t>Исполнение Плана финансово-хозяйственной деятельности по МБОУ ДО «</w:t>
            </w:r>
            <w:proofErr w:type="spellStart"/>
            <w:r w:rsidRPr="00316B45">
              <w:rPr>
                <w:sz w:val="22"/>
                <w:szCs w:val="22"/>
              </w:rPr>
              <w:t>Чаинская</w:t>
            </w:r>
            <w:proofErr w:type="spellEnd"/>
            <w:r w:rsidRPr="00316B45">
              <w:rPr>
                <w:sz w:val="22"/>
                <w:szCs w:val="22"/>
              </w:rPr>
              <w:t xml:space="preserve"> СШ» за 2023 год по поступлениям субсидий и кассовому расходу произведено в пределах плановых назначений, утвержденных Планом финансово-хозяйственной деятельности на 2023 год и на плановый период 2024 и 2025 годов. </w:t>
            </w:r>
          </w:p>
          <w:p w:rsidR="00BB6283" w:rsidRPr="00316B45" w:rsidRDefault="00BB6283" w:rsidP="00BB6283">
            <w:pPr>
              <w:ind w:firstLine="567"/>
              <w:jc w:val="both"/>
              <w:rPr>
                <w:sz w:val="22"/>
                <w:szCs w:val="22"/>
              </w:rPr>
            </w:pPr>
            <w:r w:rsidRPr="00316B45">
              <w:rPr>
                <w:rFonts w:eastAsiaTheme="minorHAnsi"/>
                <w:sz w:val="22"/>
                <w:szCs w:val="22"/>
              </w:rPr>
              <w:t>Представление/предписание объекту контроля не выдавалось.</w:t>
            </w:r>
          </w:p>
        </w:tc>
      </w:tr>
      <w:tr w:rsidR="00AD71D2" w:rsidRPr="008B31E0" w:rsidTr="005F49FF">
        <w:tc>
          <w:tcPr>
            <w:tcW w:w="2449" w:type="dxa"/>
          </w:tcPr>
          <w:p w:rsidR="00BB6283" w:rsidRPr="00586A2A" w:rsidRDefault="00BB6283" w:rsidP="00626708">
            <w:pPr>
              <w:jc w:val="both"/>
              <w:rPr>
                <w:sz w:val="22"/>
                <w:szCs w:val="22"/>
              </w:rPr>
            </w:pPr>
            <w:r w:rsidRPr="00586A2A">
              <w:rPr>
                <w:sz w:val="22"/>
                <w:szCs w:val="22"/>
              </w:rPr>
              <w:lastRenderedPageBreak/>
              <w:t>Администрация Коломинского сельского поселения -</w:t>
            </w:r>
            <w:r w:rsidR="001B6D81" w:rsidRPr="00586A2A">
              <w:rPr>
                <w:sz w:val="22"/>
                <w:szCs w:val="22"/>
              </w:rPr>
              <w:t xml:space="preserve"> </w:t>
            </w:r>
            <w:r w:rsidRPr="00586A2A">
              <w:rPr>
                <w:sz w:val="22"/>
                <w:szCs w:val="22"/>
              </w:rPr>
              <w:t>исполнительно-распорядительный орган муниципального образования «Коломинское сельское поселение»</w:t>
            </w:r>
          </w:p>
        </w:tc>
        <w:tc>
          <w:tcPr>
            <w:tcW w:w="2996" w:type="dxa"/>
          </w:tcPr>
          <w:p w:rsidR="00BB6283" w:rsidRPr="00586A2A" w:rsidRDefault="00E428C8" w:rsidP="00626708">
            <w:pPr>
              <w:jc w:val="both"/>
              <w:rPr>
                <w:sz w:val="22"/>
                <w:szCs w:val="22"/>
              </w:rPr>
            </w:pPr>
            <w:proofErr w:type="gramStart"/>
            <w:r w:rsidRPr="00586A2A">
              <w:rPr>
                <w:sz w:val="22"/>
                <w:szCs w:val="22"/>
              </w:rPr>
              <w:t>«Проверка предоставления и использования иных межбюджетных трансфертов, предоставленных из бюджета муниципального образования «Чаинский район Томской области»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w:t>
            </w:r>
            <w:proofErr w:type="gramEnd"/>
            <w:r w:rsidRPr="00586A2A">
              <w:rPr>
                <w:sz w:val="22"/>
                <w:szCs w:val="22"/>
              </w:rPr>
              <w:t xml:space="preserve">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и их отражения в бухгалтерском учете и бухгалтерской (финансовой) отчетности в </w:t>
            </w:r>
            <w:r w:rsidRPr="00586A2A">
              <w:rPr>
                <w:sz w:val="22"/>
                <w:szCs w:val="22"/>
              </w:rPr>
              <w:lastRenderedPageBreak/>
              <w:t>рамках заключенного соглашения от 26.09.2023 № 15»/</w:t>
            </w:r>
            <w:r w:rsidR="00BB6283" w:rsidRPr="00586A2A">
              <w:rPr>
                <w:sz w:val="22"/>
                <w:szCs w:val="22"/>
              </w:rPr>
              <w:t>распоряжение Администрации Чаинского района «О назначении</w:t>
            </w:r>
            <w:r w:rsidRPr="00586A2A">
              <w:rPr>
                <w:sz w:val="22"/>
                <w:szCs w:val="22"/>
              </w:rPr>
              <w:t xml:space="preserve"> контрольного мероприятия» от 02.02.2024 № 19</w:t>
            </w:r>
            <w:r w:rsidR="00586A2A">
              <w:rPr>
                <w:sz w:val="22"/>
                <w:szCs w:val="22"/>
              </w:rPr>
              <w:t>–</w:t>
            </w:r>
            <w:proofErr w:type="spellStart"/>
            <w:r w:rsidR="00BB6283" w:rsidRPr="00586A2A">
              <w:rPr>
                <w:sz w:val="22"/>
                <w:szCs w:val="22"/>
              </w:rPr>
              <w:t>р</w:t>
            </w:r>
            <w:proofErr w:type="spellEnd"/>
          </w:p>
        </w:tc>
        <w:tc>
          <w:tcPr>
            <w:tcW w:w="4936" w:type="dxa"/>
          </w:tcPr>
          <w:p w:rsidR="00BB6283" w:rsidRPr="00316B45" w:rsidRDefault="00BB6283" w:rsidP="00626708">
            <w:pPr>
              <w:ind w:firstLine="567"/>
              <w:jc w:val="both"/>
              <w:rPr>
                <w:sz w:val="22"/>
                <w:szCs w:val="22"/>
              </w:rPr>
            </w:pPr>
            <w:r w:rsidRPr="00316B45">
              <w:rPr>
                <w:sz w:val="22"/>
                <w:szCs w:val="22"/>
              </w:rPr>
              <w:lastRenderedPageBreak/>
              <w:t xml:space="preserve">По результатам контрольного мероприятия составлен Акт камеральной </w:t>
            </w:r>
            <w:r w:rsidR="00E428C8" w:rsidRPr="00316B45">
              <w:rPr>
                <w:sz w:val="22"/>
                <w:szCs w:val="22"/>
              </w:rPr>
              <w:t>проверки от 18.03.2024</w:t>
            </w:r>
            <w:r w:rsidRPr="00316B45">
              <w:rPr>
                <w:sz w:val="22"/>
                <w:szCs w:val="22"/>
              </w:rPr>
              <w:t>.</w:t>
            </w:r>
          </w:p>
          <w:p w:rsidR="00E428C8" w:rsidRPr="00316B45" w:rsidRDefault="00E428C8" w:rsidP="00E428C8">
            <w:pPr>
              <w:ind w:firstLine="567"/>
              <w:jc w:val="both"/>
              <w:rPr>
                <w:sz w:val="22"/>
                <w:szCs w:val="22"/>
              </w:rPr>
            </w:pPr>
            <w:r w:rsidRPr="00316B45">
              <w:rPr>
                <w:sz w:val="22"/>
                <w:szCs w:val="22"/>
              </w:rPr>
              <w:t xml:space="preserve">В ходе контрольного мероприятия установлено, что </w:t>
            </w:r>
            <w:r w:rsidR="009C243F" w:rsidRPr="00316B45">
              <w:rPr>
                <w:sz w:val="22"/>
                <w:szCs w:val="22"/>
              </w:rPr>
              <w:t>иные межбюджетные трансферты предоставлены</w:t>
            </w:r>
            <w:r w:rsidRPr="00316B45">
              <w:rPr>
                <w:sz w:val="22"/>
                <w:szCs w:val="22"/>
              </w:rPr>
              <w:t xml:space="preserve"> </w:t>
            </w:r>
            <w:r w:rsidR="009C243F" w:rsidRPr="00316B45">
              <w:rPr>
                <w:sz w:val="22"/>
                <w:szCs w:val="22"/>
              </w:rPr>
              <w:t>Администрации Коломинского сельского поселения</w:t>
            </w:r>
            <w:r w:rsidRPr="00316B45">
              <w:rPr>
                <w:sz w:val="22"/>
                <w:szCs w:val="22"/>
              </w:rPr>
              <w:t xml:space="preserve"> в соответствии с условиями Соглашения.</w:t>
            </w:r>
          </w:p>
          <w:p w:rsidR="00E428C8" w:rsidRPr="00316B45" w:rsidRDefault="00E428C8" w:rsidP="00E428C8">
            <w:pPr>
              <w:tabs>
                <w:tab w:val="left" w:pos="567"/>
              </w:tabs>
              <w:ind w:firstLine="567"/>
              <w:jc w:val="both"/>
              <w:rPr>
                <w:sz w:val="22"/>
                <w:szCs w:val="22"/>
              </w:rPr>
            </w:pPr>
            <w:r w:rsidRPr="00316B45">
              <w:rPr>
                <w:sz w:val="22"/>
                <w:szCs w:val="22"/>
              </w:rPr>
              <w:t xml:space="preserve">Средства </w:t>
            </w:r>
            <w:r w:rsidR="009C243F" w:rsidRPr="00316B45">
              <w:rPr>
                <w:sz w:val="22"/>
                <w:szCs w:val="22"/>
              </w:rPr>
              <w:t>иного межбюджетного трансферта, предоставленного</w:t>
            </w:r>
            <w:r w:rsidRPr="00316B45">
              <w:rPr>
                <w:sz w:val="22"/>
                <w:szCs w:val="22"/>
              </w:rPr>
              <w:t xml:space="preserve"> в 202</w:t>
            </w:r>
            <w:r w:rsidR="009C243F" w:rsidRPr="00316B45">
              <w:rPr>
                <w:sz w:val="22"/>
                <w:szCs w:val="22"/>
              </w:rPr>
              <w:t>3</w:t>
            </w:r>
            <w:r w:rsidRPr="00316B45">
              <w:rPr>
                <w:sz w:val="22"/>
                <w:szCs w:val="22"/>
              </w:rPr>
              <w:t xml:space="preserve"> году муниципальному образованию «</w:t>
            </w:r>
            <w:r w:rsidR="009C243F" w:rsidRPr="00316B45">
              <w:rPr>
                <w:sz w:val="22"/>
                <w:szCs w:val="22"/>
              </w:rPr>
              <w:t>Коломинское сельское поселение</w:t>
            </w:r>
            <w:r w:rsidRPr="00316B45">
              <w:rPr>
                <w:sz w:val="22"/>
                <w:szCs w:val="22"/>
              </w:rPr>
              <w:t xml:space="preserve">» на реализацию мероприятия </w:t>
            </w:r>
            <w:r w:rsidR="009C243F" w:rsidRPr="00316B45">
              <w:rPr>
                <w:sz w:val="22"/>
                <w:szCs w:val="22"/>
              </w:rPr>
              <w:t xml:space="preserve">в рамках </w:t>
            </w:r>
            <w:r w:rsidRPr="00316B45">
              <w:rPr>
                <w:sz w:val="22"/>
                <w:szCs w:val="22"/>
              </w:rPr>
              <w:t xml:space="preserve">государственной программы </w:t>
            </w:r>
            <w:r w:rsidR="009C243F" w:rsidRPr="00316B45">
              <w:rPr>
                <w:sz w:val="22"/>
                <w:szCs w:val="22"/>
              </w:rPr>
              <w:t xml:space="preserve">«Социальная поддержка населения Томской области» </w:t>
            </w:r>
            <w:r w:rsidRPr="00316B45">
              <w:rPr>
                <w:sz w:val="22"/>
                <w:szCs w:val="22"/>
              </w:rPr>
              <w:t xml:space="preserve">освоены в полном объеме по целевому назначению. </w:t>
            </w:r>
          </w:p>
          <w:p w:rsidR="00E428C8" w:rsidRPr="00316B45" w:rsidRDefault="00586A2A" w:rsidP="00E428C8">
            <w:pPr>
              <w:ind w:firstLine="567"/>
              <w:jc w:val="both"/>
              <w:rPr>
                <w:sz w:val="22"/>
                <w:szCs w:val="22"/>
              </w:rPr>
            </w:pPr>
            <w:r w:rsidRPr="00316B45">
              <w:rPr>
                <w:sz w:val="22"/>
                <w:szCs w:val="22"/>
              </w:rPr>
              <w:t xml:space="preserve">Отчетом </w:t>
            </w:r>
            <w:proofErr w:type="gramStart"/>
            <w:r w:rsidRPr="00316B45">
              <w:rPr>
                <w:sz w:val="22"/>
                <w:szCs w:val="22"/>
              </w:rPr>
              <w:t>о расходовании иных межбюджетных трансфертов из областного бюджета местному бюджету на финансовое обеспечение расходных обязательств по оказанию помощи в ремонте</w:t>
            </w:r>
            <w:proofErr w:type="gramEnd"/>
            <w:r w:rsidRPr="00316B45">
              <w:rPr>
                <w:sz w:val="22"/>
                <w:szCs w:val="22"/>
              </w:rPr>
              <w:t xml:space="preserve"> и (или) переустройстве жилых помещений отдельных категорий граждан за 2023 год</w:t>
            </w:r>
            <w:r w:rsidR="00E428C8" w:rsidRPr="00316B45">
              <w:rPr>
                <w:sz w:val="22"/>
                <w:szCs w:val="22"/>
              </w:rPr>
              <w:t xml:space="preserve">, подтверждено отсутствие остатков средств </w:t>
            </w:r>
            <w:r w:rsidRPr="00316B45">
              <w:rPr>
                <w:sz w:val="22"/>
                <w:szCs w:val="22"/>
              </w:rPr>
              <w:t>иного межбюджетного трансферта</w:t>
            </w:r>
            <w:r w:rsidR="00E428C8" w:rsidRPr="00316B45">
              <w:rPr>
                <w:sz w:val="22"/>
                <w:szCs w:val="22"/>
              </w:rPr>
              <w:t xml:space="preserve">. </w:t>
            </w:r>
          </w:p>
          <w:p w:rsidR="00E428C8" w:rsidRPr="00316B45" w:rsidRDefault="00586A2A" w:rsidP="00E428C8">
            <w:pPr>
              <w:pStyle w:val="ConsPlusNonformat"/>
              <w:widowControl/>
              <w:ind w:firstLine="567"/>
              <w:jc w:val="both"/>
              <w:rPr>
                <w:rFonts w:ascii="Times New Roman" w:eastAsiaTheme="minorHAnsi" w:hAnsi="Times New Roman" w:cs="Times New Roman"/>
                <w:sz w:val="22"/>
                <w:szCs w:val="22"/>
                <w:lang w:eastAsia="en-US"/>
              </w:rPr>
            </w:pPr>
            <w:r w:rsidRPr="00316B45">
              <w:rPr>
                <w:rFonts w:ascii="Times New Roman" w:hAnsi="Times New Roman"/>
                <w:sz w:val="22"/>
                <w:szCs w:val="22"/>
              </w:rPr>
              <w:t>По итогам проведения контрольного мероприятия нецелевого использования иных межбюджетных трансфертов</w:t>
            </w:r>
            <w:r w:rsidR="00E428C8" w:rsidRPr="00316B45">
              <w:rPr>
                <w:rFonts w:ascii="Times New Roman" w:eastAsiaTheme="minorHAnsi" w:hAnsi="Times New Roman" w:cs="Times New Roman"/>
                <w:sz w:val="22"/>
                <w:szCs w:val="22"/>
                <w:lang w:eastAsia="en-US"/>
              </w:rPr>
              <w:t xml:space="preserve"> не выявлено</w:t>
            </w:r>
          </w:p>
          <w:p w:rsidR="00586A2A" w:rsidRPr="00316B45" w:rsidRDefault="00E428C8" w:rsidP="00586A2A">
            <w:pPr>
              <w:ind w:firstLine="567"/>
              <w:jc w:val="both"/>
              <w:rPr>
                <w:rFonts w:eastAsiaTheme="minorHAnsi"/>
                <w:sz w:val="22"/>
                <w:szCs w:val="22"/>
              </w:rPr>
            </w:pPr>
            <w:r w:rsidRPr="00316B45">
              <w:rPr>
                <w:rFonts w:eastAsiaTheme="minorHAnsi"/>
                <w:sz w:val="22"/>
                <w:szCs w:val="22"/>
                <w:lang w:eastAsia="en-US"/>
              </w:rPr>
              <w:t>Представление/предписание объекту контроля не выдавалось.</w:t>
            </w:r>
          </w:p>
          <w:p w:rsidR="00BB6283" w:rsidRPr="00316B45" w:rsidRDefault="00BB6283" w:rsidP="00626708">
            <w:pPr>
              <w:pStyle w:val="ConsPlusNonformat"/>
              <w:widowControl/>
              <w:ind w:firstLine="567"/>
              <w:jc w:val="both"/>
              <w:rPr>
                <w:rFonts w:ascii="Times New Roman" w:eastAsiaTheme="minorHAnsi" w:hAnsi="Times New Roman" w:cs="Times New Roman"/>
                <w:sz w:val="22"/>
                <w:szCs w:val="22"/>
              </w:rPr>
            </w:pPr>
          </w:p>
        </w:tc>
      </w:tr>
      <w:tr w:rsidR="00AD71D2" w:rsidRPr="008B31E0" w:rsidTr="005F49FF">
        <w:tc>
          <w:tcPr>
            <w:tcW w:w="2449" w:type="dxa"/>
          </w:tcPr>
          <w:p w:rsidR="00BB6283" w:rsidRPr="001C7E0C" w:rsidRDefault="00BB6283" w:rsidP="00586A2A">
            <w:pPr>
              <w:jc w:val="both"/>
              <w:rPr>
                <w:sz w:val="22"/>
                <w:szCs w:val="22"/>
              </w:rPr>
            </w:pPr>
            <w:r w:rsidRPr="001C7E0C">
              <w:rPr>
                <w:sz w:val="22"/>
                <w:szCs w:val="22"/>
              </w:rPr>
              <w:lastRenderedPageBreak/>
              <w:t xml:space="preserve">Администрация </w:t>
            </w:r>
            <w:r w:rsidR="00586A2A" w:rsidRPr="001C7E0C">
              <w:rPr>
                <w:sz w:val="22"/>
                <w:szCs w:val="22"/>
              </w:rPr>
              <w:t>Подгорнского</w:t>
            </w:r>
            <w:r w:rsidRPr="001C7E0C">
              <w:rPr>
                <w:sz w:val="22"/>
                <w:szCs w:val="22"/>
              </w:rPr>
              <w:t xml:space="preserve"> сельского поселения – исполнительно-распорядительный орган муниципального образования  «</w:t>
            </w:r>
            <w:r w:rsidR="00586A2A" w:rsidRPr="001C7E0C">
              <w:rPr>
                <w:sz w:val="22"/>
                <w:szCs w:val="22"/>
              </w:rPr>
              <w:t>Подгорнское</w:t>
            </w:r>
            <w:r w:rsidRPr="001C7E0C">
              <w:rPr>
                <w:sz w:val="22"/>
                <w:szCs w:val="22"/>
              </w:rPr>
              <w:t xml:space="preserve"> сельское поселение» </w:t>
            </w:r>
          </w:p>
        </w:tc>
        <w:tc>
          <w:tcPr>
            <w:tcW w:w="2996" w:type="dxa"/>
          </w:tcPr>
          <w:p w:rsidR="00BB6283" w:rsidRPr="001C7E0C" w:rsidRDefault="00586A2A" w:rsidP="00632C10">
            <w:pPr>
              <w:jc w:val="both"/>
              <w:rPr>
                <w:sz w:val="22"/>
                <w:szCs w:val="22"/>
              </w:rPr>
            </w:pPr>
            <w:r w:rsidRPr="001C7E0C">
              <w:rPr>
                <w:sz w:val="22"/>
                <w:szCs w:val="22"/>
              </w:rPr>
              <w:t>«Проверка предоставления и использования иного межбюджетного трансферта на компенсацию расходов по организации теплоснабжения теплоснабжающими организациями в рамках заключенного соглашения от 30.01.2023 № 1»</w:t>
            </w:r>
            <w:r w:rsidR="00BB6283" w:rsidRPr="001C7E0C">
              <w:rPr>
                <w:sz w:val="22"/>
                <w:szCs w:val="22"/>
              </w:rPr>
              <w:t>/распоряжение Администрации Чаинского района «О назначении</w:t>
            </w:r>
            <w:r w:rsidR="006476A0" w:rsidRPr="001C7E0C">
              <w:rPr>
                <w:sz w:val="22"/>
                <w:szCs w:val="22"/>
              </w:rPr>
              <w:t xml:space="preserve"> контрольного мероприятия» от 28.02.2024 № 46-</w:t>
            </w:r>
            <w:r w:rsidR="00BB6283" w:rsidRPr="001C7E0C">
              <w:rPr>
                <w:sz w:val="22"/>
                <w:szCs w:val="22"/>
              </w:rPr>
              <w:t>р</w:t>
            </w:r>
          </w:p>
        </w:tc>
        <w:tc>
          <w:tcPr>
            <w:tcW w:w="4936" w:type="dxa"/>
          </w:tcPr>
          <w:p w:rsidR="00BB6283" w:rsidRPr="00316B45" w:rsidRDefault="00BB6283" w:rsidP="00626708">
            <w:pPr>
              <w:ind w:firstLine="567"/>
              <w:jc w:val="both"/>
              <w:rPr>
                <w:sz w:val="22"/>
                <w:szCs w:val="22"/>
              </w:rPr>
            </w:pPr>
            <w:r w:rsidRPr="00316B45">
              <w:rPr>
                <w:sz w:val="22"/>
                <w:szCs w:val="22"/>
              </w:rPr>
              <w:t>По результатам контрольного мероприятия составлен А</w:t>
            </w:r>
            <w:r w:rsidR="006476A0" w:rsidRPr="00316B45">
              <w:rPr>
                <w:sz w:val="22"/>
                <w:szCs w:val="22"/>
              </w:rPr>
              <w:t>кт камеральной проверки от 16</w:t>
            </w:r>
            <w:r w:rsidRPr="00316B45">
              <w:rPr>
                <w:sz w:val="22"/>
                <w:szCs w:val="22"/>
              </w:rPr>
              <w:t>.04</w:t>
            </w:r>
            <w:r w:rsidR="006476A0" w:rsidRPr="00316B45">
              <w:rPr>
                <w:sz w:val="22"/>
                <w:szCs w:val="22"/>
              </w:rPr>
              <w:t>.2024</w:t>
            </w:r>
            <w:r w:rsidRPr="00316B45">
              <w:rPr>
                <w:sz w:val="22"/>
                <w:szCs w:val="22"/>
              </w:rPr>
              <w:t>.</w:t>
            </w:r>
          </w:p>
          <w:p w:rsidR="00BB6283" w:rsidRPr="00316B45" w:rsidRDefault="00BB6283" w:rsidP="00626708">
            <w:pPr>
              <w:spacing w:line="276" w:lineRule="auto"/>
              <w:ind w:firstLine="743"/>
              <w:jc w:val="both"/>
              <w:rPr>
                <w:sz w:val="22"/>
                <w:szCs w:val="22"/>
              </w:rPr>
            </w:pPr>
            <w:r w:rsidRPr="00316B45">
              <w:rPr>
                <w:sz w:val="22"/>
                <w:szCs w:val="22"/>
              </w:rPr>
              <w:t>В ходе контрольного мероприятия установлено следующее:</w:t>
            </w:r>
          </w:p>
          <w:p w:rsidR="00FF2222" w:rsidRPr="00316B45" w:rsidRDefault="00FF2222" w:rsidP="00FF2222">
            <w:pPr>
              <w:ind w:firstLine="709"/>
              <w:jc w:val="both"/>
              <w:rPr>
                <w:sz w:val="22"/>
                <w:szCs w:val="22"/>
              </w:rPr>
            </w:pPr>
            <w:proofErr w:type="gramStart"/>
            <w:r w:rsidRPr="00316B45">
              <w:rPr>
                <w:sz w:val="22"/>
                <w:szCs w:val="22"/>
              </w:rPr>
              <w:t>Иные межбюджетные трансферты предоставлены в соответствии с лимитами бюджетных обязательств, доведенными Главному распорядителю средств местного бюджета (Администрация Чаинского района) в рамках основного мероприятия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подпрограммы «Баланс экономических интересов потребителей и поставщиков на регулируемых рынках товаров и услуг» государственной программы Томской области «Улучшение инвестиционного</w:t>
            </w:r>
            <w:proofErr w:type="gramEnd"/>
            <w:r w:rsidRPr="00316B45">
              <w:rPr>
                <w:sz w:val="22"/>
                <w:szCs w:val="22"/>
              </w:rPr>
              <w:t xml:space="preserve"> климата и развитие экспорта Томской области» в соответствии с заключенным </w:t>
            </w:r>
            <w:r w:rsidR="005537CE">
              <w:rPr>
                <w:sz w:val="22"/>
                <w:szCs w:val="22"/>
              </w:rPr>
              <w:t>Соглашением;</w:t>
            </w:r>
          </w:p>
          <w:p w:rsidR="00FF2222" w:rsidRPr="00316B45" w:rsidRDefault="001C7E0C" w:rsidP="00FF2222">
            <w:pPr>
              <w:ind w:firstLine="709"/>
              <w:jc w:val="both"/>
              <w:rPr>
                <w:sz w:val="22"/>
                <w:szCs w:val="22"/>
              </w:rPr>
            </w:pPr>
            <w:r w:rsidRPr="00316B45">
              <w:rPr>
                <w:sz w:val="22"/>
                <w:szCs w:val="22"/>
              </w:rPr>
              <w:t xml:space="preserve">В соответствии с предоставленными отчетами достижение значения показателя результативности использования иных межбюджетных трансфертов обеспечено в соответствии </w:t>
            </w:r>
            <w:r w:rsidR="005537CE">
              <w:rPr>
                <w:sz w:val="22"/>
                <w:szCs w:val="22"/>
              </w:rPr>
              <w:t>с Соглашением от 30.01.2023 № 1;</w:t>
            </w:r>
          </w:p>
          <w:p w:rsidR="00BB6283" w:rsidRPr="00316B45" w:rsidRDefault="001C7E0C" w:rsidP="001C7E0C">
            <w:pPr>
              <w:tabs>
                <w:tab w:val="left" w:pos="851"/>
              </w:tabs>
              <w:ind w:firstLine="709"/>
              <w:jc w:val="both"/>
              <w:rPr>
                <w:sz w:val="22"/>
                <w:szCs w:val="22"/>
              </w:rPr>
            </w:pPr>
            <w:r w:rsidRPr="00316B45">
              <w:rPr>
                <w:sz w:val="22"/>
                <w:szCs w:val="22"/>
              </w:rPr>
              <w:t>По итогам проведения контрольного мероприятия нецелевого использования иного межбюджетного трансферта, предоставленного из бюджета муниципального образования «Чаинский район Томской области» бюджету муниципального образования «Подгорнское сельское поселение» на компенсацию расходов по организации теплоснабжения теплоснабжающими организациями в рамках Соглашения не выявлено.</w:t>
            </w:r>
          </w:p>
          <w:p w:rsidR="001C7E0C" w:rsidRPr="00316B45" w:rsidRDefault="001C7E0C" w:rsidP="001C7E0C">
            <w:pPr>
              <w:ind w:firstLine="567"/>
              <w:jc w:val="both"/>
              <w:rPr>
                <w:rFonts w:eastAsiaTheme="minorHAnsi"/>
                <w:sz w:val="22"/>
                <w:szCs w:val="22"/>
              </w:rPr>
            </w:pPr>
            <w:r w:rsidRPr="00316B45">
              <w:rPr>
                <w:rFonts w:eastAsiaTheme="minorHAnsi"/>
                <w:sz w:val="22"/>
                <w:szCs w:val="22"/>
                <w:lang w:eastAsia="en-US"/>
              </w:rPr>
              <w:t>Представление/предписание объекту контроля не выдавалось.</w:t>
            </w:r>
          </w:p>
        </w:tc>
      </w:tr>
      <w:tr w:rsidR="00AD71D2" w:rsidRPr="008B31E0" w:rsidTr="0094344C">
        <w:tc>
          <w:tcPr>
            <w:tcW w:w="2449" w:type="dxa"/>
          </w:tcPr>
          <w:p w:rsidR="00BB6283" w:rsidRPr="00B12C7E" w:rsidRDefault="006F0431" w:rsidP="00626708">
            <w:pPr>
              <w:jc w:val="both"/>
              <w:rPr>
                <w:sz w:val="22"/>
                <w:szCs w:val="22"/>
              </w:rPr>
            </w:pPr>
            <w:r w:rsidRPr="00B12C7E">
              <w:rPr>
                <w:sz w:val="22"/>
                <w:szCs w:val="22"/>
              </w:rPr>
              <w:t xml:space="preserve">Муниципальное унитарное предприятие Чаинского района «Редакция газеты «Земля </w:t>
            </w:r>
            <w:proofErr w:type="spellStart"/>
            <w:r w:rsidRPr="00B12C7E">
              <w:rPr>
                <w:sz w:val="22"/>
                <w:szCs w:val="22"/>
              </w:rPr>
              <w:t>чаинская</w:t>
            </w:r>
            <w:proofErr w:type="spellEnd"/>
            <w:r w:rsidRPr="00B12C7E">
              <w:rPr>
                <w:sz w:val="22"/>
                <w:szCs w:val="22"/>
              </w:rPr>
              <w:t>»</w:t>
            </w:r>
            <w:r w:rsidR="0094344C">
              <w:rPr>
                <w:sz w:val="22"/>
                <w:szCs w:val="22"/>
              </w:rPr>
              <w:t xml:space="preserve"> - (далее МУП «Редакция газеты «Земля </w:t>
            </w:r>
            <w:proofErr w:type="spellStart"/>
            <w:r w:rsidR="0094344C">
              <w:rPr>
                <w:sz w:val="22"/>
                <w:szCs w:val="22"/>
              </w:rPr>
              <w:t>чаинская</w:t>
            </w:r>
            <w:proofErr w:type="spellEnd"/>
            <w:r w:rsidR="0094344C">
              <w:rPr>
                <w:sz w:val="22"/>
                <w:szCs w:val="22"/>
              </w:rPr>
              <w:t>»)</w:t>
            </w:r>
          </w:p>
        </w:tc>
        <w:tc>
          <w:tcPr>
            <w:tcW w:w="2996" w:type="dxa"/>
          </w:tcPr>
          <w:p w:rsidR="00BB6283" w:rsidRPr="00B12C7E" w:rsidRDefault="00BB6283" w:rsidP="00626708">
            <w:pPr>
              <w:jc w:val="both"/>
              <w:rPr>
                <w:sz w:val="22"/>
                <w:szCs w:val="22"/>
              </w:rPr>
            </w:pPr>
            <w:r w:rsidRPr="00B12C7E">
              <w:rPr>
                <w:sz w:val="22"/>
                <w:szCs w:val="22"/>
              </w:rPr>
              <w:t>«Пров</w:t>
            </w:r>
            <w:r w:rsidR="006F0431" w:rsidRPr="00B12C7E">
              <w:rPr>
                <w:sz w:val="22"/>
                <w:szCs w:val="22"/>
              </w:rPr>
              <w:t>ерка финансово-хозяйственной деятельности</w:t>
            </w:r>
            <w:r w:rsidRPr="00B12C7E">
              <w:rPr>
                <w:sz w:val="22"/>
                <w:szCs w:val="22"/>
              </w:rPr>
              <w:t xml:space="preserve">» /распоряжение </w:t>
            </w:r>
            <w:proofErr w:type="spellStart"/>
            <w:r w:rsidRPr="00B12C7E">
              <w:rPr>
                <w:sz w:val="22"/>
                <w:szCs w:val="22"/>
              </w:rPr>
              <w:t>Администраци</w:t>
            </w:r>
            <w:proofErr w:type="spellEnd"/>
            <w:r w:rsidRPr="00B12C7E">
              <w:rPr>
                <w:sz w:val="22"/>
                <w:szCs w:val="22"/>
              </w:rPr>
              <w:t xml:space="preserve"> Чаинского района «О назначении ко</w:t>
            </w:r>
            <w:r w:rsidR="006F0431" w:rsidRPr="00B12C7E">
              <w:rPr>
                <w:sz w:val="22"/>
                <w:szCs w:val="22"/>
              </w:rPr>
              <w:t>нтрольного мероприятия» от 25.03.2024</w:t>
            </w:r>
            <w:r w:rsidRPr="00B12C7E">
              <w:rPr>
                <w:sz w:val="22"/>
                <w:szCs w:val="22"/>
              </w:rPr>
              <w:t xml:space="preserve"> №</w:t>
            </w:r>
            <w:r w:rsidR="006F0431" w:rsidRPr="00B12C7E">
              <w:rPr>
                <w:sz w:val="22"/>
                <w:szCs w:val="22"/>
              </w:rPr>
              <w:t xml:space="preserve"> 65</w:t>
            </w:r>
            <w:r w:rsidRPr="00B12C7E">
              <w:rPr>
                <w:sz w:val="22"/>
                <w:szCs w:val="22"/>
              </w:rPr>
              <w:t>-р</w:t>
            </w:r>
          </w:p>
        </w:tc>
        <w:tc>
          <w:tcPr>
            <w:tcW w:w="4936" w:type="dxa"/>
          </w:tcPr>
          <w:p w:rsidR="002E5C94" w:rsidRPr="00316B45" w:rsidRDefault="002E5C94" w:rsidP="002E5C94">
            <w:pPr>
              <w:ind w:firstLine="709"/>
              <w:jc w:val="both"/>
              <w:rPr>
                <w:sz w:val="22"/>
                <w:szCs w:val="22"/>
              </w:rPr>
            </w:pPr>
            <w:r w:rsidRPr="00316B45">
              <w:rPr>
                <w:sz w:val="22"/>
                <w:szCs w:val="22"/>
              </w:rPr>
              <w:t>По результатам контрольного мероприятия составлен Акт камеральной проверки от 24.05.2024.</w:t>
            </w:r>
          </w:p>
          <w:p w:rsidR="002E5C94" w:rsidRPr="00316B45" w:rsidRDefault="002E5C94" w:rsidP="002E5C94">
            <w:pPr>
              <w:ind w:firstLine="709"/>
              <w:jc w:val="both"/>
              <w:rPr>
                <w:sz w:val="22"/>
                <w:szCs w:val="22"/>
              </w:rPr>
            </w:pPr>
            <w:r w:rsidRPr="00316B45">
              <w:rPr>
                <w:sz w:val="22"/>
                <w:szCs w:val="22"/>
              </w:rPr>
              <w:t>В ходе контрольного мероприятия выявлено следующее:</w:t>
            </w:r>
          </w:p>
          <w:p w:rsidR="002E5C94" w:rsidRPr="00316B45" w:rsidRDefault="002E5C94" w:rsidP="002E5C94">
            <w:pPr>
              <w:ind w:firstLine="709"/>
              <w:jc w:val="both"/>
              <w:rPr>
                <w:sz w:val="22"/>
                <w:szCs w:val="22"/>
              </w:rPr>
            </w:pPr>
            <w:r w:rsidRPr="00316B45">
              <w:rPr>
                <w:sz w:val="22"/>
                <w:szCs w:val="22"/>
              </w:rPr>
              <w:t xml:space="preserve">Пункт 6.2. Устава МУП «Редакция газеты «Земля </w:t>
            </w:r>
            <w:proofErr w:type="spellStart"/>
            <w:r w:rsidRPr="00316B45">
              <w:rPr>
                <w:sz w:val="22"/>
                <w:szCs w:val="22"/>
              </w:rPr>
              <w:t>чаинская</w:t>
            </w:r>
            <w:proofErr w:type="spellEnd"/>
            <w:r w:rsidRPr="00316B45">
              <w:rPr>
                <w:sz w:val="22"/>
                <w:szCs w:val="22"/>
              </w:rPr>
              <w:t>»</w:t>
            </w:r>
            <w:r>
              <w:rPr>
                <w:sz w:val="22"/>
                <w:szCs w:val="22"/>
              </w:rPr>
              <w:t xml:space="preserve"> проти</w:t>
            </w:r>
            <w:r w:rsidRPr="00316B45">
              <w:rPr>
                <w:sz w:val="22"/>
                <w:szCs w:val="22"/>
              </w:rPr>
              <w:t>воречит пункту 2 статьи 15 Положения об управ</w:t>
            </w:r>
            <w:r w:rsidR="00B933A2">
              <w:rPr>
                <w:sz w:val="22"/>
                <w:szCs w:val="22"/>
              </w:rPr>
              <w:t>лении и распоряжении имуществом;</w:t>
            </w:r>
          </w:p>
          <w:p w:rsidR="002E5C94" w:rsidRPr="00316B45" w:rsidRDefault="002E5C94" w:rsidP="002E5C94">
            <w:pPr>
              <w:pStyle w:val="a5"/>
              <w:ind w:left="0" w:firstLine="709"/>
              <w:contextualSpacing w:val="0"/>
              <w:jc w:val="both"/>
              <w:rPr>
                <w:sz w:val="22"/>
                <w:szCs w:val="22"/>
              </w:rPr>
            </w:pPr>
            <w:r w:rsidRPr="00316B45">
              <w:rPr>
                <w:sz w:val="22"/>
                <w:szCs w:val="22"/>
              </w:rPr>
              <w:t xml:space="preserve">В соответствии с Порядком составления, </w:t>
            </w:r>
            <w:r w:rsidRPr="00316B45">
              <w:rPr>
                <w:sz w:val="22"/>
                <w:szCs w:val="22"/>
              </w:rPr>
              <w:lastRenderedPageBreak/>
              <w:t xml:space="preserve">утверждения и установления показателей планов (программ) работа МУП «Редакция газеты «Земля </w:t>
            </w:r>
            <w:proofErr w:type="spellStart"/>
            <w:r w:rsidRPr="00316B45">
              <w:rPr>
                <w:sz w:val="22"/>
                <w:szCs w:val="22"/>
              </w:rPr>
              <w:t>чаинская</w:t>
            </w:r>
            <w:proofErr w:type="spellEnd"/>
            <w:r w:rsidRPr="00316B45">
              <w:rPr>
                <w:sz w:val="22"/>
                <w:szCs w:val="22"/>
              </w:rPr>
              <w:t>» за 2023 го</w:t>
            </w:r>
            <w:r w:rsidR="00B933A2">
              <w:rPr>
                <w:sz w:val="22"/>
                <w:szCs w:val="22"/>
              </w:rPr>
              <w:t>д признается удовлетворительной;</w:t>
            </w:r>
          </w:p>
          <w:p w:rsidR="002E5C94" w:rsidRPr="00316B45" w:rsidRDefault="002E5C94" w:rsidP="002E5C94">
            <w:pPr>
              <w:autoSpaceDE w:val="0"/>
              <w:autoSpaceDN w:val="0"/>
              <w:adjustRightInd w:val="0"/>
              <w:ind w:firstLine="709"/>
              <w:jc w:val="both"/>
              <w:rPr>
                <w:rStyle w:val="af6"/>
                <w:i w:val="0"/>
                <w:iCs w:val="0"/>
                <w:sz w:val="22"/>
                <w:szCs w:val="22"/>
              </w:rPr>
            </w:pPr>
            <w:r w:rsidRPr="00316B45">
              <w:rPr>
                <w:sz w:val="22"/>
                <w:szCs w:val="22"/>
              </w:rPr>
              <w:t xml:space="preserve">В нарушение Федерального закона от 18.07.2011 № 223-ФЗ «О закупках товаров, работ, услуг отдельными видами юридических лиц» в Положении о закупках товаров, работ, услуг для нужд МУП «Редакция газеты «Земля </w:t>
            </w:r>
            <w:proofErr w:type="spellStart"/>
            <w:r w:rsidRPr="00316B45">
              <w:rPr>
                <w:sz w:val="22"/>
                <w:szCs w:val="22"/>
              </w:rPr>
              <w:t>чаинская</w:t>
            </w:r>
            <w:proofErr w:type="spellEnd"/>
            <w:r w:rsidRPr="00316B45">
              <w:rPr>
                <w:sz w:val="22"/>
                <w:szCs w:val="22"/>
              </w:rPr>
              <w:t>», не предусмотрены закупки (приобретение товаров, работ, услуг) за наличный расчет</w:t>
            </w:r>
            <w:r w:rsidR="00B933A2">
              <w:rPr>
                <w:sz w:val="22"/>
                <w:szCs w:val="22"/>
              </w:rPr>
              <w:t>;</w:t>
            </w:r>
          </w:p>
          <w:p w:rsidR="002E5C94" w:rsidRPr="003C7DAF" w:rsidRDefault="002E5C94" w:rsidP="002E5C94">
            <w:pPr>
              <w:autoSpaceDE w:val="0"/>
              <w:autoSpaceDN w:val="0"/>
              <w:adjustRightInd w:val="0"/>
              <w:ind w:firstLine="709"/>
              <w:jc w:val="both"/>
              <w:rPr>
                <w:rStyle w:val="af6"/>
                <w:i w:val="0"/>
                <w:iCs w:val="0"/>
                <w:sz w:val="22"/>
                <w:szCs w:val="22"/>
              </w:rPr>
            </w:pPr>
            <w:r w:rsidRPr="00316B45">
              <w:rPr>
                <w:sz w:val="22"/>
                <w:szCs w:val="22"/>
              </w:rPr>
              <w:t>Коллективный договор в нарушение части 1 статьи 50 Трудового кодекса Российской Федерации не направлен работодателем (его представителем) на уведомительную регистрацию в соответствующий орган по труду в течение семи дней со дня подписания.</w:t>
            </w:r>
          </w:p>
          <w:p w:rsidR="00BB6283" w:rsidRPr="002E5C94" w:rsidRDefault="002E5C94" w:rsidP="002E5C94">
            <w:pPr>
              <w:ind w:firstLine="709"/>
              <w:jc w:val="both"/>
            </w:pPr>
            <w:r w:rsidRPr="00316B45">
              <w:rPr>
                <w:rFonts w:eastAsiaTheme="minorHAnsi"/>
                <w:sz w:val="22"/>
                <w:szCs w:val="22"/>
              </w:rPr>
              <w:t>Руководителю объекта контроля вынесено представление от 06.08.2024 № 01/02-01-957.</w:t>
            </w:r>
          </w:p>
        </w:tc>
      </w:tr>
      <w:tr w:rsidR="00AD71D2" w:rsidRPr="008B31E0" w:rsidTr="005F49FF">
        <w:tc>
          <w:tcPr>
            <w:tcW w:w="2449" w:type="dxa"/>
          </w:tcPr>
          <w:p w:rsidR="00BB6283" w:rsidRPr="00D02998" w:rsidRDefault="00316B45" w:rsidP="00626708">
            <w:pPr>
              <w:jc w:val="both"/>
              <w:rPr>
                <w:sz w:val="22"/>
                <w:szCs w:val="22"/>
              </w:rPr>
            </w:pPr>
            <w:r w:rsidRPr="00D02998">
              <w:rPr>
                <w:sz w:val="22"/>
                <w:szCs w:val="22"/>
              </w:rPr>
              <w:lastRenderedPageBreak/>
              <w:t>Управление образования Администрации Чаинского района</w:t>
            </w:r>
          </w:p>
        </w:tc>
        <w:tc>
          <w:tcPr>
            <w:tcW w:w="2996" w:type="dxa"/>
          </w:tcPr>
          <w:p w:rsidR="00BB6283" w:rsidRPr="00D02998" w:rsidRDefault="00BB6283" w:rsidP="00316B45">
            <w:pPr>
              <w:jc w:val="both"/>
              <w:rPr>
                <w:sz w:val="22"/>
                <w:szCs w:val="22"/>
              </w:rPr>
            </w:pPr>
            <w:r w:rsidRPr="00D02998">
              <w:rPr>
                <w:sz w:val="22"/>
                <w:szCs w:val="22"/>
              </w:rPr>
              <w:t>«</w:t>
            </w:r>
            <w:r w:rsidR="00316B45" w:rsidRPr="00D02998">
              <w:rPr>
                <w:sz w:val="22"/>
                <w:szCs w:val="22"/>
              </w:rPr>
              <w:t xml:space="preserve">Проверка целевого использования бюджетных средств, полноты и достоверности отчетности при реализации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 </w:t>
            </w:r>
            <w:r w:rsidRPr="00D02998">
              <w:rPr>
                <w:sz w:val="22"/>
                <w:szCs w:val="22"/>
              </w:rPr>
              <w:t>/распоряжение Администрации Чаинского района «О назначении ко</w:t>
            </w:r>
            <w:r w:rsidR="00316B45" w:rsidRPr="00D02998">
              <w:rPr>
                <w:sz w:val="22"/>
                <w:szCs w:val="22"/>
              </w:rPr>
              <w:t>нтрольного мероприятия» от 06.05.2024</w:t>
            </w:r>
            <w:r w:rsidRPr="00D02998">
              <w:rPr>
                <w:sz w:val="22"/>
                <w:szCs w:val="22"/>
              </w:rPr>
              <w:t xml:space="preserve"> №</w:t>
            </w:r>
            <w:r w:rsidR="00316B45" w:rsidRPr="00D02998">
              <w:rPr>
                <w:sz w:val="22"/>
                <w:szCs w:val="22"/>
              </w:rPr>
              <w:t xml:space="preserve"> 103</w:t>
            </w:r>
            <w:r w:rsidRPr="00D02998">
              <w:rPr>
                <w:sz w:val="22"/>
                <w:szCs w:val="22"/>
              </w:rPr>
              <w:t>-р</w:t>
            </w:r>
          </w:p>
        </w:tc>
        <w:tc>
          <w:tcPr>
            <w:tcW w:w="4936" w:type="dxa"/>
          </w:tcPr>
          <w:p w:rsidR="005D159B" w:rsidRPr="005D159B" w:rsidRDefault="005D159B" w:rsidP="005D159B">
            <w:pPr>
              <w:ind w:firstLine="709"/>
              <w:jc w:val="both"/>
              <w:rPr>
                <w:sz w:val="22"/>
                <w:szCs w:val="22"/>
              </w:rPr>
            </w:pPr>
            <w:r w:rsidRPr="005D159B">
              <w:rPr>
                <w:sz w:val="22"/>
                <w:szCs w:val="22"/>
              </w:rPr>
              <w:t xml:space="preserve">По результатам контрольного мероприятия составлен Акт камеральной проверки от 19.06.2024. </w:t>
            </w:r>
          </w:p>
          <w:p w:rsidR="005D159B" w:rsidRPr="005D159B" w:rsidRDefault="005D159B" w:rsidP="005D159B">
            <w:pPr>
              <w:ind w:firstLine="709"/>
              <w:jc w:val="both"/>
              <w:rPr>
                <w:sz w:val="22"/>
                <w:szCs w:val="22"/>
              </w:rPr>
            </w:pPr>
            <w:r w:rsidRPr="005D159B">
              <w:rPr>
                <w:sz w:val="22"/>
                <w:szCs w:val="22"/>
              </w:rPr>
              <w:t>В ходе контрольного мероприятия выявлено следующее:</w:t>
            </w:r>
          </w:p>
          <w:p w:rsidR="005D159B" w:rsidRPr="005D159B" w:rsidRDefault="00964DC7" w:rsidP="005D159B">
            <w:pPr>
              <w:ind w:firstLine="709"/>
              <w:jc w:val="both"/>
              <w:rPr>
                <w:sz w:val="22"/>
                <w:szCs w:val="22"/>
              </w:rPr>
            </w:pPr>
            <w:r>
              <w:rPr>
                <w:sz w:val="22"/>
                <w:szCs w:val="22"/>
              </w:rPr>
              <w:t>Муниципальная п</w:t>
            </w:r>
            <w:r w:rsidR="005D159B" w:rsidRPr="005D159B">
              <w:rPr>
                <w:sz w:val="22"/>
                <w:szCs w:val="22"/>
              </w:rPr>
              <w:t>рограмма утверждена с нарушениями требований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w:t>
            </w:r>
          </w:p>
          <w:p w:rsidR="005D159B" w:rsidRPr="005D159B" w:rsidRDefault="005D159B" w:rsidP="005D159B">
            <w:pPr>
              <w:ind w:firstLine="709"/>
              <w:jc w:val="both"/>
              <w:rPr>
                <w:sz w:val="22"/>
                <w:szCs w:val="22"/>
              </w:rPr>
            </w:pPr>
            <w:r w:rsidRPr="005D159B">
              <w:rPr>
                <w:sz w:val="22"/>
                <w:szCs w:val="22"/>
              </w:rPr>
              <w:t xml:space="preserve">Кассовое исполнение расходов на выполнение мероприятий муниципальной программы составило 100 % к бюджетным назначениям; </w:t>
            </w:r>
          </w:p>
          <w:p w:rsidR="005D159B" w:rsidRPr="005D159B" w:rsidRDefault="005D159B" w:rsidP="005D159B">
            <w:pPr>
              <w:pStyle w:val="af7"/>
              <w:spacing w:after="0"/>
              <w:ind w:firstLine="709"/>
              <w:jc w:val="both"/>
              <w:rPr>
                <w:sz w:val="22"/>
                <w:szCs w:val="22"/>
              </w:rPr>
            </w:pPr>
            <w:r w:rsidRPr="005D159B">
              <w:rPr>
                <w:sz w:val="22"/>
                <w:szCs w:val="22"/>
              </w:rPr>
              <w:t>Отчеты за первое полугодие, за 2023 год, представляемые ответственным исполнителем в течение отчетного года, являются неполными и недостоверными, установлены расхождения между отчетом за 2023 год и показателями мероприятий, утвержденными муниципальной программой;</w:t>
            </w:r>
          </w:p>
          <w:p w:rsidR="005D159B" w:rsidRPr="005D159B" w:rsidRDefault="005D159B" w:rsidP="005D159B">
            <w:pPr>
              <w:pStyle w:val="af7"/>
              <w:spacing w:after="0"/>
              <w:ind w:firstLine="709"/>
              <w:jc w:val="both"/>
              <w:rPr>
                <w:b/>
                <w:sz w:val="22"/>
                <w:szCs w:val="22"/>
              </w:rPr>
            </w:pPr>
            <w:r w:rsidRPr="005D159B">
              <w:rPr>
                <w:sz w:val="22"/>
                <w:szCs w:val="22"/>
              </w:rPr>
              <w:t xml:space="preserve">Целевые показатели реализации муниципальной программы за 2023 год Управлением образования достигнуты в полном объеме. По итогам проведенного контрольного </w:t>
            </w:r>
            <w:proofErr w:type="gramStart"/>
            <w:r w:rsidRPr="005D159B">
              <w:rPr>
                <w:sz w:val="22"/>
                <w:szCs w:val="22"/>
              </w:rPr>
              <w:t>мероприятия фактов нецелевого использования средств бюджета муниципального</w:t>
            </w:r>
            <w:proofErr w:type="gramEnd"/>
            <w:r w:rsidRPr="005D159B">
              <w:rPr>
                <w:sz w:val="22"/>
                <w:szCs w:val="22"/>
              </w:rPr>
              <w:t xml:space="preserve"> образования «Чаинский район Томской области», выделенных на реализацию муниципальной программы за 2023 год не выявлено.</w:t>
            </w:r>
          </w:p>
          <w:p w:rsidR="00BB6283" w:rsidRPr="008B31E0" w:rsidRDefault="005D159B" w:rsidP="005D159B">
            <w:pPr>
              <w:ind w:firstLine="509"/>
              <w:jc w:val="both"/>
              <w:rPr>
                <w:rFonts w:eastAsiaTheme="minorHAnsi"/>
                <w:sz w:val="22"/>
                <w:szCs w:val="22"/>
              </w:rPr>
            </w:pPr>
            <w:r w:rsidRPr="00316B45">
              <w:rPr>
                <w:rFonts w:eastAsiaTheme="minorHAnsi"/>
                <w:sz w:val="22"/>
                <w:szCs w:val="22"/>
              </w:rPr>
              <w:t>Руководителю объекта контроля</w:t>
            </w:r>
            <w:r w:rsidR="00024EF6">
              <w:rPr>
                <w:rFonts w:eastAsiaTheme="minorHAnsi"/>
                <w:sz w:val="22"/>
                <w:szCs w:val="22"/>
              </w:rPr>
              <w:t xml:space="preserve"> вынесено представление от 11.07</w:t>
            </w:r>
            <w:r w:rsidRPr="00316B45">
              <w:rPr>
                <w:rFonts w:eastAsiaTheme="minorHAnsi"/>
                <w:sz w:val="22"/>
                <w:szCs w:val="22"/>
              </w:rPr>
              <w:t>.2024 № 01/02</w:t>
            </w:r>
            <w:r w:rsidR="00024EF6">
              <w:rPr>
                <w:rFonts w:eastAsiaTheme="minorHAnsi"/>
                <w:sz w:val="22"/>
                <w:szCs w:val="22"/>
              </w:rPr>
              <w:t>-01-843</w:t>
            </w:r>
            <w:r w:rsidRPr="00316B45">
              <w:rPr>
                <w:rFonts w:eastAsiaTheme="minorHAnsi"/>
                <w:sz w:val="22"/>
                <w:szCs w:val="22"/>
              </w:rPr>
              <w:t>.</w:t>
            </w:r>
          </w:p>
        </w:tc>
      </w:tr>
      <w:tr w:rsidR="00AD71D2" w:rsidRPr="00FA3715" w:rsidTr="005F49FF">
        <w:tc>
          <w:tcPr>
            <w:tcW w:w="2449" w:type="dxa"/>
          </w:tcPr>
          <w:p w:rsidR="00BB6283" w:rsidRPr="001F4E87" w:rsidRDefault="00AD71D2" w:rsidP="00AD71D2">
            <w:pPr>
              <w:jc w:val="both"/>
              <w:rPr>
                <w:sz w:val="22"/>
                <w:szCs w:val="22"/>
              </w:rPr>
            </w:pPr>
            <w:r w:rsidRPr="00AD71D2">
              <w:rPr>
                <w:sz w:val="22"/>
                <w:szCs w:val="22"/>
              </w:rPr>
              <w:t xml:space="preserve">Муниципальное бюджетное общеобразовательное </w:t>
            </w:r>
            <w:r w:rsidRPr="00AD71D2">
              <w:rPr>
                <w:sz w:val="22"/>
                <w:szCs w:val="22"/>
              </w:rPr>
              <w:lastRenderedPageBreak/>
              <w:t>учреждение «</w:t>
            </w:r>
            <w:proofErr w:type="spellStart"/>
            <w:r w:rsidRPr="00AD71D2">
              <w:rPr>
                <w:sz w:val="22"/>
                <w:szCs w:val="22"/>
              </w:rPr>
              <w:t>Нижнетигинская</w:t>
            </w:r>
            <w:proofErr w:type="spellEnd"/>
            <w:r w:rsidRPr="00AD71D2">
              <w:rPr>
                <w:sz w:val="22"/>
                <w:szCs w:val="22"/>
              </w:rPr>
              <w:t xml:space="preserve"> основная общеобразовательная школа»</w:t>
            </w:r>
            <w:r w:rsidR="001F4E87" w:rsidRPr="001F4E87">
              <w:rPr>
                <w:sz w:val="22"/>
                <w:szCs w:val="22"/>
              </w:rPr>
              <w:t xml:space="preserve"> (</w:t>
            </w:r>
            <w:r w:rsidR="001F4E87">
              <w:rPr>
                <w:sz w:val="22"/>
                <w:szCs w:val="22"/>
              </w:rPr>
              <w:t>далее – МБОУ «</w:t>
            </w:r>
            <w:proofErr w:type="spellStart"/>
            <w:r w:rsidR="001F4E87">
              <w:rPr>
                <w:sz w:val="22"/>
                <w:szCs w:val="22"/>
              </w:rPr>
              <w:t>Нижнетигинская</w:t>
            </w:r>
            <w:proofErr w:type="spellEnd"/>
            <w:r w:rsidR="001F4E87">
              <w:rPr>
                <w:sz w:val="22"/>
                <w:szCs w:val="22"/>
              </w:rPr>
              <w:t xml:space="preserve"> ООШ»)</w:t>
            </w:r>
          </w:p>
        </w:tc>
        <w:tc>
          <w:tcPr>
            <w:tcW w:w="2996" w:type="dxa"/>
          </w:tcPr>
          <w:p w:rsidR="00BB6283" w:rsidRPr="008B31E0" w:rsidRDefault="00BB6283" w:rsidP="00626708">
            <w:pPr>
              <w:jc w:val="both"/>
            </w:pPr>
            <w:proofErr w:type="gramStart"/>
            <w:r w:rsidRPr="00AD71D2">
              <w:rPr>
                <w:sz w:val="22"/>
                <w:szCs w:val="22"/>
              </w:rPr>
              <w:lastRenderedPageBreak/>
              <w:t xml:space="preserve">«Проверка соблюдения законодательства Российской Федерации и </w:t>
            </w:r>
            <w:r w:rsidRPr="00AD71D2">
              <w:rPr>
                <w:sz w:val="22"/>
                <w:szCs w:val="22"/>
              </w:rPr>
              <w:lastRenderedPageBreak/>
              <w:t>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AD71D2">
              <w:rPr>
                <w:sz w:val="22"/>
                <w:szCs w:val="22"/>
              </w:rPr>
              <w:t>»</w:t>
            </w:r>
            <w:r w:rsidRPr="008B31E0">
              <w:t xml:space="preserve"> </w:t>
            </w:r>
            <w:r w:rsidRPr="00AD71D2">
              <w:rPr>
                <w:sz w:val="22"/>
                <w:szCs w:val="22"/>
              </w:rPr>
              <w:t>/распоряжение Администрации Чаинского района «О назначении контрол</w:t>
            </w:r>
            <w:r w:rsidR="00AD71D2" w:rsidRPr="00AD71D2">
              <w:rPr>
                <w:sz w:val="22"/>
                <w:szCs w:val="22"/>
              </w:rPr>
              <w:t>ьного мероприятия» от 30.05.2024 № 126</w:t>
            </w:r>
            <w:r w:rsidRPr="00AD71D2">
              <w:rPr>
                <w:sz w:val="22"/>
                <w:szCs w:val="22"/>
              </w:rPr>
              <w:t>-р</w:t>
            </w:r>
          </w:p>
        </w:tc>
        <w:tc>
          <w:tcPr>
            <w:tcW w:w="4936" w:type="dxa"/>
          </w:tcPr>
          <w:p w:rsidR="00BB6283" w:rsidRPr="00FA3715" w:rsidRDefault="00BB6283" w:rsidP="00626708">
            <w:pPr>
              <w:ind w:firstLine="567"/>
              <w:jc w:val="both"/>
              <w:rPr>
                <w:sz w:val="22"/>
                <w:szCs w:val="22"/>
              </w:rPr>
            </w:pPr>
            <w:r w:rsidRPr="00FA3715">
              <w:rPr>
                <w:sz w:val="22"/>
                <w:szCs w:val="22"/>
              </w:rPr>
              <w:lastRenderedPageBreak/>
              <w:t>По результатам контрольного мероприятия составлен Акт ка</w:t>
            </w:r>
            <w:r w:rsidR="008650A9" w:rsidRPr="00FA3715">
              <w:rPr>
                <w:sz w:val="22"/>
                <w:szCs w:val="22"/>
              </w:rPr>
              <w:t>меральной проверки от 08.07.2024</w:t>
            </w:r>
            <w:r w:rsidRPr="00FA3715">
              <w:rPr>
                <w:sz w:val="22"/>
                <w:szCs w:val="22"/>
              </w:rPr>
              <w:t xml:space="preserve">. </w:t>
            </w:r>
          </w:p>
          <w:p w:rsidR="00BB6283" w:rsidRPr="00D3083D" w:rsidRDefault="00BB6283" w:rsidP="00626708">
            <w:pPr>
              <w:ind w:firstLine="567"/>
              <w:jc w:val="both"/>
              <w:rPr>
                <w:sz w:val="22"/>
                <w:szCs w:val="22"/>
              </w:rPr>
            </w:pPr>
            <w:r w:rsidRPr="00FA3715">
              <w:rPr>
                <w:sz w:val="22"/>
                <w:szCs w:val="22"/>
              </w:rPr>
              <w:lastRenderedPageBreak/>
              <w:t>В ходе к</w:t>
            </w:r>
            <w:r w:rsidR="008650A9" w:rsidRPr="00FA3715">
              <w:rPr>
                <w:sz w:val="22"/>
                <w:szCs w:val="22"/>
              </w:rPr>
              <w:t>онтрольного мероприятия выявлено следующее:</w:t>
            </w:r>
          </w:p>
          <w:p w:rsidR="00BB6283" w:rsidRPr="00FA3715" w:rsidRDefault="00BB6283" w:rsidP="00FA3715">
            <w:pPr>
              <w:tabs>
                <w:tab w:val="left" w:pos="180"/>
              </w:tabs>
              <w:ind w:firstLine="509"/>
              <w:jc w:val="both"/>
              <w:rPr>
                <w:sz w:val="22"/>
                <w:szCs w:val="22"/>
              </w:rPr>
            </w:pPr>
            <w:r w:rsidRPr="00FA3715">
              <w:rPr>
                <w:rFonts w:eastAsia="Calibri"/>
                <w:sz w:val="22"/>
                <w:szCs w:val="22"/>
              </w:rPr>
              <w:t>В нарушение части 1 стат</w:t>
            </w:r>
            <w:r w:rsidRPr="00FA3715">
              <w:rPr>
                <w:sz w:val="22"/>
                <w:szCs w:val="22"/>
              </w:rPr>
              <w:t>ьи 16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w:t>
            </w:r>
            <w:r w:rsidR="001F4E87" w:rsidRPr="00FA3715">
              <w:rPr>
                <w:sz w:val="22"/>
                <w:szCs w:val="22"/>
              </w:rPr>
              <w:t xml:space="preserve">ФЗ) </w:t>
            </w:r>
            <w:r w:rsidRPr="00FA3715">
              <w:rPr>
                <w:rFonts w:eastAsia="Calibri"/>
                <w:sz w:val="22"/>
                <w:szCs w:val="22"/>
              </w:rPr>
              <w:t>осуществлены закупки, не предусмотренные планом-графиком</w:t>
            </w:r>
            <w:r w:rsidRPr="00FA3715">
              <w:rPr>
                <w:sz w:val="22"/>
                <w:szCs w:val="22"/>
              </w:rPr>
              <w:t>;</w:t>
            </w:r>
          </w:p>
          <w:p w:rsidR="00866CF0" w:rsidRPr="00FA3715" w:rsidRDefault="00866CF0" w:rsidP="00FA3715">
            <w:pPr>
              <w:tabs>
                <w:tab w:val="left" w:pos="180"/>
              </w:tabs>
              <w:ind w:firstLine="509"/>
              <w:jc w:val="both"/>
              <w:rPr>
                <w:sz w:val="22"/>
                <w:szCs w:val="22"/>
              </w:rPr>
            </w:pPr>
            <w:r w:rsidRPr="00FA3715">
              <w:rPr>
                <w:sz w:val="22"/>
                <w:szCs w:val="22"/>
              </w:rPr>
              <w:t>Выявлено несоответствие должностной инструкции в части должностных обяза</w:t>
            </w:r>
            <w:r w:rsidR="00042680">
              <w:rPr>
                <w:sz w:val="22"/>
                <w:szCs w:val="22"/>
              </w:rPr>
              <w:t>нностей Закону № 44-ФЗ;</w:t>
            </w:r>
          </w:p>
          <w:p w:rsidR="00866CF0" w:rsidRPr="00FA3715" w:rsidRDefault="00CC039F" w:rsidP="00FA3715">
            <w:pPr>
              <w:tabs>
                <w:tab w:val="left" w:pos="180"/>
              </w:tabs>
              <w:ind w:firstLine="509"/>
              <w:jc w:val="both"/>
              <w:rPr>
                <w:rStyle w:val="10"/>
                <w:rFonts w:ascii="Times New Roman" w:hAnsi="Times New Roman"/>
                <w:b w:val="0"/>
                <w:bCs w:val="0"/>
                <w:kern w:val="0"/>
                <w:sz w:val="22"/>
                <w:szCs w:val="22"/>
              </w:rPr>
            </w:pPr>
            <w:r>
              <w:rPr>
                <w:sz w:val="22"/>
                <w:szCs w:val="22"/>
              </w:rPr>
              <w:t>П</w:t>
            </w:r>
            <w:r w:rsidR="00866CF0" w:rsidRPr="00FA3715">
              <w:rPr>
                <w:sz w:val="22"/>
                <w:szCs w:val="22"/>
              </w:rPr>
              <w:t>ревышен годовой объем закупок</w:t>
            </w:r>
            <w:r w:rsidR="00866CF0" w:rsidRPr="00FA3715">
              <w:rPr>
                <w:b/>
                <w:sz w:val="22"/>
                <w:szCs w:val="22"/>
              </w:rPr>
              <w:t xml:space="preserve"> </w:t>
            </w:r>
            <w:r w:rsidR="008C6FEF" w:rsidRPr="00FA3715">
              <w:rPr>
                <w:rStyle w:val="10"/>
                <w:rFonts w:ascii="Times New Roman" w:eastAsiaTheme="minorEastAsia" w:hAnsi="Times New Roman"/>
                <w:b w:val="0"/>
                <w:sz w:val="22"/>
                <w:szCs w:val="22"/>
              </w:rPr>
              <w:t>годовой объем закупок у единственного поставщика (подрядчика, исполнителя) по пункту 4 части 1 статьи 93 Закона 44-ФЗ.</w:t>
            </w:r>
          </w:p>
          <w:p w:rsidR="008C6FEF" w:rsidRPr="00FA3715" w:rsidRDefault="008C6FEF" w:rsidP="00FA3715">
            <w:pPr>
              <w:tabs>
                <w:tab w:val="left" w:pos="180"/>
              </w:tabs>
              <w:ind w:firstLine="509"/>
              <w:jc w:val="both"/>
              <w:rPr>
                <w:sz w:val="22"/>
                <w:szCs w:val="22"/>
              </w:rPr>
            </w:pPr>
            <w:r w:rsidRPr="00FA3715">
              <w:rPr>
                <w:sz w:val="22"/>
                <w:szCs w:val="22"/>
              </w:rPr>
              <w:t xml:space="preserve">В нарушение </w:t>
            </w:r>
            <w:hyperlink r:id="rId8" w:history="1">
              <w:r w:rsidRPr="00FA3715">
                <w:rPr>
                  <w:sz w:val="22"/>
                  <w:szCs w:val="22"/>
                </w:rPr>
                <w:t>части 8 статьи 16</w:t>
              </w:r>
            </w:hyperlink>
            <w:r w:rsidRPr="00FA3715">
              <w:rPr>
                <w:sz w:val="22"/>
                <w:szCs w:val="22"/>
              </w:rPr>
              <w:t xml:space="preserve"> Закона № 44-ФЗ изменения в План – график в течение </w:t>
            </w:r>
            <w:r w:rsidR="007F5B75">
              <w:rPr>
                <w:sz w:val="22"/>
                <w:szCs w:val="22"/>
              </w:rPr>
              <w:t>2023 года не вносились</w:t>
            </w:r>
            <w:r w:rsidR="00042680">
              <w:rPr>
                <w:sz w:val="22"/>
                <w:szCs w:val="22"/>
              </w:rPr>
              <w:t>;</w:t>
            </w:r>
          </w:p>
          <w:p w:rsidR="00FA3715" w:rsidRDefault="00BB6283" w:rsidP="001D7857">
            <w:pPr>
              <w:tabs>
                <w:tab w:val="left" w:pos="180"/>
              </w:tabs>
              <w:ind w:firstLine="509"/>
              <w:jc w:val="both"/>
              <w:rPr>
                <w:sz w:val="22"/>
                <w:szCs w:val="22"/>
              </w:rPr>
            </w:pPr>
            <w:r w:rsidRPr="00FA3715">
              <w:rPr>
                <w:sz w:val="22"/>
                <w:szCs w:val="22"/>
              </w:rPr>
              <w:t xml:space="preserve"> </w:t>
            </w:r>
            <w:r w:rsidRPr="00FA3715">
              <w:rPr>
                <w:rFonts w:eastAsia="Calibri"/>
                <w:iCs/>
                <w:sz w:val="22"/>
                <w:szCs w:val="22"/>
              </w:rPr>
              <w:t xml:space="preserve">При проверке </w:t>
            </w:r>
            <w:r w:rsidR="00FA3715" w:rsidRPr="00FA3715">
              <w:rPr>
                <w:rFonts w:eastAsia="Calibri"/>
                <w:iCs/>
                <w:sz w:val="22"/>
                <w:szCs w:val="22"/>
              </w:rPr>
              <w:t>договоров (контрактов)</w:t>
            </w:r>
            <w:r w:rsidRPr="00FA3715">
              <w:rPr>
                <w:rFonts w:eastAsia="Calibri"/>
                <w:iCs/>
                <w:sz w:val="22"/>
                <w:szCs w:val="22"/>
              </w:rPr>
              <w:t>, заключенных М</w:t>
            </w:r>
            <w:r w:rsidR="00FA3715" w:rsidRPr="00FA3715">
              <w:rPr>
                <w:rFonts w:eastAsia="Calibri"/>
                <w:iCs/>
                <w:sz w:val="22"/>
                <w:szCs w:val="22"/>
              </w:rPr>
              <w:t>БОУ «</w:t>
            </w:r>
            <w:proofErr w:type="spellStart"/>
            <w:r w:rsidR="00FA3715" w:rsidRPr="00FA3715">
              <w:rPr>
                <w:rFonts w:eastAsia="Calibri"/>
                <w:iCs/>
                <w:sz w:val="22"/>
                <w:szCs w:val="22"/>
              </w:rPr>
              <w:t>Нижнетигинская</w:t>
            </w:r>
            <w:proofErr w:type="spellEnd"/>
            <w:r w:rsidR="00FA3715" w:rsidRPr="00FA3715">
              <w:rPr>
                <w:rFonts w:eastAsia="Calibri"/>
                <w:iCs/>
                <w:sz w:val="22"/>
                <w:szCs w:val="22"/>
              </w:rPr>
              <w:t xml:space="preserve"> ООШ</w:t>
            </w:r>
            <w:r w:rsidRPr="00FA3715">
              <w:rPr>
                <w:rFonts w:eastAsia="Calibri"/>
                <w:iCs/>
                <w:sz w:val="22"/>
                <w:szCs w:val="22"/>
              </w:rPr>
              <w:t xml:space="preserve">» установлены </w:t>
            </w:r>
            <w:r w:rsidR="001D7857">
              <w:rPr>
                <w:rFonts w:eastAsia="Calibri"/>
                <w:iCs/>
                <w:sz w:val="22"/>
                <w:szCs w:val="22"/>
              </w:rPr>
              <w:t>нарушения</w:t>
            </w:r>
            <w:r w:rsidR="00FA3715" w:rsidRPr="00FA3715">
              <w:rPr>
                <w:sz w:val="22"/>
                <w:szCs w:val="22"/>
              </w:rPr>
              <w:t xml:space="preserve"> статьи </w:t>
            </w:r>
            <w:r w:rsidR="001D7857">
              <w:rPr>
                <w:sz w:val="22"/>
                <w:szCs w:val="22"/>
              </w:rPr>
              <w:t xml:space="preserve">23, </w:t>
            </w:r>
            <w:r w:rsidR="00FA3715" w:rsidRPr="00FA3715">
              <w:rPr>
                <w:sz w:val="22"/>
                <w:szCs w:val="22"/>
              </w:rPr>
              <w:t>34</w:t>
            </w:r>
            <w:r w:rsidR="00042680">
              <w:rPr>
                <w:sz w:val="22"/>
                <w:szCs w:val="22"/>
              </w:rPr>
              <w:t>, 93 Закона № 44-ФЗ;</w:t>
            </w:r>
          </w:p>
          <w:p w:rsidR="001D7857" w:rsidRPr="001D7857" w:rsidRDefault="001D7857" w:rsidP="001D7857">
            <w:pPr>
              <w:widowControl w:val="0"/>
              <w:autoSpaceDE w:val="0"/>
              <w:autoSpaceDN w:val="0"/>
              <w:adjustRightInd w:val="0"/>
              <w:ind w:firstLine="709"/>
              <w:jc w:val="both"/>
              <w:rPr>
                <w:sz w:val="22"/>
                <w:szCs w:val="22"/>
              </w:rPr>
            </w:pPr>
            <w:r w:rsidRPr="001D7857">
              <w:rPr>
                <w:sz w:val="22"/>
                <w:szCs w:val="22"/>
                <w:lang w:eastAsia="en-US"/>
              </w:rPr>
              <w:t xml:space="preserve">В нарушение </w:t>
            </w:r>
            <w:r w:rsidRPr="001D7857">
              <w:rPr>
                <w:sz w:val="22"/>
                <w:szCs w:val="22"/>
              </w:rPr>
              <w:t>части 3 статьи 94 Закона № 44-ФЗ, экспертиза по определению соответствия поставленного товара, выполненной работы, оказанной услуги, условиям контракта не проводилась; документы об исполнении в реестр контрактов направлены без отметки о проведении экспертизы.</w:t>
            </w:r>
          </w:p>
          <w:p w:rsidR="00BB6283" w:rsidRPr="00FA3715" w:rsidRDefault="00BB6283" w:rsidP="001D7857">
            <w:pPr>
              <w:pStyle w:val="a5"/>
              <w:tabs>
                <w:tab w:val="left" w:pos="1027"/>
              </w:tabs>
              <w:autoSpaceDE w:val="0"/>
              <w:autoSpaceDN w:val="0"/>
              <w:adjustRightInd w:val="0"/>
              <w:ind w:left="34" w:firstLine="509"/>
              <w:jc w:val="both"/>
              <w:rPr>
                <w:rFonts w:eastAsiaTheme="minorHAnsi"/>
                <w:sz w:val="22"/>
                <w:szCs w:val="22"/>
              </w:rPr>
            </w:pPr>
            <w:r w:rsidRPr="00FA3715">
              <w:rPr>
                <w:rFonts w:eastAsiaTheme="minorHAnsi"/>
                <w:sz w:val="22"/>
                <w:szCs w:val="22"/>
              </w:rPr>
              <w:t>Руководителю объекта контроля выне</w:t>
            </w:r>
            <w:r w:rsidR="001D7857">
              <w:rPr>
                <w:rFonts w:eastAsiaTheme="minorHAnsi"/>
                <w:sz w:val="22"/>
                <w:szCs w:val="22"/>
              </w:rPr>
              <w:t>сено представление от 30.07.2024 № 01/02-01-913</w:t>
            </w:r>
            <w:r w:rsidRPr="00FA3715">
              <w:rPr>
                <w:rFonts w:eastAsiaTheme="minorHAnsi"/>
                <w:sz w:val="22"/>
                <w:szCs w:val="22"/>
              </w:rPr>
              <w:t xml:space="preserve">. </w:t>
            </w:r>
          </w:p>
        </w:tc>
      </w:tr>
      <w:tr w:rsidR="00AD71D2" w:rsidRPr="008B31E0" w:rsidTr="005F49FF">
        <w:tc>
          <w:tcPr>
            <w:tcW w:w="2449" w:type="dxa"/>
          </w:tcPr>
          <w:p w:rsidR="00BB6283" w:rsidRPr="00CC039F" w:rsidRDefault="00BB6283" w:rsidP="00626708">
            <w:pPr>
              <w:jc w:val="both"/>
              <w:rPr>
                <w:sz w:val="22"/>
                <w:szCs w:val="22"/>
              </w:rPr>
            </w:pPr>
            <w:r w:rsidRPr="00CC039F">
              <w:rPr>
                <w:sz w:val="22"/>
                <w:szCs w:val="22"/>
              </w:rPr>
              <w:lastRenderedPageBreak/>
              <w:t>Администрация Коломинского сельского поселения – исполнительно-распорядительный орган муниципального образования «Коломинское сельское поселение»</w:t>
            </w:r>
          </w:p>
        </w:tc>
        <w:tc>
          <w:tcPr>
            <w:tcW w:w="2996" w:type="dxa"/>
          </w:tcPr>
          <w:p w:rsidR="00BB6283" w:rsidRPr="00CC039F" w:rsidRDefault="00BB6283" w:rsidP="00626708">
            <w:pPr>
              <w:jc w:val="both"/>
              <w:rPr>
                <w:sz w:val="22"/>
                <w:szCs w:val="22"/>
              </w:rPr>
            </w:pPr>
            <w:proofErr w:type="gramStart"/>
            <w:r w:rsidRPr="00CC039F">
              <w:rPr>
                <w:sz w:val="22"/>
                <w:szCs w:val="22"/>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CC039F">
              <w:rPr>
                <w:sz w:val="22"/>
                <w:szCs w:val="22"/>
              </w:rPr>
              <w:t xml:space="preserve">» /распоряжение Администрации Чаинского района «О назначении </w:t>
            </w:r>
            <w:r w:rsidRPr="00CC039F">
              <w:rPr>
                <w:sz w:val="22"/>
                <w:szCs w:val="22"/>
              </w:rPr>
              <w:lastRenderedPageBreak/>
              <w:t>контрол</w:t>
            </w:r>
            <w:r w:rsidR="00CC039F" w:rsidRPr="00CC039F">
              <w:rPr>
                <w:sz w:val="22"/>
                <w:szCs w:val="22"/>
              </w:rPr>
              <w:t>ьного мероприятия» от 12.08.2024 № 192</w:t>
            </w:r>
            <w:r w:rsidRPr="00CC039F">
              <w:rPr>
                <w:sz w:val="22"/>
                <w:szCs w:val="22"/>
              </w:rPr>
              <w:t>-р</w:t>
            </w:r>
          </w:p>
        </w:tc>
        <w:tc>
          <w:tcPr>
            <w:tcW w:w="4936" w:type="dxa"/>
          </w:tcPr>
          <w:p w:rsidR="00BB6283" w:rsidRPr="001C5B8E" w:rsidRDefault="00BB6283" w:rsidP="00626708">
            <w:pPr>
              <w:ind w:firstLine="567"/>
              <w:jc w:val="both"/>
              <w:rPr>
                <w:sz w:val="22"/>
                <w:szCs w:val="22"/>
              </w:rPr>
            </w:pPr>
            <w:r w:rsidRPr="001C5B8E">
              <w:rPr>
                <w:sz w:val="22"/>
                <w:szCs w:val="22"/>
              </w:rPr>
              <w:lastRenderedPageBreak/>
              <w:t>По результатам контрольного мероприятия составлен Акт ка</w:t>
            </w:r>
            <w:r w:rsidR="00CC039F" w:rsidRPr="001C5B8E">
              <w:rPr>
                <w:sz w:val="22"/>
                <w:szCs w:val="22"/>
              </w:rPr>
              <w:t>меральной проверки от 19.09.2024</w:t>
            </w:r>
            <w:r w:rsidRPr="001C5B8E">
              <w:rPr>
                <w:sz w:val="22"/>
                <w:szCs w:val="22"/>
              </w:rPr>
              <w:t xml:space="preserve">. </w:t>
            </w:r>
          </w:p>
          <w:p w:rsidR="00BB6283" w:rsidRPr="001C5B8E" w:rsidRDefault="00BB6283" w:rsidP="00626708">
            <w:pPr>
              <w:ind w:firstLine="567"/>
              <w:jc w:val="both"/>
              <w:rPr>
                <w:sz w:val="22"/>
                <w:szCs w:val="22"/>
              </w:rPr>
            </w:pPr>
            <w:r w:rsidRPr="001C5B8E">
              <w:rPr>
                <w:sz w:val="22"/>
                <w:szCs w:val="22"/>
              </w:rPr>
              <w:t>В ходе контрольного мероприя</w:t>
            </w:r>
            <w:r w:rsidR="00CC039F" w:rsidRPr="001C5B8E">
              <w:rPr>
                <w:sz w:val="22"/>
                <w:szCs w:val="22"/>
              </w:rPr>
              <w:t>тия выявлено следующее</w:t>
            </w:r>
            <w:r w:rsidRPr="001C5B8E">
              <w:rPr>
                <w:sz w:val="22"/>
                <w:szCs w:val="22"/>
              </w:rPr>
              <w:t>:</w:t>
            </w:r>
          </w:p>
          <w:p w:rsidR="00BB6283" w:rsidRPr="001C5B8E" w:rsidRDefault="00BB6283" w:rsidP="00FF5F3A">
            <w:pPr>
              <w:tabs>
                <w:tab w:val="left" w:pos="180"/>
              </w:tabs>
              <w:ind w:firstLine="509"/>
              <w:jc w:val="both"/>
              <w:rPr>
                <w:sz w:val="22"/>
                <w:szCs w:val="22"/>
              </w:rPr>
            </w:pPr>
            <w:r w:rsidRPr="001C5B8E">
              <w:rPr>
                <w:rFonts w:eastAsia="Calibri"/>
                <w:sz w:val="22"/>
                <w:szCs w:val="22"/>
              </w:rPr>
              <w:t>В нарушение части 1 стат</w:t>
            </w:r>
            <w:r w:rsidRPr="001C5B8E">
              <w:rPr>
                <w:sz w:val="22"/>
                <w:szCs w:val="22"/>
              </w:rPr>
              <w:t>ьи 16 Закона № 44-ФЗ Администрацией Коломинского сельского поселения</w:t>
            </w:r>
            <w:r w:rsidRPr="001C5B8E">
              <w:rPr>
                <w:rFonts w:eastAsia="Calibri"/>
                <w:sz w:val="22"/>
                <w:szCs w:val="22"/>
              </w:rPr>
              <w:t xml:space="preserve"> осуществлены закупки, не предусмотренные планом-графиком</w:t>
            </w:r>
            <w:r w:rsidRPr="001C5B8E">
              <w:rPr>
                <w:sz w:val="22"/>
                <w:szCs w:val="22"/>
              </w:rPr>
              <w:t>;</w:t>
            </w:r>
          </w:p>
          <w:p w:rsidR="00BB6283" w:rsidRPr="001C5B8E" w:rsidRDefault="00BB6283" w:rsidP="00FF5F3A">
            <w:pPr>
              <w:pStyle w:val="ConsPlusTitle"/>
              <w:tabs>
                <w:tab w:val="left" w:pos="0"/>
                <w:tab w:val="left" w:pos="1026"/>
              </w:tabs>
              <w:ind w:firstLine="509"/>
              <w:jc w:val="both"/>
              <w:outlineLvl w:val="0"/>
              <w:rPr>
                <w:rFonts w:ascii="Times New Roman" w:eastAsiaTheme="minorHAnsi" w:hAnsi="Times New Roman" w:cs="Times New Roman"/>
                <w:b w:val="0"/>
                <w:sz w:val="22"/>
                <w:szCs w:val="22"/>
              </w:rPr>
            </w:pPr>
            <w:r w:rsidRPr="001C5B8E">
              <w:rPr>
                <w:rFonts w:ascii="Times New Roman" w:eastAsiaTheme="minorHAnsi" w:hAnsi="Times New Roman" w:cs="Times New Roman"/>
                <w:b w:val="0"/>
                <w:sz w:val="22"/>
                <w:szCs w:val="22"/>
              </w:rPr>
              <w:t>В нарушение час</w:t>
            </w:r>
            <w:r w:rsidR="00552E4F">
              <w:rPr>
                <w:rFonts w:ascii="Times New Roman" w:eastAsiaTheme="minorHAnsi" w:hAnsi="Times New Roman" w:cs="Times New Roman"/>
                <w:b w:val="0"/>
                <w:sz w:val="22"/>
                <w:szCs w:val="22"/>
              </w:rPr>
              <w:t xml:space="preserve">ти 6 статьи 19 Закона № 44-ФЗ </w:t>
            </w:r>
            <w:r w:rsidRPr="001C5B8E">
              <w:rPr>
                <w:rFonts w:ascii="Times New Roman" w:eastAsiaTheme="minorHAnsi" w:hAnsi="Times New Roman" w:cs="Times New Roman"/>
                <w:b w:val="0"/>
                <w:sz w:val="22"/>
                <w:szCs w:val="22"/>
              </w:rPr>
              <w:t>не все правовые акты Администрации Коломинского сельского поселения о нормировании размещены</w:t>
            </w:r>
            <w:r w:rsidR="00552E4F">
              <w:rPr>
                <w:rFonts w:ascii="Times New Roman" w:eastAsiaTheme="minorHAnsi" w:hAnsi="Times New Roman" w:cs="Times New Roman"/>
                <w:b w:val="0"/>
                <w:sz w:val="22"/>
                <w:szCs w:val="22"/>
              </w:rPr>
              <w:t xml:space="preserve"> в установленном порядке в</w:t>
            </w:r>
            <w:r w:rsidR="00FF5F3A" w:rsidRPr="001C5B8E">
              <w:rPr>
                <w:rFonts w:ascii="Times New Roman" w:eastAsiaTheme="minorHAnsi" w:hAnsi="Times New Roman" w:cs="Times New Roman"/>
                <w:b w:val="0"/>
                <w:sz w:val="22"/>
                <w:szCs w:val="22"/>
              </w:rPr>
              <w:t xml:space="preserve"> ЕИС.</w:t>
            </w:r>
          </w:p>
          <w:p w:rsidR="00BB6283" w:rsidRPr="001C5B8E" w:rsidRDefault="00FF5F3A" w:rsidP="00FF5F3A">
            <w:pPr>
              <w:tabs>
                <w:tab w:val="left" w:pos="180"/>
              </w:tabs>
              <w:ind w:firstLine="509"/>
              <w:jc w:val="both"/>
              <w:rPr>
                <w:sz w:val="22"/>
                <w:szCs w:val="22"/>
              </w:rPr>
            </w:pPr>
            <w:proofErr w:type="gramStart"/>
            <w:r w:rsidRPr="001C5B8E">
              <w:rPr>
                <w:sz w:val="22"/>
                <w:szCs w:val="22"/>
              </w:rPr>
              <w:t>В нарушение пункта 10 части 2 статьи 103 Закона № 44-ФЗ установлено не размещение в ЕИС информации и документов, размещение которых предусмотрено законодательством Российской Федерации о контрактной системе в сфере закупок (информация о начислении неустойки (пени).</w:t>
            </w:r>
            <w:proofErr w:type="gramEnd"/>
          </w:p>
          <w:p w:rsidR="00BB6283" w:rsidRPr="001C5B8E" w:rsidRDefault="00BB6283" w:rsidP="00FF5F3A">
            <w:pPr>
              <w:tabs>
                <w:tab w:val="left" w:pos="180"/>
              </w:tabs>
              <w:ind w:firstLine="509"/>
              <w:jc w:val="both"/>
              <w:rPr>
                <w:sz w:val="22"/>
                <w:szCs w:val="22"/>
              </w:rPr>
            </w:pPr>
            <w:r w:rsidRPr="001C5B8E">
              <w:rPr>
                <w:iCs/>
                <w:sz w:val="22"/>
                <w:szCs w:val="22"/>
              </w:rPr>
              <w:t xml:space="preserve">При проверке контрактов (договоров), заключенных Администрацией Коломинского сельского поселения установлены следующие </w:t>
            </w:r>
            <w:r w:rsidRPr="001C5B8E">
              <w:rPr>
                <w:iCs/>
                <w:sz w:val="22"/>
                <w:szCs w:val="22"/>
              </w:rPr>
              <w:lastRenderedPageBreak/>
              <w:t xml:space="preserve">нарушения </w:t>
            </w:r>
            <w:r w:rsidR="00FF5F3A" w:rsidRPr="001C5B8E">
              <w:rPr>
                <w:iCs/>
                <w:sz w:val="22"/>
                <w:szCs w:val="22"/>
              </w:rPr>
              <w:t>статьи 23, 93</w:t>
            </w:r>
            <w:r w:rsidRPr="001C5B8E">
              <w:rPr>
                <w:iCs/>
                <w:sz w:val="22"/>
                <w:szCs w:val="22"/>
              </w:rPr>
              <w:t xml:space="preserve"> </w:t>
            </w:r>
            <w:r w:rsidR="00FF5F3A" w:rsidRPr="001C5B8E">
              <w:rPr>
                <w:sz w:val="22"/>
                <w:szCs w:val="22"/>
              </w:rPr>
              <w:t>Закона № 44-ФЗ.</w:t>
            </w:r>
          </w:p>
          <w:p w:rsidR="00FF5F3A" w:rsidRPr="001C5B8E" w:rsidRDefault="00FF5F3A" w:rsidP="00FF5F3A">
            <w:pPr>
              <w:tabs>
                <w:tab w:val="left" w:pos="180"/>
              </w:tabs>
              <w:ind w:firstLine="509"/>
              <w:jc w:val="both"/>
              <w:rPr>
                <w:sz w:val="22"/>
                <w:szCs w:val="22"/>
              </w:rPr>
            </w:pPr>
            <w:r w:rsidRPr="001C5B8E">
              <w:rPr>
                <w:sz w:val="22"/>
                <w:szCs w:val="22"/>
              </w:rPr>
              <w:t>При планировании закупок и при закупках товаров, не учитывались требования нормативно – правовых актов по нормированию, принятых Администрацией Коломинского сельского поселения в соответствии со статьей 19 Закона № 44-ФЗ</w:t>
            </w:r>
            <w:r w:rsidR="00B513DB">
              <w:rPr>
                <w:sz w:val="22"/>
                <w:szCs w:val="22"/>
              </w:rPr>
              <w:t>.</w:t>
            </w:r>
          </w:p>
          <w:p w:rsidR="00BB6283" w:rsidRPr="001C5B8E" w:rsidRDefault="00BB6283" w:rsidP="00D4519F">
            <w:pPr>
              <w:pStyle w:val="a5"/>
              <w:tabs>
                <w:tab w:val="left" w:pos="1027"/>
              </w:tabs>
              <w:autoSpaceDE w:val="0"/>
              <w:autoSpaceDN w:val="0"/>
              <w:adjustRightInd w:val="0"/>
              <w:ind w:left="34" w:firstLine="425"/>
              <w:jc w:val="both"/>
              <w:rPr>
                <w:sz w:val="22"/>
                <w:szCs w:val="22"/>
              </w:rPr>
            </w:pPr>
            <w:r w:rsidRPr="001C5B8E">
              <w:rPr>
                <w:rFonts w:eastAsiaTheme="minorHAnsi"/>
                <w:sz w:val="22"/>
                <w:szCs w:val="22"/>
              </w:rPr>
              <w:t>Руководителю объекта контроля выне</w:t>
            </w:r>
            <w:r w:rsidR="00D4519F" w:rsidRPr="001C5B8E">
              <w:rPr>
                <w:rFonts w:eastAsiaTheme="minorHAnsi"/>
                <w:sz w:val="22"/>
                <w:szCs w:val="22"/>
              </w:rPr>
              <w:t>сено представление от 11.10.2024 № 01/02-01-1204</w:t>
            </w:r>
            <w:r w:rsidRPr="001C5B8E">
              <w:rPr>
                <w:rFonts w:eastAsiaTheme="minorHAnsi"/>
                <w:sz w:val="22"/>
                <w:szCs w:val="22"/>
              </w:rPr>
              <w:t xml:space="preserve">. </w:t>
            </w:r>
          </w:p>
        </w:tc>
      </w:tr>
      <w:tr w:rsidR="00AD71D2" w:rsidRPr="008B31E0" w:rsidTr="005F49FF">
        <w:tc>
          <w:tcPr>
            <w:tcW w:w="2449" w:type="dxa"/>
          </w:tcPr>
          <w:p w:rsidR="00BB6283" w:rsidRPr="00400E4B" w:rsidRDefault="005E311A" w:rsidP="005E311A">
            <w:pPr>
              <w:jc w:val="both"/>
              <w:rPr>
                <w:sz w:val="22"/>
                <w:szCs w:val="22"/>
              </w:rPr>
            </w:pPr>
            <w:r w:rsidRPr="00400E4B">
              <w:rPr>
                <w:sz w:val="22"/>
                <w:szCs w:val="22"/>
              </w:rPr>
              <w:lastRenderedPageBreak/>
              <w:t>Администрация Чаинского</w:t>
            </w:r>
            <w:r w:rsidR="00BB6283" w:rsidRPr="00400E4B">
              <w:rPr>
                <w:sz w:val="22"/>
                <w:szCs w:val="22"/>
              </w:rPr>
              <w:t xml:space="preserve"> сельского поселения – исполнительно-распорядительный орган </w:t>
            </w:r>
            <w:r w:rsidRPr="00400E4B">
              <w:rPr>
                <w:sz w:val="22"/>
                <w:szCs w:val="22"/>
              </w:rPr>
              <w:t xml:space="preserve">муниципального образования </w:t>
            </w:r>
            <w:r w:rsidR="00BB6283" w:rsidRPr="00400E4B">
              <w:rPr>
                <w:sz w:val="22"/>
                <w:szCs w:val="22"/>
              </w:rPr>
              <w:t>«</w:t>
            </w:r>
            <w:r w:rsidRPr="00400E4B">
              <w:rPr>
                <w:sz w:val="22"/>
                <w:szCs w:val="22"/>
              </w:rPr>
              <w:t>Чаинского</w:t>
            </w:r>
            <w:r w:rsidR="00BB6283" w:rsidRPr="00400E4B">
              <w:rPr>
                <w:sz w:val="22"/>
                <w:szCs w:val="22"/>
              </w:rPr>
              <w:t xml:space="preserve"> сельского поселения»</w:t>
            </w:r>
            <w:r w:rsidR="00D3083D" w:rsidRPr="00D3083D">
              <w:rPr>
                <w:sz w:val="22"/>
                <w:szCs w:val="22"/>
              </w:rPr>
              <w:t xml:space="preserve"> </w:t>
            </w:r>
            <w:r w:rsidR="00400E4B" w:rsidRPr="00400E4B">
              <w:rPr>
                <w:sz w:val="22"/>
                <w:szCs w:val="22"/>
              </w:rPr>
              <w:t>Чаинского района Томской области</w:t>
            </w:r>
          </w:p>
        </w:tc>
        <w:tc>
          <w:tcPr>
            <w:tcW w:w="2996" w:type="dxa"/>
          </w:tcPr>
          <w:p w:rsidR="00BB6283" w:rsidRPr="00400E4B" w:rsidRDefault="00BB6283" w:rsidP="00626708">
            <w:pPr>
              <w:jc w:val="both"/>
              <w:rPr>
                <w:sz w:val="22"/>
                <w:szCs w:val="22"/>
              </w:rPr>
            </w:pPr>
            <w:proofErr w:type="gramStart"/>
            <w:r w:rsidRPr="00400E4B">
              <w:rPr>
                <w:sz w:val="22"/>
                <w:szCs w:val="22"/>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400E4B">
              <w:rPr>
                <w:sz w:val="22"/>
                <w:szCs w:val="22"/>
              </w:rPr>
              <w:t>» /распоряжение Администрации Чаинского района «О назначении контрол</w:t>
            </w:r>
            <w:r w:rsidR="00400E4B" w:rsidRPr="00400E4B">
              <w:rPr>
                <w:sz w:val="22"/>
                <w:szCs w:val="22"/>
              </w:rPr>
              <w:t>ьного мероприятия» от 17.09.2024 № 221</w:t>
            </w:r>
            <w:r w:rsidRPr="00400E4B">
              <w:rPr>
                <w:sz w:val="22"/>
                <w:szCs w:val="22"/>
              </w:rPr>
              <w:t>-р</w:t>
            </w:r>
          </w:p>
        </w:tc>
        <w:tc>
          <w:tcPr>
            <w:tcW w:w="4936" w:type="dxa"/>
          </w:tcPr>
          <w:p w:rsidR="00BB6283" w:rsidRPr="001C5B8E" w:rsidRDefault="00BB6283" w:rsidP="00626708">
            <w:pPr>
              <w:ind w:firstLine="567"/>
              <w:jc w:val="both"/>
              <w:rPr>
                <w:sz w:val="22"/>
                <w:szCs w:val="22"/>
              </w:rPr>
            </w:pPr>
            <w:r w:rsidRPr="001C5B8E">
              <w:rPr>
                <w:sz w:val="22"/>
                <w:szCs w:val="22"/>
              </w:rPr>
              <w:t>По результатам контрольного мероприятия составлен Акт ка</w:t>
            </w:r>
            <w:r w:rsidR="00400E4B" w:rsidRPr="001C5B8E">
              <w:rPr>
                <w:sz w:val="22"/>
                <w:szCs w:val="22"/>
              </w:rPr>
              <w:t>меральной проверки от 03.10.2024</w:t>
            </w:r>
            <w:r w:rsidRPr="001C5B8E">
              <w:rPr>
                <w:sz w:val="22"/>
                <w:szCs w:val="22"/>
              </w:rPr>
              <w:t xml:space="preserve">. </w:t>
            </w:r>
          </w:p>
          <w:p w:rsidR="00BB6283" w:rsidRPr="001C5B8E" w:rsidRDefault="00BB6283" w:rsidP="00626708">
            <w:pPr>
              <w:ind w:firstLine="567"/>
              <w:jc w:val="both"/>
              <w:rPr>
                <w:sz w:val="22"/>
                <w:szCs w:val="22"/>
              </w:rPr>
            </w:pPr>
            <w:r w:rsidRPr="001C5B8E">
              <w:rPr>
                <w:sz w:val="22"/>
                <w:szCs w:val="22"/>
              </w:rPr>
              <w:t>В ходе контрольного меропри</w:t>
            </w:r>
            <w:r w:rsidR="00400E4B" w:rsidRPr="001C5B8E">
              <w:rPr>
                <w:sz w:val="22"/>
                <w:szCs w:val="22"/>
              </w:rPr>
              <w:t>ятия выявлено следующее</w:t>
            </w:r>
            <w:r w:rsidRPr="001C5B8E">
              <w:rPr>
                <w:sz w:val="22"/>
                <w:szCs w:val="22"/>
              </w:rPr>
              <w:t>:</w:t>
            </w:r>
          </w:p>
          <w:p w:rsidR="00BB6283" w:rsidRPr="001C5B8E" w:rsidRDefault="00BB6283" w:rsidP="00314347">
            <w:pPr>
              <w:pStyle w:val="af4"/>
              <w:widowControl w:val="0"/>
              <w:ind w:firstLine="509"/>
              <w:jc w:val="both"/>
              <w:rPr>
                <w:rFonts w:ascii="Times New Roman" w:hAnsi="Times New Roman"/>
                <w:sz w:val="22"/>
                <w:szCs w:val="22"/>
              </w:rPr>
            </w:pPr>
            <w:r w:rsidRPr="001C5B8E">
              <w:rPr>
                <w:rFonts w:ascii="Times New Roman" w:hAnsi="Times New Roman"/>
                <w:sz w:val="22"/>
                <w:szCs w:val="22"/>
              </w:rPr>
              <w:t xml:space="preserve"> При планировании закупок и при закупках товаров,</w:t>
            </w:r>
            <w:r w:rsidR="005607EE" w:rsidRPr="001C5B8E">
              <w:rPr>
                <w:rFonts w:ascii="Times New Roman" w:hAnsi="Times New Roman"/>
                <w:sz w:val="22"/>
                <w:szCs w:val="22"/>
              </w:rPr>
              <w:t xml:space="preserve"> работ, услуг </w:t>
            </w:r>
            <w:r w:rsidRPr="001C5B8E">
              <w:rPr>
                <w:rFonts w:ascii="Times New Roman" w:hAnsi="Times New Roman"/>
                <w:sz w:val="22"/>
                <w:szCs w:val="22"/>
              </w:rPr>
              <w:t xml:space="preserve"> не учитывались требования нормативно – правовых актов по нормированию, принятых Администрацией </w:t>
            </w:r>
            <w:r w:rsidR="005607EE" w:rsidRPr="001C5B8E">
              <w:rPr>
                <w:rFonts w:ascii="Times New Roman" w:hAnsi="Times New Roman"/>
                <w:sz w:val="22"/>
                <w:szCs w:val="22"/>
              </w:rPr>
              <w:t>Чаинского</w:t>
            </w:r>
            <w:r w:rsidRPr="001C5B8E">
              <w:rPr>
                <w:rFonts w:ascii="Times New Roman" w:hAnsi="Times New Roman"/>
                <w:sz w:val="22"/>
                <w:szCs w:val="22"/>
              </w:rPr>
              <w:t xml:space="preserve"> сельского поселения в соответств</w:t>
            </w:r>
            <w:r w:rsidR="005607EE" w:rsidRPr="001C5B8E">
              <w:rPr>
                <w:rFonts w:ascii="Times New Roman" w:hAnsi="Times New Roman"/>
                <w:sz w:val="22"/>
                <w:szCs w:val="22"/>
              </w:rPr>
              <w:t>ии со статьей 19 Закона № 44-ФЗ.</w:t>
            </w:r>
          </w:p>
          <w:p w:rsidR="00BB6283" w:rsidRPr="001C5B8E" w:rsidRDefault="00BB6283" w:rsidP="00314347">
            <w:pPr>
              <w:tabs>
                <w:tab w:val="left" w:pos="180"/>
              </w:tabs>
              <w:ind w:firstLine="509"/>
              <w:jc w:val="both"/>
              <w:rPr>
                <w:sz w:val="22"/>
                <w:szCs w:val="22"/>
              </w:rPr>
            </w:pPr>
            <w:r w:rsidRPr="001C5B8E">
              <w:rPr>
                <w:iCs/>
                <w:sz w:val="22"/>
                <w:szCs w:val="22"/>
              </w:rPr>
              <w:t>При проверке контрактов</w:t>
            </w:r>
            <w:r w:rsidR="0092749E" w:rsidRPr="001C5B8E">
              <w:rPr>
                <w:iCs/>
                <w:sz w:val="22"/>
                <w:szCs w:val="22"/>
              </w:rPr>
              <w:t>,</w:t>
            </w:r>
            <w:r w:rsidRPr="001C5B8E">
              <w:rPr>
                <w:iCs/>
                <w:sz w:val="22"/>
                <w:szCs w:val="22"/>
              </w:rPr>
              <w:t xml:space="preserve"> заключенных Администрацией </w:t>
            </w:r>
            <w:r w:rsidR="0092749E" w:rsidRPr="001C5B8E">
              <w:rPr>
                <w:iCs/>
                <w:sz w:val="22"/>
                <w:szCs w:val="22"/>
              </w:rPr>
              <w:t>Чаинского</w:t>
            </w:r>
            <w:r w:rsidRPr="001C5B8E">
              <w:rPr>
                <w:iCs/>
                <w:sz w:val="22"/>
                <w:szCs w:val="22"/>
              </w:rPr>
              <w:t xml:space="preserve"> сельского поселения установлен</w:t>
            </w:r>
            <w:r w:rsidR="0092749E" w:rsidRPr="001C5B8E">
              <w:rPr>
                <w:iCs/>
                <w:sz w:val="22"/>
                <w:szCs w:val="22"/>
              </w:rPr>
              <w:t>о</w:t>
            </w:r>
            <w:r w:rsidRPr="001C5B8E">
              <w:rPr>
                <w:iCs/>
                <w:sz w:val="22"/>
                <w:szCs w:val="22"/>
              </w:rPr>
              <w:t xml:space="preserve"> </w:t>
            </w:r>
            <w:r w:rsidR="0092749E" w:rsidRPr="001C5B8E">
              <w:rPr>
                <w:sz w:val="22"/>
                <w:szCs w:val="22"/>
              </w:rPr>
              <w:t>нарушение статьи 93 Закона № 44-ФЗ.</w:t>
            </w:r>
          </w:p>
          <w:p w:rsidR="00BB6283" w:rsidRPr="001C5B8E" w:rsidRDefault="00314347" w:rsidP="00314347">
            <w:pPr>
              <w:tabs>
                <w:tab w:val="left" w:pos="180"/>
              </w:tabs>
              <w:ind w:firstLine="509"/>
              <w:jc w:val="both"/>
              <w:rPr>
                <w:sz w:val="22"/>
                <w:szCs w:val="22"/>
              </w:rPr>
            </w:pPr>
            <w:r w:rsidRPr="001C5B8E">
              <w:rPr>
                <w:rFonts w:eastAsiaTheme="minorHAnsi"/>
                <w:sz w:val="22"/>
                <w:szCs w:val="22"/>
                <w:lang w:eastAsia="en-US"/>
              </w:rPr>
              <w:t xml:space="preserve">В нарушение части 3 статьи 103 Закона № 44 – ФЗ установлено несоблюдение сроков размещения в ЕИС информации и документов, размещение которых предусмотрено законодательством Российской Федерации о контрактной системе в сфере закупок.  </w:t>
            </w:r>
          </w:p>
          <w:p w:rsidR="00BB6283" w:rsidRPr="001C5B8E" w:rsidRDefault="00BB6283" w:rsidP="00314347">
            <w:pPr>
              <w:pStyle w:val="a5"/>
              <w:tabs>
                <w:tab w:val="left" w:pos="1027"/>
              </w:tabs>
              <w:autoSpaceDE w:val="0"/>
              <w:autoSpaceDN w:val="0"/>
              <w:adjustRightInd w:val="0"/>
              <w:ind w:left="34" w:firstLine="509"/>
              <w:jc w:val="both"/>
              <w:rPr>
                <w:rFonts w:eastAsiaTheme="minorHAnsi"/>
                <w:sz w:val="22"/>
                <w:szCs w:val="22"/>
              </w:rPr>
            </w:pPr>
            <w:r w:rsidRPr="001C5B8E">
              <w:rPr>
                <w:rFonts w:eastAsiaTheme="minorHAnsi"/>
                <w:sz w:val="22"/>
                <w:szCs w:val="22"/>
              </w:rPr>
              <w:t>Руководителю объекта контроля</w:t>
            </w:r>
            <w:r w:rsidR="00314347" w:rsidRPr="001C5B8E">
              <w:rPr>
                <w:rFonts w:eastAsiaTheme="minorHAnsi"/>
                <w:sz w:val="22"/>
                <w:szCs w:val="22"/>
              </w:rPr>
              <w:t xml:space="preserve"> вынесено представление от 29.10.2024 № 01/02-01-1291</w:t>
            </w:r>
            <w:r w:rsidRPr="001C5B8E">
              <w:rPr>
                <w:rFonts w:eastAsiaTheme="minorHAnsi"/>
                <w:sz w:val="22"/>
                <w:szCs w:val="22"/>
              </w:rPr>
              <w:t xml:space="preserve">. </w:t>
            </w:r>
          </w:p>
          <w:p w:rsidR="00BB6283" w:rsidRPr="001C5B8E" w:rsidRDefault="00BB6283" w:rsidP="00626708">
            <w:pPr>
              <w:ind w:firstLine="567"/>
              <w:jc w:val="both"/>
              <w:rPr>
                <w:sz w:val="22"/>
                <w:szCs w:val="22"/>
              </w:rPr>
            </w:pPr>
          </w:p>
        </w:tc>
      </w:tr>
      <w:tr w:rsidR="00A13B74" w:rsidRPr="008B31E0" w:rsidTr="005F49FF">
        <w:tc>
          <w:tcPr>
            <w:tcW w:w="2449" w:type="dxa"/>
          </w:tcPr>
          <w:p w:rsidR="00A13B74" w:rsidRPr="00400E4B" w:rsidRDefault="00A13B74" w:rsidP="005E311A">
            <w:pPr>
              <w:jc w:val="both"/>
              <w:rPr>
                <w:sz w:val="22"/>
                <w:szCs w:val="22"/>
              </w:rPr>
            </w:pPr>
            <w:r w:rsidRPr="00543120">
              <w:rPr>
                <w:sz w:val="22"/>
                <w:szCs w:val="22"/>
              </w:rPr>
              <w:t>Администрация Подгорнского сельского поселения – исполнительно-распорядительный орган муниципального образования «Подгорнское сельское поселение»</w:t>
            </w:r>
          </w:p>
        </w:tc>
        <w:tc>
          <w:tcPr>
            <w:tcW w:w="2996" w:type="dxa"/>
          </w:tcPr>
          <w:p w:rsidR="00A13B74" w:rsidRPr="00400E4B" w:rsidRDefault="00A13B74" w:rsidP="00626708">
            <w:pPr>
              <w:jc w:val="both"/>
              <w:rPr>
                <w:sz w:val="22"/>
                <w:szCs w:val="22"/>
              </w:rPr>
            </w:pPr>
            <w:proofErr w:type="gramStart"/>
            <w:r w:rsidRPr="00400E4B">
              <w:rPr>
                <w:sz w:val="22"/>
                <w:szCs w:val="22"/>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400E4B">
              <w:rPr>
                <w:sz w:val="22"/>
                <w:szCs w:val="22"/>
              </w:rPr>
              <w:t>»</w:t>
            </w:r>
            <w:r>
              <w:rPr>
                <w:sz w:val="22"/>
                <w:szCs w:val="22"/>
              </w:rPr>
              <w:t xml:space="preserve"> </w:t>
            </w:r>
            <w:r>
              <w:rPr>
                <w:sz w:val="22"/>
                <w:szCs w:val="22"/>
              </w:rPr>
              <w:lastRenderedPageBreak/>
              <w:t>/распоряжение Администрации Чаинского района «О назначении контрольного мероприятия» от 30.10.2024 № 259-р</w:t>
            </w:r>
          </w:p>
        </w:tc>
        <w:tc>
          <w:tcPr>
            <w:tcW w:w="4936" w:type="dxa"/>
          </w:tcPr>
          <w:p w:rsidR="00627EF7" w:rsidRPr="001C5B8E" w:rsidRDefault="00627EF7" w:rsidP="00627EF7">
            <w:pPr>
              <w:ind w:firstLine="567"/>
              <w:jc w:val="both"/>
              <w:rPr>
                <w:sz w:val="22"/>
                <w:szCs w:val="22"/>
              </w:rPr>
            </w:pPr>
            <w:r w:rsidRPr="001C5B8E">
              <w:rPr>
                <w:sz w:val="22"/>
                <w:szCs w:val="22"/>
              </w:rPr>
              <w:lastRenderedPageBreak/>
              <w:t>По результатам контрольного мероприятия составлен Акт ка</w:t>
            </w:r>
            <w:r>
              <w:rPr>
                <w:sz w:val="22"/>
                <w:szCs w:val="22"/>
              </w:rPr>
              <w:t>меральной проверки от 29.11</w:t>
            </w:r>
            <w:r w:rsidRPr="001C5B8E">
              <w:rPr>
                <w:sz w:val="22"/>
                <w:szCs w:val="22"/>
              </w:rPr>
              <w:t xml:space="preserve">.2024. </w:t>
            </w:r>
          </w:p>
          <w:p w:rsidR="00627EF7" w:rsidRPr="001C5B8E" w:rsidRDefault="00627EF7" w:rsidP="00627EF7">
            <w:pPr>
              <w:ind w:firstLine="567"/>
              <w:jc w:val="both"/>
              <w:rPr>
                <w:sz w:val="22"/>
                <w:szCs w:val="22"/>
              </w:rPr>
            </w:pPr>
            <w:r w:rsidRPr="001C5B8E">
              <w:rPr>
                <w:sz w:val="22"/>
                <w:szCs w:val="22"/>
              </w:rPr>
              <w:t>В ходе контрольного мероприятия выявлено следующее:</w:t>
            </w:r>
          </w:p>
          <w:p w:rsidR="00627EF7" w:rsidRPr="00627EF7" w:rsidRDefault="00627EF7" w:rsidP="00627EF7">
            <w:pPr>
              <w:ind w:firstLine="709"/>
              <w:jc w:val="both"/>
              <w:rPr>
                <w:color w:val="000000"/>
                <w:sz w:val="22"/>
                <w:szCs w:val="22"/>
              </w:rPr>
            </w:pPr>
            <w:r w:rsidRPr="00627EF7">
              <w:rPr>
                <w:color w:val="000000"/>
                <w:sz w:val="22"/>
                <w:szCs w:val="22"/>
              </w:rPr>
              <w:t>Положение о контрактной службе не в полной мере соответствует нормам Закона № 44-ФЗ в связи с внесенными изменениями</w:t>
            </w:r>
            <w:r>
              <w:rPr>
                <w:color w:val="000000"/>
                <w:sz w:val="22"/>
                <w:szCs w:val="22"/>
              </w:rPr>
              <w:t>;</w:t>
            </w:r>
          </w:p>
          <w:p w:rsidR="00627EF7" w:rsidRPr="00627EF7" w:rsidRDefault="00627EF7" w:rsidP="00627EF7">
            <w:pPr>
              <w:pStyle w:val="af4"/>
              <w:widowControl w:val="0"/>
              <w:ind w:firstLine="709"/>
              <w:jc w:val="both"/>
              <w:rPr>
                <w:rFonts w:ascii="Times New Roman" w:hAnsi="Times New Roman"/>
                <w:sz w:val="22"/>
                <w:szCs w:val="22"/>
              </w:rPr>
            </w:pPr>
            <w:r w:rsidRPr="00627EF7">
              <w:rPr>
                <w:rFonts w:ascii="Times New Roman" w:hAnsi="Times New Roman"/>
                <w:sz w:val="22"/>
                <w:szCs w:val="22"/>
              </w:rPr>
              <w:t>При планировании закупок и при закупках товаров, не учитывались требования нормативно – правовых актов по нормированию, принятых Администрацией Подгорнского сельского поселения в соответствии со статьей 19 Закона № 44-ФЗ;</w:t>
            </w:r>
          </w:p>
          <w:p w:rsidR="00627EF7" w:rsidRPr="00627EF7" w:rsidRDefault="00627EF7" w:rsidP="00411B00">
            <w:pPr>
              <w:tabs>
                <w:tab w:val="left" w:pos="180"/>
              </w:tabs>
              <w:ind w:firstLine="709"/>
              <w:jc w:val="both"/>
              <w:rPr>
                <w:sz w:val="22"/>
                <w:szCs w:val="22"/>
              </w:rPr>
            </w:pPr>
            <w:r w:rsidRPr="00627EF7">
              <w:rPr>
                <w:iCs/>
                <w:sz w:val="22"/>
                <w:szCs w:val="22"/>
              </w:rPr>
              <w:t>При проверке контрактов, заключенных Администрацией Подгорнского сельского поселения установлены</w:t>
            </w:r>
            <w:r w:rsidRPr="00627EF7">
              <w:rPr>
                <w:sz w:val="22"/>
                <w:szCs w:val="22"/>
              </w:rPr>
              <w:t xml:space="preserve"> нарушения ч</w:t>
            </w:r>
            <w:r w:rsidR="00411B00">
              <w:rPr>
                <w:sz w:val="22"/>
                <w:szCs w:val="22"/>
              </w:rPr>
              <w:t>асти 1 статьи 23,</w:t>
            </w:r>
            <w:r w:rsidRPr="00627EF7">
              <w:rPr>
                <w:sz w:val="22"/>
                <w:szCs w:val="22"/>
              </w:rPr>
              <w:t xml:space="preserve"> пункта 2 части 13.1 статьи 34</w:t>
            </w:r>
            <w:r w:rsidR="00411B00">
              <w:rPr>
                <w:sz w:val="22"/>
                <w:szCs w:val="22"/>
              </w:rPr>
              <w:t>, статьи 93</w:t>
            </w:r>
            <w:r w:rsidRPr="00627EF7">
              <w:rPr>
                <w:sz w:val="22"/>
                <w:szCs w:val="22"/>
              </w:rPr>
              <w:t xml:space="preserve"> Закона № 44-ФЗ;</w:t>
            </w:r>
          </w:p>
          <w:p w:rsidR="00A13B74" w:rsidRDefault="00627EF7" w:rsidP="00627EF7">
            <w:pPr>
              <w:tabs>
                <w:tab w:val="left" w:pos="180"/>
              </w:tabs>
              <w:ind w:firstLine="709"/>
              <w:jc w:val="both"/>
              <w:rPr>
                <w:rFonts w:eastAsiaTheme="minorHAnsi"/>
                <w:sz w:val="22"/>
                <w:szCs w:val="22"/>
                <w:lang w:eastAsia="en-US"/>
              </w:rPr>
            </w:pPr>
            <w:r w:rsidRPr="00627EF7">
              <w:rPr>
                <w:sz w:val="22"/>
                <w:szCs w:val="22"/>
              </w:rPr>
              <w:t xml:space="preserve">В нарушение части 2, 3 статьи 103 Закона № 44-ФЗ Учреждением несвоевременно </w:t>
            </w:r>
            <w:r w:rsidRPr="00627EF7">
              <w:rPr>
                <w:sz w:val="22"/>
                <w:szCs w:val="22"/>
              </w:rPr>
              <w:lastRenderedPageBreak/>
              <w:t>направлены для включения в реестр контрактов в ЕИС информация и документы,</w:t>
            </w:r>
            <w:r w:rsidRPr="00627EF7">
              <w:rPr>
                <w:rFonts w:eastAsiaTheme="minorHAnsi"/>
                <w:sz w:val="22"/>
                <w:szCs w:val="22"/>
                <w:lang w:eastAsia="en-US"/>
              </w:rPr>
              <w:t xml:space="preserve"> размещение которых предусмотрено законодательством Российской Федерации о контрактной системе в сфере закупок</w:t>
            </w:r>
            <w:r w:rsidR="00411B00" w:rsidRPr="00627EF7">
              <w:rPr>
                <w:sz w:val="22"/>
                <w:szCs w:val="22"/>
              </w:rPr>
              <w:t xml:space="preserve"> по 2 контрактам</w:t>
            </w:r>
            <w:r w:rsidRPr="00627EF7">
              <w:rPr>
                <w:rFonts w:eastAsiaTheme="minorHAnsi"/>
                <w:sz w:val="22"/>
                <w:szCs w:val="22"/>
                <w:lang w:eastAsia="en-US"/>
              </w:rPr>
              <w:t xml:space="preserve">. </w:t>
            </w:r>
          </w:p>
          <w:p w:rsidR="004175FC" w:rsidRPr="004175FC" w:rsidRDefault="004175FC" w:rsidP="004175FC">
            <w:pPr>
              <w:pStyle w:val="a5"/>
              <w:tabs>
                <w:tab w:val="left" w:pos="1027"/>
              </w:tabs>
              <w:autoSpaceDE w:val="0"/>
              <w:autoSpaceDN w:val="0"/>
              <w:adjustRightInd w:val="0"/>
              <w:ind w:left="34" w:firstLine="509"/>
              <w:jc w:val="both"/>
              <w:rPr>
                <w:rFonts w:eastAsiaTheme="minorHAnsi"/>
                <w:sz w:val="22"/>
                <w:szCs w:val="22"/>
              </w:rPr>
            </w:pPr>
            <w:r w:rsidRPr="001C5B8E">
              <w:rPr>
                <w:rFonts w:eastAsiaTheme="minorHAnsi"/>
                <w:sz w:val="22"/>
                <w:szCs w:val="22"/>
              </w:rPr>
              <w:t>Руководителю объекта контроля</w:t>
            </w:r>
            <w:r>
              <w:rPr>
                <w:rFonts w:eastAsiaTheme="minorHAnsi"/>
                <w:sz w:val="22"/>
                <w:szCs w:val="22"/>
              </w:rPr>
              <w:t xml:space="preserve"> вынесено представление от 23.12.2024 № 01/02-01-1564</w:t>
            </w:r>
            <w:r w:rsidRPr="001C5B8E">
              <w:rPr>
                <w:rFonts w:eastAsiaTheme="minorHAnsi"/>
                <w:sz w:val="22"/>
                <w:szCs w:val="22"/>
              </w:rPr>
              <w:t xml:space="preserve">. </w:t>
            </w:r>
          </w:p>
        </w:tc>
      </w:tr>
      <w:tr w:rsidR="00A13B74" w:rsidRPr="008B31E0" w:rsidTr="005F49FF">
        <w:tc>
          <w:tcPr>
            <w:tcW w:w="2449" w:type="dxa"/>
          </w:tcPr>
          <w:p w:rsidR="00A13B74" w:rsidRPr="00543120" w:rsidRDefault="00A13B74" w:rsidP="005E311A">
            <w:pPr>
              <w:jc w:val="both"/>
              <w:rPr>
                <w:sz w:val="22"/>
                <w:szCs w:val="22"/>
              </w:rPr>
            </w:pPr>
            <w:r>
              <w:rPr>
                <w:sz w:val="22"/>
                <w:szCs w:val="22"/>
              </w:rPr>
              <w:lastRenderedPageBreak/>
              <w:t xml:space="preserve">Администрация </w:t>
            </w:r>
            <w:proofErr w:type="spellStart"/>
            <w:r>
              <w:rPr>
                <w:sz w:val="22"/>
                <w:szCs w:val="22"/>
              </w:rPr>
              <w:t>Усть-Бакчарского</w:t>
            </w:r>
            <w:proofErr w:type="spellEnd"/>
            <w:r>
              <w:rPr>
                <w:sz w:val="22"/>
                <w:szCs w:val="22"/>
              </w:rPr>
              <w:t xml:space="preserve"> сельского поселения – исполнительно-распорядительный орган муниципального образования «</w:t>
            </w:r>
            <w:proofErr w:type="spellStart"/>
            <w:r>
              <w:rPr>
                <w:sz w:val="22"/>
                <w:szCs w:val="22"/>
              </w:rPr>
              <w:t>Усть-Бакчарское</w:t>
            </w:r>
            <w:proofErr w:type="spellEnd"/>
            <w:r>
              <w:rPr>
                <w:sz w:val="22"/>
                <w:szCs w:val="22"/>
              </w:rPr>
              <w:t xml:space="preserve"> сельское поселение»</w:t>
            </w:r>
          </w:p>
        </w:tc>
        <w:tc>
          <w:tcPr>
            <w:tcW w:w="2996" w:type="dxa"/>
          </w:tcPr>
          <w:p w:rsidR="00A13B74" w:rsidRPr="00400E4B" w:rsidRDefault="00A13B74" w:rsidP="00626708">
            <w:pPr>
              <w:jc w:val="both"/>
              <w:rPr>
                <w:sz w:val="22"/>
                <w:szCs w:val="22"/>
              </w:rPr>
            </w:pPr>
            <w:proofErr w:type="gramStart"/>
            <w:r w:rsidRPr="00400E4B">
              <w:rPr>
                <w:sz w:val="22"/>
                <w:szCs w:val="22"/>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400E4B">
              <w:rPr>
                <w:sz w:val="22"/>
                <w:szCs w:val="22"/>
              </w:rPr>
              <w:t>»</w:t>
            </w:r>
            <w:r>
              <w:rPr>
                <w:sz w:val="22"/>
                <w:szCs w:val="22"/>
              </w:rPr>
              <w:t xml:space="preserve"> /распоряжение Администрации Чаинского района «О назначении контрольного мероприятия»</w:t>
            </w:r>
            <w:r w:rsidR="00341ED9">
              <w:rPr>
                <w:sz w:val="22"/>
                <w:szCs w:val="22"/>
              </w:rPr>
              <w:t xml:space="preserve"> от 14.11.2024 № 274</w:t>
            </w:r>
            <w:r>
              <w:rPr>
                <w:sz w:val="22"/>
                <w:szCs w:val="22"/>
              </w:rPr>
              <w:t>-р</w:t>
            </w:r>
          </w:p>
        </w:tc>
        <w:tc>
          <w:tcPr>
            <w:tcW w:w="4936" w:type="dxa"/>
          </w:tcPr>
          <w:p w:rsidR="004A40FD" w:rsidRPr="001C5B8E" w:rsidRDefault="004A40FD" w:rsidP="004A40FD">
            <w:pPr>
              <w:ind w:firstLine="709"/>
              <w:jc w:val="both"/>
              <w:rPr>
                <w:sz w:val="22"/>
                <w:szCs w:val="22"/>
              </w:rPr>
            </w:pPr>
            <w:r w:rsidRPr="001C5B8E">
              <w:rPr>
                <w:sz w:val="22"/>
                <w:szCs w:val="22"/>
              </w:rPr>
              <w:t>По результатам контрольного мероприятия составлен Акт ка</w:t>
            </w:r>
            <w:r>
              <w:rPr>
                <w:sz w:val="22"/>
                <w:szCs w:val="22"/>
              </w:rPr>
              <w:t>меральной проверки от 16.12</w:t>
            </w:r>
            <w:r w:rsidRPr="001C5B8E">
              <w:rPr>
                <w:sz w:val="22"/>
                <w:szCs w:val="22"/>
              </w:rPr>
              <w:t xml:space="preserve">.2024. </w:t>
            </w:r>
          </w:p>
          <w:p w:rsidR="004A40FD" w:rsidRPr="001C5B8E" w:rsidRDefault="004A40FD" w:rsidP="004A40FD">
            <w:pPr>
              <w:ind w:firstLine="709"/>
              <w:jc w:val="both"/>
              <w:rPr>
                <w:sz w:val="22"/>
                <w:szCs w:val="22"/>
              </w:rPr>
            </w:pPr>
            <w:r w:rsidRPr="001C5B8E">
              <w:rPr>
                <w:sz w:val="22"/>
                <w:szCs w:val="22"/>
              </w:rPr>
              <w:t>В ходе контрольного мероприятия выявлено следующее:</w:t>
            </w:r>
          </w:p>
          <w:p w:rsidR="004A40FD" w:rsidRPr="00552E4F" w:rsidRDefault="004A40FD" w:rsidP="004A40FD">
            <w:pPr>
              <w:ind w:firstLine="709"/>
              <w:jc w:val="both"/>
              <w:rPr>
                <w:sz w:val="22"/>
                <w:szCs w:val="22"/>
              </w:rPr>
            </w:pPr>
            <w:r w:rsidRPr="00552E4F">
              <w:rPr>
                <w:sz w:val="22"/>
                <w:szCs w:val="22"/>
              </w:rPr>
              <w:t>В нарушение части 8 статьи 16 Закона № 44-ФЗ последняя версия Плана-графика не приведена в соответствие с последней сводной бюджетной росписью муниципального образования «</w:t>
            </w:r>
            <w:proofErr w:type="spellStart"/>
            <w:r w:rsidRPr="00552E4F">
              <w:rPr>
                <w:sz w:val="22"/>
                <w:szCs w:val="22"/>
              </w:rPr>
              <w:t>Усть-Бакчарское</w:t>
            </w:r>
            <w:proofErr w:type="spellEnd"/>
            <w:r w:rsidRPr="00552E4F">
              <w:rPr>
                <w:sz w:val="22"/>
                <w:szCs w:val="22"/>
              </w:rPr>
              <w:t xml:space="preserve"> сельское поселение»;</w:t>
            </w:r>
          </w:p>
          <w:p w:rsidR="004A40FD" w:rsidRPr="004A40FD" w:rsidRDefault="004A40FD" w:rsidP="004A40FD">
            <w:pPr>
              <w:ind w:firstLine="709"/>
              <w:jc w:val="both"/>
              <w:rPr>
                <w:sz w:val="22"/>
                <w:szCs w:val="22"/>
              </w:rPr>
            </w:pPr>
            <w:r w:rsidRPr="004A40FD">
              <w:rPr>
                <w:sz w:val="22"/>
                <w:szCs w:val="22"/>
              </w:rPr>
              <w:t>В нарушение части 1 статьи 16 Закона № 44-ФЗ заказчиком осуществлены закупки, не предусмотренные планом-графиком;</w:t>
            </w:r>
          </w:p>
          <w:p w:rsidR="004A40FD" w:rsidRPr="004A40FD" w:rsidRDefault="004A40FD" w:rsidP="004A40FD">
            <w:pPr>
              <w:autoSpaceDE w:val="0"/>
              <w:autoSpaceDN w:val="0"/>
              <w:adjustRightInd w:val="0"/>
              <w:ind w:firstLine="709"/>
              <w:jc w:val="both"/>
              <w:rPr>
                <w:sz w:val="22"/>
                <w:szCs w:val="22"/>
              </w:rPr>
            </w:pPr>
            <w:r w:rsidRPr="004A40FD">
              <w:rPr>
                <w:sz w:val="22"/>
                <w:szCs w:val="22"/>
              </w:rPr>
              <w:t xml:space="preserve">В нарушение части 5 статьи 19 Закона № 44-ФЗ Администрацией </w:t>
            </w:r>
            <w:proofErr w:type="spellStart"/>
            <w:r w:rsidRPr="004A40FD">
              <w:rPr>
                <w:sz w:val="22"/>
                <w:szCs w:val="22"/>
              </w:rPr>
              <w:t>Усть-Бакчарского</w:t>
            </w:r>
            <w:proofErr w:type="spellEnd"/>
            <w:r w:rsidRPr="004A40FD">
              <w:rPr>
                <w:sz w:val="22"/>
                <w:szCs w:val="22"/>
              </w:rPr>
              <w:t xml:space="preserve"> сельского поселения не приняты </w:t>
            </w:r>
            <w:r w:rsidRPr="004A40FD">
              <w:rPr>
                <w:bCs/>
                <w:sz w:val="22"/>
                <w:szCs w:val="22"/>
              </w:rPr>
              <w:t>нормативные затраты</w:t>
            </w:r>
            <w:r w:rsidRPr="004A40FD">
              <w:rPr>
                <w:sz w:val="22"/>
                <w:szCs w:val="22"/>
              </w:rPr>
              <w:t xml:space="preserve"> на обеспечение функций органов местного самоуправления и подведомственных ему казенных учреждений;</w:t>
            </w:r>
          </w:p>
          <w:p w:rsidR="004A40FD" w:rsidRPr="004A40FD" w:rsidRDefault="004A40FD" w:rsidP="004A40FD">
            <w:pPr>
              <w:ind w:firstLine="709"/>
              <w:jc w:val="both"/>
              <w:rPr>
                <w:sz w:val="22"/>
                <w:szCs w:val="22"/>
              </w:rPr>
            </w:pPr>
            <w:r w:rsidRPr="004A40FD">
              <w:rPr>
                <w:sz w:val="22"/>
                <w:szCs w:val="22"/>
              </w:rPr>
              <w:t>В нарушение части 6 статьи 19 Закона № 44-ФЗ Постановление от 25.01.2021 № 7 «Об утверждении требований к отдельным видам товаров, работ, услуг, закупаемым МО «</w:t>
            </w:r>
            <w:proofErr w:type="spellStart"/>
            <w:r w:rsidRPr="004A40FD">
              <w:rPr>
                <w:sz w:val="22"/>
                <w:szCs w:val="22"/>
              </w:rPr>
              <w:t>Усть-Бакчарское</w:t>
            </w:r>
            <w:proofErr w:type="spellEnd"/>
            <w:r w:rsidRPr="004A40FD">
              <w:rPr>
                <w:sz w:val="22"/>
                <w:szCs w:val="22"/>
              </w:rPr>
              <w:t xml:space="preserve"> сельское поселение» не размещено в ЕИС;</w:t>
            </w:r>
          </w:p>
          <w:p w:rsidR="004A40FD" w:rsidRPr="004A40FD" w:rsidRDefault="004A40FD" w:rsidP="002268F2">
            <w:pPr>
              <w:tabs>
                <w:tab w:val="left" w:pos="180"/>
              </w:tabs>
              <w:ind w:firstLine="709"/>
              <w:jc w:val="both"/>
              <w:rPr>
                <w:sz w:val="22"/>
                <w:szCs w:val="22"/>
              </w:rPr>
            </w:pPr>
            <w:r w:rsidRPr="004A40FD">
              <w:rPr>
                <w:iCs/>
                <w:sz w:val="22"/>
                <w:szCs w:val="22"/>
              </w:rPr>
              <w:t xml:space="preserve">При проверке контрактов, заключенных Администрацией </w:t>
            </w:r>
            <w:proofErr w:type="spellStart"/>
            <w:r w:rsidRPr="004A40FD">
              <w:rPr>
                <w:iCs/>
                <w:sz w:val="22"/>
                <w:szCs w:val="22"/>
              </w:rPr>
              <w:t>Усть-Бакчарского</w:t>
            </w:r>
            <w:proofErr w:type="spellEnd"/>
            <w:r w:rsidRPr="004A40FD">
              <w:rPr>
                <w:iCs/>
                <w:sz w:val="22"/>
                <w:szCs w:val="22"/>
              </w:rPr>
              <w:t xml:space="preserve"> сельского поселения установлены</w:t>
            </w:r>
            <w:r w:rsidR="002268F2">
              <w:rPr>
                <w:iCs/>
                <w:sz w:val="22"/>
                <w:szCs w:val="22"/>
              </w:rPr>
              <w:t xml:space="preserve"> </w:t>
            </w:r>
            <w:r w:rsidRPr="004A40FD">
              <w:rPr>
                <w:sz w:val="22"/>
                <w:szCs w:val="22"/>
              </w:rPr>
              <w:t>нарушения пункта 2 част</w:t>
            </w:r>
            <w:r w:rsidR="002268F2">
              <w:rPr>
                <w:sz w:val="22"/>
                <w:szCs w:val="22"/>
              </w:rPr>
              <w:t>и 13.1 статьи 34,</w:t>
            </w:r>
            <w:r w:rsidRPr="004A40FD">
              <w:rPr>
                <w:sz w:val="22"/>
                <w:szCs w:val="22"/>
              </w:rPr>
              <w:t xml:space="preserve"> ч</w:t>
            </w:r>
            <w:r w:rsidR="002268F2">
              <w:rPr>
                <w:sz w:val="22"/>
                <w:szCs w:val="22"/>
              </w:rPr>
              <w:t>асти 1 статьи 23, статьи 93 Закона № 44-ФЗ</w:t>
            </w:r>
            <w:r w:rsidRPr="004A40FD">
              <w:rPr>
                <w:sz w:val="22"/>
                <w:szCs w:val="22"/>
              </w:rPr>
              <w:t>;</w:t>
            </w:r>
          </w:p>
          <w:p w:rsidR="004A40FD" w:rsidRPr="004A40FD" w:rsidRDefault="004A40FD" w:rsidP="004A40FD">
            <w:pPr>
              <w:ind w:firstLine="709"/>
              <w:jc w:val="both"/>
              <w:rPr>
                <w:sz w:val="20"/>
                <w:szCs w:val="20"/>
              </w:rPr>
            </w:pPr>
            <w:r w:rsidRPr="004A40FD">
              <w:rPr>
                <w:sz w:val="22"/>
                <w:szCs w:val="22"/>
              </w:rPr>
              <w:t xml:space="preserve">В дополнительных соглашениях, заключенных к контрактам, отсутствует основание внесения изменений в контракт в </w:t>
            </w:r>
            <w:r w:rsidRPr="004A40FD">
              <w:rPr>
                <w:sz w:val="20"/>
                <w:szCs w:val="20"/>
              </w:rPr>
              <w:t>рамках Закона № 44-ФЗ.</w:t>
            </w:r>
          </w:p>
          <w:p w:rsidR="004A40FD" w:rsidRPr="004A40FD" w:rsidRDefault="004A40FD" w:rsidP="004A40FD">
            <w:pPr>
              <w:ind w:firstLine="709"/>
              <w:jc w:val="both"/>
              <w:rPr>
                <w:sz w:val="22"/>
                <w:szCs w:val="22"/>
              </w:rPr>
            </w:pPr>
            <w:r w:rsidRPr="004A40FD">
              <w:rPr>
                <w:sz w:val="20"/>
                <w:szCs w:val="20"/>
              </w:rPr>
              <w:t xml:space="preserve">В нарушение пункта 2 части 1 статьи 94 Закона № 44-ФЗ Учреждением несвоевременно осуществлена оплата </w:t>
            </w:r>
            <w:r w:rsidRPr="004A40FD">
              <w:rPr>
                <w:sz w:val="22"/>
                <w:szCs w:val="22"/>
              </w:rPr>
              <w:t>по 2 контрактам;</w:t>
            </w:r>
          </w:p>
          <w:p w:rsidR="00A13B74" w:rsidRDefault="004A40FD" w:rsidP="004A40FD">
            <w:pPr>
              <w:ind w:firstLine="709"/>
              <w:jc w:val="both"/>
              <w:rPr>
                <w:sz w:val="22"/>
                <w:szCs w:val="22"/>
              </w:rPr>
            </w:pPr>
            <w:r w:rsidRPr="004A40FD">
              <w:rPr>
                <w:sz w:val="22"/>
                <w:szCs w:val="22"/>
              </w:rPr>
              <w:t xml:space="preserve">В нарушение части 2, 3 статьи 103 Закона № 44-ФЗ Учреждением не направлены (несвоевременно направлены) для включения в реестр контрактов в ЕИС информация и документы, </w:t>
            </w:r>
            <w:r w:rsidRPr="004A40FD">
              <w:rPr>
                <w:rFonts w:eastAsia="Calibri"/>
                <w:bCs/>
                <w:sz w:val="22"/>
                <w:szCs w:val="22"/>
                <w:lang w:eastAsia="en-US"/>
              </w:rPr>
              <w:t xml:space="preserve">размещение которых предусмотрено законодательством Российской Федерации о контрактной системе в сфере закупок, </w:t>
            </w:r>
            <w:r w:rsidRPr="004A40FD">
              <w:rPr>
                <w:sz w:val="22"/>
                <w:szCs w:val="22"/>
              </w:rPr>
              <w:t>по 4 контрактам.</w:t>
            </w:r>
          </w:p>
          <w:p w:rsidR="00B513DB" w:rsidRPr="004A40FD" w:rsidRDefault="00B513DB" w:rsidP="004A40FD">
            <w:pPr>
              <w:ind w:firstLine="709"/>
              <w:jc w:val="both"/>
            </w:pPr>
            <w:r w:rsidRPr="001C5B8E">
              <w:rPr>
                <w:rFonts w:eastAsiaTheme="minorHAnsi"/>
                <w:sz w:val="22"/>
                <w:szCs w:val="22"/>
              </w:rPr>
              <w:t>Руководителю объекта контроля выне</w:t>
            </w:r>
            <w:r>
              <w:rPr>
                <w:rFonts w:eastAsiaTheme="minorHAnsi"/>
                <w:sz w:val="22"/>
                <w:szCs w:val="22"/>
              </w:rPr>
              <w:t>сено представление от 16.01.2025 № 01/02-00036/25</w:t>
            </w:r>
            <w:r w:rsidRPr="001C5B8E">
              <w:rPr>
                <w:rFonts w:eastAsiaTheme="minorHAnsi"/>
                <w:sz w:val="22"/>
                <w:szCs w:val="22"/>
              </w:rPr>
              <w:t>.</w:t>
            </w:r>
          </w:p>
        </w:tc>
      </w:tr>
    </w:tbl>
    <w:p w:rsidR="00172E3F" w:rsidRDefault="00172E3F" w:rsidP="00172E3F">
      <w:pPr>
        <w:ind w:firstLine="709"/>
        <w:jc w:val="both"/>
      </w:pPr>
      <w:r>
        <w:lastRenderedPageBreak/>
        <w:t>На основании пункта 11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 проведено 1 внеплановое контрольное мероприятие:</w:t>
      </w:r>
    </w:p>
    <w:p w:rsidR="00172E3F" w:rsidRDefault="00172E3F" w:rsidP="00172E3F">
      <w:pPr>
        <w:ind w:firstLine="709"/>
        <w:jc w:val="both"/>
      </w:pPr>
    </w:p>
    <w:tbl>
      <w:tblPr>
        <w:tblStyle w:val="af0"/>
        <w:tblW w:w="0" w:type="auto"/>
        <w:tblLook w:val="04A0"/>
      </w:tblPr>
      <w:tblGrid>
        <w:gridCol w:w="2449"/>
        <w:gridCol w:w="2996"/>
        <w:gridCol w:w="4936"/>
      </w:tblGrid>
      <w:tr w:rsidR="00172E3F" w:rsidRPr="00004114" w:rsidTr="005F123B">
        <w:tc>
          <w:tcPr>
            <w:tcW w:w="2449" w:type="dxa"/>
          </w:tcPr>
          <w:p w:rsidR="00172E3F" w:rsidRPr="00004114" w:rsidRDefault="00172E3F" w:rsidP="005F123B">
            <w:pPr>
              <w:jc w:val="center"/>
              <w:rPr>
                <w:b/>
                <w:sz w:val="20"/>
                <w:szCs w:val="20"/>
              </w:rPr>
            </w:pPr>
            <w:r w:rsidRPr="00004114">
              <w:rPr>
                <w:b/>
                <w:sz w:val="20"/>
                <w:szCs w:val="20"/>
              </w:rPr>
              <w:t>Наименование объекта контроля</w:t>
            </w:r>
          </w:p>
        </w:tc>
        <w:tc>
          <w:tcPr>
            <w:tcW w:w="2996" w:type="dxa"/>
          </w:tcPr>
          <w:p w:rsidR="00172E3F" w:rsidRPr="00004114" w:rsidRDefault="00172E3F" w:rsidP="005F123B">
            <w:pPr>
              <w:jc w:val="center"/>
              <w:rPr>
                <w:b/>
                <w:sz w:val="20"/>
                <w:szCs w:val="20"/>
              </w:rPr>
            </w:pPr>
            <w:r w:rsidRPr="00004114">
              <w:rPr>
                <w:b/>
                <w:sz w:val="20"/>
                <w:szCs w:val="20"/>
              </w:rPr>
              <w:t>Тема контрольного мероприятия</w:t>
            </w:r>
            <w:r>
              <w:rPr>
                <w:b/>
                <w:sz w:val="20"/>
                <w:szCs w:val="20"/>
              </w:rPr>
              <w:t>/основание</w:t>
            </w:r>
          </w:p>
        </w:tc>
        <w:tc>
          <w:tcPr>
            <w:tcW w:w="4936" w:type="dxa"/>
          </w:tcPr>
          <w:p w:rsidR="00172E3F" w:rsidRPr="00004114" w:rsidRDefault="00172E3F" w:rsidP="005F123B">
            <w:pPr>
              <w:jc w:val="center"/>
              <w:rPr>
                <w:b/>
                <w:sz w:val="20"/>
                <w:szCs w:val="20"/>
              </w:rPr>
            </w:pPr>
            <w:r w:rsidRPr="00004114">
              <w:rPr>
                <w:b/>
                <w:sz w:val="20"/>
                <w:szCs w:val="20"/>
              </w:rPr>
              <w:t>Информация о результатах контрольного мероприятия</w:t>
            </w:r>
          </w:p>
        </w:tc>
      </w:tr>
      <w:tr w:rsidR="00172E3F" w:rsidRPr="00004114" w:rsidTr="005F123B">
        <w:tc>
          <w:tcPr>
            <w:tcW w:w="2449" w:type="dxa"/>
          </w:tcPr>
          <w:p w:rsidR="00172E3F" w:rsidRPr="00004114" w:rsidRDefault="00172E3F" w:rsidP="00172E3F">
            <w:pPr>
              <w:jc w:val="both"/>
              <w:rPr>
                <w:b/>
                <w:sz w:val="20"/>
                <w:szCs w:val="20"/>
              </w:rPr>
            </w:pPr>
            <w:r w:rsidRPr="00543120">
              <w:rPr>
                <w:sz w:val="22"/>
                <w:szCs w:val="22"/>
              </w:rPr>
              <w:t>Администрация Подгорнского сельского поселения – исполнительно-распорядительный орган муниципального образования «Подгорнское сельское поселение»</w:t>
            </w:r>
          </w:p>
        </w:tc>
        <w:tc>
          <w:tcPr>
            <w:tcW w:w="2996" w:type="dxa"/>
          </w:tcPr>
          <w:p w:rsidR="00172E3F" w:rsidRPr="00004114" w:rsidRDefault="00172E3F" w:rsidP="00172E3F">
            <w:pPr>
              <w:jc w:val="both"/>
              <w:rPr>
                <w:b/>
                <w:sz w:val="20"/>
                <w:szCs w:val="20"/>
              </w:rPr>
            </w:pPr>
            <w:r w:rsidRPr="00AA46F2">
              <w:rPr>
                <w:sz w:val="22"/>
                <w:szCs w:val="22"/>
              </w:rPr>
              <w:t>«Проверка целевого использования иных межбюджетных трансфертов на обеспечение условий для развития физической культуры и массового спорта» /распоряжение Администрации Чаинского района «О назначении внепланового контрольного мероприятия» от 13.06.2024 № 141-р</w:t>
            </w:r>
          </w:p>
        </w:tc>
        <w:tc>
          <w:tcPr>
            <w:tcW w:w="4936" w:type="dxa"/>
          </w:tcPr>
          <w:p w:rsidR="002F6210" w:rsidRPr="00AA46F2" w:rsidRDefault="002F6210" w:rsidP="002F6210">
            <w:pPr>
              <w:ind w:firstLine="709"/>
              <w:jc w:val="both"/>
              <w:rPr>
                <w:sz w:val="22"/>
                <w:szCs w:val="22"/>
              </w:rPr>
            </w:pPr>
            <w:r w:rsidRPr="00AA46F2">
              <w:rPr>
                <w:sz w:val="22"/>
                <w:szCs w:val="22"/>
              </w:rPr>
              <w:t xml:space="preserve">По результатам контрольного мероприятия составлен Акт камеральной проверки от 03.07.2024. </w:t>
            </w:r>
          </w:p>
          <w:p w:rsidR="002F6210" w:rsidRPr="00AA46F2" w:rsidRDefault="002F6210" w:rsidP="002F6210">
            <w:pPr>
              <w:ind w:firstLine="709"/>
              <w:jc w:val="both"/>
              <w:rPr>
                <w:sz w:val="22"/>
                <w:szCs w:val="22"/>
              </w:rPr>
            </w:pPr>
            <w:r w:rsidRPr="00AA46F2">
              <w:rPr>
                <w:sz w:val="22"/>
                <w:szCs w:val="22"/>
              </w:rPr>
              <w:t>В ходе контрольного мероприятия выявлено следующее:</w:t>
            </w:r>
          </w:p>
          <w:p w:rsidR="002F6210" w:rsidRPr="00AA46F2" w:rsidRDefault="002F6210" w:rsidP="002F6210">
            <w:pPr>
              <w:ind w:firstLine="709"/>
              <w:jc w:val="both"/>
              <w:rPr>
                <w:sz w:val="22"/>
                <w:szCs w:val="22"/>
              </w:rPr>
            </w:pPr>
            <w:r w:rsidRPr="00AA46F2">
              <w:rPr>
                <w:sz w:val="22"/>
                <w:szCs w:val="22"/>
              </w:rPr>
              <w:t xml:space="preserve"> Должностная инструкция инструктора по спорту, утвержденная Главой поселения Подгорнского сельского поселения, в части требований к квалификации противоречит Методическим рекомендациям, утвержденным приказом </w:t>
            </w:r>
            <w:proofErr w:type="spellStart"/>
            <w:r w:rsidRPr="00AA46F2">
              <w:rPr>
                <w:sz w:val="22"/>
                <w:szCs w:val="22"/>
              </w:rPr>
              <w:t>Минздравсоцразвития</w:t>
            </w:r>
            <w:proofErr w:type="spellEnd"/>
            <w:r w:rsidRPr="00AA46F2">
              <w:rPr>
                <w:sz w:val="22"/>
                <w:szCs w:val="22"/>
              </w:rPr>
              <w:t xml:space="preserve">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
          <w:p w:rsidR="002F6210" w:rsidRPr="00AA46F2" w:rsidRDefault="002F6210" w:rsidP="002F6210">
            <w:pPr>
              <w:ind w:firstLine="709"/>
              <w:jc w:val="both"/>
              <w:rPr>
                <w:sz w:val="22"/>
                <w:szCs w:val="22"/>
              </w:rPr>
            </w:pPr>
            <w:r w:rsidRPr="00AA46F2">
              <w:rPr>
                <w:sz w:val="22"/>
                <w:szCs w:val="22"/>
              </w:rPr>
              <w:t>Фактов нецелевого использования иных межбюджетных трансфертов на обеспечение условий для развития физической культуры и массового спорта за 2023 год рамках реализации регионального проекта «Спорт – норма жизни» государственной программы «Развитие молодежной политики, физической культуры и спорта в Томской области», утвержденной постановлением Администрации Томской области от 27.09.2019 № 345а, не выявлено.</w:t>
            </w:r>
          </w:p>
          <w:p w:rsidR="00172E3F" w:rsidRPr="002F6210" w:rsidRDefault="002F6210" w:rsidP="002F6210">
            <w:pPr>
              <w:ind w:firstLine="709"/>
              <w:jc w:val="both"/>
            </w:pPr>
            <w:r w:rsidRPr="00316B45">
              <w:rPr>
                <w:rFonts w:eastAsiaTheme="minorHAnsi"/>
                <w:sz w:val="22"/>
                <w:szCs w:val="22"/>
              </w:rPr>
              <w:t>Руководителю объекта контроля</w:t>
            </w:r>
            <w:r>
              <w:rPr>
                <w:rFonts w:eastAsiaTheme="minorHAnsi"/>
                <w:sz w:val="22"/>
                <w:szCs w:val="22"/>
              </w:rPr>
              <w:t xml:space="preserve"> вынесено представление от 25.07</w:t>
            </w:r>
            <w:r w:rsidRPr="00316B45">
              <w:rPr>
                <w:rFonts w:eastAsiaTheme="minorHAnsi"/>
                <w:sz w:val="22"/>
                <w:szCs w:val="22"/>
              </w:rPr>
              <w:t>.2024 № 01/02</w:t>
            </w:r>
            <w:r>
              <w:rPr>
                <w:rFonts w:eastAsiaTheme="minorHAnsi"/>
                <w:sz w:val="22"/>
                <w:szCs w:val="22"/>
              </w:rPr>
              <w:t>-01-893</w:t>
            </w:r>
            <w:r w:rsidRPr="00316B45">
              <w:rPr>
                <w:rFonts w:eastAsiaTheme="minorHAnsi"/>
                <w:sz w:val="22"/>
                <w:szCs w:val="22"/>
              </w:rPr>
              <w:t>.</w:t>
            </w:r>
          </w:p>
        </w:tc>
      </w:tr>
    </w:tbl>
    <w:p w:rsidR="00C0643E" w:rsidRPr="00ED323D" w:rsidRDefault="00C0643E" w:rsidP="002F6210">
      <w:pPr>
        <w:ind w:firstLine="709"/>
        <w:jc w:val="both"/>
      </w:pPr>
    </w:p>
    <w:sectPr w:rsidR="00C0643E" w:rsidRPr="00ED323D" w:rsidSect="00DA285D">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F51" w:rsidRDefault="00B73F51">
      <w:r>
        <w:separator/>
      </w:r>
    </w:p>
  </w:endnote>
  <w:endnote w:type="continuationSeparator" w:id="1">
    <w:p w:rsidR="00B73F51" w:rsidRDefault="00B73F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F51" w:rsidRDefault="00B73F51">
      <w:r>
        <w:separator/>
      </w:r>
    </w:p>
  </w:footnote>
  <w:footnote w:type="continuationSeparator" w:id="1">
    <w:p w:rsidR="00B73F51" w:rsidRDefault="00B73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E93" w:rsidRDefault="00373FD5">
    <w:pPr>
      <w:pStyle w:val="a3"/>
      <w:jc w:val="center"/>
    </w:pPr>
    <w:r>
      <w:fldChar w:fldCharType="begin"/>
    </w:r>
    <w:r w:rsidR="00390C6E">
      <w:instrText xml:space="preserve"> PAGE   \* MERGEFORMAT </w:instrText>
    </w:r>
    <w:r>
      <w:fldChar w:fldCharType="separate"/>
    </w:r>
    <w:r w:rsidR="003C7DAF">
      <w:rPr>
        <w:noProof/>
      </w:rPr>
      <w:t>8</w:t>
    </w:r>
    <w:r>
      <w:rPr>
        <w:noProof/>
      </w:rPr>
      <w:fldChar w:fldCharType="end"/>
    </w:r>
  </w:p>
  <w:p w:rsidR="00045E93" w:rsidRDefault="00045E9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C5CEC"/>
    <w:multiLevelType w:val="hybridMultilevel"/>
    <w:tmpl w:val="CB46D8F6"/>
    <w:lvl w:ilvl="0" w:tplc="F0D4AC66">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18A10CB8"/>
    <w:multiLevelType w:val="multilevel"/>
    <w:tmpl w:val="217008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3C6EDE"/>
    <w:multiLevelType w:val="hybridMultilevel"/>
    <w:tmpl w:val="740C7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C195B"/>
    <w:multiLevelType w:val="hybridMultilevel"/>
    <w:tmpl w:val="BE9C0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210C5"/>
    <w:multiLevelType w:val="multilevel"/>
    <w:tmpl w:val="6D38690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68752CA"/>
    <w:multiLevelType w:val="hybridMultilevel"/>
    <w:tmpl w:val="F51C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156BB"/>
    <w:multiLevelType w:val="hybridMultilevel"/>
    <w:tmpl w:val="9D80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425F2B"/>
    <w:multiLevelType w:val="hybridMultilevel"/>
    <w:tmpl w:val="94365948"/>
    <w:lvl w:ilvl="0" w:tplc="4DB4757C">
      <w:start w:val="1"/>
      <w:numFmt w:val="decimal"/>
      <w:lvlText w:val="%1."/>
      <w:lvlJc w:val="left"/>
      <w:pPr>
        <w:ind w:left="365" w:hanging="360"/>
      </w:pPr>
      <w:rPr>
        <w:rFonts w:hint="default"/>
        <w:b/>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8">
    <w:nsid w:val="5E0A6921"/>
    <w:multiLevelType w:val="hybridMultilevel"/>
    <w:tmpl w:val="63A2C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3F5DBE"/>
    <w:multiLevelType w:val="hybridMultilevel"/>
    <w:tmpl w:val="63A2C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B271E8"/>
    <w:multiLevelType w:val="hybridMultilevel"/>
    <w:tmpl w:val="5EA693D4"/>
    <w:lvl w:ilvl="0" w:tplc="DF58E1E2">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9"/>
  </w:num>
  <w:num w:numId="5">
    <w:abstractNumId w:val="8"/>
  </w:num>
  <w:num w:numId="6">
    <w:abstractNumId w:val="2"/>
  </w:num>
  <w:num w:numId="7">
    <w:abstractNumId w:val="7"/>
  </w:num>
  <w:num w:numId="8">
    <w:abstractNumId w:val="4"/>
  </w:num>
  <w:num w:numId="9">
    <w:abstractNumId w:val="1"/>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715DE"/>
    <w:rsid w:val="00003E17"/>
    <w:rsid w:val="00014BBE"/>
    <w:rsid w:val="000162E6"/>
    <w:rsid w:val="00020EA2"/>
    <w:rsid w:val="000248F8"/>
    <w:rsid w:val="00024A17"/>
    <w:rsid w:val="00024EF6"/>
    <w:rsid w:val="000335CB"/>
    <w:rsid w:val="00034359"/>
    <w:rsid w:val="00034775"/>
    <w:rsid w:val="00042680"/>
    <w:rsid w:val="00045E93"/>
    <w:rsid w:val="000603FA"/>
    <w:rsid w:val="00060A5F"/>
    <w:rsid w:val="00060F18"/>
    <w:rsid w:val="00060F5E"/>
    <w:rsid w:val="0006609C"/>
    <w:rsid w:val="000758CC"/>
    <w:rsid w:val="000808DD"/>
    <w:rsid w:val="00083A1B"/>
    <w:rsid w:val="0008709D"/>
    <w:rsid w:val="00087302"/>
    <w:rsid w:val="000922F2"/>
    <w:rsid w:val="000B5D50"/>
    <w:rsid w:val="000C0397"/>
    <w:rsid w:val="000C3C23"/>
    <w:rsid w:val="000C7196"/>
    <w:rsid w:val="000D1AF9"/>
    <w:rsid w:val="000E0223"/>
    <w:rsid w:val="000F4ABD"/>
    <w:rsid w:val="0011009E"/>
    <w:rsid w:val="00116CF8"/>
    <w:rsid w:val="00120E85"/>
    <w:rsid w:val="00124131"/>
    <w:rsid w:val="00124420"/>
    <w:rsid w:val="001344FA"/>
    <w:rsid w:val="00153A5A"/>
    <w:rsid w:val="00154A3F"/>
    <w:rsid w:val="00157B4A"/>
    <w:rsid w:val="001615C3"/>
    <w:rsid w:val="00172E3F"/>
    <w:rsid w:val="00174397"/>
    <w:rsid w:val="0017513C"/>
    <w:rsid w:val="001768C7"/>
    <w:rsid w:val="0018279C"/>
    <w:rsid w:val="00185F2D"/>
    <w:rsid w:val="00192229"/>
    <w:rsid w:val="00197FDF"/>
    <w:rsid w:val="001A477F"/>
    <w:rsid w:val="001B6D81"/>
    <w:rsid w:val="001C5B8E"/>
    <w:rsid w:val="001C5F7D"/>
    <w:rsid w:val="001C617E"/>
    <w:rsid w:val="001C7E0C"/>
    <w:rsid w:val="001D0387"/>
    <w:rsid w:val="001D2E8E"/>
    <w:rsid w:val="001D7857"/>
    <w:rsid w:val="001D7864"/>
    <w:rsid w:val="001F4E87"/>
    <w:rsid w:val="00200AC9"/>
    <w:rsid w:val="002047E4"/>
    <w:rsid w:val="002053FD"/>
    <w:rsid w:val="0020614F"/>
    <w:rsid w:val="0020654A"/>
    <w:rsid w:val="0021413C"/>
    <w:rsid w:val="00217A06"/>
    <w:rsid w:val="00222ECF"/>
    <w:rsid w:val="002268F2"/>
    <w:rsid w:val="00230570"/>
    <w:rsid w:val="00234577"/>
    <w:rsid w:val="002374FA"/>
    <w:rsid w:val="00237D60"/>
    <w:rsid w:val="002440D7"/>
    <w:rsid w:val="0025272B"/>
    <w:rsid w:val="00256923"/>
    <w:rsid w:val="00260C33"/>
    <w:rsid w:val="0027226A"/>
    <w:rsid w:val="00274BED"/>
    <w:rsid w:val="002A4EB5"/>
    <w:rsid w:val="002B22D2"/>
    <w:rsid w:val="002B7D91"/>
    <w:rsid w:val="002C27E2"/>
    <w:rsid w:val="002D105D"/>
    <w:rsid w:val="002E5C94"/>
    <w:rsid w:val="002F092E"/>
    <w:rsid w:val="002F6210"/>
    <w:rsid w:val="00301FE9"/>
    <w:rsid w:val="0030381D"/>
    <w:rsid w:val="003074A7"/>
    <w:rsid w:val="00307EF4"/>
    <w:rsid w:val="003113A9"/>
    <w:rsid w:val="00314347"/>
    <w:rsid w:val="00316B45"/>
    <w:rsid w:val="00323153"/>
    <w:rsid w:val="0032520C"/>
    <w:rsid w:val="003279D4"/>
    <w:rsid w:val="00333780"/>
    <w:rsid w:val="00335097"/>
    <w:rsid w:val="00336620"/>
    <w:rsid w:val="00341ED9"/>
    <w:rsid w:val="00350279"/>
    <w:rsid w:val="00357405"/>
    <w:rsid w:val="00363004"/>
    <w:rsid w:val="0036369E"/>
    <w:rsid w:val="00365ADA"/>
    <w:rsid w:val="003715DE"/>
    <w:rsid w:val="00373369"/>
    <w:rsid w:val="00373FD5"/>
    <w:rsid w:val="00384AB4"/>
    <w:rsid w:val="00390C6E"/>
    <w:rsid w:val="00390FBD"/>
    <w:rsid w:val="00391121"/>
    <w:rsid w:val="00395C3F"/>
    <w:rsid w:val="00396865"/>
    <w:rsid w:val="003A038A"/>
    <w:rsid w:val="003A405A"/>
    <w:rsid w:val="003B2A77"/>
    <w:rsid w:val="003B79D2"/>
    <w:rsid w:val="003B7C11"/>
    <w:rsid w:val="003C1C8B"/>
    <w:rsid w:val="003C3473"/>
    <w:rsid w:val="003C7DAF"/>
    <w:rsid w:val="003D4E2E"/>
    <w:rsid w:val="003D52EF"/>
    <w:rsid w:val="00400E4B"/>
    <w:rsid w:val="00405667"/>
    <w:rsid w:val="00411B00"/>
    <w:rsid w:val="0041372A"/>
    <w:rsid w:val="00414300"/>
    <w:rsid w:val="004175FC"/>
    <w:rsid w:val="00423914"/>
    <w:rsid w:val="0044626F"/>
    <w:rsid w:val="0046209F"/>
    <w:rsid w:val="00463774"/>
    <w:rsid w:val="00465F39"/>
    <w:rsid w:val="00477D8E"/>
    <w:rsid w:val="004828D8"/>
    <w:rsid w:val="00482CEF"/>
    <w:rsid w:val="00484F0F"/>
    <w:rsid w:val="00485906"/>
    <w:rsid w:val="00492B91"/>
    <w:rsid w:val="0049313E"/>
    <w:rsid w:val="004A1A6B"/>
    <w:rsid w:val="004A40FD"/>
    <w:rsid w:val="004A74A6"/>
    <w:rsid w:val="004B6CA7"/>
    <w:rsid w:val="004C31D5"/>
    <w:rsid w:val="004C47DD"/>
    <w:rsid w:val="004C5161"/>
    <w:rsid w:val="004C7C1A"/>
    <w:rsid w:val="004E70B4"/>
    <w:rsid w:val="00501421"/>
    <w:rsid w:val="00501D96"/>
    <w:rsid w:val="00503BA8"/>
    <w:rsid w:val="0052185A"/>
    <w:rsid w:val="0053188E"/>
    <w:rsid w:val="00534198"/>
    <w:rsid w:val="005353C6"/>
    <w:rsid w:val="00540E8F"/>
    <w:rsid w:val="00542C66"/>
    <w:rsid w:val="00543120"/>
    <w:rsid w:val="00552E4F"/>
    <w:rsid w:val="005537CE"/>
    <w:rsid w:val="005607EE"/>
    <w:rsid w:val="00570D98"/>
    <w:rsid w:val="00580320"/>
    <w:rsid w:val="005824F0"/>
    <w:rsid w:val="00586A2A"/>
    <w:rsid w:val="00587144"/>
    <w:rsid w:val="005976DF"/>
    <w:rsid w:val="005A188E"/>
    <w:rsid w:val="005A68D0"/>
    <w:rsid w:val="005B2769"/>
    <w:rsid w:val="005B4B9A"/>
    <w:rsid w:val="005B5322"/>
    <w:rsid w:val="005C6013"/>
    <w:rsid w:val="005C6345"/>
    <w:rsid w:val="005D159B"/>
    <w:rsid w:val="005D2FEA"/>
    <w:rsid w:val="005D56E4"/>
    <w:rsid w:val="005D7FD2"/>
    <w:rsid w:val="005E311A"/>
    <w:rsid w:val="005E5FC0"/>
    <w:rsid w:val="005E7030"/>
    <w:rsid w:val="005F49FF"/>
    <w:rsid w:val="005F4C1D"/>
    <w:rsid w:val="005F5168"/>
    <w:rsid w:val="0061044D"/>
    <w:rsid w:val="006112ED"/>
    <w:rsid w:val="00616299"/>
    <w:rsid w:val="006230AA"/>
    <w:rsid w:val="00627EF7"/>
    <w:rsid w:val="00630B69"/>
    <w:rsid w:val="00632C10"/>
    <w:rsid w:val="00635C99"/>
    <w:rsid w:val="00641127"/>
    <w:rsid w:val="006476A0"/>
    <w:rsid w:val="00655405"/>
    <w:rsid w:val="006620C3"/>
    <w:rsid w:val="0066348A"/>
    <w:rsid w:val="0067075F"/>
    <w:rsid w:val="00670BD1"/>
    <w:rsid w:val="00672C0D"/>
    <w:rsid w:val="00683A24"/>
    <w:rsid w:val="006901FE"/>
    <w:rsid w:val="006A02BA"/>
    <w:rsid w:val="006A3BDA"/>
    <w:rsid w:val="006A4DC7"/>
    <w:rsid w:val="006B3737"/>
    <w:rsid w:val="006B536A"/>
    <w:rsid w:val="006B579A"/>
    <w:rsid w:val="006B6E1B"/>
    <w:rsid w:val="006D3005"/>
    <w:rsid w:val="006E13AB"/>
    <w:rsid w:val="006E1948"/>
    <w:rsid w:val="006F0431"/>
    <w:rsid w:val="00704751"/>
    <w:rsid w:val="00720141"/>
    <w:rsid w:val="007243BD"/>
    <w:rsid w:val="00726BAD"/>
    <w:rsid w:val="0073212A"/>
    <w:rsid w:val="00743C97"/>
    <w:rsid w:val="0075488A"/>
    <w:rsid w:val="0076303D"/>
    <w:rsid w:val="00775659"/>
    <w:rsid w:val="007A42A6"/>
    <w:rsid w:val="007B4D99"/>
    <w:rsid w:val="007D0AC4"/>
    <w:rsid w:val="007D1364"/>
    <w:rsid w:val="007F167B"/>
    <w:rsid w:val="007F337D"/>
    <w:rsid w:val="007F35DA"/>
    <w:rsid w:val="007F5B75"/>
    <w:rsid w:val="007F6FA3"/>
    <w:rsid w:val="00805630"/>
    <w:rsid w:val="008145D0"/>
    <w:rsid w:val="00817923"/>
    <w:rsid w:val="008234C0"/>
    <w:rsid w:val="00824761"/>
    <w:rsid w:val="00830836"/>
    <w:rsid w:val="00831A61"/>
    <w:rsid w:val="00833A05"/>
    <w:rsid w:val="008355C8"/>
    <w:rsid w:val="00840436"/>
    <w:rsid w:val="00842249"/>
    <w:rsid w:val="008639FD"/>
    <w:rsid w:val="00864D48"/>
    <w:rsid w:val="008650A9"/>
    <w:rsid w:val="00866CF0"/>
    <w:rsid w:val="0088487C"/>
    <w:rsid w:val="00884D78"/>
    <w:rsid w:val="008908BE"/>
    <w:rsid w:val="008A4F78"/>
    <w:rsid w:val="008B32D4"/>
    <w:rsid w:val="008B4061"/>
    <w:rsid w:val="008C05E4"/>
    <w:rsid w:val="008C6FEF"/>
    <w:rsid w:val="008D5ADA"/>
    <w:rsid w:val="008E350C"/>
    <w:rsid w:val="008F349C"/>
    <w:rsid w:val="008F71CC"/>
    <w:rsid w:val="009036B2"/>
    <w:rsid w:val="009065EC"/>
    <w:rsid w:val="0092749E"/>
    <w:rsid w:val="00933472"/>
    <w:rsid w:val="00933792"/>
    <w:rsid w:val="0094198F"/>
    <w:rsid w:val="0094344C"/>
    <w:rsid w:val="00944F53"/>
    <w:rsid w:val="00954DCD"/>
    <w:rsid w:val="00960C78"/>
    <w:rsid w:val="0096227D"/>
    <w:rsid w:val="00963720"/>
    <w:rsid w:val="00964DC7"/>
    <w:rsid w:val="00972259"/>
    <w:rsid w:val="009872D7"/>
    <w:rsid w:val="00992711"/>
    <w:rsid w:val="009A214A"/>
    <w:rsid w:val="009B0A8E"/>
    <w:rsid w:val="009C243F"/>
    <w:rsid w:val="009C7EA7"/>
    <w:rsid w:val="009D2B99"/>
    <w:rsid w:val="009D4BB6"/>
    <w:rsid w:val="009E2D46"/>
    <w:rsid w:val="00A008B5"/>
    <w:rsid w:val="00A02105"/>
    <w:rsid w:val="00A058A5"/>
    <w:rsid w:val="00A13B74"/>
    <w:rsid w:val="00A15C75"/>
    <w:rsid w:val="00A16B85"/>
    <w:rsid w:val="00A25B91"/>
    <w:rsid w:val="00A26CE8"/>
    <w:rsid w:val="00A30581"/>
    <w:rsid w:val="00A3738F"/>
    <w:rsid w:val="00A37E0B"/>
    <w:rsid w:val="00A43DA3"/>
    <w:rsid w:val="00A46D99"/>
    <w:rsid w:val="00A47CC8"/>
    <w:rsid w:val="00A5501C"/>
    <w:rsid w:val="00A622AA"/>
    <w:rsid w:val="00A714C1"/>
    <w:rsid w:val="00A81656"/>
    <w:rsid w:val="00A85EE1"/>
    <w:rsid w:val="00A9274F"/>
    <w:rsid w:val="00A92C40"/>
    <w:rsid w:val="00A9533B"/>
    <w:rsid w:val="00AA46F2"/>
    <w:rsid w:val="00AC478C"/>
    <w:rsid w:val="00AD01F1"/>
    <w:rsid w:val="00AD71D2"/>
    <w:rsid w:val="00AD7E3C"/>
    <w:rsid w:val="00AE0F1E"/>
    <w:rsid w:val="00AF3CC7"/>
    <w:rsid w:val="00AF4531"/>
    <w:rsid w:val="00B12013"/>
    <w:rsid w:val="00B12C7E"/>
    <w:rsid w:val="00B17594"/>
    <w:rsid w:val="00B30A8B"/>
    <w:rsid w:val="00B33D99"/>
    <w:rsid w:val="00B45BB4"/>
    <w:rsid w:val="00B4717B"/>
    <w:rsid w:val="00B5008C"/>
    <w:rsid w:val="00B513DB"/>
    <w:rsid w:val="00B65D46"/>
    <w:rsid w:val="00B6650C"/>
    <w:rsid w:val="00B73F51"/>
    <w:rsid w:val="00B933A2"/>
    <w:rsid w:val="00B95842"/>
    <w:rsid w:val="00B97870"/>
    <w:rsid w:val="00BA1808"/>
    <w:rsid w:val="00BA3E5C"/>
    <w:rsid w:val="00BA6996"/>
    <w:rsid w:val="00BB4690"/>
    <w:rsid w:val="00BB6283"/>
    <w:rsid w:val="00BD2107"/>
    <w:rsid w:val="00BD5287"/>
    <w:rsid w:val="00BE3A53"/>
    <w:rsid w:val="00BE451A"/>
    <w:rsid w:val="00BE49D4"/>
    <w:rsid w:val="00BE7390"/>
    <w:rsid w:val="00BF292E"/>
    <w:rsid w:val="00BF6856"/>
    <w:rsid w:val="00C0643E"/>
    <w:rsid w:val="00C22BE2"/>
    <w:rsid w:val="00C25FC0"/>
    <w:rsid w:val="00C373F0"/>
    <w:rsid w:val="00C448CB"/>
    <w:rsid w:val="00C449CD"/>
    <w:rsid w:val="00C524B5"/>
    <w:rsid w:val="00C551FA"/>
    <w:rsid w:val="00C61EBB"/>
    <w:rsid w:val="00C74062"/>
    <w:rsid w:val="00C7432E"/>
    <w:rsid w:val="00C759DE"/>
    <w:rsid w:val="00C81AFB"/>
    <w:rsid w:val="00C824E9"/>
    <w:rsid w:val="00C9444F"/>
    <w:rsid w:val="00C95A9B"/>
    <w:rsid w:val="00CA3BE3"/>
    <w:rsid w:val="00CA5811"/>
    <w:rsid w:val="00CA5EE3"/>
    <w:rsid w:val="00CB2F77"/>
    <w:rsid w:val="00CB767F"/>
    <w:rsid w:val="00CC039F"/>
    <w:rsid w:val="00CC30CB"/>
    <w:rsid w:val="00CD2740"/>
    <w:rsid w:val="00CD7E5A"/>
    <w:rsid w:val="00CE149D"/>
    <w:rsid w:val="00CE4AE0"/>
    <w:rsid w:val="00CE594F"/>
    <w:rsid w:val="00CE5C39"/>
    <w:rsid w:val="00CE5C94"/>
    <w:rsid w:val="00CF5224"/>
    <w:rsid w:val="00D00C68"/>
    <w:rsid w:val="00D01802"/>
    <w:rsid w:val="00D02998"/>
    <w:rsid w:val="00D14342"/>
    <w:rsid w:val="00D2273A"/>
    <w:rsid w:val="00D2533F"/>
    <w:rsid w:val="00D3083D"/>
    <w:rsid w:val="00D333AB"/>
    <w:rsid w:val="00D4519F"/>
    <w:rsid w:val="00D52ACD"/>
    <w:rsid w:val="00D728F5"/>
    <w:rsid w:val="00D76446"/>
    <w:rsid w:val="00D85D10"/>
    <w:rsid w:val="00DA285D"/>
    <w:rsid w:val="00DA7824"/>
    <w:rsid w:val="00DA79C4"/>
    <w:rsid w:val="00DB3640"/>
    <w:rsid w:val="00DB3A69"/>
    <w:rsid w:val="00DD5A61"/>
    <w:rsid w:val="00DE026B"/>
    <w:rsid w:val="00DF7BA2"/>
    <w:rsid w:val="00E016F7"/>
    <w:rsid w:val="00E04869"/>
    <w:rsid w:val="00E23C24"/>
    <w:rsid w:val="00E428C8"/>
    <w:rsid w:val="00E42C03"/>
    <w:rsid w:val="00E51B2E"/>
    <w:rsid w:val="00E809A2"/>
    <w:rsid w:val="00E97FCA"/>
    <w:rsid w:val="00EB3BD0"/>
    <w:rsid w:val="00EB45A7"/>
    <w:rsid w:val="00EE13DB"/>
    <w:rsid w:val="00EE421D"/>
    <w:rsid w:val="00EE7A34"/>
    <w:rsid w:val="00EF43CA"/>
    <w:rsid w:val="00F131F1"/>
    <w:rsid w:val="00F26CF4"/>
    <w:rsid w:val="00F61131"/>
    <w:rsid w:val="00F8093C"/>
    <w:rsid w:val="00F94A67"/>
    <w:rsid w:val="00FA2D77"/>
    <w:rsid w:val="00FA3715"/>
    <w:rsid w:val="00FB0BE1"/>
    <w:rsid w:val="00FC0A02"/>
    <w:rsid w:val="00FD2757"/>
    <w:rsid w:val="00FE3967"/>
    <w:rsid w:val="00FE753F"/>
    <w:rsid w:val="00FF027E"/>
    <w:rsid w:val="00FF0BD9"/>
    <w:rsid w:val="00FF2222"/>
    <w:rsid w:val="00FF5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5D10"/>
    <w:pPr>
      <w:keepNext/>
      <w:spacing w:before="240" w:after="60" w:line="259"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15DE"/>
    <w:pPr>
      <w:tabs>
        <w:tab w:val="center" w:pos="4677"/>
        <w:tab w:val="right" w:pos="9355"/>
      </w:tabs>
    </w:pPr>
  </w:style>
  <w:style w:type="character" w:customStyle="1" w:styleId="a4">
    <w:name w:val="Верхний колонтитул Знак"/>
    <w:basedOn w:val="a0"/>
    <w:link w:val="a3"/>
    <w:uiPriority w:val="99"/>
    <w:rsid w:val="003715DE"/>
    <w:rPr>
      <w:rFonts w:ascii="Times New Roman" w:eastAsia="Times New Roman" w:hAnsi="Times New Roman" w:cs="Times New Roman"/>
      <w:sz w:val="24"/>
      <w:szCs w:val="24"/>
    </w:rPr>
  </w:style>
  <w:style w:type="paragraph" w:styleId="3">
    <w:name w:val="Body Text Indent 3"/>
    <w:basedOn w:val="a"/>
    <w:link w:val="30"/>
    <w:rsid w:val="00670BD1"/>
    <w:pPr>
      <w:ind w:firstLine="708"/>
      <w:jc w:val="both"/>
    </w:pPr>
    <w:rPr>
      <w:sz w:val="28"/>
      <w:szCs w:val="20"/>
    </w:rPr>
  </w:style>
  <w:style w:type="character" w:customStyle="1" w:styleId="30">
    <w:name w:val="Основной текст с отступом 3 Знак"/>
    <w:basedOn w:val="a0"/>
    <w:link w:val="3"/>
    <w:rsid w:val="00670BD1"/>
    <w:rPr>
      <w:rFonts w:ascii="Times New Roman" w:eastAsia="Times New Roman" w:hAnsi="Times New Roman" w:cs="Times New Roman"/>
      <w:sz w:val="28"/>
      <w:szCs w:val="20"/>
      <w:lang w:eastAsia="ru-RU"/>
    </w:rPr>
  </w:style>
  <w:style w:type="paragraph" w:styleId="a5">
    <w:name w:val="List Paragraph"/>
    <w:basedOn w:val="a"/>
    <w:link w:val="a6"/>
    <w:uiPriority w:val="34"/>
    <w:qFormat/>
    <w:rsid w:val="00200AC9"/>
    <w:pPr>
      <w:ind w:left="720"/>
      <w:contextualSpacing/>
    </w:pPr>
  </w:style>
  <w:style w:type="paragraph" w:styleId="a7">
    <w:name w:val="footer"/>
    <w:basedOn w:val="a"/>
    <w:link w:val="a8"/>
    <w:uiPriority w:val="99"/>
    <w:unhideWhenUsed/>
    <w:rsid w:val="005353C6"/>
    <w:pPr>
      <w:tabs>
        <w:tab w:val="center" w:pos="4677"/>
        <w:tab w:val="right" w:pos="9355"/>
      </w:tabs>
    </w:pPr>
  </w:style>
  <w:style w:type="character" w:customStyle="1" w:styleId="a8">
    <w:name w:val="Нижний колонтитул Знак"/>
    <w:basedOn w:val="a0"/>
    <w:link w:val="a7"/>
    <w:uiPriority w:val="99"/>
    <w:rsid w:val="005353C6"/>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2047E4"/>
    <w:rPr>
      <w:sz w:val="16"/>
      <w:szCs w:val="16"/>
    </w:rPr>
  </w:style>
  <w:style w:type="paragraph" w:styleId="aa">
    <w:name w:val="annotation text"/>
    <w:basedOn w:val="a"/>
    <w:link w:val="ab"/>
    <w:uiPriority w:val="99"/>
    <w:semiHidden/>
    <w:unhideWhenUsed/>
    <w:rsid w:val="002047E4"/>
    <w:rPr>
      <w:sz w:val="20"/>
      <w:szCs w:val="20"/>
    </w:rPr>
  </w:style>
  <w:style w:type="character" w:customStyle="1" w:styleId="ab">
    <w:name w:val="Текст примечания Знак"/>
    <w:basedOn w:val="a0"/>
    <w:link w:val="aa"/>
    <w:uiPriority w:val="99"/>
    <w:semiHidden/>
    <w:rsid w:val="002047E4"/>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2047E4"/>
    <w:rPr>
      <w:b/>
      <w:bCs/>
    </w:rPr>
  </w:style>
  <w:style w:type="character" w:customStyle="1" w:styleId="ad">
    <w:name w:val="Тема примечания Знак"/>
    <w:basedOn w:val="ab"/>
    <w:link w:val="ac"/>
    <w:uiPriority w:val="99"/>
    <w:semiHidden/>
    <w:rsid w:val="002047E4"/>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2047E4"/>
    <w:rPr>
      <w:rFonts w:ascii="Segoe UI" w:hAnsi="Segoe UI" w:cs="Segoe UI"/>
      <w:sz w:val="18"/>
      <w:szCs w:val="18"/>
    </w:rPr>
  </w:style>
  <w:style w:type="character" w:customStyle="1" w:styleId="af">
    <w:name w:val="Текст выноски Знак"/>
    <w:basedOn w:val="a0"/>
    <w:link w:val="ae"/>
    <w:uiPriority w:val="99"/>
    <w:semiHidden/>
    <w:rsid w:val="002047E4"/>
    <w:rPr>
      <w:rFonts w:ascii="Segoe UI" w:eastAsia="Times New Roman" w:hAnsi="Segoe UI" w:cs="Segoe UI"/>
      <w:sz w:val="18"/>
      <w:szCs w:val="18"/>
      <w:lang w:eastAsia="ru-RU"/>
    </w:rPr>
  </w:style>
  <w:style w:type="table" w:styleId="af0">
    <w:name w:val="Table Grid"/>
    <w:basedOn w:val="a1"/>
    <w:uiPriority w:val="59"/>
    <w:rsid w:val="00DF7BA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rsid w:val="003B7C11"/>
    <w:pPr>
      <w:spacing w:after="120"/>
    </w:pPr>
    <w:rPr>
      <w:sz w:val="16"/>
      <w:szCs w:val="16"/>
    </w:rPr>
  </w:style>
  <w:style w:type="character" w:customStyle="1" w:styleId="32">
    <w:name w:val="Основной текст 3 Знак"/>
    <w:basedOn w:val="a0"/>
    <w:link w:val="31"/>
    <w:uiPriority w:val="99"/>
    <w:rsid w:val="003B7C11"/>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D85D10"/>
    <w:rPr>
      <w:rFonts w:ascii="Cambria" w:eastAsia="Times New Roman" w:hAnsi="Cambria" w:cs="Times New Roman"/>
      <w:b/>
      <w:bCs/>
      <w:kern w:val="32"/>
      <w:sz w:val="32"/>
      <w:szCs w:val="32"/>
    </w:rPr>
  </w:style>
  <w:style w:type="paragraph" w:customStyle="1" w:styleId="ConsPlusNonformat">
    <w:name w:val="ConsPlusNonformat"/>
    <w:rsid w:val="00D85D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C743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131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qFormat/>
    <w:rsid w:val="00830836"/>
    <w:rPr>
      <w:rFonts w:ascii="Arial" w:eastAsia="Times New Roman" w:hAnsi="Arial" w:cs="Arial"/>
      <w:sz w:val="20"/>
      <w:szCs w:val="20"/>
      <w:lang w:eastAsia="ru-RU"/>
    </w:rPr>
  </w:style>
  <w:style w:type="paragraph" w:styleId="af1">
    <w:name w:val="footnote text"/>
    <w:basedOn w:val="a"/>
    <w:link w:val="af2"/>
    <w:uiPriority w:val="99"/>
    <w:semiHidden/>
    <w:unhideWhenUsed/>
    <w:rsid w:val="00D2273A"/>
    <w:rPr>
      <w:sz w:val="20"/>
      <w:szCs w:val="20"/>
    </w:rPr>
  </w:style>
  <w:style w:type="character" w:customStyle="1" w:styleId="af2">
    <w:name w:val="Текст сноски Знак"/>
    <w:basedOn w:val="a0"/>
    <w:link w:val="af1"/>
    <w:uiPriority w:val="99"/>
    <w:semiHidden/>
    <w:rsid w:val="00D2273A"/>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D2273A"/>
    <w:rPr>
      <w:vertAlign w:val="superscript"/>
    </w:rPr>
  </w:style>
  <w:style w:type="paragraph" w:customStyle="1" w:styleId="ConsPlusTitle">
    <w:name w:val="ConsPlusTitle"/>
    <w:rsid w:val="00C0643E"/>
    <w:pPr>
      <w:widowControl w:val="0"/>
      <w:autoSpaceDE w:val="0"/>
      <w:autoSpaceDN w:val="0"/>
      <w:spacing w:after="0" w:line="240" w:lineRule="auto"/>
    </w:pPr>
    <w:rPr>
      <w:rFonts w:ascii="Calibri" w:eastAsia="Calibri" w:hAnsi="Calibri" w:cs="Calibri"/>
      <w:b/>
      <w:szCs w:val="20"/>
      <w:lang w:eastAsia="ru-RU"/>
    </w:rPr>
  </w:style>
  <w:style w:type="character" w:customStyle="1" w:styleId="a6">
    <w:name w:val="Абзац списка Знак"/>
    <w:link w:val="a5"/>
    <w:uiPriority w:val="34"/>
    <w:locked/>
    <w:rsid w:val="00C0643E"/>
    <w:rPr>
      <w:rFonts w:ascii="Times New Roman" w:eastAsia="Times New Roman" w:hAnsi="Times New Roman" w:cs="Times New Roman"/>
      <w:sz w:val="24"/>
      <w:szCs w:val="24"/>
      <w:lang w:eastAsia="ru-RU"/>
    </w:rPr>
  </w:style>
  <w:style w:type="paragraph" w:styleId="af4">
    <w:name w:val="No Spacing"/>
    <w:link w:val="af5"/>
    <w:qFormat/>
    <w:rsid w:val="00C0643E"/>
    <w:pPr>
      <w:spacing w:after="0" w:line="240" w:lineRule="auto"/>
    </w:pPr>
    <w:rPr>
      <w:rFonts w:ascii="Calibri" w:eastAsia="Calibri" w:hAnsi="Calibri" w:cs="Times New Roman"/>
    </w:rPr>
  </w:style>
  <w:style w:type="character" w:customStyle="1" w:styleId="af5">
    <w:name w:val="Без интервала Знак"/>
    <w:link w:val="af4"/>
    <w:locked/>
    <w:rsid w:val="00C0643E"/>
    <w:rPr>
      <w:rFonts w:ascii="Calibri" w:eastAsia="Calibri" w:hAnsi="Calibri" w:cs="Times New Roman"/>
    </w:rPr>
  </w:style>
  <w:style w:type="character" w:customStyle="1" w:styleId="sectioninfo">
    <w:name w:val="section__info"/>
    <w:basedOn w:val="a0"/>
    <w:rsid w:val="00C0643E"/>
  </w:style>
  <w:style w:type="character" w:styleId="af6">
    <w:name w:val="Emphasis"/>
    <w:qFormat/>
    <w:rsid w:val="0094344C"/>
    <w:rPr>
      <w:i/>
      <w:iCs/>
    </w:rPr>
  </w:style>
  <w:style w:type="paragraph" w:styleId="af7">
    <w:name w:val="Body Text"/>
    <w:basedOn w:val="a"/>
    <w:link w:val="af8"/>
    <w:uiPriority w:val="99"/>
    <w:unhideWhenUsed/>
    <w:rsid w:val="00BF6856"/>
    <w:pPr>
      <w:spacing w:after="120"/>
    </w:pPr>
  </w:style>
  <w:style w:type="character" w:customStyle="1" w:styleId="af8">
    <w:name w:val="Основной текст Знак"/>
    <w:basedOn w:val="a0"/>
    <w:link w:val="af7"/>
    <w:uiPriority w:val="99"/>
    <w:rsid w:val="00BF685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5D10"/>
    <w:pPr>
      <w:keepNext/>
      <w:spacing w:before="240" w:after="60" w:line="259"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15DE"/>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3715DE"/>
    <w:rPr>
      <w:rFonts w:ascii="Times New Roman" w:eastAsia="Times New Roman" w:hAnsi="Times New Roman" w:cs="Times New Roman"/>
      <w:sz w:val="24"/>
      <w:szCs w:val="24"/>
      <w:lang w:val="x-none" w:eastAsia="x-none"/>
    </w:rPr>
  </w:style>
  <w:style w:type="paragraph" w:styleId="3">
    <w:name w:val="Body Text Indent 3"/>
    <w:basedOn w:val="a"/>
    <w:link w:val="30"/>
    <w:rsid w:val="00670BD1"/>
    <w:pPr>
      <w:ind w:firstLine="708"/>
      <w:jc w:val="both"/>
    </w:pPr>
    <w:rPr>
      <w:sz w:val="28"/>
      <w:szCs w:val="20"/>
    </w:rPr>
  </w:style>
  <w:style w:type="character" w:customStyle="1" w:styleId="30">
    <w:name w:val="Основной текст с отступом 3 Знак"/>
    <w:basedOn w:val="a0"/>
    <w:link w:val="3"/>
    <w:rsid w:val="00670BD1"/>
    <w:rPr>
      <w:rFonts w:ascii="Times New Roman" w:eastAsia="Times New Roman" w:hAnsi="Times New Roman" w:cs="Times New Roman"/>
      <w:sz w:val="28"/>
      <w:szCs w:val="20"/>
      <w:lang w:eastAsia="ru-RU"/>
    </w:rPr>
  </w:style>
  <w:style w:type="paragraph" w:styleId="a5">
    <w:name w:val="List Paragraph"/>
    <w:basedOn w:val="a"/>
    <w:uiPriority w:val="34"/>
    <w:qFormat/>
    <w:rsid w:val="00200AC9"/>
    <w:pPr>
      <w:ind w:left="720"/>
      <w:contextualSpacing/>
    </w:pPr>
  </w:style>
  <w:style w:type="paragraph" w:styleId="a6">
    <w:name w:val="footer"/>
    <w:basedOn w:val="a"/>
    <w:link w:val="a7"/>
    <w:uiPriority w:val="99"/>
    <w:unhideWhenUsed/>
    <w:rsid w:val="005353C6"/>
    <w:pPr>
      <w:tabs>
        <w:tab w:val="center" w:pos="4677"/>
        <w:tab w:val="right" w:pos="9355"/>
      </w:tabs>
    </w:pPr>
  </w:style>
  <w:style w:type="character" w:customStyle="1" w:styleId="a7">
    <w:name w:val="Нижний колонтитул Знак"/>
    <w:basedOn w:val="a0"/>
    <w:link w:val="a6"/>
    <w:uiPriority w:val="99"/>
    <w:rsid w:val="005353C6"/>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2047E4"/>
    <w:rPr>
      <w:sz w:val="16"/>
      <w:szCs w:val="16"/>
    </w:rPr>
  </w:style>
  <w:style w:type="paragraph" w:styleId="a9">
    <w:name w:val="annotation text"/>
    <w:basedOn w:val="a"/>
    <w:link w:val="aa"/>
    <w:uiPriority w:val="99"/>
    <w:semiHidden/>
    <w:unhideWhenUsed/>
    <w:rsid w:val="002047E4"/>
    <w:rPr>
      <w:sz w:val="20"/>
      <w:szCs w:val="20"/>
    </w:rPr>
  </w:style>
  <w:style w:type="character" w:customStyle="1" w:styleId="aa">
    <w:name w:val="Текст примечания Знак"/>
    <w:basedOn w:val="a0"/>
    <w:link w:val="a9"/>
    <w:uiPriority w:val="99"/>
    <w:semiHidden/>
    <w:rsid w:val="002047E4"/>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2047E4"/>
    <w:rPr>
      <w:b/>
      <w:bCs/>
    </w:rPr>
  </w:style>
  <w:style w:type="character" w:customStyle="1" w:styleId="ac">
    <w:name w:val="Тема примечания Знак"/>
    <w:basedOn w:val="aa"/>
    <w:link w:val="ab"/>
    <w:uiPriority w:val="99"/>
    <w:semiHidden/>
    <w:rsid w:val="002047E4"/>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2047E4"/>
    <w:rPr>
      <w:rFonts w:ascii="Segoe UI" w:hAnsi="Segoe UI" w:cs="Segoe UI"/>
      <w:sz w:val="18"/>
      <w:szCs w:val="18"/>
    </w:rPr>
  </w:style>
  <w:style w:type="character" w:customStyle="1" w:styleId="ae">
    <w:name w:val="Текст выноски Знак"/>
    <w:basedOn w:val="a0"/>
    <w:link w:val="ad"/>
    <w:uiPriority w:val="99"/>
    <w:semiHidden/>
    <w:rsid w:val="002047E4"/>
    <w:rPr>
      <w:rFonts w:ascii="Segoe UI" w:eastAsia="Times New Roman" w:hAnsi="Segoe UI" w:cs="Segoe UI"/>
      <w:sz w:val="18"/>
      <w:szCs w:val="18"/>
      <w:lang w:eastAsia="ru-RU"/>
    </w:rPr>
  </w:style>
  <w:style w:type="table" w:styleId="af">
    <w:name w:val="Table Grid"/>
    <w:basedOn w:val="a1"/>
    <w:uiPriority w:val="59"/>
    <w:rsid w:val="00DF7B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uiPriority w:val="99"/>
    <w:rsid w:val="003B7C11"/>
    <w:pPr>
      <w:spacing w:after="120"/>
    </w:pPr>
    <w:rPr>
      <w:sz w:val="16"/>
      <w:szCs w:val="16"/>
    </w:rPr>
  </w:style>
  <w:style w:type="character" w:customStyle="1" w:styleId="32">
    <w:name w:val="Основной текст 3 Знак"/>
    <w:basedOn w:val="a0"/>
    <w:link w:val="31"/>
    <w:uiPriority w:val="99"/>
    <w:rsid w:val="003B7C11"/>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D85D10"/>
    <w:rPr>
      <w:rFonts w:ascii="Cambria" w:eastAsia="Times New Roman" w:hAnsi="Cambria" w:cs="Times New Roman"/>
      <w:b/>
      <w:bCs/>
      <w:kern w:val="32"/>
      <w:sz w:val="32"/>
      <w:szCs w:val="32"/>
    </w:rPr>
  </w:style>
  <w:style w:type="paragraph" w:customStyle="1" w:styleId="ConsPlusNonformat">
    <w:name w:val="ConsPlusNonformat"/>
    <w:rsid w:val="00D85D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C743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131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qFormat/>
    <w:rsid w:val="00830836"/>
    <w:rPr>
      <w:rFonts w:ascii="Arial" w:eastAsia="Times New Roman" w:hAnsi="Arial" w:cs="Arial"/>
      <w:sz w:val="20"/>
      <w:szCs w:val="20"/>
      <w:lang w:eastAsia="ru-RU"/>
    </w:rPr>
  </w:style>
  <w:style w:type="paragraph" w:styleId="af0">
    <w:name w:val="footnote text"/>
    <w:basedOn w:val="a"/>
    <w:link w:val="af1"/>
    <w:uiPriority w:val="99"/>
    <w:semiHidden/>
    <w:unhideWhenUsed/>
    <w:rsid w:val="00D2273A"/>
    <w:rPr>
      <w:sz w:val="20"/>
      <w:szCs w:val="20"/>
    </w:rPr>
  </w:style>
  <w:style w:type="character" w:customStyle="1" w:styleId="af1">
    <w:name w:val="Текст сноски Знак"/>
    <w:basedOn w:val="a0"/>
    <w:link w:val="af0"/>
    <w:uiPriority w:val="99"/>
    <w:semiHidden/>
    <w:rsid w:val="00D2273A"/>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D2273A"/>
    <w:rPr>
      <w:vertAlign w:val="superscript"/>
    </w:rPr>
  </w:style>
</w:styles>
</file>

<file path=word/webSettings.xml><?xml version="1.0" encoding="utf-8"?>
<w:webSettings xmlns:r="http://schemas.openxmlformats.org/officeDocument/2006/relationships" xmlns:w="http://schemas.openxmlformats.org/wordprocessingml/2006/main">
  <w:divs>
    <w:div w:id="16458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D46D54B0B184457D543F2EA76A080F2FEFFFA9B21FE9B2D33A16BE1A62F46D59DB077DE5DFEF675C4FA009052DC7B24965A3799F27A0T0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533720-5753-447F-A915-990ED7C6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8</Pages>
  <Words>3415</Words>
  <Characters>19471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 Софья Ивановна</dc:creator>
  <cp:lastModifiedBy>vkontrol</cp:lastModifiedBy>
  <cp:revision>72</cp:revision>
  <cp:lastPrinted>2024-11-11T02:12:00Z</cp:lastPrinted>
  <dcterms:created xsi:type="dcterms:W3CDTF">2024-11-05T02:19:00Z</dcterms:created>
  <dcterms:modified xsi:type="dcterms:W3CDTF">2025-01-20T07:50:00Z</dcterms:modified>
</cp:coreProperties>
</file>